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41" w:lineRule="auto"/>
        <w:rPr/>
      </w:pPr>
      <w:r>
        <w:pict>
          <v:shape id="_x0000_s2" style="position:absolute;margin-left:322.246pt;margin-top:316.752pt;mso-position-vertical-relative:page;mso-position-horizontal-relative:page;width:31.05pt;height:130.7pt;z-index:251660288;"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48"/>
                      <w:szCs w:val="48"/>
                    </w:rPr>
                  </w:pPr>
                  <w:r>
                    <w:rPr>
                      <w:rFonts w:ascii="SimSun" w:hAnsi="SimSun" w:eastAsia="SimSun" w:cs="SimSun"/>
                      <w:sz w:val="48"/>
                      <w:szCs w:val="48"/>
                      <w:color w:val="00349F"/>
                      <w:spacing w:val="34"/>
                    </w:rPr>
                    <w:t>支点与实践</w:t>
                  </w:r>
                </w:p>
              </w:txbxContent>
            </v:textbox>
          </v:shape>
        </w:pict>
      </w:r>
      <w:r>
        <w:pict>
          <v:shape id="_x0000_s4" style="position:absolute;margin-left:354.068pt;margin-top:316.544pt;mso-position-vertical-relative:page;mso-position-horizontal-relative:page;width:70.7pt;height:155.6pt;z-index:251659264;"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56"/>
                      <w:szCs w:val="56"/>
                    </w:rPr>
                  </w:pPr>
                  <w:r>
                    <w:rPr>
                      <w:rFonts w:ascii="SimSun" w:hAnsi="SimSun" w:eastAsia="SimSun" w:cs="SimSun"/>
                      <w:sz w:val="56"/>
                      <w:szCs w:val="56"/>
                      <w:color w:val="FFFFFF"/>
                      <w:spacing w:val="1"/>
                    </w:rPr>
                    <w:t>聚  变</w:t>
                  </w:r>
                </w:p>
                <w:p>
                  <w:pPr>
                    <w:ind w:left="31"/>
                    <w:spacing w:before="263" w:line="216" w:lineRule="auto"/>
                    <w:rPr>
                      <w:rFonts w:ascii="SimSun" w:hAnsi="SimSun" w:eastAsia="SimSun" w:cs="SimSun"/>
                      <w:sz w:val="36"/>
                      <w:szCs w:val="36"/>
                    </w:rPr>
                  </w:pPr>
                  <w:r>
                    <w:rPr>
                      <w:rFonts w:ascii="SimSun" w:hAnsi="SimSun" w:eastAsia="SimSun" w:cs="SimSun"/>
                      <w:sz w:val="36"/>
                      <w:szCs w:val="36"/>
                      <w:color w:val="003DB8"/>
                      <w:spacing w:val="-1"/>
                    </w:rPr>
                    <w:t>数 字 化 转 型 的</w:t>
                  </w:r>
                </w:p>
              </w:txbxContent>
            </v:textbox>
          </v:shape>
        </w:pict>
      </w:r>
      <w:r>
        <w:drawing>
          <wp:anchor distT="0" distB="0" distL="0" distR="0" simplePos="0" relativeHeight="251661312" behindDoc="0" locked="0" layoutInCell="0" allowOverlap="1">
            <wp:simplePos x="0" y="0"/>
            <wp:positionH relativeFrom="page">
              <wp:posOffset>2152631</wp:posOffset>
            </wp:positionH>
            <wp:positionV relativeFrom="page">
              <wp:posOffset>7569223</wp:posOffset>
            </wp:positionV>
            <wp:extent cx="298474" cy="317487"/>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298474" cy="317487"/>
                    </a:xfrm>
                    <a:prstGeom prst="rect">
                      <a:avLst/>
                    </a:prstGeom>
                  </pic:spPr>
                </pic:pic>
              </a:graphicData>
            </a:graphic>
          </wp:anchor>
        </w:drawing>
      </w: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3400"/>
        <w:spacing w:before="123" w:line="188" w:lineRule="auto"/>
        <w:rPr>
          <w:rFonts w:ascii="Times New Roman" w:hAnsi="Times New Roman" w:eastAsia="Times New Roman" w:cs="Times New Roman"/>
          <w:sz w:val="43"/>
          <w:szCs w:val="43"/>
        </w:rPr>
      </w:pPr>
      <w:r>
        <w:drawing>
          <wp:anchor distT="0" distB="0" distL="0" distR="0" simplePos="0" relativeHeight="251658240" behindDoc="1" locked="0" layoutInCell="1" allowOverlap="1">
            <wp:simplePos x="0" y="0"/>
            <wp:positionH relativeFrom="column">
              <wp:posOffset>0</wp:posOffset>
            </wp:positionH>
            <wp:positionV relativeFrom="paragraph">
              <wp:posOffset>-5953245</wp:posOffset>
            </wp:positionV>
            <wp:extent cx="5867400" cy="814070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867400" cy="8140700"/>
                    </a:xfrm>
                    <a:prstGeom prst="rect">
                      <a:avLst/>
                    </a:prstGeom>
                  </pic:spPr>
                </pic:pic>
              </a:graphicData>
            </a:graphic>
          </wp:anchor>
        </w:drawing>
      </w:r>
      <w:r>
        <w:rPr>
          <w:rFonts w:ascii="Times New Roman" w:hAnsi="Times New Roman" w:eastAsia="Times New Roman" w:cs="Times New Roman"/>
          <w:sz w:val="43"/>
          <w:szCs w:val="43"/>
          <w:b/>
          <w:bCs/>
          <w:i/>
          <w:iCs/>
          <w:color w:val="FFFFFF"/>
          <w:spacing w:val="-11"/>
        </w:rPr>
        <w:t>Fusion</w:t>
      </w:r>
    </w:p>
    <w:p>
      <w:pPr>
        <w:ind w:left="3400"/>
        <w:spacing w:before="83" w:line="425" w:lineRule="exact"/>
        <w:rPr>
          <w:rFonts w:ascii="Times New Roman" w:hAnsi="Times New Roman" w:eastAsia="Times New Roman" w:cs="Times New Roman"/>
          <w:sz w:val="31"/>
          <w:szCs w:val="31"/>
        </w:rPr>
      </w:pPr>
      <w:r>
        <w:rPr>
          <w:rFonts w:ascii="Times New Roman" w:hAnsi="Times New Roman" w:eastAsia="Times New Roman" w:cs="Times New Roman"/>
          <w:sz w:val="31"/>
          <w:szCs w:val="31"/>
          <w:b/>
          <w:bCs/>
          <w:i/>
          <w:iCs/>
          <w:color w:val="FFFFFF"/>
          <w:spacing w:val="-8"/>
          <w:position w:val="13"/>
        </w:rPr>
        <w:t>The Fulcrum and</w:t>
      </w:r>
      <w:r>
        <w:rPr>
          <w:rFonts w:ascii="Times New Roman" w:hAnsi="Times New Roman" w:eastAsia="Times New Roman" w:cs="Times New Roman"/>
          <w:sz w:val="31"/>
          <w:szCs w:val="31"/>
          <w:b/>
          <w:bCs/>
          <w:i/>
          <w:iCs/>
          <w:color w:val="FFFFFF"/>
          <w:spacing w:val="-21"/>
          <w:position w:val="13"/>
        </w:rPr>
        <w:t xml:space="preserve"> </w:t>
      </w:r>
      <w:r>
        <w:rPr>
          <w:rFonts w:ascii="Times New Roman" w:hAnsi="Times New Roman" w:eastAsia="Times New Roman" w:cs="Times New Roman"/>
          <w:sz w:val="31"/>
          <w:szCs w:val="31"/>
          <w:b/>
          <w:bCs/>
          <w:i/>
          <w:iCs/>
          <w:color w:val="FFFFFF"/>
          <w:spacing w:val="-8"/>
          <w:position w:val="13"/>
        </w:rPr>
        <w:t>Practice of</w:t>
      </w:r>
    </w:p>
    <w:p>
      <w:pPr>
        <w:ind w:left="3400"/>
        <w:spacing w:line="188" w:lineRule="auto"/>
        <w:rPr>
          <w:rFonts w:ascii="Times New Roman" w:hAnsi="Times New Roman" w:eastAsia="Times New Roman" w:cs="Times New Roman"/>
          <w:sz w:val="26"/>
          <w:szCs w:val="26"/>
        </w:rPr>
      </w:pPr>
      <w:r>
        <w:rPr>
          <w:rFonts w:ascii="Times New Roman" w:hAnsi="Times New Roman" w:eastAsia="Times New Roman" w:cs="Times New Roman"/>
          <w:sz w:val="26"/>
          <w:szCs w:val="26"/>
          <w:b/>
          <w:bCs/>
          <w:i/>
          <w:iCs/>
          <w:color w:val="FFFFFF"/>
        </w:rPr>
        <w:t>Digital</w:t>
      </w:r>
      <w:r>
        <w:rPr>
          <w:rFonts w:ascii="Times New Roman" w:hAnsi="Times New Roman" w:eastAsia="Times New Roman" w:cs="Times New Roman"/>
          <w:sz w:val="26"/>
          <w:szCs w:val="26"/>
          <w:b/>
          <w:bCs/>
          <w:i/>
          <w:iCs/>
          <w:color w:val="FFFFFF"/>
          <w:spacing w:val="11"/>
        </w:rPr>
        <w:t xml:space="preserve">  </w:t>
      </w:r>
      <w:r>
        <w:rPr>
          <w:rFonts w:ascii="Times New Roman" w:hAnsi="Times New Roman" w:eastAsia="Times New Roman" w:cs="Times New Roman"/>
          <w:sz w:val="26"/>
          <w:szCs w:val="26"/>
          <w:b/>
          <w:bCs/>
          <w:i/>
          <w:iCs/>
          <w:color w:val="FFFFFF"/>
        </w:rPr>
        <w:t>Transformatior</w:t>
      </w:r>
    </w:p>
    <w:p>
      <w:pPr>
        <w:pStyle w:val="BodyText"/>
        <w:spacing w:line="310" w:lineRule="auto"/>
        <w:rPr/>
      </w:pPr>
      <w:r/>
    </w:p>
    <w:p>
      <w:pPr>
        <w:ind w:left="3403"/>
        <w:spacing w:before="84" w:line="228" w:lineRule="auto"/>
        <w:rPr>
          <w:rFonts w:ascii="SimSun" w:hAnsi="SimSun" w:eastAsia="SimSun" w:cs="SimSun"/>
          <w:sz w:val="26"/>
          <w:szCs w:val="26"/>
        </w:rPr>
      </w:pPr>
      <w:r>
        <w:rPr>
          <w:rFonts w:ascii="SimSun" w:hAnsi="SimSun" w:eastAsia="SimSun" w:cs="SimSun"/>
          <w:sz w:val="26"/>
          <w:szCs w:val="26"/>
          <w:b/>
          <w:bCs/>
          <w:color w:val="FFFFFF"/>
          <w:spacing w:val="-18"/>
        </w:rPr>
        <w:t>新华三技术有限公司</w:t>
      </w:r>
      <w:r>
        <w:rPr>
          <w:rFonts w:ascii="SimSun" w:hAnsi="SimSun" w:eastAsia="SimSun" w:cs="SimSun"/>
          <w:sz w:val="26"/>
          <w:szCs w:val="26"/>
          <w:color w:val="FFFFFF"/>
          <w:spacing w:val="-63"/>
        </w:rPr>
        <w:t xml:space="preserve"> </w:t>
      </w:r>
      <w:r>
        <w:rPr>
          <w:rFonts w:ascii="YouYuan" w:hAnsi="YouYuan" w:eastAsia="YouYuan" w:cs="YouYuan"/>
          <w:sz w:val="26"/>
          <w:szCs w:val="26"/>
          <w:b/>
          <w:bCs/>
          <w:color w:val="FFFFFF"/>
          <w:spacing w:val="-18"/>
        </w:rPr>
        <w:t>—</w:t>
      </w:r>
      <w:r>
        <w:rPr>
          <w:rFonts w:ascii="YouYuan" w:hAnsi="YouYuan" w:eastAsia="YouYuan" w:cs="YouYuan"/>
          <w:sz w:val="26"/>
          <w:szCs w:val="26"/>
          <w:color w:val="FFFFFF"/>
          <w:spacing w:val="-18"/>
        </w:rPr>
        <w:t xml:space="preserve"> </w:t>
      </w:r>
      <w:r>
        <w:rPr>
          <w:rFonts w:ascii="YouYuan" w:hAnsi="YouYuan" w:eastAsia="YouYuan" w:cs="YouYuan"/>
          <w:sz w:val="26"/>
          <w:szCs w:val="26"/>
          <w:b/>
          <w:bCs/>
          <w:color w:val="FFFFFF"/>
          <w:spacing w:val="-18"/>
        </w:rPr>
        <w:t>编</w:t>
      </w:r>
      <w:r>
        <w:rPr>
          <w:rFonts w:ascii="SimSun" w:hAnsi="SimSun" w:eastAsia="SimSun" w:cs="SimSun"/>
          <w:sz w:val="26"/>
          <w:szCs w:val="26"/>
          <w:b/>
          <w:bCs/>
          <w:color w:val="FFFFFF"/>
          <w:spacing w:val="-18"/>
        </w:rPr>
        <w:t>著</w:t>
      </w:r>
    </w:p>
    <w:p>
      <w:pPr>
        <w:pStyle w:val="BodyText"/>
        <w:spacing w:line="293" w:lineRule="auto"/>
        <w:rPr/>
      </w:pPr>
      <w:r/>
    </w:p>
    <w:p>
      <w:pPr>
        <w:pStyle w:val="BodyText"/>
        <w:spacing w:line="294" w:lineRule="auto"/>
        <w:rPr/>
      </w:pPr>
      <w:r/>
    </w:p>
    <w:p>
      <w:pPr>
        <w:ind w:left="3912"/>
        <w:spacing w:before="65" w:line="227" w:lineRule="auto"/>
        <w:rPr>
          <w:rFonts w:ascii="SimSun" w:hAnsi="SimSun" w:eastAsia="SimSun" w:cs="SimSun"/>
          <w:sz w:val="20"/>
          <w:szCs w:val="20"/>
        </w:rPr>
      </w:pPr>
      <w:r>
        <w:rPr>
          <w:rFonts w:ascii="SimSun" w:hAnsi="SimSun" w:eastAsia="SimSun" w:cs="SimSun"/>
          <w:sz w:val="20"/>
          <w:szCs w:val="20"/>
          <w:b/>
          <w:bCs/>
          <w:color w:val="FFFFFF"/>
          <w:spacing w:val="-12"/>
        </w:rPr>
        <w:t>机</w:t>
      </w:r>
      <w:r>
        <w:rPr>
          <w:rFonts w:ascii="SimSun" w:hAnsi="SimSun" w:eastAsia="SimSun" w:cs="SimSun"/>
          <w:sz w:val="20"/>
          <w:szCs w:val="20"/>
          <w:color w:val="FFFFFF"/>
          <w:spacing w:val="-23"/>
        </w:rPr>
        <w:t xml:space="preserve"> </w:t>
      </w:r>
      <w:r>
        <w:rPr>
          <w:rFonts w:ascii="SimSun" w:hAnsi="SimSun" w:eastAsia="SimSun" w:cs="SimSun"/>
          <w:sz w:val="20"/>
          <w:szCs w:val="20"/>
          <w:b/>
          <w:bCs/>
          <w:color w:val="FFFFFF"/>
          <w:spacing w:val="-12"/>
        </w:rPr>
        <w:t>械</w:t>
      </w:r>
      <w:r>
        <w:rPr>
          <w:rFonts w:ascii="SimSun" w:hAnsi="SimSun" w:eastAsia="SimSun" w:cs="SimSun"/>
          <w:sz w:val="20"/>
          <w:szCs w:val="20"/>
          <w:color w:val="FFFFFF"/>
          <w:spacing w:val="-25"/>
        </w:rPr>
        <w:t xml:space="preserve"> </w:t>
      </w:r>
      <w:r>
        <w:rPr>
          <w:rFonts w:ascii="SimSun" w:hAnsi="SimSun" w:eastAsia="SimSun" w:cs="SimSun"/>
          <w:sz w:val="20"/>
          <w:szCs w:val="20"/>
          <w:b/>
          <w:bCs/>
          <w:color w:val="FFFFFF"/>
          <w:spacing w:val="-12"/>
        </w:rPr>
        <w:t>工</w:t>
      </w:r>
      <w:r>
        <w:rPr>
          <w:rFonts w:ascii="SimSun" w:hAnsi="SimSun" w:eastAsia="SimSun" w:cs="SimSun"/>
          <w:sz w:val="20"/>
          <w:szCs w:val="20"/>
          <w:color w:val="FFFFFF"/>
          <w:spacing w:val="-28"/>
        </w:rPr>
        <w:t xml:space="preserve"> </w:t>
      </w:r>
      <w:r>
        <w:rPr>
          <w:rFonts w:ascii="SimSun" w:hAnsi="SimSun" w:eastAsia="SimSun" w:cs="SimSun"/>
          <w:sz w:val="20"/>
          <w:szCs w:val="20"/>
          <w:b/>
          <w:bCs/>
          <w:color w:val="FFFFFF"/>
          <w:spacing w:val="-12"/>
        </w:rPr>
        <w:t>业</w:t>
      </w:r>
      <w:r>
        <w:rPr>
          <w:rFonts w:ascii="SimSun" w:hAnsi="SimSun" w:eastAsia="SimSun" w:cs="SimSun"/>
          <w:sz w:val="20"/>
          <w:szCs w:val="20"/>
          <w:color w:val="FFFFFF"/>
          <w:spacing w:val="-12"/>
        </w:rPr>
        <w:t xml:space="preserve"> </w:t>
      </w:r>
      <w:r>
        <w:rPr>
          <w:rFonts w:ascii="SimSun" w:hAnsi="SimSun" w:eastAsia="SimSun" w:cs="SimSun"/>
          <w:sz w:val="20"/>
          <w:szCs w:val="20"/>
          <w:b/>
          <w:bCs/>
          <w:color w:val="FFFFFF"/>
          <w:spacing w:val="-12"/>
        </w:rPr>
        <w:t>出</w:t>
      </w:r>
      <w:r>
        <w:rPr>
          <w:rFonts w:ascii="SimSun" w:hAnsi="SimSun" w:eastAsia="SimSun" w:cs="SimSun"/>
          <w:sz w:val="20"/>
          <w:szCs w:val="20"/>
          <w:color w:val="FFFFFF"/>
          <w:spacing w:val="-26"/>
        </w:rPr>
        <w:t xml:space="preserve"> </w:t>
      </w:r>
      <w:r>
        <w:rPr>
          <w:rFonts w:ascii="SimSun" w:hAnsi="SimSun" w:eastAsia="SimSun" w:cs="SimSun"/>
          <w:sz w:val="20"/>
          <w:szCs w:val="20"/>
          <w:b/>
          <w:bCs/>
          <w:color w:val="FFFFFF"/>
          <w:spacing w:val="-12"/>
        </w:rPr>
        <w:t>版</w:t>
      </w:r>
      <w:r>
        <w:rPr>
          <w:rFonts w:ascii="SimSun" w:hAnsi="SimSun" w:eastAsia="SimSun" w:cs="SimSun"/>
          <w:sz w:val="20"/>
          <w:szCs w:val="20"/>
          <w:color w:val="FFFFFF"/>
          <w:spacing w:val="-26"/>
        </w:rPr>
        <w:t xml:space="preserve"> </w:t>
      </w:r>
      <w:r>
        <w:rPr>
          <w:rFonts w:ascii="SimSun" w:hAnsi="SimSun" w:eastAsia="SimSun" w:cs="SimSun"/>
          <w:sz w:val="20"/>
          <w:szCs w:val="20"/>
          <w:b/>
          <w:bCs/>
          <w:color w:val="FFFFFF"/>
          <w:spacing w:val="-12"/>
        </w:rPr>
        <w:t>社</w:t>
      </w:r>
    </w:p>
    <w:p>
      <w:pPr>
        <w:pStyle w:val="BodyText"/>
        <w:ind w:left="3900"/>
        <w:spacing w:before="1" w:line="198" w:lineRule="auto"/>
        <w:rPr>
          <w:sz w:val="20"/>
          <w:szCs w:val="20"/>
        </w:rPr>
      </w:pPr>
      <w:r>
        <w:rPr>
          <w:sz w:val="20"/>
          <w:szCs w:val="20"/>
          <w:b/>
          <w:bCs/>
          <w:color w:val="FFFFFF"/>
          <w:spacing w:val="-13"/>
        </w:rPr>
        <w:t>China</w:t>
      </w:r>
      <w:r>
        <w:rPr>
          <w:sz w:val="20"/>
          <w:szCs w:val="20"/>
          <w:b/>
          <w:bCs/>
          <w:color w:val="FFFFFF"/>
          <w:spacing w:val="13"/>
        </w:rPr>
        <w:t xml:space="preserve"> </w:t>
      </w:r>
      <w:r>
        <w:rPr>
          <w:sz w:val="20"/>
          <w:szCs w:val="20"/>
          <w:b/>
          <w:bCs/>
          <w:color w:val="FFFFFF"/>
          <w:spacing w:val="-13"/>
        </w:rPr>
        <w:t>Machine</w:t>
      </w:r>
      <w:r>
        <w:rPr>
          <w:sz w:val="20"/>
          <w:szCs w:val="20"/>
          <w:b/>
          <w:bCs/>
          <w:color w:val="FFFFFF"/>
          <w:spacing w:val="7"/>
        </w:rPr>
        <w:t xml:space="preserve"> </w:t>
      </w:r>
      <w:r>
        <w:rPr>
          <w:sz w:val="20"/>
          <w:szCs w:val="20"/>
          <w:b/>
          <w:bCs/>
          <w:color w:val="FFFFFF"/>
          <w:spacing w:val="-13"/>
        </w:rPr>
        <w:t>Press</w:t>
      </w:r>
    </w:p>
    <w:p>
      <w:pPr>
        <w:spacing w:line="198" w:lineRule="auto"/>
        <w:sectPr>
          <w:headerReference w:type="default" r:id="rId1"/>
          <w:pgSz w:w="9240" w:h="12820"/>
          <w:pgMar w:top="400" w:right="0" w:bottom="0" w:left="0" w:header="0" w:footer="0" w:gutter="0"/>
        </w:sectPr>
        <w:rPr>
          <w:sz w:val="20"/>
          <w:szCs w:val="20"/>
        </w:rPr>
      </w:pPr>
    </w:p>
    <w:p>
      <w:pPr>
        <w:ind w:left="5160"/>
        <w:spacing w:line="221" w:lineRule="auto"/>
        <w:rPr>
          <w:rFonts w:ascii="SimHei" w:hAnsi="SimHei" w:eastAsia="SimHei" w:cs="SimHei"/>
          <w:sz w:val="19"/>
          <w:szCs w:val="19"/>
        </w:rPr>
      </w:pPr>
      <w:r>
        <w:pict>
          <v:shape id="_x0000_s6" style="position:absolute;margin-left:356.538pt;margin-top:133.203pt;mso-position-vertical-relative:page;mso-position-horizontal-relative:page;width:32.25pt;height:75.5pt;z-index:251662336;"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50"/>
                      <w:szCs w:val="50"/>
                    </w:rPr>
                  </w:pPr>
                  <w:r>
                    <w:rPr>
                      <w:rFonts w:ascii="SimSun" w:hAnsi="SimSun" w:eastAsia="SimSun" w:cs="SimSun"/>
                      <w:sz w:val="50"/>
                      <w:szCs w:val="50"/>
                    </w:rPr>
                    <w:t>聚</w:t>
                  </w:r>
                  <w:r>
                    <w:rPr>
                      <w:rFonts w:ascii="SimSun" w:hAnsi="SimSun" w:eastAsia="SimSun" w:cs="SimSun"/>
                      <w:sz w:val="50"/>
                      <w:szCs w:val="50"/>
                      <w:spacing w:val="219"/>
                    </w:rPr>
                    <w:t xml:space="preserve"> </w:t>
                  </w:r>
                  <w:r>
                    <w:rPr>
                      <w:rFonts w:ascii="SimSun" w:hAnsi="SimSun" w:eastAsia="SimSun" w:cs="SimSun"/>
                      <w:sz w:val="50"/>
                      <w:szCs w:val="50"/>
                    </w:rPr>
                    <w:t>变</w:t>
                  </w:r>
                </w:p>
              </w:txbxContent>
            </v:textbox>
          </v:shape>
        </w:pict>
      </w:r>
      <w:r>
        <w:rPr>
          <w:rFonts w:ascii="SimHei" w:hAnsi="SimHei" w:eastAsia="SimHei" w:cs="SimHei"/>
          <w:sz w:val="19"/>
          <w:szCs w:val="19"/>
          <w:spacing w:val="-11"/>
        </w:rPr>
        <w:t>数字化转型系列</w:t>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4880" w:right="733"/>
        <w:spacing w:before="146" w:line="189" w:lineRule="auto"/>
        <w:rPr>
          <w:rFonts w:ascii="SimSun" w:hAnsi="SimSun" w:eastAsia="SimSun" w:cs="SimSun"/>
          <w:sz w:val="45"/>
          <w:szCs w:val="45"/>
        </w:rPr>
      </w:pPr>
      <w:r>
        <w:drawing>
          <wp:anchor distT="0" distB="0" distL="0" distR="0" simplePos="0" relativeHeight="251664384" behindDoc="0" locked="0" layoutInCell="1" allowOverlap="1">
            <wp:simplePos x="0" y="0"/>
            <wp:positionH relativeFrom="column">
              <wp:posOffset>3530933</wp:posOffset>
            </wp:positionH>
            <wp:positionV relativeFrom="paragraph">
              <wp:posOffset>653388</wp:posOffset>
            </wp:positionV>
            <wp:extent cx="38084" cy="31676"/>
            <wp:effectExtent l="0" t="0" r="0" b="0"/>
            <wp:wrapNone/>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38084" cy="31676"/>
                    </a:xfrm>
                    <a:prstGeom prst="rect">
                      <a:avLst/>
                    </a:prstGeom>
                  </pic:spPr>
                </pic:pic>
              </a:graphicData>
            </a:graphic>
          </wp:anchor>
        </w:drawing>
      </w:r>
      <w:r>
        <w:rPr>
          <w:rFonts w:ascii="SimSun" w:hAnsi="SimSun" w:eastAsia="SimSun" w:cs="SimSun"/>
          <w:sz w:val="45"/>
          <w:szCs w:val="45"/>
          <w:spacing w:val="-10"/>
        </w:rPr>
        <w:t>支数</w:t>
      </w:r>
      <w:r>
        <w:rPr>
          <w:rFonts w:ascii="SimSun" w:hAnsi="SimSun" w:eastAsia="SimSun" w:cs="SimSun"/>
          <w:sz w:val="45"/>
          <w:szCs w:val="45"/>
        </w:rPr>
        <w:t xml:space="preserve"> </w:t>
      </w:r>
      <w:r>
        <w:rPr>
          <w:rFonts w:ascii="SimSun" w:hAnsi="SimSun" w:eastAsia="SimSun" w:cs="SimSun"/>
          <w:sz w:val="45"/>
          <w:szCs w:val="45"/>
          <w:spacing w:val="-5"/>
        </w:rPr>
        <w:t>点字</w:t>
      </w:r>
    </w:p>
    <w:p>
      <w:pPr>
        <w:ind w:left="4872"/>
        <w:spacing w:line="174" w:lineRule="auto"/>
        <w:rPr>
          <w:rFonts w:ascii="SimSun" w:hAnsi="SimSun" w:eastAsia="SimSun" w:cs="SimSun"/>
          <w:sz w:val="47"/>
          <w:szCs w:val="47"/>
        </w:rPr>
      </w:pPr>
      <w:r>
        <w:rPr>
          <w:rFonts w:ascii="SimSun" w:hAnsi="SimSun" w:eastAsia="SimSun" w:cs="SimSun"/>
          <w:sz w:val="47"/>
          <w:szCs w:val="47"/>
          <w:i/>
          <w:iCs/>
          <w:spacing w:val="-2"/>
        </w:rPr>
        <w:t>与化</w:t>
      </w:r>
    </w:p>
    <w:p>
      <w:pPr>
        <w:ind w:left="4880"/>
        <w:spacing w:line="174" w:lineRule="auto"/>
        <w:rPr>
          <w:rFonts w:ascii="SimSun" w:hAnsi="SimSun" w:eastAsia="SimSun" w:cs="SimSun"/>
          <w:sz w:val="45"/>
          <w:szCs w:val="45"/>
        </w:rPr>
      </w:pPr>
      <w:r>
        <w:rPr>
          <w:rFonts w:ascii="SimSun" w:hAnsi="SimSun" w:eastAsia="SimSun" w:cs="SimSun"/>
          <w:sz w:val="45"/>
          <w:szCs w:val="45"/>
          <w:spacing w:val="-8"/>
        </w:rPr>
        <w:t>实转</w:t>
      </w:r>
    </w:p>
    <w:p>
      <w:pPr>
        <w:ind w:left="4886"/>
        <w:spacing w:before="1" w:line="174" w:lineRule="auto"/>
        <w:rPr>
          <w:rFonts w:ascii="SimSun" w:hAnsi="SimSun" w:eastAsia="SimSun" w:cs="SimSun"/>
          <w:sz w:val="45"/>
          <w:szCs w:val="45"/>
        </w:rPr>
      </w:pPr>
      <w:r>
        <w:rPr>
          <w:rFonts w:ascii="SimSun" w:hAnsi="SimSun" w:eastAsia="SimSun" w:cs="SimSun"/>
          <w:sz w:val="45"/>
          <w:szCs w:val="45"/>
          <w:b/>
          <w:bCs/>
          <w:spacing w:val="-12"/>
        </w:rPr>
        <w:t>践型</w:t>
      </w:r>
    </w:p>
    <w:p>
      <w:pPr>
        <w:ind w:left="5360"/>
        <w:spacing w:before="2" w:line="220" w:lineRule="auto"/>
        <w:rPr>
          <w:rFonts w:ascii="SimHei" w:hAnsi="SimHei" w:eastAsia="SimHei" w:cs="SimHei"/>
          <w:sz w:val="45"/>
          <w:szCs w:val="45"/>
        </w:rPr>
      </w:pPr>
      <w:r>
        <w:rPr>
          <w:rFonts w:ascii="SimHei" w:hAnsi="SimHei" w:eastAsia="SimHei" w:cs="SimHei"/>
          <w:sz w:val="45"/>
          <w:szCs w:val="45"/>
        </w:rPr>
        <w:t>的</w:t>
      </w:r>
    </w:p>
    <w:p>
      <w:pPr>
        <w:ind w:left="3250"/>
        <w:spacing w:before="253" w:line="188" w:lineRule="auto"/>
        <w:rPr>
          <w:rFonts w:ascii="Times New Roman" w:hAnsi="Times New Roman" w:eastAsia="Times New Roman" w:cs="Times New Roman"/>
          <w:sz w:val="45"/>
          <w:szCs w:val="45"/>
        </w:rPr>
      </w:pPr>
      <w:r>
        <w:rPr>
          <w:rFonts w:ascii="Times New Roman" w:hAnsi="Times New Roman" w:eastAsia="Times New Roman" w:cs="Times New Roman"/>
          <w:sz w:val="45"/>
          <w:szCs w:val="45"/>
          <w:b/>
          <w:bCs/>
          <w:i/>
          <w:iCs/>
          <w:spacing w:val="-11"/>
          <w:w w:val="95"/>
        </w:rPr>
        <w:t>Fusion</w:t>
      </w:r>
    </w:p>
    <w:p>
      <w:pPr>
        <w:ind w:left="1240"/>
        <w:spacing w:before="44" w:line="456"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i/>
          <w:iCs/>
          <w:spacing w:val="2"/>
          <w:position w:val="12"/>
        </w:rPr>
        <w:t>The Fulcrum</w:t>
      </w:r>
      <w:r>
        <w:rPr>
          <w:rFonts w:ascii="Times New Roman" w:hAnsi="Times New Roman" w:eastAsia="Times New Roman" w:cs="Times New Roman"/>
          <w:sz w:val="27"/>
          <w:szCs w:val="27"/>
          <w:i/>
          <w:iCs/>
          <w:spacing w:val="28"/>
          <w:position w:val="12"/>
        </w:rPr>
        <w:t xml:space="preserve"> </w:t>
      </w:r>
      <w:r>
        <w:rPr>
          <w:rFonts w:ascii="Times New Roman" w:hAnsi="Times New Roman" w:eastAsia="Times New Roman" w:cs="Times New Roman"/>
          <w:sz w:val="27"/>
          <w:szCs w:val="27"/>
          <w:i/>
          <w:iCs/>
          <w:spacing w:val="2"/>
          <w:position w:val="12"/>
        </w:rPr>
        <w:t>and Practice</w:t>
      </w:r>
      <w:r>
        <w:rPr>
          <w:rFonts w:ascii="Times New Roman" w:hAnsi="Times New Roman" w:eastAsia="Times New Roman" w:cs="Times New Roman"/>
          <w:sz w:val="27"/>
          <w:szCs w:val="27"/>
          <w:i/>
          <w:iCs/>
          <w:spacing w:val="26"/>
          <w:position w:val="12"/>
        </w:rPr>
        <w:t xml:space="preserve"> </w:t>
      </w:r>
      <w:r>
        <w:rPr>
          <w:rFonts w:ascii="Times New Roman" w:hAnsi="Times New Roman" w:eastAsia="Times New Roman" w:cs="Times New Roman"/>
          <w:sz w:val="27"/>
          <w:szCs w:val="27"/>
          <w:i/>
          <w:iCs/>
          <w:spacing w:val="2"/>
          <w:position w:val="12"/>
        </w:rPr>
        <w:t>of</w:t>
      </w:r>
    </w:p>
    <w:p>
      <w:pPr>
        <w:ind w:left="1860"/>
        <w:spacing w:before="2" w:line="191" w:lineRule="auto"/>
        <w:rPr>
          <w:rFonts w:ascii="Times New Roman" w:hAnsi="Times New Roman" w:eastAsia="Times New Roman" w:cs="Times New Roman"/>
          <w:sz w:val="27"/>
          <w:szCs w:val="27"/>
        </w:rPr>
      </w:pPr>
      <w:r>
        <w:rPr>
          <w:rFonts w:ascii="Times New Roman" w:hAnsi="Times New Roman" w:eastAsia="Times New Roman" w:cs="Times New Roman"/>
          <w:sz w:val="27"/>
          <w:szCs w:val="27"/>
          <w:i/>
          <w:iCs/>
        </w:rPr>
        <w:t>Digital  Transforma</w:t>
      </w:r>
      <w:r>
        <w:rPr>
          <w:rFonts w:ascii="Times New Roman" w:hAnsi="Times New Roman" w:eastAsia="Times New Roman" w:cs="Times New Roman"/>
          <w:sz w:val="27"/>
          <w:szCs w:val="27"/>
          <w:i/>
          <w:iCs/>
          <w:spacing w:val="-1"/>
        </w:rPr>
        <w:t>tion</w:t>
      </w:r>
    </w:p>
    <w:p>
      <w:pPr>
        <w:pStyle w:val="BodyText"/>
        <w:spacing w:line="385" w:lineRule="auto"/>
        <w:rPr/>
      </w:pPr>
      <w:r/>
    </w:p>
    <w:p>
      <w:pPr>
        <w:ind w:left="2763"/>
        <w:spacing w:before="62" w:line="228" w:lineRule="auto"/>
        <w:rPr>
          <w:rFonts w:ascii="SimHei" w:hAnsi="SimHei" w:eastAsia="SimHei" w:cs="SimHei"/>
          <w:sz w:val="19"/>
          <w:szCs w:val="19"/>
        </w:rPr>
      </w:pPr>
      <w:r>
        <w:rPr>
          <w:rFonts w:ascii="SimSun" w:hAnsi="SimSun" w:eastAsia="SimSun" w:cs="SimSun"/>
          <w:sz w:val="19"/>
          <w:szCs w:val="19"/>
          <w:b/>
          <w:bCs/>
          <w:spacing w:val="-5"/>
        </w:rPr>
        <w:t>新华三技术有限公司</w:t>
      </w:r>
      <w:r>
        <w:rPr>
          <w:rFonts w:ascii="SimSun" w:hAnsi="SimSun" w:eastAsia="SimSun" w:cs="SimSun"/>
          <w:sz w:val="19"/>
          <w:szCs w:val="19"/>
          <w:spacing w:val="-5"/>
        </w:rPr>
        <w:t xml:space="preserve"> </w:t>
      </w:r>
      <w:r>
        <w:rPr>
          <w:rFonts w:ascii="YouYuan" w:hAnsi="YouYuan" w:eastAsia="YouYuan" w:cs="YouYuan"/>
          <w:sz w:val="19"/>
          <w:szCs w:val="19"/>
          <w:spacing w:val="-5"/>
        </w:rPr>
        <w:t>—</w:t>
      </w:r>
      <w:r>
        <w:rPr>
          <w:rFonts w:ascii="YouYuan" w:hAnsi="YouYuan" w:eastAsia="YouYuan" w:cs="YouYuan"/>
          <w:sz w:val="19"/>
          <w:szCs w:val="19"/>
          <w:spacing w:val="43"/>
        </w:rPr>
        <w:t xml:space="preserve"> </w:t>
      </w:r>
      <w:r>
        <w:rPr>
          <w:rFonts w:ascii="YouYuan" w:hAnsi="YouYuan" w:eastAsia="YouYuan" w:cs="YouYuan"/>
          <w:sz w:val="19"/>
          <w:szCs w:val="19"/>
          <w:spacing w:val="-5"/>
        </w:rPr>
        <w:t>编</w:t>
      </w:r>
      <w:r>
        <w:rPr>
          <w:rFonts w:ascii="SimHei" w:hAnsi="SimHei" w:eastAsia="SimHei" w:cs="SimHei"/>
          <w:sz w:val="19"/>
          <w:szCs w:val="19"/>
          <w:spacing w:val="-5"/>
        </w:rPr>
        <w:t>著</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162"/>
        <w:spacing w:before="53" w:line="189" w:lineRule="auto"/>
        <w:rPr>
          <w:rFonts w:ascii="SimSun" w:hAnsi="SimSun" w:eastAsia="SimSun" w:cs="SimSun"/>
          <w:sz w:val="16"/>
          <w:szCs w:val="16"/>
        </w:rPr>
      </w:pPr>
      <w:r>
        <w:pict>
          <v:rect id="_x0000_s8" style="position:absolute;margin-left:107.858pt;margin-top:10.2413pt;mso-position-vertical-relative:text;mso-position-horizontal-relative:text;width:77.9pt;height:0.45pt;z-index:251663360;" fillcolor="#000000" filled="true" stroked="false"/>
        </w:pict>
      </w:r>
      <w:r>
        <w:rPr>
          <w:rFonts w:ascii="SimSun" w:hAnsi="SimSun" w:eastAsia="SimSun" w:cs="SimSun"/>
          <w:sz w:val="16"/>
          <w:szCs w:val="16"/>
          <w:b/>
          <w:bCs/>
          <w:spacing w:val="-7"/>
        </w:rPr>
        <w:t>机</w:t>
      </w:r>
      <w:r>
        <w:rPr>
          <w:rFonts w:ascii="SimSun" w:hAnsi="SimSun" w:eastAsia="SimSun" w:cs="SimSun"/>
          <w:sz w:val="16"/>
          <w:szCs w:val="16"/>
          <w:spacing w:val="-7"/>
        </w:rPr>
        <w:t xml:space="preserve"> </w:t>
      </w:r>
      <w:r>
        <w:rPr>
          <w:rFonts w:ascii="SimSun" w:hAnsi="SimSun" w:eastAsia="SimSun" w:cs="SimSun"/>
          <w:sz w:val="16"/>
          <w:szCs w:val="16"/>
          <w:b/>
          <w:bCs/>
          <w:spacing w:val="-7"/>
        </w:rPr>
        <w:t>械</w:t>
      </w:r>
      <w:r>
        <w:rPr>
          <w:rFonts w:ascii="SimSun" w:hAnsi="SimSun" w:eastAsia="SimSun" w:cs="SimSun"/>
          <w:sz w:val="16"/>
          <w:szCs w:val="16"/>
          <w:spacing w:val="-7"/>
        </w:rPr>
        <w:t xml:space="preserve"> </w:t>
      </w:r>
      <w:r>
        <w:rPr>
          <w:rFonts w:ascii="SimSun" w:hAnsi="SimSun" w:eastAsia="SimSun" w:cs="SimSun"/>
          <w:sz w:val="16"/>
          <w:szCs w:val="16"/>
          <w:b/>
          <w:bCs/>
          <w:spacing w:val="-7"/>
        </w:rPr>
        <w:t>工</w:t>
      </w:r>
      <w:r>
        <w:rPr>
          <w:rFonts w:ascii="SimSun" w:hAnsi="SimSun" w:eastAsia="SimSun" w:cs="SimSun"/>
          <w:sz w:val="16"/>
          <w:szCs w:val="16"/>
          <w:spacing w:val="-7"/>
        </w:rPr>
        <w:t xml:space="preserve"> </w:t>
      </w:r>
      <w:r>
        <w:rPr>
          <w:rFonts w:ascii="SimSun" w:hAnsi="SimSun" w:eastAsia="SimSun" w:cs="SimSun"/>
          <w:sz w:val="16"/>
          <w:szCs w:val="16"/>
          <w:b/>
          <w:bCs/>
          <w:spacing w:val="-7"/>
        </w:rPr>
        <w:t>业</w:t>
      </w:r>
      <w:r>
        <w:rPr>
          <w:rFonts w:ascii="SimSun" w:hAnsi="SimSun" w:eastAsia="SimSun" w:cs="SimSun"/>
          <w:sz w:val="16"/>
          <w:szCs w:val="16"/>
          <w:spacing w:val="16"/>
        </w:rPr>
        <w:t xml:space="preserve"> </w:t>
      </w:r>
      <w:r>
        <w:rPr>
          <w:rFonts w:ascii="SimSun" w:hAnsi="SimSun" w:eastAsia="SimSun" w:cs="SimSun"/>
          <w:sz w:val="16"/>
          <w:szCs w:val="16"/>
          <w:b/>
          <w:bCs/>
          <w:spacing w:val="-7"/>
        </w:rPr>
        <w:t>出</w:t>
      </w:r>
      <w:r>
        <w:rPr>
          <w:rFonts w:ascii="SimSun" w:hAnsi="SimSun" w:eastAsia="SimSun" w:cs="SimSun"/>
          <w:sz w:val="16"/>
          <w:szCs w:val="16"/>
        </w:rPr>
        <w:t xml:space="preserve"> </w:t>
      </w:r>
      <w:r>
        <w:rPr>
          <w:rFonts w:ascii="SimSun" w:hAnsi="SimSun" w:eastAsia="SimSun" w:cs="SimSun"/>
          <w:sz w:val="16"/>
          <w:szCs w:val="16"/>
          <w:b/>
          <w:bCs/>
          <w:spacing w:val="-7"/>
        </w:rPr>
        <w:t>版</w:t>
      </w:r>
      <w:r>
        <w:rPr>
          <w:rFonts w:ascii="SimSun" w:hAnsi="SimSun" w:eastAsia="SimSun" w:cs="SimSun"/>
          <w:sz w:val="16"/>
          <w:szCs w:val="16"/>
          <w:spacing w:val="1"/>
        </w:rPr>
        <w:t xml:space="preserve"> </w:t>
      </w:r>
      <w:r>
        <w:rPr>
          <w:rFonts w:ascii="SimSun" w:hAnsi="SimSun" w:eastAsia="SimSun" w:cs="SimSun"/>
          <w:sz w:val="16"/>
          <w:szCs w:val="16"/>
          <w:b/>
          <w:bCs/>
          <w:spacing w:val="-7"/>
        </w:rPr>
        <w:t>社</w:t>
      </w:r>
    </w:p>
    <w:p>
      <w:pPr>
        <w:pStyle w:val="BodyText"/>
        <w:ind w:left="2150"/>
        <w:spacing w:line="198" w:lineRule="auto"/>
        <w:rPr>
          <w:sz w:val="19"/>
          <w:szCs w:val="19"/>
        </w:rPr>
      </w:pPr>
      <w:r>
        <w:rPr>
          <w:sz w:val="19"/>
          <w:szCs w:val="19"/>
          <w:b/>
          <w:bCs/>
          <w:spacing w:val="-20"/>
        </w:rPr>
        <w:t>China</w:t>
      </w:r>
      <w:r>
        <w:rPr>
          <w:sz w:val="19"/>
          <w:szCs w:val="19"/>
          <w:b/>
          <w:bCs/>
          <w:spacing w:val="14"/>
        </w:rPr>
        <w:t xml:space="preserve"> </w:t>
      </w:r>
      <w:r>
        <w:rPr>
          <w:sz w:val="19"/>
          <w:szCs w:val="19"/>
          <w:b/>
          <w:bCs/>
          <w:spacing w:val="-20"/>
        </w:rPr>
        <w:t>Machine</w:t>
      </w:r>
      <w:r>
        <w:rPr>
          <w:sz w:val="19"/>
          <w:szCs w:val="19"/>
          <w:b/>
          <w:bCs/>
          <w:spacing w:val="2"/>
        </w:rPr>
        <w:t xml:space="preserve"> </w:t>
      </w:r>
      <w:r>
        <w:rPr>
          <w:sz w:val="19"/>
          <w:szCs w:val="19"/>
          <w:b/>
          <w:bCs/>
          <w:spacing w:val="-20"/>
        </w:rPr>
        <w:t>Press</w:t>
      </w:r>
    </w:p>
    <w:p>
      <w:pPr>
        <w:spacing w:line="198" w:lineRule="auto"/>
        <w:sectPr>
          <w:headerReference w:type="default" r:id="rId4"/>
          <w:pgSz w:w="8330" w:h="12440"/>
          <w:pgMar w:top="316" w:right="575" w:bottom="0" w:left="1249" w:header="0" w:footer="0" w:gutter="0"/>
        </w:sectPr>
        <w:rPr>
          <w:sz w:val="19"/>
          <w:szCs w:val="19"/>
        </w:rPr>
      </w:pPr>
    </w:p>
    <w:p>
      <w:pPr>
        <w:pStyle w:val="BodyText"/>
        <w:spacing w:line="247" w:lineRule="auto"/>
        <w:rPr/>
      </w:pPr>
      <w:r>
        <w:drawing>
          <wp:anchor distT="0" distB="0" distL="0" distR="0" simplePos="0" relativeHeight="251665408" behindDoc="0" locked="0" layoutInCell="0" allowOverlap="1">
            <wp:simplePos x="0" y="0"/>
            <wp:positionH relativeFrom="page">
              <wp:posOffset>552441</wp:posOffset>
            </wp:positionH>
            <wp:positionV relativeFrom="page">
              <wp:posOffset>5835638</wp:posOffset>
            </wp:positionV>
            <wp:extent cx="4324366" cy="6350"/>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4324366" cy="6350"/>
                    </a:xfrm>
                    <a:prstGeom prst="rect">
                      <a:avLst/>
                    </a:prstGeom>
                  </pic:spPr>
                </pic:pic>
              </a:graphicData>
            </a:graphic>
          </wp:anchor>
        </w:drawing>
      </w:r>
      <w:r/>
    </w:p>
    <w:p>
      <w:pPr>
        <w:pStyle w:val="BodyText"/>
        <w:spacing w:line="247" w:lineRule="auto"/>
        <w:rPr/>
      </w:pPr>
      <w:r/>
    </w:p>
    <w:p>
      <w:pPr>
        <w:ind w:left="19"/>
        <w:spacing w:before="81" w:line="219" w:lineRule="auto"/>
        <w:rPr>
          <w:rFonts w:ascii="SimSun" w:hAnsi="SimSun" w:eastAsia="SimSun" w:cs="SimSun"/>
          <w:sz w:val="25"/>
          <w:szCs w:val="25"/>
        </w:rPr>
      </w:pPr>
      <w:r>
        <w:rPr>
          <w:rFonts w:ascii="SimSun" w:hAnsi="SimSun" w:eastAsia="SimSun" w:cs="SimSun"/>
          <w:sz w:val="25"/>
          <w:szCs w:val="25"/>
          <w:spacing w:val="-3"/>
        </w:rPr>
        <w:t>图书在版编目(CIP)</w:t>
      </w:r>
      <w:r>
        <w:rPr>
          <w:rFonts w:ascii="SimSun" w:hAnsi="SimSun" w:eastAsia="SimSun" w:cs="SimSun"/>
          <w:sz w:val="25"/>
          <w:szCs w:val="25"/>
          <w:spacing w:val="42"/>
        </w:rPr>
        <w:t xml:space="preserve"> </w:t>
      </w:r>
      <w:r>
        <w:rPr>
          <w:rFonts w:ascii="SimSun" w:hAnsi="SimSun" w:eastAsia="SimSun" w:cs="SimSun"/>
          <w:sz w:val="25"/>
          <w:szCs w:val="25"/>
          <w:spacing w:val="-3"/>
        </w:rPr>
        <w:t>数据</w:t>
      </w:r>
    </w:p>
    <w:p>
      <w:pPr>
        <w:spacing w:before="151" w:line="219" w:lineRule="auto"/>
        <w:jc w:val="right"/>
        <w:rPr>
          <w:rFonts w:ascii="SimSun" w:hAnsi="SimSun" w:eastAsia="SimSun" w:cs="SimSun"/>
          <w:sz w:val="18"/>
          <w:szCs w:val="18"/>
        </w:rPr>
      </w:pPr>
      <w:r>
        <w:rPr>
          <w:rFonts w:ascii="SimSun" w:hAnsi="SimSun" w:eastAsia="SimSun" w:cs="SimSun"/>
          <w:sz w:val="18"/>
          <w:szCs w:val="18"/>
          <w:spacing w:val="13"/>
        </w:rPr>
        <w:t>聚变：数字化转型的支点与实践/新华三技术有限公司编著.--北京：机械工业出</w:t>
      </w:r>
    </w:p>
    <w:p>
      <w:pPr>
        <w:ind w:left="19"/>
        <w:spacing w:before="47" w:line="219" w:lineRule="auto"/>
        <w:rPr>
          <w:rFonts w:ascii="SimSun" w:hAnsi="SimSun" w:eastAsia="SimSun" w:cs="SimSun"/>
          <w:sz w:val="18"/>
          <w:szCs w:val="18"/>
        </w:rPr>
      </w:pPr>
      <w:r>
        <w:rPr>
          <w:rFonts w:ascii="SimSun" w:hAnsi="SimSun" w:eastAsia="SimSun" w:cs="SimSun"/>
          <w:sz w:val="18"/>
          <w:szCs w:val="18"/>
          <w:spacing w:val="5"/>
        </w:rPr>
        <w:t>版社，2022.6</w:t>
      </w:r>
    </w:p>
    <w:p>
      <w:pPr>
        <w:ind w:left="19"/>
        <w:spacing w:before="16" w:line="219" w:lineRule="auto"/>
        <w:rPr>
          <w:rFonts w:ascii="SimSun" w:hAnsi="SimSun" w:eastAsia="SimSun" w:cs="SimSun"/>
          <w:sz w:val="18"/>
          <w:szCs w:val="18"/>
        </w:rPr>
      </w:pPr>
      <w:r>
        <w:rPr>
          <w:rFonts w:ascii="SimSun" w:hAnsi="SimSun" w:eastAsia="SimSun" w:cs="SimSun"/>
          <w:sz w:val="18"/>
          <w:szCs w:val="18"/>
          <w:spacing w:val="1"/>
        </w:rPr>
        <w:t>(数字化转型系列)</w:t>
      </w:r>
    </w:p>
    <w:p>
      <w:pPr>
        <w:ind w:left="19"/>
        <w:spacing w:before="102" w:line="182" w:lineRule="auto"/>
        <w:rPr>
          <w:rFonts w:ascii="SimSun" w:hAnsi="SimSun" w:eastAsia="SimSun" w:cs="SimSun"/>
          <w:sz w:val="18"/>
          <w:szCs w:val="18"/>
        </w:rPr>
      </w:pPr>
      <w:r>
        <w:rPr>
          <w:rFonts w:ascii="SimSun" w:hAnsi="SimSun" w:eastAsia="SimSun" w:cs="SimSun"/>
          <w:sz w:val="18"/>
          <w:szCs w:val="18"/>
          <w:spacing w:val="-1"/>
        </w:rPr>
        <w:t>ISBN      978-7-111-7073</w:t>
      </w:r>
      <w:r>
        <w:rPr>
          <w:rFonts w:ascii="SimSun" w:hAnsi="SimSun" w:eastAsia="SimSun" w:cs="SimSun"/>
          <w:sz w:val="18"/>
          <w:szCs w:val="18"/>
          <w:spacing w:val="-2"/>
        </w:rPr>
        <w:t>6-3</w:t>
      </w:r>
    </w:p>
    <w:p>
      <w:pPr>
        <w:ind w:left="19"/>
        <w:spacing w:before="214" w:line="217" w:lineRule="auto"/>
        <w:rPr>
          <w:rFonts w:ascii="SimSun" w:hAnsi="SimSun" w:eastAsia="SimSun" w:cs="SimSun"/>
          <w:sz w:val="18"/>
          <w:szCs w:val="18"/>
        </w:rPr>
      </w:pPr>
      <w:r>
        <w:rPr>
          <w:rFonts w:ascii="Times New Roman" w:hAnsi="Times New Roman" w:eastAsia="Times New Roman" w:cs="Times New Roman"/>
          <w:sz w:val="18"/>
          <w:szCs w:val="18"/>
          <w:spacing w:val="4"/>
        </w:rPr>
        <w:t>I.</w:t>
      </w:r>
      <w:r>
        <w:rPr>
          <w:rFonts w:ascii="SimSun" w:hAnsi="SimSun" w:eastAsia="SimSun" w:cs="SimSun"/>
          <w:sz w:val="18"/>
          <w:szCs w:val="18"/>
          <w:spacing w:val="4"/>
        </w:rPr>
        <w:t>①</w:t>
      </w:r>
      <w:r>
        <w:rPr>
          <w:rFonts w:ascii="SimSun" w:hAnsi="SimSun" w:eastAsia="SimSun" w:cs="SimSun"/>
          <w:sz w:val="18"/>
          <w:szCs w:val="18"/>
          <w:spacing w:val="64"/>
        </w:rPr>
        <w:t xml:space="preserve"> </w:t>
      </w:r>
      <w:r>
        <w:rPr>
          <w:rFonts w:ascii="SimSun" w:hAnsi="SimSun" w:eastAsia="SimSun" w:cs="SimSun"/>
          <w:sz w:val="18"/>
          <w:szCs w:val="18"/>
          <w:spacing w:val="4"/>
        </w:rPr>
        <w:t>聚</w:t>
      </w:r>
      <w:r>
        <w:rPr>
          <w:rFonts w:ascii="SimSun" w:hAnsi="SimSun" w:eastAsia="SimSun" w:cs="SimSun"/>
          <w:sz w:val="18"/>
          <w:szCs w:val="18"/>
          <w:spacing w:val="-39"/>
        </w:rPr>
        <w:t xml:space="preserve"> </w:t>
      </w:r>
      <w:r>
        <w:rPr>
          <w:rFonts w:ascii="SimSun" w:hAnsi="SimSun" w:eastAsia="SimSun" w:cs="SimSun"/>
          <w:sz w:val="18"/>
          <w:szCs w:val="18"/>
          <w:spacing w:val="4"/>
        </w:rPr>
        <w:t>…</w:t>
      </w:r>
      <w:r>
        <w:rPr>
          <w:rFonts w:ascii="SimSun" w:hAnsi="SimSun" w:eastAsia="SimSun" w:cs="SimSun"/>
          <w:sz w:val="18"/>
          <w:szCs w:val="18"/>
          <w:spacing w:val="81"/>
        </w:rPr>
        <w:t xml:space="preserve"> </w:t>
      </w:r>
      <w:r>
        <w:rPr>
          <w:rFonts w:ascii="Times New Roman" w:hAnsi="Times New Roman" w:eastAsia="Times New Roman" w:cs="Times New Roman"/>
          <w:sz w:val="18"/>
          <w:szCs w:val="18"/>
        </w:rPr>
        <w:t>II</w:t>
      </w:r>
      <w:r>
        <w:rPr>
          <w:rFonts w:ascii="Times New Roman" w:hAnsi="Times New Roman" w:eastAsia="Times New Roman" w:cs="Times New Roman"/>
          <w:sz w:val="18"/>
          <w:szCs w:val="18"/>
          <w:spacing w:val="4"/>
        </w:rPr>
        <w:t>.</w:t>
      </w:r>
      <w:r>
        <w:rPr>
          <w:rFonts w:ascii="SimSun" w:hAnsi="SimSun" w:eastAsia="SimSun" w:cs="SimSun"/>
          <w:sz w:val="18"/>
          <w:szCs w:val="18"/>
          <w:spacing w:val="4"/>
        </w:rPr>
        <w:t>①</w:t>
      </w:r>
      <w:r>
        <w:rPr>
          <w:rFonts w:ascii="SimSun" w:hAnsi="SimSun" w:eastAsia="SimSun" w:cs="SimSun"/>
          <w:sz w:val="18"/>
          <w:szCs w:val="18"/>
          <w:spacing w:val="40"/>
        </w:rPr>
        <w:t xml:space="preserve"> </w:t>
      </w:r>
      <w:r>
        <w:rPr>
          <w:rFonts w:ascii="SimSun" w:hAnsi="SimSun" w:eastAsia="SimSun" w:cs="SimSun"/>
          <w:sz w:val="18"/>
          <w:szCs w:val="18"/>
          <w:spacing w:val="4"/>
        </w:rPr>
        <w:t>新</w:t>
      </w:r>
      <w:r>
        <w:rPr>
          <w:rFonts w:ascii="SimSun" w:hAnsi="SimSun" w:eastAsia="SimSun" w:cs="SimSun"/>
          <w:sz w:val="18"/>
          <w:szCs w:val="18"/>
          <w:spacing w:val="-46"/>
        </w:rPr>
        <w:t xml:space="preserve"> </w:t>
      </w:r>
      <w:r>
        <w:rPr>
          <w:rFonts w:ascii="SimSun" w:hAnsi="SimSun" w:eastAsia="SimSun" w:cs="SimSun"/>
          <w:sz w:val="18"/>
          <w:szCs w:val="18"/>
          <w:spacing w:val="4"/>
        </w:rPr>
        <w:t>…</w:t>
      </w:r>
      <w:r>
        <w:rPr>
          <w:rFonts w:ascii="SimSun" w:hAnsi="SimSun" w:eastAsia="SimSun" w:cs="SimSun"/>
          <w:sz w:val="18"/>
          <w:szCs w:val="18"/>
          <w:spacing w:val="82"/>
        </w:rPr>
        <w:t xml:space="preserve"> </w:t>
      </w:r>
      <w:r>
        <w:rPr>
          <w:rFonts w:ascii="Times New Roman" w:hAnsi="Times New Roman" w:eastAsia="Times New Roman" w:cs="Times New Roman"/>
          <w:sz w:val="18"/>
          <w:szCs w:val="18"/>
          <w:spacing w:val="4"/>
        </w:rPr>
        <w:t>IⅢ.</w:t>
      </w:r>
      <w:r>
        <w:rPr>
          <w:rFonts w:ascii="SimSun" w:hAnsi="SimSun" w:eastAsia="SimSun" w:cs="SimSun"/>
          <w:sz w:val="18"/>
          <w:szCs w:val="18"/>
          <w:spacing w:val="4"/>
        </w:rPr>
        <w:t>① 企业管理-数字化-研究</w:t>
      </w:r>
      <w:r>
        <w:rPr>
          <w:rFonts w:ascii="SimSun" w:hAnsi="SimSun" w:eastAsia="SimSun" w:cs="SimSun"/>
          <w:sz w:val="18"/>
          <w:szCs w:val="18"/>
        </w:rPr>
        <w:t xml:space="preserve">  IV</w:t>
      </w:r>
      <w:r>
        <w:rPr>
          <w:rFonts w:ascii="SimSun" w:hAnsi="SimSun" w:eastAsia="SimSun" w:cs="SimSun"/>
          <w:sz w:val="18"/>
          <w:szCs w:val="18"/>
          <w:spacing w:val="4"/>
        </w:rPr>
        <w:t>.①F272.7</w:t>
      </w:r>
    </w:p>
    <w:p>
      <w:pPr>
        <w:ind w:left="19"/>
        <w:spacing w:before="230" w:line="219" w:lineRule="auto"/>
        <w:rPr>
          <w:rFonts w:ascii="SimSun" w:hAnsi="SimSun" w:eastAsia="SimSun" w:cs="SimSun"/>
          <w:sz w:val="18"/>
          <w:szCs w:val="18"/>
        </w:rPr>
      </w:pPr>
      <w:r>
        <w:rPr>
          <w:rFonts w:ascii="SimSun" w:hAnsi="SimSun" w:eastAsia="SimSun" w:cs="SimSun"/>
          <w:sz w:val="18"/>
          <w:szCs w:val="18"/>
          <w:spacing w:val="21"/>
        </w:rPr>
        <w:t>中国版本图书馆</w:t>
      </w:r>
      <w:r>
        <w:rPr>
          <w:rFonts w:ascii="SimSun" w:hAnsi="SimSun" w:eastAsia="SimSun" w:cs="SimSun"/>
          <w:sz w:val="18"/>
          <w:szCs w:val="18"/>
          <w:spacing w:val="-48"/>
        </w:rPr>
        <w:t xml:space="preserve"> </w:t>
      </w:r>
      <w:r>
        <w:rPr>
          <w:rFonts w:ascii="SimSun" w:hAnsi="SimSun" w:eastAsia="SimSun" w:cs="SimSun"/>
          <w:sz w:val="18"/>
          <w:szCs w:val="18"/>
        </w:rPr>
        <w:t>CIP</w:t>
      </w:r>
      <w:r>
        <w:rPr>
          <w:rFonts w:ascii="SimSun" w:hAnsi="SimSun" w:eastAsia="SimSun" w:cs="SimSun"/>
          <w:sz w:val="18"/>
          <w:szCs w:val="18"/>
          <w:spacing w:val="-14"/>
        </w:rPr>
        <w:t xml:space="preserve"> </w:t>
      </w:r>
      <w:r>
        <w:rPr>
          <w:rFonts w:ascii="SimSun" w:hAnsi="SimSun" w:eastAsia="SimSun" w:cs="SimSun"/>
          <w:sz w:val="18"/>
          <w:szCs w:val="18"/>
          <w:spacing w:val="21"/>
        </w:rPr>
        <w:t>数据核字(2022)第0763</w:t>
      </w:r>
      <w:r>
        <w:rPr>
          <w:rFonts w:ascii="SimSun" w:hAnsi="SimSun" w:eastAsia="SimSun" w:cs="SimSun"/>
          <w:sz w:val="18"/>
          <w:szCs w:val="18"/>
          <w:spacing w:val="20"/>
        </w:rPr>
        <w:t>85号</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4"/>
        <w:spacing w:before="104" w:line="219" w:lineRule="auto"/>
        <w:rPr>
          <w:rFonts w:ascii="SimSun" w:hAnsi="SimSun" w:eastAsia="SimSun" w:cs="SimSun"/>
          <w:sz w:val="32"/>
          <w:szCs w:val="32"/>
        </w:rPr>
      </w:pPr>
      <w:r>
        <w:rPr>
          <w:rFonts w:ascii="SimSun" w:hAnsi="SimSun" w:eastAsia="SimSun" w:cs="SimSun"/>
          <w:sz w:val="32"/>
          <w:szCs w:val="32"/>
          <w:b/>
          <w:bCs/>
          <w:spacing w:val="-6"/>
        </w:rPr>
        <w:t>聚变：数字化转型的支点与实践</w:t>
      </w:r>
    </w:p>
    <w:p>
      <w:pPr>
        <w:ind w:left="19"/>
        <w:spacing w:before="128" w:line="212" w:lineRule="auto"/>
        <w:rPr>
          <w:rFonts w:ascii="Times New Roman" w:hAnsi="Times New Roman" w:eastAsia="Times New Roman" w:cs="Times New Roman"/>
          <w:sz w:val="18"/>
          <w:szCs w:val="18"/>
        </w:rPr>
      </w:pPr>
      <w:r>
        <w:rPr>
          <w:rFonts w:ascii="SimSun" w:hAnsi="SimSun" w:eastAsia="SimSun" w:cs="SimSun"/>
          <w:sz w:val="18"/>
          <w:szCs w:val="18"/>
          <w:spacing w:val="-17"/>
          <w:w w:val="90"/>
        </w:rPr>
        <w:t>出版发行：机械工业出版社(北京市西城区百万庄大街22号邮政编码：100037</w:t>
      </w:r>
      <w:r>
        <w:rPr>
          <w:rFonts w:ascii="Times New Roman" w:hAnsi="Times New Roman" w:eastAsia="Times New Roman" w:cs="Times New Roman"/>
          <w:sz w:val="18"/>
          <w:szCs w:val="18"/>
          <w:spacing w:val="-17"/>
          <w:w w:val="90"/>
        </w:rPr>
        <w:t>)</w:t>
      </w:r>
    </w:p>
    <w:p>
      <w:pPr>
        <w:spacing w:line="38" w:lineRule="exact"/>
        <w:rPr/>
      </w:pPr>
      <w:r/>
    </w:p>
    <w:p>
      <w:pPr>
        <w:spacing w:line="38" w:lineRule="exact"/>
        <w:sectPr>
          <w:pgSz w:w="8330" w:h="12460"/>
          <w:pgMar w:top="400" w:right="647" w:bottom="0" w:left="869" w:header="0" w:footer="0" w:gutter="0"/>
          <w:cols w:equalWidth="0" w:num="1">
            <w:col w:w="6813" w:space="0"/>
          </w:cols>
        </w:sectPr>
        <w:rPr/>
      </w:pPr>
    </w:p>
    <w:p>
      <w:pPr>
        <w:ind w:left="19"/>
        <w:spacing w:before="36" w:line="221" w:lineRule="auto"/>
        <w:rPr>
          <w:rFonts w:ascii="SimSun" w:hAnsi="SimSun" w:eastAsia="SimSun" w:cs="SimSun"/>
          <w:sz w:val="18"/>
          <w:szCs w:val="18"/>
        </w:rPr>
      </w:pPr>
      <w:r>
        <w:rPr>
          <w:rFonts w:ascii="SimSun" w:hAnsi="SimSun" w:eastAsia="SimSun" w:cs="SimSun"/>
          <w:sz w:val="18"/>
          <w:szCs w:val="18"/>
          <w:spacing w:val="-23"/>
        </w:rPr>
        <w:t>责任编辑：王  颖</w:t>
      </w:r>
      <w:r>
        <w:rPr>
          <w:rFonts w:ascii="SimSun" w:hAnsi="SimSun" w:eastAsia="SimSun" w:cs="SimSun"/>
          <w:sz w:val="18"/>
          <w:szCs w:val="18"/>
          <w:spacing w:val="12"/>
        </w:rPr>
        <w:t xml:space="preserve">   </w:t>
      </w:r>
      <w:r>
        <w:rPr>
          <w:rFonts w:ascii="SimSun" w:hAnsi="SimSun" w:eastAsia="SimSun" w:cs="SimSun"/>
          <w:sz w:val="18"/>
          <w:szCs w:val="18"/>
          <w:spacing w:val="-23"/>
        </w:rPr>
        <w:t>冯秀泳</w:t>
      </w:r>
    </w:p>
    <w:p>
      <w:pPr>
        <w:ind w:left="19"/>
        <w:spacing w:before="34" w:line="230" w:lineRule="auto"/>
        <w:rPr>
          <w:rFonts w:ascii="SimSun" w:hAnsi="SimSun" w:eastAsia="SimSun" w:cs="SimSun"/>
          <w:sz w:val="18"/>
          <w:szCs w:val="18"/>
        </w:rPr>
      </w:pPr>
      <w:r>
        <w:rPr>
          <w:rFonts w:ascii="SimSun" w:hAnsi="SimSun" w:eastAsia="SimSun" w:cs="SimSun"/>
          <w:sz w:val="18"/>
          <w:szCs w:val="18"/>
          <w:spacing w:val="-21"/>
          <w:w w:val="97"/>
        </w:rPr>
        <w:t>印</w:t>
      </w:r>
      <w:r>
        <w:rPr>
          <w:rFonts w:ascii="SimSun" w:hAnsi="SimSun" w:eastAsia="SimSun" w:cs="SimSun"/>
          <w:sz w:val="18"/>
          <w:szCs w:val="18"/>
          <w:spacing w:val="3"/>
        </w:rPr>
        <w:t xml:space="preserve">   </w:t>
      </w:r>
      <w:r>
        <w:rPr>
          <w:rFonts w:ascii="SimSun" w:hAnsi="SimSun" w:eastAsia="SimSun" w:cs="SimSun"/>
          <w:sz w:val="18"/>
          <w:szCs w:val="18"/>
          <w:spacing w:val="-21"/>
          <w:w w:val="97"/>
        </w:rPr>
        <w:t>刷：</w:t>
      </w:r>
      <w:r>
        <w:rPr>
          <w:rFonts w:ascii="SimSun" w:hAnsi="SimSun" w:eastAsia="SimSun" w:cs="SimSun"/>
          <w:sz w:val="18"/>
          <w:szCs w:val="18"/>
          <w:spacing w:val="-40"/>
        </w:rPr>
        <w:t xml:space="preserve"> </w:t>
      </w:r>
      <w:r>
        <w:rPr>
          <w:rFonts w:ascii="SimSun" w:hAnsi="SimSun" w:eastAsia="SimSun" w:cs="SimSun"/>
          <w:sz w:val="18"/>
          <w:szCs w:val="18"/>
          <w:spacing w:val="-21"/>
          <w:w w:val="97"/>
        </w:rPr>
        <w:t>保定市中画美凯印刷有限公司</w:t>
      </w:r>
    </w:p>
    <w:p>
      <w:pPr>
        <w:ind w:left="19"/>
        <w:spacing w:before="31" w:line="210" w:lineRule="auto"/>
        <w:rPr>
          <w:rFonts w:ascii="SimSun" w:hAnsi="SimSun" w:eastAsia="SimSun" w:cs="SimSun"/>
          <w:sz w:val="18"/>
          <w:szCs w:val="18"/>
        </w:rPr>
      </w:pPr>
      <w:r>
        <w:rPr>
          <w:rFonts w:ascii="SimSun" w:hAnsi="SimSun" w:eastAsia="SimSun" w:cs="SimSun"/>
          <w:sz w:val="18"/>
          <w:szCs w:val="18"/>
          <w:spacing w:val="-6"/>
        </w:rPr>
        <w:t>开</w:t>
      </w:r>
      <w:r>
        <w:rPr>
          <w:rFonts w:ascii="SimSun" w:hAnsi="SimSun" w:eastAsia="SimSun" w:cs="SimSun"/>
          <w:sz w:val="18"/>
          <w:szCs w:val="18"/>
          <w:spacing w:val="33"/>
        </w:rPr>
        <w:t xml:space="preserve">  </w:t>
      </w:r>
      <w:r>
        <w:rPr>
          <w:rFonts w:ascii="SimSun" w:hAnsi="SimSun" w:eastAsia="SimSun" w:cs="SimSun"/>
          <w:sz w:val="18"/>
          <w:szCs w:val="18"/>
          <w:spacing w:val="-6"/>
        </w:rPr>
        <w:t>本：</w:t>
      </w:r>
      <w:r>
        <w:rPr>
          <w:rFonts w:ascii="SimSun" w:hAnsi="SimSun" w:eastAsia="SimSun" w:cs="SimSun"/>
          <w:sz w:val="18"/>
          <w:szCs w:val="18"/>
          <w:spacing w:val="-35"/>
        </w:rPr>
        <w:t xml:space="preserve"> </w:t>
      </w:r>
      <w:r>
        <w:rPr>
          <w:rFonts w:ascii="SimSun" w:hAnsi="SimSun" w:eastAsia="SimSun" w:cs="SimSun"/>
          <w:sz w:val="18"/>
          <w:szCs w:val="18"/>
          <w:spacing w:val="-6"/>
        </w:rPr>
        <w:t>170mm×230mm</w:t>
      </w:r>
      <w:r>
        <w:rPr>
          <w:rFonts w:ascii="SimSun" w:hAnsi="SimSun" w:eastAsia="SimSun" w:cs="SimSun"/>
          <w:sz w:val="18"/>
          <w:szCs w:val="18"/>
          <w:spacing w:val="10"/>
        </w:rPr>
        <w:t xml:space="preserve">   </w:t>
      </w:r>
      <w:r>
        <w:rPr>
          <w:rFonts w:ascii="SimSun" w:hAnsi="SimSun" w:eastAsia="SimSun" w:cs="SimSun"/>
          <w:sz w:val="18"/>
          <w:szCs w:val="18"/>
          <w:spacing w:val="-6"/>
        </w:rPr>
        <w:t>1/16</w:t>
      </w:r>
    </w:p>
    <w:p>
      <w:pPr>
        <w:pStyle w:val="BodyText"/>
        <w:spacing w:line="14" w:lineRule="auto"/>
        <w:rPr>
          <w:sz w:val="2"/>
        </w:rPr>
      </w:pPr>
      <w:r>
        <w:rPr>
          <w:sz w:val="2"/>
          <w:szCs w:val="2"/>
        </w:rPr>
        <w:br w:type="column"/>
      </w:r>
    </w:p>
    <w:p>
      <w:pPr>
        <w:spacing w:before="35" w:line="219" w:lineRule="auto"/>
        <w:rPr>
          <w:rFonts w:ascii="SimSun" w:hAnsi="SimSun" w:eastAsia="SimSun" w:cs="SimSun"/>
          <w:sz w:val="18"/>
          <w:szCs w:val="18"/>
        </w:rPr>
      </w:pPr>
      <w:r>
        <w:rPr>
          <w:rFonts w:ascii="SimSun" w:hAnsi="SimSun" w:eastAsia="SimSun" w:cs="SimSun"/>
          <w:sz w:val="18"/>
          <w:szCs w:val="18"/>
          <w:spacing w:val="-20"/>
          <w:w w:val="97"/>
        </w:rPr>
        <w:t>责任校对：马荣敏</w:t>
      </w:r>
    </w:p>
    <w:p>
      <w:pPr>
        <w:spacing w:before="56" w:line="219" w:lineRule="auto"/>
        <w:rPr>
          <w:rFonts w:ascii="SimSun" w:hAnsi="SimSun" w:eastAsia="SimSun" w:cs="SimSun"/>
          <w:sz w:val="18"/>
          <w:szCs w:val="18"/>
        </w:rPr>
      </w:pPr>
      <w:r>
        <w:rPr>
          <w:rFonts w:ascii="SimSun" w:hAnsi="SimSun" w:eastAsia="SimSun" w:cs="SimSun"/>
          <w:sz w:val="18"/>
          <w:szCs w:val="18"/>
          <w:spacing w:val="1"/>
        </w:rPr>
        <w:t>版</w:t>
      </w:r>
      <w:r>
        <w:rPr>
          <w:rFonts w:ascii="SimSun" w:hAnsi="SimSun" w:eastAsia="SimSun" w:cs="SimSun"/>
          <w:sz w:val="18"/>
          <w:szCs w:val="18"/>
          <w:spacing w:val="37"/>
          <w:w w:val="101"/>
        </w:rPr>
        <w:t xml:space="preserve">  </w:t>
      </w:r>
      <w:r>
        <w:rPr>
          <w:rFonts w:ascii="SimSun" w:hAnsi="SimSun" w:eastAsia="SimSun" w:cs="SimSun"/>
          <w:sz w:val="18"/>
          <w:szCs w:val="18"/>
          <w:spacing w:val="1"/>
        </w:rPr>
        <w:t>次：2022年7月第1版第1次印刷</w:t>
      </w:r>
    </w:p>
    <w:p>
      <w:pPr>
        <w:spacing w:before="47" w:line="184" w:lineRule="auto"/>
        <w:rPr>
          <w:rFonts w:ascii="SimSun" w:hAnsi="SimSun" w:eastAsia="SimSun" w:cs="SimSun"/>
          <w:sz w:val="18"/>
          <w:szCs w:val="18"/>
        </w:rPr>
      </w:pPr>
      <w:r>
        <w:rPr>
          <w:rFonts w:ascii="SimSun" w:hAnsi="SimSun" w:eastAsia="SimSun" w:cs="SimSun"/>
          <w:sz w:val="18"/>
          <w:szCs w:val="18"/>
          <w:spacing w:val="-7"/>
        </w:rPr>
        <w:t>印</w:t>
      </w:r>
      <w:r>
        <w:rPr>
          <w:rFonts w:ascii="SimSun" w:hAnsi="SimSun" w:eastAsia="SimSun" w:cs="SimSun"/>
          <w:sz w:val="18"/>
          <w:szCs w:val="18"/>
          <w:spacing w:val="4"/>
        </w:rPr>
        <w:t xml:space="preserve">   </w:t>
      </w:r>
      <w:r>
        <w:rPr>
          <w:rFonts w:ascii="SimSun" w:hAnsi="SimSun" w:eastAsia="SimSun" w:cs="SimSun"/>
          <w:sz w:val="18"/>
          <w:szCs w:val="18"/>
          <w:spacing w:val="-7"/>
        </w:rPr>
        <w:t>张：17</w:t>
      </w:r>
    </w:p>
    <w:p>
      <w:pPr>
        <w:spacing w:line="184" w:lineRule="auto"/>
        <w:sectPr>
          <w:type w:val="continuous"/>
          <w:pgSz w:w="8330" w:h="12460"/>
          <w:pgMar w:top="400" w:right="647" w:bottom="0" w:left="869" w:header="0" w:footer="0" w:gutter="0"/>
          <w:cols w:equalWidth="0" w:num="2">
            <w:col w:w="3670" w:space="100"/>
            <w:col w:w="3043" w:space="0"/>
          </w:cols>
        </w:sectPr>
        <w:rPr>
          <w:rFonts w:ascii="SimSun" w:hAnsi="SimSun" w:eastAsia="SimSun" w:cs="SimSun"/>
          <w:sz w:val="18"/>
          <w:szCs w:val="18"/>
        </w:rPr>
      </w:pPr>
    </w:p>
    <w:p>
      <w:pPr>
        <w:ind w:left="19"/>
        <w:spacing w:before="60" w:line="227" w:lineRule="auto"/>
        <w:rPr>
          <w:rFonts w:ascii="SimSun" w:hAnsi="SimSun" w:eastAsia="SimSun" w:cs="SimSun"/>
          <w:sz w:val="18"/>
          <w:szCs w:val="18"/>
        </w:rPr>
      </w:pPr>
      <w:r>
        <w:rPr>
          <w:rFonts w:ascii="SimSun" w:hAnsi="SimSun" w:eastAsia="SimSun" w:cs="SimSun"/>
          <w:sz w:val="18"/>
          <w:szCs w:val="18"/>
          <w:spacing w:val="-3"/>
          <w:position w:val="1"/>
        </w:rPr>
        <w:t>书   </w:t>
      </w:r>
      <w:r>
        <w:rPr>
          <w:rFonts w:ascii="SimSun" w:hAnsi="SimSun" w:eastAsia="SimSun" w:cs="SimSun"/>
          <w:sz w:val="18"/>
          <w:szCs w:val="18"/>
          <w:spacing w:val="-3"/>
        </w:rPr>
        <w:t>号：ISBN  978-7-111-70736-3          </w:t>
      </w:r>
      <w:r>
        <w:rPr>
          <w:rFonts w:ascii="SimSun" w:hAnsi="SimSun" w:eastAsia="SimSun" w:cs="SimSun"/>
          <w:sz w:val="18"/>
          <w:szCs w:val="18"/>
          <w:spacing w:val="-4"/>
        </w:rPr>
        <w:t xml:space="preserve"> 定   价：89.00元</w:t>
      </w:r>
    </w:p>
    <w:p>
      <w:pPr>
        <w:spacing w:line="140" w:lineRule="exact"/>
        <w:rPr/>
      </w:pPr>
      <w:r/>
    </w:p>
    <w:p>
      <w:pPr>
        <w:spacing w:line="140" w:lineRule="exact"/>
        <w:sectPr>
          <w:type w:val="continuous"/>
          <w:pgSz w:w="8330" w:h="12460"/>
          <w:pgMar w:top="400" w:right="647" w:bottom="0" w:left="869" w:header="0" w:footer="0" w:gutter="0"/>
          <w:cols w:equalWidth="0" w:num="1">
            <w:col w:w="6813" w:space="0"/>
          </w:cols>
        </w:sectPr>
        <w:rPr/>
      </w:pPr>
    </w:p>
    <w:p>
      <w:pPr>
        <w:ind w:left="19"/>
        <w:spacing w:before="49" w:line="220" w:lineRule="auto"/>
        <w:rPr>
          <w:rFonts w:ascii="SimSun" w:hAnsi="SimSun" w:eastAsia="SimSun" w:cs="SimSun"/>
          <w:sz w:val="18"/>
          <w:szCs w:val="18"/>
        </w:rPr>
      </w:pPr>
      <w:r>
        <w:rPr>
          <w:rFonts w:ascii="SimSun" w:hAnsi="SimSun" w:eastAsia="SimSun" w:cs="SimSun"/>
          <w:sz w:val="18"/>
          <w:szCs w:val="18"/>
          <w:spacing w:val="-6"/>
        </w:rPr>
        <w:t>客服电话：(010)88361066</w:t>
      </w:r>
      <w:r>
        <w:rPr>
          <w:rFonts w:ascii="SimSun" w:hAnsi="SimSun" w:eastAsia="SimSun" w:cs="SimSun"/>
          <w:sz w:val="18"/>
          <w:szCs w:val="18"/>
          <w:spacing w:val="31"/>
        </w:rPr>
        <w:t xml:space="preserve"> </w:t>
      </w:r>
      <w:r>
        <w:rPr>
          <w:rFonts w:ascii="SimSun" w:hAnsi="SimSun" w:eastAsia="SimSun" w:cs="SimSun"/>
          <w:sz w:val="18"/>
          <w:szCs w:val="18"/>
          <w:spacing w:val="-6"/>
        </w:rPr>
        <w:t>88</w:t>
      </w:r>
      <w:r>
        <w:rPr>
          <w:rFonts w:ascii="SimSun" w:hAnsi="SimSun" w:eastAsia="SimSun" w:cs="SimSun"/>
          <w:sz w:val="18"/>
          <w:szCs w:val="18"/>
          <w:spacing w:val="-7"/>
        </w:rPr>
        <w:t>379833</w:t>
      </w:r>
      <w:r>
        <w:rPr>
          <w:rFonts w:ascii="SimSun" w:hAnsi="SimSun" w:eastAsia="SimSun" w:cs="SimSun"/>
          <w:sz w:val="18"/>
          <w:szCs w:val="18"/>
          <w:spacing w:val="28"/>
        </w:rPr>
        <w:t xml:space="preserve"> </w:t>
      </w:r>
      <w:r>
        <w:rPr>
          <w:rFonts w:ascii="SimSun" w:hAnsi="SimSun" w:eastAsia="SimSun" w:cs="SimSun"/>
          <w:sz w:val="18"/>
          <w:szCs w:val="18"/>
          <w:spacing w:val="-7"/>
        </w:rPr>
        <w:t>68326294</w:t>
      </w:r>
    </w:p>
    <w:p>
      <w:pPr>
        <w:ind w:left="19"/>
        <w:spacing w:before="15" w:line="188" w:lineRule="auto"/>
        <w:rPr>
          <w:rFonts w:ascii="Times New Roman" w:hAnsi="Times New Roman" w:eastAsia="Times New Roman" w:cs="Times New Roman"/>
          <w:sz w:val="18"/>
          <w:szCs w:val="18"/>
        </w:rPr>
      </w:pPr>
      <w:r>
        <w:rPr>
          <w:rFonts w:ascii="SimSun" w:hAnsi="SimSun" w:eastAsia="SimSun" w:cs="SimSun"/>
          <w:sz w:val="18"/>
          <w:szCs w:val="18"/>
          <w:spacing w:val="-13"/>
          <w:w w:val="97"/>
        </w:rPr>
        <w:t>华章网站：</w:t>
      </w:r>
      <w:r>
        <w:rPr>
          <w:rFonts w:ascii="Times New Roman" w:hAnsi="Times New Roman" w:eastAsia="Times New Roman" w:cs="Times New Roman"/>
          <w:sz w:val="18"/>
          <w:szCs w:val="18"/>
          <w:spacing w:val="-13"/>
          <w:w w:val="97"/>
        </w:rPr>
        <w:t>www.hzbook.com</w:t>
      </w:r>
    </w:p>
    <w:p>
      <w:pPr>
        <w:pStyle w:val="BodyText"/>
        <w:spacing w:line="14" w:lineRule="auto"/>
        <w:rPr>
          <w:sz w:val="2"/>
        </w:rPr>
      </w:pPr>
      <w:r>
        <w:rPr>
          <w:sz w:val="2"/>
          <w:szCs w:val="2"/>
        </w:rPr>
        <w:br w:type="column"/>
      </w:r>
    </w:p>
    <w:p>
      <w:pPr>
        <w:spacing w:before="37" w:line="212" w:lineRule="auto"/>
        <w:rPr>
          <w:rFonts w:ascii="Times New Roman" w:hAnsi="Times New Roman" w:eastAsia="Times New Roman" w:cs="Times New Roman"/>
          <w:sz w:val="18"/>
          <w:szCs w:val="18"/>
        </w:rPr>
      </w:pPr>
      <w:r>
        <w:rPr>
          <w:rFonts w:ascii="SimSun" w:hAnsi="SimSun" w:eastAsia="SimSun" w:cs="SimSun"/>
          <w:sz w:val="18"/>
          <w:szCs w:val="18"/>
          <w:spacing w:val="-12"/>
        </w:rPr>
        <w:t>投稿热线：(010</w:t>
      </w:r>
      <w:r>
        <w:rPr>
          <w:rFonts w:ascii="Times New Roman" w:hAnsi="Times New Roman" w:eastAsia="Times New Roman" w:cs="Times New Roman"/>
          <w:sz w:val="18"/>
          <w:szCs w:val="18"/>
          <w:spacing w:val="-12"/>
        </w:rPr>
        <w:t>)88379604</w:t>
      </w:r>
    </w:p>
    <w:p>
      <w:pPr>
        <w:spacing w:before="23" w:line="198" w:lineRule="auto"/>
        <w:rPr>
          <w:rFonts w:ascii="Times New Roman" w:hAnsi="Times New Roman" w:eastAsia="Times New Roman" w:cs="Times New Roman"/>
          <w:sz w:val="18"/>
          <w:szCs w:val="18"/>
        </w:rPr>
      </w:pPr>
      <w:r>
        <w:rPr>
          <w:rFonts w:ascii="SimSun" w:hAnsi="SimSun" w:eastAsia="SimSun" w:cs="SimSun"/>
          <w:sz w:val="18"/>
          <w:szCs w:val="18"/>
          <w:spacing w:val="-10"/>
          <w:w w:val="96"/>
        </w:rPr>
        <w:t>读者信箱：</w:t>
      </w:r>
      <w:r>
        <w:rPr>
          <w:rFonts w:ascii="Times New Roman" w:hAnsi="Times New Roman" w:eastAsia="Times New Roman" w:cs="Times New Roman"/>
          <w:sz w:val="18"/>
          <w:szCs w:val="18"/>
          <w:spacing w:val="-10"/>
          <w:w w:val="96"/>
        </w:rPr>
        <w:t>hzjsj@hzbook.com</w:t>
      </w:r>
    </w:p>
    <w:p>
      <w:pPr>
        <w:spacing w:line="198" w:lineRule="auto"/>
        <w:sectPr>
          <w:type w:val="continuous"/>
          <w:pgSz w:w="8330" w:h="12460"/>
          <w:pgMar w:top="400" w:right="647" w:bottom="0" w:left="869" w:header="0" w:footer="0" w:gutter="0"/>
          <w:cols w:equalWidth="0" w:num="2">
            <w:col w:w="3670" w:space="100"/>
            <w:col w:w="3043" w:space="0"/>
          </w:cols>
        </w:sectPr>
        <w:rPr>
          <w:rFonts w:ascii="Times New Roman" w:hAnsi="Times New Roman" w:eastAsia="Times New Roman" w:cs="Times New Roman"/>
          <w:sz w:val="18"/>
          <w:szCs w:val="18"/>
        </w:rPr>
      </w:pPr>
    </w:p>
    <w:p>
      <w:pPr>
        <w:ind w:left="19"/>
        <w:spacing w:before="216" w:line="217" w:lineRule="auto"/>
        <w:rPr>
          <w:rFonts w:ascii="SimSun" w:hAnsi="SimSun" w:eastAsia="SimSun" w:cs="SimSun"/>
          <w:sz w:val="18"/>
          <w:szCs w:val="18"/>
        </w:rPr>
      </w:pPr>
      <w:r>
        <w:rPr>
          <w:rFonts w:ascii="SimSun" w:hAnsi="SimSun" w:eastAsia="SimSun" w:cs="SimSun"/>
          <w:sz w:val="18"/>
          <w:szCs w:val="18"/>
          <w:spacing w:val="-14"/>
        </w:rPr>
        <w:t>版权所有·侵权必究</w:t>
      </w:r>
    </w:p>
    <w:p>
      <w:pPr>
        <w:ind w:left="19"/>
        <w:spacing w:line="184" w:lineRule="auto"/>
        <w:rPr>
          <w:rFonts w:ascii="SimSun" w:hAnsi="SimSun" w:eastAsia="SimSun" w:cs="SimSun"/>
          <w:sz w:val="18"/>
          <w:szCs w:val="18"/>
        </w:rPr>
      </w:pPr>
      <w:r>
        <w:rPr>
          <w:rFonts w:ascii="SimSun" w:hAnsi="SimSun" w:eastAsia="SimSun" w:cs="SimSun"/>
          <w:sz w:val="18"/>
          <w:szCs w:val="18"/>
          <w:spacing w:val="-13"/>
          <w:w w:val="87"/>
        </w:rPr>
        <w:t>封底无防伪标均为盗版</w:t>
      </w:r>
    </w:p>
    <w:p>
      <w:pPr>
        <w:spacing w:line="184" w:lineRule="auto"/>
        <w:sectPr>
          <w:type w:val="continuous"/>
          <w:pgSz w:w="8330" w:h="12460"/>
          <w:pgMar w:top="400" w:right="647" w:bottom="0" w:left="869" w:header="0" w:footer="0" w:gutter="0"/>
          <w:cols w:equalWidth="0" w:num="1">
            <w:col w:w="6813" w:space="0"/>
          </w:cols>
        </w:sectPr>
        <w:rPr>
          <w:rFonts w:ascii="SimSun" w:hAnsi="SimSun" w:eastAsia="SimSun" w:cs="SimSun"/>
          <w:sz w:val="18"/>
          <w:szCs w:val="18"/>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2405"/>
        <w:spacing w:before="130" w:line="219" w:lineRule="auto"/>
        <w:rPr>
          <w:rFonts w:ascii="SimSun" w:hAnsi="SimSun" w:eastAsia="SimSun" w:cs="SimSun"/>
          <w:sz w:val="40"/>
          <w:szCs w:val="40"/>
        </w:rPr>
      </w:pPr>
      <w:r>
        <w:rPr>
          <w:rFonts w:ascii="SimSun" w:hAnsi="SimSun" w:eastAsia="SimSun" w:cs="SimSun"/>
          <w:sz w:val="40"/>
          <w:szCs w:val="40"/>
          <w:b/>
          <w:bCs/>
          <w:spacing w:val="-4"/>
        </w:rPr>
        <w:t>本书编委会</w:t>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449"/>
        <w:spacing w:before="75" w:line="219" w:lineRule="auto"/>
        <w:rPr>
          <w:rFonts w:ascii="SimSun" w:hAnsi="SimSun" w:eastAsia="SimSun" w:cs="SimSun"/>
          <w:sz w:val="23"/>
          <w:szCs w:val="23"/>
        </w:rPr>
      </w:pPr>
      <w:r>
        <w:rPr>
          <w:rFonts w:ascii="SimSun" w:hAnsi="SimSun" w:eastAsia="SimSun" w:cs="SimSun"/>
          <w:sz w:val="23"/>
          <w:szCs w:val="23"/>
          <w:spacing w:val="-3"/>
        </w:rPr>
        <w:t>主</w:t>
      </w:r>
      <w:r>
        <w:rPr>
          <w:rFonts w:ascii="SimSun" w:hAnsi="SimSun" w:eastAsia="SimSun" w:cs="SimSun"/>
          <w:sz w:val="23"/>
          <w:szCs w:val="23"/>
          <w:spacing w:val="75"/>
        </w:rPr>
        <w:t xml:space="preserve"> </w:t>
      </w:r>
      <w:r>
        <w:rPr>
          <w:rFonts w:ascii="SimSun" w:hAnsi="SimSun" w:eastAsia="SimSun" w:cs="SimSun"/>
          <w:sz w:val="23"/>
          <w:szCs w:val="23"/>
          <w:spacing w:val="-3"/>
        </w:rPr>
        <w:t>任：于英涛</w:t>
      </w:r>
    </w:p>
    <w:p>
      <w:pPr>
        <w:ind w:left="449"/>
        <w:spacing w:before="126" w:line="400" w:lineRule="exact"/>
        <w:rPr>
          <w:rFonts w:ascii="SimSun" w:hAnsi="SimSun" w:eastAsia="SimSun" w:cs="SimSun"/>
          <w:sz w:val="23"/>
          <w:szCs w:val="23"/>
        </w:rPr>
      </w:pPr>
      <w:r>
        <w:rPr>
          <w:rFonts w:ascii="SimSun" w:hAnsi="SimSun" w:eastAsia="SimSun" w:cs="SimSun"/>
          <w:sz w:val="23"/>
          <w:szCs w:val="23"/>
          <w:spacing w:val="-8"/>
          <w:position w:val="12"/>
        </w:rPr>
        <w:t>副主任：李涛、刘小兵</w:t>
      </w:r>
    </w:p>
    <w:p>
      <w:pPr>
        <w:ind w:left="449"/>
        <w:spacing w:line="219" w:lineRule="auto"/>
        <w:rPr>
          <w:rFonts w:ascii="SimSun" w:hAnsi="SimSun" w:eastAsia="SimSun" w:cs="SimSun"/>
          <w:sz w:val="23"/>
          <w:szCs w:val="23"/>
        </w:rPr>
      </w:pPr>
      <w:r>
        <w:rPr>
          <w:rFonts w:ascii="SimSun" w:hAnsi="SimSun" w:eastAsia="SimSun" w:cs="SimSun"/>
          <w:sz w:val="23"/>
          <w:szCs w:val="23"/>
          <w:spacing w:val="-4"/>
        </w:rPr>
        <w:t>主</w:t>
      </w:r>
      <w:r>
        <w:rPr>
          <w:rFonts w:ascii="SimSun" w:hAnsi="SimSun" w:eastAsia="SimSun" w:cs="SimSun"/>
          <w:sz w:val="23"/>
          <w:szCs w:val="23"/>
          <w:spacing w:val="95"/>
        </w:rPr>
        <w:t xml:space="preserve"> </w:t>
      </w:r>
      <w:r>
        <w:rPr>
          <w:rFonts w:ascii="SimSun" w:hAnsi="SimSun" w:eastAsia="SimSun" w:cs="SimSun"/>
          <w:sz w:val="23"/>
          <w:szCs w:val="23"/>
          <w:spacing w:val="-4"/>
        </w:rPr>
        <w:t>编：李毅</w:t>
      </w:r>
    </w:p>
    <w:p>
      <w:pPr>
        <w:ind w:left="449"/>
        <w:spacing w:before="125" w:line="219" w:lineRule="auto"/>
        <w:rPr>
          <w:rFonts w:ascii="SimSun" w:hAnsi="SimSun" w:eastAsia="SimSun" w:cs="SimSun"/>
          <w:sz w:val="23"/>
          <w:szCs w:val="23"/>
        </w:rPr>
      </w:pPr>
      <w:r>
        <w:rPr>
          <w:rFonts w:ascii="SimSun" w:hAnsi="SimSun" w:eastAsia="SimSun" w:cs="SimSun"/>
          <w:sz w:val="23"/>
          <w:szCs w:val="23"/>
          <w:spacing w:val="-4"/>
        </w:rPr>
        <w:t>副主编：王伟、闫军</w:t>
      </w:r>
    </w:p>
    <w:p>
      <w:pPr>
        <w:ind w:left="449"/>
        <w:spacing w:before="108" w:line="430" w:lineRule="exact"/>
        <w:rPr>
          <w:rFonts w:ascii="SimSun" w:hAnsi="SimSun" w:eastAsia="SimSun" w:cs="SimSun"/>
          <w:sz w:val="23"/>
          <w:szCs w:val="23"/>
        </w:rPr>
      </w:pPr>
      <w:r>
        <w:rPr>
          <w:rFonts w:ascii="SimSun" w:hAnsi="SimSun" w:eastAsia="SimSun" w:cs="SimSun"/>
          <w:sz w:val="23"/>
          <w:szCs w:val="23"/>
          <w:spacing w:val="-4"/>
          <w:position w:val="15"/>
        </w:rPr>
        <w:t>编</w:t>
      </w:r>
      <w:r>
        <w:rPr>
          <w:rFonts w:ascii="SimSun" w:hAnsi="SimSun" w:eastAsia="SimSun" w:cs="SimSun"/>
          <w:sz w:val="23"/>
          <w:szCs w:val="23"/>
          <w:spacing w:val="86"/>
          <w:position w:val="15"/>
        </w:rPr>
        <w:t xml:space="preserve"> </w:t>
      </w:r>
      <w:r>
        <w:rPr>
          <w:rFonts w:ascii="SimSun" w:hAnsi="SimSun" w:eastAsia="SimSun" w:cs="SimSun"/>
          <w:sz w:val="23"/>
          <w:szCs w:val="23"/>
          <w:spacing w:val="-4"/>
          <w:position w:val="15"/>
        </w:rPr>
        <w:t>委：谌平、彭小莉、周瑞</w:t>
      </w:r>
    </w:p>
    <w:p>
      <w:pPr>
        <w:ind w:left="1349"/>
        <w:spacing w:before="1" w:line="219" w:lineRule="auto"/>
        <w:rPr>
          <w:rFonts w:ascii="SimSun" w:hAnsi="SimSun" w:eastAsia="SimSun" w:cs="SimSun"/>
          <w:sz w:val="23"/>
          <w:szCs w:val="23"/>
        </w:rPr>
      </w:pPr>
      <w:r>
        <w:rPr>
          <w:rFonts w:ascii="SimSun" w:hAnsi="SimSun" w:eastAsia="SimSun" w:cs="SimSun"/>
          <w:sz w:val="23"/>
          <w:szCs w:val="23"/>
          <w:spacing w:val="-6"/>
        </w:rPr>
        <w:t>龚勇、顾成杰、李富</w:t>
      </w:r>
    </w:p>
    <w:p>
      <w:pPr>
        <w:pStyle w:val="BodyText"/>
        <w:spacing w:line="434" w:lineRule="auto"/>
        <w:rPr/>
      </w:pPr>
      <w:r/>
    </w:p>
    <w:p>
      <w:pPr>
        <w:ind w:left="453"/>
        <w:spacing w:before="75" w:line="221" w:lineRule="auto"/>
        <w:rPr>
          <w:rFonts w:ascii="SimHei" w:hAnsi="SimHei" w:eastAsia="SimHei" w:cs="SimHei"/>
          <w:sz w:val="23"/>
          <w:szCs w:val="23"/>
        </w:rPr>
      </w:pPr>
      <w:r>
        <w:rPr>
          <w:rFonts w:ascii="SimHei" w:hAnsi="SimHei" w:eastAsia="SimHei" w:cs="SimHei"/>
          <w:sz w:val="23"/>
          <w:szCs w:val="23"/>
          <w:b/>
          <w:bCs/>
          <w:spacing w:val="-14"/>
        </w:rPr>
        <w:t>特别感谢：</w:t>
      </w:r>
    </w:p>
    <w:p>
      <w:pPr>
        <w:ind w:firstLine="449"/>
        <w:spacing w:before="139" w:line="313" w:lineRule="auto"/>
        <w:jc w:val="both"/>
        <w:rPr>
          <w:rFonts w:ascii="SimSun" w:hAnsi="SimSun" w:eastAsia="SimSun" w:cs="SimSun"/>
          <w:sz w:val="23"/>
          <w:szCs w:val="23"/>
        </w:rPr>
      </w:pPr>
      <w:r>
        <w:rPr>
          <w:rFonts w:ascii="SimSun" w:hAnsi="SimSun" w:eastAsia="SimSun" w:cs="SimSun"/>
          <w:sz w:val="23"/>
          <w:szCs w:val="23"/>
          <w:spacing w:val="-5"/>
        </w:rPr>
        <w:t>王燕平、李乔、杨玺、杨松涛、赵飞、刘强、顾松、李化、董大</w:t>
      </w:r>
      <w:r>
        <w:rPr>
          <w:rFonts w:ascii="SimSun" w:hAnsi="SimSun" w:eastAsia="SimSun" w:cs="SimSun"/>
          <w:sz w:val="23"/>
          <w:szCs w:val="23"/>
          <w:spacing w:val="4"/>
        </w:rPr>
        <w:t xml:space="preserve">  </w:t>
      </w:r>
      <w:r>
        <w:rPr>
          <w:rFonts w:ascii="SimSun" w:hAnsi="SimSun" w:eastAsia="SimSun" w:cs="SimSun"/>
          <w:sz w:val="23"/>
          <w:szCs w:val="23"/>
        </w:rPr>
        <w:t>珩、刘赞、武淑娇、朱宝刚、何凡、汤海华、马乐、</w:t>
      </w:r>
      <w:r>
        <w:rPr>
          <w:rFonts w:ascii="SimSun" w:hAnsi="SimSun" w:eastAsia="SimSun" w:cs="SimSun"/>
          <w:sz w:val="23"/>
          <w:szCs w:val="23"/>
          <w:spacing w:val="-1"/>
        </w:rPr>
        <w:t>秦冠男、王乐、</w:t>
      </w:r>
    </w:p>
    <w:p>
      <w:pPr>
        <w:ind w:left="19"/>
        <w:spacing w:before="1" w:line="218" w:lineRule="auto"/>
        <w:rPr>
          <w:rFonts w:ascii="SimSun" w:hAnsi="SimSun" w:eastAsia="SimSun" w:cs="SimSun"/>
          <w:sz w:val="23"/>
          <w:szCs w:val="23"/>
        </w:rPr>
      </w:pPr>
      <w:r>
        <w:rPr>
          <w:rFonts w:ascii="SimSun" w:hAnsi="SimSun" w:eastAsia="SimSun" w:cs="SimSun"/>
          <w:sz w:val="23"/>
          <w:szCs w:val="23"/>
          <w:spacing w:val="-6"/>
        </w:rPr>
        <w:t>王颖妮、刘倩、酉海华、赵国卫、陈晓玲、</w:t>
      </w:r>
      <w:r>
        <w:rPr>
          <w:rFonts w:ascii="SimSun" w:hAnsi="SimSun" w:eastAsia="SimSun" w:cs="SimSun"/>
          <w:sz w:val="23"/>
          <w:szCs w:val="23"/>
          <w:spacing w:val="-7"/>
        </w:rPr>
        <w:t>郝敬昱</w:t>
      </w:r>
    </w:p>
    <w:p>
      <w:pPr>
        <w:spacing w:line="218" w:lineRule="auto"/>
        <w:sectPr>
          <w:pgSz w:w="8330" w:h="12440"/>
          <w:pgMar w:top="400" w:right="815" w:bottom="0" w:left="620" w:header="0" w:footer="0" w:gutter="0"/>
        </w:sectPr>
        <w:rPr>
          <w:rFonts w:ascii="SimSun" w:hAnsi="SimSun" w:eastAsia="SimSun" w:cs="SimSun"/>
          <w:sz w:val="23"/>
          <w:szCs w:val="23"/>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ind w:left="243"/>
        <w:spacing w:before="111" w:line="224" w:lineRule="auto"/>
        <w:rPr>
          <w:sz w:val="34"/>
          <w:szCs w:val="34"/>
        </w:rPr>
      </w:pPr>
      <w:r>
        <w:rPr>
          <w:rFonts w:ascii="SimHei" w:hAnsi="SimHei" w:eastAsia="SimHei" w:cs="SimHei"/>
          <w:sz w:val="34"/>
          <w:szCs w:val="34"/>
          <w:b/>
          <w:bCs/>
          <w:spacing w:val="-9"/>
        </w:rPr>
        <w:t>序</w:t>
      </w:r>
      <w:r>
        <w:rPr>
          <w:rFonts w:ascii="SimHei" w:hAnsi="SimHei" w:eastAsia="SimHei" w:cs="SimHei"/>
          <w:sz w:val="34"/>
          <w:szCs w:val="34"/>
          <w:spacing w:val="119"/>
        </w:rPr>
        <w:t xml:space="preserve"> </w:t>
      </w:r>
      <w:r>
        <w:rPr>
          <w:rFonts w:ascii="SimHei" w:hAnsi="SimHei" w:eastAsia="SimHei" w:cs="SimHei"/>
          <w:sz w:val="34"/>
          <w:szCs w:val="34"/>
          <w:b/>
          <w:bCs/>
          <w:spacing w:val="-9"/>
        </w:rPr>
        <w:t>言</w:t>
      </w:r>
      <w:r>
        <w:rPr>
          <w:sz w:val="34"/>
          <w:szCs w:val="34"/>
          <w:spacing w:val="-9"/>
        </w:rPr>
        <w:t>Foreword</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ind w:firstLine="479"/>
        <w:spacing w:before="75" w:line="321" w:lineRule="auto"/>
        <w:jc w:val="both"/>
        <w:rPr>
          <w:rFonts w:ascii="SimSun" w:hAnsi="SimSun" w:eastAsia="SimSun" w:cs="SimSun"/>
          <w:sz w:val="23"/>
          <w:szCs w:val="23"/>
        </w:rPr>
      </w:pPr>
      <w:r>
        <w:rPr>
          <w:rFonts w:ascii="SimSun" w:hAnsi="SimSun" w:eastAsia="SimSun" w:cs="SimSun"/>
          <w:sz w:val="23"/>
          <w:szCs w:val="23"/>
          <w:spacing w:val="-6"/>
        </w:rPr>
        <w:t>在“十四五”规划开启的新发展阶段，数字经济正逐步成为主要</w:t>
      </w:r>
      <w:r>
        <w:rPr>
          <w:rFonts w:ascii="SimSun" w:hAnsi="SimSun" w:eastAsia="SimSun" w:cs="SimSun"/>
          <w:sz w:val="23"/>
          <w:szCs w:val="23"/>
          <w:spacing w:val="9"/>
        </w:rPr>
        <w:t xml:space="preserve">  </w:t>
      </w:r>
      <w:r>
        <w:rPr>
          <w:rFonts w:ascii="SimSun" w:hAnsi="SimSun" w:eastAsia="SimSun" w:cs="SimSun"/>
          <w:sz w:val="23"/>
          <w:szCs w:val="23"/>
          <w:spacing w:val="-4"/>
        </w:rPr>
        <w:t>的经济形态。中国信息通信研究院发布的《中国数字</w:t>
      </w:r>
      <w:r>
        <w:rPr>
          <w:rFonts w:ascii="SimSun" w:hAnsi="SimSun" w:eastAsia="SimSun" w:cs="SimSun"/>
          <w:sz w:val="23"/>
          <w:szCs w:val="23"/>
          <w:spacing w:val="-5"/>
        </w:rPr>
        <w:t>经济发展白皮书</w:t>
      </w:r>
      <w:r>
        <w:rPr>
          <w:rFonts w:ascii="SimSun" w:hAnsi="SimSun" w:eastAsia="SimSun" w:cs="SimSun"/>
          <w:sz w:val="23"/>
          <w:szCs w:val="23"/>
        </w:rPr>
        <w:t xml:space="preserve"> </w:t>
      </w:r>
      <w:r>
        <w:rPr>
          <w:rFonts w:ascii="SimSun" w:hAnsi="SimSun" w:eastAsia="SimSun" w:cs="SimSun"/>
          <w:sz w:val="23"/>
          <w:szCs w:val="23"/>
          <w:spacing w:val="5"/>
        </w:rPr>
        <w:t>(2021年)》显示，中国的数字经济规模在2020年已达39.2万亿元，</w:t>
      </w:r>
      <w:r>
        <w:rPr>
          <w:rFonts w:ascii="SimSun" w:hAnsi="SimSun" w:eastAsia="SimSun" w:cs="SimSun"/>
          <w:sz w:val="23"/>
          <w:szCs w:val="23"/>
          <w:spacing w:val="3"/>
        </w:rPr>
        <w:t xml:space="preserve"> </w:t>
      </w:r>
      <w:r>
        <w:rPr>
          <w:rFonts w:ascii="SimSun" w:hAnsi="SimSun" w:eastAsia="SimSun" w:cs="SimSun"/>
          <w:sz w:val="23"/>
          <w:szCs w:val="23"/>
          <w:spacing w:val="4"/>
        </w:rPr>
        <w:t>占</w:t>
      </w:r>
      <w:r>
        <w:rPr>
          <w:rFonts w:ascii="SimSun" w:hAnsi="SimSun" w:eastAsia="SimSun" w:cs="SimSun"/>
          <w:sz w:val="23"/>
          <w:szCs w:val="23"/>
          <w:spacing w:val="-68"/>
        </w:rPr>
        <w:t xml:space="preserve"> </w:t>
      </w:r>
      <w:r>
        <w:rPr>
          <w:rFonts w:ascii="Times New Roman" w:hAnsi="Times New Roman" w:eastAsia="Times New Roman" w:cs="Times New Roman"/>
          <w:sz w:val="23"/>
          <w:szCs w:val="23"/>
        </w:rPr>
        <w:t>GPD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的比重达到38.6%。在数字经济时代</w:t>
      </w:r>
      <w:r>
        <w:rPr>
          <w:rFonts w:ascii="SimSun" w:hAnsi="SimSun" w:eastAsia="SimSun" w:cs="SimSun"/>
          <w:sz w:val="23"/>
          <w:szCs w:val="23"/>
          <w:spacing w:val="3"/>
        </w:rPr>
        <w:t>，借助数字世界强大的 </w:t>
      </w:r>
      <w:r>
        <w:rPr>
          <w:rFonts w:ascii="SimSun" w:hAnsi="SimSun" w:eastAsia="SimSun" w:cs="SimSun"/>
          <w:sz w:val="23"/>
          <w:szCs w:val="23"/>
          <w:spacing w:val="-4"/>
        </w:rPr>
        <w:t>可连接、可汇聚、可推演能力，进行产品、业务和商业模式的</w:t>
      </w:r>
      <w:r>
        <w:rPr>
          <w:rFonts w:ascii="SimSun" w:hAnsi="SimSun" w:eastAsia="SimSun" w:cs="SimSun"/>
          <w:sz w:val="23"/>
          <w:szCs w:val="23"/>
          <w:spacing w:val="-5"/>
        </w:rPr>
        <w:t>创新与 </w:t>
      </w:r>
      <w:r>
        <w:rPr>
          <w:rFonts w:ascii="SimSun" w:hAnsi="SimSun" w:eastAsia="SimSun" w:cs="SimSun"/>
          <w:sz w:val="23"/>
          <w:szCs w:val="23"/>
          <w:spacing w:val="-1"/>
        </w:rPr>
        <w:t>重构，以更低的成本、更高的效率，为客户提供更好的服务和</w:t>
      </w:r>
      <w:r>
        <w:rPr>
          <w:rFonts w:ascii="SimSun" w:hAnsi="SimSun" w:eastAsia="SimSun" w:cs="SimSun"/>
          <w:sz w:val="23"/>
          <w:szCs w:val="23"/>
          <w:spacing w:val="-2"/>
        </w:rPr>
        <w:t>体验，</w:t>
      </w:r>
      <w:r>
        <w:rPr>
          <w:rFonts w:ascii="SimSun" w:hAnsi="SimSun" w:eastAsia="SimSun" w:cs="SimSun"/>
          <w:sz w:val="23"/>
          <w:szCs w:val="23"/>
        </w:rPr>
        <w:t xml:space="preserve"> </w:t>
      </w:r>
      <w:r>
        <w:rPr>
          <w:rFonts w:ascii="SimSun" w:hAnsi="SimSun" w:eastAsia="SimSun" w:cs="SimSun"/>
          <w:sz w:val="23"/>
          <w:szCs w:val="23"/>
          <w:spacing w:val="-1"/>
        </w:rPr>
        <w:t>已经成为关乎百行百业生存和长远发展的“必修课”,产业数字化已</w:t>
      </w:r>
    </w:p>
    <w:p>
      <w:pPr>
        <w:ind w:left="29"/>
        <w:spacing w:line="219" w:lineRule="auto"/>
        <w:rPr>
          <w:rFonts w:ascii="SimSun" w:hAnsi="SimSun" w:eastAsia="SimSun" w:cs="SimSun"/>
          <w:sz w:val="23"/>
          <w:szCs w:val="23"/>
        </w:rPr>
      </w:pPr>
      <w:r>
        <w:rPr>
          <w:rFonts w:ascii="SimSun" w:hAnsi="SimSun" w:eastAsia="SimSun" w:cs="SimSun"/>
          <w:sz w:val="23"/>
          <w:szCs w:val="23"/>
          <w:spacing w:val="-9"/>
        </w:rPr>
        <w:t>经成为“刚需”和不可逆的时代潮流。</w:t>
      </w:r>
    </w:p>
    <w:p>
      <w:pPr>
        <w:pStyle w:val="BodyText"/>
        <w:spacing w:line="329" w:lineRule="auto"/>
        <w:rPr/>
      </w:pPr>
      <w:r/>
    </w:p>
    <w:p>
      <w:pPr>
        <w:ind w:left="29"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产业数字化的高速发展，离不开关键数字技术创新的牵引</w:t>
      </w:r>
      <w:r>
        <w:rPr>
          <w:rFonts w:ascii="SimSun" w:hAnsi="SimSun" w:eastAsia="SimSun" w:cs="SimSun"/>
          <w:sz w:val="23"/>
          <w:szCs w:val="23"/>
          <w:spacing w:val="-6"/>
        </w:rPr>
        <w:t>。关键 </w:t>
      </w:r>
      <w:r>
        <w:rPr>
          <w:rFonts w:ascii="SimSun" w:hAnsi="SimSun" w:eastAsia="SimSun" w:cs="SimSun"/>
          <w:sz w:val="23"/>
          <w:szCs w:val="23"/>
          <w:spacing w:val="-2"/>
        </w:rPr>
        <w:t>数字技术能够为新理念、新模式的应用提供至关重要的支撑</w:t>
      </w:r>
      <w:r>
        <w:rPr>
          <w:rFonts w:ascii="SimSun" w:hAnsi="SimSun" w:eastAsia="SimSun" w:cs="SimSun"/>
          <w:sz w:val="23"/>
          <w:szCs w:val="23"/>
          <w:spacing w:val="-3"/>
        </w:rPr>
        <w:t>与保障，</w:t>
      </w:r>
      <w:r>
        <w:rPr>
          <w:rFonts w:ascii="SimSun" w:hAnsi="SimSun" w:eastAsia="SimSun" w:cs="SimSun"/>
          <w:sz w:val="23"/>
          <w:szCs w:val="23"/>
        </w:rPr>
        <w:t xml:space="preserve"> </w:t>
      </w:r>
      <w:r>
        <w:rPr>
          <w:rFonts w:ascii="SimSun" w:hAnsi="SimSun" w:eastAsia="SimSun" w:cs="SimSun"/>
          <w:sz w:val="23"/>
          <w:szCs w:val="23"/>
          <w:spacing w:val="-5"/>
        </w:rPr>
        <w:t>是数字经济创新发展的支点和力量倍增器。面对数字化转型的机遇和</w:t>
      </w:r>
      <w:r>
        <w:rPr>
          <w:rFonts w:ascii="SimSun" w:hAnsi="SimSun" w:eastAsia="SimSun" w:cs="SimSun"/>
          <w:sz w:val="23"/>
          <w:szCs w:val="23"/>
          <w:spacing w:val="17"/>
        </w:rPr>
        <w:t xml:space="preserve"> </w:t>
      </w:r>
      <w:r>
        <w:rPr>
          <w:rFonts w:ascii="SimSun" w:hAnsi="SimSun" w:eastAsia="SimSun" w:cs="SimSun"/>
          <w:sz w:val="23"/>
          <w:szCs w:val="23"/>
          <w:spacing w:val="-3"/>
        </w:rPr>
        <w:t>挑战，需要越来越多的领先</w:t>
      </w:r>
      <w:r>
        <w:rPr>
          <w:rFonts w:ascii="Times New Roman" w:hAnsi="Times New Roman" w:eastAsia="Times New Roman" w:cs="Times New Roman"/>
          <w:sz w:val="23"/>
          <w:szCs w:val="23"/>
          <w:spacing w:val="-3"/>
        </w:rPr>
        <w:t>ICT </w:t>
      </w:r>
      <w:r>
        <w:rPr>
          <w:rFonts w:ascii="SimSun" w:hAnsi="SimSun" w:eastAsia="SimSun" w:cs="SimSun"/>
          <w:sz w:val="23"/>
          <w:szCs w:val="23"/>
          <w:spacing w:val="-3"/>
        </w:rPr>
        <w:t>企业，担当起关键核心技</w:t>
      </w:r>
      <w:r>
        <w:rPr>
          <w:rFonts w:ascii="SimSun" w:hAnsi="SimSun" w:eastAsia="SimSun" w:cs="SimSun"/>
          <w:sz w:val="23"/>
          <w:szCs w:val="23"/>
          <w:spacing w:val="-4"/>
        </w:rPr>
        <w:t>术攻关者和</w:t>
      </w:r>
      <w:r>
        <w:rPr>
          <w:rFonts w:ascii="SimSun" w:hAnsi="SimSun" w:eastAsia="SimSun" w:cs="SimSun"/>
          <w:sz w:val="23"/>
          <w:szCs w:val="23"/>
        </w:rPr>
        <w:t xml:space="preserve"> </w:t>
      </w:r>
      <w:r>
        <w:rPr>
          <w:rFonts w:ascii="SimSun" w:hAnsi="SimSun" w:eastAsia="SimSun" w:cs="SimSun"/>
          <w:sz w:val="23"/>
          <w:szCs w:val="23"/>
          <w:spacing w:val="-5"/>
        </w:rPr>
        <w:t>创新者的角色，用完整、先进的数字化技术、产品和解决方案</w:t>
      </w:r>
      <w:r>
        <w:rPr>
          <w:rFonts w:ascii="SimSun" w:hAnsi="SimSun" w:eastAsia="SimSun" w:cs="SimSun"/>
          <w:sz w:val="23"/>
          <w:szCs w:val="23"/>
          <w:spacing w:val="-6"/>
        </w:rPr>
        <w:t>，助力 </w:t>
      </w:r>
      <w:r>
        <w:rPr>
          <w:rFonts w:ascii="SimSun" w:hAnsi="SimSun" w:eastAsia="SimSun" w:cs="SimSun"/>
          <w:sz w:val="23"/>
          <w:szCs w:val="23"/>
          <w:spacing w:val="-5"/>
        </w:rPr>
        <w:t>产业中各领域企业加速数字化转型的进程。同时，关键数字技术的突</w:t>
      </w:r>
    </w:p>
    <w:p>
      <w:pPr>
        <w:ind w:left="29"/>
        <w:spacing w:line="218" w:lineRule="auto"/>
        <w:rPr>
          <w:rFonts w:ascii="SimSun" w:hAnsi="SimSun" w:eastAsia="SimSun" w:cs="SimSun"/>
          <w:sz w:val="23"/>
          <w:szCs w:val="23"/>
        </w:rPr>
      </w:pPr>
      <w:r>
        <w:rPr>
          <w:rFonts w:ascii="SimSun" w:hAnsi="SimSun" w:eastAsia="SimSun" w:cs="SimSun"/>
          <w:sz w:val="23"/>
          <w:szCs w:val="23"/>
          <w:spacing w:val="-5"/>
        </w:rPr>
        <w:t>破也需要成熟的数字产业化配套，为其提供良好的创</w:t>
      </w:r>
      <w:r>
        <w:rPr>
          <w:rFonts w:ascii="SimSun" w:hAnsi="SimSun" w:eastAsia="SimSun" w:cs="SimSun"/>
          <w:sz w:val="23"/>
          <w:szCs w:val="23"/>
          <w:spacing w:val="-6"/>
        </w:rPr>
        <w:t>新氛围和基础条</w:t>
      </w:r>
    </w:p>
    <w:p>
      <w:pPr>
        <w:spacing w:line="218" w:lineRule="auto"/>
        <w:sectPr>
          <w:pgSz w:w="8330" w:h="12460"/>
          <w:pgMar w:top="400" w:right="621" w:bottom="0" w:left="839" w:header="0" w:footer="0" w:gutter="0"/>
        </w:sectPr>
        <w:rPr>
          <w:rFonts w:ascii="SimSun" w:hAnsi="SimSun" w:eastAsia="SimSun" w:cs="SimSun"/>
          <w:sz w:val="23"/>
          <w:szCs w:val="23"/>
        </w:rPr>
      </w:pPr>
    </w:p>
    <w:p>
      <w:pPr>
        <w:pStyle w:val="BodyText"/>
        <w:spacing w:line="195" w:lineRule="auto"/>
        <w:jc w:val="right"/>
        <w:rPr>
          <w:sz w:val="17"/>
          <w:szCs w:val="17"/>
        </w:rPr>
      </w:pPr>
      <w:r>
        <w:rPr>
          <w:sz w:val="17"/>
          <w:szCs w:val="17"/>
          <w:spacing w:val="-1"/>
        </w:rPr>
        <w:t>V</w:t>
      </w:r>
    </w:p>
    <w:p>
      <w:pPr>
        <w:pStyle w:val="BodyText"/>
        <w:spacing w:line="271" w:lineRule="auto"/>
        <w:rPr/>
      </w:pPr>
      <w:r/>
    </w:p>
    <w:p>
      <w:pPr>
        <w:pStyle w:val="BodyText"/>
        <w:spacing w:line="271" w:lineRule="auto"/>
        <w:rPr/>
      </w:pPr>
      <w:r/>
    </w:p>
    <w:p>
      <w:pPr>
        <w:pStyle w:val="BodyText"/>
        <w:spacing w:line="271" w:lineRule="auto"/>
        <w:rPr/>
      </w:pPr>
      <w:r/>
    </w:p>
    <w:p>
      <w:pPr>
        <w:spacing w:before="75" w:line="400" w:lineRule="exact"/>
        <w:rPr>
          <w:rFonts w:ascii="SimSun" w:hAnsi="SimSun" w:eastAsia="SimSun" w:cs="SimSun"/>
          <w:sz w:val="23"/>
          <w:szCs w:val="23"/>
        </w:rPr>
      </w:pPr>
      <w:r>
        <w:rPr>
          <w:rFonts w:ascii="SimSun" w:hAnsi="SimSun" w:eastAsia="SimSun" w:cs="SimSun"/>
          <w:sz w:val="23"/>
          <w:szCs w:val="23"/>
          <w:spacing w:val="-5"/>
          <w:position w:val="12"/>
        </w:rPr>
        <w:t>件支撑。从整体上看，关键数字技术创新、产业数字化、数字产业化</w:t>
      </w:r>
    </w:p>
    <w:p>
      <w:pPr>
        <w:spacing w:line="219" w:lineRule="auto"/>
        <w:rPr>
          <w:rFonts w:ascii="SimSun" w:hAnsi="SimSun" w:eastAsia="SimSun" w:cs="SimSun"/>
          <w:sz w:val="23"/>
          <w:szCs w:val="23"/>
        </w:rPr>
      </w:pPr>
      <w:r>
        <w:rPr>
          <w:rFonts w:ascii="SimSun" w:hAnsi="SimSun" w:eastAsia="SimSun" w:cs="SimSun"/>
          <w:sz w:val="23"/>
          <w:szCs w:val="23"/>
          <w:spacing w:val="-12"/>
        </w:rPr>
        <w:t>构成了数字经济发展的“一体两翼”。</w:t>
      </w:r>
    </w:p>
    <w:p>
      <w:pPr>
        <w:pStyle w:val="BodyText"/>
        <w:spacing w:line="340" w:lineRule="auto"/>
        <w:rPr/>
      </w:pPr>
      <w:r/>
    </w:p>
    <w:p>
      <w:pPr>
        <w:ind w:right="352" w:firstLine="469"/>
        <w:spacing w:before="74" w:line="313" w:lineRule="auto"/>
        <w:jc w:val="both"/>
        <w:rPr>
          <w:rFonts w:ascii="SimSun" w:hAnsi="SimSun" w:eastAsia="SimSun" w:cs="SimSun"/>
          <w:sz w:val="23"/>
          <w:szCs w:val="23"/>
        </w:rPr>
      </w:pPr>
      <w:r>
        <w:rPr>
          <w:rFonts w:ascii="SimSun" w:hAnsi="SimSun" w:eastAsia="SimSun" w:cs="SimSun"/>
          <w:sz w:val="23"/>
          <w:szCs w:val="23"/>
          <w:spacing w:val="2"/>
        </w:rPr>
        <w:t>在数字产业化和产业数字化协同发展的进程中，得益于制度优</w:t>
      </w:r>
      <w:r>
        <w:rPr>
          <w:rFonts w:ascii="SimSun" w:hAnsi="SimSun" w:eastAsia="SimSun" w:cs="SimSun"/>
          <w:sz w:val="23"/>
          <w:szCs w:val="23"/>
          <w:spacing w:val="14"/>
        </w:rPr>
        <w:t xml:space="preserve"> </w:t>
      </w:r>
      <w:r>
        <w:rPr>
          <w:rFonts w:ascii="SimSun" w:hAnsi="SimSun" w:eastAsia="SimSun" w:cs="SimSun"/>
          <w:sz w:val="23"/>
          <w:szCs w:val="23"/>
          <w:spacing w:val="-5"/>
        </w:rPr>
        <w:t>势、文化传统和市场空间，中国已经诞生了一批数字化领军企</w:t>
      </w:r>
      <w:r>
        <w:rPr>
          <w:rFonts w:ascii="SimSun" w:hAnsi="SimSun" w:eastAsia="SimSun" w:cs="SimSun"/>
          <w:sz w:val="23"/>
          <w:szCs w:val="23"/>
          <w:spacing w:val="-6"/>
        </w:rPr>
        <w:t>业和机</w:t>
      </w:r>
      <w:r>
        <w:rPr>
          <w:rFonts w:ascii="SimSun" w:hAnsi="SimSun" w:eastAsia="SimSun" w:cs="SimSun"/>
          <w:sz w:val="23"/>
          <w:szCs w:val="23"/>
        </w:rPr>
        <w:t xml:space="preserve"> </w:t>
      </w:r>
      <w:r>
        <w:rPr>
          <w:rFonts w:ascii="SimSun" w:hAnsi="SimSun" w:eastAsia="SimSun" w:cs="SimSun"/>
          <w:sz w:val="23"/>
          <w:szCs w:val="23"/>
          <w:spacing w:val="-5"/>
        </w:rPr>
        <w:t>构，为传统产业的数字化转型提供了坚实的技术和解决方案支撑</w:t>
      </w:r>
      <w:r>
        <w:rPr>
          <w:rFonts w:ascii="SimSun" w:hAnsi="SimSun" w:eastAsia="SimSun" w:cs="SimSun"/>
          <w:sz w:val="23"/>
          <w:szCs w:val="23"/>
          <w:spacing w:val="-6"/>
        </w:rPr>
        <w:t>。但</w:t>
      </w:r>
      <w:r>
        <w:rPr>
          <w:rFonts w:ascii="SimSun" w:hAnsi="SimSun" w:eastAsia="SimSun" w:cs="SimSun"/>
          <w:sz w:val="23"/>
          <w:szCs w:val="23"/>
        </w:rPr>
        <w:t xml:space="preserve"> </w:t>
      </w:r>
      <w:r>
        <w:rPr>
          <w:rFonts w:ascii="SimSun" w:hAnsi="SimSun" w:eastAsia="SimSun" w:cs="SimSun"/>
          <w:sz w:val="23"/>
          <w:szCs w:val="23"/>
          <w:spacing w:val="-6"/>
        </w:rPr>
        <w:t>同时我们也要看到，数字化转型所引发的蜕变还涉及企业文化、组织</w:t>
      </w:r>
      <w:r>
        <w:rPr>
          <w:rFonts w:ascii="SimSun" w:hAnsi="SimSun" w:eastAsia="SimSun" w:cs="SimSun"/>
          <w:sz w:val="23"/>
          <w:szCs w:val="23"/>
          <w:spacing w:val="11"/>
        </w:rPr>
        <w:t xml:space="preserve"> </w:t>
      </w:r>
      <w:r>
        <w:rPr>
          <w:rFonts w:ascii="SimSun" w:hAnsi="SimSun" w:eastAsia="SimSun" w:cs="SimSun"/>
          <w:sz w:val="23"/>
          <w:szCs w:val="23"/>
          <w:spacing w:val="-5"/>
        </w:rPr>
        <w:t>流程、商业模式、员工技能等多个领域，在转型中需要关注</w:t>
      </w:r>
      <w:r>
        <w:rPr>
          <w:rFonts w:ascii="SimSun" w:hAnsi="SimSun" w:eastAsia="SimSun" w:cs="SimSun"/>
          <w:sz w:val="23"/>
          <w:szCs w:val="23"/>
          <w:spacing w:val="-6"/>
        </w:rPr>
        <w:t>组织内所</w:t>
      </w:r>
      <w:r>
        <w:rPr>
          <w:rFonts w:ascii="SimSun" w:hAnsi="SimSun" w:eastAsia="SimSun" w:cs="SimSun"/>
          <w:sz w:val="23"/>
          <w:szCs w:val="23"/>
        </w:rPr>
        <w:t xml:space="preserve"> </w:t>
      </w:r>
      <w:r>
        <w:rPr>
          <w:rFonts w:ascii="SimSun" w:hAnsi="SimSun" w:eastAsia="SimSun" w:cs="SimSun"/>
          <w:sz w:val="23"/>
          <w:szCs w:val="23"/>
          <w:spacing w:val="-6"/>
        </w:rPr>
        <w:t>有动能与潜力的聚合，在业务模式、组织、文化、思维意识等方面进</w:t>
      </w:r>
    </w:p>
    <w:p>
      <w:pPr>
        <w:spacing w:line="219" w:lineRule="auto"/>
        <w:rPr>
          <w:rFonts w:ascii="SimSun" w:hAnsi="SimSun" w:eastAsia="SimSun" w:cs="SimSun"/>
          <w:sz w:val="23"/>
          <w:szCs w:val="23"/>
        </w:rPr>
      </w:pPr>
      <w:r>
        <w:rPr>
          <w:rFonts w:ascii="SimSun" w:hAnsi="SimSun" w:eastAsia="SimSun" w:cs="SimSun"/>
          <w:sz w:val="23"/>
          <w:szCs w:val="23"/>
          <w:spacing w:val="-9"/>
        </w:rPr>
        <w:t>行全方位、系统化的变革。</w:t>
      </w:r>
    </w:p>
    <w:p>
      <w:pPr>
        <w:pStyle w:val="BodyText"/>
        <w:spacing w:line="389" w:lineRule="auto"/>
        <w:rPr/>
      </w:pPr>
      <w:r/>
    </w:p>
    <w:p>
      <w:pPr>
        <w:ind w:right="343"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因此，数字化转型从来都不是一条通畅的坦途，每个优秀成果的</w:t>
      </w:r>
      <w:r>
        <w:rPr>
          <w:rFonts w:ascii="SimSun" w:hAnsi="SimSun" w:eastAsia="SimSun" w:cs="SimSun"/>
          <w:sz w:val="23"/>
          <w:szCs w:val="23"/>
          <w:spacing w:val="14"/>
        </w:rPr>
        <w:t xml:space="preserve"> </w:t>
      </w:r>
      <w:r>
        <w:rPr>
          <w:rFonts w:ascii="SimSun" w:hAnsi="SimSun" w:eastAsia="SimSun" w:cs="SimSun"/>
          <w:sz w:val="23"/>
          <w:szCs w:val="23"/>
          <w:spacing w:val="-5"/>
        </w:rPr>
        <w:t>背后都需要大量的思考和探索去支撑。在本书中，我们非常荣</w:t>
      </w:r>
      <w:r>
        <w:rPr>
          <w:rFonts w:ascii="SimSun" w:hAnsi="SimSun" w:eastAsia="SimSun" w:cs="SimSun"/>
          <w:sz w:val="23"/>
          <w:szCs w:val="23"/>
          <w:spacing w:val="-6"/>
        </w:rPr>
        <w:t>幸地邀</w:t>
      </w:r>
      <w:r>
        <w:rPr>
          <w:rFonts w:ascii="SimSun" w:hAnsi="SimSun" w:eastAsia="SimSun" w:cs="SimSun"/>
          <w:sz w:val="23"/>
          <w:szCs w:val="23"/>
        </w:rPr>
        <w:t xml:space="preserve"> </w:t>
      </w:r>
      <w:r>
        <w:rPr>
          <w:rFonts w:ascii="SimSun" w:hAnsi="SimSun" w:eastAsia="SimSun" w:cs="SimSun"/>
          <w:sz w:val="23"/>
          <w:szCs w:val="23"/>
          <w:spacing w:val="-5"/>
        </w:rPr>
        <w:t>请到多位行业专家，他们从亲历者的视角分享了推进数字化</w:t>
      </w:r>
      <w:r>
        <w:rPr>
          <w:rFonts w:ascii="SimSun" w:hAnsi="SimSun" w:eastAsia="SimSun" w:cs="SimSun"/>
          <w:sz w:val="23"/>
          <w:szCs w:val="23"/>
          <w:spacing w:val="-6"/>
        </w:rPr>
        <w:t>转型过程</w:t>
      </w:r>
      <w:r>
        <w:rPr>
          <w:rFonts w:ascii="SimSun" w:hAnsi="SimSun" w:eastAsia="SimSun" w:cs="SimSun"/>
          <w:sz w:val="23"/>
          <w:szCs w:val="23"/>
        </w:rPr>
        <w:t xml:space="preserve"> </w:t>
      </w:r>
      <w:r>
        <w:rPr>
          <w:rFonts w:ascii="SimSun" w:hAnsi="SimSun" w:eastAsia="SimSun" w:cs="SimSun"/>
          <w:sz w:val="23"/>
          <w:szCs w:val="23"/>
          <w:spacing w:val="-5"/>
        </w:rPr>
        <w:t>中的经验，让我们能够更好地基于实践梳理数字化转型的思路、框架</w:t>
      </w:r>
      <w:r>
        <w:rPr>
          <w:rFonts w:ascii="SimSun" w:hAnsi="SimSun" w:eastAsia="SimSun" w:cs="SimSun"/>
          <w:sz w:val="23"/>
          <w:szCs w:val="23"/>
          <w:spacing w:val="1"/>
        </w:rPr>
        <w:t xml:space="preserve"> </w:t>
      </w:r>
      <w:r>
        <w:rPr>
          <w:rFonts w:ascii="SimSun" w:hAnsi="SimSun" w:eastAsia="SimSun" w:cs="SimSun"/>
          <w:sz w:val="23"/>
          <w:szCs w:val="23"/>
          <w:spacing w:val="-6"/>
        </w:rPr>
        <w:t>和路径。同时，可以更为直观地看到他们在面对各种挑战时所展现的</w:t>
      </w:r>
      <w:r>
        <w:rPr>
          <w:rFonts w:ascii="SimSun" w:hAnsi="SimSun" w:eastAsia="SimSun" w:cs="SimSun"/>
          <w:sz w:val="23"/>
          <w:szCs w:val="23"/>
          <w:spacing w:val="16"/>
        </w:rPr>
        <w:t xml:space="preserve"> </w:t>
      </w:r>
      <w:r>
        <w:rPr>
          <w:rFonts w:ascii="SimSun" w:hAnsi="SimSun" w:eastAsia="SimSun" w:cs="SimSun"/>
          <w:sz w:val="23"/>
          <w:szCs w:val="23"/>
          <w:spacing w:val="-5"/>
        </w:rPr>
        <w:t>战略定力、进取心以及应对策略，我相信这对大家会有很好的指引与</w:t>
      </w:r>
    </w:p>
    <w:p>
      <w:pPr>
        <w:spacing w:before="1" w:line="218" w:lineRule="auto"/>
        <w:rPr>
          <w:rFonts w:ascii="SimSun" w:hAnsi="SimSun" w:eastAsia="SimSun" w:cs="SimSun"/>
          <w:sz w:val="23"/>
          <w:szCs w:val="23"/>
        </w:rPr>
      </w:pPr>
      <w:r>
        <w:rPr>
          <w:rFonts w:ascii="SimSun" w:hAnsi="SimSun" w:eastAsia="SimSun" w:cs="SimSun"/>
          <w:sz w:val="23"/>
          <w:szCs w:val="23"/>
          <w:spacing w:val="-7"/>
        </w:rPr>
        <w:t>借鉴意义。</w:t>
      </w:r>
    </w:p>
    <w:p>
      <w:pPr>
        <w:pStyle w:val="BodyText"/>
        <w:spacing w:line="312" w:lineRule="auto"/>
        <w:rPr/>
      </w:pPr>
      <w:r/>
    </w:p>
    <w:p>
      <w:pPr>
        <w:ind w:right="323" w:firstLine="469"/>
        <w:spacing w:before="76" w:line="324" w:lineRule="auto"/>
        <w:jc w:val="both"/>
        <w:rPr>
          <w:rFonts w:ascii="SimSun" w:hAnsi="SimSun" w:eastAsia="SimSun" w:cs="SimSun"/>
          <w:sz w:val="23"/>
          <w:szCs w:val="23"/>
        </w:rPr>
      </w:pPr>
      <w:r>
        <w:rPr>
          <w:rFonts w:ascii="SimSun" w:hAnsi="SimSun" w:eastAsia="SimSun" w:cs="SimSun"/>
          <w:sz w:val="23"/>
          <w:szCs w:val="23"/>
          <w:spacing w:val="3"/>
        </w:rPr>
        <w:t>总之，数字化转型是一项影响深远的战略，新华三将致力于与</w:t>
      </w:r>
      <w:r>
        <w:rPr>
          <w:rFonts w:ascii="SimSun" w:hAnsi="SimSun" w:eastAsia="SimSun" w:cs="SimSun"/>
          <w:sz w:val="23"/>
          <w:szCs w:val="23"/>
          <w:spacing w:val="16"/>
        </w:rPr>
        <w:t xml:space="preserve"> </w:t>
      </w:r>
      <w:r>
        <w:rPr>
          <w:rFonts w:ascii="SimSun" w:hAnsi="SimSun" w:eastAsia="SimSun" w:cs="SimSun"/>
          <w:sz w:val="23"/>
          <w:szCs w:val="23"/>
          <w:spacing w:val="-5"/>
        </w:rPr>
        <w:t>更多的企业和机构互相学习、携手共进，共同绘制数字化时代的绚丽</w:t>
      </w:r>
    </w:p>
    <w:p>
      <w:pPr>
        <w:spacing w:before="1" w:line="225" w:lineRule="auto"/>
        <w:rPr>
          <w:rFonts w:ascii="SimSun" w:hAnsi="SimSun" w:eastAsia="SimSun" w:cs="SimSun"/>
          <w:sz w:val="23"/>
          <w:szCs w:val="23"/>
        </w:rPr>
      </w:pPr>
      <w:r>
        <w:rPr>
          <w:rFonts w:ascii="SimSun" w:hAnsi="SimSun" w:eastAsia="SimSun" w:cs="SimSun"/>
          <w:sz w:val="23"/>
          <w:szCs w:val="23"/>
          <w:spacing w:val="-11"/>
        </w:rPr>
        <w:t>画卷。</w:t>
      </w:r>
    </w:p>
    <w:p>
      <w:pPr>
        <w:pStyle w:val="BodyText"/>
        <w:spacing w:line="331" w:lineRule="auto"/>
        <w:rPr/>
      </w:pPr>
      <w:r/>
    </w:p>
    <w:p>
      <w:pPr>
        <w:ind w:left="5689"/>
        <w:spacing w:before="75" w:line="226" w:lineRule="auto"/>
        <w:rPr>
          <w:rFonts w:ascii="KaiTi" w:hAnsi="KaiTi" w:eastAsia="KaiTi" w:cs="KaiTi"/>
          <w:sz w:val="23"/>
          <w:szCs w:val="23"/>
        </w:rPr>
      </w:pPr>
      <w:r>
        <w:rPr>
          <w:rFonts w:ascii="KaiTi" w:hAnsi="KaiTi" w:eastAsia="KaiTi" w:cs="KaiTi"/>
          <w:sz w:val="23"/>
          <w:szCs w:val="23"/>
          <w:spacing w:val="-13"/>
        </w:rPr>
        <w:t>于英涛</w:t>
      </w:r>
    </w:p>
    <w:p>
      <w:pPr>
        <w:ind w:left="3439" w:right="765" w:firstLine="1360"/>
        <w:spacing w:before="105" w:line="268" w:lineRule="auto"/>
        <w:jc w:val="right"/>
        <w:rPr>
          <w:rFonts w:ascii="KaiTi" w:hAnsi="KaiTi" w:eastAsia="KaiTi" w:cs="KaiTi"/>
          <w:sz w:val="23"/>
          <w:szCs w:val="23"/>
        </w:rPr>
      </w:pPr>
      <w:r>
        <w:rPr>
          <w:rFonts w:ascii="KaiTi" w:hAnsi="KaiTi" w:eastAsia="KaiTi" w:cs="KaiTi"/>
          <w:sz w:val="23"/>
          <w:szCs w:val="23"/>
          <w:spacing w:val="-11"/>
        </w:rPr>
        <w:t>紫光股份董事长</w:t>
      </w:r>
      <w:r>
        <w:rPr>
          <w:rFonts w:ascii="KaiTi" w:hAnsi="KaiTi" w:eastAsia="KaiTi" w:cs="KaiTi"/>
          <w:sz w:val="23"/>
          <w:szCs w:val="23"/>
        </w:rPr>
        <w:t xml:space="preserve"> </w:t>
      </w:r>
      <w:r>
        <w:rPr>
          <w:rFonts w:ascii="KaiTi" w:hAnsi="KaiTi" w:eastAsia="KaiTi" w:cs="KaiTi"/>
          <w:sz w:val="23"/>
          <w:szCs w:val="23"/>
          <w:spacing w:val="-8"/>
        </w:rPr>
        <w:t>新华三集团总裁兼首席执行官</w:t>
      </w:r>
    </w:p>
    <w:p>
      <w:pPr>
        <w:spacing w:line="268" w:lineRule="auto"/>
        <w:sectPr>
          <w:pgSz w:w="8330" w:h="12440"/>
          <w:pgMar w:top="336" w:right="617" w:bottom="0" w:left="610" w:header="0" w:footer="0" w:gutter="0"/>
        </w:sectPr>
        <w:rPr>
          <w:rFonts w:ascii="KaiTi" w:hAnsi="KaiTi" w:eastAsia="KaiTi" w:cs="KaiTi"/>
          <w:sz w:val="23"/>
          <w:szCs w:val="23"/>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ind w:left="243"/>
        <w:spacing w:before="98" w:line="217" w:lineRule="auto"/>
        <w:rPr>
          <w:sz w:val="30"/>
          <w:szCs w:val="30"/>
        </w:rPr>
      </w:pPr>
      <w:r>
        <w:rPr>
          <w:rFonts w:ascii="SimHei" w:hAnsi="SimHei" w:eastAsia="SimHei" w:cs="SimHei"/>
          <w:sz w:val="30"/>
          <w:szCs w:val="30"/>
          <w:b/>
          <w:bCs/>
          <w:spacing w:val="-7"/>
        </w:rPr>
        <w:t>前</w:t>
      </w:r>
      <w:r>
        <w:rPr>
          <w:rFonts w:ascii="SimHei" w:hAnsi="SimHei" w:eastAsia="SimHei" w:cs="SimHei"/>
          <w:sz w:val="30"/>
          <w:szCs w:val="30"/>
          <w:spacing w:val="136"/>
        </w:rPr>
        <w:t xml:space="preserve"> </w:t>
      </w:r>
      <w:r>
        <w:rPr>
          <w:rFonts w:ascii="SimHei" w:hAnsi="SimHei" w:eastAsia="SimHei" w:cs="SimHei"/>
          <w:sz w:val="30"/>
          <w:szCs w:val="30"/>
          <w:b/>
          <w:bCs/>
          <w:spacing w:val="-7"/>
        </w:rPr>
        <w:t>言</w:t>
      </w:r>
      <w:r>
        <w:rPr>
          <w:rFonts w:ascii="SimHei" w:hAnsi="SimHei" w:eastAsia="SimHei" w:cs="SimHei"/>
          <w:sz w:val="30"/>
          <w:szCs w:val="30"/>
          <w:spacing w:val="-7"/>
        </w:rPr>
        <w:t>|</w:t>
      </w:r>
      <w:r>
        <w:rPr>
          <w:rFonts w:ascii="SimHei" w:hAnsi="SimHei" w:eastAsia="SimHei" w:cs="SimHei"/>
          <w:sz w:val="30"/>
          <w:szCs w:val="30"/>
          <w:spacing w:val="-38"/>
        </w:rPr>
        <w:t xml:space="preserve"> </w:t>
      </w:r>
      <w:r>
        <w:rPr>
          <w:sz w:val="30"/>
          <w:szCs w:val="30"/>
          <w:spacing w:val="-7"/>
        </w:rPr>
        <w:t>Preface</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firstLine="459"/>
        <w:spacing w:before="75" w:line="313" w:lineRule="auto"/>
        <w:jc w:val="both"/>
        <w:rPr>
          <w:rFonts w:ascii="SimSun" w:hAnsi="SimSun" w:eastAsia="SimSun" w:cs="SimSun"/>
          <w:sz w:val="23"/>
          <w:szCs w:val="23"/>
        </w:rPr>
      </w:pPr>
      <w:r>
        <w:rPr>
          <w:rFonts w:ascii="SimSun" w:hAnsi="SimSun" w:eastAsia="SimSun" w:cs="SimSun"/>
          <w:sz w:val="23"/>
          <w:szCs w:val="23"/>
          <w:spacing w:val="-5"/>
        </w:rPr>
        <w:t>2019年，《数字化转型之路》出版，其中印象最为深刻的</w:t>
      </w:r>
      <w:r>
        <w:rPr>
          <w:rFonts w:ascii="SimSun" w:hAnsi="SimSun" w:eastAsia="SimSun" w:cs="SimSun"/>
          <w:sz w:val="23"/>
          <w:szCs w:val="23"/>
          <w:spacing w:val="-6"/>
        </w:rPr>
        <w:t>经历是 </w:t>
      </w:r>
      <w:r>
        <w:rPr>
          <w:rFonts w:ascii="SimSun" w:hAnsi="SimSun" w:eastAsia="SimSun" w:cs="SimSun"/>
          <w:sz w:val="23"/>
          <w:szCs w:val="23"/>
          <w:spacing w:val="-5"/>
        </w:rPr>
        <w:t>走进多个企业开展关于数字化转型的访谈。每一位访谈嘉宾作</w:t>
      </w:r>
      <w:r>
        <w:rPr>
          <w:rFonts w:ascii="SimSun" w:hAnsi="SimSun" w:eastAsia="SimSun" w:cs="SimSun"/>
          <w:sz w:val="23"/>
          <w:szCs w:val="23"/>
          <w:spacing w:val="-6"/>
        </w:rPr>
        <w:t>为开拓 </w:t>
      </w:r>
      <w:r>
        <w:rPr>
          <w:rFonts w:ascii="SimSun" w:hAnsi="SimSun" w:eastAsia="SimSun" w:cs="SimSun"/>
          <w:sz w:val="23"/>
          <w:szCs w:val="23"/>
          <w:spacing w:val="-2"/>
        </w:rPr>
        <w:t>者和实践者都非常开放地阐述了对于数字化转型的理解与实</w:t>
      </w:r>
      <w:r>
        <w:rPr>
          <w:rFonts w:ascii="SimSun" w:hAnsi="SimSun" w:eastAsia="SimSun" w:cs="SimSun"/>
          <w:sz w:val="23"/>
          <w:szCs w:val="23"/>
          <w:spacing w:val="-3"/>
        </w:rPr>
        <w:t>践心得，</w:t>
      </w:r>
      <w:r>
        <w:rPr>
          <w:rFonts w:ascii="SimSun" w:hAnsi="SimSun" w:eastAsia="SimSun" w:cs="SimSun"/>
          <w:sz w:val="23"/>
          <w:szCs w:val="23"/>
        </w:rPr>
        <w:t xml:space="preserve"> </w:t>
      </w:r>
      <w:r>
        <w:rPr>
          <w:rFonts w:ascii="SimSun" w:hAnsi="SimSun" w:eastAsia="SimSun" w:cs="SimSun"/>
          <w:sz w:val="23"/>
          <w:szCs w:val="23"/>
          <w:spacing w:val="-5"/>
        </w:rPr>
        <w:t>他们的思考和感悟对我们而言是难能可贵的宝贵经验，也启发了广大</w:t>
      </w:r>
    </w:p>
    <w:p>
      <w:pPr>
        <w:spacing w:line="219" w:lineRule="auto"/>
        <w:rPr>
          <w:rFonts w:ascii="SimSun" w:hAnsi="SimSun" w:eastAsia="SimSun" w:cs="SimSun"/>
          <w:sz w:val="23"/>
          <w:szCs w:val="23"/>
        </w:rPr>
      </w:pPr>
      <w:r>
        <w:rPr>
          <w:rFonts w:ascii="SimSun" w:hAnsi="SimSun" w:eastAsia="SimSun" w:cs="SimSun"/>
          <w:sz w:val="23"/>
          <w:szCs w:val="23"/>
          <w:spacing w:val="-9"/>
        </w:rPr>
        <w:t>读者对数字化的认知与理解。</w:t>
      </w:r>
    </w:p>
    <w:p>
      <w:pPr>
        <w:pStyle w:val="BodyText"/>
        <w:spacing w:line="369" w:lineRule="auto"/>
        <w:rPr/>
      </w:pPr>
      <w:r/>
    </w:p>
    <w:p>
      <w:pPr>
        <w:ind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过去两年，中国的数字经济不仅继续保持着高速增长，而且还克 </w:t>
      </w:r>
      <w:r>
        <w:rPr>
          <w:rFonts w:ascii="SimSun" w:hAnsi="SimSun" w:eastAsia="SimSun" w:cs="SimSun"/>
          <w:sz w:val="23"/>
          <w:szCs w:val="23"/>
          <w:spacing w:val="2"/>
        </w:rPr>
        <w:t>服了新冠肺炎疫情(以下简称“疫情”)带来的巨大挑战。经过艰苦 </w:t>
      </w:r>
      <w:r>
        <w:rPr>
          <w:rFonts w:ascii="SimSun" w:hAnsi="SimSun" w:eastAsia="SimSun" w:cs="SimSun"/>
          <w:sz w:val="23"/>
          <w:szCs w:val="23"/>
          <w:spacing w:val="2"/>
        </w:rPr>
        <w:t>卓绝的努力，中国成为2020年全球主要经济体中唯一实现经济正增 </w:t>
      </w:r>
      <w:r>
        <w:rPr>
          <w:rFonts w:ascii="SimSun" w:hAnsi="SimSun" w:eastAsia="SimSun" w:cs="SimSun"/>
          <w:sz w:val="23"/>
          <w:szCs w:val="23"/>
          <w:spacing w:val="-5"/>
        </w:rPr>
        <w:t>长的国家。伴随着不断涌现的新业态、新模式进入各行各业，数</w:t>
      </w:r>
      <w:r>
        <w:rPr>
          <w:rFonts w:ascii="SimSun" w:hAnsi="SimSun" w:eastAsia="SimSun" w:cs="SimSun"/>
          <w:sz w:val="23"/>
          <w:szCs w:val="23"/>
          <w:spacing w:val="-6"/>
        </w:rPr>
        <w:t>字经 </w:t>
      </w:r>
      <w:r>
        <w:rPr>
          <w:rFonts w:ascii="SimSun" w:hAnsi="SimSun" w:eastAsia="SimSun" w:cs="SimSun"/>
          <w:sz w:val="23"/>
          <w:szCs w:val="23"/>
          <w:spacing w:val="-2"/>
        </w:rPr>
        <w:t>济核心产能也达到了新的高度。数字化是这背后非常重要的推</w:t>
      </w:r>
      <w:r>
        <w:rPr>
          <w:rFonts w:ascii="SimSun" w:hAnsi="SimSun" w:eastAsia="SimSun" w:cs="SimSun"/>
          <w:sz w:val="23"/>
          <w:szCs w:val="23"/>
          <w:spacing w:val="-3"/>
        </w:rPr>
        <w:t>动力，</w:t>
      </w:r>
      <w:r>
        <w:rPr>
          <w:rFonts w:ascii="SimSun" w:hAnsi="SimSun" w:eastAsia="SimSun" w:cs="SimSun"/>
          <w:sz w:val="23"/>
          <w:szCs w:val="23"/>
        </w:rPr>
        <w:t xml:space="preserve"> </w:t>
      </w:r>
      <w:r>
        <w:rPr>
          <w:rFonts w:ascii="SimSun" w:hAnsi="SimSun" w:eastAsia="SimSun" w:cs="SimSun"/>
          <w:sz w:val="23"/>
          <w:szCs w:val="23"/>
          <w:spacing w:val="-5"/>
        </w:rPr>
        <w:t>数字化转型对于各行各业而言已经成为需要深刻思考、系统性规</w:t>
      </w:r>
      <w:r>
        <w:rPr>
          <w:rFonts w:ascii="SimSun" w:hAnsi="SimSun" w:eastAsia="SimSun" w:cs="SimSun"/>
          <w:sz w:val="23"/>
          <w:szCs w:val="23"/>
          <w:spacing w:val="-6"/>
        </w:rPr>
        <w:t>划并 </w:t>
      </w:r>
      <w:r>
        <w:rPr>
          <w:rFonts w:ascii="SimSun" w:hAnsi="SimSun" w:eastAsia="SimSun" w:cs="SimSun"/>
          <w:sz w:val="23"/>
          <w:szCs w:val="23"/>
          <w:spacing w:val="-5"/>
        </w:rPr>
        <w:t>坚定推动执行的关键战略选择。于是我们又</w:t>
      </w:r>
      <w:r>
        <w:rPr>
          <w:rFonts w:ascii="SimSun" w:hAnsi="SimSun" w:eastAsia="SimSun" w:cs="SimSun"/>
          <w:sz w:val="23"/>
          <w:szCs w:val="23"/>
          <w:spacing w:val="-6"/>
        </w:rPr>
        <w:t>抱着极大的热情投入到本</w:t>
      </w:r>
      <w:r>
        <w:rPr>
          <w:rFonts w:ascii="SimSun" w:hAnsi="SimSun" w:eastAsia="SimSun" w:cs="SimSun"/>
          <w:sz w:val="23"/>
          <w:szCs w:val="23"/>
        </w:rPr>
        <w:t xml:space="preserve">  </w:t>
      </w:r>
      <w:r>
        <w:rPr>
          <w:rFonts w:ascii="SimSun" w:hAnsi="SimSun" w:eastAsia="SimSun" w:cs="SimSun"/>
          <w:sz w:val="23"/>
          <w:szCs w:val="23"/>
          <w:spacing w:val="-5"/>
        </w:rPr>
        <w:t>书的写作中，希望能够汇集业界对于数字化转型的深刻思考，梳理数</w:t>
      </w:r>
    </w:p>
    <w:p>
      <w:pPr>
        <w:spacing w:line="218" w:lineRule="auto"/>
        <w:rPr>
          <w:rFonts w:ascii="SimSun" w:hAnsi="SimSun" w:eastAsia="SimSun" w:cs="SimSun"/>
          <w:sz w:val="23"/>
          <w:szCs w:val="23"/>
        </w:rPr>
      </w:pPr>
      <w:r>
        <w:rPr>
          <w:rFonts w:ascii="SimSun" w:hAnsi="SimSun" w:eastAsia="SimSun" w:cs="SimSun"/>
          <w:sz w:val="23"/>
          <w:szCs w:val="23"/>
          <w:spacing w:val="-7"/>
        </w:rPr>
        <w:t>字化转型的思路、框架和路径，助力企业和机构的数字化</w:t>
      </w:r>
      <w:r>
        <w:rPr>
          <w:rFonts w:ascii="SimSun" w:hAnsi="SimSun" w:eastAsia="SimSun" w:cs="SimSun"/>
          <w:sz w:val="23"/>
          <w:szCs w:val="23"/>
          <w:spacing w:val="-8"/>
        </w:rPr>
        <w:t>转型。</w:t>
      </w:r>
    </w:p>
    <w:p>
      <w:pPr>
        <w:spacing w:line="218" w:lineRule="auto"/>
        <w:sectPr>
          <w:pgSz w:w="8330" w:h="12460"/>
          <w:pgMar w:top="400" w:right="641" w:bottom="0" w:left="849" w:header="0" w:footer="0" w:gutter="0"/>
        </w:sectPr>
        <w:rPr>
          <w:rFonts w:ascii="SimSun" w:hAnsi="SimSun" w:eastAsia="SimSun" w:cs="SimSun"/>
          <w:sz w:val="23"/>
          <w:szCs w:val="23"/>
        </w:rPr>
      </w:pPr>
    </w:p>
    <w:p>
      <w:pPr>
        <w:spacing w:before="22" w:line="185"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VI</w:t>
      </w:r>
    </w:p>
    <w:p>
      <w:pPr>
        <w:pStyle w:val="BodyText"/>
        <w:spacing w:line="254" w:lineRule="auto"/>
        <w:rPr/>
      </w:pPr>
      <w:r/>
    </w:p>
    <w:p>
      <w:pPr>
        <w:pStyle w:val="BodyText"/>
        <w:spacing w:line="254" w:lineRule="auto"/>
        <w:rPr/>
      </w:pPr>
      <w:r/>
    </w:p>
    <w:p>
      <w:pPr>
        <w:pStyle w:val="BodyText"/>
        <w:spacing w:line="255" w:lineRule="auto"/>
        <w:rPr/>
      </w:pPr>
      <w:r/>
    </w:p>
    <w:p>
      <w:pPr>
        <w:ind w:right="489" w:firstLine="459"/>
        <w:spacing w:before="75" w:line="321" w:lineRule="auto"/>
        <w:jc w:val="both"/>
        <w:rPr>
          <w:rFonts w:ascii="SimSun" w:hAnsi="SimSun" w:eastAsia="SimSun" w:cs="SimSun"/>
          <w:sz w:val="23"/>
          <w:szCs w:val="23"/>
        </w:rPr>
      </w:pPr>
      <w:r>
        <w:rPr>
          <w:rFonts w:ascii="SimSun" w:hAnsi="SimSun" w:eastAsia="SimSun" w:cs="SimSun"/>
          <w:sz w:val="23"/>
          <w:szCs w:val="23"/>
          <w:spacing w:val="-1"/>
        </w:rPr>
        <w:t>本书的第1章从数字经济的发展成果入手，论</w:t>
      </w:r>
      <w:r>
        <w:rPr>
          <w:rFonts w:ascii="SimSun" w:hAnsi="SimSun" w:eastAsia="SimSun" w:cs="SimSun"/>
          <w:sz w:val="23"/>
          <w:szCs w:val="23"/>
          <w:spacing w:val="-2"/>
        </w:rPr>
        <w:t>述了疫情背后数字</w:t>
      </w:r>
      <w:r>
        <w:rPr>
          <w:rFonts w:ascii="SimSun" w:hAnsi="SimSun" w:eastAsia="SimSun" w:cs="SimSun"/>
          <w:sz w:val="23"/>
          <w:szCs w:val="23"/>
        </w:rPr>
        <w:t xml:space="preserve"> </w:t>
      </w:r>
      <w:r>
        <w:rPr>
          <w:rFonts w:ascii="SimSun" w:hAnsi="SimSun" w:eastAsia="SimSun" w:cs="SimSun"/>
          <w:sz w:val="23"/>
          <w:szCs w:val="23"/>
          <w:spacing w:val="-6"/>
        </w:rPr>
        <w:t>化所展现的强大潜力及疫情对数字化进程所带来了加速效应。在以客</w:t>
      </w:r>
      <w:r>
        <w:rPr>
          <w:rFonts w:ascii="SimSun" w:hAnsi="SimSun" w:eastAsia="SimSun" w:cs="SimSun"/>
          <w:sz w:val="23"/>
          <w:szCs w:val="23"/>
          <w:spacing w:val="9"/>
        </w:rPr>
        <w:t xml:space="preserve"> </w:t>
      </w:r>
      <w:r>
        <w:rPr>
          <w:rFonts w:ascii="SimSun" w:hAnsi="SimSun" w:eastAsia="SimSun" w:cs="SimSun"/>
          <w:sz w:val="23"/>
          <w:szCs w:val="23"/>
          <w:spacing w:val="-5"/>
        </w:rPr>
        <w:t>户为中心的价值体系基础上，提出了数字化转型的框架，从而体</w:t>
      </w:r>
      <w:r>
        <w:rPr>
          <w:rFonts w:ascii="SimSun" w:hAnsi="SimSun" w:eastAsia="SimSun" w:cs="SimSun"/>
          <w:sz w:val="23"/>
          <w:szCs w:val="23"/>
          <w:spacing w:val="-6"/>
        </w:rPr>
        <w:t>系化</w:t>
      </w:r>
    </w:p>
    <w:p>
      <w:pPr>
        <w:spacing w:line="219" w:lineRule="auto"/>
        <w:rPr>
          <w:rFonts w:ascii="SimSun" w:hAnsi="SimSun" w:eastAsia="SimSun" w:cs="SimSun"/>
          <w:sz w:val="23"/>
          <w:szCs w:val="23"/>
        </w:rPr>
      </w:pPr>
      <w:r>
        <w:rPr>
          <w:rFonts w:ascii="SimSun" w:hAnsi="SimSun" w:eastAsia="SimSun" w:cs="SimSun"/>
          <w:sz w:val="23"/>
          <w:szCs w:val="23"/>
          <w:spacing w:val="-8"/>
        </w:rPr>
        <w:t>地展现数字化转型所涉及的各个方面。</w:t>
      </w:r>
    </w:p>
    <w:p>
      <w:pPr>
        <w:pStyle w:val="BodyText"/>
        <w:spacing w:line="328" w:lineRule="auto"/>
        <w:rPr/>
      </w:pPr>
      <w:r/>
    </w:p>
    <w:p>
      <w:pPr>
        <w:ind w:right="481" w:firstLine="459"/>
        <w:spacing w:before="75" w:line="324" w:lineRule="auto"/>
        <w:jc w:val="both"/>
        <w:rPr>
          <w:rFonts w:ascii="SimSun" w:hAnsi="SimSun" w:eastAsia="SimSun" w:cs="SimSun"/>
          <w:sz w:val="23"/>
          <w:szCs w:val="23"/>
        </w:rPr>
      </w:pPr>
      <w:r>
        <w:rPr>
          <w:rFonts w:ascii="SimSun" w:hAnsi="SimSun" w:eastAsia="SimSun" w:cs="SimSun"/>
          <w:sz w:val="23"/>
          <w:szCs w:val="23"/>
          <w:spacing w:val="1"/>
        </w:rPr>
        <w:t>在数字化转型中</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部门的重要性不言而喻，它们是数字技术和</w:t>
      </w:r>
      <w:r>
        <w:rPr>
          <w:rFonts w:ascii="SimSun" w:hAnsi="SimSun" w:eastAsia="SimSun" w:cs="SimSun"/>
          <w:sz w:val="23"/>
          <w:szCs w:val="23"/>
          <w:spacing w:val="16"/>
        </w:rPr>
        <w:t xml:space="preserve"> </w:t>
      </w:r>
      <w:r>
        <w:rPr>
          <w:rFonts w:ascii="SimSun" w:hAnsi="SimSun" w:eastAsia="SimSun" w:cs="SimSun"/>
          <w:sz w:val="23"/>
          <w:szCs w:val="23"/>
          <w:spacing w:val="-5"/>
        </w:rPr>
        <w:t>新理念、新模式的重要践行者，是影响着数字化转型成效的支点。在</w:t>
      </w:r>
      <w:r>
        <w:rPr>
          <w:rFonts w:ascii="SimSun" w:hAnsi="SimSun" w:eastAsia="SimSun" w:cs="SimSun"/>
          <w:sz w:val="23"/>
          <w:szCs w:val="23"/>
          <w:spacing w:val="1"/>
        </w:rPr>
        <w:t xml:space="preserve"> </w:t>
      </w:r>
      <w:r>
        <w:rPr>
          <w:rFonts w:ascii="SimSun" w:hAnsi="SimSun" w:eastAsia="SimSun" w:cs="SimSun"/>
          <w:sz w:val="23"/>
          <w:szCs w:val="23"/>
          <w:spacing w:val="5"/>
        </w:rPr>
        <w:t>第2章中首先阐述</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部门的管理方法、理念的转变，并且全面探讨</w:t>
      </w:r>
    </w:p>
    <w:p>
      <w:pPr>
        <w:spacing w:line="219" w:lineRule="auto"/>
        <w:rPr>
          <w:rFonts w:ascii="SimSun" w:hAnsi="SimSun" w:eastAsia="SimSun" w:cs="SimSun"/>
          <w:sz w:val="23"/>
          <w:szCs w:val="23"/>
        </w:rPr>
      </w:pPr>
      <w:r>
        <w:rPr>
          <w:rFonts w:ascii="SimSun" w:hAnsi="SimSun" w:eastAsia="SimSun" w:cs="SimSun"/>
          <w:sz w:val="23"/>
          <w:szCs w:val="23"/>
          <w:spacing w:val="-3"/>
        </w:rPr>
        <w:t>了构建数字化转型支点的6个方面及其相应的能力。</w:t>
      </w:r>
    </w:p>
    <w:p>
      <w:pPr>
        <w:pStyle w:val="BodyText"/>
        <w:spacing w:line="350" w:lineRule="auto"/>
        <w:rPr/>
      </w:pPr>
      <w:r/>
    </w:p>
    <w:p>
      <w:pPr>
        <w:ind w:right="488" w:firstLine="459"/>
        <w:spacing w:before="75" w:line="313" w:lineRule="auto"/>
        <w:jc w:val="both"/>
        <w:rPr>
          <w:rFonts w:ascii="SimSun" w:hAnsi="SimSun" w:eastAsia="SimSun" w:cs="SimSun"/>
          <w:sz w:val="23"/>
          <w:szCs w:val="23"/>
        </w:rPr>
      </w:pPr>
      <w:r>
        <w:rPr>
          <w:rFonts w:ascii="SimSun" w:hAnsi="SimSun" w:eastAsia="SimSun" w:cs="SimSun"/>
          <w:sz w:val="23"/>
          <w:szCs w:val="23"/>
          <w:spacing w:val="-2"/>
        </w:rPr>
        <w:t>第3章对新基建和数字产业化进行了全面的梳理，即对数字产业</w:t>
      </w:r>
      <w:r>
        <w:rPr>
          <w:rFonts w:ascii="SimSun" w:hAnsi="SimSun" w:eastAsia="SimSun" w:cs="SimSun"/>
          <w:sz w:val="23"/>
          <w:szCs w:val="23"/>
          <w:spacing w:val="17"/>
        </w:rPr>
        <w:t xml:space="preserve"> </w:t>
      </w:r>
      <w:r>
        <w:rPr>
          <w:rFonts w:ascii="SimSun" w:hAnsi="SimSun" w:eastAsia="SimSun" w:cs="SimSun"/>
          <w:sz w:val="23"/>
          <w:szCs w:val="23"/>
          <w:spacing w:val="-1"/>
        </w:rPr>
        <w:t>化是数字经济的基础进行了论述，也对5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
        </w:rPr>
        <w:t>、新型数据中心、人工智</w:t>
      </w:r>
      <w:r>
        <w:rPr>
          <w:rFonts w:ascii="SimSun" w:hAnsi="SimSun" w:eastAsia="SimSun" w:cs="SimSun"/>
          <w:sz w:val="23"/>
          <w:szCs w:val="23"/>
        </w:rPr>
        <w:t xml:space="preserve"> </w:t>
      </w:r>
      <w:r>
        <w:rPr>
          <w:rFonts w:ascii="SimSun" w:hAnsi="SimSun" w:eastAsia="SimSun" w:cs="SimSun"/>
          <w:sz w:val="23"/>
          <w:szCs w:val="23"/>
          <w:spacing w:val="-10"/>
        </w:rPr>
        <w:t>能和工业互联网进行了全面的阐述。</w:t>
      </w:r>
      <w:r>
        <w:rPr>
          <w:rFonts w:ascii="SimSun" w:hAnsi="SimSun" w:eastAsia="SimSun" w:cs="SimSun"/>
          <w:sz w:val="23"/>
          <w:szCs w:val="23"/>
          <w:spacing w:val="43"/>
        </w:rPr>
        <w:t xml:space="preserve"> </w:t>
      </w:r>
      <w:r>
        <w:rPr>
          <w:rFonts w:ascii="SimSun" w:hAnsi="SimSun" w:eastAsia="SimSun" w:cs="SimSun"/>
          <w:sz w:val="23"/>
          <w:szCs w:val="23"/>
          <w:spacing w:val="-10"/>
        </w:rPr>
        <w:t>一方面介绍了数</w:t>
      </w:r>
      <w:r>
        <w:rPr>
          <w:rFonts w:ascii="SimSun" w:hAnsi="SimSun" w:eastAsia="SimSun" w:cs="SimSun"/>
          <w:sz w:val="23"/>
          <w:szCs w:val="23"/>
          <w:spacing w:val="-11"/>
        </w:rPr>
        <w:t>字产业化的发展</w:t>
      </w:r>
    </w:p>
    <w:p>
      <w:pPr>
        <w:spacing w:line="219" w:lineRule="auto"/>
        <w:rPr>
          <w:rFonts w:ascii="SimSun" w:hAnsi="SimSun" w:eastAsia="SimSun" w:cs="SimSun"/>
          <w:sz w:val="23"/>
          <w:szCs w:val="23"/>
        </w:rPr>
      </w:pPr>
      <w:r>
        <w:rPr>
          <w:rFonts w:ascii="SimSun" w:hAnsi="SimSun" w:eastAsia="SimSun" w:cs="SimSun"/>
          <w:sz w:val="23"/>
          <w:szCs w:val="23"/>
          <w:spacing w:val="-7"/>
        </w:rPr>
        <w:t>现状，另一方面全面分析了其典型应用场景和发</w:t>
      </w:r>
      <w:r>
        <w:rPr>
          <w:rFonts w:ascii="SimSun" w:hAnsi="SimSun" w:eastAsia="SimSun" w:cs="SimSun"/>
          <w:sz w:val="23"/>
          <w:szCs w:val="23"/>
          <w:spacing w:val="-8"/>
        </w:rPr>
        <w:t>展趋势。</w:t>
      </w:r>
    </w:p>
    <w:p>
      <w:pPr>
        <w:pStyle w:val="BodyText"/>
        <w:spacing w:line="370" w:lineRule="auto"/>
        <w:rPr/>
      </w:pPr>
      <w:r/>
    </w:p>
    <w:p>
      <w:pPr>
        <w:ind w:right="482" w:firstLine="459"/>
        <w:spacing w:before="76" w:line="313" w:lineRule="auto"/>
        <w:jc w:val="both"/>
        <w:rPr>
          <w:rFonts w:ascii="SimSun" w:hAnsi="SimSun" w:eastAsia="SimSun" w:cs="SimSun"/>
          <w:sz w:val="23"/>
          <w:szCs w:val="23"/>
        </w:rPr>
      </w:pPr>
      <w:r>
        <w:rPr>
          <w:rFonts w:ascii="SimSun" w:hAnsi="SimSun" w:eastAsia="SimSun" w:cs="SimSun"/>
          <w:sz w:val="23"/>
          <w:szCs w:val="23"/>
          <w:spacing w:val="-1"/>
        </w:rPr>
        <w:t>第4章汇集了多个行业实践者的访谈，充分</w:t>
      </w:r>
      <w:r>
        <w:rPr>
          <w:rFonts w:ascii="SimSun" w:hAnsi="SimSun" w:eastAsia="SimSun" w:cs="SimSun"/>
          <w:sz w:val="23"/>
          <w:szCs w:val="23"/>
          <w:spacing w:val="-2"/>
        </w:rPr>
        <w:t>展现了医疗行业、交</w:t>
      </w:r>
      <w:r>
        <w:rPr>
          <w:rFonts w:ascii="SimSun" w:hAnsi="SimSun" w:eastAsia="SimSun" w:cs="SimSun"/>
          <w:sz w:val="23"/>
          <w:szCs w:val="23"/>
        </w:rPr>
        <w:t xml:space="preserve"> </w:t>
      </w:r>
      <w:r>
        <w:rPr>
          <w:rFonts w:ascii="SimSun" w:hAnsi="SimSun" w:eastAsia="SimSun" w:cs="SimSun"/>
          <w:sz w:val="23"/>
          <w:szCs w:val="23"/>
          <w:spacing w:val="-5"/>
        </w:rPr>
        <w:t>通行业、能源行业、产业园区、工程建设行业、数字乡村、</w:t>
      </w:r>
      <w:r>
        <w:rPr>
          <w:rFonts w:ascii="SimSun" w:hAnsi="SimSun" w:eastAsia="SimSun" w:cs="SimSun"/>
          <w:sz w:val="23"/>
          <w:szCs w:val="23"/>
          <w:spacing w:val="-6"/>
        </w:rPr>
        <w:t>教育行业</w:t>
      </w:r>
      <w:r>
        <w:rPr>
          <w:rFonts w:ascii="SimSun" w:hAnsi="SimSun" w:eastAsia="SimSun" w:cs="SimSun"/>
          <w:sz w:val="23"/>
          <w:szCs w:val="23"/>
        </w:rPr>
        <w:t xml:space="preserve"> </w:t>
      </w:r>
      <w:r>
        <w:rPr>
          <w:rFonts w:ascii="SimSun" w:hAnsi="SimSun" w:eastAsia="SimSun" w:cs="SimSun"/>
          <w:sz w:val="23"/>
          <w:szCs w:val="23"/>
          <w:spacing w:val="-5"/>
        </w:rPr>
        <w:t>及制造业在数字化转型方面的代表性实践。每一位访谈嘉宾都非常深</w:t>
      </w:r>
      <w:r>
        <w:rPr>
          <w:rFonts w:ascii="SimSun" w:hAnsi="SimSun" w:eastAsia="SimSun" w:cs="SimSun"/>
          <w:sz w:val="23"/>
          <w:szCs w:val="23"/>
          <w:spacing w:val="1"/>
        </w:rPr>
        <w:t xml:space="preserve"> </w:t>
      </w:r>
      <w:r>
        <w:rPr>
          <w:rFonts w:ascii="SimSun" w:hAnsi="SimSun" w:eastAsia="SimSun" w:cs="SimSun"/>
          <w:sz w:val="23"/>
          <w:szCs w:val="23"/>
          <w:spacing w:val="3"/>
        </w:rPr>
        <w:t>入地阐述了所在行业的特点及发展趋势，结合自身</w:t>
      </w:r>
      <w:r>
        <w:rPr>
          <w:rFonts w:ascii="SimSun" w:hAnsi="SimSun" w:eastAsia="SimSun" w:cs="SimSun"/>
          <w:sz w:val="23"/>
          <w:szCs w:val="23"/>
          <w:spacing w:val="2"/>
        </w:rPr>
        <w:t>的数字化转型实</w:t>
      </w:r>
      <w:r>
        <w:rPr>
          <w:rFonts w:ascii="SimSun" w:hAnsi="SimSun" w:eastAsia="SimSun" w:cs="SimSun"/>
          <w:sz w:val="23"/>
          <w:szCs w:val="23"/>
        </w:rPr>
        <w:t xml:space="preserve"> </w:t>
      </w:r>
      <w:r>
        <w:rPr>
          <w:rFonts w:ascii="SimSun" w:hAnsi="SimSun" w:eastAsia="SimSun" w:cs="SimSun"/>
          <w:sz w:val="23"/>
          <w:szCs w:val="23"/>
          <w:spacing w:val="-5"/>
        </w:rPr>
        <w:t>践提出了心得与体会。他们在面对挑战和困难时所制定的应对策略和</w:t>
      </w:r>
      <w:r>
        <w:rPr>
          <w:rFonts w:ascii="SimSun" w:hAnsi="SimSun" w:eastAsia="SimSun" w:cs="SimSun"/>
          <w:sz w:val="23"/>
          <w:szCs w:val="23"/>
          <w:spacing w:val="7"/>
        </w:rPr>
        <w:t xml:space="preserve"> </w:t>
      </w:r>
      <w:r>
        <w:rPr>
          <w:rFonts w:ascii="SimSun" w:hAnsi="SimSun" w:eastAsia="SimSun" w:cs="SimSun"/>
          <w:sz w:val="23"/>
          <w:szCs w:val="23"/>
          <w:spacing w:val="3"/>
        </w:rPr>
        <w:t>实践举措是能力与智慧的充分展示，也对大家具有很强的实</w:t>
      </w:r>
      <w:r>
        <w:rPr>
          <w:rFonts w:ascii="SimSun" w:hAnsi="SimSun" w:eastAsia="SimSun" w:cs="SimSun"/>
          <w:sz w:val="23"/>
          <w:szCs w:val="23"/>
          <w:spacing w:val="2"/>
        </w:rPr>
        <w:t>践指导</w:t>
      </w:r>
    </w:p>
    <w:p>
      <w:pPr>
        <w:spacing w:line="220" w:lineRule="auto"/>
        <w:rPr>
          <w:rFonts w:ascii="SimSun" w:hAnsi="SimSun" w:eastAsia="SimSun" w:cs="SimSun"/>
          <w:sz w:val="23"/>
          <w:szCs w:val="23"/>
        </w:rPr>
      </w:pPr>
      <w:r>
        <w:rPr>
          <w:rFonts w:ascii="SimSun" w:hAnsi="SimSun" w:eastAsia="SimSun" w:cs="SimSun"/>
          <w:sz w:val="23"/>
          <w:szCs w:val="23"/>
          <w:spacing w:val="-4"/>
        </w:rPr>
        <w:t>意义。</w:t>
      </w:r>
    </w:p>
    <w:p>
      <w:pPr>
        <w:pStyle w:val="BodyText"/>
        <w:spacing w:line="377" w:lineRule="auto"/>
        <w:rPr/>
      </w:pPr>
      <w:r/>
    </w:p>
    <w:p>
      <w:pPr>
        <w:ind w:right="489" w:firstLine="459"/>
        <w:spacing w:before="76" w:line="313" w:lineRule="auto"/>
        <w:jc w:val="both"/>
        <w:rPr>
          <w:rFonts w:ascii="SimSun" w:hAnsi="SimSun" w:eastAsia="SimSun" w:cs="SimSun"/>
          <w:sz w:val="23"/>
          <w:szCs w:val="23"/>
        </w:rPr>
      </w:pPr>
      <w:r>
        <w:rPr>
          <w:rFonts w:ascii="SimSun" w:hAnsi="SimSun" w:eastAsia="SimSun" w:cs="SimSun"/>
          <w:sz w:val="23"/>
          <w:szCs w:val="23"/>
          <w:spacing w:val="-1"/>
        </w:rPr>
        <w:t>第5章首先探讨了数字化转型中一些常见的困</w:t>
      </w:r>
      <w:r>
        <w:rPr>
          <w:rFonts w:ascii="SimSun" w:hAnsi="SimSun" w:eastAsia="SimSun" w:cs="SimSun"/>
          <w:sz w:val="23"/>
          <w:szCs w:val="23"/>
          <w:spacing w:val="-2"/>
        </w:rPr>
        <w:t>惑问题。由于数字</w:t>
      </w:r>
      <w:r>
        <w:rPr>
          <w:rFonts w:ascii="SimSun" w:hAnsi="SimSun" w:eastAsia="SimSun" w:cs="SimSun"/>
          <w:sz w:val="23"/>
          <w:szCs w:val="23"/>
        </w:rPr>
        <w:t xml:space="preserve"> </w:t>
      </w:r>
      <w:r>
        <w:rPr>
          <w:rFonts w:ascii="SimSun" w:hAnsi="SimSun" w:eastAsia="SimSun" w:cs="SimSun"/>
          <w:sz w:val="23"/>
          <w:szCs w:val="23"/>
          <w:spacing w:val="-5"/>
        </w:rPr>
        <w:t>化转型的过程是组织内能力不断提升的过程，所以我们结合</w:t>
      </w:r>
      <w:r>
        <w:rPr>
          <w:rFonts w:ascii="SimSun" w:hAnsi="SimSun" w:eastAsia="SimSun" w:cs="SimSun"/>
          <w:sz w:val="23"/>
          <w:szCs w:val="23"/>
          <w:spacing w:val="-6"/>
        </w:rPr>
        <w:t>成熟度理</w:t>
      </w:r>
    </w:p>
    <w:p>
      <w:pPr>
        <w:spacing w:line="219" w:lineRule="auto"/>
        <w:rPr>
          <w:rFonts w:ascii="SimSun" w:hAnsi="SimSun" w:eastAsia="SimSun" w:cs="SimSun"/>
          <w:sz w:val="23"/>
          <w:szCs w:val="23"/>
        </w:rPr>
      </w:pPr>
      <w:r>
        <w:rPr>
          <w:rFonts w:ascii="SimSun" w:hAnsi="SimSun" w:eastAsia="SimSun" w:cs="SimSun"/>
          <w:sz w:val="23"/>
          <w:szCs w:val="23"/>
          <w:spacing w:val="-5"/>
        </w:rPr>
        <w:t>念提出了五个阶段的数字化转型路径。这有助于管理层对企业的当前</w:t>
      </w:r>
    </w:p>
    <w:p>
      <w:pPr>
        <w:spacing w:line="219" w:lineRule="auto"/>
        <w:sectPr>
          <w:pgSz w:w="8330" w:h="12440"/>
          <w:pgMar w:top="400" w:right="489" w:bottom="0" w:left="600" w:header="0" w:footer="0" w:gutter="0"/>
        </w:sectPr>
        <w:rPr>
          <w:rFonts w:ascii="SimSun" w:hAnsi="SimSun" w:eastAsia="SimSun" w:cs="SimSun"/>
          <w:sz w:val="23"/>
          <w:szCs w:val="23"/>
        </w:rPr>
      </w:pPr>
    </w:p>
    <w:p>
      <w:pPr>
        <w:pStyle w:val="BodyText"/>
        <w:spacing w:line="274" w:lineRule="auto"/>
        <w:rPr/>
      </w:pPr>
      <w:r/>
    </w:p>
    <w:p>
      <w:pPr>
        <w:spacing w:before="66" w:line="18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VII</w:t>
      </w:r>
    </w:p>
    <w:p>
      <w:pPr>
        <w:pStyle w:val="BodyText"/>
        <w:spacing w:line="263" w:lineRule="auto"/>
        <w:rPr/>
      </w:pPr>
      <w:r/>
    </w:p>
    <w:p>
      <w:pPr>
        <w:pStyle w:val="BodyText"/>
        <w:spacing w:line="264" w:lineRule="auto"/>
        <w:rPr/>
      </w:pPr>
      <w:r/>
    </w:p>
    <w:p>
      <w:pPr>
        <w:pStyle w:val="BodyText"/>
        <w:spacing w:line="264" w:lineRule="auto"/>
        <w:rPr/>
      </w:pPr>
      <w:r/>
    </w:p>
    <w:p>
      <w:pPr>
        <w:ind w:left="560"/>
        <w:spacing w:before="74" w:line="322" w:lineRule="auto"/>
        <w:jc w:val="both"/>
        <w:rPr>
          <w:rFonts w:ascii="SimSun" w:hAnsi="SimSun" w:eastAsia="SimSun" w:cs="SimSun"/>
          <w:sz w:val="23"/>
          <w:szCs w:val="23"/>
        </w:rPr>
      </w:pPr>
      <w:r>
        <w:rPr>
          <w:rFonts w:ascii="SimSun" w:hAnsi="SimSun" w:eastAsia="SimSun" w:cs="SimSun"/>
          <w:sz w:val="23"/>
          <w:szCs w:val="23"/>
          <w:spacing w:val="-5"/>
        </w:rPr>
        <w:t>能力和转型关键点有所了解并准确评估，进而</w:t>
      </w:r>
      <w:r>
        <w:rPr>
          <w:rFonts w:ascii="SimSun" w:hAnsi="SimSun" w:eastAsia="SimSun" w:cs="SimSun"/>
          <w:sz w:val="23"/>
          <w:szCs w:val="23"/>
          <w:spacing w:val="-6"/>
        </w:rPr>
        <w:t>对下一步的重点与提升</w:t>
      </w:r>
      <w:r>
        <w:rPr>
          <w:rFonts w:ascii="SimSun" w:hAnsi="SimSun" w:eastAsia="SimSun" w:cs="SimSun"/>
          <w:sz w:val="23"/>
          <w:szCs w:val="23"/>
        </w:rPr>
        <w:t xml:space="preserve"> </w:t>
      </w:r>
      <w:r>
        <w:rPr>
          <w:rFonts w:ascii="SimSun" w:hAnsi="SimSun" w:eastAsia="SimSun" w:cs="SimSun"/>
          <w:sz w:val="23"/>
          <w:szCs w:val="23"/>
          <w:spacing w:val="-5"/>
        </w:rPr>
        <w:t>也有明确的认识。另外，本章也对人才培养进行了阐述，探讨了人才</w:t>
      </w:r>
    </w:p>
    <w:p>
      <w:pPr>
        <w:ind w:left="560"/>
        <w:spacing w:line="219" w:lineRule="auto"/>
        <w:rPr>
          <w:rFonts w:ascii="SimSun" w:hAnsi="SimSun" w:eastAsia="SimSun" w:cs="SimSun"/>
          <w:sz w:val="23"/>
          <w:szCs w:val="23"/>
        </w:rPr>
      </w:pPr>
      <w:r>
        <w:rPr>
          <w:rFonts w:ascii="SimSun" w:hAnsi="SimSun" w:eastAsia="SimSun" w:cs="SimSun"/>
          <w:sz w:val="23"/>
          <w:szCs w:val="23"/>
          <w:spacing w:val="-9"/>
        </w:rPr>
        <w:t>培养的转变与重要理念。</w:t>
      </w:r>
    </w:p>
    <w:p>
      <w:pPr>
        <w:pStyle w:val="BodyText"/>
        <w:spacing w:line="351" w:lineRule="auto"/>
        <w:rPr/>
      </w:pPr>
      <w:r/>
    </w:p>
    <w:p>
      <w:pPr>
        <w:ind w:left="560" w:firstLine="449"/>
        <w:spacing w:before="75" w:line="297" w:lineRule="auto"/>
        <w:jc w:val="both"/>
        <w:rPr>
          <w:rFonts w:ascii="SimSun" w:hAnsi="SimSun" w:eastAsia="SimSun" w:cs="SimSun"/>
          <w:sz w:val="23"/>
          <w:szCs w:val="23"/>
        </w:rPr>
      </w:pPr>
      <w:r>
        <w:rPr>
          <w:rFonts w:ascii="SimSun" w:hAnsi="SimSun" w:eastAsia="SimSun" w:cs="SimSun"/>
          <w:sz w:val="23"/>
          <w:szCs w:val="23"/>
          <w:spacing w:val="4"/>
        </w:rPr>
        <w:t>数字化转型是涉及业务模式、组织、文化、意识思维等诸多方</w:t>
      </w:r>
      <w:r>
        <w:rPr>
          <w:rFonts w:ascii="SimSun" w:hAnsi="SimSun" w:eastAsia="SimSun" w:cs="SimSun"/>
          <w:sz w:val="23"/>
          <w:szCs w:val="23"/>
        </w:rPr>
        <w:t xml:space="preserve"> </w:t>
      </w:r>
      <w:r>
        <w:rPr>
          <w:rFonts w:ascii="SimSun" w:hAnsi="SimSun" w:eastAsia="SimSun" w:cs="SimSun"/>
          <w:sz w:val="23"/>
          <w:szCs w:val="23"/>
          <w:spacing w:val="-5"/>
        </w:rPr>
        <w:t>面的系统性变革，因此撰写本书的出发点就是为了对数字化转型的框</w:t>
      </w:r>
      <w:r>
        <w:rPr>
          <w:rFonts w:ascii="SimSun" w:hAnsi="SimSun" w:eastAsia="SimSun" w:cs="SimSun"/>
          <w:sz w:val="23"/>
          <w:szCs w:val="23"/>
          <w:spacing w:val="17"/>
        </w:rPr>
        <w:t xml:space="preserve"> </w:t>
      </w:r>
      <w:r>
        <w:rPr>
          <w:rFonts w:ascii="SimSun" w:hAnsi="SimSun" w:eastAsia="SimSun" w:cs="SimSun"/>
          <w:sz w:val="23"/>
          <w:szCs w:val="23"/>
          <w:spacing w:val="-6"/>
        </w:rPr>
        <w:t>架、步骤和实践进行全面的论述，汇集大家的智慧为每一个数字化转</w:t>
      </w:r>
      <w:r>
        <w:rPr>
          <w:rFonts w:ascii="SimSun" w:hAnsi="SimSun" w:eastAsia="SimSun" w:cs="SimSun"/>
          <w:sz w:val="23"/>
          <w:szCs w:val="23"/>
          <w:spacing w:val="18"/>
        </w:rPr>
        <w:t xml:space="preserve"> </w:t>
      </w:r>
      <w:r>
        <w:rPr>
          <w:rFonts w:ascii="SimSun" w:hAnsi="SimSun" w:eastAsia="SimSun" w:cs="SimSun"/>
          <w:sz w:val="23"/>
          <w:szCs w:val="23"/>
          <w:spacing w:val="2"/>
        </w:rPr>
        <w:t>型的参与者提供参考和借鉴。本书从</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管理者的关注点出</w:t>
      </w:r>
      <w:r>
        <w:rPr>
          <w:rFonts w:ascii="SimSun" w:hAnsi="SimSun" w:eastAsia="SimSun" w:cs="SimSun"/>
          <w:sz w:val="23"/>
          <w:szCs w:val="23"/>
          <w:spacing w:val="1"/>
        </w:rPr>
        <w:t>发，为数</w:t>
      </w:r>
      <w:r>
        <w:rPr>
          <w:rFonts w:ascii="SimSun" w:hAnsi="SimSun" w:eastAsia="SimSun" w:cs="SimSun"/>
          <w:sz w:val="23"/>
          <w:szCs w:val="23"/>
        </w:rPr>
        <w:t xml:space="preserve"> </w:t>
      </w:r>
      <w:r>
        <w:rPr>
          <w:rFonts w:ascii="SimSun" w:hAnsi="SimSun" w:eastAsia="SimSun" w:cs="SimSun"/>
          <w:sz w:val="23"/>
          <w:szCs w:val="23"/>
          <w:spacing w:val="-5"/>
        </w:rPr>
        <w:t>字化转型打造一个坚实、稳定的支点，让数字化转型能够撬</w:t>
      </w:r>
      <w:r>
        <w:rPr>
          <w:rFonts w:ascii="SimSun" w:hAnsi="SimSun" w:eastAsia="SimSun" w:cs="SimSun"/>
          <w:sz w:val="23"/>
          <w:szCs w:val="23"/>
          <w:spacing w:val="-6"/>
        </w:rPr>
        <w:t>动更大的</w:t>
      </w:r>
      <w:r>
        <w:rPr>
          <w:rFonts w:ascii="SimSun" w:hAnsi="SimSun" w:eastAsia="SimSun" w:cs="SimSun"/>
          <w:sz w:val="23"/>
          <w:szCs w:val="23"/>
        </w:rPr>
        <w:t xml:space="preserve"> </w:t>
      </w:r>
      <w:r>
        <w:rPr>
          <w:rFonts w:ascii="SimSun" w:hAnsi="SimSun" w:eastAsia="SimSun" w:cs="SimSun"/>
          <w:sz w:val="23"/>
          <w:szCs w:val="23"/>
          <w:spacing w:val="-11"/>
        </w:rPr>
        <w:t>机遇与潜能。</w:t>
      </w:r>
    </w:p>
    <w:p>
      <w:pPr>
        <w:spacing w:line="297" w:lineRule="auto"/>
        <w:sectPr>
          <w:pgSz w:w="8330" w:h="12460"/>
          <w:pgMar w:top="400" w:right="700" w:bottom="0" w:left="299" w:header="0" w:footer="0" w:gutter="0"/>
        </w:sectPr>
        <w:rPr>
          <w:rFonts w:ascii="SimSun" w:hAnsi="SimSun" w:eastAsia="SimSun" w:cs="SimSun"/>
          <w:sz w:val="23"/>
          <w:szCs w:val="23"/>
        </w:rPr>
      </w:pP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ind w:left="4289"/>
        <w:spacing w:before="98" w:line="222" w:lineRule="auto"/>
        <w:rPr>
          <w:rFonts w:ascii="SimHei" w:hAnsi="SimHei" w:eastAsia="SimHei" w:cs="SimHei"/>
          <w:sz w:val="30"/>
          <w:szCs w:val="30"/>
        </w:rPr>
      </w:pPr>
      <w:r>
        <w:rPr>
          <w:sz w:val="31"/>
          <w:szCs w:val="31"/>
          <w:spacing w:val="-14"/>
        </w:rPr>
        <w:t>Contents</w:t>
      </w:r>
      <w:r>
        <w:rPr>
          <w:sz w:val="31"/>
          <w:szCs w:val="31"/>
          <w:spacing w:val="6"/>
        </w:rPr>
        <w:t xml:space="preserve">   </w:t>
      </w:r>
      <w:r>
        <w:rPr>
          <w:rFonts w:ascii="SimHei" w:hAnsi="SimHei" w:eastAsia="SimHei" w:cs="SimHei"/>
          <w:sz w:val="30"/>
          <w:szCs w:val="30"/>
          <w:b/>
          <w:bCs/>
          <w:spacing w:val="-14"/>
        </w:rPr>
        <w:t>目</w:t>
      </w:r>
      <w:r>
        <w:rPr>
          <w:rFonts w:ascii="SimHei" w:hAnsi="SimHei" w:eastAsia="SimHei" w:cs="SimHei"/>
          <w:sz w:val="30"/>
          <w:szCs w:val="30"/>
          <w:spacing w:val="5"/>
        </w:rPr>
        <w:t xml:space="preserve">  </w:t>
      </w:r>
      <w:r>
        <w:rPr>
          <w:rFonts w:ascii="SimHei" w:hAnsi="SimHei" w:eastAsia="SimHei" w:cs="SimHei"/>
          <w:sz w:val="30"/>
          <w:szCs w:val="30"/>
          <w:b/>
          <w:bCs/>
          <w:spacing w:val="-14"/>
        </w:rPr>
        <w:t>录</w:t>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spacing w:before="84" w:line="400" w:lineRule="exact"/>
        <w:rPr>
          <w:rFonts w:ascii="SimSun" w:hAnsi="SimSun" w:eastAsia="SimSun" w:cs="SimSun"/>
          <w:sz w:val="26"/>
          <w:szCs w:val="26"/>
        </w:rPr>
      </w:pPr>
      <w:r>
        <w:rPr>
          <w:rFonts w:ascii="SimSun" w:hAnsi="SimSun" w:eastAsia="SimSun" w:cs="SimSun"/>
          <w:sz w:val="26"/>
          <w:szCs w:val="26"/>
          <w:spacing w:val="-3"/>
          <w:position w:val="10"/>
        </w:rPr>
        <w:t>序言</w:t>
      </w:r>
    </w:p>
    <w:p>
      <w:pPr>
        <w:spacing w:before="1" w:line="220" w:lineRule="auto"/>
        <w:rPr>
          <w:rFonts w:ascii="SimSun" w:hAnsi="SimSun" w:eastAsia="SimSun" w:cs="SimSun"/>
          <w:sz w:val="26"/>
          <w:szCs w:val="26"/>
        </w:rPr>
      </w:pPr>
      <w:r>
        <w:rPr>
          <w:rFonts w:ascii="SimSun" w:hAnsi="SimSun" w:eastAsia="SimSun" w:cs="SimSun"/>
          <w:sz w:val="26"/>
          <w:szCs w:val="26"/>
          <w:spacing w:val="-4"/>
        </w:rPr>
        <w:t>前言</w:t>
      </w:r>
    </w:p>
    <w:p>
      <w:pPr>
        <w:pStyle w:val="BodyText"/>
        <w:spacing w:line="309"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2"/>
            <w:spacing w:before="59" w:line="222" w:lineRule="auto"/>
            <w:tabs>
              <w:tab w:val="right" w:leader="dot" w:pos="6777"/>
            </w:tabs>
            <w:rPr>
              <w:rFonts w:ascii="Times New Roman" w:hAnsi="Times New Roman" w:eastAsia="Times New Roman" w:cs="Times New Roman"/>
              <w:sz w:val="18"/>
              <w:szCs w:val="18"/>
            </w:rPr>
          </w:pPr>
          <w:r>
            <w:rPr>
              <w:rFonts w:ascii="SimHei" w:hAnsi="SimHei" w:eastAsia="SimHei" w:cs="SimHei"/>
              <w:sz w:val="18"/>
              <w:szCs w:val="18"/>
              <w:b/>
              <w:bCs/>
              <w:spacing w:val="-12"/>
            </w:rPr>
            <w:t>第</w:t>
          </w:r>
          <w:r>
            <w:rPr>
              <w:rFonts w:ascii="SimHei" w:hAnsi="SimHei" w:eastAsia="SimHei" w:cs="SimHei"/>
              <w:sz w:val="18"/>
              <w:szCs w:val="18"/>
              <w:spacing w:val="47"/>
            </w:rPr>
            <w:t xml:space="preserve"> </w:t>
          </w:r>
          <w:r>
            <w:rPr>
              <w:rFonts w:ascii="SimHei" w:hAnsi="SimHei" w:eastAsia="SimHei" w:cs="SimHei"/>
              <w:sz w:val="18"/>
              <w:szCs w:val="18"/>
              <w:b/>
              <w:bCs/>
              <w:spacing w:val="-12"/>
            </w:rPr>
            <w:t>1</w:t>
          </w:r>
          <w:r>
            <w:rPr>
              <w:rFonts w:ascii="SimHei" w:hAnsi="SimHei" w:eastAsia="SimHei" w:cs="SimHei"/>
              <w:sz w:val="18"/>
              <w:szCs w:val="18"/>
              <w:spacing w:val="32"/>
            </w:rPr>
            <w:t xml:space="preserve"> </w:t>
          </w:r>
          <w:r>
            <w:rPr>
              <w:rFonts w:ascii="SimHei" w:hAnsi="SimHei" w:eastAsia="SimHei" w:cs="SimHei"/>
              <w:sz w:val="18"/>
              <w:szCs w:val="18"/>
              <w:b/>
              <w:bCs/>
              <w:spacing w:val="-12"/>
            </w:rPr>
            <w:t>章</w:t>
          </w:r>
          <w:r>
            <w:rPr>
              <w:rFonts w:ascii="SimHei" w:hAnsi="SimHei" w:eastAsia="SimHei" w:cs="SimHei"/>
              <w:sz w:val="18"/>
              <w:szCs w:val="18"/>
              <w:spacing w:val="66"/>
            </w:rPr>
            <w:t xml:space="preserve"> </w:t>
          </w:r>
          <w:r>
            <w:rPr>
              <w:rFonts w:ascii="SimHei" w:hAnsi="SimHei" w:eastAsia="SimHei" w:cs="SimHei"/>
              <w:sz w:val="18"/>
              <w:szCs w:val="18"/>
              <w:b/>
              <w:bCs/>
              <w:spacing w:val="-12"/>
            </w:rPr>
            <w:t>数</w:t>
          </w:r>
          <w:r>
            <w:rPr>
              <w:rFonts w:ascii="SimHei" w:hAnsi="SimHei" w:eastAsia="SimHei" w:cs="SimHei"/>
              <w:sz w:val="18"/>
              <w:szCs w:val="18"/>
              <w:spacing w:val="-12"/>
            </w:rPr>
            <w:t xml:space="preserve"> </w:t>
          </w:r>
          <w:r>
            <w:rPr>
              <w:rFonts w:ascii="SimHei" w:hAnsi="SimHei" w:eastAsia="SimHei" w:cs="SimHei"/>
              <w:sz w:val="18"/>
              <w:szCs w:val="18"/>
              <w:b/>
              <w:bCs/>
              <w:spacing w:val="-12"/>
            </w:rPr>
            <w:t>字</w:t>
          </w:r>
          <w:r>
            <w:rPr>
              <w:rFonts w:ascii="SimHei" w:hAnsi="SimHei" w:eastAsia="SimHei" w:cs="SimHei"/>
              <w:sz w:val="18"/>
              <w:szCs w:val="18"/>
              <w:spacing w:val="-20"/>
            </w:rPr>
            <w:t xml:space="preserve"> </w:t>
          </w:r>
          <w:r>
            <w:rPr>
              <w:rFonts w:ascii="SimHei" w:hAnsi="SimHei" w:eastAsia="SimHei" w:cs="SimHei"/>
              <w:sz w:val="18"/>
              <w:szCs w:val="18"/>
              <w:b/>
              <w:bCs/>
              <w:spacing w:val="-12"/>
            </w:rPr>
            <w:t>化</w:t>
          </w:r>
          <w:r>
            <w:rPr>
              <w:rFonts w:ascii="SimHei" w:hAnsi="SimHei" w:eastAsia="SimHei" w:cs="SimHei"/>
              <w:sz w:val="18"/>
              <w:szCs w:val="18"/>
              <w:spacing w:val="-22"/>
            </w:rPr>
            <w:t xml:space="preserve"> </w:t>
          </w:r>
          <w:r>
            <w:rPr>
              <w:rFonts w:ascii="SimHei" w:hAnsi="SimHei" w:eastAsia="SimHei" w:cs="SimHei"/>
              <w:sz w:val="18"/>
              <w:szCs w:val="18"/>
              <w:b/>
              <w:bCs/>
              <w:spacing w:val="-12"/>
            </w:rPr>
            <w:t>转</w:t>
          </w:r>
          <w:r>
            <w:rPr>
              <w:rFonts w:ascii="SimHei" w:hAnsi="SimHei" w:eastAsia="SimHei" w:cs="SimHei"/>
              <w:sz w:val="18"/>
              <w:szCs w:val="18"/>
              <w:spacing w:val="-16"/>
            </w:rPr>
            <w:t xml:space="preserve"> </w:t>
          </w:r>
          <w:r>
            <w:rPr>
              <w:rFonts w:ascii="SimHei" w:hAnsi="SimHei" w:eastAsia="SimHei" w:cs="SimHei"/>
              <w:sz w:val="18"/>
              <w:szCs w:val="18"/>
              <w:b/>
              <w:bCs/>
              <w:spacing w:val="-12"/>
            </w:rPr>
            <w:t>型</w:t>
          </w:r>
          <w:r>
            <w:rPr>
              <w:rFonts w:ascii="SimHei" w:hAnsi="SimHei" w:eastAsia="SimHei" w:cs="SimHei"/>
              <w:sz w:val="18"/>
              <w:szCs w:val="18"/>
              <w:spacing w:val="-19"/>
            </w:rPr>
            <w:t xml:space="preserve"> </w:t>
          </w:r>
          <w:r>
            <w:rPr>
              <w:rFonts w:ascii="SimHei" w:hAnsi="SimHei" w:eastAsia="SimHei" w:cs="SimHei"/>
              <w:sz w:val="18"/>
              <w:szCs w:val="18"/>
              <w:b/>
              <w:bCs/>
              <w:spacing w:val="-12"/>
            </w:rPr>
            <w:t>应</w:t>
          </w:r>
          <w:r>
            <w:rPr>
              <w:rFonts w:ascii="SimHei" w:hAnsi="SimHei" w:eastAsia="SimHei" w:cs="SimHei"/>
              <w:sz w:val="18"/>
              <w:szCs w:val="18"/>
              <w:spacing w:val="-22"/>
            </w:rPr>
            <w:t xml:space="preserve"> </w:t>
          </w:r>
          <w:r>
            <w:rPr>
              <w:rFonts w:ascii="SimHei" w:hAnsi="SimHei" w:eastAsia="SimHei" w:cs="SimHei"/>
              <w:sz w:val="18"/>
              <w:szCs w:val="18"/>
              <w:b/>
              <w:bCs/>
              <w:spacing w:val="-12"/>
            </w:rPr>
            <w:t>势</w:t>
          </w:r>
          <w:r>
            <w:rPr>
              <w:rFonts w:ascii="SimHei" w:hAnsi="SimHei" w:eastAsia="SimHei" w:cs="SimHei"/>
              <w:sz w:val="18"/>
              <w:szCs w:val="18"/>
              <w:spacing w:val="-18"/>
            </w:rPr>
            <w:t xml:space="preserve"> </w:t>
          </w:r>
          <w:r>
            <w:rPr>
              <w:rFonts w:ascii="SimHei" w:hAnsi="SimHei" w:eastAsia="SimHei" w:cs="SimHei"/>
              <w:sz w:val="18"/>
              <w:szCs w:val="18"/>
              <w:b/>
              <w:bCs/>
              <w:spacing w:val="-12"/>
            </w:rPr>
            <w:t>而</w:t>
          </w:r>
          <w:r>
            <w:rPr>
              <w:rFonts w:ascii="SimHei" w:hAnsi="SimHei" w:eastAsia="SimHei" w:cs="SimHei"/>
              <w:sz w:val="18"/>
              <w:szCs w:val="18"/>
              <w:spacing w:val="-16"/>
            </w:rPr>
            <w:t xml:space="preserve"> </w:t>
          </w:r>
          <w:r>
            <w:rPr>
              <w:rFonts w:ascii="SimHei" w:hAnsi="SimHei" w:eastAsia="SimHei" w:cs="SimHei"/>
              <w:sz w:val="18"/>
              <w:szCs w:val="18"/>
              <w:b/>
              <w:bCs/>
              <w:spacing w:val="-12"/>
            </w:rPr>
            <w:t>为</w:t>
          </w:r>
          <w:r>
            <w:rPr>
              <w:rFonts w:ascii="SimHei" w:hAnsi="SimHei" w:eastAsia="SimHei" w:cs="SimHei"/>
              <w:sz w:val="18"/>
              <w:szCs w:val="18"/>
              <w:spacing w:val="-73"/>
            </w:rPr>
            <w:t xml:space="preserve"> </w:t>
          </w:r>
          <w:r>
            <w:rPr>
              <w:rFonts w:ascii="SimHei" w:hAnsi="SimHei" w:eastAsia="SimHei" w:cs="SimHei"/>
              <w:sz w:val="18"/>
              <w:szCs w:val="18"/>
            </w:rPr>
            <w:tab/>
          </w:r>
          <w:hyperlink w:history="true" w:anchor="bookmark1">
            <w:r>
              <w:rPr>
                <w:rFonts w:ascii="Times New Roman" w:hAnsi="Times New Roman" w:eastAsia="Times New Roman" w:cs="Times New Roman"/>
                <w:sz w:val="18"/>
                <w:szCs w:val="18"/>
                <w:spacing w:val="-31"/>
              </w:rPr>
              <w:t>1</w:t>
            </w:r>
          </w:hyperlink>
        </w:p>
        <w:p>
          <w:pPr>
            <w:ind w:left="919"/>
            <w:spacing w:before="276" w:line="222" w:lineRule="auto"/>
            <w:tabs>
              <w:tab w:val="right" w:leader="dot" w:pos="67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1.1     </w:t>
          </w:r>
          <w:r>
            <w:rPr>
              <w:rFonts w:ascii="SimHei" w:hAnsi="SimHei" w:eastAsia="SimHei" w:cs="SimHei"/>
              <w:sz w:val="18"/>
              <w:szCs w:val="18"/>
              <w:spacing w:val="14"/>
            </w:rPr>
            <w:t>数字经济大有作为</w:t>
          </w:r>
          <w:r>
            <w:rPr>
              <w:rFonts w:ascii="SimHei" w:hAnsi="SimHei" w:eastAsia="SimHei" w:cs="SimHei"/>
              <w:sz w:val="18"/>
              <w:szCs w:val="18"/>
              <w:spacing w:val="65"/>
            </w:rPr>
            <w:t xml:space="preserve"> </w:t>
          </w:r>
          <w:r>
            <w:rPr>
              <w:rFonts w:ascii="SimHei" w:hAnsi="SimHei" w:eastAsia="SimHei" w:cs="SimHei"/>
              <w:sz w:val="18"/>
              <w:szCs w:val="18"/>
            </w:rPr>
            <w:tab/>
          </w:r>
          <w:r>
            <w:rPr>
              <w:rFonts w:ascii="SimHei" w:hAnsi="SimHei" w:eastAsia="SimHei" w:cs="SimHei"/>
              <w:sz w:val="18"/>
              <w:szCs w:val="18"/>
              <w:spacing w:val="-19"/>
            </w:rPr>
            <w:t xml:space="preserve"> </w:t>
          </w:r>
          <w:hyperlink w:history="true" w:anchor="bookmark2">
            <w:r>
              <w:rPr>
                <w:rFonts w:ascii="Times New Roman" w:hAnsi="Times New Roman" w:eastAsia="Times New Roman" w:cs="Times New Roman"/>
                <w:sz w:val="18"/>
                <w:szCs w:val="18"/>
              </w:rPr>
              <w:t>2</w:t>
            </w:r>
          </w:hyperlink>
        </w:p>
        <w:p>
          <w:pPr>
            <w:ind w:left="919"/>
            <w:spacing w:before="183" w:line="222" w:lineRule="auto"/>
            <w:tabs>
              <w:tab w:val="right" w:leader="dot" w:pos="675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1.2      “</w:t>
          </w:r>
          <w:r>
            <w:rPr>
              <w:rFonts w:ascii="Times New Roman" w:hAnsi="Times New Roman" w:eastAsia="Times New Roman" w:cs="Times New Roman"/>
              <w:sz w:val="18"/>
              <w:szCs w:val="18"/>
              <w:spacing w:val="-28"/>
            </w:rPr>
            <w:t xml:space="preserve"> </w:t>
          </w:r>
          <w:r>
            <w:rPr>
              <w:rFonts w:ascii="SimHei" w:hAnsi="SimHei" w:eastAsia="SimHei" w:cs="SimHei"/>
              <w:sz w:val="18"/>
              <w:szCs w:val="18"/>
              <w:spacing w:val="12"/>
            </w:rPr>
            <w:t>战疫”背后的数字化</w:t>
          </w:r>
          <w:r>
            <w:rPr>
              <w:rFonts w:ascii="SimHei" w:hAnsi="SimHei" w:eastAsia="SimHei" w:cs="SimHei"/>
              <w:sz w:val="18"/>
              <w:szCs w:val="18"/>
              <w:spacing w:val="59"/>
            </w:rPr>
            <w:t xml:space="preserve"> </w:t>
          </w:r>
          <w:r>
            <w:rPr>
              <w:rFonts w:ascii="SimHei" w:hAnsi="SimHei" w:eastAsia="SimHei" w:cs="SimHei"/>
              <w:sz w:val="18"/>
              <w:szCs w:val="18"/>
            </w:rPr>
            <w:tab/>
          </w:r>
          <w:hyperlink w:history="true" w:anchor="bookmark3">
            <w:r>
              <w:rPr>
                <w:rFonts w:ascii="Times New Roman" w:hAnsi="Times New Roman" w:eastAsia="Times New Roman" w:cs="Times New Roman"/>
                <w:sz w:val="18"/>
                <w:szCs w:val="18"/>
                <w:spacing w:val="8"/>
              </w:rPr>
              <w:t>4</w:t>
            </w:r>
          </w:hyperlink>
        </w:p>
        <w:p>
          <w:pPr>
            <w:ind w:left="1430"/>
            <w:spacing w:before="164" w:line="219" w:lineRule="auto"/>
            <w:tabs>
              <w:tab w:val="right" w:leader="dot" w:pos="6762"/>
            </w:tabs>
            <w:rPr>
              <w:rFonts w:ascii="Times New Roman" w:hAnsi="Times New Roman" w:eastAsia="Times New Roman" w:cs="Times New Roman"/>
              <w:sz w:val="18"/>
              <w:szCs w:val="18"/>
            </w:rPr>
          </w:pPr>
          <w:r>
            <w:rPr>
              <w:rFonts w:ascii="Times New Roman" w:hAnsi="Times New Roman" w:eastAsia="Times New Roman" w:cs="Times New Roman"/>
              <w:sz w:val="18"/>
              <w:szCs w:val="18"/>
            </w:rPr>
            <w:t>1.2.1</w:t>
          </w:r>
          <w:r>
            <w:rPr>
              <w:rFonts w:ascii="Times New Roman" w:hAnsi="Times New Roman" w:eastAsia="Times New Roman" w:cs="Times New Roman"/>
              <w:sz w:val="18"/>
              <w:szCs w:val="18"/>
              <w:spacing w:val="10"/>
            </w:rPr>
            <w:t xml:space="preserve">    </w:t>
          </w:r>
          <w:r>
            <w:rPr>
              <w:rFonts w:ascii="SimSun" w:hAnsi="SimSun" w:eastAsia="SimSun" w:cs="SimSun"/>
              <w:sz w:val="18"/>
              <w:szCs w:val="18"/>
            </w:rPr>
            <w:t>疫情加速数字化进程</w:t>
          </w:r>
          <w:r>
            <w:rPr>
              <w:rFonts w:ascii="SimSun" w:hAnsi="SimSun" w:eastAsia="SimSun" w:cs="SimSun"/>
              <w:sz w:val="18"/>
              <w:szCs w:val="18"/>
              <w:spacing w:val="38"/>
              <w:w w:val="101"/>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4">
            <w:r>
              <w:rPr>
                <w:rFonts w:ascii="Times New Roman" w:hAnsi="Times New Roman" w:eastAsia="Times New Roman" w:cs="Times New Roman"/>
                <w:sz w:val="18"/>
                <w:szCs w:val="18"/>
              </w:rPr>
              <w:t>7</w:t>
            </w:r>
          </w:hyperlink>
        </w:p>
        <w:p>
          <w:pPr>
            <w:ind w:left="1430"/>
            <w:spacing w:before="187" w:line="219" w:lineRule="auto"/>
            <w:tabs>
              <w:tab w:val="right" w:leader="dot" w:pos="676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1.2.2    </w:t>
          </w:r>
          <w:r>
            <w:rPr>
              <w:rFonts w:ascii="SimSun" w:hAnsi="SimSun" w:eastAsia="SimSun" w:cs="SimSun"/>
              <w:sz w:val="18"/>
              <w:szCs w:val="18"/>
              <w:spacing w:val="4"/>
            </w:rPr>
            <w:t>疫情下的数字经济逆势强劲发展</w:t>
          </w:r>
          <w:r>
            <w:rPr>
              <w:rFonts w:ascii="SimSun" w:hAnsi="SimSun" w:eastAsia="SimSun" w:cs="SimSun"/>
              <w:sz w:val="18"/>
              <w:szCs w:val="18"/>
              <w:spacing w:val="36"/>
              <w:w w:val="101"/>
            </w:rPr>
            <w:t xml:space="preserve"> </w:t>
          </w:r>
          <w:r>
            <w:rPr>
              <w:rFonts w:ascii="SimSun" w:hAnsi="SimSun" w:eastAsia="SimSun" w:cs="SimSun"/>
              <w:sz w:val="18"/>
              <w:szCs w:val="18"/>
            </w:rPr>
            <w:tab/>
          </w:r>
          <w:hyperlink w:history="true" w:anchor="bookmark5">
            <w:r>
              <w:rPr>
                <w:rFonts w:ascii="Times New Roman" w:hAnsi="Times New Roman" w:eastAsia="Times New Roman" w:cs="Times New Roman"/>
                <w:sz w:val="18"/>
                <w:szCs w:val="18"/>
                <w:spacing w:val="3"/>
              </w:rPr>
              <w:t>9</w:t>
            </w:r>
          </w:hyperlink>
        </w:p>
        <w:p>
          <w:pPr>
            <w:ind w:left="919"/>
            <w:spacing w:before="195" w:line="222" w:lineRule="auto"/>
            <w:tabs>
              <w:tab w:val="right" w:leader="dot" w:pos="676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1.3</w:t>
          </w:r>
          <w:r>
            <w:rPr>
              <w:rFonts w:ascii="Times New Roman" w:hAnsi="Times New Roman" w:eastAsia="Times New Roman" w:cs="Times New Roman"/>
              <w:sz w:val="18"/>
              <w:szCs w:val="18"/>
              <w:spacing w:val="4"/>
            </w:rPr>
            <w:t xml:space="preserve">      </w:t>
          </w:r>
          <w:r>
            <w:rPr>
              <w:rFonts w:ascii="SimHei" w:hAnsi="SimHei" w:eastAsia="SimHei" w:cs="SimHei"/>
              <w:sz w:val="18"/>
              <w:szCs w:val="18"/>
              <w:spacing w:val="14"/>
            </w:rPr>
            <w:t>数字化转型框架</w:t>
          </w:r>
          <w:r>
            <w:rPr>
              <w:rFonts w:ascii="SimHei" w:hAnsi="SimHei" w:eastAsia="SimHei" w:cs="SimHei"/>
              <w:sz w:val="18"/>
              <w:szCs w:val="18"/>
              <w:spacing w:val="60"/>
            </w:rPr>
            <w:t xml:space="preserve"> </w:t>
          </w:r>
          <w:r>
            <w:rPr>
              <w:rFonts w:ascii="SimHei" w:hAnsi="SimHei" w:eastAsia="SimHei" w:cs="SimHei"/>
              <w:sz w:val="18"/>
              <w:szCs w:val="18"/>
            </w:rPr>
            <w:tab/>
          </w:r>
          <w:r>
            <w:rPr>
              <w:rFonts w:ascii="SimHei" w:hAnsi="SimHei" w:eastAsia="SimHei" w:cs="SimHei"/>
              <w:sz w:val="18"/>
              <w:szCs w:val="18"/>
              <w:spacing w:val="-49"/>
            </w:rPr>
            <w:t xml:space="preserve"> </w:t>
          </w:r>
          <w:hyperlink w:history="true" w:anchor="bookmark6">
            <w:r>
              <w:rPr>
                <w:rFonts w:ascii="Times New Roman" w:hAnsi="Times New Roman" w:eastAsia="Times New Roman" w:cs="Times New Roman"/>
                <w:sz w:val="18"/>
                <w:szCs w:val="18"/>
                <w:spacing w:val="-14"/>
              </w:rPr>
              <w:t>1</w:t>
            </w:r>
            <w:r>
              <w:rPr>
                <w:rFonts w:ascii="Times New Roman" w:hAnsi="Times New Roman" w:eastAsia="Times New Roman" w:cs="Times New Roman"/>
                <w:sz w:val="18"/>
                <w:szCs w:val="18"/>
                <w:spacing w:val="-8"/>
              </w:rPr>
              <w:t>2</w:t>
            </w:r>
          </w:hyperlink>
        </w:p>
        <w:p>
          <w:pPr>
            <w:pStyle w:val="BodyText"/>
            <w:spacing w:line="390" w:lineRule="auto"/>
            <w:rPr/>
          </w:pPr>
          <w:r/>
        </w:p>
        <w:p>
          <w:pPr>
            <w:ind w:left="2"/>
            <w:spacing w:before="59" w:line="222" w:lineRule="auto"/>
            <w:tabs>
              <w:tab w:val="right" w:leader="dot" w:pos="6745"/>
            </w:tabs>
            <w:rPr>
              <w:rFonts w:ascii="Times New Roman" w:hAnsi="Times New Roman" w:eastAsia="Times New Roman" w:cs="Times New Roman"/>
              <w:sz w:val="18"/>
              <w:szCs w:val="18"/>
            </w:rPr>
          </w:pPr>
          <w:r>
            <w:rPr>
              <w:rFonts w:ascii="SimHei" w:hAnsi="SimHei" w:eastAsia="SimHei" w:cs="SimHei"/>
              <w:sz w:val="18"/>
              <w:szCs w:val="18"/>
              <w:b/>
              <w:bCs/>
              <w:spacing w:val="-11"/>
            </w:rPr>
            <w:t>第</w:t>
          </w:r>
          <w:r>
            <w:rPr>
              <w:rFonts w:ascii="SimHei" w:hAnsi="SimHei" w:eastAsia="SimHei" w:cs="SimHei"/>
              <w:sz w:val="18"/>
              <w:szCs w:val="18"/>
              <w:spacing w:val="37"/>
            </w:rPr>
            <w:t xml:space="preserve"> </w:t>
          </w:r>
          <w:r>
            <w:rPr>
              <w:rFonts w:ascii="SimHei" w:hAnsi="SimHei" w:eastAsia="SimHei" w:cs="SimHei"/>
              <w:sz w:val="18"/>
              <w:szCs w:val="18"/>
              <w:b/>
              <w:bCs/>
              <w:spacing w:val="-11"/>
            </w:rPr>
            <w:t>2</w:t>
          </w:r>
          <w:r>
            <w:rPr>
              <w:rFonts w:ascii="SimHei" w:hAnsi="SimHei" w:eastAsia="SimHei" w:cs="SimHei"/>
              <w:sz w:val="18"/>
              <w:szCs w:val="18"/>
              <w:spacing w:val="32"/>
              <w:w w:val="101"/>
            </w:rPr>
            <w:t xml:space="preserve"> </w:t>
          </w:r>
          <w:r>
            <w:rPr>
              <w:rFonts w:ascii="SimHei" w:hAnsi="SimHei" w:eastAsia="SimHei" w:cs="SimHei"/>
              <w:sz w:val="18"/>
              <w:szCs w:val="18"/>
              <w:b/>
              <w:bCs/>
              <w:spacing w:val="-11"/>
            </w:rPr>
            <w:t>章</w:t>
          </w:r>
          <w:r>
            <w:rPr>
              <w:rFonts w:ascii="SimHei" w:hAnsi="SimHei" w:eastAsia="SimHei" w:cs="SimHei"/>
              <w:sz w:val="18"/>
              <w:szCs w:val="18"/>
              <w:spacing w:val="59"/>
              <w:w w:val="101"/>
            </w:rPr>
            <w:t xml:space="preserve"> </w:t>
          </w:r>
          <w:r>
            <w:rPr>
              <w:rFonts w:ascii="SimHei" w:hAnsi="SimHei" w:eastAsia="SimHei" w:cs="SimHei"/>
              <w:sz w:val="18"/>
              <w:szCs w:val="18"/>
              <w:b/>
              <w:bCs/>
              <w:spacing w:val="-11"/>
            </w:rPr>
            <w:t>数</w:t>
          </w:r>
          <w:r>
            <w:rPr>
              <w:rFonts w:ascii="SimHei" w:hAnsi="SimHei" w:eastAsia="SimHei" w:cs="SimHei"/>
              <w:sz w:val="18"/>
              <w:szCs w:val="18"/>
              <w:spacing w:val="-20"/>
            </w:rPr>
            <w:t xml:space="preserve"> </w:t>
          </w:r>
          <w:r>
            <w:rPr>
              <w:rFonts w:ascii="SimHei" w:hAnsi="SimHei" w:eastAsia="SimHei" w:cs="SimHei"/>
              <w:sz w:val="18"/>
              <w:szCs w:val="18"/>
              <w:b/>
              <w:bCs/>
              <w:spacing w:val="-11"/>
            </w:rPr>
            <w:t>字</w:t>
          </w:r>
          <w:r>
            <w:rPr>
              <w:rFonts w:ascii="SimHei" w:hAnsi="SimHei" w:eastAsia="SimHei" w:cs="SimHei"/>
              <w:sz w:val="18"/>
              <w:szCs w:val="18"/>
              <w:spacing w:val="-25"/>
            </w:rPr>
            <w:t xml:space="preserve"> </w:t>
          </w:r>
          <w:r>
            <w:rPr>
              <w:rFonts w:ascii="SimHei" w:hAnsi="SimHei" w:eastAsia="SimHei" w:cs="SimHei"/>
              <w:sz w:val="18"/>
              <w:szCs w:val="18"/>
              <w:b/>
              <w:bCs/>
              <w:spacing w:val="-11"/>
            </w:rPr>
            <w:t>化</w:t>
          </w:r>
          <w:r>
            <w:rPr>
              <w:rFonts w:ascii="SimHei" w:hAnsi="SimHei" w:eastAsia="SimHei" w:cs="SimHei"/>
              <w:sz w:val="18"/>
              <w:szCs w:val="18"/>
              <w:spacing w:val="-28"/>
            </w:rPr>
            <w:t xml:space="preserve"> </w:t>
          </w:r>
          <w:r>
            <w:rPr>
              <w:rFonts w:ascii="SimHei" w:hAnsi="SimHei" w:eastAsia="SimHei" w:cs="SimHei"/>
              <w:sz w:val="18"/>
              <w:szCs w:val="18"/>
              <w:b/>
              <w:bCs/>
              <w:spacing w:val="-11"/>
            </w:rPr>
            <w:t>转</w:t>
          </w:r>
          <w:r>
            <w:rPr>
              <w:rFonts w:ascii="SimHei" w:hAnsi="SimHei" w:eastAsia="SimHei" w:cs="SimHei"/>
              <w:sz w:val="18"/>
              <w:szCs w:val="18"/>
              <w:spacing w:val="-23"/>
            </w:rPr>
            <w:t xml:space="preserve"> </w:t>
          </w:r>
          <w:r>
            <w:rPr>
              <w:rFonts w:ascii="SimHei" w:hAnsi="SimHei" w:eastAsia="SimHei" w:cs="SimHei"/>
              <w:sz w:val="18"/>
              <w:szCs w:val="18"/>
              <w:b/>
              <w:bCs/>
              <w:spacing w:val="-11"/>
            </w:rPr>
            <w:t>型</w:t>
          </w:r>
          <w:r>
            <w:rPr>
              <w:rFonts w:ascii="SimHei" w:hAnsi="SimHei" w:eastAsia="SimHei" w:cs="SimHei"/>
              <w:sz w:val="18"/>
              <w:szCs w:val="18"/>
              <w:spacing w:val="-11"/>
            </w:rPr>
            <w:t xml:space="preserve"> </w:t>
          </w:r>
          <w:r>
            <w:rPr>
              <w:rFonts w:ascii="SimHei" w:hAnsi="SimHei" w:eastAsia="SimHei" w:cs="SimHei"/>
              <w:sz w:val="18"/>
              <w:szCs w:val="18"/>
              <w:b/>
              <w:bCs/>
              <w:spacing w:val="-11"/>
            </w:rPr>
            <w:t>的</w:t>
          </w:r>
          <w:r>
            <w:rPr>
              <w:rFonts w:ascii="SimHei" w:hAnsi="SimHei" w:eastAsia="SimHei" w:cs="SimHei"/>
              <w:sz w:val="18"/>
              <w:szCs w:val="18"/>
              <w:spacing w:val="-21"/>
            </w:rPr>
            <w:t xml:space="preserve"> </w:t>
          </w:r>
          <w:r>
            <w:rPr>
              <w:rFonts w:ascii="SimHei" w:hAnsi="SimHei" w:eastAsia="SimHei" w:cs="SimHei"/>
              <w:sz w:val="18"/>
              <w:szCs w:val="18"/>
              <w:b/>
              <w:bCs/>
              <w:spacing w:val="-11"/>
            </w:rPr>
            <w:t>支</w:t>
          </w:r>
          <w:r>
            <w:rPr>
              <w:rFonts w:ascii="SimHei" w:hAnsi="SimHei" w:eastAsia="SimHei" w:cs="SimHei"/>
              <w:sz w:val="18"/>
              <w:szCs w:val="18"/>
              <w:spacing w:val="-24"/>
            </w:rPr>
            <w:t xml:space="preserve"> </w:t>
          </w:r>
          <w:r>
            <w:rPr>
              <w:rFonts w:ascii="SimHei" w:hAnsi="SimHei" w:eastAsia="SimHei" w:cs="SimHei"/>
              <w:sz w:val="18"/>
              <w:szCs w:val="18"/>
              <w:b/>
              <w:bCs/>
              <w:spacing w:val="-11"/>
            </w:rPr>
            <w:t>点</w:t>
          </w:r>
          <w:r>
            <w:rPr>
              <w:rFonts w:ascii="SimHei" w:hAnsi="SimHei" w:eastAsia="SimHei" w:cs="SimHei"/>
              <w:sz w:val="18"/>
              <w:szCs w:val="18"/>
              <w:spacing w:val="-11"/>
            </w:rPr>
            <w:t xml:space="preserve">  </w:t>
          </w:r>
          <w:r>
            <w:rPr>
              <w:rFonts w:ascii="SimHei" w:hAnsi="SimHei" w:eastAsia="SimHei" w:cs="SimHei"/>
              <w:sz w:val="18"/>
              <w:szCs w:val="18"/>
            </w:rPr>
            <w:tab/>
          </w:r>
          <w:hyperlink w:history="true" w:anchor="bookmark7">
            <w:r>
              <w:rPr>
                <w:rFonts w:ascii="Times New Roman" w:hAnsi="Times New Roman" w:eastAsia="Times New Roman" w:cs="Times New Roman"/>
                <w:sz w:val="18"/>
                <w:szCs w:val="18"/>
                <w:spacing w:val="3"/>
              </w:rPr>
              <w:t>25</w:t>
            </w:r>
          </w:hyperlink>
        </w:p>
        <w:p>
          <w:pPr>
            <w:ind w:left="919"/>
            <w:spacing w:before="276" w:line="222" w:lineRule="auto"/>
            <w:tabs>
              <w:tab w:val="right" w:leader="dot" w:pos="676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2.1     </w:t>
          </w:r>
          <w:r>
            <w:rPr>
              <w:rFonts w:ascii="SimHei" w:hAnsi="SimHei" w:eastAsia="SimHei" w:cs="SimHei"/>
              <w:sz w:val="18"/>
              <w:szCs w:val="18"/>
              <w:spacing w:val="13"/>
            </w:rPr>
            <w:t>从</w:t>
          </w:r>
          <w:r>
            <w:rPr>
              <w:rFonts w:ascii="SimHei" w:hAnsi="SimHei" w:eastAsia="SimHei" w:cs="SimHei"/>
              <w:sz w:val="18"/>
              <w:szCs w:val="18"/>
            </w:rPr>
            <w:t>IT</w:t>
          </w:r>
          <w:r>
            <w:rPr>
              <w:rFonts w:ascii="SimHei" w:hAnsi="SimHei" w:eastAsia="SimHei" w:cs="SimHei"/>
              <w:sz w:val="18"/>
              <w:szCs w:val="18"/>
              <w:spacing w:val="-26"/>
            </w:rPr>
            <w:t xml:space="preserve"> </w:t>
          </w:r>
          <w:r>
            <w:rPr>
              <w:rFonts w:ascii="SimHei" w:hAnsi="SimHei" w:eastAsia="SimHei" w:cs="SimHei"/>
              <w:sz w:val="18"/>
              <w:szCs w:val="18"/>
            </w:rPr>
            <w:t>IL</w:t>
          </w:r>
          <w:r>
            <w:rPr>
              <w:rFonts w:ascii="SimHei" w:hAnsi="SimHei" w:eastAsia="SimHei" w:cs="SimHei"/>
              <w:sz w:val="18"/>
              <w:szCs w:val="18"/>
              <w:spacing w:val="13"/>
            </w:rPr>
            <w:t xml:space="preserve"> </w:t>
          </w:r>
          <w:r>
            <w:rPr>
              <w:rFonts w:ascii="SimHei" w:hAnsi="SimHei" w:eastAsia="SimHei" w:cs="SimHei"/>
              <w:sz w:val="18"/>
              <w:szCs w:val="18"/>
              <w:spacing w:val="13"/>
            </w:rPr>
            <w:t>看关注点的转变</w:t>
          </w:r>
          <w:r>
            <w:rPr>
              <w:rFonts w:ascii="SimHei" w:hAnsi="SimHei" w:eastAsia="SimHei" w:cs="SimHei"/>
              <w:sz w:val="18"/>
              <w:szCs w:val="18"/>
              <w:spacing w:val="54"/>
            </w:rPr>
            <w:t xml:space="preserve"> </w:t>
          </w:r>
          <w:r>
            <w:rPr>
              <w:rFonts w:ascii="SimHei" w:hAnsi="SimHei" w:eastAsia="SimHei" w:cs="SimHei"/>
              <w:sz w:val="18"/>
              <w:szCs w:val="18"/>
            </w:rPr>
            <w:tab/>
          </w:r>
          <w:r>
            <w:rPr>
              <w:rFonts w:ascii="SimHei" w:hAnsi="SimHei" w:eastAsia="SimHei" w:cs="SimHei"/>
              <w:sz w:val="18"/>
              <w:szCs w:val="18"/>
              <w:spacing w:val="-49"/>
            </w:rPr>
            <w:t xml:space="preserve"> </w:t>
          </w:r>
          <w:hyperlink w:history="true" w:anchor="bookmark8">
            <w:r>
              <w:rPr>
                <w:rFonts w:ascii="Times New Roman" w:hAnsi="Times New Roman" w:eastAsia="Times New Roman" w:cs="Times New Roman"/>
                <w:sz w:val="18"/>
                <w:szCs w:val="18"/>
                <w:spacing w:val="-1"/>
              </w:rPr>
              <w:t>26</w:t>
            </w:r>
          </w:hyperlink>
        </w:p>
        <w:p>
          <w:pPr>
            <w:ind w:left="919"/>
            <w:spacing w:before="173" w:line="222" w:lineRule="auto"/>
            <w:tabs>
              <w:tab w:val="right" w:leader="dot" w:pos="677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2.2</w:t>
          </w:r>
          <w:r>
            <w:rPr>
              <w:rFonts w:ascii="Times New Roman" w:hAnsi="Times New Roman" w:eastAsia="Times New Roman" w:cs="Times New Roman"/>
              <w:sz w:val="18"/>
              <w:szCs w:val="18"/>
              <w:spacing w:val="1"/>
            </w:rPr>
            <w:t xml:space="preserve">      </w:t>
          </w:r>
          <w:r>
            <w:rPr>
              <w:rFonts w:ascii="SimHei" w:hAnsi="SimHei" w:eastAsia="SimHei" w:cs="SimHei"/>
              <w:sz w:val="18"/>
              <w:szCs w:val="18"/>
              <w:spacing w:val="13"/>
            </w:rPr>
            <w:t>理念的转变</w:t>
          </w:r>
          <w:r>
            <w:rPr>
              <w:rFonts w:ascii="SimHei" w:hAnsi="SimHei" w:eastAsia="SimHei" w:cs="SimHei"/>
              <w:sz w:val="18"/>
              <w:szCs w:val="18"/>
              <w:spacing w:val="64"/>
            </w:rPr>
            <w:t xml:space="preserve"> </w:t>
          </w:r>
          <w:r>
            <w:rPr>
              <w:rFonts w:ascii="SimHei" w:hAnsi="SimHei" w:eastAsia="SimHei" w:cs="SimHei"/>
              <w:sz w:val="18"/>
              <w:szCs w:val="18"/>
            </w:rPr>
            <w:tab/>
          </w:r>
          <w:r>
            <w:rPr>
              <w:rFonts w:ascii="SimHei" w:hAnsi="SimHei" w:eastAsia="SimHei" w:cs="SimHei"/>
              <w:sz w:val="18"/>
              <w:szCs w:val="18"/>
              <w:spacing w:val="-9"/>
            </w:rPr>
            <w:t xml:space="preserve"> </w:t>
          </w:r>
          <w:hyperlink w:history="true" w:anchor="bookmark9">
            <w:r>
              <w:rPr>
                <w:rFonts w:ascii="Times New Roman" w:hAnsi="Times New Roman" w:eastAsia="Times New Roman" w:cs="Times New Roman"/>
                <w:sz w:val="18"/>
                <w:szCs w:val="18"/>
                <w:spacing w:val="-1"/>
              </w:rPr>
              <w:t>29</w:t>
            </w:r>
          </w:hyperlink>
        </w:p>
        <w:p>
          <w:pPr>
            <w:ind w:left="1430"/>
            <w:spacing w:before="165" w:line="220" w:lineRule="auto"/>
            <w:tabs>
              <w:tab w:val="right" w:leader="dot" w:pos="676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2.2.1</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5"/>
            </w:rPr>
            <w:t>洋为中用</w:t>
          </w:r>
          <w:r>
            <w:rPr>
              <w:rFonts w:ascii="SimSun" w:hAnsi="SimSun" w:eastAsia="SimSun" w:cs="SimSun"/>
              <w:sz w:val="18"/>
              <w:szCs w:val="18"/>
              <w:spacing w:val="49"/>
              <w:w w:val="101"/>
            </w:rPr>
            <w:t xml:space="preserve"> </w:t>
          </w:r>
          <w:r>
            <w:rPr>
              <w:rFonts w:ascii="SimSun" w:hAnsi="SimSun" w:eastAsia="SimSun" w:cs="SimSun"/>
              <w:sz w:val="18"/>
              <w:szCs w:val="18"/>
            </w:rPr>
            <w:tab/>
          </w:r>
          <w:hyperlink w:history="true" w:anchor="bookmark10">
            <w:r>
              <w:rPr>
                <w:rFonts w:ascii="Times New Roman" w:hAnsi="Times New Roman" w:eastAsia="Times New Roman" w:cs="Times New Roman"/>
                <w:sz w:val="18"/>
                <w:szCs w:val="18"/>
                <w:spacing w:val="3"/>
              </w:rPr>
              <w:t>29</w:t>
            </w:r>
          </w:hyperlink>
        </w:p>
        <w:p>
          <w:pPr>
            <w:ind w:left="1430"/>
            <w:spacing w:before="176" w:line="220" w:lineRule="auto"/>
            <w:tabs>
              <w:tab w:val="right" w:leader="dot" w:pos="67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2.2.2     </w:t>
          </w:r>
          <w:r>
            <w:rPr>
              <w:rFonts w:ascii="SimSun" w:hAnsi="SimSun" w:eastAsia="SimSun" w:cs="SimSun"/>
              <w:sz w:val="18"/>
              <w:szCs w:val="18"/>
              <w:spacing w:val="-1"/>
            </w:rPr>
            <w:t>中西合璧</w:t>
          </w:r>
          <w:r>
            <w:rPr>
              <w:rFonts w:ascii="SimSun" w:hAnsi="SimSun" w:eastAsia="SimSun" w:cs="SimSun"/>
              <w:sz w:val="18"/>
              <w:szCs w:val="18"/>
              <w:spacing w:val="38"/>
            </w:rPr>
            <w:t xml:space="preserve"> </w:t>
          </w:r>
          <w:r>
            <w:rPr>
              <w:rFonts w:ascii="SimSun" w:hAnsi="SimSun" w:eastAsia="SimSun" w:cs="SimSun"/>
              <w:sz w:val="18"/>
              <w:szCs w:val="18"/>
            </w:rPr>
            <w:tab/>
          </w:r>
          <w:hyperlink w:history="true" w:anchor="bookmark11">
            <w:r>
              <w:rPr>
                <w:rFonts w:ascii="Times New Roman" w:hAnsi="Times New Roman" w:eastAsia="Times New Roman" w:cs="Times New Roman"/>
                <w:sz w:val="18"/>
                <w:szCs w:val="18"/>
                <w:spacing w:val="-10"/>
              </w:rPr>
              <w:t>3</w:t>
            </w:r>
            <w:r>
              <w:rPr>
                <w:rFonts w:ascii="Times New Roman" w:hAnsi="Times New Roman" w:eastAsia="Times New Roman" w:cs="Times New Roman"/>
                <w:sz w:val="18"/>
                <w:szCs w:val="18"/>
                <w:spacing w:val="-8"/>
              </w:rPr>
              <w:t>2</w:t>
            </w:r>
          </w:hyperlink>
        </w:p>
        <w:p>
          <w:pPr>
            <w:ind w:left="1430"/>
            <w:spacing w:before="185" w:line="219" w:lineRule="auto"/>
            <w:tabs>
              <w:tab w:val="right" w:leader="dot" w:pos="6752"/>
            </w:tabs>
            <w:rPr>
              <w:rFonts w:ascii="Times New Roman" w:hAnsi="Times New Roman" w:eastAsia="Times New Roman" w:cs="Times New Roman"/>
              <w:sz w:val="18"/>
              <w:szCs w:val="18"/>
            </w:rPr>
          </w:pPr>
          <w:r>
            <w:rPr>
              <w:rFonts w:ascii="Times New Roman" w:hAnsi="Times New Roman" w:eastAsia="Times New Roman" w:cs="Times New Roman"/>
              <w:sz w:val="18"/>
              <w:szCs w:val="18"/>
            </w:rPr>
            <w:t>2.2.3</w:t>
          </w:r>
          <w:r>
            <w:rPr>
              <w:rFonts w:ascii="Times New Roman" w:hAnsi="Times New Roman" w:eastAsia="Times New Roman" w:cs="Times New Roman"/>
              <w:sz w:val="18"/>
              <w:szCs w:val="18"/>
              <w:spacing w:val="7"/>
            </w:rPr>
            <w:t xml:space="preserve">    </w:t>
          </w:r>
          <w:r>
            <w:rPr>
              <w:rFonts w:ascii="SimSun" w:hAnsi="SimSun" w:eastAsia="SimSun" w:cs="SimSun"/>
              <w:sz w:val="18"/>
              <w:szCs w:val="18"/>
            </w:rPr>
            <w:t>东风劲起</w:t>
          </w:r>
          <w:r>
            <w:rPr>
              <w:rFonts w:ascii="SimSun" w:hAnsi="SimSun" w:eastAsia="SimSun" w:cs="SimSun"/>
              <w:sz w:val="18"/>
              <w:szCs w:val="18"/>
              <w:spacing w:val="41"/>
            </w:rPr>
            <w:t xml:space="preserve"> </w:t>
          </w:r>
          <w:r>
            <w:rPr>
              <w:rFonts w:ascii="SimSun" w:hAnsi="SimSun" w:eastAsia="SimSun" w:cs="SimSun"/>
              <w:sz w:val="18"/>
              <w:szCs w:val="18"/>
            </w:rPr>
            <w:tab/>
          </w:r>
          <w:hyperlink w:history="true" w:anchor="bookmark12">
            <w:r>
              <w:rPr>
                <w:rFonts w:ascii="Times New Roman" w:hAnsi="Times New Roman" w:eastAsia="Times New Roman" w:cs="Times New Roman"/>
                <w:sz w:val="18"/>
                <w:szCs w:val="18"/>
                <w:spacing w:val="1"/>
              </w:rPr>
              <w:t>34</w:t>
            </w:r>
          </w:hyperlink>
        </w:p>
      </w:sdtContent>
    </w:sdt>
    <w:p>
      <w:pPr>
        <w:spacing w:line="219" w:lineRule="auto"/>
        <w:sectPr>
          <w:pgSz w:w="8330" w:h="12440"/>
          <w:pgMar w:top="400" w:right="951" w:bottom="0" w:left="600" w:header="0" w:footer="0" w:gutter="0"/>
        </w:sectPr>
        <w:rPr>
          <w:rFonts w:ascii="Times New Roman" w:hAnsi="Times New Roman" w:eastAsia="Times New Roman" w:cs="Times New Roman"/>
          <w:sz w:val="18"/>
          <w:szCs w:val="18"/>
        </w:rPr>
      </w:pPr>
    </w:p>
    <w:p>
      <w:pPr>
        <w:pStyle w:val="BodyText"/>
        <w:spacing w:line="275" w:lineRule="auto"/>
        <w:rPr/>
      </w:pPr>
      <w:r/>
    </w:p>
    <w:p>
      <w:pPr>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X</w:t>
      </w:r>
    </w:p>
    <w:p>
      <w:pPr>
        <w:pStyle w:val="BodyText"/>
        <w:spacing w:line="281" w:lineRule="auto"/>
        <w:rPr/>
      </w:pPr>
      <w:r/>
    </w:p>
    <w:p>
      <w:pPr>
        <w:pStyle w:val="BodyText"/>
        <w:spacing w:line="281" w:lineRule="auto"/>
        <w:rPr/>
      </w:pPr>
      <w:r/>
    </w:p>
    <w:p>
      <w:pPr>
        <w:pStyle w:val="BodyText"/>
        <w:spacing w:line="281"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1250"/>
            <w:spacing w:before="59" w:line="222"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7"/>
            </w:rPr>
            <w:t>2.3     </w:t>
          </w:r>
          <w:r>
            <w:rPr>
              <w:rFonts w:ascii="SimHei" w:hAnsi="SimHei" w:eastAsia="SimHei" w:cs="SimHei"/>
              <w:sz w:val="18"/>
              <w:szCs w:val="18"/>
              <w:spacing w:val="17"/>
            </w:rPr>
            <w:t>构建数字化转型的支点</w:t>
          </w:r>
          <w:r>
            <w:rPr>
              <w:rFonts w:ascii="SimHei" w:hAnsi="SimHei" w:eastAsia="SimHei" w:cs="SimHei"/>
              <w:sz w:val="18"/>
              <w:szCs w:val="18"/>
              <w:spacing w:val="-57"/>
            </w:rPr>
            <w:t xml:space="preserve"> </w:t>
          </w:r>
          <w:r>
            <w:rPr>
              <w:rFonts w:ascii="SimHei" w:hAnsi="SimHei" w:eastAsia="SimHei" w:cs="SimHei"/>
              <w:sz w:val="18"/>
              <w:szCs w:val="18"/>
            </w:rPr>
            <w:tab/>
          </w:r>
          <w:r>
            <w:rPr>
              <w:rFonts w:ascii="SimHei" w:hAnsi="SimHei" w:eastAsia="SimHei" w:cs="SimHei"/>
              <w:sz w:val="18"/>
              <w:szCs w:val="18"/>
              <w:spacing w:val="-39"/>
            </w:rPr>
            <w:t xml:space="preserve"> </w:t>
          </w:r>
          <w:hyperlink w:history="true" w:anchor="bookmark13">
            <w:r>
              <w:rPr>
                <w:rFonts w:ascii="Times New Roman" w:hAnsi="Times New Roman" w:eastAsia="Times New Roman" w:cs="Times New Roman"/>
                <w:sz w:val="18"/>
                <w:szCs w:val="18"/>
                <w:spacing w:val="-2"/>
              </w:rPr>
              <w:t>35</w:t>
            </w:r>
          </w:hyperlink>
        </w:p>
        <w:p>
          <w:pPr>
            <w:ind w:left="1750"/>
            <w:spacing w:before="174" w:line="219" w:lineRule="auto"/>
            <w:tabs>
              <w:tab w:val="right" w:leader="dot" w:pos="70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2.3.1</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构建数字平台</w:t>
          </w:r>
          <w:r>
            <w:rPr>
              <w:rFonts w:ascii="SimSun" w:hAnsi="SimSun" w:eastAsia="SimSun" w:cs="SimSun"/>
              <w:sz w:val="18"/>
              <w:szCs w:val="18"/>
              <w:spacing w:val="39"/>
              <w:w w:val="101"/>
            </w:rPr>
            <w:t xml:space="preserve"> </w:t>
          </w:r>
          <w:r>
            <w:rPr>
              <w:rFonts w:ascii="SimSun" w:hAnsi="SimSun" w:eastAsia="SimSun" w:cs="SimSun"/>
              <w:sz w:val="18"/>
              <w:szCs w:val="18"/>
            </w:rPr>
            <w:tab/>
          </w:r>
          <w:hyperlink w:history="true" w:anchor="bookmark14">
            <w:r>
              <w:rPr>
                <w:rFonts w:ascii="Times New Roman" w:hAnsi="Times New Roman" w:eastAsia="Times New Roman" w:cs="Times New Roman"/>
                <w:sz w:val="18"/>
                <w:szCs w:val="18"/>
                <w:spacing w:val="1"/>
              </w:rPr>
              <w:t>36</w:t>
            </w:r>
          </w:hyperlink>
        </w:p>
        <w:p>
          <w:pPr>
            <w:ind w:left="1750"/>
            <w:spacing w:before="186" w:line="220" w:lineRule="auto"/>
            <w:tabs>
              <w:tab w:val="right" w:leader="dot" w:pos="71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2.3.2</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运维体系智能化</w:t>
          </w:r>
          <w:r>
            <w:rPr>
              <w:rFonts w:ascii="SimSun" w:hAnsi="SimSun" w:eastAsia="SimSun" w:cs="SimSun"/>
              <w:sz w:val="18"/>
              <w:szCs w:val="18"/>
              <w:spacing w:val="36"/>
              <w:w w:val="101"/>
            </w:rPr>
            <w:t xml:space="preserve"> </w:t>
          </w:r>
          <w:r>
            <w:rPr>
              <w:rFonts w:ascii="SimSun" w:hAnsi="SimSun" w:eastAsia="SimSun" w:cs="SimSun"/>
              <w:sz w:val="18"/>
              <w:szCs w:val="18"/>
            </w:rPr>
            <w:tab/>
          </w:r>
          <w:hyperlink w:history="true" w:anchor="bookmark15">
            <w:r>
              <w:rPr>
                <w:rFonts w:ascii="Times New Roman" w:hAnsi="Times New Roman" w:eastAsia="Times New Roman" w:cs="Times New Roman"/>
                <w:sz w:val="18"/>
                <w:szCs w:val="18"/>
                <w:spacing w:val="4"/>
              </w:rPr>
              <w:t>45</w:t>
            </w:r>
          </w:hyperlink>
        </w:p>
        <w:p>
          <w:pPr>
            <w:ind w:left="1750"/>
            <w:spacing w:before="195" w:line="219" w:lineRule="auto"/>
            <w:tabs>
              <w:tab w:val="right" w:leader="dot" w:pos="709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2.3.3</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2"/>
            </w:rPr>
            <w:t>数据资产管理</w:t>
          </w:r>
          <w:r>
            <w:rPr>
              <w:rFonts w:ascii="SimSun" w:hAnsi="SimSun" w:eastAsia="SimSun" w:cs="SimSun"/>
              <w:sz w:val="18"/>
              <w:szCs w:val="18"/>
              <w:spacing w:val="50"/>
              <w:w w:val="101"/>
            </w:rPr>
            <w:t xml:space="preserve"> </w:t>
          </w:r>
          <w:r>
            <w:rPr>
              <w:rFonts w:ascii="SimSun" w:hAnsi="SimSun" w:eastAsia="SimSun" w:cs="SimSun"/>
              <w:sz w:val="18"/>
              <w:szCs w:val="18"/>
            </w:rPr>
            <w:tab/>
          </w:r>
          <w:hyperlink w:history="true" w:anchor="bookmark16">
            <w:r>
              <w:rPr>
                <w:rFonts w:ascii="Times New Roman" w:hAnsi="Times New Roman" w:eastAsia="Times New Roman" w:cs="Times New Roman"/>
                <w:sz w:val="18"/>
                <w:szCs w:val="18"/>
                <w:spacing w:val="-5"/>
              </w:rPr>
              <w:t>56</w:t>
            </w:r>
          </w:hyperlink>
        </w:p>
        <w:p>
          <w:pPr>
            <w:ind w:left="1750"/>
            <w:spacing w:before="187" w:line="219" w:lineRule="auto"/>
            <w:tabs>
              <w:tab w:val="right" w:leader="dot" w:pos="70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2.3.4</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
            </w:rPr>
            <w:t>深化安全保障</w:t>
          </w:r>
          <w:r>
            <w:rPr>
              <w:rFonts w:ascii="SimSun" w:hAnsi="SimSun" w:eastAsia="SimSun" w:cs="SimSun"/>
              <w:sz w:val="18"/>
              <w:szCs w:val="18"/>
              <w:spacing w:val="37"/>
              <w:w w:val="101"/>
            </w:rPr>
            <w:t xml:space="preserve"> </w:t>
          </w:r>
          <w:r>
            <w:rPr>
              <w:rFonts w:ascii="SimSun" w:hAnsi="SimSun" w:eastAsia="SimSun" w:cs="SimSun"/>
              <w:sz w:val="18"/>
              <w:szCs w:val="18"/>
            </w:rPr>
            <w:tab/>
          </w:r>
          <w:hyperlink w:history="true" w:anchor="bookmark17">
            <w:r>
              <w:rPr>
                <w:rFonts w:ascii="Times New Roman" w:hAnsi="Times New Roman" w:eastAsia="Times New Roman" w:cs="Times New Roman"/>
                <w:sz w:val="18"/>
                <w:szCs w:val="18"/>
                <w:spacing w:val="-5"/>
              </w:rPr>
              <w:t>63</w:t>
            </w:r>
          </w:hyperlink>
        </w:p>
        <w:p>
          <w:pPr>
            <w:ind w:left="1750"/>
            <w:spacing w:before="186" w:line="219"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2.3.5</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
            </w:rPr>
            <w:t>支撑业务流程再造</w:t>
          </w:r>
          <w:r>
            <w:rPr>
              <w:rFonts w:ascii="SimSun" w:hAnsi="SimSun" w:eastAsia="SimSun" w:cs="SimSun"/>
              <w:sz w:val="18"/>
              <w:szCs w:val="18"/>
              <w:spacing w:val="35"/>
              <w:w w:val="101"/>
            </w:rPr>
            <w:t xml:space="preserve"> </w:t>
          </w:r>
          <w:r>
            <w:rPr>
              <w:rFonts w:ascii="SimSun" w:hAnsi="SimSun" w:eastAsia="SimSun" w:cs="SimSun"/>
              <w:sz w:val="18"/>
              <w:szCs w:val="18"/>
            </w:rPr>
            <w:tab/>
          </w:r>
          <w:hyperlink w:history="true" w:anchor="bookmark18">
            <w:r>
              <w:rPr>
                <w:rFonts w:ascii="Times New Roman" w:hAnsi="Times New Roman" w:eastAsia="Times New Roman" w:cs="Times New Roman"/>
                <w:sz w:val="18"/>
                <w:szCs w:val="18"/>
                <w:spacing w:val="2"/>
              </w:rPr>
              <w:t>72</w:t>
            </w:r>
          </w:hyperlink>
        </w:p>
        <w:p>
          <w:pPr>
            <w:ind w:left="1750"/>
            <w:spacing w:before="175" w:line="219"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2.3.6     </w:t>
          </w:r>
          <w:r>
            <w:rPr>
              <w:rFonts w:ascii="SimSun" w:hAnsi="SimSun" w:eastAsia="SimSun" w:cs="SimSun"/>
              <w:sz w:val="18"/>
              <w:szCs w:val="18"/>
              <w:spacing w:val="1"/>
            </w:rPr>
            <w:t>助力人才数字素养的提升</w:t>
          </w:r>
          <w:r>
            <w:rPr>
              <w:rFonts w:ascii="SimSun" w:hAnsi="SimSun" w:eastAsia="SimSun" w:cs="SimSun"/>
              <w:sz w:val="18"/>
              <w:szCs w:val="18"/>
              <w:spacing w:val="42"/>
              <w:w w:val="101"/>
            </w:rPr>
            <w:t xml:space="preserve"> </w:t>
          </w:r>
          <w:r>
            <w:rPr>
              <w:rFonts w:ascii="SimSun" w:hAnsi="SimSun" w:eastAsia="SimSun" w:cs="SimSun"/>
              <w:sz w:val="18"/>
              <w:szCs w:val="18"/>
            </w:rPr>
            <w:tab/>
          </w:r>
          <w:hyperlink w:history="true" w:anchor="bookmark19">
            <w:r>
              <w:rPr>
                <w:rFonts w:ascii="Times New Roman" w:hAnsi="Times New Roman" w:eastAsia="Times New Roman" w:cs="Times New Roman"/>
                <w:sz w:val="18"/>
                <w:szCs w:val="18"/>
                <w:spacing w:val="2"/>
              </w:rPr>
              <w:t>73</w:t>
            </w:r>
          </w:hyperlink>
        </w:p>
        <w:p>
          <w:pPr>
            <w:ind w:left="1250"/>
            <w:spacing w:before="187" w:line="222" w:lineRule="auto"/>
            <w:tabs>
              <w:tab w:val="right" w:leader="dot" w:pos="70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1"/>
            </w:rPr>
            <w:t>2.4      </w:t>
          </w:r>
          <w:r>
            <w:rPr>
              <w:rFonts w:ascii="SimHei" w:hAnsi="SimHei" w:eastAsia="SimHei" w:cs="SimHei"/>
              <w:sz w:val="18"/>
              <w:szCs w:val="18"/>
              <w:spacing w:val="11"/>
            </w:rPr>
            <w:t>数字化转型的能力</w:t>
          </w:r>
          <w:r>
            <w:rPr>
              <w:rFonts w:ascii="SimHei" w:hAnsi="SimHei" w:eastAsia="SimHei" w:cs="SimHei"/>
              <w:sz w:val="18"/>
              <w:szCs w:val="18"/>
              <w:spacing w:val="67"/>
            </w:rPr>
            <w:t xml:space="preserve"> </w:t>
          </w:r>
          <w:r>
            <w:rPr>
              <w:rFonts w:ascii="SimHei" w:hAnsi="SimHei" w:eastAsia="SimHei" w:cs="SimHei"/>
              <w:sz w:val="18"/>
              <w:szCs w:val="18"/>
            </w:rPr>
            <w:tab/>
          </w:r>
          <w:hyperlink w:history="true" w:anchor="bookmark20">
            <w:r>
              <w:rPr>
                <w:rFonts w:ascii="Times New Roman" w:hAnsi="Times New Roman" w:eastAsia="Times New Roman" w:cs="Times New Roman"/>
                <w:sz w:val="18"/>
                <w:szCs w:val="18"/>
                <w:spacing w:val="-4"/>
              </w:rPr>
              <w:t>75</w:t>
            </w:r>
          </w:hyperlink>
        </w:p>
        <w:p>
          <w:pPr>
            <w:ind w:left="1750"/>
            <w:spacing w:before="175" w:line="219" w:lineRule="auto"/>
            <w:tabs>
              <w:tab w:val="right" w:leader="dot" w:pos="70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2.4.1     </w:t>
          </w:r>
          <w:r>
            <w:rPr>
              <w:rFonts w:ascii="SimSun" w:hAnsi="SimSun" w:eastAsia="SimSun" w:cs="SimSun"/>
              <w:sz w:val="18"/>
              <w:szCs w:val="18"/>
              <w:spacing w:val="1"/>
            </w:rPr>
            <w:t>产品创新能力</w:t>
          </w:r>
          <w:r>
            <w:rPr>
              <w:rFonts w:ascii="SimSun" w:hAnsi="SimSun" w:eastAsia="SimSun" w:cs="SimSun"/>
              <w:sz w:val="18"/>
              <w:szCs w:val="18"/>
              <w:spacing w:val="37"/>
              <w:w w:val="101"/>
            </w:rPr>
            <w:t xml:space="preserve"> </w:t>
          </w:r>
          <w:r>
            <w:rPr>
              <w:rFonts w:ascii="SimSun" w:hAnsi="SimSun" w:eastAsia="SimSun" w:cs="SimSun"/>
              <w:sz w:val="18"/>
              <w:szCs w:val="18"/>
            </w:rPr>
            <w:tab/>
          </w:r>
          <w:hyperlink w:history="true" w:anchor="bookmark21">
            <w:r>
              <w:rPr>
                <w:rFonts w:ascii="Times New Roman" w:hAnsi="Times New Roman" w:eastAsia="Times New Roman" w:cs="Times New Roman"/>
                <w:sz w:val="18"/>
                <w:szCs w:val="18"/>
                <w:spacing w:val="2"/>
              </w:rPr>
              <w:t>76</w:t>
            </w:r>
          </w:hyperlink>
        </w:p>
        <w:p>
          <w:pPr>
            <w:ind w:left="1750"/>
            <w:spacing w:before="186" w:line="219" w:lineRule="auto"/>
            <w:tabs>
              <w:tab w:val="right" w:leader="dot" w:pos="70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2.4.2</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数字化营销能力</w:t>
          </w:r>
          <w:r>
            <w:rPr>
              <w:rFonts w:ascii="SimSun" w:hAnsi="SimSun" w:eastAsia="SimSun" w:cs="SimSun"/>
              <w:sz w:val="18"/>
              <w:szCs w:val="18"/>
              <w:spacing w:val="36"/>
              <w:w w:val="101"/>
            </w:rPr>
            <w:t xml:space="preserve"> </w:t>
          </w:r>
          <w:r>
            <w:rPr>
              <w:rFonts w:ascii="SimSun" w:hAnsi="SimSun" w:eastAsia="SimSun" w:cs="SimSun"/>
              <w:sz w:val="18"/>
              <w:szCs w:val="18"/>
            </w:rPr>
            <w:tab/>
          </w:r>
          <w:hyperlink w:history="true" w:anchor="bookmark22">
            <w:r>
              <w:rPr>
                <w:rFonts w:ascii="Times New Roman" w:hAnsi="Times New Roman" w:eastAsia="Times New Roman" w:cs="Times New Roman"/>
                <w:sz w:val="18"/>
                <w:szCs w:val="18"/>
                <w:spacing w:val="2"/>
              </w:rPr>
              <w:t>77</w:t>
            </w:r>
          </w:hyperlink>
        </w:p>
        <w:p>
          <w:pPr>
            <w:ind w:left="1750"/>
            <w:spacing w:before="206" w:line="219"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2.4.3    </w:t>
          </w:r>
          <w:r>
            <w:rPr>
              <w:rFonts w:ascii="SimSun" w:hAnsi="SimSun" w:eastAsia="SimSun" w:cs="SimSun"/>
              <w:sz w:val="18"/>
              <w:szCs w:val="18"/>
              <w:spacing w:val="4"/>
            </w:rPr>
            <w:t>生产与运营管控能力</w:t>
          </w:r>
          <w:r>
            <w:rPr>
              <w:rFonts w:ascii="SimSun" w:hAnsi="SimSun" w:eastAsia="SimSun" w:cs="SimSun"/>
              <w:sz w:val="18"/>
              <w:szCs w:val="18"/>
              <w:spacing w:val="37"/>
            </w:rPr>
            <w:t xml:space="preserve"> </w:t>
          </w:r>
          <w:r>
            <w:rPr>
              <w:rFonts w:ascii="SimSun" w:hAnsi="SimSun" w:eastAsia="SimSun" w:cs="SimSun"/>
              <w:sz w:val="18"/>
              <w:szCs w:val="18"/>
            </w:rPr>
            <w:tab/>
          </w:r>
          <w:hyperlink w:history="true" w:anchor="bookmark23">
            <w:r>
              <w:rPr>
                <w:rFonts w:ascii="Times New Roman" w:hAnsi="Times New Roman" w:eastAsia="Times New Roman" w:cs="Times New Roman"/>
                <w:sz w:val="18"/>
                <w:szCs w:val="18"/>
                <w:spacing w:val="2"/>
              </w:rPr>
              <w:t>77</w:t>
            </w:r>
          </w:hyperlink>
        </w:p>
        <w:p>
          <w:pPr>
            <w:ind w:left="1750"/>
            <w:spacing w:before="167" w:line="219"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2.4.4</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4"/>
            </w:rPr>
            <w:t>数据开发能力</w:t>
          </w:r>
          <w:r>
            <w:rPr>
              <w:rFonts w:ascii="SimSun" w:hAnsi="SimSun" w:eastAsia="SimSun" w:cs="SimSun"/>
              <w:sz w:val="18"/>
              <w:szCs w:val="18"/>
              <w:spacing w:val="43"/>
            </w:rPr>
            <w:t xml:space="preserve"> </w:t>
          </w:r>
          <w:r>
            <w:rPr>
              <w:rFonts w:ascii="SimSun" w:hAnsi="SimSun" w:eastAsia="SimSun" w:cs="SimSun"/>
              <w:sz w:val="18"/>
              <w:szCs w:val="18"/>
            </w:rPr>
            <w:tab/>
          </w:r>
          <w:hyperlink w:history="true" w:anchor="bookmark24">
            <w:r>
              <w:rPr>
                <w:rFonts w:ascii="Times New Roman" w:hAnsi="Times New Roman" w:eastAsia="Times New Roman" w:cs="Times New Roman"/>
                <w:sz w:val="18"/>
                <w:szCs w:val="18"/>
                <w:spacing w:val="2"/>
              </w:rPr>
              <w:t>78</w:t>
            </w:r>
          </w:hyperlink>
        </w:p>
        <w:p>
          <w:pPr>
            <w:ind w:left="1750"/>
            <w:spacing w:before="186" w:line="219"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2.4.5</w:t>
          </w:r>
          <w:r>
            <w:rPr>
              <w:rFonts w:ascii="Times New Roman" w:hAnsi="Times New Roman" w:eastAsia="Times New Roman" w:cs="Times New Roman"/>
              <w:sz w:val="18"/>
              <w:szCs w:val="18"/>
              <w:spacing w:val="12"/>
              <w:w w:val="101"/>
            </w:rPr>
            <w:t xml:space="preserve">    </w:t>
          </w:r>
          <w:r>
            <w:rPr>
              <w:rFonts w:ascii="SimSun" w:hAnsi="SimSun" w:eastAsia="SimSun" w:cs="SimSun"/>
              <w:sz w:val="18"/>
              <w:szCs w:val="18"/>
              <w:spacing w:val="1"/>
            </w:rPr>
            <w:t>用户服务能力</w:t>
          </w:r>
          <w:r>
            <w:rPr>
              <w:rFonts w:ascii="SimSun" w:hAnsi="SimSun" w:eastAsia="SimSun" w:cs="SimSun"/>
              <w:sz w:val="18"/>
              <w:szCs w:val="18"/>
              <w:spacing w:val="38"/>
            </w:rPr>
            <w:t xml:space="preserve"> </w:t>
          </w:r>
          <w:r>
            <w:rPr>
              <w:rFonts w:ascii="SimSun" w:hAnsi="SimSun" w:eastAsia="SimSun" w:cs="SimSun"/>
              <w:sz w:val="18"/>
              <w:szCs w:val="18"/>
            </w:rPr>
            <w:tab/>
          </w:r>
          <w:hyperlink w:history="true" w:anchor="bookmark25">
            <w:r>
              <w:rPr>
                <w:rFonts w:ascii="Times New Roman" w:hAnsi="Times New Roman" w:eastAsia="Times New Roman" w:cs="Times New Roman"/>
                <w:sz w:val="18"/>
                <w:szCs w:val="18"/>
                <w:spacing w:val="2"/>
              </w:rPr>
              <w:t>79</w:t>
            </w:r>
          </w:hyperlink>
        </w:p>
        <w:p>
          <w:pPr>
            <w:ind w:left="1750"/>
            <w:spacing w:before="187" w:line="219" w:lineRule="auto"/>
            <w:tabs>
              <w:tab w:val="right" w:leader="dot" w:pos="7089"/>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2.4.6     </w:t>
          </w:r>
          <w:r>
            <w:rPr>
              <w:rFonts w:ascii="SimSun" w:hAnsi="SimSun" w:eastAsia="SimSun" w:cs="SimSun"/>
              <w:sz w:val="18"/>
              <w:szCs w:val="18"/>
              <w:spacing w:val="2"/>
            </w:rPr>
            <w:t>合作生态能力</w:t>
          </w:r>
          <w:r>
            <w:rPr>
              <w:rFonts w:ascii="SimSun" w:hAnsi="SimSun" w:eastAsia="SimSun" w:cs="SimSun"/>
              <w:sz w:val="18"/>
              <w:szCs w:val="18"/>
              <w:spacing w:val="42"/>
            </w:rPr>
            <w:t xml:space="preserve"> </w:t>
          </w:r>
          <w:r>
            <w:rPr>
              <w:rFonts w:ascii="SimSun" w:hAnsi="SimSun" w:eastAsia="SimSun" w:cs="SimSun"/>
              <w:sz w:val="18"/>
              <w:szCs w:val="18"/>
            </w:rPr>
            <w:tab/>
          </w:r>
          <w:hyperlink w:history="true" w:anchor="bookmark26">
            <w:r>
              <w:rPr>
                <w:rFonts w:ascii="Times New Roman" w:hAnsi="Times New Roman" w:eastAsia="Times New Roman" w:cs="Times New Roman"/>
                <w:sz w:val="18"/>
                <w:szCs w:val="18"/>
              </w:rPr>
              <w:t>80</w:t>
            </w:r>
          </w:hyperlink>
        </w:p>
      </w:sdtContent>
    </w:sdt>
    <w:p>
      <w:pPr>
        <w:pStyle w:val="BodyText"/>
        <w:spacing w:line="391"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362"/>
            <w:spacing w:before="59" w:line="221" w:lineRule="auto"/>
            <w:tabs>
              <w:tab w:val="right" w:leader="dot" w:pos="7109"/>
            </w:tabs>
            <w:rPr>
              <w:rFonts w:ascii="Times New Roman" w:hAnsi="Times New Roman" w:eastAsia="Times New Roman" w:cs="Times New Roman"/>
              <w:sz w:val="18"/>
              <w:szCs w:val="18"/>
            </w:rPr>
          </w:pPr>
          <w:r>
            <w:rPr>
              <w:rFonts w:ascii="SimHei" w:hAnsi="SimHei" w:eastAsia="SimHei" w:cs="SimHei"/>
              <w:sz w:val="18"/>
              <w:szCs w:val="18"/>
              <w:b/>
              <w:bCs/>
              <w:spacing w:val="-11"/>
            </w:rPr>
            <w:t>第</w:t>
          </w:r>
          <w:r>
            <w:rPr>
              <w:rFonts w:ascii="SimHei" w:hAnsi="SimHei" w:eastAsia="SimHei" w:cs="SimHei"/>
              <w:sz w:val="18"/>
              <w:szCs w:val="18"/>
              <w:spacing w:val="45"/>
            </w:rPr>
            <w:t xml:space="preserve"> </w:t>
          </w:r>
          <w:r>
            <w:rPr>
              <w:rFonts w:ascii="SimHei" w:hAnsi="SimHei" w:eastAsia="SimHei" w:cs="SimHei"/>
              <w:sz w:val="18"/>
              <w:szCs w:val="18"/>
              <w:b/>
              <w:bCs/>
              <w:spacing w:val="-11"/>
            </w:rPr>
            <w:t>3</w:t>
          </w:r>
          <w:r>
            <w:rPr>
              <w:rFonts w:ascii="SimHei" w:hAnsi="SimHei" w:eastAsia="SimHei" w:cs="SimHei"/>
              <w:sz w:val="18"/>
              <w:szCs w:val="18"/>
              <w:spacing w:val="42"/>
            </w:rPr>
            <w:t xml:space="preserve"> </w:t>
          </w:r>
          <w:r>
            <w:rPr>
              <w:rFonts w:ascii="SimHei" w:hAnsi="SimHei" w:eastAsia="SimHei" w:cs="SimHei"/>
              <w:sz w:val="18"/>
              <w:szCs w:val="18"/>
              <w:b/>
              <w:bCs/>
              <w:spacing w:val="-11"/>
            </w:rPr>
            <w:t>章</w:t>
          </w:r>
          <w:r>
            <w:rPr>
              <w:rFonts w:ascii="SimHei" w:hAnsi="SimHei" w:eastAsia="SimHei" w:cs="SimHei"/>
              <w:sz w:val="18"/>
              <w:szCs w:val="18"/>
              <w:spacing w:val="65"/>
            </w:rPr>
            <w:t xml:space="preserve"> </w:t>
          </w:r>
          <w:r>
            <w:rPr>
              <w:rFonts w:ascii="SimHei" w:hAnsi="SimHei" w:eastAsia="SimHei" w:cs="SimHei"/>
              <w:sz w:val="18"/>
              <w:szCs w:val="18"/>
              <w:b/>
              <w:bCs/>
              <w:spacing w:val="-11"/>
            </w:rPr>
            <w:t>数</w:t>
          </w:r>
          <w:r>
            <w:rPr>
              <w:rFonts w:ascii="SimHei" w:hAnsi="SimHei" w:eastAsia="SimHei" w:cs="SimHei"/>
              <w:sz w:val="18"/>
              <w:szCs w:val="18"/>
              <w:spacing w:val="-11"/>
            </w:rPr>
            <w:t xml:space="preserve"> </w:t>
          </w:r>
          <w:r>
            <w:rPr>
              <w:rFonts w:ascii="SimHei" w:hAnsi="SimHei" w:eastAsia="SimHei" w:cs="SimHei"/>
              <w:sz w:val="18"/>
              <w:szCs w:val="18"/>
              <w:b/>
              <w:bCs/>
              <w:spacing w:val="-11"/>
            </w:rPr>
            <w:t>字</w:t>
          </w:r>
          <w:r>
            <w:rPr>
              <w:rFonts w:ascii="SimHei" w:hAnsi="SimHei" w:eastAsia="SimHei" w:cs="SimHei"/>
              <w:sz w:val="18"/>
              <w:szCs w:val="18"/>
              <w:spacing w:val="-23"/>
            </w:rPr>
            <w:t xml:space="preserve"> </w:t>
          </w:r>
          <w:r>
            <w:rPr>
              <w:rFonts w:ascii="SimHei" w:hAnsi="SimHei" w:eastAsia="SimHei" w:cs="SimHei"/>
              <w:sz w:val="18"/>
              <w:szCs w:val="18"/>
              <w:b/>
              <w:bCs/>
              <w:spacing w:val="-11"/>
            </w:rPr>
            <w:t>产</w:t>
          </w:r>
          <w:r>
            <w:rPr>
              <w:rFonts w:ascii="SimHei" w:hAnsi="SimHei" w:eastAsia="SimHei" w:cs="SimHei"/>
              <w:sz w:val="18"/>
              <w:szCs w:val="18"/>
              <w:spacing w:val="-19"/>
            </w:rPr>
            <w:t xml:space="preserve"> </w:t>
          </w:r>
          <w:r>
            <w:rPr>
              <w:rFonts w:ascii="SimHei" w:hAnsi="SimHei" w:eastAsia="SimHei" w:cs="SimHei"/>
              <w:sz w:val="18"/>
              <w:szCs w:val="18"/>
              <w:b/>
              <w:bCs/>
              <w:spacing w:val="-11"/>
            </w:rPr>
            <w:t>业</w:t>
          </w:r>
          <w:r>
            <w:rPr>
              <w:rFonts w:ascii="SimHei" w:hAnsi="SimHei" w:eastAsia="SimHei" w:cs="SimHei"/>
              <w:sz w:val="18"/>
              <w:szCs w:val="18"/>
              <w:spacing w:val="-20"/>
            </w:rPr>
            <w:t xml:space="preserve"> </w:t>
          </w:r>
          <w:r>
            <w:rPr>
              <w:rFonts w:ascii="SimHei" w:hAnsi="SimHei" w:eastAsia="SimHei" w:cs="SimHei"/>
              <w:sz w:val="18"/>
              <w:szCs w:val="18"/>
              <w:b/>
              <w:bCs/>
              <w:spacing w:val="-11"/>
            </w:rPr>
            <w:t>化</w:t>
          </w:r>
          <w:r>
            <w:rPr>
              <w:rFonts w:ascii="SimHei" w:hAnsi="SimHei" w:eastAsia="SimHei" w:cs="SimHei"/>
              <w:sz w:val="18"/>
              <w:szCs w:val="18"/>
              <w:spacing w:val="-15"/>
            </w:rPr>
            <w:t xml:space="preserve"> </w:t>
          </w:r>
          <w:r>
            <w:rPr>
              <w:rFonts w:ascii="SimHei" w:hAnsi="SimHei" w:eastAsia="SimHei" w:cs="SimHei"/>
              <w:sz w:val="18"/>
              <w:szCs w:val="18"/>
              <w:b/>
              <w:bCs/>
              <w:spacing w:val="-11"/>
            </w:rPr>
            <w:t>与</w:t>
          </w:r>
          <w:r>
            <w:rPr>
              <w:rFonts w:ascii="SimHei" w:hAnsi="SimHei" w:eastAsia="SimHei" w:cs="SimHei"/>
              <w:sz w:val="18"/>
              <w:szCs w:val="18"/>
              <w:spacing w:val="-22"/>
            </w:rPr>
            <w:t xml:space="preserve"> </w:t>
          </w:r>
          <w:r>
            <w:rPr>
              <w:rFonts w:ascii="SimHei" w:hAnsi="SimHei" w:eastAsia="SimHei" w:cs="SimHei"/>
              <w:sz w:val="18"/>
              <w:szCs w:val="18"/>
              <w:b/>
              <w:bCs/>
              <w:spacing w:val="-11"/>
            </w:rPr>
            <w:t>新</w:t>
          </w:r>
          <w:r>
            <w:rPr>
              <w:rFonts w:ascii="SimHei" w:hAnsi="SimHei" w:eastAsia="SimHei" w:cs="SimHei"/>
              <w:sz w:val="18"/>
              <w:szCs w:val="18"/>
              <w:spacing w:val="-20"/>
            </w:rPr>
            <w:t xml:space="preserve"> </w:t>
          </w:r>
          <w:r>
            <w:rPr>
              <w:rFonts w:ascii="SimHei" w:hAnsi="SimHei" w:eastAsia="SimHei" w:cs="SimHei"/>
              <w:sz w:val="18"/>
              <w:szCs w:val="18"/>
              <w:b/>
              <w:bCs/>
              <w:spacing w:val="-11"/>
            </w:rPr>
            <w:t>基</w:t>
          </w:r>
          <w:r>
            <w:rPr>
              <w:rFonts w:ascii="SimHei" w:hAnsi="SimHei" w:eastAsia="SimHei" w:cs="SimHei"/>
              <w:sz w:val="18"/>
              <w:szCs w:val="18"/>
              <w:spacing w:val="-22"/>
            </w:rPr>
            <w:t xml:space="preserve"> </w:t>
          </w:r>
          <w:r>
            <w:rPr>
              <w:rFonts w:ascii="SimHei" w:hAnsi="SimHei" w:eastAsia="SimHei" w:cs="SimHei"/>
              <w:sz w:val="18"/>
              <w:szCs w:val="18"/>
              <w:b/>
              <w:bCs/>
              <w:spacing w:val="-11"/>
            </w:rPr>
            <w:t>建</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27">
            <w:r>
              <w:rPr>
                <w:rFonts w:ascii="Times New Roman" w:hAnsi="Times New Roman" w:eastAsia="Times New Roman" w:cs="Times New Roman"/>
                <w:sz w:val="18"/>
                <w:szCs w:val="18"/>
                <w:spacing w:val="5"/>
              </w:rPr>
              <w:t>81</w:t>
            </w:r>
          </w:hyperlink>
        </w:p>
        <w:p>
          <w:pPr>
            <w:ind w:left="1249"/>
            <w:spacing w:before="287" w:line="221" w:lineRule="auto"/>
            <w:tabs>
              <w:tab w:val="right" w:leader="dot" w:pos="7089"/>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8"/>
            </w:rPr>
            <w:t>3.1     </w:t>
          </w:r>
          <w:r>
            <w:rPr>
              <w:rFonts w:ascii="SimHei" w:hAnsi="SimHei" w:eastAsia="SimHei" w:cs="SimHei"/>
              <w:sz w:val="18"/>
              <w:szCs w:val="18"/>
              <w:spacing w:val="18"/>
            </w:rPr>
            <w:t>数字产业化是百行百业数字化</w:t>
          </w:r>
          <w:r>
            <w:rPr>
              <w:rFonts w:ascii="SimHei" w:hAnsi="SimHei" w:eastAsia="SimHei" w:cs="SimHei"/>
              <w:sz w:val="18"/>
              <w:szCs w:val="18"/>
              <w:spacing w:val="17"/>
            </w:rPr>
            <w:t>转型的基础</w:t>
          </w:r>
          <w:r>
            <w:rPr>
              <w:rFonts w:ascii="SimHei" w:hAnsi="SimHei" w:eastAsia="SimHei" w:cs="SimHei"/>
              <w:sz w:val="18"/>
              <w:szCs w:val="18"/>
              <w:spacing w:val="56"/>
            </w:rPr>
            <w:t xml:space="preserve"> </w:t>
          </w:r>
          <w:r>
            <w:rPr>
              <w:rFonts w:ascii="SimHei" w:hAnsi="SimHei" w:eastAsia="SimHei" w:cs="SimHei"/>
              <w:sz w:val="18"/>
              <w:szCs w:val="18"/>
            </w:rPr>
            <w:tab/>
          </w:r>
          <w:hyperlink w:history="true" w:anchor="bookmark28">
            <w:r>
              <w:rPr>
                <w:rFonts w:ascii="Times New Roman" w:hAnsi="Times New Roman" w:eastAsia="Times New Roman" w:cs="Times New Roman"/>
                <w:sz w:val="18"/>
                <w:szCs w:val="18"/>
              </w:rPr>
              <w:t>82</w:t>
            </w:r>
          </w:hyperlink>
        </w:p>
        <w:p>
          <w:pPr>
            <w:ind w:left="1249"/>
            <w:spacing w:before="213" w:line="188" w:lineRule="auto"/>
            <w:tabs>
              <w:tab w:val="right" w:leader="dot" w:pos="7099"/>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3.2</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4"/>
            </w:rPr>
            <w:t>5G</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ab/>
          </w:r>
          <w:r>
            <w:rPr>
              <w:rFonts w:ascii="Times New Roman" w:hAnsi="Times New Roman" w:eastAsia="Times New Roman" w:cs="Times New Roman"/>
              <w:sz w:val="18"/>
              <w:szCs w:val="18"/>
              <w:spacing w:val="26"/>
            </w:rPr>
            <w:t xml:space="preserve"> </w:t>
          </w:r>
          <w:hyperlink w:history="true" w:anchor="bookmark29">
            <w:r>
              <w:rPr>
                <w:rFonts w:ascii="Times New Roman" w:hAnsi="Times New Roman" w:eastAsia="Times New Roman" w:cs="Times New Roman"/>
                <w:sz w:val="18"/>
                <w:szCs w:val="18"/>
                <w:spacing w:val="-3"/>
              </w:rPr>
              <w:t>85</w:t>
            </w:r>
          </w:hyperlink>
        </w:p>
        <w:p>
          <w:pPr>
            <w:ind w:left="1750"/>
            <w:spacing w:before="181" w:line="219" w:lineRule="auto"/>
            <w:tabs>
              <w:tab w:val="right" w:leader="dot" w:pos="7109"/>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3.2.1</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4"/>
            </w:rPr>
            <w:t>5</w:t>
          </w:r>
          <w:r>
            <w:rPr>
              <w:rFonts w:ascii="SimSun" w:hAnsi="SimSun" w:eastAsia="SimSun" w:cs="SimSun"/>
              <w:sz w:val="18"/>
              <w:szCs w:val="18"/>
              <w:spacing w:val="4"/>
            </w:rPr>
            <w:t>G及其发展现状</w:t>
          </w:r>
          <w:r>
            <w:rPr>
              <w:rFonts w:ascii="SimSun" w:hAnsi="SimSun" w:eastAsia="SimSun" w:cs="SimSun"/>
              <w:sz w:val="18"/>
              <w:szCs w:val="18"/>
              <w:spacing w:val="47"/>
            </w:rPr>
            <w:t xml:space="preserve"> </w:t>
          </w:r>
          <w:r>
            <w:rPr>
              <w:rFonts w:ascii="SimSun" w:hAnsi="SimSun" w:eastAsia="SimSun" w:cs="SimSun"/>
              <w:sz w:val="18"/>
              <w:szCs w:val="18"/>
            </w:rPr>
            <w:tab/>
          </w:r>
          <w:hyperlink w:history="true" w:anchor="bookmark30">
            <w:r>
              <w:rPr>
                <w:rFonts w:ascii="Times New Roman" w:hAnsi="Times New Roman" w:eastAsia="Times New Roman" w:cs="Times New Roman"/>
                <w:sz w:val="18"/>
                <w:szCs w:val="18"/>
              </w:rPr>
              <w:t>85</w:t>
            </w:r>
          </w:hyperlink>
        </w:p>
        <w:p>
          <w:pPr>
            <w:ind w:left="1750"/>
            <w:spacing w:before="195" w:line="219" w:lineRule="auto"/>
            <w:tabs>
              <w:tab w:val="right" w:leader="dot" w:pos="7089"/>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3.2.2</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1"/>
            </w:rPr>
            <w:t>5G   </w:t>
          </w:r>
          <w:r>
            <w:rPr>
              <w:rFonts w:ascii="SimSun" w:hAnsi="SimSun" w:eastAsia="SimSun" w:cs="SimSun"/>
              <w:sz w:val="18"/>
              <w:szCs w:val="18"/>
              <w:spacing w:val="-1"/>
            </w:rPr>
            <w:t>的应用场景与机会</w:t>
          </w:r>
          <w:r>
            <w:rPr>
              <w:rFonts w:ascii="SimSun" w:hAnsi="SimSun" w:eastAsia="SimSun" w:cs="SimSun"/>
              <w:sz w:val="18"/>
              <w:szCs w:val="18"/>
              <w:spacing w:val="33"/>
              <w:w w:val="101"/>
            </w:rPr>
            <w:t xml:space="preserve"> </w:t>
          </w:r>
          <w:r>
            <w:rPr>
              <w:rFonts w:ascii="SimSun" w:hAnsi="SimSun" w:eastAsia="SimSun" w:cs="SimSun"/>
              <w:sz w:val="18"/>
              <w:szCs w:val="18"/>
            </w:rPr>
            <w:tab/>
          </w:r>
          <w:r>
            <w:rPr>
              <w:rFonts w:ascii="SimSun" w:hAnsi="SimSun" w:eastAsia="SimSun" w:cs="SimSun"/>
              <w:sz w:val="18"/>
              <w:szCs w:val="18"/>
              <w:spacing w:val="-29"/>
            </w:rPr>
            <w:t xml:space="preserve"> </w:t>
          </w:r>
          <w:hyperlink w:history="true" w:anchor="bookmark31">
            <w:r>
              <w:rPr>
                <w:rFonts w:ascii="Times New Roman" w:hAnsi="Times New Roman" w:eastAsia="Times New Roman" w:cs="Times New Roman"/>
                <w:sz w:val="18"/>
                <w:szCs w:val="18"/>
                <w:spacing w:val="-3"/>
              </w:rPr>
              <w:t>89</w:t>
            </w:r>
          </w:hyperlink>
        </w:p>
        <w:p>
          <w:pPr>
            <w:ind w:left="1249"/>
            <w:spacing w:before="196" w:line="221"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3.3</w:t>
          </w:r>
          <w:r>
            <w:rPr>
              <w:rFonts w:ascii="Times New Roman" w:hAnsi="Times New Roman" w:eastAsia="Times New Roman" w:cs="Times New Roman"/>
              <w:sz w:val="18"/>
              <w:szCs w:val="18"/>
              <w:spacing w:val="1"/>
            </w:rPr>
            <w:t xml:space="preserve">      </w:t>
          </w:r>
          <w:r>
            <w:rPr>
              <w:rFonts w:ascii="SimHei" w:hAnsi="SimHei" w:eastAsia="SimHei" w:cs="SimHei"/>
              <w:sz w:val="18"/>
              <w:szCs w:val="18"/>
              <w:spacing w:val="12"/>
            </w:rPr>
            <w:t>新型数据中心</w:t>
          </w:r>
          <w:r>
            <w:rPr>
              <w:rFonts w:ascii="SimHei" w:hAnsi="SimHei" w:eastAsia="SimHei" w:cs="SimHei"/>
              <w:sz w:val="18"/>
              <w:szCs w:val="18"/>
              <w:spacing w:val="60"/>
            </w:rPr>
            <w:t xml:space="preserve"> </w:t>
          </w:r>
          <w:r>
            <w:rPr>
              <w:rFonts w:ascii="SimHei" w:hAnsi="SimHei" w:eastAsia="SimHei" w:cs="SimHei"/>
              <w:sz w:val="18"/>
              <w:szCs w:val="18"/>
            </w:rPr>
            <w:tab/>
          </w:r>
          <w:hyperlink w:history="true" w:anchor="bookmark32">
            <w:r>
              <w:rPr>
                <w:rFonts w:ascii="Times New Roman" w:hAnsi="Times New Roman" w:eastAsia="Times New Roman" w:cs="Times New Roman"/>
                <w:sz w:val="18"/>
                <w:szCs w:val="18"/>
                <w:spacing w:val="1"/>
              </w:rPr>
              <w:t>92</w:t>
            </w:r>
          </w:hyperlink>
        </w:p>
        <w:p>
          <w:pPr>
            <w:ind w:left="1750"/>
            <w:spacing w:before="166" w:line="219"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3.3.1</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2"/>
            </w:rPr>
            <w:t>数据中心及其发展现状</w:t>
          </w:r>
          <w:r>
            <w:rPr>
              <w:rFonts w:ascii="SimSun" w:hAnsi="SimSun" w:eastAsia="SimSun" w:cs="SimSun"/>
              <w:sz w:val="18"/>
              <w:szCs w:val="18"/>
              <w:spacing w:val="38"/>
              <w:w w:val="101"/>
            </w:rPr>
            <w:t xml:space="preserve"> </w:t>
          </w:r>
          <w:r>
            <w:rPr>
              <w:rFonts w:ascii="SimSun" w:hAnsi="SimSun" w:eastAsia="SimSun" w:cs="SimSun"/>
              <w:sz w:val="18"/>
              <w:szCs w:val="18"/>
            </w:rPr>
            <w:tab/>
          </w:r>
          <w:hyperlink w:history="true" w:anchor="bookmark33">
            <w:r>
              <w:rPr>
                <w:rFonts w:ascii="Times New Roman" w:hAnsi="Times New Roman" w:eastAsia="Times New Roman" w:cs="Times New Roman"/>
                <w:sz w:val="18"/>
                <w:szCs w:val="18"/>
                <w:spacing w:val="1"/>
              </w:rPr>
              <w:t>92</w:t>
            </w:r>
          </w:hyperlink>
        </w:p>
        <w:p>
          <w:pPr>
            <w:ind w:left="1750"/>
            <w:spacing w:before="207" w:line="219" w:lineRule="auto"/>
            <w:tabs>
              <w:tab w:val="right" w:leader="dot" w:pos="71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3.3.2</w:t>
          </w:r>
          <w:r>
            <w:rPr>
              <w:rFonts w:ascii="Times New Roman" w:hAnsi="Times New Roman" w:eastAsia="Times New Roman" w:cs="Times New Roman"/>
              <w:sz w:val="18"/>
              <w:szCs w:val="18"/>
              <w:spacing w:val="11"/>
              <w:w w:val="101"/>
            </w:rPr>
            <w:t xml:space="preserve">    </w:t>
          </w:r>
          <w:r>
            <w:rPr>
              <w:rFonts w:ascii="SimSun" w:hAnsi="SimSun" w:eastAsia="SimSun" w:cs="SimSun"/>
              <w:sz w:val="18"/>
              <w:szCs w:val="18"/>
              <w:spacing w:val="1"/>
            </w:rPr>
            <w:t>建设新型数据中心是未来方向</w:t>
          </w:r>
          <w:r>
            <w:rPr>
              <w:rFonts w:ascii="SimSun" w:hAnsi="SimSun" w:eastAsia="SimSun" w:cs="SimSun"/>
              <w:sz w:val="18"/>
              <w:szCs w:val="18"/>
              <w:spacing w:val="35"/>
            </w:rPr>
            <w:t xml:space="preserve"> </w:t>
          </w:r>
          <w:r>
            <w:rPr>
              <w:rFonts w:ascii="SimSun" w:hAnsi="SimSun" w:eastAsia="SimSun" w:cs="SimSun"/>
              <w:sz w:val="18"/>
              <w:szCs w:val="18"/>
            </w:rPr>
            <w:tab/>
          </w:r>
          <w:hyperlink w:history="true" w:anchor="bookmark34">
            <w:r>
              <w:rPr>
                <w:rFonts w:ascii="Times New Roman" w:hAnsi="Times New Roman" w:eastAsia="Times New Roman" w:cs="Times New Roman"/>
                <w:sz w:val="18"/>
                <w:szCs w:val="18"/>
                <w:spacing w:val="1"/>
              </w:rPr>
              <w:t>95</w:t>
            </w:r>
          </w:hyperlink>
        </w:p>
        <w:p>
          <w:pPr>
            <w:ind w:left="1249"/>
            <w:spacing w:before="186" w:line="222" w:lineRule="auto"/>
            <w:tabs>
              <w:tab w:val="right" w:leader="dot" w:pos="70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3.4</w:t>
          </w:r>
          <w:r>
            <w:rPr>
              <w:rFonts w:ascii="Times New Roman" w:hAnsi="Times New Roman" w:eastAsia="Times New Roman" w:cs="Times New Roman"/>
              <w:sz w:val="18"/>
              <w:szCs w:val="18"/>
            </w:rPr>
            <w:t xml:space="preserve">      </w:t>
          </w:r>
          <w:r>
            <w:rPr>
              <w:rFonts w:ascii="SimHei" w:hAnsi="SimHei" w:eastAsia="SimHei" w:cs="SimHei"/>
              <w:sz w:val="18"/>
              <w:szCs w:val="18"/>
              <w:spacing w:val="9"/>
            </w:rPr>
            <w:t>人工智能</w:t>
          </w:r>
          <w:r>
            <w:rPr>
              <w:rFonts w:ascii="SimHei" w:hAnsi="SimHei" w:eastAsia="SimHei" w:cs="SimHei"/>
              <w:sz w:val="18"/>
              <w:szCs w:val="18"/>
              <w:spacing w:val="61"/>
            </w:rPr>
            <w:t xml:space="preserve"> </w:t>
          </w:r>
          <w:r>
            <w:rPr>
              <w:rFonts w:ascii="SimHei" w:hAnsi="SimHei" w:eastAsia="SimHei" w:cs="SimHei"/>
              <w:sz w:val="18"/>
              <w:szCs w:val="18"/>
            </w:rPr>
            <w:tab/>
          </w:r>
          <w:hyperlink w:history="true" w:anchor="bookmark35">
            <w:r>
              <w:rPr>
                <w:rFonts w:ascii="Times New Roman" w:hAnsi="Times New Roman" w:eastAsia="Times New Roman" w:cs="Times New Roman"/>
                <w:sz w:val="18"/>
                <w:szCs w:val="18"/>
                <w:spacing w:val="1"/>
              </w:rPr>
              <w:t>98</w:t>
            </w:r>
          </w:hyperlink>
        </w:p>
        <w:p>
          <w:pPr>
            <w:ind w:left="1750"/>
            <w:spacing w:before="174" w:line="220" w:lineRule="auto"/>
            <w:tabs>
              <w:tab w:val="right" w:leader="dot" w:pos="70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3.4.1</w:t>
          </w:r>
          <w:r>
            <w:rPr>
              <w:rFonts w:ascii="Times New Roman" w:hAnsi="Times New Roman" w:eastAsia="Times New Roman" w:cs="Times New Roman"/>
              <w:sz w:val="18"/>
              <w:szCs w:val="18"/>
              <w:spacing w:val="11"/>
            </w:rPr>
            <w:t xml:space="preserve">    </w:t>
          </w:r>
          <w:r>
            <w:rPr>
              <w:rFonts w:ascii="SimSun" w:hAnsi="SimSun" w:eastAsia="SimSun" w:cs="SimSun"/>
              <w:sz w:val="18"/>
              <w:szCs w:val="18"/>
              <w:spacing w:val="2"/>
            </w:rPr>
            <w:t>无处不在的人工智能</w:t>
          </w:r>
          <w:r>
            <w:rPr>
              <w:rFonts w:ascii="SimSun" w:hAnsi="SimSun" w:eastAsia="SimSun" w:cs="SimSun"/>
              <w:sz w:val="18"/>
              <w:szCs w:val="18"/>
              <w:spacing w:val="26"/>
              <w:w w:val="101"/>
            </w:rPr>
            <w:t xml:space="preserve"> </w:t>
          </w:r>
          <w:r>
            <w:rPr>
              <w:rFonts w:ascii="SimSun" w:hAnsi="SimSun" w:eastAsia="SimSun" w:cs="SimSun"/>
              <w:sz w:val="18"/>
              <w:szCs w:val="18"/>
            </w:rPr>
            <w:tab/>
          </w:r>
          <w:hyperlink w:history="true" w:anchor="bookmark36">
            <w:r>
              <w:rPr>
                <w:rFonts w:ascii="Times New Roman" w:hAnsi="Times New Roman" w:eastAsia="Times New Roman" w:cs="Times New Roman"/>
                <w:sz w:val="18"/>
                <w:szCs w:val="18"/>
                <w:spacing w:val="1"/>
              </w:rPr>
              <w:t>98</w:t>
            </w:r>
          </w:hyperlink>
        </w:p>
      </w:sdtContent>
    </w:sdt>
    <w:p>
      <w:pPr>
        <w:spacing w:line="220" w:lineRule="auto"/>
        <w:sectPr>
          <w:pgSz w:w="8330" w:h="12460"/>
          <w:pgMar w:top="400" w:right="730" w:bottom="0" w:left="489" w:header="0" w:footer="0" w:gutter="0"/>
        </w:sectPr>
        <w:rPr>
          <w:rFonts w:ascii="Times New Roman" w:hAnsi="Times New Roman" w:eastAsia="Times New Roman" w:cs="Times New Roman"/>
          <w:sz w:val="18"/>
          <w:szCs w:val="18"/>
        </w:rPr>
      </w:pPr>
    </w:p>
    <w:p>
      <w:pPr>
        <w:spacing w:before="49" w:line="185" w:lineRule="auto"/>
        <w:jc w:val="right"/>
        <w:rPr>
          <w:rFonts w:ascii="Times New Roman" w:hAnsi="Times New Roman" w:eastAsia="Times New Roman" w:cs="Times New Roman"/>
          <w:sz w:val="18"/>
          <w:szCs w:val="18"/>
        </w:rPr>
      </w:pPr>
      <w:bookmarkStart w:name="bookmark6" w:id="1"/>
      <w:bookmarkEnd w:id="1"/>
      <w:r>
        <w:rPr>
          <w:rFonts w:ascii="Times New Roman" w:hAnsi="Times New Roman" w:eastAsia="Times New Roman" w:cs="Times New Roman"/>
          <w:sz w:val="18"/>
          <w:szCs w:val="18"/>
          <w:spacing w:val="-1"/>
        </w:rPr>
        <w:t>XI</w:t>
      </w:r>
    </w:p>
    <w:p>
      <w:pPr>
        <w:pStyle w:val="BodyText"/>
        <w:spacing w:line="278" w:lineRule="auto"/>
        <w:rPr/>
      </w:pPr>
      <w:r/>
    </w:p>
    <w:p>
      <w:pPr>
        <w:pStyle w:val="BodyText"/>
        <w:spacing w:line="278" w:lineRule="auto"/>
        <w:rPr/>
      </w:pPr>
      <w:r/>
    </w:p>
    <w:p>
      <w:pPr>
        <w:pStyle w:val="BodyText"/>
        <w:spacing w:line="278"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1387"/>
            <w:spacing w:before="59" w:line="219"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3.4.2</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典型的人工智能应用场景</w:t>
          </w:r>
          <w:r>
            <w:rPr>
              <w:rFonts w:ascii="SimSun" w:hAnsi="SimSun" w:eastAsia="SimSun" w:cs="SimSun"/>
              <w:sz w:val="18"/>
              <w:szCs w:val="18"/>
              <w:spacing w:val="38"/>
              <w:w w:val="101"/>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37">
            <w:r>
              <w:rPr>
                <w:rFonts w:ascii="Times New Roman" w:hAnsi="Times New Roman" w:eastAsia="Times New Roman" w:cs="Times New Roman"/>
                <w:sz w:val="18"/>
                <w:szCs w:val="18"/>
                <w:spacing w:val="-5"/>
              </w:rPr>
              <w:t>102</w:t>
            </w:r>
          </w:hyperlink>
        </w:p>
        <w:p>
          <w:pPr>
            <w:ind w:left="1387"/>
            <w:spacing w:before="186" w:line="219"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3.4.3    </w:t>
          </w:r>
          <w:r>
            <w:rPr>
              <w:rFonts w:ascii="SimSun" w:hAnsi="SimSun" w:eastAsia="SimSun" w:cs="SimSun"/>
              <w:sz w:val="18"/>
              <w:szCs w:val="18"/>
              <w:spacing w:val="3"/>
            </w:rPr>
            <w:t>可信人工智能发展将是未来最大的挑战</w:t>
          </w:r>
          <w:r>
            <w:rPr>
              <w:rFonts w:ascii="SimSun" w:hAnsi="SimSun" w:eastAsia="SimSun" w:cs="SimSun"/>
              <w:sz w:val="18"/>
              <w:szCs w:val="18"/>
              <w:spacing w:val="40"/>
              <w:w w:val="101"/>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38">
            <w:r>
              <w:rPr>
                <w:rFonts w:ascii="Times New Roman" w:hAnsi="Times New Roman" w:eastAsia="Times New Roman" w:cs="Times New Roman"/>
                <w:sz w:val="18"/>
                <w:szCs w:val="18"/>
                <w:spacing w:val="-5"/>
              </w:rPr>
              <w:t>109</w:t>
            </w:r>
          </w:hyperlink>
        </w:p>
      </w:sdtContent>
    </w:sdt>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897"/>
            <w:spacing w:before="173" w:line="222" w:lineRule="auto"/>
            <w:tabs>
              <w:tab w:val="right" w:leader="dot" w:pos="67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3.5</w:t>
          </w:r>
          <w:r>
            <w:rPr>
              <w:rFonts w:ascii="Times New Roman" w:hAnsi="Times New Roman" w:eastAsia="Times New Roman" w:cs="Times New Roman"/>
              <w:sz w:val="18"/>
              <w:szCs w:val="18"/>
              <w:spacing w:val="3"/>
            </w:rPr>
            <w:t xml:space="preserve">      </w:t>
          </w:r>
          <w:r>
            <w:rPr>
              <w:rFonts w:ascii="YouYuan" w:hAnsi="YouYuan" w:eastAsia="YouYuan" w:cs="YouYuan"/>
              <w:sz w:val="18"/>
              <w:szCs w:val="18"/>
              <w:spacing w:val="13"/>
            </w:rPr>
            <w:t>工业互联网</w:t>
          </w:r>
          <w:r>
            <w:rPr>
              <w:rFonts w:ascii="YouYuan" w:hAnsi="YouYuan" w:eastAsia="YouYuan" w:cs="YouYuan"/>
              <w:sz w:val="18"/>
              <w:szCs w:val="18"/>
              <w:spacing w:val="61"/>
              <w:w w:val="101"/>
            </w:rPr>
            <w:t xml:space="preserve"> </w:t>
          </w:r>
          <w:r>
            <w:rPr>
              <w:rFonts w:ascii="YouYuan" w:hAnsi="YouYuan" w:eastAsia="YouYuan" w:cs="YouYuan"/>
              <w:sz w:val="18"/>
              <w:szCs w:val="18"/>
            </w:rPr>
            <w:tab/>
          </w:r>
          <w:hyperlink w:history="true" w:anchor="bookmark39">
            <w:r>
              <w:rPr>
                <w:rFonts w:ascii="Times New Roman" w:hAnsi="Times New Roman" w:eastAsia="Times New Roman" w:cs="Times New Roman"/>
                <w:sz w:val="18"/>
                <w:szCs w:val="18"/>
                <w:spacing w:val="-3"/>
              </w:rPr>
              <w:t>111</w:t>
            </w:r>
          </w:hyperlink>
        </w:p>
        <w:p>
          <w:pPr>
            <w:ind w:left="1387"/>
            <w:spacing w:before="176" w:line="219" w:lineRule="auto"/>
            <w:tabs>
              <w:tab w:val="right" w:leader="dot" w:pos="67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3.5.1    </w:t>
          </w:r>
          <w:r>
            <w:rPr>
              <w:rFonts w:ascii="SimSun" w:hAnsi="SimSun" w:eastAsia="SimSun" w:cs="SimSun"/>
              <w:sz w:val="18"/>
              <w:szCs w:val="18"/>
              <w:spacing w:val="3"/>
            </w:rPr>
            <w:t>工业互联网发展现状与前景</w:t>
          </w:r>
          <w:r>
            <w:rPr>
              <w:rFonts w:ascii="SimSun" w:hAnsi="SimSun" w:eastAsia="SimSun" w:cs="SimSun"/>
              <w:sz w:val="18"/>
              <w:szCs w:val="18"/>
              <w:spacing w:val="35"/>
              <w:w w:val="101"/>
            </w:rPr>
            <w:t xml:space="preserve"> </w:t>
          </w:r>
          <w:r>
            <w:rPr>
              <w:rFonts w:ascii="SimSun" w:hAnsi="SimSun" w:eastAsia="SimSun" w:cs="SimSun"/>
              <w:sz w:val="18"/>
              <w:szCs w:val="18"/>
            </w:rPr>
            <w:tab/>
          </w:r>
          <w:hyperlink w:history="true" w:anchor="bookmark40">
            <w:r>
              <w:rPr>
                <w:rFonts w:ascii="Times New Roman" w:hAnsi="Times New Roman" w:eastAsia="Times New Roman" w:cs="Times New Roman"/>
                <w:sz w:val="18"/>
                <w:szCs w:val="18"/>
                <w:spacing w:val="-3"/>
              </w:rPr>
              <w:t>111</w:t>
            </w:r>
          </w:hyperlink>
        </w:p>
        <w:p>
          <w:pPr>
            <w:ind w:left="1387"/>
            <w:spacing w:before="196" w:line="219" w:lineRule="auto"/>
            <w:tabs>
              <w:tab w:val="right" w:leader="dot" w:pos="67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3.5.2    </w:t>
          </w:r>
          <w:r>
            <w:rPr>
              <w:rFonts w:ascii="SimSun" w:hAnsi="SimSun" w:eastAsia="SimSun" w:cs="SimSun"/>
              <w:sz w:val="18"/>
              <w:szCs w:val="18"/>
              <w:spacing w:val="3"/>
            </w:rPr>
            <w:t>工业互联网典型案例</w:t>
          </w:r>
          <w:r>
            <w:rPr>
              <w:rFonts w:ascii="SimSun" w:hAnsi="SimSun" w:eastAsia="SimSun" w:cs="SimSun"/>
              <w:sz w:val="18"/>
              <w:szCs w:val="18"/>
              <w:spacing w:val="54"/>
              <w:w w:val="101"/>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41">
            <w:r>
              <w:rPr>
                <w:rFonts w:ascii="Times New Roman" w:hAnsi="Times New Roman" w:eastAsia="Times New Roman" w:cs="Times New Roman"/>
                <w:sz w:val="18"/>
                <w:szCs w:val="18"/>
                <w:spacing w:val="-5"/>
              </w:rPr>
              <w:t>114</w:t>
            </w:r>
          </w:hyperlink>
        </w:p>
      </w:sdtContent>
    </w:sdt>
    <w:p>
      <w:pPr>
        <w:pStyle w:val="BodyText"/>
        <w:spacing w:line="398"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59" w:line="218" w:lineRule="auto"/>
            <w:tabs>
              <w:tab w:val="right" w:leader="dot" w:pos="6685"/>
            </w:tabs>
            <w:rPr>
              <w:rFonts w:ascii="Times New Roman" w:hAnsi="Times New Roman" w:eastAsia="Times New Roman" w:cs="Times New Roman"/>
              <w:sz w:val="18"/>
              <w:szCs w:val="18"/>
            </w:rPr>
          </w:pPr>
          <w:r>
            <w:rPr>
              <w:rFonts w:ascii="SimHei" w:hAnsi="SimHei" w:eastAsia="SimHei" w:cs="SimHei"/>
              <w:sz w:val="18"/>
              <w:szCs w:val="18"/>
              <w:b/>
              <w:bCs/>
              <w:spacing w:val="-11"/>
            </w:rPr>
            <w:t>第</w:t>
          </w:r>
          <w:r>
            <w:rPr>
              <w:rFonts w:ascii="SimHei" w:hAnsi="SimHei" w:eastAsia="SimHei" w:cs="SimHei"/>
              <w:sz w:val="18"/>
              <w:szCs w:val="18"/>
              <w:spacing w:val="34"/>
            </w:rPr>
            <w:t xml:space="preserve"> </w:t>
          </w:r>
          <w:r>
            <w:rPr>
              <w:rFonts w:ascii="SimHei" w:hAnsi="SimHei" w:eastAsia="SimHei" w:cs="SimHei"/>
              <w:sz w:val="18"/>
              <w:szCs w:val="18"/>
              <w:b/>
              <w:bCs/>
              <w:spacing w:val="-11"/>
            </w:rPr>
            <w:t>4</w:t>
          </w:r>
          <w:r>
            <w:rPr>
              <w:rFonts w:ascii="SimHei" w:hAnsi="SimHei" w:eastAsia="SimHei" w:cs="SimHei"/>
              <w:sz w:val="18"/>
              <w:szCs w:val="18"/>
              <w:spacing w:val="32"/>
            </w:rPr>
            <w:t xml:space="preserve"> </w:t>
          </w:r>
          <w:r>
            <w:rPr>
              <w:rFonts w:ascii="SimHei" w:hAnsi="SimHei" w:eastAsia="SimHei" w:cs="SimHei"/>
              <w:sz w:val="18"/>
              <w:szCs w:val="18"/>
              <w:b/>
              <w:bCs/>
              <w:spacing w:val="-11"/>
            </w:rPr>
            <w:t>章</w:t>
          </w:r>
          <w:r>
            <w:rPr>
              <w:rFonts w:ascii="SimHei" w:hAnsi="SimHei" w:eastAsia="SimHei" w:cs="SimHei"/>
              <w:sz w:val="18"/>
              <w:szCs w:val="18"/>
              <w:spacing w:val="67"/>
            </w:rPr>
            <w:t xml:space="preserve"> </w:t>
          </w:r>
          <w:r>
            <w:rPr>
              <w:rFonts w:ascii="SimHei" w:hAnsi="SimHei" w:eastAsia="SimHei" w:cs="SimHei"/>
              <w:sz w:val="18"/>
              <w:szCs w:val="18"/>
              <w:b/>
              <w:bCs/>
              <w:spacing w:val="-11"/>
            </w:rPr>
            <w:t>产</w:t>
          </w:r>
          <w:r>
            <w:rPr>
              <w:rFonts w:ascii="SimHei" w:hAnsi="SimHei" w:eastAsia="SimHei" w:cs="SimHei"/>
              <w:sz w:val="18"/>
              <w:szCs w:val="18"/>
              <w:spacing w:val="-11"/>
            </w:rPr>
            <w:t xml:space="preserve"> </w:t>
          </w:r>
          <w:r>
            <w:rPr>
              <w:rFonts w:ascii="SimHei" w:hAnsi="SimHei" w:eastAsia="SimHei" w:cs="SimHei"/>
              <w:sz w:val="18"/>
              <w:szCs w:val="18"/>
              <w:b/>
              <w:bCs/>
              <w:spacing w:val="-11"/>
            </w:rPr>
            <w:t>业</w:t>
          </w:r>
          <w:r>
            <w:rPr>
              <w:rFonts w:ascii="SimHei" w:hAnsi="SimHei" w:eastAsia="SimHei" w:cs="SimHei"/>
              <w:sz w:val="18"/>
              <w:szCs w:val="18"/>
              <w:spacing w:val="-16"/>
            </w:rPr>
            <w:t xml:space="preserve"> </w:t>
          </w:r>
          <w:r>
            <w:rPr>
              <w:rFonts w:ascii="SimHei" w:hAnsi="SimHei" w:eastAsia="SimHei" w:cs="SimHei"/>
              <w:sz w:val="18"/>
              <w:szCs w:val="18"/>
              <w:b/>
              <w:bCs/>
              <w:spacing w:val="-11"/>
            </w:rPr>
            <w:t>数</w:t>
          </w:r>
          <w:r>
            <w:rPr>
              <w:rFonts w:ascii="SimHei" w:hAnsi="SimHei" w:eastAsia="SimHei" w:cs="SimHei"/>
              <w:sz w:val="18"/>
              <w:szCs w:val="18"/>
              <w:spacing w:val="-10"/>
            </w:rPr>
            <w:t xml:space="preserve"> </w:t>
          </w:r>
          <w:r>
            <w:rPr>
              <w:rFonts w:ascii="SimHei" w:hAnsi="SimHei" w:eastAsia="SimHei" w:cs="SimHei"/>
              <w:sz w:val="18"/>
              <w:szCs w:val="18"/>
              <w:b/>
              <w:bCs/>
              <w:spacing w:val="-11"/>
            </w:rPr>
            <w:t>字</w:t>
          </w:r>
          <w:r>
            <w:rPr>
              <w:rFonts w:ascii="SimHei" w:hAnsi="SimHei" w:eastAsia="SimHei" w:cs="SimHei"/>
              <w:sz w:val="18"/>
              <w:szCs w:val="18"/>
              <w:spacing w:val="-16"/>
            </w:rPr>
            <w:t xml:space="preserve"> </w:t>
          </w:r>
          <w:r>
            <w:rPr>
              <w:rFonts w:ascii="SimHei" w:hAnsi="SimHei" w:eastAsia="SimHei" w:cs="SimHei"/>
              <w:sz w:val="18"/>
              <w:szCs w:val="18"/>
              <w:b/>
              <w:bCs/>
              <w:spacing w:val="-11"/>
            </w:rPr>
            <w:t>化</w:t>
          </w:r>
          <w:r>
            <w:rPr>
              <w:rFonts w:ascii="SimHei" w:hAnsi="SimHei" w:eastAsia="SimHei" w:cs="SimHei"/>
              <w:sz w:val="18"/>
              <w:szCs w:val="18"/>
              <w:spacing w:val="-12"/>
            </w:rPr>
            <w:t xml:space="preserve"> </w:t>
          </w:r>
          <w:r>
            <w:rPr>
              <w:rFonts w:ascii="SimHei" w:hAnsi="SimHei" w:eastAsia="SimHei" w:cs="SimHei"/>
              <w:sz w:val="18"/>
              <w:szCs w:val="18"/>
              <w:b/>
              <w:bCs/>
              <w:spacing w:val="-11"/>
            </w:rPr>
            <w:t>实</w:t>
          </w:r>
          <w:r>
            <w:rPr>
              <w:rFonts w:ascii="SimHei" w:hAnsi="SimHei" w:eastAsia="SimHei" w:cs="SimHei"/>
              <w:sz w:val="18"/>
              <w:szCs w:val="18"/>
              <w:spacing w:val="-18"/>
            </w:rPr>
            <w:t xml:space="preserve"> </w:t>
          </w:r>
          <w:r>
            <w:rPr>
              <w:rFonts w:ascii="SimHei" w:hAnsi="SimHei" w:eastAsia="SimHei" w:cs="SimHei"/>
              <w:sz w:val="18"/>
              <w:szCs w:val="18"/>
              <w:b/>
              <w:bCs/>
              <w:spacing w:val="-11"/>
            </w:rPr>
            <w:t>践</w:t>
          </w:r>
          <w:r>
            <w:rPr>
              <w:rFonts w:ascii="SimHei" w:hAnsi="SimHei" w:eastAsia="SimHei" w:cs="SimHei"/>
              <w:sz w:val="18"/>
              <w:szCs w:val="18"/>
              <w:spacing w:val="-63"/>
            </w:rPr>
            <w:t xml:space="preserve"> </w:t>
          </w:r>
          <w:r>
            <w:rPr>
              <w:rFonts w:ascii="SimHei" w:hAnsi="SimHei" w:eastAsia="SimHei" w:cs="SimHei"/>
              <w:sz w:val="18"/>
              <w:szCs w:val="18"/>
            </w:rPr>
            <w:tab/>
          </w:r>
          <w:hyperlink w:history="true" w:anchor="bookmark42">
            <w:r>
              <w:rPr>
                <w:rFonts w:ascii="Times New Roman" w:hAnsi="Times New Roman" w:eastAsia="Times New Roman" w:cs="Times New Roman"/>
                <w:sz w:val="18"/>
                <w:szCs w:val="18"/>
                <w:spacing w:val="-7"/>
              </w:rPr>
              <w:t>124</w:t>
            </w:r>
          </w:hyperlink>
        </w:p>
        <w:p>
          <w:pPr>
            <w:ind w:left="897"/>
            <w:spacing w:before="269" w:line="219" w:lineRule="auto"/>
            <w:tabs>
              <w:tab w:val="right" w:leader="dot" w:pos="67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1"/>
            </w:rPr>
            <w:t>4.1</w:t>
          </w:r>
          <w:r>
            <w:rPr>
              <w:rFonts w:ascii="Times New Roman" w:hAnsi="Times New Roman" w:eastAsia="Times New Roman" w:cs="Times New Roman"/>
              <w:sz w:val="18"/>
              <w:szCs w:val="18"/>
              <w:spacing w:val="9"/>
            </w:rPr>
            <w:t xml:space="preserve">     </w:t>
          </w:r>
          <w:r>
            <w:rPr>
              <w:rFonts w:ascii="YouYuan" w:hAnsi="YouYuan" w:eastAsia="YouYuan" w:cs="YouYuan"/>
              <w:sz w:val="18"/>
              <w:szCs w:val="18"/>
              <w:spacing w:val="11"/>
            </w:rPr>
            <w:t>医疗行业</w:t>
          </w:r>
          <w:r>
            <w:rPr>
              <w:rFonts w:ascii="YouYuan" w:hAnsi="YouYuan" w:eastAsia="YouYuan" w:cs="YouYuan"/>
              <w:sz w:val="18"/>
              <w:szCs w:val="18"/>
              <w:spacing w:val="67"/>
            </w:rPr>
            <w:t xml:space="preserve"> </w:t>
          </w:r>
          <w:r>
            <w:rPr>
              <w:rFonts w:ascii="YouYuan" w:hAnsi="YouYuan" w:eastAsia="YouYuan" w:cs="YouYuan"/>
              <w:sz w:val="18"/>
              <w:szCs w:val="18"/>
            </w:rPr>
            <w:tab/>
          </w:r>
          <w:hyperlink w:history="true" w:anchor="bookmark43">
            <w:r>
              <w:rPr>
                <w:rFonts w:ascii="Times New Roman" w:hAnsi="Times New Roman" w:eastAsia="Times New Roman" w:cs="Times New Roman"/>
                <w:sz w:val="18"/>
                <w:szCs w:val="18"/>
                <w:spacing w:val="-3"/>
              </w:rPr>
              <w:t>125</w:t>
            </w:r>
          </w:hyperlink>
        </w:p>
        <w:p>
          <w:pPr>
            <w:ind w:left="1387"/>
            <w:spacing w:before="181" w:line="219" w:lineRule="auto"/>
            <w:tabs>
              <w:tab w:val="right" w:leader="dot" w:pos="67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4.1.1    </w:t>
          </w:r>
          <w:r>
            <w:rPr>
              <w:rFonts w:ascii="SimSun" w:hAnsi="SimSun" w:eastAsia="SimSun" w:cs="SimSun"/>
              <w:sz w:val="18"/>
              <w:szCs w:val="18"/>
              <w:spacing w:val="8"/>
            </w:rPr>
            <w:t>案例1:生产科研两手抓，打造智慧医疗</w:t>
          </w:r>
          <w:r>
            <w:rPr>
              <w:rFonts w:ascii="SimSun" w:hAnsi="SimSun" w:eastAsia="SimSun" w:cs="SimSun"/>
              <w:sz w:val="18"/>
              <w:szCs w:val="18"/>
              <w:spacing w:val="52"/>
              <w:w w:val="101"/>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44">
            <w:r>
              <w:rPr>
                <w:rFonts w:ascii="Times New Roman" w:hAnsi="Times New Roman" w:eastAsia="Times New Roman" w:cs="Times New Roman"/>
                <w:sz w:val="18"/>
                <w:szCs w:val="18"/>
                <w:spacing w:val="-5"/>
              </w:rPr>
              <w:t>128</w:t>
            </w:r>
          </w:hyperlink>
        </w:p>
        <w:p>
          <w:pPr>
            <w:ind w:left="1387"/>
            <w:spacing w:before="186" w:line="219" w:lineRule="auto"/>
            <w:tabs>
              <w:tab w:val="right" w:leader="dot" w:pos="67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4.1.2    </w:t>
          </w:r>
          <w:r>
            <w:rPr>
              <w:rFonts w:ascii="SimSun" w:hAnsi="SimSun" w:eastAsia="SimSun" w:cs="SimSun"/>
              <w:sz w:val="18"/>
              <w:szCs w:val="18"/>
              <w:spacing w:val="5"/>
            </w:rPr>
            <w:t>案例2:“战疫”背后部署</w:t>
          </w:r>
          <w:r>
            <w:rPr>
              <w:rFonts w:ascii="SimSun" w:hAnsi="SimSun" w:eastAsia="SimSun" w:cs="SimSun"/>
              <w:sz w:val="18"/>
              <w:szCs w:val="18"/>
              <w:spacing w:val="4"/>
            </w:rPr>
            <w:t>数字援军</w:t>
          </w:r>
          <w:r>
            <w:rPr>
              <w:rFonts w:ascii="SimSun" w:hAnsi="SimSun" w:eastAsia="SimSun" w:cs="SimSun"/>
              <w:sz w:val="18"/>
              <w:szCs w:val="18"/>
              <w:spacing w:val="37"/>
              <w:w w:val="101"/>
            </w:rPr>
            <w:t xml:space="preserve"> </w:t>
          </w:r>
          <w:r>
            <w:rPr>
              <w:rFonts w:ascii="SimSun" w:hAnsi="SimSun" w:eastAsia="SimSun" w:cs="SimSun"/>
              <w:sz w:val="18"/>
              <w:szCs w:val="18"/>
            </w:rPr>
            <w:tab/>
          </w:r>
          <w:hyperlink w:history="true" w:anchor="bookmark45">
            <w:r>
              <w:rPr>
                <w:rFonts w:ascii="Times New Roman" w:hAnsi="Times New Roman" w:eastAsia="Times New Roman" w:cs="Times New Roman"/>
                <w:sz w:val="18"/>
                <w:szCs w:val="18"/>
                <w:spacing w:val="-3"/>
              </w:rPr>
              <w:t>137</w:t>
            </w:r>
          </w:hyperlink>
        </w:p>
        <w:p>
          <w:pPr>
            <w:ind w:left="897"/>
            <w:spacing w:before="183" w:line="219" w:lineRule="auto"/>
            <w:tabs>
              <w:tab w:val="right" w:leader="dot" w:pos="66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4.2</w:t>
          </w:r>
          <w:r>
            <w:rPr>
              <w:rFonts w:ascii="Times New Roman" w:hAnsi="Times New Roman" w:eastAsia="Times New Roman" w:cs="Times New Roman"/>
              <w:sz w:val="18"/>
              <w:szCs w:val="18"/>
              <w:spacing w:val="9"/>
            </w:rPr>
            <w:t xml:space="preserve">     </w:t>
          </w:r>
          <w:r>
            <w:rPr>
              <w:rFonts w:ascii="YouYuan" w:hAnsi="YouYuan" w:eastAsia="YouYuan" w:cs="YouYuan"/>
              <w:sz w:val="18"/>
              <w:szCs w:val="18"/>
              <w:spacing w:val="8"/>
            </w:rPr>
            <w:t>交通行业</w:t>
          </w:r>
          <w:r>
            <w:rPr>
              <w:rFonts w:ascii="YouYuan" w:hAnsi="YouYuan" w:eastAsia="YouYuan" w:cs="YouYuan"/>
              <w:sz w:val="18"/>
              <w:szCs w:val="18"/>
              <w:spacing w:val="58"/>
            </w:rPr>
            <w:t xml:space="preserve"> </w:t>
          </w:r>
          <w:r>
            <w:rPr>
              <w:rFonts w:ascii="YouYuan" w:hAnsi="YouYuan" w:eastAsia="YouYuan" w:cs="YouYuan"/>
              <w:sz w:val="18"/>
              <w:szCs w:val="18"/>
            </w:rPr>
            <w:tab/>
          </w:r>
          <w:hyperlink w:history="true" w:anchor="bookmark46">
            <w:r>
              <w:rPr>
                <w:rFonts w:ascii="Times New Roman" w:hAnsi="Times New Roman" w:eastAsia="Times New Roman" w:cs="Times New Roman"/>
                <w:sz w:val="18"/>
                <w:szCs w:val="18"/>
                <w:spacing w:val="-3"/>
              </w:rPr>
              <w:t>142</w:t>
            </w:r>
          </w:hyperlink>
        </w:p>
        <w:p>
          <w:pPr>
            <w:ind w:left="1387"/>
            <w:spacing w:before="171" w:line="219" w:lineRule="auto"/>
            <w:tabs>
              <w:tab w:val="right" w:leader="dot" w:pos="67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4.2.1    </w:t>
          </w:r>
          <w:r>
            <w:rPr>
              <w:rFonts w:ascii="SimSun" w:hAnsi="SimSun" w:eastAsia="SimSun" w:cs="SimSun"/>
              <w:sz w:val="18"/>
              <w:szCs w:val="18"/>
              <w:spacing w:val="8"/>
            </w:rPr>
            <w:t>案例1:凤凰展翅，机场数字化建设</w:t>
          </w:r>
          <w:r>
            <w:rPr>
              <w:rFonts w:ascii="SimSun" w:hAnsi="SimSun" w:eastAsia="SimSun" w:cs="SimSun"/>
              <w:sz w:val="18"/>
              <w:szCs w:val="18"/>
              <w:spacing w:val="48"/>
              <w:w w:val="101"/>
            </w:rPr>
            <w:t xml:space="preserve"> </w:t>
          </w:r>
          <w:r>
            <w:rPr>
              <w:rFonts w:ascii="SimSun" w:hAnsi="SimSun" w:eastAsia="SimSun" w:cs="SimSun"/>
              <w:sz w:val="18"/>
              <w:szCs w:val="18"/>
            </w:rPr>
            <w:tab/>
          </w:r>
          <w:hyperlink w:history="true" w:anchor="bookmark47">
            <w:r>
              <w:rPr>
                <w:rFonts w:ascii="Times New Roman" w:hAnsi="Times New Roman" w:eastAsia="Times New Roman" w:cs="Times New Roman"/>
                <w:sz w:val="18"/>
                <w:szCs w:val="18"/>
                <w:spacing w:val="-3"/>
              </w:rPr>
              <w:t>146</w:t>
            </w:r>
          </w:hyperlink>
        </w:p>
        <w:p>
          <w:pPr>
            <w:ind w:left="1387"/>
            <w:spacing w:before="185" w:line="216" w:lineRule="auto"/>
            <w:tabs>
              <w:tab w:val="right" w:leader="dot" w:pos="67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1"/>
            </w:rPr>
            <w:t>4.2.2    </w:t>
          </w:r>
          <w:r>
            <w:rPr>
              <w:rFonts w:ascii="SimSun" w:hAnsi="SimSun" w:eastAsia="SimSun" w:cs="SimSun"/>
              <w:sz w:val="18"/>
              <w:szCs w:val="18"/>
              <w:spacing w:val="11"/>
            </w:rPr>
            <w:t>案例2:打造“中国338”</w:t>
          </w:r>
          <w:r>
            <w:rPr>
              <w:rFonts w:ascii="SimSun" w:hAnsi="SimSun" w:eastAsia="SimSun" w:cs="SimSun"/>
              <w:sz w:val="18"/>
              <w:szCs w:val="18"/>
              <w:spacing w:val="10"/>
            </w:rPr>
            <w:t>,建设智慧地铁</w:t>
          </w:r>
          <w:r>
            <w:rPr>
              <w:rFonts w:ascii="SimSun" w:hAnsi="SimSun" w:eastAsia="SimSun" w:cs="SimSun"/>
              <w:sz w:val="18"/>
              <w:szCs w:val="18"/>
              <w:spacing w:val="46"/>
              <w:w w:val="101"/>
            </w:rPr>
            <w:t xml:space="preserve"> </w:t>
          </w:r>
          <w:r>
            <w:rPr>
              <w:rFonts w:ascii="SimSun" w:hAnsi="SimSun" w:eastAsia="SimSun" w:cs="SimSun"/>
              <w:sz w:val="18"/>
              <w:szCs w:val="18"/>
            </w:rPr>
            <w:tab/>
          </w:r>
          <w:hyperlink w:history="true" w:anchor="bookmark48">
            <w:r>
              <w:rPr>
                <w:rFonts w:ascii="Times New Roman" w:hAnsi="Times New Roman" w:eastAsia="Times New Roman" w:cs="Times New Roman"/>
                <w:sz w:val="18"/>
                <w:szCs w:val="18"/>
                <w:spacing w:val="-3"/>
              </w:rPr>
              <w:t>158</w:t>
            </w:r>
          </w:hyperlink>
        </w:p>
        <w:p>
          <w:pPr>
            <w:ind w:left="897"/>
            <w:spacing w:before="206" w:line="219" w:lineRule="auto"/>
            <w:tabs>
              <w:tab w:val="right" w:leader="dot" w:pos="66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4.3</w:t>
          </w:r>
          <w:r>
            <w:rPr>
              <w:rFonts w:ascii="Times New Roman" w:hAnsi="Times New Roman" w:eastAsia="Times New Roman" w:cs="Times New Roman"/>
              <w:sz w:val="18"/>
              <w:szCs w:val="18"/>
              <w:spacing w:val="8"/>
            </w:rPr>
            <w:t xml:space="preserve">     </w:t>
          </w:r>
          <w:r>
            <w:rPr>
              <w:rFonts w:ascii="YouYuan" w:hAnsi="YouYuan" w:eastAsia="YouYuan" w:cs="YouYuan"/>
              <w:sz w:val="18"/>
              <w:szCs w:val="18"/>
              <w:spacing w:val="12"/>
            </w:rPr>
            <w:t>能源行业</w:t>
          </w:r>
          <w:r>
            <w:rPr>
              <w:rFonts w:ascii="YouYuan" w:hAnsi="YouYuan" w:eastAsia="YouYuan" w:cs="YouYuan"/>
              <w:sz w:val="18"/>
              <w:szCs w:val="18"/>
              <w:spacing w:val="65"/>
            </w:rPr>
            <w:t xml:space="preserve"> </w:t>
          </w:r>
          <w:r>
            <w:rPr>
              <w:rFonts w:ascii="YouYuan" w:hAnsi="YouYuan" w:eastAsia="YouYuan" w:cs="YouYuan"/>
              <w:sz w:val="18"/>
              <w:szCs w:val="18"/>
            </w:rPr>
            <w:tab/>
          </w:r>
          <w:hyperlink w:history="true" w:anchor="bookmark49">
            <w:r>
              <w:rPr>
                <w:rFonts w:ascii="Times New Roman" w:hAnsi="Times New Roman" w:eastAsia="Times New Roman" w:cs="Times New Roman"/>
                <w:sz w:val="18"/>
                <w:szCs w:val="18"/>
                <w:spacing w:val="-3"/>
              </w:rPr>
              <w:t>163</w:t>
            </w:r>
          </w:hyperlink>
        </w:p>
        <w:p>
          <w:pPr>
            <w:ind w:left="1387"/>
            <w:spacing w:before="182" w:line="220"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4.3.1    </w:t>
          </w:r>
          <w:r>
            <w:rPr>
              <w:rFonts w:ascii="SimSun" w:hAnsi="SimSun" w:eastAsia="SimSun" w:cs="SimSun"/>
              <w:sz w:val="18"/>
              <w:szCs w:val="18"/>
              <w:spacing w:val="2"/>
            </w:rPr>
            <w:t>案例：突破常规，勇于实践</w:t>
          </w:r>
          <w:r>
            <w:rPr>
              <w:rFonts w:ascii="SimSun" w:hAnsi="SimSun" w:eastAsia="SimSun" w:cs="SimSun"/>
              <w:sz w:val="18"/>
              <w:szCs w:val="18"/>
              <w:spacing w:val="46"/>
              <w:w w:val="101"/>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50">
            <w:r>
              <w:rPr>
                <w:rFonts w:ascii="Times New Roman" w:hAnsi="Times New Roman" w:eastAsia="Times New Roman" w:cs="Times New Roman"/>
                <w:sz w:val="18"/>
                <w:szCs w:val="18"/>
                <w:spacing w:val="-5"/>
              </w:rPr>
              <w:t>165</w:t>
            </w:r>
          </w:hyperlink>
        </w:p>
        <w:p>
          <w:pPr>
            <w:ind w:left="897"/>
            <w:spacing w:before="206" w:line="225"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4.4</w:t>
          </w:r>
          <w:r>
            <w:rPr>
              <w:rFonts w:ascii="Times New Roman" w:hAnsi="Times New Roman" w:eastAsia="Times New Roman" w:cs="Times New Roman"/>
              <w:sz w:val="18"/>
              <w:szCs w:val="18"/>
              <w:spacing w:val="8"/>
            </w:rPr>
            <w:t xml:space="preserve">     </w:t>
          </w:r>
          <w:r>
            <w:rPr>
              <w:rFonts w:ascii="YouYuan" w:hAnsi="YouYuan" w:eastAsia="YouYuan" w:cs="YouYuan"/>
              <w:sz w:val="18"/>
              <w:szCs w:val="18"/>
              <w:spacing w:val="12"/>
            </w:rPr>
            <w:t>产业园区</w:t>
          </w:r>
          <w:r>
            <w:rPr>
              <w:rFonts w:ascii="YouYuan" w:hAnsi="YouYuan" w:eastAsia="YouYuan" w:cs="YouYuan"/>
              <w:sz w:val="18"/>
              <w:szCs w:val="18"/>
              <w:spacing w:val="65"/>
            </w:rPr>
            <w:t xml:space="preserve"> </w:t>
          </w:r>
          <w:r>
            <w:rPr>
              <w:rFonts w:ascii="YouYuan" w:hAnsi="YouYuan" w:eastAsia="YouYuan" w:cs="YouYuan"/>
              <w:sz w:val="18"/>
              <w:szCs w:val="18"/>
            </w:rPr>
            <w:tab/>
          </w:r>
          <w:hyperlink w:history="true" w:anchor="bookmark51">
            <w:r>
              <w:rPr>
                <w:rFonts w:ascii="Times New Roman" w:hAnsi="Times New Roman" w:eastAsia="Times New Roman" w:cs="Times New Roman"/>
                <w:sz w:val="18"/>
                <w:szCs w:val="18"/>
                <w:spacing w:val="-5"/>
              </w:rPr>
              <w:t>172</w:t>
            </w:r>
          </w:hyperlink>
        </w:p>
        <w:p>
          <w:pPr>
            <w:ind w:left="1387"/>
            <w:spacing w:before="149" w:line="219"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4.4.1    </w:t>
          </w:r>
          <w:r>
            <w:rPr>
              <w:rFonts w:ascii="SimSun" w:hAnsi="SimSun" w:eastAsia="SimSun" w:cs="SimSun"/>
              <w:sz w:val="18"/>
              <w:szCs w:val="18"/>
              <w:spacing w:val="3"/>
            </w:rPr>
            <w:t>案例：励精图治，持续创新</w:t>
          </w:r>
          <w:r>
            <w:rPr>
              <w:rFonts w:ascii="SimSun" w:hAnsi="SimSun" w:eastAsia="SimSun" w:cs="SimSun"/>
              <w:sz w:val="18"/>
              <w:szCs w:val="18"/>
              <w:spacing w:val="56"/>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52">
            <w:r>
              <w:rPr>
                <w:rFonts w:ascii="Times New Roman" w:hAnsi="Times New Roman" w:eastAsia="Times New Roman" w:cs="Times New Roman"/>
                <w:sz w:val="18"/>
                <w:szCs w:val="18"/>
                <w:spacing w:val="-5"/>
              </w:rPr>
              <w:t>173</w:t>
            </w:r>
          </w:hyperlink>
        </w:p>
        <w:p>
          <w:pPr>
            <w:ind w:left="897"/>
            <w:spacing w:before="202" w:line="219"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4.5</w:t>
          </w:r>
          <w:r>
            <w:rPr>
              <w:rFonts w:ascii="Times New Roman" w:hAnsi="Times New Roman" w:eastAsia="Times New Roman" w:cs="Times New Roman"/>
              <w:sz w:val="18"/>
              <w:szCs w:val="18"/>
              <w:spacing w:val="9"/>
            </w:rPr>
            <w:t xml:space="preserve">     </w:t>
          </w:r>
          <w:r>
            <w:rPr>
              <w:rFonts w:ascii="YouYuan" w:hAnsi="YouYuan" w:eastAsia="YouYuan" w:cs="YouYuan"/>
              <w:sz w:val="18"/>
              <w:szCs w:val="18"/>
              <w:spacing w:val="14"/>
            </w:rPr>
            <w:t>工程建设行业</w:t>
          </w:r>
          <w:r>
            <w:rPr>
              <w:rFonts w:ascii="YouYuan" w:hAnsi="YouYuan" w:eastAsia="YouYuan" w:cs="YouYuan"/>
              <w:sz w:val="18"/>
              <w:szCs w:val="18"/>
              <w:spacing w:val="58"/>
            </w:rPr>
            <w:t xml:space="preserve"> </w:t>
          </w:r>
          <w:r>
            <w:rPr>
              <w:rFonts w:ascii="YouYuan" w:hAnsi="YouYuan" w:eastAsia="YouYuan" w:cs="YouYuan"/>
              <w:sz w:val="18"/>
              <w:szCs w:val="18"/>
            </w:rPr>
            <w:tab/>
          </w:r>
          <w:hyperlink w:history="true" w:anchor="bookmark53">
            <w:r>
              <w:rPr>
                <w:rFonts w:ascii="Times New Roman" w:hAnsi="Times New Roman" w:eastAsia="Times New Roman" w:cs="Times New Roman"/>
                <w:sz w:val="18"/>
                <w:szCs w:val="18"/>
                <w:spacing w:val="-3"/>
              </w:rPr>
              <w:t>188</w:t>
            </w:r>
          </w:hyperlink>
        </w:p>
        <w:p>
          <w:pPr>
            <w:ind w:left="1387"/>
            <w:spacing w:before="173" w:line="220"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4.5.1    </w:t>
          </w:r>
          <w:r>
            <w:rPr>
              <w:rFonts w:ascii="SimSun" w:hAnsi="SimSun" w:eastAsia="SimSun" w:cs="SimSun"/>
              <w:sz w:val="18"/>
              <w:szCs w:val="18"/>
              <w:spacing w:val="4"/>
            </w:rPr>
            <w:t>案例：打造基建新名片</w:t>
          </w:r>
          <w:r>
            <w:rPr>
              <w:rFonts w:ascii="SimSun" w:hAnsi="SimSun" w:eastAsia="SimSun" w:cs="SimSun"/>
              <w:sz w:val="18"/>
              <w:szCs w:val="18"/>
              <w:spacing w:val="42"/>
              <w:w w:val="101"/>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54">
            <w:r>
              <w:rPr>
                <w:rFonts w:ascii="Times New Roman" w:hAnsi="Times New Roman" w:eastAsia="Times New Roman" w:cs="Times New Roman"/>
                <w:sz w:val="18"/>
                <w:szCs w:val="18"/>
                <w:spacing w:val="-5"/>
              </w:rPr>
              <w:t>189</w:t>
            </w:r>
          </w:hyperlink>
        </w:p>
        <w:p>
          <w:pPr>
            <w:ind w:left="897"/>
            <w:spacing w:before="193" w:line="224"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4.6</w:t>
          </w:r>
          <w:r>
            <w:rPr>
              <w:rFonts w:ascii="Times New Roman" w:hAnsi="Times New Roman" w:eastAsia="Times New Roman" w:cs="Times New Roman"/>
              <w:sz w:val="18"/>
              <w:szCs w:val="18"/>
              <w:spacing w:val="1"/>
            </w:rPr>
            <w:t xml:space="preserve">      </w:t>
          </w:r>
          <w:r>
            <w:rPr>
              <w:rFonts w:ascii="YouYuan" w:hAnsi="YouYuan" w:eastAsia="YouYuan" w:cs="YouYuan"/>
              <w:sz w:val="18"/>
              <w:szCs w:val="18"/>
              <w:spacing w:val="13"/>
            </w:rPr>
            <w:t>数字乡村</w:t>
          </w:r>
          <w:r>
            <w:rPr>
              <w:rFonts w:ascii="YouYuan" w:hAnsi="YouYuan" w:eastAsia="YouYuan" w:cs="YouYuan"/>
              <w:sz w:val="18"/>
              <w:szCs w:val="18"/>
              <w:spacing w:val="66"/>
              <w:w w:val="101"/>
            </w:rPr>
            <w:t xml:space="preserve"> </w:t>
          </w:r>
          <w:r>
            <w:rPr>
              <w:rFonts w:ascii="YouYuan" w:hAnsi="YouYuan" w:eastAsia="YouYuan" w:cs="YouYuan"/>
              <w:sz w:val="18"/>
              <w:szCs w:val="18"/>
            </w:rPr>
            <w:tab/>
          </w:r>
          <w:hyperlink w:history="true" w:anchor="bookmark55">
            <w:r>
              <w:rPr>
                <w:rFonts w:ascii="Times New Roman" w:hAnsi="Times New Roman" w:eastAsia="Times New Roman" w:cs="Times New Roman"/>
                <w:sz w:val="18"/>
                <w:szCs w:val="18"/>
                <w:spacing w:val="-3"/>
              </w:rPr>
              <w:t>194</w:t>
            </w:r>
          </w:hyperlink>
        </w:p>
        <w:p>
          <w:pPr>
            <w:ind w:left="1387"/>
            <w:spacing w:before="172" w:line="219" w:lineRule="auto"/>
            <w:tabs>
              <w:tab w:val="right" w:leader="dot" w:pos="67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4.6.1    </w:t>
          </w:r>
          <w:r>
            <w:rPr>
              <w:rFonts w:ascii="SimSun" w:hAnsi="SimSun" w:eastAsia="SimSun" w:cs="SimSun"/>
              <w:sz w:val="18"/>
              <w:szCs w:val="18"/>
              <w:spacing w:val="2"/>
            </w:rPr>
            <w:t>案例：数字化赋能未来乡村</w:t>
          </w:r>
          <w:r>
            <w:rPr>
              <w:rFonts w:ascii="SimSun" w:hAnsi="SimSun" w:eastAsia="SimSun" w:cs="SimSun"/>
              <w:sz w:val="18"/>
              <w:szCs w:val="18"/>
              <w:spacing w:val="46"/>
              <w:w w:val="101"/>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56">
            <w:r>
              <w:rPr>
                <w:rFonts w:ascii="Times New Roman" w:hAnsi="Times New Roman" w:eastAsia="Times New Roman" w:cs="Times New Roman"/>
                <w:sz w:val="18"/>
                <w:szCs w:val="18"/>
                <w:spacing w:val="-5"/>
              </w:rPr>
              <w:t>195</w:t>
            </w:r>
          </w:hyperlink>
        </w:p>
        <w:p>
          <w:pPr>
            <w:ind w:left="897"/>
            <w:spacing w:before="201" w:line="218" w:lineRule="auto"/>
            <w:tabs>
              <w:tab w:val="right" w:leader="dot" w:pos="67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4.7</w:t>
          </w:r>
          <w:r>
            <w:rPr>
              <w:rFonts w:ascii="Times New Roman" w:hAnsi="Times New Roman" w:eastAsia="Times New Roman" w:cs="Times New Roman"/>
              <w:sz w:val="18"/>
              <w:szCs w:val="18"/>
              <w:spacing w:val="3"/>
            </w:rPr>
            <w:t xml:space="preserve">      </w:t>
          </w:r>
          <w:r>
            <w:rPr>
              <w:rFonts w:ascii="YouYuan" w:hAnsi="YouYuan" w:eastAsia="YouYuan" w:cs="YouYuan"/>
              <w:sz w:val="18"/>
              <w:szCs w:val="18"/>
              <w:spacing w:val="12"/>
            </w:rPr>
            <w:t>教育行业</w:t>
          </w:r>
          <w:r>
            <w:rPr>
              <w:rFonts w:ascii="YouYuan" w:hAnsi="YouYuan" w:eastAsia="YouYuan" w:cs="YouYuan"/>
              <w:sz w:val="18"/>
              <w:szCs w:val="18"/>
              <w:spacing w:val="61"/>
              <w:w w:val="101"/>
            </w:rPr>
            <w:t xml:space="preserve"> </w:t>
          </w:r>
          <w:r>
            <w:rPr>
              <w:rFonts w:ascii="YouYuan" w:hAnsi="YouYuan" w:eastAsia="YouYuan" w:cs="YouYuan"/>
              <w:sz w:val="18"/>
              <w:szCs w:val="18"/>
            </w:rPr>
            <w:tab/>
          </w:r>
          <w:hyperlink w:history="true" w:anchor="bookmark57">
            <w:r>
              <w:rPr>
                <w:rFonts w:ascii="Times New Roman" w:hAnsi="Times New Roman" w:eastAsia="Times New Roman" w:cs="Times New Roman"/>
                <w:sz w:val="18"/>
                <w:szCs w:val="18"/>
                <w:spacing w:val="2"/>
              </w:rPr>
              <w:t>201</w:t>
            </w:r>
          </w:hyperlink>
        </w:p>
        <w:p>
          <w:pPr>
            <w:ind w:left="1287"/>
            <w:spacing w:before="184" w:line="219" w:lineRule="auto"/>
            <w:tabs>
              <w:tab w:val="right" w:leader="dot" w:pos="67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·4.7.1      </w:t>
          </w:r>
          <w:r>
            <w:rPr>
              <w:rFonts w:ascii="SimSun" w:hAnsi="SimSun" w:eastAsia="SimSun" w:cs="SimSun"/>
              <w:sz w:val="18"/>
              <w:szCs w:val="18"/>
              <w:spacing w:val="2"/>
            </w:rPr>
            <w:t>案例：打造智慧校园需要内生驱动力</w:t>
          </w:r>
          <w:r>
            <w:rPr>
              <w:rFonts w:ascii="SimSun" w:hAnsi="SimSun" w:eastAsia="SimSun" w:cs="SimSun"/>
              <w:sz w:val="18"/>
              <w:szCs w:val="18"/>
              <w:spacing w:val="43"/>
            </w:rPr>
            <w:t xml:space="preserve"> </w:t>
          </w:r>
          <w:r>
            <w:rPr>
              <w:rFonts w:ascii="SimSun" w:hAnsi="SimSun" w:eastAsia="SimSun" w:cs="SimSun"/>
              <w:sz w:val="18"/>
              <w:szCs w:val="18"/>
            </w:rPr>
            <w:tab/>
          </w:r>
          <w:hyperlink w:history="true" w:anchor="bookmark58">
            <w:r>
              <w:rPr>
                <w:rFonts w:ascii="Times New Roman" w:hAnsi="Times New Roman" w:eastAsia="Times New Roman" w:cs="Times New Roman"/>
                <w:sz w:val="18"/>
                <w:szCs w:val="18"/>
                <w:spacing w:val="2"/>
              </w:rPr>
              <w:t>202</w:t>
            </w:r>
          </w:hyperlink>
        </w:p>
        <w:p>
          <w:pPr>
            <w:ind w:left="897"/>
            <w:spacing w:before="188" w:line="227" w:lineRule="auto"/>
            <w:tabs>
              <w:tab w:val="right" w:leader="dot" w:pos="67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4.8</w:t>
          </w:r>
          <w:r>
            <w:rPr>
              <w:rFonts w:ascii="Times New Roman" w:hAnsi="Times New Roman" w:eastAsia="Times New Roman" w:cs="Times New Roman"/>
              <w:sz w:val="18"/>
              <w:szCs w:val="18"/>
              <w:spacing w:val="3"/>
            </w:rPr>
            <w:t xml:space="preserve">      </w:t>
          </w:r>
          <w:r>
            <w:rPr>
              <w:rFonts w:ascii="YouYuan" w:hAnsi="YouYuan" w:eastAsia="YouYuan" w:cs="YouYuan"/>
              <w:sz w:val="18"/>
              <w:szCs w:val="18"/>
              <w:spacing w:val="10"/>
            </w:rPr>
            <w:t>制造业</w:t>
          </w:r>
          <w:r>
            <w:rPr>
              <w:rFonts w:ascii="YouYuan" w:hAnsi="YouYuan" w:eastAsia="YouYuan" w:cs="YouYuan"/>
              <w:sz w:val="18"/>
              <w:szCs w:val="18"/>
              <w:spacing w:val="65"/>
              <w:w w:val="101"/>
            </w:rPr>
            <w:t xml:space="preserve"> </w:t>
          </w:r>
          <w:r>
            <w:rPr>
              <w:rFonts w:ascii="YouYuan" w:hAnsi="YouYuan" w:eastAsia="YouYuan" w:cs="YouYuan"/>
              <w:sz w:val="18"/>
              <w:szCs w:val="18"/>
            </w:rPr>
            <w:tab/>
          </w:r>
          <w:hyperlink w:history="true" w:anchor="bookmark59">
            <w:r>
              <w:rPr>
                <w:rFonts w:ascii="Times New Roman" w:hAnsi="Times New Roman" w:eastAsia="Times New Roman" w:cs="Times New Roman"/>
                <w:sz w:val="18"/>
                <w:szCs w:val="18"/>
                <w:spacing w:val="2"/>
              </w:rPr>
              <w:t>210</w:t>
            </w:r>
          </w:hyperlink>
        </w:p>
        <w:p>
          <w:pPr>
            <w:ind w:left="1387"/>
            <w:spacing w:before="177" w:line="219" w:lineRule="auto"/>
            <w:tabs>
              <w:tab w:val="right" w:leader="dot" w:pos="675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4.8.1</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3"/>
            </w:rPr>
            <w:t>案例：数字化转型最终落实在人的转型</w:t>
          </w:r>
          <w:r>
            <w:rPr>
              <w:rFonts w:ascii="SimSun" w:hAnsi="SimSun" w:eastAsia="SimSun" w:cs="SimSun"/>
              <w:sz w:val="18"/>
              <w:szCs w:val="18"/>
              <w:spacing w:val="38"/>
              <w:w w:val="101"/>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60">
            <w:r>
              <w:rPr>
                <w:rFonts w:ascii="Times New Roman" w:hAnsi="Times New Roman" w:eastAsia="Times New Roman" w:cs="Times New Roman"/>
                <w:sz w:val="18"/>
                <w:szCs w:val="18"/>
                <w:spacing w:val="-1"/>
              </w:rPr>
              <w:t>211</w:t>
            </w:r>
          </w:hyperlink>
        </w:p>
      </w:sdtContent>
    </w:sdt>
    <w:p>
      <w:pPr>
        <w:spacing w:line="219" w:lineRule="auto"/>
        <w:sectPr>
          <w:pgSz w:w="8330" w:h="12440"/>
          <w:pgMar w:top="400" w:right="571" w:bottom="0" w:left="602" w:header="0" w:footer="0" w:gutter="0"/>
        </w:sectPr>
        <w:rPr>
          <w:rFonts w:ascii="Times New Roman" w:hAnsi="Times New Roman" w:eastAsia="Times New Roman" w:cs="Times New Roman"/>
          <w:sz w:val="18"/>
          <w:szCs w:val="18"/>
        </w:rPr>
      </w:pPr>
    </w:p>
    <w:p>
      <w:pPr>
        <w:pStyle w:val="BodyText"/>
        <w:spacing w:line="335" w:lineRule="auto"/>
        <w:rPr/>
      </w:pPr>
      <w:r/>
    </w:p>
    <w:p>
      <w:pPr>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w:t>
      </w:r>
    </w:p>
    <w:p>
      <w:pPr>
        <w:pStyle w:val="BodyText"/>
        <w:spacing w:line="290" w:lineRule="auto"/>
        <w:rPr/>
      </w:pPr>
      <w:r/>
    </w:p>
    <w:p>
      <w:pPr>
        <w:pStyle w:val="BodyText"/>
        <w:spacing w:line="290" w:lineRule="auto"/>
        <w:rPr/>
      </w:pPr>
      <w:r/>
    </w:p>
    <w:p>
      <w:pPr>
        <w:pStyle w:val="BodyText"/>
        <w:spacing w:line="290"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492"/>
            <w:spacing w:before="59" w:line="222" w:lineRule="auto"/>
            <w:tabs>
              <w:tab w:val="right" w:leader="dot" w:pos="7185"/>
            </w:tabs>
            <w:rPr>
              <w:rFonts w:ascii="Times New Roman" w:hAnsi="Times New Roman" w:eastAsia="Times New Roman" w:cs="Times New Roman"/>
              <w:sz w:val="18"/>
              <w:szCs w:val="18"/>
            </w:rPr>
          </w:pPr>
          <w:r>
            <w:rPr>
              <w:rFonts w:ascii="SimHei" w:hAnsi="SimHei" w:eastAsia="SimHei" w:cs="SimHei"/>
              <w:sz w:val="18"/>
              <w:szCs w:val="18"/>
              <w:b/>
              <w:bCs/>
              <w:spacing w:val="-10"/>
            </w:rPr>
            <w:t>第</w:t>
          </w:r>
          <w:r>
            <w:rPr>
              <w:rFonts w:ascii="SimHei" w:hAnsi="SimHei" w:eastAsia="SimHei" w:cs="SimHei"/>
              <w:sz w:val="18"/>
              <w:szCs w:val="18"/>
              <w:spacing w:val="38"/>
            </w:rPr>
            <w:t xml:space="preserve"> </w:t>
          </w:r>
          <w:r>
            <w:rPr>
              <w:rFonts w:ascii="SimHei" w:hAnsi="SimHei" w:eastAsia="SimHei" w:cs="SimHei"/>
              <w:sz w:val="18"/>
              <w:szCs w:val="18"/>
              <w:b/>
              <w:bCs/>
              <w:spacing w:val="-10"/>
            </w:rPr>
            <w:t>5</w:t>
          </w:r>
          <w:r>
            <w:rPr>
              <w:rFonts w:ascii="SimHei" w:hAnsi="SimHei" w:eastAsia="SimHei" w:cs="SimHei"/>
              <w:sz w:val="18"/>
              <w:szCs w:val="18"/>
              <w:spacing w:val="42"/>
            </w:rPr>
            <w:t xml:space="preserve"> </w:t>
          </w:r>
          <w:r>
            <w:rPr>
              <w:rFonts w:ascii="SimHei" w:hAnsi="SimHei" w:eastAsia="SimHei" w:cs="SimHei"/>
              <w:sz w:val="18"/>
              <w:szCs w:val="18"/>
              <w:b/>
              <w:bCs/>
              <w:spacing w:val="-10"/>
            </w:rPr>
            <w:t>章</w:t>
          </w:r>
          <w:r>
            <w:rPr>
              <w:rFonts w:ascii="SimHei" w:hAnsi="SimHei" w:eastAsia="SimHei" w:cs="SimHei"/>
              <w:sz w:val="18"/>
              <w:szCs w:val="18"/>
              <w:spacing w:val="71"/>
            </w:rPr>
            <w:t xml:space="preserve"> </w:t>
          </w:r>
          <w:r>
            <w:rPr>
              <w:rFonts w:ascii="SimHei" w:hAnsi="SimHei" w:eastAsia="SimHei" w:cs="SimHei"/>
              <w:sz w:val="18"/>
              <w:szCs w:val="18"/>
              <w:b/>
              <w:bCs/>
              <w:spacing w:val="-10"/>
            </w:rPr>
            <w:t>落</w:t>
          </w:r>
          <w:r>
            <w:rPr>
              <w:rFonts w:ascii="SimHei" w:hAnsi="SimHei" w:eastAsia="SimHei" w:cs="SimHei"/>
              <w:sz w:val="18"/>
              <w:szCs w:val="18"/>
              <w:spacing w:val="-16"/>
            </w:rPr>
            <w:t xml:space="preserve"> </w:t>
          </w:r>
          <w:r>
            <w:rPr>
              <w:rFonts w:ascii="SimHei" w:hAnsi="SimHei" w:eastAsia="SimHei" w:cs="SimHei"/>
              <w:sz w:val="18"/>
              <w:szCs w:val="18"/>
              <w:b/>
              <w:bCs/>
              <w:spacing w:val="-10"/>
            </w:rPr>
            <w:t>地</w:t>
          </w:r>
          <w:r>
            <w:rPr>
              <w:rFonts w:ascii="SimHei" w:hAnsi="SimHei" w:eastAsia="SimHei" w:cs="SimHei"/>
              <w:sz w:val="18"/>
              <w:szCs w:val="18"/>
              <w:spacing w:val="-16"/>
            </w:rPr>
            <w:t xml:space="preserve"> </w:t>
          </w:r>
          <w:r>
            <w:rPr>
              <w:rFonts w:ascii="SimHei" w:hAnsi="SimHei" w:eastAsia="SimHei" w:cs="SimHei"/>
              <w:sz w:val="18"/>
              <w:szCs w:val="18"/>
              <w:b/>
              <w:bCs/>
              <w:spacing w:val="-10"/>
            </w:rPr>
            <w:t>数</w:t>
          </w:r>
          <w:r>
            <w:rPr>
              <w:rFonts w:ascii="SimHei" w:hAnsi="SimHei" w:eastAsia="SimHei" w:cs="SimHei"/>
              <w:sz w:val="18"/>
              <w:szCs w:val="18"/>
              <w:spacing w:val="-10"/>
            </w:rPr>
            <w:t xml:space="preserve"> </w:t>
          </w:r>
          <w:r>
            <w:rPr>
              <w:rFonts w:ascii="SimHei" w:hAnsi="SimHei" w:eastAsia="SimHei" w:cs="SimHei"/>
              <w:sz w:val="18"/>
              <w:szCs w:val="18"/>
              <w:b/>
              <w:bCs/>
              <w:spacing w:val="-10"/>
            </w:rPr>
            <w:t>字</w:t>
          </w:r>
          <w:r>
            <w:rPr>
              <w:rFonts w:ascii="SimHei" w:hAnsi="SimHei" w:eastAsia="SimHei" w:cs="SimHei"/>
              <w:sz w:val="18"/>
              <w:szCs w:val="18"/>
              <w:spacing w:val="-15"/>
            </w:rPr>
            <w:t xml:space="preserve"> </w:t>
          </w:r>
          <w:r>
            <w:rPr>
              <w:rFonts w:ascii="SimHei" w:hAnsi="SimHei" w:eastAsia="SimHei" w:cs="SimHei"/>
              <w:sz w:val="18"/>
              <w:szCs w:val="18"/>
              <w:b/>
              <w:bCs/>
              <w:spacing w:val="-10"/>
            </w:rPr>
            <w:t>化</w:t>
          </w:r>
          <w:r>
            <w:rPr>
              <w:rFonts w:ascii="SimHei" w:hAnsi="SimHei" w:eastAsia="SimHei" w:cs="SimHei"/>
              <w:sz w:val="18"/>
              <w:szCs w:val="18"/>
              <w:spacing w:val="-18"/>
            </w:rPr>
            <w:t xml:space="preserve"> </w:t>
          </w:r>
          <w:r>
            <w:rPr>
              <w:rFonts w:ascii="SimHei" w:hAnsi="SimHei" w:eastAsia="SimHei" w:cs="SimHei"/>
              <w:sz w:val="18"/>
              <w:szCs w:val="18"/>
              <w:b/>
              <w:bCs/>
              <w:spacing w:val="-10"/>
            </w:rPr>
            <w:t>转</w:t>
          </w:r>
          <w:r>
            <w:rPr>
              <w:rFonts w:ascii="SimHei" w:hAnsi="SimHei" w:eastAsia="SimHei" w:cs="SimHei"/>
              <w:sz w:val="18"/>
              <w:szCs w:val="18"/>
              <w:spacing w:val="-13"/>
            </w:rPr>
            <w:t xml:space="preserve"> </w:t>
          </w:r>
          <w:r>
            <w:rPr>
              <w:rFonts w:ascii="SimHei" w:hAnsi="SimHei" w:eastAsia="SimHei" w:cs="SimHei"/>
              <w:sz w:val="18"/>
              <w:szCs w:val="18"/>
              <w:b/>
              <w:bCs/>
              <w:spacing w:val="-10"/>
            </w:rPr>
            <w:t>型</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61">
            <w:r>
              <w:rPr>
                <w:rFonts w:ascii="Times New Roman" w:hAnsi="Times New Roman" w:eastAsia="Times New Roman" w:cs="Times New Roman"/>
                <w:sz w:val="18"/>
                <w:szCs w:val="18"/>
                <w:spacing w:val="2"/>
              </w:rPr>
              <w:t>217</w:t>
            </w:r>
          </w:hyperlink>
        </w:p>
        <w:p>
          <w:pPr>
            <w:ind w:left="1390"/>
            <w:spacing w:before="286" w:line="222"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6"/>
            </w:rPr>
            <w:t>5.1</w:t>
          </w:r>
          <w:r>
            <w:rPr>
              <w:rFonts w:ascii="Times New Roman" w:hAnsi="Times New Roman" w:eastAsia="Times New Roman" w:cs="Times New Roman"/>
              <w:sz w:val="18"/>
              <w:szCs w:val="18"/>
              <w:spacing w:val="2"/>
            </w:rPr>
            <w:t xml:space="preserve">      </w:t>
          </w:r>
          <w:r>
            <w:rPr>
              <w:rFonts w:ascii="SimHei" w:hAnsi="SimHei" w:eastAsia="SimHei" w:cs="SimHei"/>
              <w:sz w:val="18"/>
              <w:szCs w:val="18"/>
              <w:spacing w:val="16"/>
            </w:rPr>
            <w:t>解惑数字化转型</w:t>
          </w:r>
          <w:r>
            <w:rPr>
              <w:rFonts w:ascii="SimHei" w:hAnsi="SimHei" w:eastAsia="SimHei" w:cs="SimHei"/>
              <w:sz w:val="18"/>
              <w:szCs w:val="18"/>
              <w:spacing w:val="62"/>
            </w:rPr>
            <w:t xml:space="preserve"> </w:t>
          </w:r>
          <w:r>
            <w:rPr>
              <w:rFonts w:ascii="SimHei" w:hAnsi="SimHei" w:eastAsia="SimHei" w:cs="SimHei"/>
              <w:sz w:val="18"/>
              <w:szCs w:val="18"/>
            </w:rPr>
            <w:tab/>
          </w:r>
          <w:r>
            <w:rPr>
              <w:rFonts w:ascii="SimHei" w:hAnsi="SimHei" w:eastAsia="SimHei" w:cs="SimHei"/>
              <w:sz w:val="18"/>
              <w:szCs w:val="18"/>
              <w:spacing w:val="-30"/>
            </w:rPr>
            <w:t xml:space="preserve"> </w:t>
          </w:r>
          <w:hyperlink w:history="true" w:anchor="bookmark62">
            <w:r>
              <w:rPr>
                <w:rFonts w:ascii="Times New Roman" w:hAnsi="Times New Roman" w:eastAsia="Times New Roman" w:cs="Times New Roman"/>
                <w:sz w:val="18"/>
                <w:szCs w:val="18"/>
                <w:spacing w:val="-1"/>
              </w:rPr>
              <w:t>217</w:t>
            </w:r>
          </w:hyperlink>
        </w:p>
        <w:p>
          <w:pPr>
            <w:ind w:left="1390"/>
            <w:spacing w:before="183" w:line="222"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0"/>
            </w:rPr>
            <w:t>5.2</w:t>
          </w:r>
          <w:r>
            <w:rPr>
              <w:rFonts w:ascii="Times New Roman" w:hAnsi="Times New Roman" w:eastAsia="Times New Roman" w:cs="Times New Roman"/>
              <w:sz w:val="18"/>
              <w:szCs w:val="18"/>
              <w:spacing w:val="5"/>
            </w:rPr>
            <w:t xml:space="preserve">      </w:t>
          </w:r>
          <w:r>
            <w:rPr>
              <w:rFonts w:ascii="SimHei" w:hAnsi="SimHei" w:eastAsia="SimHei" w:cs="SimHei"/>
              <w:sz w:val="18"/>
              <w:szCs w:val="18"/>
              <w:spacing w:val="20"/>
            </w:rPr>
            <w:t>数字化转型路径</w:t>
          </w:r>
          <w:r>
            <w:rPr>
              <w:rFonts w:ascii="SimHei" w:hAnsi="SimHei" w:eastAsia="SimHei" w:cs="SimHei"/>
              <w:sz w:val="18"/>
              <w:szCs w:val="18"/>
              <w:spacing w:val="-67"/>
            </w:rPr>
            <w:t xml:space="preserve"> </w:t>
          </w:r>
          <w:r>
            <w:rPr>
              <w:rFonts w:ascii="SimHei" w:hAnsi="SimHei" w:eastAsia="SimHei" w:cs="SimHei"/>
              <w:sz w:val="18"/>
              <w:szCs w:val="18"/>
            </w:rPr>
            <w:tab/>
          </w:r>
          <w:hyperlink w:history="true" w:anchor="bookmark63">
            <w:r>
              <w:rPr>
                <w:rFonts w:ascii="Times New Roman" w:hAnsi="Times New Roman" w:eastAsia="Times New Roman" w:cs="Times New Roman"/>
                <w:sz w:val="18"/>
                <w:szCs w:val="18"/>
                <w:spacing w:val="2"/>
              </w:rPr>
              <w:t>224</w:t>
            </w:r>
          </w:hyperlink>
        </w:p>
        <w:p>
          <w:pPr>
            <w:ind w:left="1889"/>
            <w:spacing w:before="165" w:line="220" w:lineRule="auto"/>
            <w:tabs>
              <w:tab w:val="right" w:leader="dot" w:pos="72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5.2.1</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规划与推动</w:t>
          </w:r>
          <w:r>
            <w:rPr>
              <w:rFonts w:ascii="SimSun" w:hAnsi="SimSun" w:eastAsia="SimSun" w:cs="SimSun"/>
              <w:sz w:val="18"/>
              <w:szCs w:val="18"/>
              <w:spacing w:val="41"/>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64">
            <w:r>
              <w:rPr>
                <w:rFonts w:ascii="Times New Roman" w:hAnsi="Times New Roman" w:eastAsia="Times New Roman" w:cs="Times New Roman"/>
                <w:sz w:val="18"/>
                <w:szCs w:val="18"/>
                <w:spacing w:val="-1"/>
              </w:rPr>
              <w:t>225</w:t>
            </w:r>
          </w:hyperlink>
        </w:p>
        <w:p>
          <w:pPr>
            <w:ind w:left="1889"/>
            <w:spacing w:before="197" w:line="222" w:lineRule="auto"/>
            <w:tabs>
              <w:tab w:val="right" w:leader="dot" w:pos="71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5.2.2</w:t>
          </w:r>
          <w:r>
            <w:rPr>
              <w:rFonts w:ascii="Times New Roman" w:hAnsi="Times New Roman" w:eastAsia="Times New Roman" w:cs="Times New Roman"/>
              <w:sz w:val="18"/>
              <w:szCs w:val="18"/>
              <w:spacing w:val="11"/>
              <w:w w:val="101"/>
            </w:rPr>
            <w:t xml:space="preserve">    </w:t>
          </w:r>
          <w:r>
            <w:rPr>
              <w:rFonts w:ascii="SimSun" w:hAnsi="SimSun" w:eastAsia="SimSun" w:cs="SimSun"/>
              <w:sz w:val="18"/>
              <w:szCs w:val="18"/>
              <w:spacing w:val="2"/>
            </w:rPr>
            <w:t>重点突破</w:t>
          </w:r>
          <w:r>
            <w:rPr>
              <w:rFonts w:ascii="SimSun" w:hAnsi="SimSun" w:eastAsia="SimSun" w:cs="SimSun"/>
              <w:sz w:val="18"/>
              <w:szCs w:val="18"/>
              <w:spacing w:val="45"/>
            </w:rPr>
            <w:t xml:space="preserve"> </w:t>
          </w:r>
          <w:r>
            <w:rPr>
              <w:rFonts w:ascii="SimSun" w:hAnsi="SimSun" w:eastAsia="SimSun" w:cs="SimSun"/>
              <w:sz w:val="18"/>
              <w:szCs w:val="18"/>
            </w:rPr>
            <w:tab/>
          </w:r>
          <w:hyperlink w:history="true" w:anchor="bookmark65">
            <w:r>
              <w:rPr>
                <w:rFonts w:ascii="Times New Roman" w:hAnsi="Times New Roman" w:eastAsia="Times New Roman" w:cs="Times New Roman"/>
                <w:sz w:val="18"/>
                <w:szCs w:val="18"/>
                <w:spacing w:val="-3"/>
              </w:rPr>
              <w:t>227</w:t>
            </w:r>
          </w:hyperlink>
        </w:p>
        <w:p>
          <w:pPr>
            <w:ind w:left="1889"/>
            <w:spacing w:before="181" w:line="219" w:lineRule="auto"/>
            <w:tabs>
              <w:tab w:val="right" w:leader="dot" w:pos="71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5.2.3</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3"/>
            </w:rPr>
            <w:t>有效变革</w:t>
          </w:r>
          <w:r>
            <w:rPr>
              <w:rFonts w:ascii="SimSun" w:hAnsi="SimSun" w:eastAsia="SimSun" w:cs="SimSun"/>
              <w:sz w:val="18"/>
              <w:szCs w:val="18"/>
              <w:spacing w:val="49"/>
              <w:w w:val="101"/>
            </w:rPr>
            <w:t xml:space="preserve"> </w:t>
          </w:r>
          <w:r>
            <w:rPr>
              <w:rFonts w:ascii="SimSun" w:hAnsi="SimSun" w:eastAsia="SimSun" w:cs="SimSun"/>
              <w:sz w:val="18"/>
              <w:szCs w:val="18"/>
            </w:rPr>
            <w:tab/>
          </w:r>
          <w:hyperlink w:history="true" w:anchor="bookmark66">
            <w:r>
              <w:rPr>
                <w:rFonts w:ascii="Times New Roman" w:hAnsi="Times New Roman" w:eastAsia="Times New Roman" w:cs="Times New Roman"/>
                <w:sz w:val="18"/>
                <w:szCs w:val="18"/>
                <w:spacing w:val="-3"/>
              </w:rPr>
              <w:t>229</w:t>
            </w:r>
          </w:hyperlink>
        </w:p>
        <w:p>
          <w:pPr>
            <w:ind w:left="1889"/>
            <w:spacing w:before="176" w:line="219" w:lineRule="auto"/>
            <w:tabs>
              <w:tab w:val="right" w:leader="dot" w:pos="71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5.2.4</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
            </w:rPr>
            <w:t>全面同步</w:t>
          </w:r>
          <w:r>
            <w:rPr>
              <w:rFonts w:ascii="SimSun" w:hAnsi="SimSun" w:eastAsia="SimSun" w:cs="SimSun"/>
              <w:sz w:val="18"/>
              <w:szCs w:val="18"/>
              <w:spacing w:val="40"/>
            </w:rPr>
            <w:t xml:space="preserve"> </w:t>
          </w:r>
          <w:r>
            <w:rPr>
              <w:rFonts w:ascii="SimSun" w:hAnsi="SimSun" w:eastAsia="SimSun" w:cs="SimSun"/>
              <w:sz w:val="18"/>
              <w:szCs w:val="18"/>
            </w:rPr>
            <w:tab/>
          </w:r>
          <w:hyperlink w:history="true" w:anchor="bookmark67">
            <w:r>
              <w:rPr>
                <w:rFonts w:ascii="Times New Roman" w:hAnsi="Times New Roman" w:eastAsia="Times New Roman" w:cs="Times New Roman"/>
                <w:sz w:val="18"/>
                <w:szCs w:val="18"/>
                <w:spacing w:val="2"/>
              </w:rPr>
              <w:t>230</w:t>
            </w:r>
          </w:hyperlink>
        </w:p>
        <w:p>
          <w:pPr>
            <w:ind w:left="1889"/>
            <w:spacing w:before="197" w:line="219" w:lineRule="auto"/>
            <w:tabs>
              <w:tab w:val="right" w:leader="dot" w:pos="72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5.2.5</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
            </w:rPr>
            <w:t>数字生命体</w:t>
          </w:r>
          <w:r>
            <w:rPr>
              <w:rFonts w:ascii="SimSun" w:hAnsi="SimSun" w:eastAsia="SimSun" w:cs="SimSun"/>
              <w:sz w:val="18"/>
              <w:szCs w:val="18"/>
              <w:spacing w:val="39"/>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68">
            <w:r>
              <w:rPr>
                <w:rFonts w:ascii="Times New Roman" w:hAnsi="Times New Roman" w:eastAsia="Times New Roman" w:cs="Times New Roman"/>
                <w:sz w:val="18"/>
                <w:szCs w:val="18"/>
                <w:spacing w:val="-1"/>
              </w:rPr>
              <w:t>231</w:t>
            </w:r>
          </w:hyperlink>
        </w:p>
        <w:p>
          <w:pPr>
            <w:ind w:left="1390"/>
            <w:spacing w:before="185" w:line="222" w:lineRule="auto"/>
            <w:tabs>
              <w:tab w:val="right" w:leader="dot" w:pos="72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0"/>
            </w:rPr>
            <w:t>5.3</w:t>
          </w:r>
          <w:r>
            <w:rPr>
              <w:rFonts w:ascii="Times New Roman" w:hAnsi="Times New Roman" w:eastAsia="Times New Roman" w:cs="Times New Roman"/>
              <w:sz w:val="18"/>
              <w:szCs w:val="18"/>
              <w:spacing w:val="6"/>
            </w:rPr>
            <w:t xml:space="preserve">      </w:t>
          </w:r>
          <w:r>
            <w:rPr>
              <w:rFonts w:ascii="SimHei" w:hAnsi="SimHei" w:eastAsia="SimHei" w:cs="SimHei"/>
              <w:sz w:val="18"/>
              <w:szCs w:val="18"/>
              <w:spacing w:val="20"/>
            </w:rPr>
            <w:t>数字化转型的挑战与应对</w:t>
          </w:r>
          <w:r>
            <w:rPr>
              <w:rFonts w:ascii="SimHei" w:hAnsi="SimHei" w:eastAsia="SimHei" w:cs="SimHei"/>
              <w:sz w:val="18"/>
              <w:szCs w:val="18"/>
              <w:spacing w:val="-63"/>
            </w:rPr>
            <w:t xml:space="preserve"> </w:t>
          </w:r>
          <w:r>
            <w:rPr>
              <w:rFonts w:ascii="SimHei" w:hAnsi="SimHei" w:eastAsia="SimHei" w:cs="SimHei"/>
              <w:sz w:val="18"/>
              <w:szCs w:val="18"/>
            </w:rPr>
            <w:tab/>
          </w:r>
          <w:r>
            <w:rPr>
              <w:rFonts w:ascii="SimHei" w:hAnsi="SimHei" w:eastAsia="SimHei" w:cs="SimHei"/>
              <w:sz w:val="18"/>
              <w:szCs w:val="18"/>
              <w:spacing w:val="-30"/>
            </w:rPr>
            <w:t xml:space="preserve"> </w:t>
          </w:r>
          <w:hyperlink w:history="true" w:anchor="bookmark69">
            <w:r>
              <w:rPr>
                <w:rFonts w:ascii="Times New Roman" w:hAnsi="Times New Roman" w:eastAsia="Times New Roman" w:cs="Times New Roman"/>
                <w:sz w:val="18"/>
                <w:szCs w:val="18"/>
                <w:spacing w:val="-1"/>
              </w:rPr>
              <w:t>231</w:t>
            </w:r>
          </w:hyperlink>
        </w:p>
        <w:p>
          <w:pPr>
            <w:ind w:left="1889"/>
            <w:spacing w:before="175" w:line="219" w:lineRule="auto"/>
            <w:tabs>
              <w:tab w:val="right" w:leader="dot" w:pos="72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5.3.1</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流程再造的阻力</w:t>
          </w:r>
          <w:r>
            <w:rPr>
              <w:rFonts w:ascii="SimSun" w:hAnsi="SimSun" w:eastAsia="SimSun" w:cs="SimSun"/>
              <w:sz w:val="18"/>
              <w:szCs w:val="18"/>
              <w:spacing w:val="38"/>
              <w:w w:val="101"/>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70">
            <w:r>
              <w:rPr>
                <w:rFonts w:ascii="Times New Roman" w:hAnsi="Times New Roman" w:eastAsia="Times New Roman" w:cs="Times New Roman"/>
                <w:sz w:val="18"/>
                <w:szCs w:val="18"/>
                <w:spacing w:val="-1"/>
              </w:rPr>
              <w:t>232</w:t>
            </w:r>
          </w:hyperlink>
        </w:p>
        <w:p>
          <w:pPr>
            <w:ind w:left="1889"/>
            <w:spacing w:before="196" w:line="219" w:lineRule="auto"/>
            <w:tabs>
              <w:tab w:val="right" w:leader="dot" w:pos="72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5.3.2</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3"/>
            </w:rPr>
            <w:t>低质量的数据管理与分析</w:t>
          </w:r>
          <w:r>
            <w:rPr>
              <w:rFonts w:ascii="SimSun" w:hAnsi="SimSun" w:eastAsia="SimSun" w:cs="SimSun"/>
              <w:sz w:val="18"/>
              <w:szCs w:val="18"/>
              <w:spacing w:val="38"/>
              <w:w w:val="101"/>
            </w:rPr>
            <w:t xml:space="preserve"> </w:t>
          </w:r>
          <w:r>
            <w:rPr>
              <w:rFonts w:ascii="SimSun" w:hAnsi="SimSun" w:eastAsia="SimSun" w:cs="SimSun"/>
              <w:sz w:val="18"/>
              <w:szCs w:val="18"/>
            </w:rPr>
            <w:tab/>
          </w:r>
          <w:hyperlink w:history="true" w:anchor="bookmark71">
            <w:r>
              <w:rPr>
                <w:rFonts w:ascii="Times New Roman" w:hAnsi="Times New Roman" w:eastAsia="Times New Roman" w:cs="Times New Roman"/>
                <w:sz w:val="18"/>
                <w:szCs w:val="18"/>
                <w:spacing w:val="2"/>
              </w:rPr>
              <w:t>233</w:t>
            </w:r>
          </w:hyperlink>
        </w:p>
        <w:p>
          <w:pPr>
            <w:ind w:left="1889"/>
            <w:spacing w:before="177" w:line="219"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5.3.3</w:t>
          </w:r>
          <w:r>
            <w:rPr>
              <w:rFonts w:ascii="Times New Roman" w:hAnsi="Times New Roman" w:eastAsia="Times New Roman" w:cs="Times New Roman"/>
              <w:sz w:val="18"/>
              <w:szCs w:val="18"/>
              <w:spacing w:val="12"/>
              <w:w w:val="101"/>
            </w:rPr>
            <w:t xml:space="preserve">    </w:t>
          </w:r>
          <w:r>
            <w:rPr>
              <w:rFonts w:ascii="SimSun" w:hAnsi="SimSun" w:eastAsia="SimSun" w:cs="SimSun"/>
              <w:sz w:val="18"/>
              <w:szCs w:val="18"/>
              <w:spacing w:val="-2"/>
            </w:rPr>
            <w:t>缺乏战略指引与定力</w:t>
          </w:r>
          <w:r>
            <w:rPr>
              <w:rFonts w:ascii="SimSun" w:hAnsi="SimSun" w:eastAsia="SimSun" w:cs="SimSun"/>
              <w:sz w:val="18"/>
              <w:szCs w:val="18"/>
              <w:spacing w:val="47"/>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72">
            <w:r>
              <w:rPr>
                <w:rFonts w:ascii="Times New Roman" w:hAnsi="Times New Roman" w:eastAsia="Times New Roman" w:cs="Times New Roman"/>
                <w:sz w:val="18"/>
                <w:szCs w:val="18"/>
                <w:spacing w:val="-1"/>
              </w:rPr>
              <w:t>235</w:t>
            </w:r>
          </w:hyperlink>
        </w:p>
        <w:p>
          <w:pPr>
            <w:ind w:left="1889"/>
            <w:spacing w:before="186" w:line="219" w:lineRule="auto"/>
            <w:tabs>
              <w:tab w:val="right" w:leader="dot" w:pos="71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5.3.4</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spacing w:val="4"/>
            </w:rPr>
            <w:t>“</w:t>
          </w:r>
          <w:r>
            <w:rPr>
              <w:rFonts w:ascii="SimSun" w:hAnsi="SimSun" w:eastAsia="SimSun" w:cs="SimSun"/>
              <w:sz w:val="18"/>
              <w:szCs w:val="18"/>
              <w:spacing w:val="4"/>
            </w:rPr>
            <w:t>两个世界”问题</w:t>
          </w:r>
          <w:r>
            <w:rPr>
              <w:rFonts w:ascii="SimSun" w:hAnsi="SimSun" w:eastAsia="SimSun" w:cs="SimSun"/>
              <w:sz w:val="18"/>
              <w:szCs w:val="18"/>
              <w:spacing w:val="41"/>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73">
            <w:r>
              <w:rPr>
                <w:rFonts w:ascii="Times New Roman" w:hAnsi="Times New Roman" w:eastAsia="Times New Roman" w:cs="Times New Roman"/>
                <w:sz w:val="18"/>
                <w:szCs w:val="18"/>
                <w:spacing w:val="-1"/>
              </w:rPr>
              <w:t>236</w:t>
            </w:r>
          </w:hyperlink>
        </w:p>
        <w:p>
          <w:pPr>
            <w:ind w:left="1390"/>
            <w:spacing w:before="195" w:line="222"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0"/>
            </w:rPr>
            <w:t>5.4</w:t>
          </w:r>
          <w:r>
            <w:rPr>
              <w:rFonts w:ascii="Times New Roman" w:hAnsi="Times New Roman" w:eastAsia="Times New Roman" w:cs="Times New Roman"/>
              <w:sz w:val="18"/>
              <w:szCs w:val="18"/>
              <w:spacing w:val="3"/>
            </w:rPr>
            <w:t xml:space="preserve">      </w:t>
          </w:r>
          <w:r>
            <w:rPr>
              <w:rFonts w:ascii="SimHei" w:hAnsi="SimHei" w:eastAsia="SimHei" w:cs="SimHei"/>
              <w:sz w:val="18"/>
              <w:szCs w:val="18"/>
              <w:spacing w:val="20"/>
            </w:rPr>
            <w:t>数字化转型的组织管理</w:t>
          </w:r>
          <w:r>
            <w:rPr>
              <w:rFonts w:ascii="SimHei" w:hAnsi="SimHei" w:eastAsia="SimHei" w:cs="SimHei"/>
              <w:sz w:val="18"/>
              <w:szCs w:val="18"/>
              <w:spacing w:val="65"/>
              <w:w w:val="101"/>
            </w:rPr>
            <w:t xml:space="preserve"> </w:t>
          </w:r>
          <w:r>
            <w:rPr>
              <w:rFonts w:ascii="SimHei" w:hAnsi="SimHei" w:eastAsia="SimHei" w:cs="SimHei"/>
              <w:sz w:val="18"/>
              <w:szCs w:val="18"/>
            </w:rPr>
            <w:tab/>
          </w:r>
          <w:hyperlink w:history="true" w:anchor="bookmark74">
            <w:r>
              <w:rPr>
                <w:rFonts w:ascii="Times New Roman" w:hAnsi="Times New Roman" w:eastAsia="Times New Roman" w:cs="Times New Roman"/>
                <w:sz w:val="18"/>
                <w:szCs w:val="18"/>
                <w:spacing w:val="2"/>
              </w:rPr>
              <w:t>237</w:t>
            </w:r>
          </w:hyperlink>
        </w:p>
        <w:p>
          <w:pPr>
            <w:ind w:left="1889"/>
            <w:spacing w:before="175" w:line="219"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rPr>
            <w:t>5.4.1</w:t>
          </w:r>
          <w:r>
            <w:rPr>
              <w:rFonts w:ascii="Times New Roman" w:hAnsi="Times New Roman" w:eastAsia="Times New Roman" w:cs="Times New Roman"/>
              <w:sz w:val="18"/>
              <w:szCs w:val="18"/>
              <w:spacing w:val="8"/>
            </w:rPr>
            <w:t xml:space="preserve">    </w:t>
          </w:r>
          <w:r>
            <w:rPr>
              <w:rFonts w:ascii="SimSun" w:hAnsi="SimSun" w:eastAsia="SimSun" w:cs="SimSun"/>
              <w:sz w:val="18"/>
              <w:szCs w:val="18"/>
            </w:rPr>
            <w:t>打造敏捷组织</w:t>
          </w:r>
          <w:r>
            <w:rPr>
              <w:rFonts w:ascii="SimSun" w:hAnsi="SimSun" w:eastAsia="SimSun" w:cs="SimSun"/>
              <w:sz w:val="18"/>
              <w:szCs w:val="18"/>
              <w:spacing w:val="36"/>
              <w:w w:val="101"/>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75">
            <w:r>
              <w:rPr>
                <w:rFonts w:ascii="Times New Roman" w:hAnsi="Times New Roman" w:eastAsia="Times New Roman" w:cs="Times New Roman"/>
                <w:sz w:val="18"/>
                <w:szCs w:val="18"/>
                <w:spacing w:val="-1"/>
              </w:rPr>
              <w:t>237</w:t>
            </w:r>
          </w:hyperlink>
        </w:p>
        <w:p>
          <w:pPr>
            <w:ind w:left="1889"/>
            <w:spacing w:before="187" w:line="219"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5.4.2    </w:t>
          </w:r>
          <w:r>
            <w:rPr>
              <w:rFonts w:ascii="SimSun" w:hAnsi="SimSun" w:eastAsia="SimSun" w:cs="SimSun"/>
              <w:sz w:val="18"/>
              <w:szCs w:val="18"/>
              <w:spacing w:val="4"/>
            </w:rPr>
            <w:t>大规模敏捷在组织内的应用</w:t>
          </w:r>
          <w:r>
            <w:rPr>
              <w:rFonts w:ascii="SimSun" w:hAnsi="SimSun" w:eastAsia="SimSun" w:cs="SimSun"/>
              <w:sz w:val="18"/>
              <w:szCs w:val="18"/>
              <w:spacing w:val="54"/>
              <w:w w:val="101"/>
            </w:rPr>
            <w:t xml:space="preserve"> </w:t>
          </w:r>
          <w:r>
            <w:rPr>
              <w:rFonts w:ascii="SimSun" w:hAnsi="SimSun" w:eastAsia="SimSun" w:cs="SimSun"/>
              <w:sz w:val="18"/>
              <w:szCs w:val="18"/>
            </w:rPr>
            <w:tab/>
          </w:r>
          <w:hyperlink w:history="true" w:anchor="bookmark76">
            <w:r>
              <w:rPr>
                <w:rFonts w:ascii="Times New Roman" w:hAnsi="Times New Roman" w:eastAsia="Times New Roman" w:cs="Times New Roman"/>
                <w:sz w:val="18"/>
                <w:szCs w:val="18"/>
                <w:spacing w:val="2"/>
              </w:rPr>
              <w:t>238</w:t>
            </w:r>
          </w:hyperlink>
        </w:p>
        <w:p>
          <w:pPr>
            <w:ind w:left="1889"/>
            <w:spacing w:before="196" w:line="219"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5.4.3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业务与</w:t>
          </w:r>
          <w:r>
            <w:rPr>
              <w:rFonts w:ascii="Times New Roman" w:hAnsi="Times New Roman" w:eastAsia="Times New Roman" w:cs="Times New Roman"/>
              <w:sz w:val="18"/>
              <w:szCs w:val="18"/>
              <w:spacing w:val="-1"/>
            </w:rPr>
            <w:t>IT</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1"/>
            </w:rPr>
            <w:t>深度融合</w:t>
          </w:r>
          <w:r>
            <w:rPr>
              <w:rFonts w:ascii="SimSun" w:hAnsi="SimSun" w:eastAsia="SimSun" w:cs="SimSun"/>
              <w:sz w:val="18"/>
              <w:szCs w:val="18"/>
              <w:spacing w:val="25"/>
            </w:rPr>
            <w:t xml:space="preserve"> </w:t>
          </w:r>
          <w:r>
            <w:rPr>
              <w:rFonts w:ascii="SimSun" w:hAnsi="SimSun" w:eastAsia="SimSun" w:cs="SimSun"/>
              <w:sz w:val="18"/>
              <w:szCs w:val="18"/>
            </w:rPr>
            <w:tab/>
          </w:r>
          <w:hyperlink w:history="true" w:anchor="bookmark77">
            <w:r>
              <w:rPr>
                <w:rFonts w:ascii="Times New Roman" w:hAnsi="Times New Roman" w:eastAsia="Times New Roman" w:cs="Times New Roman"/>
                <w:sz w:val="18"/>
                <w:szCs w:val="18"/>
                <w:spacing w:val="2"/>
              </w:rPr>
              <w:t>240</w:t>
            </w:r>
          </w:hyperlink>
        </w:p>
        <w:p>
          <w:pPr>
            <w:ind w:left="1889"/>
            <w:spacing w:before="187" w:line="220"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rPr>
            <w:t>5.4.4</w:t>
          </w:r>
          <w:r>
            <w:rPr>
              <w:rFonts w:ascii="Times New Roman" w:hAnsi="Times New Roman" w:eastAsia="Times New Roman" w:cs="Times New Roman"/>
              <w:sz w:val="18"/>
              <w:szCs w:val="18"/>
              <w:spacing w:val="8"/>
            </w:rPr>
            <w:t xml:space="preserve">    </w:t>
          </w:r>
          <w:r>
            <w:rPr>
              <w:rFonts w:ascii="SimSun" w:hAnsi="SimSun" w:eastAsia="SimSun" w:cs="SimSun"/>
              <w:sz w:val="18"/>
              <w:szCs w:val="18"/>
            </w:rPr>
            <w:t>建立统一的流程</w:t>
          </w:r>
          <w:r>
            <w:rPr>
              <w:rFonts w:ascii="SimSun" w:hAnsi="SimSun" w:eastAsia="SimSun" w:cs="SimSun"/>
              <w:sz w:val="18"/>
              <w:szCs w:val="18"/>
              <w:spacing w:val="36"/>
              <w:w w:val="101"/>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78">
            <w:r>
              <w:rPr>
                <w:rFonts w:ascii="Times New Roman" w:hAnsi="Times New Roman" w:eastAsia="Times New Roman" w:cs="Times New Roman"/>
                <w:sz w:val="18"/>
                <w:szCs w:val="18"/>
                <w:spacing w:val="-1"/>
              </w:rPr>
              <w:t>242</w:t>
            </w:r>
          </w:hyperlink>
        </w:p>
        <w:p>
          <w:pPr>
            <w:ind w:left="1390"/>
            <w:spacing w:before="193" w:line="221"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0"/>
            </w:rPr>
            <w:t>5.5</w:t>
          </w:r>
          <w:r>
            <w:rPr>
              <w:rFonts w:ascii="Times New Roman" w:hAnsi="Times New Roman" w:eastAsia="Times New Roman" w:cs="Times New Roman"/>
              <w:sz w:val="18"/>
              <w:szCs w:val="18"/>
              <w:spacing w:val="5"/>
            </w:rPr>
            <w:t xml:space="preserve">      </w:t>
          </w:r>
          <w:r>
            <w:rPr>
              <w:rFonts w:ascii="SimHei" w:hAnsi="SimHei" w:eastAsia="SimHei" w:cs="SimHei"/>
              <w:sz w:val="18"/>
              <w:szCs w:val="18"/>
              <w:spacing w:val="20"/>
            </w:rPr>
            <w:t>数字化人才培养</w:t>
          </w:r>
          <w:r>
            <w:rPr>
              <w:rFonts w:ascii="SimHei" w:hAnsi="SimHei" w:eastAsia="SimHei" w:cs="SimHei"/>
              <w:sz w:val="18"/>
              <w:szCs w:val="18"/>
              <w:spacing w:val="-67"/>
            </w:rPr>
            <w:t xml:space="preserve"> </w:t>
          </w:r>
          <w:r>
            <w:rPr>
              <w:rFonts w:ascii="SimHei" w:hAnsi="SimHei" w:eastAsia="SimHei" w:cs="SimHei"/>
              <w:sz w:val="18"/>
              <w:szCs w:val="18"/>
            </w:rPr>
            <w:tab/>
          </w:r>
          <w:hyperlink w:history="true" w:anchor="bookmark79">
            <w:r>
              <w:rPr>
                <w:rFonts w:ascii="Times New Roman" w:hAnsi="Times New Roman" w:eastAsia="Times New Roman" w:cs="Times New Roman"/>
                <w:sz w:val="18"/>
                <w:szCs w:val="18"/>
                <w:spacing w:val="2"/>
              </w:rPr>
              <w:t>244</w:t>
            </w:r>
          </w:hyperlink>
        </w:p>
        <w:p>
          <w:pPr>
            <w:ind w:left="1889"/>
            <w:spacing w:before="165" w:line="219" w:lineRule="auto"/>
            <w:tabs>
              <w:tab w:val="right" w:leader="dot" w:pos="72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5.5.1</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4"/>
            </w:rPr>
            <w:t>人才培养的转变</w:t>
          </w:r>
          <w:r>
            <w:rPr>
              <w:rFonts w:ascii="SimSun" w:hAnsi="SimSun" w:eastAsia="SimSun" w:cs="SimSun"/>
              <w:sz w:val="18"/>
              <w:szCs w:val="18"/>
              <w:spacing w:val="45"/>
            </w:rPr>
            <w:t xml:space="preserve"> </w:t>
          </w:r>
          <w:r>
            <w:rPr>
              <w:rFonts w:ascii="SimSun" w:hAnsi="SimSun" w:eastAsia="SimSun" w:cs="SimSun"/>
              <w:sz w:val="18"/>
              <w:szCs w:val="18"/>
            </w:rPr>
            <w:tab/>
          </w:r>
          <w:hyperlink w:history="true" w:anchor="bookmark80">
            <w:r>
              <w:rPr>
                <w:rFonts w:ascii="Times New Roman" w:hAnsi="Times New Roman" w:eastAsia="Times New Roman" w:cs="Times New Roman"/>
                <w:sz w:val="18"/>
                <w:szCs w:val="18"/>
                <w:spacing w:val="-3"/>
              </w:rPr>
              <w:t>245</w:t>
            </w:r>
          </w:hyperlink>
        </w:p>
        <w:p>
          <w:pPr>
            <w:ind w:left="1889"/>
            <w:spacing w:before="187" w:line="219" w:lineRule="auto"/>
            <w:tabs>
              <w:tab w:val="right" w:leader="dot" w:pos="71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5.5.2    </w:t>
          </w:r>
          <w:r>
            <w:rPr>
              <w:rFonts w:ascii="SimSun" w:hAnsi="SimSun" w:eastAsia="SimSun" w:cs="SimSun"/>
              <w:sz w:val="18"/>
              <w:szCs w:val="18"/>
              <w:spacing w:val="2"/>
            </w:rPr>
            <w:t>技术与思维并举</w:t>
          </w:r>
          <w:r>
            <w:rPr>
              <w:rFonts w:ascii="SimSun" w:hAnsi="SimSun" w:eastAsia="SimSun" w:cs="SimSun"/>
              <w:sz w:val="18"/>
              <w:szCs w:val="18"/>
              <w:spacing w:val="46"/>
              <w:w w:val="101"/>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81">
            <w:r>
              <w:rPr>
                <w:rFonts w:ascii="Times New Roman" w:hAnsi="Times New Roman" w:eastAsia="Times New Roman" w:cs="Times New Roman"/>
                <w:sz w:val="18"/>
                <w:szCs w:val="18"/>
                <w:spacing w:val="-1"/>
              </w:rPr>
              <w:t>248</w:t>
            </w:r>
          </w:hyperlink>
        </w:p>
        <w:p>
          <w:pPr>
            <w:ind w:left="1889"/>
            <w:spacing w:before="186" w:line="219" w:lineRule="auto"/>
            <w:tabs>
              <w:tab w:val="right" w:leader="dot" w:pos="72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5.5.3    </w:t>
          </w:r>
          <w:r>
            <w:rPr>
              <w:rFonts w:ascii="SimSun" w:hAnsi="SimSun" w:eastAsia="SimSun" w:cs="SimSun"/>
              <w:sz w:val="18"/>
              <w:szCs w:val="18"/>
              <w:spacing w:val="4"/>
            </w:rPr>
            <w:t>专业人才培养示例</w:t>
          </w:r>
          <w:r>
            <w:rPr>
              <w:rFonts w:ascii="SimSun" w:hAnsi="SimSun" w:eastAsia="SimSun" w:cs="SimSun"/>
              <w:sz w:val="18"/>
              <w:szCs w:val="18"/>
              <w:spacing w:val="40"/>
              <w:w w:val="101"/>
            </w:rPr>
            <w:t xml:space="preserve"> </w:t>
          </w:r>
          <w:r>
            <w:rPr>
              <w:rFonts w:ascii="SimSun" w:hAnsi="SimSun" w:eastAsia="SimSun" w:cs="SimSun"/>
              <w:sz w:val="18"/>
              <w:szCs w:val="18"/>
            </w:rPr>
            <w:tab/>
          </w:r>
          <w:r>
            <w:rPr>
              <w:rFonts w:ascii="SimSun" w:hAnsi="SimSun" w:eastAsia="SimSun" w:cs="SimSun"/>
              <w:sz w:val="18"/>
              <w:szCs w:val="18"/>
              <w:spacing w:val="-48"/>
            </w:rPr>
            <w:t xml:space="preserve"> </w:t>
          </w:r>
          <w:hyperlink w:history="true" w:anchor="bookmark82">
            <w:r>
              <w:rPr>
                <w:rFonts w:ascii="Times New Roman" w:hAnsi="Times New Roman" w:eastAsia="Times New Roman" w:cs="Times New Roman"/>
                <w:sz w:val="18"/>
                <w:szCs w:val="18"/>
                <w:spacing w:val="-2"/>
              </w:rPr>
              <w:t>251</w:t>
            </w:r>
          </w:hyperlink>
        </w:p>
        <w:p>
          <w:pPr>
            <w:pStyle w:val="BodyText"/>
            <w:spacing w:line="384" w:lineRule="auto"/>
            <w:rPr/>
          </w:pPr>
          <w:r/>
        </w:p>
        <w:p>
          <w:pPr>
            <w:ind w:left="492"/>
            <w:spacing w:before="59" w:line="222" w:lineRule="auto"/>
            <w:tabs>
              <w:tab w:val="right" w:leader="dot" w:pos="7155"/>
            </w:tabs>
            <w:rPr>
              <w:rFonts w:ascii="Times New Roman" w:hAnsi="Times New Roman" w:eastAsia="Times New Roman" w:cs="Times New Roman"/>
              <w:sz w:val="18"/>
              <w:szCs w:val="18"/>
            </w:rPr>
          </w:pPr>
          <w:r>
            <w:rPr>
              <w:rFonts w:ascii="SimHei" w:hAnsi="SimHei" w:eastAsia="SimHei" w:cs="SimHei"/>
              <w:sz w:val="18"/>
              <w:szCs w:val="18"/>
              <w:b/>
              <w:bCs/>
              <w:spacing w:val="-10"/>
            </w:rPr>
            <w:t>结</w:t>
          </w:r>
          <w:r>
            <w:rPr>
              <w:rFonts w:ascii="SimHei" w:hAnsi="SimHei" w:eastAsia="SimHei" w:cs="SimHei"/>
              <w:sz w:val="18"/>
              <w:szCs w:val="18"/>
              <w:spacing w:val="-16"/>
            </w:rPr>
            <w:t xml:space="preserve"> </w:t>
          </w:r>
          <w:r>
            <w:rPr>
              <w:rFonts w:ascii="SimHei" w:hAnsi="SimHei" w:eastAsia="SimHei" w:cs="SimHei"/>
              <w:sz w:val="18"/>
              <w:szCs w:val="18"/>
              <w:b/>
              <w:bCs/>
              <w:spacing w:val="-10"/>
            </w:rPr>
            <w:t>束</w:t>
          </w:r>
          <w:r>
            <w:rPr>
              <w:rFonts w:ascii="SimHei" w:hAnsi="SimHei" w:eastAsia="SimHei" w:cs="SimHei"/>
              <w:sz w:val="18"/>
              <w:szCs w:val="18"/>
              <w:spacing w:val="-19"/>
            </w:rPr>
            <w:t xml:space="preserve"> </w:t>
          </w:r>
          <w:r>
            <w:rPr>
              <w:rFonts w:ascii="SimHei" w:hAnsi="SimHei" w:eastAsia="SimHei" w:cs="SimHei"/>
              <w:sz w:val="18"/>
              <w:szCs w:val="18"/>
              <w:b/>
              <w:bCs/>
              <w:spacing w:val="-10"/>
            </w:rPr>
            <w:t>语</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83">
            <w:r>
              <w:rPr>
                <w:rFonts w:ascii="Times New Roman" w:hAnsi="Times New Roman" w:eastAsia="Times New Roman" w:cs="Times New Roman"/>
                <w:sz w:val="18"/>
                <w:szCs w:val="18"/>
                <w:spacing w:val="2"/>
              </w:rPr>
              <w:t>257</w:t>
            </w:r>
          </w:hyperlink>
        </w:p>
      </w:sdtContent>
    </w:sdt>
    <w:p>
      <w:pPr>
        <w:spacing w:line="222" w:lineRule="auto"/>
        <w:sectPr>
          <w:pgSz w:w="8330" w:h="12460"/>
          <w:pgMar w:top="400" w:right="703" w:bottom="0" w:left="390" w:header="0" w:footer="0" w:gutter="0"/>
        </w:sectPr>
        <w:rPr>
          <w:rFonts w:ascii="Times New Roman" w:hAnsi="Times New Roman" w:eastAsia="Times New Roman" w:cs="Times New Roman"/>
          <w:sz w:val="18"/>
          <w:szCs w:val="18"/>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ind w:left="4199"/>
        <w:spacing w:before="75" w:line="212" w:lineRule="auto"/>
        <w:rPr>
          <w:rFonts w:ascii="SimHei" w:hAnsi="SimHei" w:eastAsia="SimHei" w:cs="SimHei"/>
          <w:sz w:val="23"/>
          <w:szCs w:val="23"/>
        </w:rPr>
      </w:pPr>
      <w:r>
        <w:rPr>
          <w:sz w:val="23"/>
          <w:szCs w:val="23"/>
          <w:spacing w:val="-7"/>
        </w:rPr>
        <w:t>Chapter</w:t>
      </w:r>
      <w:r>
        <w:rPr>
          <w:sz w:val="23"/>
          <w:szCs w:val="23"/>
          <w:spacing w:val="24"/>
        </w:rPr>
        <w:t xml:space="preserve">  </w:t>
      </w:r>
      <w:r>
        <w:rPr>
          <w:sz w:val="23"/>
          <w:szCs w:val="23"/>
          <w:spacing w:val="-7"/>
        </w:rPr>
        <w:t>1</w:t>
      </w:r>
      <w:r>
        <w:rPr>
          <w:sz w:val="23"/>
          <w:szCs w:val="23"/>
          <w:spacing w:val="20"/>
        </w:rPr>
        <w:t xml:space="preserve">  </w:t>
      </w:r>
      <w:r>
        <w:rPr>
          <w:rFonts w:ascii="SimHei" w:hAnsi="SimHei" w:eastAsia="SimHei" w:cs="SimHei"/>
          <w:sz w:val="23"/>
          <w:szCs w:val="23"/>
          <w:spacing w:val="-7"/>
        </w:rPr>
        <w:t>第</w:t>
      </w:r>
      <w:r>
        <w:rPr>
          <w:rFonts w:ascii="SimHei" w:hAnsi="SimHei" w:eastAsia="SimHei" w:cs="SimHei"/>
          <w:sz w:val="23"/>
          <w:szCs w:val="23"/>
          <w:spacing w:val="-7"/>
        </w:rPr>
        <w:t xml:space="preserve"> </w:t>
      </w:r>
      <w:r>
        <w:rPr>
          <w:rFonts w:ascii="SimHei" w:hAnsi="SimHei" w:eastAsia="SimHei" w:cs="SimHei"/>
          <w:sz w:val="23"/>
          <w:szCs w:val="23"/>
          <w:spacing w:val="-7"/>
        </w:rPr>
        <w:t>1</w:t>
      </w:r>
      <w:r>
        <w:rPr>
          <w:rFonts w:ascii="SimHei" w:hAnsi="SimHei" w:eastAsia="SimHei" w:cs="SimHei"/>
          <w:sz w:val="23"/>
          <w:szCs w:val="23"/>
          <w:spacing w:val="-23"/>
        </w:rPr>
        <w:t xml:space="preserve"> </w:t>
      </w:r>
      <w:r>
        <w:rPr>
          <w:rFonts w:ascii="SimHei" w:hAnsi="SimHei" w:eastAsia="SimHei" w:cs="SimHei"/>
          <w:sz w:val="23"/>
          <w:szCs w:val="23"/>
          <w:spacing w:val="-7"/>
        </w:rPr>
        <w:t>章</w:t>
      </w:r>
    </w:p>
    <w:p>
      <w:pPr>
        <w:pStyle w:val="BodyText"/>
        <w:spacing w:line="294" w:lineRule="auto"/>
        <w:rPr/>
      </w:pPr>
      <w:r/>
    </w:p>
    <w:p>
      <w:pPr>
        <w:pStyle w:val="BodyText"/>
        <w:spacing w:line="294" w:lineRule="auto"/>
        <w:rPr/>
      </w:pPr>
      <w:r/>
    </w:p>
    <w:p>
      <w:pPr>
        <w:ind w:left="3005"/>
        <w:spacing w:before="117" w:line="219" w:lineRule="auto"/>
        <w:rPr>
          <w:rFonts w:ascii="SimSun" w:hAnsi="SimSun" w:eastAsia="SimSun" w:cs="SimSun"/>
          <w:sz w:val="36"/>
          <w:szCs w:val="36"/>
        </w:rPr>
      </w:pPr>
      <w:r>
        <w:rPr>
          <w:rFonts w:ascii="SimSun" w:hAnsi="SimSun" w:eastAsia="SimSun" w:cs="SimSun"/>
          <w:sz w:val="36"/>
          <w:szCs w:val="36"/>
          <w:b/>
          <w:bCs/>
          <w:spacing w:val="-10"/>
        </w:rPr>
        <w:t>数字化转型应势而为</w:t>
      </w:r>
    </w:p>
    <w:p>
      <w:pPr>
        <w:pStyle w:val="BodyText"/>
        <w:spacing w:line="277"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firstLine="439"/>
        <w:spacing w:before="75" w:line="321" w:lineRule="auto"/>
        <w:jc w:val="both"/>
        <w:rPr>
          <w:rFonts w:ascii="SimSun" w:hAnsi="SimSun" w:eastAsia="SimSun" w:cs="SimSun"/>
          <w:sz w:val="23"/>
          <w:szCs w:val="23"/>
        </w:rPr>
      </w:pPr>
      <w:r>
        <w:rPr>
          <w:rFonts w:ascii="SimSun" w:hAnsi="SimSun" w:eastAsia="SimSun" w:cs="SimSun"/>
          <w:sz w:val="23"/>
          <w:szCs w:val="23"/>
          <w:spacing w:val="-1"/>
        </w:rPr>
        <w:t>随着人类经历多次工业革命，科技水平与生产/消费方式都发生</w:t>
      </w:r>
      <w:r>
        <w:rPr>
          <w:rFonts w:ascii="SimSun" w:hAnsi="SimSun" w:eastAsia="SimSun" w:cs="SimSun"/>
          <w:sz w:val="23"/>
          <w:szCs w:val="23"/>
          <w:spacing w:val="5"/>
        </w:rPr>
        <w:t xml:space="preserve"> </w:t>
      </w:r>
      <w:r>
        <w:rPr>
          <w:rFonts w:ascii="SimSun" w:hAnsi="SimSun" w:eastAsia="SimSun" w:cs="SimSun"/>
          <w:sz w:val="23"/>
          <w:szCs w:val="23"/>
          <w:spacing w:val="2"/>
        </w:rPr>
        <w:t>了巨大的变化，社会创新能力也不断攀升。当前以物联网、人工智</w:t>
      </w:r>
      <w:r>
        <w:rPr>
          <w:rFonts w:ascii="SimSun" w:hAnsi="SimSun" w:eastAsia="SimSun" w:cs="SimSun"/>
          <w:sz w:val="23"/>
          <w:szCs w:val="23"/>
          <w:spacing w:val="12"/>
        </w:rPr>
        <w:t xml:space="preserve"> </w:t>
      </w:r>
      <w:r>
        <w:rPr>
          <w:rFonts w:ascii="SimSun" w:hAnsi="SimSun" w:eastAsia="SimSun" w:cs="SimSun"/>
          <w:sz w:val="23"/>
          <w:szCs w:val="23"/>
          <w:spacing w:val="-4"/>
        </w:rPr>
        <w:t>能、大数据等技术为驱动力的第四次工业革命蓬勃兴起，它</w:t>
      </w:r>
      <w:r>
        <w:rPr>
          <w:rFonts w:ascii="SimSun" w:hAnsi="SimSun" w:eastAsia="SimSun" w:cs="SimSun"/>
          <w:sz w:val="23"/>
          <w:szCs w:val="23"/>
          <w:spacing w:val="-5"/>
        </w:rPr>
        <w:t>所推动的</w:t>
      </w:r>
      <w:r>
        <w:rPr>
          <w:rFonts w:ascii="SimSun" w:hAnsi="SimSun" w:eastAsia="SimSun" w:cs="SimSun"/>
          <w:sz w:val="23"/>
          <w:szCs w:val="23"/>
        </w:rPr>
        <w:t xml:space="preserve"> </w:t>
      </w:r>
      <w:r>
        <w:rPr>
          <w:rFonts w:ascii="SimSun" w:hAnsi="SimSun" w:eastAsia="SimSun" w:cs="SimSun"/>
          <w:sz w:val="23"/>
          <w:szCs w:val="23"/>
          <w:spacing w:val="-5"/>
        </w:rPr>
        <w:t>数字化浪潮也深刻地影响着全世界的经济格局，</w:t>
      </w:r>
      <w:r>
        <w:rPr>
          <w:rFonts w:ascii="SimSun" w:hAnsi="SimSun" w:eastAsia="SimSun" w:cs="SimSun"/>
          <w:sz w:val="23"/>
          <w:szCs w:val="23"/>
          <w:spacing w:val="-6"/>
        </w:rPr>
        <w:t>中国作为至关重要的</w:t>
      </w:r>
    </w:p>
    <w:p>
      <w:pPr>
        <w:spacing w:line="219" w:lineRule="auto"/>
        <w:rPr>
          <w:rFonts w:ascii="SimSun" w:hAnsi="SimSun" w:eastAsia="SimSun" w:cs="SimSun"/>
          <w:sz w:val="23"/>
          <w:szCs w:val="23"/>
        </w:rPr>
      </w:pPr>
      <w:r>
        <w:rPr>
          <w:rFonts w:ascii="SimSun" w:hAnsi="SimSun" w:eastAsia="SimSun" w:cs="SimSun"/>
          <w:sz w:val="23"/>
          <w:szCs w:val="23"/>
          <w:spacing w:val="-9"/>
        </w:rPr>
        <w:t>一员也在其影响下发生着巨大的变化。</w:t>
      </w:r>
    </w:p>
    <w:p>
      <w:pPr>
        <w:pStyle w:val="BodyText"/>
        <w:spacing w:line="320" w:lineRule="auto"/>
        <w:rPr/>
      </w:pPr>
      <w:r/>
    </w:p>
    <w:p>
      <w:pPr>
        <w:ind w:right="5" w:firstLine="449"/>
        <w:spacing w:before="75" w:line="321" w:lineRule="auto"/>
        <w:jc w:val="both"/>
        <w:rPr>
          <w:rFonts w:ascii="SimSun" w:hAnsi="SimSun" w:eastAsia="SimSun" w:cs="SimSun"/>
          <w:sz w:val="23"/>
          <w:szCs w:val="23"/>
        </w:rPr>
      </w:pPr>
      <w:r>
        <w:rPr>
          <w:rFonts w:ascii="SimSun" w:hAnsi="SimSun" w:eastAsia="SimSun" w:cs="SimSun"/>
          <w:sz w:val="23"/>
          <w:szCs w:val="23"/>
          <w:spacing w:val="-4"/>
        </w:rPr>
        <w:t>从人类科技发展的足迹可以看到，随着技术的不</w:t>
      </w:r>
      <w:r>
        <w:rPr>
          <w:rFonts w:ascii="SimSun" w:hAnsi="SimSun" w:eastAsia="SimSun" w:cs="SimSun"/>
          <w:sz w:val="23"/>
          <w:szCs w:val="23"/>
          <w:spacing w:val="-5"/>
        </w:rPr>
        <w:t>断发展，人类不</w:t>
      </w:r>
      <w:r>
        <w:rPr>
          <w:rFonts w:ascii="SimSun" w:hAnsi="SimSun" w:eastAsia="SimSun" w:cs="SimSun"/>
          <w:sz w:val="23"/>
          <w:szCs w:val="23"/>
        </w:rPr>
        <w:t xml:space="preserve"> </w:t>
      </w:r>
      <w:r>
        <w:rPr>
          <w:rFonts w:ascii="SimSun" w:hAnsi="SimSun" w:eastAsia="SimSun" w:cs="SimSun"/>
          <w:sz w:val="23"/>
          <w:szCs w:val="23"/>
          <w:spacing w:val="-4"/>
        </w:rPr>
        <w:t>仅能够支配更大的能量，还能够处理更为巨</w:t>
      </w:r>
      <w:r>
        <w:rPr>
          <w:rFonts w:ascii="SimSun" w:hAnsi="SimSun" w:eastAsia="SimSun" w:cs="SimSun"/>
          <w:sz w:val="23"/>
          <w:szCs w:val="23"/>
          <w:spacing w:val="-5"/>
        </w:rPr>
        <w:t>量的信息。当下的竞争更</w:t>
      </w:r>
      <w:r>
        <w:rPr>
          <w:rFonts w:ascii="SimSun" w:hAnsi="SimSun" w:eastAsia="SimSun" w:cs="SimSun"/>
          <w:sz w:val="23"/>
          <w:szCs w:val="23"/>
        </w:rPr>
        <w:t xml:space="preserve"> </w:t>
      </w:r>
      <w:r>
        <w:rPr>
          <w:rFonts w:ascii="SimSun" w:hAnsi="SimSun" w:eastAsia="SimSun" w:cs="SimSun"/>
          <w:sz w:val="23"/>
          <w:szCs w:val="23"/>
          <w:spacing w:val="-5"/>
        </w:rPr>
        <w:t>多地体现在信息处理和加工能力的竞争。数字化变革是企业应对未来</w:t>
      </w:r>
      <w:r>
        <w:rPr>
          <w:rFonts w:ascii="SimSun" w:hAnsi="SimSun" w:eastAsia="SimSun" w:cs="SimSun"/>
          <w:sz w:val="23"/>
          <w:szCs w:val="23"/>
          <w:spacing w:val="18"/>
        </w:rPr>
        <w:t xml:space="preserve"> </w:t>
      </w:r>
      <w:r>
        <w:rPr>
          <w:rFonts w:ascii="SimSun" w:hAnsi="SimSun" w:eastAsia="SimSun" w:cs="SimSun"/>
          <w:sz w:val="23"/>
          <w:szCs w:val="23"/>
          <w:spacing w:val="-4"/>
        </w:rPr>
        <w:t>竞争时的必然选择，也是整体社会及产业技</w:t>
      </w:r>
      <w:r>
        <w:rPr>
          <w:rFonts w:ascii="SimSun" w:hAnsi="SimSun" w:eastAsia="SimSun" w:cs="SimSun"/>
          <w:sz w:val="23"/>
          <w:szCs w:val="23"/>
          <w:spacing w:val="-5"/>
        </w:rPr>
        <w:t>术进步和能力提升的要求</w:t>
      </w:r>
    </w:p>
    <w:p>
      <w:pPr>
        <w:spacing w:line="219" w:lineRule="auto"/>
        <w:rPr>
          <w:rFonts w:ascii="SimSun" w:hAnsi="SimSun" w:eastAsia="SimSun" w:cs="SimSun"/>
          <w:sz w:val="23"/>
          <w:szCs w:val="23"/>
        </w:rPr>
      </w:pPr>
      <w:r>
        <w:rPr>
          <w:rFonts w:ascii="SimSun" w:hAnsi="SimSun" w:eastAsia="SimSun" w:cs="SimSun"/>
          <w:sz w:val="23"/>
          <w:szCs w:val="23"/>
          <w:spacing w:val="-10"/>
        </w:rPr>
        <w:t>使然。</w:t>
      </w:r>
    </w:p>
    <w:p>
      <w:pPr>
        <w:spacing w:line="219" w:lineRule="auto"/>
        <w:sectPr>
          <w:pgSz w:w="8330" w:h="12440"/>
          <w:pgMar w:top="400" w:right="892" w:bottom="0" w:left="659" w:header="0" w:footer="0" w:gutter="0"/>
        </w:sectPr>
        <w:rPr>
          <w:rFonts w:ascii="SimSun" w:hAnsi="SimSun" w:eastAsia="SimSun" w:cs="SimSun"/>
          <w:sz w:val="23"/>
          <w:szCs w:val="23"/>
        </w:rPr>
      </w:pPr>
    </w:p>
    <w:p>
      <w:pPr>
        <w:pStyle w:val="BodyText"/>
        <w:spacing w:line="26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2   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2" w:lineRule="auto"/>
        <w:rPr/>
      </w:pPr>
      <w:r/>
    </w:p>
    <w:p>
      <w:pPr>
        <w:pStyle w:val="BodyText"/>
        <w:spacing w:line="263" w:lineRule="auto"/>
        <w:rPr/>
      </w:pPr>
      <w:r/>
    </w:p>
    <w:p>
      <w:pPr>
        <w:pStyle w:val="BodyText"/>
        <w:spacing w:line="263" w:lineRule="auto"/>
        <w:rPr/>
      </w:pPr>
      <w:r/>
    </w:p>
    <w:p>
      <w:pPr>
        <w:ind w:left="293"/>
        <w:spacing w:before="88" w:line="219" w:lineRule="auto"/>
        <w:outlineLvl w:val="0"/>
        <w:rPr>
          <w:rFonts w:ascii="SimSun" w:hAnsi="SimSun" w:eastAsia="SimSun" w:cs="SimSun"/>
          <w:sz w:val="27"/>
          <w:szCs w:val="27"/>
        </w:rPr>
      </w:pPr>
      <w:r>
        <w:rPr>
          <w:rFonts w:ascii="SimSun" w:hAnsi="SimSun" w:eastAsia="SimSun" w:cs="SimSun"/>
          <w:sz w:val="27"/>
          <w:szCs w:val="27"/>
          <w:b/>
          <w:bCs/>
          <w:spacing w:val="-12"/>
        </w:rPr>
        <w:t>1.1</w:t>
      </w:r>
      <w:r>
        <w:rPr>
          <w:rFonts w:ascii="SimSun" w:hAnsi="SimSun" w:eastAsia="SimSun" w:cs="SimSun"/>
          <w:sz w:val="27"/>
          <w:szCs w:val="27"/>
          <w:spacing w:val="-12"/>
        </w:rPr>
        <w:t xml:space="preserve">  </w:t>
      </w:r>
      <w:r>
        <w:rPr>
          <w:rFonts w:ascii="SimSun" w:hAnsi="SimSun" w:eastAsia="SimSun" w:cs="SimSun"/>
          <w:sz w:val="27"/>
          <w:szCs w:val="27"/>
          <w:b/>
          <w:bCs/>
          <w:spacing w:val="-12"/>
        </w:rPr>
        <w:t>数字经济大有作为</w:t>
      </w:r>
    </w:p>
    <w:p>
      <w:pPr>
        <w:ind w:left="290" w:right="19" w:firstLine="479"/>
        <w:spacing w:before="302" w:line="321" w:lineRule="auto"/>
        <w:jc w:val="both"/>
        <w:rPr>
          <w:rFonts w:ascii="SimSun" w:hAnsi="SimSun" w:eastAsia="SimSun" w:cs="SimSun"/>
          <w:sz w:val="23"/>
          <w:szCs w:val="23"/>
        </w:rPr>
      </w:pPr>
      <w:r>
        <w:rPr>
          <w:rFonts w:ascii="SimSun" w:hAnsi="SimSun" w:eastAsia="SimSun" w:cs="SimSun"/>
          <w:sz w:val="23"/>
          <w:szCs w:val="23"/>
          <w:spacing w:val="-6"/>
        </w:rPr>
        <w:t>我国经济已由高速增长阶段转向高质量发展阶段，正处在转变发</w:t>
      </w:r>
      <w:r>
        <w:rPr>
          <w:rFonts w:ascii="SimSun" w:hAnsi="SimSun" w:eastAsia="SimSun" w:cs="SimSun"/>
          <w:sz w:val="23"/>
          <w:szCs w:val="23"/>
          <w:spacing w:val="16"/>
        </w:rPr>
        <w:t xml:space="preserve"> </w:t>
      </w:r>
      <w:r>
        <w:rPr>
          <w:rFonts w:ascii="SimSun" w:hAnsi="SimSun" w:eastAsia="SimSun" w:cs="SimSun"/>
          <w:sz w:val="23"/>
          <w:szCs w:val="23"/>
          <w:spacing w:val="-5"/>
        </w:rPr>
        <w:t>展方式、优化经济结构、转换增长动力的攻关期。建设现代化经济体</w:t>
      </w:r>
      <w:r>
        <w:rPr>
          <w:rFonts w:ascii="SimSun" w:hAnsi="SimSun" w:eastAsia="SimSun" w:cs="SimSun"/>
          <w:sz w:val="23"/>
          <w:szCs w:val="23"/>
          <w:spacing w:val="18"/>
        </w:rPr>
        <w:t xml:space="preserve"> </w:t>
      </w:r>
      <w:r>
        <w:rPr>
          <w:rFonts w:ascii="SimSun" w:hAnsi="SimSun" w:eastAsia="SimSun" w:cs="SimSun"/>
          <w:sz w:val="23"/>
          <w:szCs w:val="23"/>
          <w:spacing w:val="-2"/>
        </w:rPr>
        <w:t>系是跨越关口的迫切要求，也是我国发展的战略目标。</w:t>
      </w:r>
      <w:r>
        <w:rPr>
          <w:rFonts w:ascii="SimSun" w:hAnsi="SimSun" w:eastAsia="SimSun" w:cs="SimSun"/>
          <w:sz w:val="23"/>
          <w:szCs w:val="23"/>
          <w:spacing w:val="-3"/>
        </w:rPr>
        <w:t>在此过程中，</w:t>
      </w:r>
      <w:r>
        <w:rPr>
          <w:rFonts w:ascii="SimSun" w:hAnsi="SimSun" w:eastAsia="SimSun" w:cs="SimSun"/>
          <w:sz w:val="23"/>
          <w:szCs w:val="23"/>
        </w:rPr>
        <w:t xml:space="preserve"> </w:t>
      </w:r>
      <w:r>
        <w:rPr>
          <w:rFonts w:ascii="SimSun" w:hAnsi="SimSun" w:eastAsia="SimSun" w:cs="SimSun"/>
          <w:sz w:val="23"/>
          <w:szCs w:val="23"/>
          <w:spacing w:val="-5"/>
        </w:rPr>
        <w:t>迫切需要网络信息技术和产业的创新驱动。因此，必须把</w:t>
      </w:r>
      <w:r>
        <w:rPr>
          <w:rFonts w:ascii="SimSun" w:hAnsi="SimSun" w:eastAsia="SimSun" w:cs="SimSun"/>
          <w:sz w:val="23"/>
          <w:szCs w:val="23"/>
          <w:spacing w:val="-6"/>
        </w:rPr>
        <w:t>握好新一轮 </w:t>
      </w:r>
      <w:r>
        <w:rPr>
          <w:rFonts w:ascii="SimSun" w:hAnsi="SimSun" w:eastAsia="SimSun" w:cs="SimSun"/>
          <w:sz w:val="23"/>
          <w:szCs w:val="23"/>
          <w:spacing w:val="-5"/>
        </w:rPr>
        <w:t>科技革命和产业变革的历史契机，做大做强数字经济，以信息化培育</w:t>
      </w:r>
    </w:p>
    <w:p>
      <w:pPr>
        <w:ind w:left="290"/>
        <w:spacing w:line="220" w:lineRule="auto"/>
        <w:rPr>
          <w:rFonts w:ascii="SimSun" w:hAnsi="SimSun" w:eastAsia="SimSun" w:cs="SimSun"/>
          <w:sz w:val="23"/>
          <w:szCs w:val="23"/>
        </w:rPr>
      </w:pPr>
      <w:r>
        <w:rPr>
          <w:rFonts w:ascii="SimSun" w:hAnsi="SimSun" w:eastAsia="SimSun" w:cs="SimSun"/>
          <w:sz w:val="23"/>
          <w:szCs w:val="23"/>
          <w:spacing w:val="-14"/>
        </w:rPr>
        <w:t>新动能，用新动能推动新发展°。</w:t>
      </w:r>
    </w:p>
    <w:p>
      <w:pPr>
        <w:pStyle w:val="BodyText"/>
        <w:spacing w:line="354" w:lineRule="auto"/>
        <w:rPr/>
      </w:pPr>
      <w:r/>
    </w:p>
    <w:p>
      <w:pPr>
        <w:ind w:left="175" w:firstLine="594"/>
        <w:spacing w:before="75" w:line="311" w:lineRule="auto"/>
        <w:jc w:val="both"/>
        <w:rPr>
          <w:rFonts w:ascii="SimSun" w:hAnsi="SimSun" w:eastAsia="SimSun" w:cs="SimSun"/>
          <w:sz w:val="23"/>
          <w:szCs w:val="23"/>
        </w:rPr>
      </w:pPr>
      <w:r>
        <w:rPr>
          <w:rFonts w:ascii="SimSun" w:hAnsi="SimSun" w:eastAsia="SimSun" w:cs="SimSun"/>
          <w:sz w:val="23"/>
          <w:szCs w:val="23"/>
          <w:spacing w:val="4"/>
        </w:rPr>
        <w:t>2021年是“十四五”开局之年，2021年3月11</w:t>
      </w:r>
      <w:r>
        <w:rPr>
          <w:rFonts w:ascii="SimSun" w:hAnsi="SimSun" w:eastAsia="SimSun" w:cs="SimSun"/>
          <w:sz w:val="23"/>
          <w:szCs w:val="23"/>
          <w:spacing w:val="-28"/>
        </w:rPr>
        <w:t xml:space="preserve"> </w:t>
      </w:r>
      <w:r>
        <w:rPr>
          <w:rFonts w:ascii="SimSun" w:hAnsi="SimSun" w:eastAsia="SimSun" w:cs="SimSun"/>
          <w:sz w:val="23"/>
          <w:szCs w:val="23"/>
          <w:spacing w:val="4"/>
        </w:rPr>
        <w:t>日，第十三届全</w:t>
      </w:r>
      <w:r>
        <w:rPr>
          <w:rFonts w:ascii="SimSun" w:hAnsi="SimSun" w:eastAsia="SimSun" w:cs="SimSun"/>
          <w:sz w:val="23"/>
          <w:szCs w:val="23"/>
        </w:rPr>
        <w:t xml:space="preserve"> </w:t>
      </w:r>
      <w:r>
        <w:rPr>
          <w:rFonts w:ascii="SimSun" w:hAnsi="SimSun" w:eastAsia="SimSun" w:cs="SimSun"/>
          <w:sz w:val="23"/>
          <w:szCs w:val="23"/>
          <w:spacing w:val="-1"/>
        </w:rPr>
        <w:t>国人民代表大会第四次会议审议通过《中华人民共和</w:t>
      </w:r>
      <w:r>
        <w:rPr>
          <w:rFonts w:ascii="SimSun" w:hAnsi="SimSun" w:eastAsia="SimSun" w:cs="SimSun"/>
          <w:sz w:val="23"/>
          <w:szCs w:val="23"/>
          <w:spacing w:val="-2"/>
        </w:rPr>
        <w:t>国国民经济和社</w:t>
      </w:r>
      <w:r>
        <w:rPr>
          <w:rFonts w:ascii="SimSun" w:hAnsi="SimSun" w:eastAsia="SimSun" w:cs="SimSun"/>
          <w:sz w:val="23"/>
          <w:szCs w:val="23"/>
        </w:rPr>
        <w:t xml:space="preserve">  </w:t>
      </w:r>
      <w:r>
        <w:rPr>
          <w:rFonts w:ascii="SimSun" w:hAnsi="SimSun" w:eastAsia="SimSun" w:cs="SimSun"/>
          <w:sz w:val="23"/>
          <w:szCs w:val="23"/>
          <w:spacing w:val="6"/>
        </w:rPr>
        <w:t>会发展第十四个五年规划和2035年远景目标纲要》。该纲要中提出 </w:t>
      </w:r>
      <w:r>
        <w:rPr>
          <w:rFonts w:ascii="SimSun" w:hAnsi="SimSun" w:eastAsia="SimSun" w:cs="SimSun"/>
          <w:sz w:val="23"/>
          <w:szCs w:val="23"/>
          <w:spacing w:val="-9"/>
        </w:rPr>
        <w:t>“打造数字经济新优势。充分发挥海量数据和丰富应用场景优势，促进</w:t>
      </w:r>
      <w:r>
        <w:rPr>
          <w:rFonts w:ascii="SimSun" w:hAnsi="SimSun" w:eastAsia="SimSun" w:cs="SimSun"/>
          <w:sz w:val="23"/>
          <w:szCs w:val="23"/>
          <w:spacing w:val="5"/>
        </w:rPr>
        <w:t xml:space="preserve">  </w:t>
      </w:r>
      <w:r>
        <w:rPr>
          <w:rFonts w:ascii="SimSun" w:hAnsi="SimSun" w:eastAsia="SimSun" w:cs="SimSun"/>
          <w:sz w:val="23"/>
          <w:szCs w:val="23"/>
          <w:spacing w:val="-1"/>
        </w:rPr>
        <w:t>数字技术与实体经济深度融合，赋能传统产业转</w:t>
      </w:r>
      <w:r>
        <w:rPr>
          <w:rFonts w:ascii="SimSun" w:hAnsi="SimSun" w:eastAsia="SimSun" w:cs="SimSun"/>
          <w:sz w:val="23"/>
          <w:szCs w:val="23"/>
          <w:spacing w:val="-2"/>
        </w:rPr>
        <w:t>型升级，催生新产业</w:t>
      </w:r>
      <w:r>
        <w:rPr>
          <w:rFonts w:ascii="SimSun" w:hAnsi="SimSun" w:eastAsia="SimSun" w:cs="SimSun"/>
          <w:sz w:val="23"/>
          <w:szCs w:val="23"/>
        </w:rPr>
        <w:t xml:space="preserve">  </w:t>
      </w:r>
      <w:r>
        <w:rPr>
          <w:rFonts w:ascii="SimSun" w:hAnsi="SimSun" w:eastAsia="SimSun" w:cs="SimSun"/>
          <w:sz w:val="23"/>
          <w:szCs w:val="23"/>
          <w:spacing w:val="-5"/>
        </w:rPr>
        <w:t>新业态新模式，壮大经济发展新引擎”。在“十四五”</w:t>
      </w:r>
      <w:r>
        <w:rPr>
          <w:rFonts w:ascii="SimSun" w:hAnsi="SimSun" w:eastAsia="SimSun" w:cs="SimSun"/>
          <w:sz w:val="23"/>
          <w:szCs w:val="23"/>
          <w:spacing w:val="-6"/>
        </w:rPr>
        <w:t>乃至更长时期，</w:t>
      </w:r>
      <w:r>
        <w:rPr>
          <w:rFonts w:ascii="SimSun" w:hAnsi="SimSun" w:eastAsia="SimSun" w:cs="SimSun"/>
          <w:sz w:val="23"/>
          <w:szCs w:val="23"/>
        </w:rPr>
        <w:t xml:space="preserve"> </w:t>
      </w:r>
      <w:r>
        <w:rPr>
          <w:rFonts w:ascii="SimSun" w:hAnsi="SimSun" w:eastAsia="SimSun" w:cs="SimSun"/>
          <w:sz w:val="23"/>
          <w:szCs w:val="23"/>
          <w:spacing w:val="8"/>
        </w:rPr>
        <w:t>数字经济在提高经济运行效率、培育新发展动能、畅通国内国际双</w:t>
      </w:r>
      <w:r>
        <w:rPr>
          <w:rFonts w:ascii="SimSun" w:hAnsi="SimSun" w:eastAsia="SimSun" w:cs="SimSun"/>
          <w:sz w:val="23"/>
          <w:szCs w:val="23"/>
          <w:spacing w:val="15"/>
        </w:rPr>
        <w:t xml:space="preserve"> </w:t>
      </w:r>
      <w:r>
        <w:rPr>
          <w:rFonts w:ascii="SimSun" w:hAnsi="SimSun" w:eastAsia="SimSun" w:cs="SimSun"/>
          <w:sz w:val="23"/>
          <w:szCs w:val="23"/>
          <w:spacing w:val="-1"/>
        </w:rPr>
        <w:t>循环方面将发挥越来越重要的作用，数字经济新发展</w:t>
      </w:r>
      <w:r>
        <w:rPr>
          <w:rFonts w:ascii="SimSun" w:hAnsi="SimSun" w:eastAsia="SimSun" w:cs="SimSun"/>
          <w:sz w:val="23"/>
          <w:szCs w:val="23"/>
          <w:spacing w:val="-2"/>
        </w:rPr>
        <w:t>格局开始逐步呈</w:t>
      </w:r>
      <w:r>
        <w:rPr>
          <w:rFonts w:ascii="SimSun" w:hAnsi="SimSun" w:eastAsia="SimSun" w:cs="SimSun"/>
          <w:sz w:val="23"/>
          <w:szCs w:val="23"/>
        </w:rPr>
        <w:t xml:space="preserve">  </w:t>
      </w:r>
      <w:r>
        <w:rPr>
          <w:rFonts w:ascii="SimSun" w:hAnsi="SimSun" w:eastAsia="SimSun" w:cs="SimSun"/>
          <w:sz w:val="23"/>
          <w:szCs w:val="23"/>
          <w:spacing w:val="6"/>
        </w:rPr>
        <w:t>现。中国信息通信研究院(简称中国信通院)发布的《中国数字经济</w:t>
      </w:r>
      <w:r>
        <w:rPr>
          <w:rFonts w:ascii="SimSun" w:hAnsi="SimSun" w:eastAsia="SimSun" w:cs="SimSun"/>
          <w:sz w:val="23"/>
          <w:szCs w:val="23"/>
          <w:spacing w:val="7"/>
        </w:rPr>
        <w:t xml:space="preserve">  </w:t>
      </w:r>
      <w:r>
        <w:rPr>
          <w:rFonts w:ascii="SimSun" w:hAnsi="SimSun" w:eastAsia="SimSun" w:cs="SimSun"/>
          <w:sz w:val="23"/>
          <w:szCs w:val="23"/>
          <w:spacing w:val="5"/>
        </w:rPr>
        <w:t>发展白皮书(2021年)》显示，2020年我国数字经济规模已经从2005</w:t>
      </w:r>
      <w:r>
        <w:rPr>
          <w:rFonts w:ascii="SimSun" w:hAnsi="SimSun" w:eastAsia="SimSun" w:cs="SimSun"/>
          <w:sz w:val="23"/>
          <w:szCs w:val="23"/>
          <w:spacing w:val="8"/>
        </w:rPr>
        <w:t xml:space="preserve">  </w:t>
      </w:r>
      <w:r>
        <w:rPr>
          <w:rFonts w:ascii="SimSun" w:hAnsi="SimSun" w:eastAsia="SimSun" w:cs="SimSun"/>
          <w:sz w:val="23"/>
          <w:szCs w:val="23"/>
          <w:spacing w:val="10"/>
        </w:rPr>
        <w:t>年的2.6万亿元扩张到39.2万亿元，数字经济占</w:t>
      </w:r>
      <w:r>
        <w:rPr>
          <w:rFonts w:ascii="Times New Roman" w:hAnsi="Times New Roman" w:eastAsia="Times New Roman" w:cs="Times New Roman"/>
          <w:sz w:val="23"/>
          <w:szCs w:val="23"/>
        </w:rPr>
        <w:t>GDP</w:t>
      </w:r>
      <w:r>
        <w:rPr>
          <w:rFonts w:ascii="SimSun" w:hAnsi="SimSun" w:eastAsia="SimSun" w:cs="SimSun"/>
          <w:sz w:val="23"/>
          <w:szCs w:val="23"/>
          <w:spacing w:val="10"/>
        </w:rPr>
        <w:t>比</w:t>
      </w:r>
      <w:r>
        <w:rPr>
          <w:rFonts w:ascii="SimSun" w:hAnsi="SimSun" w:eastAsia="SimSun" w:cs="SimSun"/>
          <w:sz w:val="23"/>
          <w:szCs w:val="23"/>
          <w:spacing w:val="9"/>
        </w:rPr>
        <w:t>重也从2005</w:t>
      </w:r>
      <w:r>
        <w:rPr>
          <w:rFonts w:ascii="SimSun" w:hAnsi="SimSun" w:eastAsia="SimSun" w:cs="SimSun"/>
          <w:sz w:val="23"/>
          <w:szCs w:val="23"/>
        </w:rPr>
        <w:t xml:space="preserve">  </w:t>
      </w:r>
      <w:r>
        <w:rPr>
          <w:rFonts w:ascii="SimSun" w:hAnsi="SimSun" w:eastAsia="SimSun" w:cs="SimSun"/>
          <w:sz w:val="23"/>
          <w:szCs w:val="23"/>
          <w:spacing w:val="9"/>
        </w:rPr>
        <w:t>年的14.2%提升至38.6%,2020</w:t>
      </w:r>
      <w:r>
        <w:rPr>
          <w:rFonts w:ascii="SimSun" w:hAnsi="SimSun" w:eastAsia="SimSun" w:cs="SimSun"/>
          <w:sz w:val="23"/>
          <w:szCs w:val="23"/>
          <w:spacing w:val="8"/>
        </w:rPr>
        <w:t>年其占比同比提升2.4个百分点。</w:t>
      </w:r>
    </w:p>
    <w:p>
      <w:pPr>
        <w:pStyle w:val="BodyText"/>
        <w:spacing w:line="345" w:lineRule="auto"/>
        <w:rPr/>
      </w:pPr>
      <w:r/>
    </w:p>
    <w:p>
      <w:pPr>
        <w:ind w:left="770"/>
        <w:spacing w:before="75" w:line="219" w:lineRule="auto"/>
        <w:rPr>
          <w:rFonts w:ascii="SimSun" w:hAnsi="SimSun" w:eastAsia="SimSun" w:cs="SimSun"/>
          <w:sz w:val="23"/>
          <w:szCs w:val="23"/>
        </w:rPr>
      </w:pPr>
      <w:r>
        <w:rPr>
          <w:rFonts w:ascii="SimSun" w:hAnsi="SimSun" w:eastAsia="SimSun" w:cs="SimSun"/>
          <w:sz w:val="23"/>
          <w:szCs w:val="23"/>
          <w:spacing w:val="-5"/>
        </w:rPr>
        <w:t>伴随着新一轮科技革命和产业变革持续推进，数字经济已成为当</w:t>
      </w:r>
    </w:p>
    <w:p>
      <w:pPr>
        <w:ind w:left="989" w:right="59" w:hanging="309"/>
        <w:spacing w:before="220" w:line="250" w:lineRule="auto"/>
        <w:rPr>
          <w:rFonts w:ascii="SimSun" w:hAnsi="SimSun" w:eastAsia="SimSun" w:cs="SimSun"/>
          <w:sz w:val="16"/>
          <w:szCs w:val="16"/>
        </w:rPr>
      </w:pPr>
      <w:r>
        <w:rPr>
          <w:rFonts w:ascii="SimHei" w:hAnsi="SimHei" w:eastAsia="SimHei" w:cs="SimHei"/>
          <w:sz w:val="19"/>
          <w:szCs w:val="19"/>
          <w:spacing w:val="-16"/>
        </w:rPr>
        <w:t>曰“发</w:t>
      </w:r>
      <w:r>
        <w:rPr>
          <w:rFonts w:ascii="SimSun" w:hAnsi="SimSun" w:eastAsia="SimSun" w:cs="SimSun"/>
          <w:sz w:val="19"/>
          <w:szCs w:val="19"/>
          <w:spacing w:val="-16"/>
        </w:rPr>
        <w:t>展数字经济：培育中国经济发展新动能”,见</w:t>
      </w:r>
      <w:hyperlink w:history="true" r:id="rId7">
        <w:r>
          <w:rPr>
            <w:rFonts w:ascii="SimSun" w:hAnsi="SimSun" w:eastAsia="SimSun" w:cs="SimSun"/>
            <w:sz w:val="19"/>
            <w:szCs w:val="19"/>
            <w:spacing w:val="-16"/>
          </w:rPr>
          <w:t>h</w:t>
        </w:r>
        <w:r>
          <w:rPr>
            <w:rFonts w:ascii="SimSun" w:hAnsi="SimSun" w:eastAsia="SimSun" w:cs="SimSun"/>
            <w:sz w:val="19"/>
            <w:szCs w:val="19"/>
            <w:spacing w:val="-17"/>
          </w:rPr>
          <w:t>ttp://wwwcac.gov.cn/2019-01/30/</w:t>
        </w:r>
      </w:hyperlink>
      <w:r>
        <w:rPr>
          <w:rFonts w:ascii="SimSun" w:hAnsi="SimSun" w:eastAsia="SimSun" w:cs="SimSun"/>
          <w:sz w:val="19"/>
          <w:szCs w:val="19"/>
        </w:rPr>
        <w:t xml:space="preserve"> </w:t>
      </w:r>
      <w:r>
        <w:rPr>
          <w:rFonts w:ascii="SimSun" w:hAnsi="SimSun" w:eastAsia="SimSun" w:cs="SimSun"/>
          <w:sz w:val="16"/>
          <w:szCs w:val="16"/>
          <w:spacing w:val="-1"/>
        </w:rPr>
        <w:t>c_1124062570.htm</w:t>
      </w:r>
    </w:p>
    <w:p>
      <w:pPr>
        <w:ind w:left="899" w:right="82" w:hanging="219"/>
        <w:spacing w:before="61" w:line="256" w:lineRule="auto"/>
        <w:rPr>
          <w:rFonts w:ascii="SimSun" w:hAnsi="SimSun" w:eastAsia="SimSun" w:cs="SimSun"/>
          <w:sz w:val="16"/>
          <w:szCs w:val="16"/>
        </w:rPr>
      </w:pPr>
      <w:r>
        <w:rPr>
          <w:rFonts w:ascii="STCaiyun" w:hAnsi="STCaiyun" w:eastAsia="STCaiyun" w:cs="STCaiyun"/>
          <w:sz w:val="16"/>
          <w:szCs w:val="16"/>
          <w:spacing w:val="5"/>
        </w:rPr>
        <w:t>曰</w:t>
      </w:r>
      <w:r>
        <w:rPr>
          <w:rFonts w:ascii="STCaiyun" w:hAnsi="STCaiyun" w:eastAsia="STCaiyun" w:cs="STCaiyun"/>
          <w:sz w:val="16"/>
          <w:szCs w:val="16"/>
          <w:spacing w:val="19"/>
        </w:rPr>
        <w:t xml:space="preserve">  </w:t>
      </w:r>
      <w:r>
        <w:rPr>
          <w:rFonts w:ascii="SimSun" w:hAnsi="SimSun" w:eastAsia="SimSun" w:cs="SimSun"/>
          <w:sz w:val="16"/>
          <w:szCs w:val="16"/>
          <w:spacing w:val="5"/>
        </w:rPr>
        <w:t>可见新华三集团数字经济研究院与中国信息通信研究院云计算和大数据研</w:t>
      </w:r>
      <w:r>
        <w:rPr>
          <w:rFonts w:ascii="SimSun" w:hAnsi="SimSun" w:eastAsia="SimSun" w:cs="SimSun"/>
          <w:sz w:val="16"/>
          <w:szCs w:val="16"/>
          <w:spacing w:val="4"/>
        </w:rPr>
        <w:t>究所发布的</w:t>
      </w:r>
      <w:r>
        <w:rPr>
          <w:rFonts w:ascii="SimSun" w:hAnsi="SimSun" w:eastAsia="SimSun" w:cs="SimSun"/>
          <w:sz w:val="16"/>
          <w:szCs w:val="16"/>
        </w:rPr>
        <w:t xml:space="preserve"> </w:t>
      </w:r>
      <w:r>
        <w:rPr>
          <w:rFonts w:ascii="SimSun" w:hAnsi="SimSun" w:eastAsia="SimSun" w:cs="SimSun"/>
          <w:sz w:val="16"/>
          <w:szCs w:val="16"/>
        </w:rPr>
        <w:t>《中国城市数字经济指数蓝皮书(2021)》。</w:t>
      </w:r>
    </w:p>
    <w:p>
      <w:pPr>
        <w:spacing w:line="256" w:lineRule="auto"/>
        <w:sectPr>
          <w:pgSz w:w="8330" w:h="12460"/>
          <w:pgMar w:top="400" w:right="694" w:bottom="0" w:left="489" w:header="0" w:footer="0" w:gutter="0"/>
        </w:sectPr>
        <w:rPr>
          <w:rFonts w:ascii="SimSun" w:hAnsi="SimSun" w:eastAsia="SimSun" w:cs="SimSun"/>
          <w:sz w:val="16"/>
          <w:szCs w:val="16"/>
        </w:rPr>
      </w:pPr>
    </w:p>
    <w:p>
      <w:pPr>
        <w:ind w:left="2559"/>
        <w:spacing w:line="222" w:lineRule="auto"/>
        <w:tabs>
          <w:tab w:val="left" w:pos="6279"/>
        </w:tabs>
        <w:rPr>
          <w:rFonts w:ascii="FangSong" w:hAnsi="FangSong" w:eastAsia="FangSong" w:cs="FangSong"/>
          <w:sz w:val="17"/>
          <w:szCs w:val="17"/>
        </w:rPr>
      </w:pPr>
      <w:r>
        <w:drawing>
          <wp:anchor distT="0" distB="0" distL="0" distR="0" simplePos="0" relativeHeight="251705344" behindDoc="0" locked="0" layoutInCell="0" allowOverlap="1">
            <wp:simplePos x="0" y="0"/>
            <wp:positionH relativeFrom="page">
              <wp:posOffset>368311</wp:posOffset>
            </wp:positionH>
            <wp:positionV relativeFrom="page">
              <wp:posOffset>6286484</wp:posOffset>
            </wp:positionV>
            <wp:extent cx="1276315" cy="6350"/>
            <wp:effectExtent l="0" t="0" r="0" b="0"/>
            <wp:wrapNone/>
            <wp:docPr id="10" name="IM 10"/>
            <wp:cNvGraphicFramePr/>
            <a:graphic>
              <a:graphicData uri="http://schemas.openxmlformats.org/drawingml/2006/picture">
                <pic:pic>
                  <pic:nvPicPr>
                    <pic:cNvPr id="10" name="IM 10"/>
                    <pic:cNvPicPr/>
                  </pic:nvPicPr>
                  <pic:blipFill>
                    <a:blip r:embed="rId8"/>
                    <a:stretch>
                      <a:fillRect/>
                    </a:stretch>
                  </pic:blipFill>
                  <pic:spPr>
                    <a:xfrm rot="0">
                      <a:off x="0" y="0"/>
                      <a:ext cx="1276315" cy="6350"/>
                    </a:xfrm>
                    <a:prstGeom prst="rect">
                      <a:avLst/>
                    </a:prstGeom>
                  </pic:spPr>
                </pic:pic>
              </a:graphicData>
            </a:graphic>
          </wp:anchor>
        </w:drawing>
      </w:r>
      <w:r>
        <w:rPr>
          <w:rFonts w:ascii="FangSong" w:hAnsi="FangSong" w:eastAsia="FangSong" w:cs="FangSong"/>
          <w:sz w:val="17"/>
          <w:szCs w:val="17"/>
          <w:u w:val="single" w:color="auto"/>
        </w:rPr>
        <w:tab/>
      </w:r>
      <w:r>
        <w:rPr>
          <w:rFonts w:ascii="FangSong" w:hAnsi="FangSong" w:eastAsia="FangSong" w:cs="FangSong"/>
          <w:sz w:val="17"/>
          <w:szCs w:val="17"/>
          <w:spacing w:val="-63"/>
        </w:rPr>
        <w:t xml:space="preserve"> </w:t>
      </w:r>
      <w:r>
        <w:rPr>
          <w:rFonts w:ascii="FangSong" w:hAnsi="FangSong" w:eastAsia="FangSong" w:cs="FangSong"/>
          <w:sz w:val="17"/>
          <w:szCs w:val="17"/>
          <w:spacing w:val="13"/>
        </w:rPr>
        <w:t>第1章</w:t>
      </w:r>
    </w:p>
    <w:p>
      <w:pPr>
        <w:spacing w:before="4" w:line="184" w:lineRule="auto"/>
        <w:jc w:val="right"/>
        <w:rPr>
          <w:rFonts w:ascii="SimSun" w:hAnsi="SimSun" w:eastAsia="SimSun" w:cs="SimSun"/>
          <w:sz w:val="17"/>
          <w:szCs w:val="17"/>
        </w:rPr>
      </w:pPr>
      <w:r>
        <w:rPr>
          <w:rFonts w:ascii="SimSun" w:hAnsi="SimSun" w:eastAsia="SimSun" w:cs="SimSun"/>
          <w:sz w:val="17"/>
          <w:szCs w:val="17"/>
          <w:b/>
          <w:bCs/>
          <w:spacing w:val="-16"/>
          <w:w w:val="94"/>
        </w:rPr>
        <w:t>数字化转型应</w:t>
      </w:r>
      <w:r>
        <w:rPr>
          <w:rFonts w:ascii="SimSun" w:hAnsi="SimSun" w:eastAsia="SimSun" w:cs="SimSun"/>
          <w:sz w:val="17"/>
          <w:szCs w:val="17"/>
          <w:b/>
          <w:bCs/>
          <w:spacing w:val="-15"/>
          <w:w w:val="94"/>
        </w:rPr>
        <w:t>势而</w:t>
      </w:r>
      <w:r>
        <w:rPr>
          <w:rFonts w:ascii="SimSun" w:hAnsi="SimSun" w:eastAsia="SimSun" w:cs="SimSun"/>
          <w:sz w:val="17"/>
          <w:szCs w:val="17"/>
          <w:b/>
          <w:bCs/>
          <w:spacing w:val="-9"/>
          <w:w w:val="94"/>
        </w:rPr>
        <w:t>为</w:t>
      </w:r>
    </w:p>
    <w:p>
      <w:pPr>
        <w:pStyle w:val="BodyText"/>
        <w:spacing w:line="14" w:lineRule="auto"/>
        <w:rPr>
          <w:sz w:val="2"/>
        </w:rPr>
      </w:pPr>
      <w:r>
        <w:rPr>
          <w:sz w:val="2"/>
          <w:szCs w:val="2"/>
        </w:rPr>
        <w:br w:type="column"/>
      </w:r>
    </w:p>
    <w:p>
      <w:pPr>
        <w:ind w:left="204"/>
        <w:spacing w:before="28" w:line="180" w:lineRule="auto"/>
        <w:rPr>
          <w:rFonts w:ascii="FangSong" w:hAnsi="FangSong" w:eastAsia="FangSong" w:cs="FangSong"/>
          <w:sz w:val="17"/>
          <w:szCs w:val="17"/>
        </w:rPr>
      </w:pPr>
      <w:r>
        <w:rPr>
          <w:rFonts w:ascii="FangSong" w:hAnsi="FangSong" w:eastAsia="FangSong" w:cs="FangSong"/>
          <w:sz w:val="17"/>
          <w:szCs w:val="17"/>
        </w:rPr>
        <w:t>3</w:t>
      </w:r>
    </w:p>
    <w:p>
      <w:pPr>
        <w:spacing w:line="180" w:lineRule="auto"/>
        <w:sectPr>
          <w:pgSz w:w="8330" w:h="12440"/>
          <w:pgMar w:top="265" w:right="254" w:bottom="0" w:left="580" w:header="0" w:footer="0" w:gutter="0"/>
          <w:cols w:equalWidth="0" w:num="2">
            <w:col w:w="6776" w:space="0"/>
            <w:col w:w="720" w:space="0"/>
          </w:cols>
        </w:sectPr>
        <w:rPr>
          <w:rFonts w:ascii="FangSong" w:hAnsi="FangSong" w:eastAsia="FangSong" w:cs="FangSong"/>
          <w:sz w:val="17"/>
          <w:szCs w:val="17"/>
        </w:rPr>
      </w:pPr>
    </w:p>
    <w:p>
      <w:pPr>
        <w:pStyle w:val="BodyText"/>
        <w:spacing w:line="334" w:lineRule="auto"/>
        <w:rPr/>
      </w:pPr>
      <w:r/>
    </w:p>
    <w:p>
      <w:pPr>
        <w:pStyle w:val="BodyText"/>
        <w:spacing w:line="334" w:lineRule="auto"/>
        <w:rPr/>
      </w:pPr>
      <w:r/>
    </w:p>
    <w:p>
      <w:pPr>
        <w:ind w:right="640"/>
        <w:spacing w:before="74" w:line="321" w:lineRule="auto"/>
        <w:jc w:val="both"/>
        <w:rPr>
          <w:rFonts w:ascii="SimSun" w:hAnsi="SimSun" w:eastAsia="SimSun" w:cs="SimSun"/>
          <w:sz w:val="23"/>
          <w:szCs w:val="23"/>
        </w:rPr>
      </w:pPr>
      <w:r>
        <w:rPr>
          <w:rFonts w:ascii="SimSun" w:hAnsi="SimSun" w:eastAsia="SimSun" w:cs="SimSun"/>
          <w:sz w:val="23"/>
          <w:szCs w:val="23"/>
          <w:spacing w:val="-5"/>
        </w:rPr>
        <w:t>前最具活力、最具创新力、辐射最广泛的经济形态</w:t>
      </w:r>
      <w:r>
        <w:rPr>
          <w:rFonts w:ascii="SimSun" w:hAnsi="SimSun" w:eastAsia="SimSun" w:cs="SimSun"/>
          <w:sz w:val="23"/>
          <w:szCs w:val="23"/>
          <w:spacing w:val="-6"/>
        </w:rPr>
        <w:t>，是国民经济的核</w:t>
      </w:r>
      <w:r>
        <w:rPr>
          <w:rFonts w:ascii="SimSun" w:hAnsi="SimSun" w:eastAsia="SimSun" w:cs="SimSun"/>
          <w:sz w:val="23"/>
          <w:szCs w:val="23"/>
        </w:rPr>
        <w:t xml:space="preserve">  </w:t>
      </w:r>
      <w:r>
        <w:rPr>
          <w:rFonts w:ascii="SimSun" w:hAnsi="SimSun" w:eastAsia="SimSun" w:cs="SimSun"/>
          <w:sz w:val="23"/>
          <w:szCs w:val="23"/>
          <w:spacing w:val="-5"/>
        </w:rPr>
        <w:t>心增长极之一。《二十国集团数字经济发展与合作倡议》中提出</w:t>
      </w:r>
      <w:r>
        <w:rPr>
          <w:rFonts w:ascii="SimSun" w:hAnsi="SimSun" w:eastAsia="SimSun" w:cs="SimSun"/>
          <w:sz w:val="23"/>
          <w:szCs w:val="23"/>
          <w:spacing w:val="-6"/>
        </w:rPr>
        <w:t>“数</w:t>
      </w:r>
      <w:r>
        <w:rPr>
          <w:rFonts w:ascii="SimSun" w:hAnsi="SimSun" w:eastAsia="SimSun" w:cs="SimSun"/>
          <w:sz w:val="23"/>
          <w:szCs w:val="23"/>
        </w:rPr>
        <w:t xml:space="preserve">  </w:t>
      </w:r>
      <w:r>
        <w:rPr>
          <w:rFonts w:ascii="SimSun" w:hAnsi="SimSun" w:eastAsia="SimSun" w:cs="SimSun"/>
          <w:sz w:val="23"/>
          <w:szCs w:val="23"/>
          <w:spacing w:val="-4"/>
        </w:rPr>
        <w:t>字经济是指以使用数字化的知识和信息作为关键生产要素、以现代信</w:t>
      </w:r>
      <w:r>
        <w:rPr>
          <w:rFonts w:ascii="SimSun" w:hAnsi="SimSun" w:eastAsia="SimSun" w:cs="SimSun"/>
          <w:sz w:val="23"/>
          <w:szCs w:val="23"/>
          <w:spacing w:val="4"/>
        </w:rPr>
        <w:t xml:space="preserve"> </w:t>
      </w:r>
      <w:r>
        <w:rPr>
          <w:rFonts w:ascii="SimSun" w:hAnsi="SimSun" w:eastAsia="SimSun" w:cs="SimSun"/>
          <w:sz w:val="23"/>
          <w:szCs w:val="23"/>
          <w:spacing w:val="-6"/>
        </w:rPr>
        <w:t>息网络作为重要载体、以信息通信技术的有效使用作为效率提升和经</w:t>
      </w:r>
      <w:r>
        <w:rPr>
          <w:rFonts w:ascii="SimSun" w:hAnsi="SimSun" w:eastAsia="SimSun" w:cs="SimSun"/>
          <w:sz w:val="23"/>
          <w:szCs w:val="23"/>
          <w:spacing w:val="9"/>
        </w:rPr>
        <w:t xml:space="preserve">  </w:t>
      </w:r>
      <w:r>
        <w:rPr>
          <w:rFonts w:ascii="SimSun" w:hAnsi="SimSun" w:eastAsia="SimSun" w:cs="SimSun"/>
          <w:sz w:val="23"/>
          <w:szCs w:val="23"/>
          <w:spacing w:val="-5"/>
        </w:rPr>
        <w:t>济结构优化的重要推动力的一系列经济活动”。作为数字经济的特点 </w:t>
      </w:r>
      <w:r>
        <w:rPr>
          <w:rFonts w:ascii="SimSun" w:hAnsi="SimSun" w:eastAsia="SimSun" w:cs="SimSun"/>
          <w:sz w:val="23"/>
          <w:szCs w:val="23"/>
          <w:spacing w:val="3"/>
        </w:rPr>
        <w:t>之一，数据成为关键生产要素。数据的价值产生</w:t>
      </w:r>
      <w:r>
        <w:rPr>
          <w:rFonts w:ascii="SimSun" w:hAnsi="SimSun" w:eastAsia="SimSun" w:cs="SimSun"/>
          <w:sz w:val="23"/>
          <w:szCs w:val="23"/>
          <w:spacing w:val="2"/>
        </w:rPr>
        <w:t>于数据的聚合和处</w:t>
      </w:r>
      <w:r>
        <w:rPr>
          <w:rFonts w:ascii="SimSun" w:hAnsi="SimSun" w:eastAsia="SimSun" w:cs="SimSun"/>
          <w:sz w:val="23"/>
          <w:szCs w:val="23"/>
        </w:rPr>
        <w:t xml:space="preserve">  </w:t>
      </w:r>
      <w:r>
        <w:rPr>
          <w:rFonts w:ascii="SimSun" w:hAnsi="SimSun" w:eastAsia="SimSun" w:cs="SimSun"/>
          <w:sz w:val="23"/>
          <w:szCs w:val="23"/>
          <w:spacing w:val="-2"/>
        </w:rPr>
        <w:t>理，对原始数据收集、分析和处理后可以用于商业或社会公共目的。</w:t>
      </w:r>
      <w:r>
        <w:rPr>
          <w:rFonts w:ascii="SimSun" w:hAnsi="SimSun" w:eastAsia="SimSun" w:cs="SimSun"/>
          <w:sz w:val="23"/>
          <w:szCs w:val="23"/>
          <w:spacing w:val="13"/>
        </w:rPr>
        <w:t xml:space="preserve"> </w:t>
      </w:r>
      <w:r>
        <w:rPr>
          <w:rFonts w:ascii="SimSun" w:hAnsi="SimSun" w:eastAsia="SimSun" w:cs="SimSun"/>
          <w:sz w:val="23"/>
          <w:szCs w:val="23"/>
          <w:spacing w:val="-5"/>
        </w:rPr>
        <w:t>数据可以渗透到整个经济运行过程，通过对海量数据的处理分析以及 </w:t>
      </w:r>
      <w:r>
        <w:rPr>
          <w:rFonts w:ascii="SimSun" w:hAnsi="SimSun" w:eastAsia="SimSun" w:cs="SimSun"/>
          <w:sz w:val="23"/>
          <w:szCs w:val="23"/>
          <w:spacing w:val="-5"/>
        </w:rPr>
        <w:t>与其他各行业结合的有效利用，提高全要素生产率，从而推动我国经</w:t>
      </w:r>
      <w:r>
        <w:rPr>
          <w:rFonts w:ascii="SimSun" w:hAnsi="SimSun" w:eastAsia="SimSun" w:cs="SimSun"/>
          <w:sz w:val="23"/>
          <w:szCs w:val="23"/>
          <w:spacing w:val="4"/>
        </w:rPr>
        <w:t xml:space="preserve">  </w:t>
      </w:r>
      <w:r>
        <w:rPr>
          <w:rFonts w:ascii="SimSun" w:hAnsi="SimSun" w:eastAsia="SimSun" w:cs="SimSun"/>
          <w:sz w:val="23"/>
          <w:szCs w:val="23"/>
          <w:spacing w:val="-5"/>
        </w:rPr>
        <w:t>济增长的质量变革、效率变革、动力变革。目前，美国和中国在数据 </w:t>
      </w:r>
      <w:r>
        <w:rPr>
          <w:rFonts w:ascii="SimSun" w:hAnsi="SimSun" w:eastAsia="SimSun" w:cs="SimSun"/>
          <w:sz w:val="23"/>
          <w:szCs w:val="23"/>
          <w:spacing w:val="-2"/>
        </w:rPr>
        <w:t>利用方面处于领先地位，这表现在：5</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2"/>
        </w:rPr>
        <w:t>采用率最高、占全球超大规</w:t>
      </w:r>
      <w:r>
        <w:rPr>
          <w:rFonts w:ascii="SimSun" w:hAnsi="SimSun" w:eastAsia="SimSun" w:cs="SimSun"/>
          <w:sz w:val="23"/>
          <w:szCs w:val="23"/>
        </w:rPr>
        <w:t xml:space="preserve">  </w:t>
      </w:r>
      <w:r>
        <w:rPr>
          <w:rFonts w:ascii="SimSun" w:hAnsi="SimSun" w:eastAsia="SimSun" w:cs="SimSun"/>
          <w:sz w:val="23"/>
          <w:szCs w:val="23"/>
          <w:spacing w:val="10"/>
        </w:rPr>
        <w:t>模数据中心的50%、占全球顶尖人工智能研究人员的70%以及人工</w:t>
      </w:r>
    </w:p>
    <w:p>
      <w:pPr>
        <w:spacing w:line="220" w:lineRule="auto"/>
        <w:rPr>
          <w:rFonts w:ascii="SimSun" w:hAnsi="SimSun" w:eastAsia="SimSun" w:cs="SimSun"/>
          <w:sz w:val="23"/>
          <w:szCs w:val="23"/>
        </w:rPr>
      </w:pPr>
      <w:r>
        <w:rPr>
          <w:rFonts w:ascii="SimSun" w:hAnsi="SimSun" w:eastAsia="SimSun" w:cs="SimSun"/>
          <w:sz w:val="23"/>
          <w:szCs w:val="23"/>
          <w:spacing w:val="-6"/>
        </w:rPr>
        <w:t>智能初创公司所有资金的94%°。</w:t>
      </w:r>
    </w:p>
    <w:p>
      <w:pPr>
        <w:pStyle w:val="BodyText"/>
        <w:spacing w:line="323" w:lineRule="auto"/>
        <w:rPr/>
      </w:pPr>
      <w:r/>
    </w:p>
    <w:p>
      <w:pPr>
        <w:ind w:right="638" w:firstLine="479"/>
        <w:spacing w:before="75" w:line="300" w:lineRule="auto"/>
        <w:jc w:val="both"/>
        <w:rPr>
          <w:rFonts w:ascii="SimSun" w:hAnsi="SimSun" w:eastAsia="SimSun" w:cs="SimSun"/>
          <w:sz w:val="23"/>
          <w:szCs w:val="23"/>
        </w:rPr>
      </w:pPr>
      <w:r>
        <w:rPr>
          <w:rFonts w:ascii="SimSun" w:hAnsi="SimSun" w:eastAsia="SimSun" w:cs="SimSun"/>
          <w:sz w:val="23"/>
          <w:szCs w:val="23"/>
          <w:spacing w:val="-2"/>
        </w:rPr>
        <w:t>为了提升企业生产效率、政府政务能力、城</w:t>
      </w:r>
      <w:r>
        <w:rPr>
          <w:rFonts w:ascii="SimSun" w:hAnsi="SimSun" w:eastAsia="SimSun" w:cs="SimSun"/>
          <w:sz w:val="23"/>
          <w:szCs w:val="23"/>
          <w:spacing w:val="-3"/>
        </w:rPr>
        <w:t>市智慧化发展水平，</w:t>
      </w:r>
      <w:r>
        <w:rPr>
          <w:rFonts w:ascii="SimSun" w:hAnsi="SimSun" w:eastAsia="SimSun" w:cs="SimSun"/>
          <w:sz w:val="23"/>
          <w:szCs w:val="23"/>
        </w:rPr>
        <w:t xml:space="preserve"> </w:t>
      </w:r>
      <w:r>
        <w:rPr>
          <w:rFonts w:ascii="SimSun" w:hAnsi="SimSun" w:eastAsia="SimSun" w:cs="SimSun"/>
          <w:sz w:val="23"/>
          <w:szCs w:val="23"/>
          <w:spacing w:val="3"/>
        </w:rPr>
        <w:t>首先要继续加大新型基础设施建设力度，充分发挥5</w:t>
      </w:r>
      <w:r>
        <w:rPr>
          <w:rFonts w:ascii="Times New Roman" w:hAnsi="Times New Roman" w:eastAsia="Times New Roman" w:cs="Times New Roman"/>
          <w:sz w:val="23"/>
          <w:szCs w:val="23"/>
          <w:spacing w:val="3"/>
        </w:rPr>
        <w:t>G</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3"/>
        </w:rPr>
        <w:t>、数据中心、</w:t>
      </w:r>
      <w:r>
        <w:rPr>
          <w:rFonts w:ascii="SimSun" w:hAnsi="SimSun" w:eastAsia="SimSun" w:cs="SimSun"/>
          <w:sz w:val="23"/>
          <w:szCs w:val="23"/>
        </w:rPr>
        <w:t xml:space="preserve"> </w:t>
      </w:r>
      <w:r>
        <w:rPr>
          <w:rFonts w:ascii="SimSun" w:hAnsi="SimSun" w:eastAsia="SimSun" w:cs="SimSun"/>
          <w:sz w:val="23"/>
          <w:szCs w:val="23"/>
          <w:spacing w:val="-5"/>
        </w:rPr>
        <w:t>工业互联网等“新基建”的头雁效应，提供数据全生命周期的支撑能</w:t>
      </w:r>
      <w:r>
        <w:rPr>
          <w:rFonts w:ascii="SimSun" w:hAnsi="SimSun" w:eastAsia="SimSun" w:cs="SimSun"/>
          <w:sz w:val="23"/>
          <w:szCs w:val="23"/>
          <w:spacing w:val="5"/>
        </w:rPr>
        <w:t xml:space="preserve">  </w:t>
      </w:r>
      <w:r>
        <w:rPr>
          <w:rFonts w:ascii="SimSun" w:hAnsi="SimSun" w:eastAsia="SimSun" w:cs="SimSun"/>
          <w:sz w:val="23"/>
          <w:szCs w:val="23"/>
          <w:spacing w:val="3"/>
        </w:rPr>
        <w:t>力，激活数据要素潜能。另外，还要持续提</w:t>
      </w:r>
      <w:r>
        <w:rPr>
          <w:rFonts w:ascii="SimSun" w:hAnsi="SimSun" w:eastAsia="SimSun" w:cs="SimSun"/>
          <w:sz w:val="23"/>
          <w:szCs w:val="23"/>
          <w:spacing w:val="2"/>
        </w:rPr>
        <w:t>升对所汇聚海量数据的</w:t>
      </w:r>
      <w:r>
        <w:rPr>
          <w:rFonts w:ascii="SimSun" w:hAnsi="SimSun" w:eastAsia="SimSun" w:cs="SimSun"/>
          <w:sz w:val="23"/>
          <w:szCs w:val="23"/>
        </w:rPr>
        <w:t xml:space="preserve">  </w:t>
      </w:r>
      <w:r>
        <w:rPr>
          <w:rFonts w:ascii="SimSun" w:hAnsi="SimSun" w:eastAsia="SimSun" w:cs="SimSun"/>
          <w:sz w:val="23"/>
          <w:szCs w:val="23"/>
          <w:spacing w:val="-4"/>
        </w:rPr>
        <w:t>实时采集、跨界流动、动态分析及快速应对能力，促进数据运营平台</w:t>
      </w:r>
      <w:r>
        <w:rPr>
          <w:rFonts w:ascii="SimSun" w:hAnsi="SimSun" w:eastAsia="SimSun" w:cs="SimSun"/>
          <w:sz w:val="23"/>
          <w:szCs w:val="23"/>
          <w:spacing w:val="13"/>
        </w:rPr>
        <w:t xml:space="preserve"> </w:t>
      </w:r>
      <w:r>
        <w:rPr>
          <w:rFonts w:ascii="SimSun" w:hAnsi="SimSun" w:eastAsia="SimSun" w:cs="SimSun"/>
          <w:sz w:val="23"/>
          <w:szCs w:val="23"/>
          <w:spacing w:val="3"/>
        </w:rPr>
        <w:t>的实施落地和应用深化，推动跨部门、跨区域、跨领域数据的深度 </w:t>
      </w:r>
      <w:r>
        <w:rPr>
          <w:rFonts w:ascii="SimSun" w:hAnsi="SimSun" w:eastAsia="SimSun" w:cs="SimSun"/>
          <w:sz w:val="23"/>
          <w:szCs w:val="23"/>
          <w:spacing w:val="-4"/>
        </w:rPr>
        <w:t>打通，全方位推进转型升级新路径。《中国城市数字经济指数蓝皮书</w:t>
      </w:r>
    </w:p>
    <w:p>
      <w:pPr>
        <w:pStyle w:val="BodyText"/>
        <w:spacing w:line="479" w:lineRule="auto"/>
        <w:rPr/>
      </w:pPr>
      <w:r/>
    </w:p>
    <w:p>
      <w:pPr>
        <w:ind w:left="699" w:right="681" w:hanging="289"/>
        <w:spacing w:before="55" w:line="274" w:lineRule="auto"/>
        <w:rPr>
          <w:rFonts w:ascii="SimSun" w:hAnsi="SimSun" w:eastAsia="SimSun" w:cs="SimSun"/>
          <w:sz w:val="17"/>
          <w:szCs w:val="17"/>
        </w:rPr>
      </w:pPr>
      <w:r>
        <w:rPr>
          <w:rFonts w:ascii="SimHei" w:hAnsi="SimHei" w:eastAsia="SimHei" w:cs="SimHei"/>
          <w:sz w:val="17"/>
          <w:szCs w:val="17"/>
          <w:spacing w:val="4"/>
        </w:rPr>
        <w:t>日</w:t>
      </w:r>
      <w:r>
        <w:rPr>
          <w:rFonts w:ascii="SimHei" w:hAnsi="SimHei" w:eastAsia="SimHei" w:cs="SimHei"/>
          <w:sz w:val="17"/>
          <w:szCs w:val="17"/>
          <w:spacing w:val="4"/>
        </w:rPr>
        <w:t xml:space="preserve">  </w:t>
      </w:r>
      <w:r>
        <w:rPr>
          <w:rFonts w:ascii="SimSun" w:hAnsi="SimSun" w:eastAsia="SimSun" w:cs="SimSun"/>
          <w:sz w:val="17"/>
          <w:szCs w:val="17"/>
          <w:spacing w:val="4"/>
        </w:rPr>
        <w:t>联合国贸易和发展会议</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UNCTAD</w:t>
      </w:r>
      <w:r>
        <w:rPr>
          <w:rFonts w:ascii="Times New Roman" w:hAnsi="Times New Roman" w:eastAsia="Times New Roman" w:cs="Times New Roman"/>
          <w:sz w:val="17"/>
          <w:szCs w:val="17"/>
          <w:spacing w:val="4"/>
        </w:rPr>
        <w:t>)  </w:t>
      </w:r>
      <w:r>
        <w:rPr>
          <w:rFonts w:ascii="SimSun" w:hAnsi="SimSun" w:eastAsia="SimSun" w:cs="SimSun"/>
          <w:sz w:val="17"/>
          <w:szCs w:val="17"/>
          <w:spacing w:val="4"/>
        </w:rPr>
        <w:t>发布《2021</w:t>
      </w:r>
      <w:r>
        <w:rPr>
          <w:rFonts w:ascii="SimSun" w:hAnsi="SimSun" w:eastAsia="SimSun" w:cs="SimSun"/>
          <w:sz w:val="17"/>
          <w:szCs w:val="17"/>
          <w:spacing w:val="3"/>
        </w:rPr>
        <w:t>年数字经济报告(跨境数据流动与</w:t>
      </w:r>
      <w:r>
        <w:rPr>
          <w:rFonts w:ascii="SimSun" w:hAnsi="SimSun" w:eastAsia="SimSun" w:cs="SimSun"/>
          <w:sz w:val="17"/>
          <w:szCs w:val="17"/>
        </w:rPr>
        <w:t xml:space="preserve"> </w:t>
      </w:r>
      <w:r>
        <w:rPr>
          <w:rFonts w:ascii="SimSun" w:hAnsi="SimSun" w:eastAsia="SimSun" w:cs="SimSun"/>
          <w:sz w:val="17"/>
          <w:szCs w:val="17"/>
          <w:spacing w:val="-1"/>
        </w:rPr>
        <w:t>发展：数据为谁而流动)》(</w:t>
      </w:r>
      <w:r>
        <w:rPr>
          <w:rFonts w:ascii="Times New Roman" w:hAnsi="Times New Roman" w:eastAsia="Times New Roman" w:cs="Times New Roman"/>
          <w:sz w:val="17"/>
          <w:szCs w:val="17"/>
          <w:spacing w:val="-1"/>
        </w:rPr>
        <w:t>“Digital Economy Report 2021(Cross-border data flows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development:For whom the data flow)”),</w:t>
      </w:r>
      <w:r>
        <w:rPr>
          <w:rFonts w:ascii="SimSun" w:hAnsi="SimSun" w:eastAsia="SimSun" w:cs="SimSun"/>
          <w:sz w:val="17"/>
          <w:szCs w:val="17"/>
          <w:spacing w:val="-2"/>
        </w:rPr>
        <w:t>见</w:t>
      </w:r>
      <w:r>
        <w:rPr>
          <w:rFonts w:ascii="SimSun" w:hAnsi="SimSun" w:eastAsia="SimSun" w:cs="SimSun"/>
          <w:sz w:val="17"/>
          <w:szCs w:val="17"/>
          <w:spacing w:val="-35"/>
        </w:rPr>
        <w:t xml:space="preserve"> </w:t>
      </w:r>
      <w:r>
        <w:rPr>
          <w:rFonts w:ascii="Times New Roman" w:hAnsi="Times New Roman" w:eastAsia="Times New Roman" w:cs="Times New Roman"/>
          <w:sz w:val="17"/>
          <w:szCs w:val="17"/>
          <w:spacing w:val="-2"/>
        </w:rPr>
        <w:t>https://unctad org/s</w:t>
      </w:r>
      <w:r>
        <w:rPr>
          <w:rFonts w:ascii="Times New Roman" w:hAnsi="Times New Roman" w:eastAsia="Times New Roman" w:cs="Times New Roman"/>
          <w:sz w:val="17"/>
          <w:szCs w:val="17"/>
          <w:spacing w:val="-3"/>
        </w:rPr>
        <w:t>ystem/hles/oficial-document/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der2021enpdf  </w:t>
      </w:r>
      <w:r>
        <w:rPr>
          <w:rFonts w:ascii="SimSun" w:hAnsi="SimSun" w:eastAsia="SimSun" w:cs="SimSun"/>
          <w:sz w:val="17"/>
          <w:szCs w:val="17"/>
          <w:spacing w:val="-2"/>
        </w:rPr>
        <w:t>(中文概述版可见</w:t>
      </w:r>
      <w:r>
        <w:rPr>
          <w:rFonts w:ascii="Times New Roman" w:hAnsi="Times New Roman" w:eastAsia="Times New Roman" w:cs="Times New Roman"/>
          <w:sz w:val="17"/>
          <w:szCs w:val="17"/>
          <w:spacing w:val="-2"/>
        </w:rPr>
        <w:t>https:/u</w:t>
      </w:r>
      <w:r>
        <w:rPr>
          <w:rFonts w:ascii="Times New Roman" w:hAnsi="Times New Roman" w:eastAsia="Times New Roman" w:cs="Times New Roman"/>
          <w:sz w:val="17"/>
          <w:szCs w:val="17"/>
          <w:spacing w:val="-3"/>
        </w:rPr>
        <w:t>nctad.org/system/fles/official-document/der2021_   </w:t>
      </w:r>
      <w:r>
        <w:rPr>
          <w:rFonts w:ascii="Times New Roman" w:hAnsi="Times New Roman" w:eastAsia="Times New Roman" w:cs="Times New Roman"/>
          <w:sz w:val="17"/>
          <w:szCs w:val="17"/>
          <w:spacing w:val="-5"/>
        </w:rPr>
        <w:t>overview_ch.pdf)</w:t>
      </w:r>
      <w:r>
        <w:rPr>
          <w:rFonts w:ascii="SimSun" w:hAnsi="SimSun" w:eastAsia="SimSun" w:cs="SimSun"/>
          <w:sz w:val="17"/>
          <w:szCs w:val="17"/>
          <w:spacing w:val="-5"/>
        </w:rPr>
        <w:t>。</w:t>
      </w:r>
    </w:p>
    <w:p>
      <w:pPr>
        <w:spacing w:line="274" w:lineRule="auto"/>
        <w:sectPr>
          <w:type w:val="continuous"/>
          <w:pgSz w:w="8330" w:h="12440"/>
          <w:pgMar w:top="265" w:right="254" w:bottom="0" w:left="580" w:header="0" w:footer="0" w:gutter="0"/>
          <w:cols w:equalWidth="0" w:num="1">
            <w:col w:w="7496" w:space="0"/>
          </w:cols>
        </w:sectPr>
        <w:rPr>
          <w:rFonts w:ascii="SimSun" w:hAnsi="SimSun" w:eastAsia="SimSun" w:cs="SimSun"/>
          <w:sz w:val="17"/>
          <w:szCs w:val="17"/>
        </w:rPr>
      </w:pPr>
    </w:p>
    <w:p>
      <w:pPr>
        <w:spacing w:before="286" w:line="219" w:lineRule="auto"/>
        <w:rPr>
          <w:rFonts w:ascii="SimSun" w:hAnsi="SimSun" w:eastAsia="SimSun" w:cs="SimSun"/>
          <w:sz w:val="16"/>
          <w:szCs w:val="16"/>
        </w:rPr>
      </w:pPr>
      <w:r>
        <w:rPr>
          <w:rFonts w:ascii="SimSun" w:hAnsi="SimSun" w:eastAsia="SimSun" w:cs="SimSun"/>
          <w:sz w:val="16"/>
          <w:szCs w:val="16"/>
          <w:spacing w:val="-8"/>
        </w:rPr>
        <w:t>4   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7" w:lineRule="auto"/>
        <w:rPr/>
      </w:pPr>
      <w:r/>
    </w:p>
    <w:p>
      <w:pPr>
        <w:pStyle w:val="BodyText"/>
        <w:spacing w:line="268" w:lineRule="auto"/>
        <w:rPr/>
      </w:pPr>
      <w:r/>
    </w:p>
    <w:p>
      <w:pPr>
        <w:ind w:left="310" w:right="34"/>
        <w:spacing w:before="75" w:line="313" w:lineRule="auto"/>
        <w:jc w:val="both"/>
        <w:rPr>
          <w:rFonts w:ascii="SimSun" w:hAnsi="SimSun" w:eastAsia="SimSun" w:cs="SimSun"/>
          <w:sz w:val="23"/>
          <w:szCs w:val="23"/>
        </w:rPr>
      </w:pPr>
      <w:r>
        <w:rPr>
          <w:rFonts w:ascii="SimSun" w:hAnsi="SimSun" w:eastAsia="SimSun" w:cs="SimSun"/>
          <w:sz w:val="23"/>
          <w:szCs w:val="23"/>
          <w:spacing w:val="-4"/>
        </w:rPr>
        <w:t>(2021)》中指出目前数字经济发展浪涌潮兴，数字经济</w:t>
      </w:r>
      <w:r>
        <w:rPr>
          <w:rFonts w:ascii="SimSun" w:hAnsi="SimSun" w:eastAsia="SimSun" w:cs="SimSun"/>
          <w:sz w:val="23"/>
          <w:szCs w:val="23"/>
          <w:spacing w:val="-5"/>
        </w:rPr>
        <w:t>的新一线城市</w:t>
      </w:r>
      <w:r>
        <w:rPr>
          <w:rFonts w:ascii="SimSun" w:hAnsi="SimSun" w:eastAsia="SimSun" w:cs="SimSun"/>
          <w:sz w:val="23"/>
          <w:szCs w:val="23"/>
        </w:rPr>
        <w:t xml:space="preserve"> </w:t>
      </w:r>
      <w:r>
        <w:rPr>
          <w:rFonts w:ascii="SimSun" w:hAnsi="SimSun" w:eastAsia="SimSun" w:cs="SimSun"/>
          <w:sz w:val="23"/>
          <w:szCs w:val="23"/>
          <w:spacing w:val="11"/>
        </w:rPr>
        <w:t>数量增幅超过60%,一系列的新业态、新模式为经济增</w:t>
      </w:r>
      <w:r>
        <w:rPr>
          <w:rFonts w:ascii="SimSun" w:hAnsi="SimSun" w:eastAsia="SimSun" w:cs="SimSun"/>
          <w:sz w:val="23"/>
          <w:szCs w:val="23"/>
          <w:spacing w:val="10"/>
        </w:rPr>
        <w:t>长提供新动</w:t>
      </w:r>
      <w:r>
        <w:rPr>
          <w:rFonts w:ascii="SimSun" w:hAnsi="SimSun" w:eastAsia="SimSun" w:cs="SimSun"/>
          <w:sz w:val="23"/>
          <w:szCs w:val="23"/>
        </w:rPr>
        <w:t xml:space="preserve"> </w:t>
      </w:r>
      <w:r>
        <w:rPr>
          <w:rFonts w:ascii="SimSun" w:hAnsi="SimSun" w:eastAsia="SimSun" w:cs="SimSun"/>
          <w:sz w:val="23"/>
          <w:szCs w:val="23"/>
          <w:spacing w:val="-2"/>
        </w:rPr>
        <w:t>能，数据要素也大大推动了城市现代化治理</w:t>
      </w:r>
      <w:r>
        <w:rPr>
          <w:rFonts w:ascii="SimSun" w:hAnsi="SimSun" w:eastAsia="SimSun" w:cs="SimSun"/>
          <w:sz w:val="23"/>
          <w:szCs w:val="23"/>
          <w:spacing w:val="-3"/>
        </w:rPr>
        <w:t>能力的升级。除此之外，</w:t>
      </w:r>
      <w:r>
        <w:rPr>
          <w:rFonts w:ascii="SimSun" w:hAnsi="SimSun" w:eastAsia="SimSun" w:cs="SimSun"/>
          <w:sz w:val="23"/>
          <w:szCs w:val="23"/>
        </w:rPr>
        <w:t xml:space="preserve"> </w:t>
      </w:r>
      <w:r>
        <w:rPr>
          <w:rFonts w:ascii="SimSun" w:hAnsi="SimSun" w:eastAsia="SimSun" w:cs="SimSun"/>
          <w:sz w:val="23"/>
          <w:szCs w:val="23"/>
          <w:spacing w:val="-4"/>
        </w:rPr>
        <w:t>数字乡村、高新区、经济开发区等区县发展也初现成效，成为</w:t>
      </w:r>
      <w:r>
        <w:rPr>
          <w:rFonts w:ascii="SimSun" w:hAnsi="SimSun" w:eastAsia="SimSun" w:cs="SimSun"/>
          <w:sz w:val="23"/>
          <w:szCs w:val="23"/>
          <w:spacing w:val="-5"/>
        </w:rPr>
        <w:t>引领中</w:t>
      </w:r>
    </w:p>
    <w:p>
      <w:pPr>
        <w:ind w:left="310"/>
        <w:spacing w:line="218" w:lineRule="auto"/>
        <w:rPr>
          <w:rFonts w:ascii="SimSun" w:hAnsi="SimSun" w:eastAsia="SimSun" w:cs="SimSun"/>
          <w:sz w:val="23"/>
          <w:szCs w:val="23"/>
        </w:rPr>
      </w:pPr>
      <w:r>
        <w:rPr>
          <w:rFonts w:ascii="SimSun" w:hAnsi="SimSun" w:eastAsia="SimSun" w:cs="SimSun"/>
          <w:sz w:val="23"/>
          <w:szCs w:val="23"/>
          <w:spacing w:val="-8"/>
        </w:rPr>
        <w:t>国社会经济高质量发展的重要引擎。</w:t>
      </w:r>
    </w:p>
    <w:p>
      <w:pPr>
        <w:pStyle w:val="BodyText"/>
        <w:spacing w:line="248" w:lineRule="auto"/>
        <w:rPr/>
      </w:pPr>
      <w:r/>
    </w:p>
    <w:p>
      <w:pPr>
        <w:pStyle w:val="BodyText"/>
        <w:spacing w:line="248" w:lineRule="auto"/>
        <w:rPr/>
      </w:pPr>
      <w:r/>
    </w:p>
    <w:p>
      <w:pPr>
        <w:pStyle w:val="BodyText"/>
        <w:spacing w:line="248" w:lineRule="auto"/>
        <w:rPr/>
      </w:pPr>
      <w:r/>
    </w:p>
    <w:p>
      <w:pPr>
        <w:ind w:left="313"/>
        <w:spacing w:before="87" w:line="219" w:lineRule="auto"/>
        <w:outlineLvl w:val="0"/>
        <w:rPr>
          <w:rFonts w:ascii="SimSun" w:hAnsi="SimSun" w:eastAsia="SimSun" w:cs="SimSun"/>
          <w:sz w:val="27"/>
          <w:szCs w:val="27"/>
        </w:rPr>
      </w:pPr>
      <w:r>
        <w:rPr>
          <w:rFonts w:ascii="SimSun" w:hAnsi="SimSun" w:eastAsia="SimSun" w:cs="SimSun"/>
          <w:sz w:val="27"/>
          <w:szCs w:val="27"/>
          <w:b/>
          <w:bCs/>
          <w:spacing w:val="-21"/>
        </w:rPr>
        <w:t>1.2</w:t>
      </w:r>
      <w:r>
        <w:rPr>
          <w:rFonts w:ascii="SimSun" w:hAnsi="SimSun" w:eastAsia="SimSun" w:cs="SimSun"/>
          <w:sz w:val="27"/>
          <w:szCs w:val="27"/>
          <w:spacing w:val="-21"/>
        </w:rPr>
        <w:t xml:space="preserve">  </w:t>
      </w:r>
      <w:r>
        <w:rPr>
          <w:rFonts w:ascii="SimSun" w:hAnsi="SimSun" w:eastAsia="SimSun" w:cs="SimSun"/>
          <w:sz w:val="27"/>
          <w:szCs w:val="27"/>
          <w:b/>
          <w:bCs/>
          <w:spacing w:val="-21"/>
        </w:rPr>
        <w:t>“战疫”背后的数字化</w:t>
      </w:r>
    </w:p>
    <w:p>
      <w:pPr>
        <w:ind w:left="310" w:right="84" w:firstLine="469"/>
        <w:spacing w:before="302" w:line="321" w:lineRule="auto"/>
        <w:jc w:val="both"/>
        <w:rPr>
          <w:rFonts w:ascii="SimSun" w:hAnsi="SimSun" w:eastAsia="SimSun" w:cs="SimSun"/>
          <w:sz w:val="23"/>
          <w:szCs w:val="23"/>
        </w:rPr>
      </w:pPr>
      <w:r>
        <w:rPr>
          <w:rFonts w:ascii="SimSun" w:hAnsi="SimSun" w:eastAsia="SimSun" w:cs="SimSun"/>
          <w:sz w:val="23"/>
          <w:szCs w:val="23"/>
          <w:spacing w:val="-4"/>
        </w:rPr>
        <w:t>2020年伊始，</w:t>
      </w:r>
      <w:r>
        <w:rPr>
          <w:rFonts w:ascii="SimSun" w:hAnsi="SimSun" w:eastAsia="SimSun" w:cs="SimSun"/>
          <w:sz w:val="23"/>
          <w:szCs w:val="23"/>
          <w:spacing w:val="80"/>
        </w:rPr>
        <w:t xml:space="preserve"> </w:t>
      </w:r>
      <w:r>
        <w:rPr>
          <w:rFonts w:ascii="SimSun" w:hAnsi="SimSun" w:eastAsia="SimSun" w:cs="SimSun"/>
          <w:sz w:val="23"/>
          <w:szCs w:val="23"/>
          <w:spacing w:val="-4"/>
        </w:rPr>
        <w:t>一场突如其来的新冠肺炎疫情席卷华夏大地，其</w:t>
      </w:r>
      <w:r>
        <w:rPr>
          <w:rFonts w:ascii="SimSun" w:hAnsi="SimSun" w:eastAsia="SimSun" w:cs="SimSun"/>
          <w:sz w:val="23"/>
          <w:szCs w:val="23"/>
        </w:rPr>
        <w:t xml:space="preserve"> </w:t>
      </w:r>
      <w:r>
        <w:rPr>
          <w:rFonts w:ascii="SimSun" w:hAnsi="SimSun" w:eastAsia="SimSun" w:cs="SimSun"/>
          <w:sz w:val="23"/>
          <w:szCs w:val="23"/>
          <w:spacing w:val="6"/>
        </w:rPr>
        <w:t>严重性和危害性都远远超出所有人的预期。2020年1月23日武汉宣</w:t>
      </w:r>
      <w:r>
        <w:rPr>
          <w:rFonts w:ascii="SimSun" w:hAnsi="SimSun" w:eastAsia="SimSun" w:cs="SimSun"/>
          <w:sz w:val="23"/>
          <w:szCs w:val="23"/>
          <w:spacing w:val="14"/>
        </w:rPr>
        <w:t xml:space="preserve"> </w:t>
      </w:r>
      <w:r>
        <w:rPr>
          <w:rFonts w:ascii="SimSun" w:hAnsi="SimSun" w:eastAsia="SimSun" w:cs="SimSun"/>
          <w:sz w:val="23"/>
          <w:szCs w:val="23"/>
          <w:spacing w:val="3"/>
        </w:rPr>
        <w:t>布“封城”,一座有着900多万人的大型城市按下了暂停键，全民战</w:t>
      </w:r>
      <w:r>
        <w:rPr>
          <w:rFonts w:ascii="SimSun" w:hAnsi="SimSun" w:eastAsia="SimSun" w:cs="SimSun"/>
          <w:sz w:val="23"/>
          <w:szCs w:val="23"/>
        </w:rPr>
        <w:t xml:space="preserve"> </w:t>
      </w:r>
      <w:r>
        <w:rPr>
          <w:rFonts w:ascii="SimSun" w:hAnsi="SimSun" w:eastAsia="SimSun" w:cs="SimSun"/>
          <w:sz w:val="23"/>
          <w:szCs w:val="23"/>
        </w:rPr>
        <w:t>疫进入了至暗时刻。76个日日夜夜里，全民</w:t>
      </w:r>
      <w:r>
        <w:rPr>
          <w:rFonts w:ascii="SimSun" w:hAnsi="SimSun" w:eastAsia="SimSun" w:cs="SimSun"/>
          <w:sz w:val="23"/>
          <w:szCs w:val="23"/>
          <w:spacing w:val="-1"/>
        </w:rPr>
        <w:t>上下众志成城，4万多医</w:t>
      </w:r>
      <w:r>
        <w:rPr>
          <w:rFonts w:ascii="SimSun" w:hAnsi="SimSun" w:eastAsia="SimSun" w:cs="SimSun"/>
          <w:sz w:val="23"/>
          <w:szCs w:val="23"/>
        </w:rPr>
        <w:t xml:space="preserve"> </w:t>
      </w:r>
      <w:r>
        <w:rPr>
          <w:rFonts w:ascii="SimSun" w:hAnsi="SimSun" w:eastAsia="SimSun" w:cs="SimSun"/>
          <w:sz w:val="23"/>
          <w:szCs w:val="23"/>
          <w:spacing w:val="2"/>
        </w:rPr>
        <w:t>护人员驰援湖北，最终在4月8日迎来武汉“解封”。这不仅为中国 </w:t>
      </w:r>
      <w:r>
        <w:rPr>
          <w:rFonts w:ascii="SimSun" w:hAnsi="SimSun" w:eastAsia="SimSun" w:cs="SimSun"/>
          <w:sz w:val="23"/>
          <w:szCs w:val="23"/>
          <w:spacing w:val="-4"/>
        </w:rPr>
        <w:t>遏制疫情的进一步蔓延攻克了最为重要的难点，也为世界抗疫赢得了</w:t>
      </w:r>
    </w:p>
    <w:p>
      <w:pPr>
        <w:ind w:left="310"/>
        <w:spacing w:before="1" w:line="219" w:lineRule="auto"/>
        <w:rPr>
          <w:rFonts w:ascii="SimSun" w:hAnsi="SimSun" w:eastAsia="SimSun" w:cs="SimSun"/>
          <w:sz w:val="23"/>
          <w:szCs w:val="23"/>
        </w:rPr>
      </w:pPr>
      <w:r>
        <w:rPr>
          <w:rFonts w:ascii="SimSun" w:hAnsi="SimSun" w:eastAsia="SimSun" w:cs="SimSun"/>
          <w:sz w:val="23"/>
          <w:szCs w:val="23"/>
          <w:spacing w:val="-11"/>
        </w:rPr>
        <w:t>宝贵的时间。</w:t>
      </w:r>
    </w:p>
    <w:p>
      <w:pPr>
        <w:pStyle w:val="BodyText"/>
        <w:spacing w:line="330" w:lineRule="auto"/>
        <w:rPr/>
      </w:pPr>
      <w:r/>
    </w:p>
    <w:p>
      <w:pPr>
        <w:ind w:left="310" w:right="40"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在武汉封城期间，鼓舞人们战疫并坚定战胜一切困难的信心的重</w:t>
      </w:r>
      <w:r>
        <w:rPr>
          <w:rFonts w:ascii="SimSun" w:hAnsi="SimSun" w:eastAsia="SimSun" w:cs="SimSun"/>
          <w:sz w:val="23"/>
          <w:szCs w:val="23"/>
          <w:spacing w:val="17"/>
        </w:rPr>
        <w:t xml:space="preserve"> </w:t>
      </w:r>
      <w:r>
        <w:rPr>
          <w:rFonts w:ascii="SimSun" w:hAnsi="SimSun" w:eastAsia="SimSun" w:cs="SimSun"/>
          <w:sz w:val="23"/>
          <w:szCs w:val="23"/>
          <w:spacing w:val="-5"/>
        </w:rPr>
        <w:t>要事件之一是火神山医院和雷神山医院的建设——一座功能齐备、技</w:t>
      </w:r>
      <w:r>
        <w:rPr>
          <w:rFonts w:ascii="SimSun" w:hAnsi="SimSun" w:eastAsia="SimSun" w:cs="SimSun"/>
          <w:sz w:val="23"/>
          <w:szCs w:val="23"/>
          <w:spacing w:val="8"/>
        </w:rPr>
        <w:t xml:space="preserve"> </w:t>
      </w:r>
      <w:r>
        <w:rPr>
          <w:rFonts w:ascii="SimSun" w:hAnsi="SimSun" w:eastAsia="SimSun" w:cs="SimSun"/>
          <w:sz w:val="23"/>
          <w:szCs w:val="23"/>
          <w:spacing w:val="5"/>
        </w:rPr>
        <w:t>术先进的专门医院仅仅用了10天时间就拔地而起。按照常规流程，</w:t>
      </w:r>
      <w:r>
        <w:rPr>
          <w:rFonts w:ascii="SimSun" w:hAnsi="SimSun" w:eastAsia="SimSun" w:cs="SimSun"/>
          <w:sz w:val="23"/>
          <w:szCs w:val="23"/>
          <w:spacing w:val="3"/>
        </w:rPr>
        <w:t xml:space="preserve"> </w:t>
      </w:r>
      <w:r>
        <w:rPr>
          <w:rFonts w:ascii="SimSun" w:hAnsi="SimSun" w:eastAsia="SimSun" w:cs="SimSun"/>
          <w:sz w:val="23"/>
          <w:szCs w:val="23"/>
          <w:spacing w:val="2"/>
        </w:rPr>
        <w:t>一座建筑量超过3万平方米的医院，至少需要</w:t>
      </w:r>
      <w:r>
        <w:rPr>
          <w:rFonts w:ascii="SimSun" w:hAnsi="SimSun" w:eastAsia="SimSun" w:cs="SimSun"/>
          <w:sz w:val="23"/>
          <w:szCs w:val="23"/>
          <w:spacing w:val="1"/>
        </w:rPr>
        <w:t>2年才能建设完成。然</w:t>
      </w:r>
      <w:r>
        <w:rPr>
          <w:rFonts w:ascii="SimSun" w:hAnsi="SimSun" w:eastAsia="SimSun" w:cs="SimSun"/>
          <w:sz w:val="23"/>
          <w:szCs w:val="23"/>
        </w:rPr>
        <w:t xml:space="preserve">  </w:t>
      </w:r>
      <w:r>
        <w:rPr>
          <w:rFonts w:ascii="SimSun" w:hAnsi="SimSun" w:eastAsia="SimSun" w:cs="SimSun"/>
          <w:sz w:val="23"/>
          <w:szCs w:val="23"/>
          <w:spacing w:val="-12"/>
        </w:rPr>
        <w:t>而在与疫情赛跑的时间争夺战中，</w:t>
      </w:r>
      <w:r>
        <w:rPr>
          <w:rFonts w:ascii="SimSun" w:hAnsi="SimSun" w:eastAsia="SimSun" w:cs="SimSun"/>
          <w:sz w:val="23"/>
          <w:szCs w:val="23"/>
          <w:spacing w:val="67"/>
        </w:rPr>
        <w:t xml:space="preserve"> </w:t>
      </w:r>
      <w:r>
        <w:rPr>
          <w:rFonts w:ascii="SimSun" w:hAnsi="SimSun" w:eastAsia="SimSun" w:cs="SimSun"/>
          <w:sz w:val="23"/>
          <w:szCs w:val="23"/>
          <w:spacing w:val="-12"/>
        </w:rPr>
        <w:t>一群关键时刻挺身而出的平凡者所</w:t>
      </w:r>
    </w:p>
    <w:p>
      <w:pPr>
        <w:ind w:left="310"/>
        <w:spacing w:line="219" w:lineRule="auto"/>
        <w:rPr>
          <w:rFonts w:ascii="SimSun" w:hAnsi="SimSun" w:eastAsia="SimSun" w:cs="SimSun"/>
          <w:sz w:val="23"/>
          <w:szCs w:val="23"/>
        </w:rPr>
      </w:pPr>
      <w:r>
        <w:rPr>
          <w:rFonts w:ascii="SimSun" w:hAnsi="SimSun" w:eastAsia="SimSun" w:cs="SimSun"/>
          <w:sz w:val="23"/>
          <w:szCs w:val="23"/>
          <w:spacing w:val="-7"/>
        </w:rPr>
        <w:t>展现的中国速度震惊了全世界。</w:t>
      </w:r>
    </w:p>
    <w:p>
      <w:pPr>
        <w:pStyle w:val="BodyText"/>
        <w:spacing w:line="349" w:lineRule="auto"/>
        <w:rPr/>
      </w:pPr>
      <w:r/>
    </w:p>
    <w:p>
      <w:pPr>
        <w:spacing w:before="76" w:line="391" w:lineRule="exact"/>
        <w:jc w:val="right"/>
        <w:rPr>
          <w:rFonts w:ascii="SimSun" w:hAnsi="SimSun" w:eastAsia="SimSun" w:cs="SimSun"/>
          <w:sz w:val="23"/>
          <w:szCs w:val="23"/>
        </w:rPr>
      </w:pPr>
      <w:r>
        <w:rPr>
          <w:rFonts w:ascii="SimSun" w:hAnsi="SimSun" w:eastAsia="SimSun" w:cs="SimSun"/>
          <w:sz w:val="23"/>
          <w:szCs w:val="23"/>
          <w:spacing w:val="2"/>
          <w:position w:val="11"/>
        </w:rPr>
        <w:t>●1月23日武汉决定参照北京小汤山医院模式建设火神山医院，</w:t>
      </w:r>
    </w:p>
    <w:p>
      <w:pPr>
        <w:ind w:left="990"/>
        <w:spacing w:line="220" w:lineRule="auto"/>
        <w:rPr>
          <w:rFonts w:ascii="SimSun" w:hAnsi="SimSun" w:eastAsia="SimSun" w:cs="SimSun"/>
          <w:sz w:val="23"/>
          <w:szCs w:val="23"/>
        </w:rPr>
      </w:pPr>
      <w:r>
        <w:rPr>
          <w:rFonts w:ascii="SimSun" w:hAnsi="SimSun" w:eastAsia="SimSun" w:cs="SimSun"/>
          <w:sz w:val="23"/>
          <w:szCs w:val="23"/>
          <w:spacing w:val="-1"/>
        </w:rPr>
        <w:t>不到24小时医院设计图纸就送达武汉。</w:t>
      </w:r>
    </w:p>
    <w:p>
      <w:pPr>
        <w:spacing w:line="220" w:lineRule="auto"/>
        <w:sectPr>
          <w:pgSz w:w="8330" w:h="12460"/>
          <w:pgMar w:top="400" w:right="674" w:bottom="0" w:left="479" w:header="0" w:footer="0" w:gutter="0"/>
        </w:sectPr>
        <w:rPr>
          <w:rFonts w:ascii="SimSun" w:hAnsi="SimSun" w:eastAsia="SimSun" w:cs="SimSun"/>
          <w:sz w:val="23"/>
          <w:szCs w:val="23"/>
        </w:rPr>
      </w:pPr>
    </w:p>
    <w:p>
      <w:pPr>
        <w:ind w:left="2559"/>
        <w:spacing w:line="355" w:lineRule="exact"/>
        <w:tabs>
          <w:tab w:val="left" w:pos="5422"/>
        </w:tabs>
        <w:rPr>
          <w:rFonts w:ascii="SimSun" w:hAnsi="SimSun" w:eastAsia="SimSun" w:cs="SimSun"/>
          <w:sz w:val="16"/>
          <w:szCs w:val="16"/>
        </w:rPr>
      </w:pPr>
      <w:r>
        <w:drawing>
          <wp:anchor distT="0" distB="0" distL="0" distR="0" simplePos="0" relativeHeight="251711488" behindDoc="1" locked="0" layoutInCell="0" allowOverlap="1">
            <wp:simplePos x="0" y="0"/>
            <wp:positionH relativeFrom="page">
              <wp:posOffset>2019285</wp:posOffset>
            </wp:positionH>
            <wp:positionV relativeFrom="page">
              <wp:posOffset>260348</wp:posOffset>
            </wp:positionV>
            <wp:extent cx="2362207" cy="6350"/>
            <wp:effectExtent l="0" t="0" r="0" b="0"/>
            <wp:wrapNone/>
            <wp:docPr id="12" name="IM 12"/>
            <wp:cNvGraphicFramePr/>
            <a:graphic>
              <a:graphicData uri="http://schemas.openxmlformats.org/drawingml/2006/picture">
                <pic:pic>
                  <pic:nvPicPr>
                    <pic:cNvPr id="12" name="IM 12"/>
                    <pic:cNvPicPr/>
                  </pic:nvPicPr>
                  <pic:blipFill>
                    <a:blip r:embed="rId9"/>
                    <a:stretch>
                      <a:fillRect/>
                    </a:stretch>
                  </pic:blipFill>
                  <pic:spPr>
                    <a:xfrm rot="0">
                      <a:off x="0" y="0"/>
                      <a:ext cx="2362207"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5"/>
          <w:position w:val="-4"/>
        </w:rPr>
        <w:t>数字化</w:t>
      </w:r>
      <w:r>
        <w:rPr>
          <w:rFonts w:ascii="SimSun" w:hAnsi="SimSun" w:eastAsia="SimSun" w:cs="SimSun"/>
          <w:sz w:val="16"/>
          <w:szCs w:val="16"/>
          <w:b/>
          <w:bCs/>
          <w:spacing w:val="-14"/>
          <w:position w:val="-4"/>
        </w:rPr>
        <w:t>转型</w:t>
      </w:r>
      <w:r>
        <w:ruby>
          <w:rubyPr>
            <w:rubyAlign w:val="left"/>
            <w:hpsRaise w:val="14"/>
            <w:hps w:val="16"/>
            <w:hpsBaseText w:val="16"/>
          </w:rubyPr>
          <w:rt>
            <w:r>
              <w:rPr>
                <w:rFonts w:ascii="SimSun" w:hAnsi="SimSun" w:eastAsia="SimSun" w:cs="SimSun"/>
                <w:sz w:val="16"/>
                <w:szCs w:val="16"/>
                <w:b/>
                <w:bCs/>
                <w:w w:val="97"/>
              </w:rPr>
              <w:t>_</w:t>
            </w:r>
            <w:r>
              <w:rPr>
                <w:rFonts w:ascii="SimSun" w:hAnsi="SimSun" w:eastAsia="SimSun" w:cs="SimSun"/>
                <w:sz w:val="16"/>
                <w:szCs w:val="16"/>
                <w:w w:val="60"/>
              </w:rPr>
              <w:t xml:space="preserve"> </w:t>
            </w:r>
            <w:r>
              <w:rPr>
                <w:rFonts w:ascii="SimSun" w:hAnsi="SimSun" w:eastAsia="SimSun" w:cs="SimSun"/>
                <w:sz w:val="16"/>
                <w:szCs w:val="16"/>
                <w:b/>
                <w:bCs/>
                <w:w w:val="97"/>
              </w:rPr>
              <w:t>第</w:t>
            </w:r>
            <w:r>
              <w:rPr>
                <w:rFonts w:ascii="SimSun" w:hAnsi="SimSun" w:eastAsia="SimSun" w:cs="SimSun"/>
                <w:sz w:val="16"/>
                <w:szCs w:val="16"/>
                <w:w w:val="72"/>
              </w:rPr>
              <w:t xml:space="preserve"> </w:t>
            </w:r>
            <w:r>
              <w:rPr>
                <w:rFonts w:ascii="SimSun" w:hAnsi="SimSun" w:eastAsia="SimSun" w:cs="SimSun"/>
                <w:sz w:val="16"/>
                <w:szCs w:val="16"/>
                <w:b/>
                <w:bCs/>
                <w:w w:val="97"/>
              </w:rPr>
              <w:t>1</w:t>
            </w:r>
            <w:r>
              <w:rPr>
                <w:rFonts w:ascii="SimSun" w:hAnsi="SimSun" w:eastAsia="SimSun" w:cs="SimSun"/>
                <w:sz w:val="16"/>
                <w:szCs w:val="16"/>
                <w:w w:val="63"/>
              </w:rPr>
              <w:t xml:space="preserve"> </w:t>
            </w:r>
            <w:r>
              <w:rPr>
                <w:rFonts w:ascii="SimSun" w:hAnsi="SimSun" w:eastAsia="SimSun" w:cs="SimSun"/>
                <w:sz w:val="16"/>
                <w:szCs w:val="16"/>
                <w:b/>
                <w:bCs/>
                <w:w w:val="97"/>
              </w:rPr>
              <w:t>章</w:t>
            </w:r>
          </w:rt>
          <w:rubyBase>
            <w:r>
              <w:rPr>
                <w:rFonts w:ascii="SimSun" w:hAnsi="SimSun" w:eastAsia="SimSun" w:cs="SimSun"/>
                <w:sz w:val="16"/>
                <w:szCs w:val="16"/>
                <w:b/>
                <w:bCs/>
                <w:w w:val="92"/>
                <w:position w:val="-4"/>
              </w:rPr>
              <w:t>应势而为</w:t>
            </w:r>
          </w:rubyBase>
        </w:ruby>
      </w:r>
      <w:r>
        <w:rPr>
          <w:rFonts w:ascii="SimSun" w:hAnsi="SimSun" w:eastAsia="SimSun" w:cs="SimSun"/>
          <w:sz w:val="16"/>
          <w:szCs w:val="16"/>
          <w:spacing w:val="16"/>
          <w:position w:val="-4"/>
        </w:rPr>
        <w:t xml:space="preserve">  </w:t>
      </w:r>
      <w:r>
        <w:rPr>
          <w:rFonts w:ascii="SimSun" w:hAnsi="SimSun" w:eastAsia="SimSun" w:cs="SimSun"/>
          <w:sz w:val="16"/>
          <w:szCs w:val="16"/>
          <w:spacing w:val="-11"/>
          <w:position w:val="14"/>
        </w:rPr>
        <w:t>5</w:t>
      </w:r>
    </w:p>
    <w:p>
      <w:pPr>
        <w:pStyle w:val="BodyText"/>
        <w:spacing w:line="323" w:lineRule="auto"/>
        <w:rPr/>
      </w:pPr>
      <w:r/>
    </w:p>
    <w:p>
      <w:pPr>
        <w:pStyle w:val="BodyText"/>
        <w:spacing w:line="323" w:lineRule="auto"/>
        <w:rPr/>
      </w:pPr>
      <w:r/>
    </w:p>
    <w:p>
      <w:pPr>
        <w:ind w:left="419"/>
        <w:spacing w:before="75" w:line="411" w:lineRule="exact"/>
        <w:rPr>
          <w:rFonts w:ascii="SimSun" w:hAnsi="SimSun" w:eastAsia="SimSun" w:cs="SimSun"/>
          <w:sz w:val="23"/>
          <w:szCs w:val="23"/>
        </w:rPr>
      </w:pPr>
      <w:r>
        <w:rPr>
          <w:rFonts w:ascii="SimSun" w:hAnsi="SimSun" w:eastAsia="SimSun" w:cs="SimSun"/>
          <w:sz w:val="23"/>
          <w:szCs w:val="23"/>
          <w:position w:val="13"/>
        </w:rPr>
        <w:t>●在仅用一天时间完成大部分工地平整工作后，1月25日火神山</w:t>
      </w:r>
    </w:p>
    <w:p>
      <w:pPr>
        <w:ind w:left="639"/>
        <w:spacing w:line="220" w:lineRule="auto"/>
        <w:rPr>
          <w:rFonts w:ascii="SimSun" w:hAnsi="SimSun" w:eastAsia="SimSun" w:cs="SimSun"/>
          <w:sz w:val="23"/>
          <w:szCs w:val="23"/>
        </w:rPr>
      </w:pPr>
      <w:r>
        <w:rPr>
          <w:rFonts w:ascii="SimSun" w:hAnsi="SimSun" w:eastAsia="SimSun" w:cs="SimSun"/>
          <w:sz w:val="23"/>
          <w:szCs w:val="23"/>
          <w:spacing w:val="-8"/>
        </w:rPr>
        <w:t>医院正式开工建设。</w:t>
      </w:r>
    </w:p>
    <w:p>
      <w:pPr>
        <w:ind w:left="419"/>
        <w:spacing w:before="114" w:line="410" w:lineRule="exact"/>
        <w:rPr>
          <w:rFonts w:ascii="SimSun" w:hAnsi="SimSun" w:eastAsia="SimSun" w:cs="SimSun"/>
          <w:sz w:val="23"/>
          <w:szCs w:val="23"/>
        </w:rPr>
      </w:pPr>
      <w:r>
        <w:rPr>
          <w:rFonts w:ascii="SimSun" w:hAnsi="SimSun" w:eastAsia="SimSun" w:cs="SimSun"/>
          <w:sz w:val="23"/>
          <w:szCs w:val="23"/>
          <w:position w:val="13"/>
        </w:rPr>
        <w:t>●1月29日完成现场场地平整和回填，水电暖</w:t>
      </w:r>
      <w:r>
        <w:rPr>
          <w:rFonts w:ascii="SimSun" w:hAnsi="SimSun" w:eastAsia="SimSun" w:cs="SimSun"/>
          <w:sz w:val="23"/>
          <w:szCs w:val="23"/>
          <w:spacing w:val="-1"/>
          <w:position w:val="13"/>
        </w:rPr>
        <w:t>通、机电设备等材</w:t>
      </w:r>
    </w:p>
    <w:p>
      <w:pPr>
        <w:ind w:left="639"/>
        <w:spacing w:line="219" w:lineRule="auto"/>
        <w:rPr>
          <w:rFonts w:ascii="SimSun" w:hAnsi="SimSun" w:eastAsia="SimSun" w:cs="SimSun"/>
          <w:sz w:val="23"/>
          <w:szCs w:val="23"/>
        </w:rPr>
      </w:pPr>
      <w:r>
        <w:rPr>
          <w:rFonts w:ascii="SimSun" w:hAnsi="SimSun" w:eastAsia="SimSun" w:cs="SimSun"/>
          <w:sz w:val="23"/>
          <w:szCs w:val="23"/>
          <w:spacing w:val="-7"/>
        </w:rPr>
        <w:t>料全面到位，同步开始作业。</w:t>
      </w:r>
    </w:p>
    <w:p>
      <w:pPr>
        <w:ind w:left="419"/>
        <w:spacing w:before="116" w:line="400" w:lineRule="exact"/>
        <w:rPr>
          <w:rFonts w:ascii="SimSun" w:hAnsi="SimSun" w:eastAsia="SimSun" w:cs="SimSun"/>
          <w:sz w:val="23"/>
          <w:szCs w:val="23"/>
        </w:rPr>
      </w:pPr>
      <w:r>
        <w:rPr>
          <w:rFonts w:ascii="SimSun" w:hAnsi="SimSun" w:eastAsia="SimSun" w:cs="SimSun"/>
          <w:sz w:val="23"/>
          <w:szCs w:val="23"/>
          <w:spacing w:val="16"/>
          <w:position w:val="12"/>
        </w:rPr>
        <w:t>●1月31日火神山医院全部通电，同时仅用12小时建成基于</w:t>
      </w:r>
    </w:p>
    <w:p>
      <w:pPr>
        <w:ind w:left="639"/>
        <w:spacing w:line="218" w:lineRule="auto"/>
        <w:rPr>
          <w:rFonts w:ascii="SimSun" w:hAnsi="SimSun" w:eastAsia="SimSun" w:cs="SimSun"/>
          <w:sz w:val="23"/>
          <w:szCs w:val="23"/>
        </w:rPr>
      </w:pPr>
      <w:r>
        <w:rPr>
          <w:rFonts w:ascii="SimSun" w:hAnsi="SimSun" w:eastAsia="SimSun" w:cs="SimSun"/>
          <w:sz w:val="23"/>
          <w:szCs w:val="23"/>
          <w:spacing w:val="-8"/>
        </w:rPr>
        <w:t>千兆光纤的远程会诊系统。</w:t>
      </w:r>
    </w:p>
    <w:p>
      <w:pPr>
        <w:ind w:left="419"/>
        <w:spacing w:before="139" w:line="400" w:lineRule="exact"/>
        <w:rPr>
          <w:rFonts w:ascii="SimSun" w:hAnsi="SimSun" w:eastAsia="SimSun" w:cs="SimSun"/>
          <w:sz w:val="23"/>
          <w:szCs w:val="23"/>
        </w:rPr>
      </w:pPr>
      <w:r>
        <w:rPr>
          <w:rFonts w:ascii="SimSun" w:hAnsi="SimSun" w:eastAsia="SimSun" w:cs="SimSun"/>
          <w:sz w:val="23"/>
          <w:szCs w:val="23"/>
          <w:position w:val="12"/>
        </w:rPr>
        <w:t>●2月1日火神山医院项目场地基础施工全部完成。</w:t>
      </w:r>
    </w:p>
    <w:p>
      <w:pPr>
        <w:ind w:left="419"/>
        <w:spacing w:line="219" w:lineRule="auto"/>
        <w:rPr>
          <w:rFonts w:ascii="SimSun" w:hAnsi="SimSun" w:eastAsia="SimSun" w:cs="SimSun"/>
          <w:sz w:val="23"/>
          <w:szCs w:val="23"/>
        </w:rPr>
      </w:pPr>
      <w:r>
        <w:rPr>
          <w:rFonts w:ascii="SimSun" w:hAnsi="SimSun" w:eastAsia="SimSun" w:cs="SimSun"/>
          <w:sz w:val="23"/>
          <w:szCs w:val="23"/>
        </w:rPr>
        <w:t>●2月2日火神山医院正式交付，开始接收患者。</w:t>
      </w:r>
    </w:p>
    <w:p>
      <w:pPr>
        <w:pStyle w:val="BodyText"/>
        <w:spacing w:line="340" w:lineRule="auto"/>
        <w:rPr/>
      </w:pPr>
      <w:r/>
    </w:p>
    <w:p>
      <w:pPr>
        <w:ind w:right="195" w:firstLine="419"/>
        <w:spacing w:before="75" w:line="313" w:lineRule="auto"/>
        <w:jc w:val="both"/>
        <w:rPr>
          <w:rFonts w:ascii="SimSun" w:hAnsi="SimSun" w:eastAsia="SimSun" w:cs="SimSun"/>
          <w:sz w:val="23"/>
          <w:szCs w:val="23"/>
        </w:rPr>
      </w:pPr>
      <w:r>
        <w:rPr>
          <w:rFonts w:ascii="SimSun" w:hAnsi="SimSun" w:eastAsia="SimSun" w:cs="SimSun"/>
          <w:sz w:val="23"/>
          <w:szCs w:val="23"/>
          <w:spacing w:val="-5"/>
        </w:rPr>
        <w:t>在这些振奋人心的速度背后，不仅有建造技术创新的功劳，也有</w:t>
      </w:r>
      <w:r>
        <w:rPr>
          <w:rFonts w:ascii="SimSun" w:hAnsi="SimSun" w:eastAsia="SimSun" w:cs="SimSun"/>
          <w:sz w:val="23"/>
          <w:szCs w:val="23"/>
        </w:rPr>
        <w:t xml:space="preserve">  </w:t>
      </w:r>
      <w:r>
        <w:rPr>
          <w:rFonts w:ascii="SimSun" w:hAnsi="SimSun" w:eastAsia="SimSun" w:cs="SimSun"/>
          <w:sz w:val="23"/>
          <w:szCs w:val="23"/>
        </w:rPr>
        <w:t>建筑信息建模</w:t>
      </w:r>
      <w:r>
        <w:rPr>
          <w:rFonts w:ascii="SimSun" w:hAnsi="SimSun" w:eastAsia="SimSun" w:cs="SimSun"/>
          <w:sz w:val="23"/>
          <w:szCs w:val="23"/>
          <w:spacing w:val="-55"/>
        </w:rPr>
        <w:t xml:space="preserve"> </w:t>
      </w:r>
      <w:r>
        <w:rPr>
          <w:rFonts w:ascii="Times New Roman" w:hAnsi="Times New Roman" w:eastAsia="Times New Roman" w:cs="Times New Roman"/>
          <w:sz w:val="23"/>
          <w:szCs w:val="23"/>
        </w:rPr>
        <w:t>(Building    Inform</w:t>
      </w:r>
      <w:r>
        <w:rPr>
          <w:rFonts w:ascii="Times New Roman" w:hAnsi="Times New Roman" w:eastAsia="Times New Roman" w:cs="Times New Roman"/>
          <w:sz w:val="23"/>
          <w:szCs w:val="23"/>
          <w:spacing w:val="-1"/>
        </w:rPr>
        <w:t>ation</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1"/>
        </w:rPr>
        <w:t>Modeling,BIM)</w:t>
      </w:r>
      <w:r>
        <w:rPr>
          <w:rFonts w:ascii="SimSun" w:hAnsi="SimSun" w:eastAsia="SimSun" w:cs="SimSun"/>
          <w:sz w:val="23"/>
          <w:szCs w:val="23"/>
          <w:spacing w:val="-1"/>
        </w:rPr>
        <w:t>、云计算、5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rPr>
        <w:t xml:space="preserve">   </w:t>
      </w:r>
      <w:r>
        <w:rPr>
          <w:rFonts w:ascii="SimSun" w:hAnsi="SimSun" w:eastAsia="SimSun" w:cs="SimSun"/>
          <w:sz w:val="23"/>
          <w:szCs w:val="23"/>
        </w:rPr>
        <w:t>等数字化技术手段的支撑。BIM</w:t>
      </w:r>
      <w:r>
        <w:rPr>
          <w:rFonts w:ascii="SimSun" w:hAnsi="SimSun" w:eastAsia="SimSun" w:cs="SimSun"/>
          <w:sz w:val="23"/>
          <w:szCs w:val="23"/>
          <w:spacing w:val="71"/>
        </w:rPr>
        <w:t xml:space="preserve"> </w:t>
      </w:r>
      <w:r>
        <w:rPr>
          <w:rFonts w:ascii="SimSun" w:hAnsi="SimSun" w:eastAsia="SimSun" w:cs="SimSun"/>
          <w:sz w:val="23"/>
          <w:szCs w:val="23"/>
        </w:rPr>
        <w:t>的协同管理功能提高了设计和施工  </w:t>
      </w:r>
      <w:r>
        <w:rPr>
          <w:rFonts w:ascii="SimSun" w:hAnsi="SimSun" w:eastAsia="SimSun" w:cs="SimSun"/>
          <w:sz w:val="23"/>
          <w:szCs w:val="23"/>
          <w:spacing w:val="-3"/>
        </w:rPr>
        <w:t>的效率，确保了如期完成任务；通过</w:t>
      </w:r>
      <w:r>
        <w:rPr>
          <w:rFonts w:ascii="Times New Roman" w:hAnsi="Times New Roman" w:eastAsia="Times New Roman" w:cs="Times New Roman"/>
          <w:sz w:val="23"/>
          <w:szCs w:val="23"/>
          <w:spacing w:val="-3"/>
        </w:rPr>
        <w:t>BIM </w:t>
      </w:r>
      <w:r>
        <w:rPr>
          <w:rFonts w:ascii="SimSun" w:hAnsi="SimSun" w:eastAsia="SimSun" w:cs="SimSun"/>
          <w:sz w:val="23"/>
          <w:szCs w:val="23"/>
          <w:spacing w:val="-3"/>
        </w:rPr>
        <w:t>建筑数字模型信息在设计、</w:t>
      </w:r>
      <w:r>
        <w:rPr>
          <w:rFonts w:ascii="SimSun" w:hAnsi="SimSun" w:eastAsia="SimSun" w:cs="SimSun"/>
          <w:sz w:val="23"/>
          <w:szCs w:val="23"/>
          <w:spacing w:val="17"/>
        </w:rPr>
        <w:t xml:space="preserve"> </w:t>
      </w:r>
      <w:r>
        <w:rPr>
          <w:rFonts w:ascii="SimSun" w:hAnsi="SimSun" w:eastAsia="SimSun" w:cs="SimSun"/>
          <w:sz w:val="23"/>
          <w:szCs w:val="23"/>
          <w:spacing w:val="-5"/>
        </w:rPr>
        <w:t>施工、运维等各个阶段进行模拟化、可视化、空间</w:t>
      </w:r>
      <w:r>
        <w:rPr>
          <w:rFonts w:ascii="SimSun" w:hAnsi="SimSun" w:eastAsia="SimSun" w:cs="SimSun"/>
          <w:sz w:val="23"/>
          <w:szCs w:val="23"/>
          <w:spacing w:val="-6"/>
        </w:rPr>
        <w:t>分析等应用，不仅</w:t>
      </w:r>
      <w:r>
        <w:rPr>
          <w:rFonts w:ascii="SimSun" w:hAnsi="SimSun" w:eastAsia="SimSun" w:cs="SimSun"/>
          <w:sz w:val="23"/>
          <w:szCs w:val="23"/>
        </w:rPr>
        <w:t xml:space="preserve">  </w:t>
      </w:r>
      <w:r>
        <w:rPr>
          <w:rFonts w:ascii="SimSun" w:hAnsi="SimSun" w:eastAsia="SimSun" w:cs="SimSun"/>
          <w:sz w:val="23"/>
          <w:szCs w:val="23"/>
          <w:spacing w:val="-6"/>
        </w:rPr>
        <w:t>能够提高设计精准度，减少施工失误，而且能够在过程中更为直观合</w:t>
      </w:r>
      <w:r>
        <w:rPr>
          <w:rFonts w:ascii="SimSun" w:hAnsi="SimSun" w:eastAsia="SimSun" w:cs="SimSun"/>
          <w:sz w:val="23"/>
          <w:szCs w:val="23"/>
          <w:spacing w:val="9"/>
        </w:rPr>
        <w:t xml:space="preserve">  </w:t>
      </w:r>
      <w:r>
        <w:rPr>
          <w:rFonts w:ascii="SimSun" w:hAnsi="SimSun" w:eastAsia="SimSun" w:cs="SimSun"/>
          <w:sz w:val="23"/>
          <w:szCs w:val="23"/>
          <w:spacing w:val="-5"/>
        </w:rPr>
        <w:t>理地进行传染路径阻断设计，从而助力火神山医院、雷神山医院如期</w:t>
      </w:r>
    </w:p>
    <w:p>
      <w:pPr>
        <w:spacing w:before="1" w:line="219" w:lineRule="auto"/>
        <w:rPr>
          <w:rFonts w:ascii="SimSun" w:hAnsi="SimSun" w:eastAsia="SimSun" w:cs="SimSun"/>
          <w:sz w:val="23"/>
          <w:szCs w:val="23"/>
        </w:rPr>
      </w:pPr>
      <w:r>
        <w:rPr>
          <w:rFonts w:ascii="SimSun" w:hAnsi="SimSun" w:eastAsia="SimSun" w:cs="SimSun"/>
          <w:sz w:val="23"/>
          <w:szCs w:val="23"/>
          <w:spacing w:val="-8"/>
        </w:rPr>
        <w:t>达标地完工。这无疑充分展现了</w:t>
      </w:r>
      <w:r>
        <w:rPr>
          <w:rFonts w:ascii="Times New Roman" w:hAnsi="Times New Roman" w:eastAsia="Times New Roman" w:cs="Times New Roman"/>
          <w:sz w:val="23"/>
          <w:szCs w:val="23"/>
          <w:spacing w:val="-8"/>
        </w:rPr>
        <w:t>BIM </w:t>
      </w:r>
      <w:r>
        <w:rPr>
          <w:rFonts w:ascii="SimSun" w:hAnsi="SimSun" w:eastAsia="SimSun" w:cs="SimSun"/>
          <w:sz w:val="23"/>
          <w:szCs w:val="23"/>
          <w:spacing w:val="-8"/>
        </w:rPr>
        <w:t>技术应用的优势°。</w:t>
      </w:r>
    </w:p>
    <w:p>
      <w:pPr>
        <w:pStyle w:val="BodyText"/>
        <w:spacing w:line="379" w:lineRule="auto"/>
        <w:rPr/>
      </w:pPr>
      <w:r/>
    </w:p>
    <w:p>
      <w:pPr>
        <w:ind w:right="279" w:firstLine="419"/>
        <w:spacing w:before="75" w:line="321" w:lineRule="auto"/>
        <w:jc w:val="both"/>
        <w:rPr>
          <w:rFonts w:ascii="SimSun" w:hAnsi="SimSun" w:eastAsia="SimSun" w:cs="SimSun"/>
          <w:sz w:val="23"/>
          <w:szCs w:val="23"/>
        </w:rPr>
      </w:pPr>
      <w:r>
        <w:rPr>
          <w:rFonts w:ascii="SimSun" w:hAnsi="SimSun" w:eastAsia="SimSun" w:cs="SimSun"/>
          <w:sz w:val="23"/>
          <w:szCs w:val="23"/>
          <w:spacing w:val="1"/>
        </w:rPr>
        <w:t>面对疫情的紧迫性，同步开展的是最短时间内配套</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系统的建</w:t>
      </w:r>
      <w:r>
        <w:rPr>
          <w:rFonts w:ascii="SimSun" w:hAnsi="SimSun" w:eastAsia="SimSun" w:cs="SimSun"/>
          <w:sz w:val="23"/>
          <w:szCs w:val="23"/>
          <w:spacing w:val="3"/>
        </w:rPr>
        <w:t xml:space="preserve"> </w:t>
      </w:r>
      <w:r>
        <w:rPr>
          <w:rFonts w:ascii="SimSun" w:hAnsi="SimSun" w:eastAsia="SimSun" w:cs="SimSun"/>
          <w:sz w:val="23"/>
          <w:szCs w:val="23"/>
          <w:spacing w:val="2"/>
        </w:rPr>
        <w:t>设，并且需要持续稳定运行来支撑医院的就诊、检验、治疗以及管</w:t>
      </w:r>
      <w:r>
        <w:rPr>
          <w:rFonts w:ascii="SimSun" w:hAnsi="SimSun" w:eastAsia="SimSun" w:cs="SimSun"/>
          <w:sz w:val="23"/>
          <w:szCs w:val="23"/>
          <w:spacing w:val="13"/>
        </w:rPr>
        <w:t xml:space="preserve"> </w:t>
      </w:r>
      <w:r>
        <w:rPr>
          <w:rFonts w:ascii="SimSun" w:hAnsi="SimSun" w:eastAsia="SimSun" w:cs="SimSun"/>
          <w:sz w:val="23"/>
          <w:szCs w:val="23"/>
        </w:rPr>
        <w:t>理等医疗信息系统运行。首先是实现了光纤固网与</w:t>
      </w:r>
      <w:r>
        <w:rPr>
          <w:rFonts w:ascii="SimSun" w:hAnsi="SimSun" w:eastAsia="SimSun" w:cs="SimSun"/>
          <w:sz w:val="23"/>
          <w:szCs w:val="23"/>
          <w:spacing w:val="-1"/>
        </w:rPr>
        <w:t>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基站的快速构</w:t>
      </w:r>
      <w:r>
        <w:rPr>
          <w:rFonts w:ascii="SimSun" w:hAnsi="SimSun" w:eastAsia="SimSun" w:cs="SimSun"/>
          <w:sz w:val="23"/>
          <w:szCs w:val="23"/>
        </w:rPr>
        <w:t xml:space="preserve"> </w:t>
      </w:r>
      <w:r>
        <w:rPr>
          <w:rFonts w:ascii="SimSun" w:hAnsi="SimSun" w:eastAsia="SimSun" w:cs="SimSun"/>
          <w:sz w:val="23"/>
          <w:szCs w:val="23"/>
          <w:spacing w:val="2"/>
        </w:rPr>
        <w:t>建，从而有效保障了远程会诊的系统建设，实现解放军总医院医疗</w:t>
      </w:r>
      <w:r>
        <w:rPr>
          <w:rFonts w:ascii="SimSun" w:hAnsi="SimSun" w:eastAsia="SimSun" w:cs="SimSun"/>
          <w:sz w:val="23"/>
          <w:szCs w:val="23"/>
          <w:spacing w:val="11"/>
        </w:rPr>
        <w:t xml:space="preserve"> </w:t>
      </w:r>
      <w:r>
        <w:rPr>
          <w:rFonts w:ascii="SimSun" w:hAnsi="SimSun" w:eastAsia="SimSun" w:cs="SimSun"/>
          <w:sz w:val="23"/>
          <w:szCs w:val="23"/>
          <w:spacing w:val="3"/>
        </w:rPr>
        <w:t>能力快速服务火神山医院；医疗专网采用了接入-汇聚-核心三层全</w:t>
      </w:r>
    </w:p>
    <w:p>
      <w:pPr>
        <w:spacing w:before="1" w:line="218" w:lineRule="auto"/>
        <w:rPr>
          <w:rFonts w:ascii="SimSun" w:hAnsi="SimSun" w:eastAsia="SimSun" w:cs="SimSun"/>
          <w:sz w:val="23"/>
          <w:szCs w:val="23"/>
        </w:rPr>
      </w:pPr>
      <w:r>
        <w:rPr>
          <w:rFonts w:ascii="SimSun" w:hAnsi="SimSun" w:eastAsia="SimSun" w:cs="SimSun"/>
          <w:sz w:val="23"/>
          <w:szCs w:val="23"/>
          <w:spacing w:val="-5"/>
        </w:rPr>
        <w:t>万兆组网、虚拟化、双链路冗余部署，提供稳定、可靠、高性能的网</w:t>
      </w:r>
    </w:p>
    <w:p>
      <w:pPr>
        <w:ind w:left="639" w:right="311" w:hanging="80"/>
        <w:spacing w:before="217" w:line="252" w:lineRule="auto"/>
        <w:rPr>
          <w:rFonts w:ascii="SimSun" w:hAnsi="SimSun" w:eastAsia="SimSun" w:cs="SimSun"/>
          <w:sz w:val="16"/>
          <w:szCs w:val="16"/>
        </w:rPr>
      </w:pPr>
      <w:r>
        <w:rPr>
          <w:rFonts w:ascii="SimSun" w:hAnsi="SimSun" w:eastAsia="SimSun" w:cs="SimSun"/>
          <w:sz w:val="16"/>
          <w:szCs w:val="16"/>
          <w:spacing w:val="-2"/>
        </w:rPr>
        <w:t>“火神山速度：‘中国奇迹’背后的</w:t>
      </w:r>
      <w:r>
        <w:rPr>
          <w:rFonts w:ascii="Times New Roman" w:hAnsi="Times New Roman" w:eastAsia="Times New Roman" w:cs="Times New Roman"/>
          <w:sz w:val="16"/>
          <w:szCs w:val="16"/>
          <w:spacing w:val="-2"/>
        </w:rPr>
        <w:t>BIM </w:t>
      </w:r>
      <w:r>
        <w:rPr>
          <w:rFonts w:ascii="SimSun" w:hAnsi="SimSun" w:eastAsia="SimSun" w:cs="SimSun"/>
          <w:sz w:val="16"/>
          <w:szCs w:val="16"/>
          <w:spacing w:val="-2"/>
        </w:rPr>
        <w:t>技术”,见</w:t>
      </w:r>
      <w:hyperlink w:history="true" r:id="rId10">
        <w:r>
          <w:rPr>
            <w:rFonts w:ascii="SimSun" w:hAnsi="SimSun" w:eastAsia="SimSun" w:cs="SimSun"/>
            <w:sz w:val="16"/>
            <w:szCs w:val="16"/>
            <w:spacing w:val="-2"/>
          </w:rPr>
          <w:t>https</w:t>
        </w:r>
        <w:r>
          <w:rPr>
            <w:rFonts w:ascii="SimSun" w:hAnsi="SimSun" w:eastAsia="SimSun" w:cs="SimSun"/>
            <w:sz w:val="16"/>
            <w:szCs w:val="16"/>
            <w:spacing w:val="-3"/>
          </w:rPr>
          <w:t>://xw.qq.co</w:t>
        </w:r>
        <w:r>
          <w:rPr>
            <w:rFonts w:ascii="Times New Roman" w:hAnsi="Times New Roman" w:eastAsia="Times New Roman" w:cs="Times New Roman"/>
            <w:sz w:val="16"/>
            <w:szCs w:val="16"/>
            <w:spacing w:val="-3"/>
          </w:rPr>
          <w:t>m/amphtml/20200228</w:t>
        </w:r>
      </w:hyperlink>
      <w:r>
        <w:rPr>
          <w:rFonts w:ascii="Times New Roman" w:hAnsi="Times New Roman" w:eastAsia="Times New Roman" w:cs="Times New Roman"/>
          <w:sz w:val="16"/>
          <w:szCs w:val="16"/>
        </w:rPr>
        <w:t xml:space="preserve"> </w:t>
      </w:r>
      <w:r>
        <w:rPr>
          <w:rFonts w:ascii="SimSun" w:hAnsi="SimSun" w:eastAsia="SimSun" w:cs="SimSun"/>
          <w:sz w:val="16"/>
          <w:szCs w:val="16"/>
          <w:spacing w:val="-1"/>
        </w:rPr>
        <w:t>A0DOF000?ivk_sa=1024320u。</w:t>
      </w:r>
    </w:p>
    <w:p>
      <w:pPr>
        <w:spacing w:line="252" w:lineRule="auto"/>
        <w:sectPr>
          <w:pgSz w:w="8330" w:h="12440"/>
          <w:pgMar w:top="288" w:right="659" w:bottom="0" w:left="620" w:header="0" w:footer="0" w:gutter="0"/>
        </w:sectPr>
        <w:rPr>
          <w:rFonts w:ascii="SimSun" w:hAnsi="SimSun" w:eastAsia="SimSun" w:cs="SimSun"/>
          <w:sz w:val="16"/>
          <w:szCs w:val="16"/>
        </w:rPr>
      </w:pPr>
    </w:p>
    <w:p>
      <w:pPr>
        <w:spacing w:before="256" w:line="219" w:lineRule="auto"/>
        <w:rPr>
          <w:rFonts w:ascii="SimSun" w:hAnsi="SimSun" w:eastAsia="SimSun" w:cs="SimSun"/>
          <w:sz w:val="16"/>
          <w:szCs w:val="16"/>
        </w:rPr>
      </w:pPr>
      <w:r>
        <w:rPr>
          <w:rFonts w:ascii="SimSun" w:hAnsi="SimSun" w:eastAsia="SimSun" w:cs="SimSun"/>
          <w:sz w:val="16"/>
          <w:szCs w:val="16"/>
          <w:spacing w:val="-8"/>
        </w:rPr>
        <w:t>6   聚变：数字化转型的支点与实践</w:t>
      </w:r>
      <w:r>
        <w:rPr>
          <w:rFonts w:ascii="SimSun" w:hAnsi="SimSun" w:eastAsia="SimSun" w:cs="SimSun"/>
          <w:sz w:val="16"/>
          <w:szCs w:val="16"/>
          <w:spacing w:val="-47"/>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320"/>
        <w:spacing w:before="75" w:line="321" w:lineRule="auto"/>
        <w:jc w:val="both"/>
        <w:rPr>
          <w:rFonts w:ascii="SimSun" w:hAnsi="SimSun" w:eastAsia="SimSun" w:cs="SimSun"/>
          <w:sz w:val="23"/>
          <w:szCs w:val="23"/>
        </w:rPr>
      </w:pPr>
      <w:r>
        <w:rPr>
          <w:rFonts w:ascii="SimSun" w:hAnsi="SimSun" w:eastAsia="SimSun" w:cs="SimSun"/>
          <w:sz w:val="23"/>
          <w:szCs w:val="23"/>
          <w:spacing w:val="-5"/>
        </w:rPr>
        <w:t>络承载，外联运营商专线实现云端资源的高速互通，满足医疗核心应</w:t>
      </w:r>
      <w:r>
        <w:rPr>
          <w:rFonts w:ascii="SimSun" w:hAnsi="SimSun" w:eastAsia="SimSun" w:cs="SimSun"/>
          <w:sz w:val="23"/>
          <w:szCs w:val="23"/>
          <w:spacing w:val="8"/>
        </w:rPr>
        <w:t xml:space="preserve"> </w:t>
      </w:r>
      <w:r>
        <w:rPr>
          <w:rFonts w:ascii="SimSun" w:hAnsi="SimSun" w:eastAsia="SimSun" w:cs="SimSun"/>
          <w:sz w:val="23"/>
          <w:szCs w:val="23"/>
          <w:spacing w:val="3"/>
        </w:rPr>
        <w:t>用全面上云的需要。另外，还需要保障从患者建档、诊疗、护理到</w:t>
      </w:r>
      <w:r>
        <w:rPr>
          <w:rFonts w:ascii="SimSun" w:hAnsi="SimSun" w:eastAsia="SimSun" w:cs="SimSun"/>
          <w:sz w:val="23"/>
          <w:szCs w:val="23"/>
          <w:spacing w:val="8"/>
        </w:rPr>
        <w:t xml:space="preserve"> </w:t>
      </w:r>
      <w:r>
        <w:rPr>
          <w:rFonts w:ascii="SimSun" w:hAnsi="SimSun" w:eastAsia="SimSun" w:cs="SimSun"/>
          <w:sz w:val="23"/>
          <w:szCs w:val="23"/>
          <w:spacing w:val="-5"/>
        </w:rPr>
        <w:t>医院的智能化管理。患者入院治疗全过程的病历数据、检验数据、医</w:t>
      </w:r>
      <w:r>
        <w:rPr>
          <w:rFonts w:ascii="SimSun" w:hAnsi="SimSun" w:eastAsia="SimSun" w:cs="SimSun"/>
          <w:sz w:val="23"/>
          <w:szCs w:val="23"/>
          <w:spacing w:val="13"/>
        </w:rPr>
        <w:t xml:space="preserve"> </w:t>
      </w:r>
      <w:r>
        <w:rPr>
          <w:rFonts w:ascii="SimSun" w:hAnsi="SimSun" w:eastAsia="SimSun" w:cs="SimSun"/>
          <w:sz w:val="23"/>
          <w:szCs w:val="23"/>
          <w:spacing w:val="-5"/>
        </w:rPr>
        <w:t>疗影像等数据通过网络实时共享，提高诊疗效率；基于云计算平台所</w:t>
      </w:r>
      <w:r>
        <w:rPr>
          <w:rFonts w:ascii="SimSun" w:hAnsi="SimSun" w:eastAsia="SimSun" w:cs="SimSun"/>
          <w:sz w:val="23"/>
          <w:szCs w:val="23"/>
          <w:spacing w:val="6"/>
        </w:rPr>
        <w:t xml:space="preserve"> </w:t>
      </w:r>
      <w:r>
        <w:rPr>
          <w:rFonts w:ascii="SimSun" w:hAnsi="SimSun" w:eastAsia="SimSun" w:cs="SimSun"/>
          <w:sz w:val="23"/>
          <w:szCs w:val="23"/>
          <w:spacing w:val="4"/>
        </w:rPr>
        <w:t>提供的灵活资源调度能力，在极短的时间内实现首批26个核心应用</w:t>
      </w:r>
      <w:r>
        <w:rPr>
          <w:rFonts w:ascii="SimSun" w:hAnsi="SimSun" w:eastAsia="SimSun" w:cs="SimSun"/>
          <w:sz w:val="23"/>
          <w:szCs w:val="23"/>
          <w:spacing w:val="6"/>
        </w:rPr>
        <w:t xml:space="preserve"> </w:t>
      </w:r>
      <w:r>
        <w:rPr>
          <w:rFonts w:ascii="SimSun" w:hAnsi="SimSun" w:eastAsia="SimSun" w:cs="SimSun"/>
          <w:sz w:val="23"/>
          <w:szCs w:val="23"/>
          <w:spacing w:val="6"/>
        </w:rPr>
        <w:t>(如云端</w:t>
      </w:r>
      <w:r>
        <w:rPr>
          <w:rFonts w:ascii="Times New Roman" w:hAnsi="Times New Roman" w:eastAsia="Times New Roman" w:cs="Times New Roman"/>
          <w:sz w:val="23"/>
          <w:szCs w:val="23"/>
        </w:rPr>
        <w:t>HIS</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PACS</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LIS</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6"/>
        </w:rPr>
        <w:t>及</w:t>
      </w:r>
      <w:r>
        <w:rPr>
          <w:rFonts w:ascii="Times New Roman" w:hAnsi="Times New Roman" w:eastAsia="Times New Roman" w:cs="Times New Roman"/>
          <w:sz w:val="23"/>
          <w:szCs w:val="23"/>
        </w:rPr>
        <w:t>RIS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等)的上线，实现了医院运作所需</w:t>
      </w:r>
    </w:p>
    <w:p>
      <w:pPr>
        <w:ind w:left="320"/>
        <w:spacing w:line="219" w:lineRule="auto"/>
        <w:rPr>
          <w:rFonts w:ascii="SimSun" w:hAnsi="SimSun" w:eastAsia="SimSun" w:cs="SimSun"/>
          <w:sz w:val="23"/>
          <w:szCs w:val="23"/>
        </w:rPr>
      </w:pPr>
      <w:r>
        <w:rPr>
          <w:rFonts w:ascii="SimSun" w:hAnsi="SimSun" w:eastAsia="SimSun" w:cs="SimSun"/>
          <w:sz w:val="23"/>
          <w:szCs w:val="23"/>
          <w:spacing w:val="-11"/>
        </w:rPr>
        <w:t>的必备业务系统。</w:t>
      </w:r>
    </w:p>
    <w:p>
      <w:pPr>
        <w:pStyle w:val="BodyText"/>
        <w:spacing w:line="340" w:lineRule="auto"/>
        <w:rPr/>
      </w:pPr>
      <w:r/>
    </w:p>
    <w:p>
      <w:pPr>
        <w:ind w:left="320" w:right="14" w:firstLine="489"/>
        <w:spacing w:before="74" w:line="313" w:lineRule="auto"/>
        <w:jc w:val="both"/>
        <w:rPr>
          <w:rFonts w:ascii="SimSun" w:hAnsi="SimSun" w:eastAsia="SimSun" w:cs="SimSun"/>
          <w:sz w:val="23"/>
          <w:szCs w:val="23"/>
        </w:rPr>
      </w:pPr>
      <w:r>
        <w:rPr>
          <w:rFonts w:ascii="SimSun" w:hAnsi="SimSun" w:eastAsia="SimSun" w:cs="SimSun"/>
          <w:sz w:val="23"/>
          <w:szCs w:val="23"/>
          <w:spacing w:val="3"/>
        </w:rPr>
        <w:t>一座现代化防疫医院从无到有、拔地而起时，全国人民通过电</w:t>
      </w:r>
      <w:r>
        <w:rPr>
          <w:rFonts w:ascii="SimSun" w:hAnsi="SimSun" w:eastAsia="SimSun" w:cs="SimSun"/>
          <w:sz w:val="23"/>
          <w:szCs w:val="23"/>
          <w:spacing w:val="1"/>
        </w:rPr>
        <w:t xml:space="preserve"> </w:t>
      </w:r>
      <w:r>
        <w:rPr>
          <w:rFonts w:ascii="SimSun" w:hAnsi="SimSun" w:eastAsia="SimSun" w:cs="SimSun"/>
          <w:sz w:val="23"/>
          <w:szCs w:val="23"/>
          <w:spacing w:val="-4"/>
        </w:rPr>
        <w:t>视直播看到的是众多忙碌其间、英勇奋斗的身</w:t>
      </w:r>
      <w:r>
        <w:rPr>
          <w:rFonts w:ascii="SimSun" w:hAnsi="SimSun" w:eastAsia="SimSun" w:cs="SimSun"/>
          <w:sz w:val="23"/>
          <w:szCs w:val="23"/>
          <w:spacing w:val="-5"/>
        </w:rPr>
        <w:t>影，其实背后还有一系</w:t>
      </w:r>
      <w:r>
        <w:rPr>
          <w:rFonts w:ascii="SimSun" w:hAnsi="SimSun" w:eastAsia="SimSun" w:cs="SimSun"/>
          <w:sz w:val="23"/>
          <w:szCs w:val="23"/>
        </w:rPr>
        <w:t xml:space="preserve"> </w:t>
      </w:r>
      <w:r>
        <w:rPr>
          <w:rFonts w:ascii="SimSun" w:hAnsi="SimSun" w:eastAsia="SimSun" w:cs="SimSun"/>
          <w:sz w:val="23"/>
          <w:szCs w:val="23"/>
          <w:spacing w:val="-5"/>
        </w:rPr>
        <w:t>列数字技术和创新技术的支撑。虽然这些技术没有展现在台前，却起</w:t>
      </w:r>
      <w:r>
        <w:rPr>
          <w:rFonts w:ascii="SimSun" w:hAnsi="SimSun" w:eastAsia="SimSun" w:cs="SimSun"/>
          <w:sz w:val="23"/>
          <w:szCs w:val="23"/>
          <w:spacing w:val="8"/>
        </w:rPr>
        <w:t xml:space="preserve"> </w:t>
      </w:r>
      <w:r>
        <w:rPr>
          <w:rFonts w:ascii="SimSun" w:hAnsi="SimSun" w:eastAsia="SimSun" w:cs="SimSun"/>
          <w:sz w:val="23"/>
          <w:szCs w:val="23"/>
          <w:spacing w:val="-5"/>
        </w:rPr>
        <w:t>着至关重要的作用。新的技术手段突出体现了</w:t>
      </w:r>
      <w:r>
        <w:rPr>
          <w:rFonts w:ascii="SimSun" w:hAnsi="SimSun" w:eastAsia="SimSun" w:cs="SimSun"/>
          <w:sz w:val="23"/>
          <w:szCs w:val="23"/>
          <w:spacing w:val="-6"/>
        </w:rPr>
        <w:t>在项目精细化管理、仿</w:t>
      </w:r>
      <w:r>
        <w:rPr>
          <w:rFonts w:ascii="SimSun" w:hAnsi="SimSun" w:eastAsia="SimSun" w:cs="SimSun"/>
          <w:sz w:val="23"/>
          <w:szCs w:val="23"/>
        </w:rPr>
        <w:t xml:space="preserve"> </w:t>
      </w:r>
      <w:r>
        <w:rPr>
          <w:rFonts w:ascii="SimSun" w:hAnsi="SimSun" w:eastAsia="SimSun" w:cs="SimSun"/>
          <w:sz w:val="23"/>
          <w:szCs w:val="23"/>
          <w:spacing w:val="-5"/>
        </w:rPr>
        <w:t>真模拟、参数化设计、快速应用部署等方面的优势，从而保证建设过</w:t>
      </w:r>
      <w:r>
        <w:rPr>
          <w:rFonts w:ascii="SimSun" w:hAnsi="SimSun" w:eastAsia="SimSun" w:cs="SimSun"/>
          <w:sz w:val="23"/>
          <w:szCs w:val="23"/>
          <w:spacing w:val="7"/>
        </w:rPr>
        <w:t xml:space="preserve"> </w:t>
      </w:r>
      <w:r>
        <w:rPr>
          <w:rFonts w:ascii="SimSun" w:hAnsi="SimSun" w:eastAsia="SimSun" w:cs="SimSun"/>
          <w:sz w:val="23"/>
          <w:szCs w:val="23"/>
          <w:spacing w:val="-5"/>
        </w:rPr>
        <w:t>程中能够高效协同众多的工程设备、根据现场的反馈及时调整设计细</w:t>
      </w:r>
    </w:p>
    <w:p>
      <w:pPr>
        <w:ind w:left="320"/>
        <w:spacing w:line="219" w:lineRule="auto"/>
        <w:rPr>
          <w:rFonts w:ascii="SimSun" w:hAnsi="SimSun" w:eastAsia="SimSun" w:cs="SimSun"/>
          <w:sz w:val="23"/>
          <w:szCs w:val="23"/>
        </w:rPr>
      </w:pPr>
      <w:r>
        <w:rPr>
          <w:rFonts w:ascii="SimSun" w:hAnsi="SimSun" w:eastAsia="SimSun" w:cs="SimSun"/>
          <w:sz w:val="23"/>
          <w:szCs w:val="23"/>
          <w:spacing w:val="-7"/>
        </w:rPr>
        <w:t>节、</w:t>
      </w:r>
      <w:r>
        <w:rPr>
          <w:rFonts w:ascii="Times New Roman" w:hAnsi="Times New Roman" w:eastAsia="Times New Roman" w:cs="Times New Roman"/>
          <w:sz w:val="23"/>
          <w:szCs w:val="23"/>
          <w:spacing w:val="-7"/>
        </w:rPr>
        <w:t>IT </w:t>
      </w:r>
      <w:r>
        <w:rPr>
          <w:rFonts w:ascii="SimSun" w:hAnsi="SimSun" w:eastAsia="SimSun" w:cs="SimSun"/>
          <w:sz w:val="23"/>
          <w:szCs w:val="23"/>
          <w:spacing w:val="-7"/>
        </w:rPr>
        <w:t>系统及医疗设备高效实现联调联测等。</w:t>
      </w:r>
    </w:p>
    <w:p>
      <w:pPr>
        <w:pStyle w:val="BodyText"/>
        <w:spacing w:line="400" w:lineRule="auto"/>
        <w:rPr/>
      </w:pPr>
      <w:r/>
    </w:p>
    <w:p>
      <w:pPr>
        <w:ind w:left="320" w:right="25" w:firstLine="499"/>
        <w:spacing w:before="75" w:line="321" w:lineRule="auto"/>
        <w:jc w:val="both"/>
        <w:rPr>
          <w:rFonts w:ascii="SimSun" w:hAnsi="SimSun" w:eastAsia="SimSun" w:cs="SimSun"/>
          <w:sz w:val="23"/>
          <w:szCs w:val="23"/>
        </w:rPr>
      </w:pPr>
      <w:r>
        <w:rPr>
          <w:rFonts w:ascii="SimSun" w:hAnsi="SimSun" w:eastAsia="SimSun" w:cs="SimSun"/>
          <w:sz w:val="23"/>
          <w:szCs w:val="23"/>
          <w:spacing w:val="-6"/>
        </w:rPr>
        <w:t>另一个展现中国速度的例子便是涉及所有人的健康码，</w:t>
      </w:r>
      <w:r>
        <w:rPr>
          <w:rFonts w:ascii="SimSun" w:hAnsi="SimSun" w:eastAsia="SimSun" w:cs="SimSun"/>
          <w:sz w:val="23"/>
          <w:szCs w:val="23"/>
          <w:spacing w:val="-7"/>
        </w:rPr>
        <w:t>它在助力</w:t>
      </w:r>
      <w:r>
        <w:rPr>
          <w:rFonts w:ascii="SimSun" w:hAnsi="SimSun" w:eastAsia="SimSun" w:cs="SimSun"/>
          <w:sz w:val="23"/>
          <w:szCs w:val="23"/>
        </w:rPr>
        <w:t xml:space="preserve"> </w:t>
      </w:r>
      <w:r>
        <w:rPr>
          <w:rFonts w:ascii="SimSun" w:hAnsi="SimSun" w:eastAsia="SimSun" w:cs="SimSun"/>
          <w:sz w:val="23"/>
          <w:szCs w:val="23"/>
          <w:spacing w:val="-5"/>
        </w:rPr>
        <w:t>疫情防控和复工复产中发挥了重要的作用。全国的第一个健康码是杭</w:t>
      </w:r>
      <w:r>
        <w:rPr>
          <w:rFonts w:ascii="SimSun" w:hAnsi="SimSun" w:eastAsia="SimSun" w:cs="SimSun"/>
          <w:sz w:val="23"/>
          <w:szCs w:val="23"/>
          <w:spacing w:val="10"/>
        </w:rPr>
        <w:t xml:space="preserve"> </w:t>
      </w:r>
      <w:r>
        <w:rPr>
          <w:rFonts w:ascii="SimSun" w:hAnsi="SimSun" w:eastAsia="SimSun" w:cs="SimSun"/>
          <w:sz w:val="23"/>
          <w:szCs w:val="23"/>
          <w:spacing w:val="17"/>
        </w:rPr>
        <w:t>州余杭区健康码，它从2020年2月4日提出任务到2020年2月7日</w:t>
      </w:r>
      <w:r>
        <w:rPr>
          <w:rFonts w:ascii="SimSun" w:hAnsi="SimSun" w:eastAsia="SimSun" w:cs="SimSun"/>
          <w:sz w:val="23"/>
          <w:szCs w:val="23"/>
        </w:rPr>
        <w:t xml:space="preserve"> </w:t>
      </w:r>
      <w:r>
        <w:rPr>
          <w:rFonts w:ascii="SimSun" w:hAnsi="SimSun" w:eastAsia="SimSun" w:cs="SimSun"/>
          <w:sz w:val="23"/>
          <w:szCs w:val="23"/>
          <w:spacing w:val="6"/>
        </w:rPr>
        <w:t>上线试运行，只用了三天的时间。到2020年2月10</w:t>
      </w:r>
      <w:r>
        <w:rPr>
          <w:rFonts w:ascii="SimSun" w:hAnsi="SimSun" w:eastAsia="SimSun" w:cs="SimSun"/>
          <w:sz w:val="23"/>
          <w:szCs w:val="23"/>
          <w:spacing w:val="5"/>
        </w:rPr>
        <w:t>日面向全区运行</w:t>
      </w:r>
      <w:r>
        <w:rPr>
          <w:rFonts w:ascii="SimSun" w:hAnsi="SimSun" w:eastAsia="SimSun" w:cs="SimSun"/>
          <w:sz w:val="23"/>
          <w:szCs w:val="23"/>
        </w:rPr>
        <w:t xml:space="preserve"> </w:t>
      </w:r>
      <w:r>
        <w:rPr>
          <w:rFonts w:ascii="SimSun" w:hAnsi="SimSun" w:eastAsia="SimSun" w:cs="SimSun"/>
          <w:sz w:val="23"/>
          <w:szCs w:val="23"/>
          <w:spacing w:val="-1"/>
        </w:rPr>
        <w:t>时，访问量已经突破一亿次。随后在不到7天的时间升级为杭州健康</w:t>
      </w:r>
      <w:r>
        <w:rPr>
          <w:rFonts w:ascii="SimSun" w:hAnsi="SimSun" w:eastAsia="SimSun" w:cs="SimSun"/>
          <w:sz w:val="23"/>
          <w:szCs w:val="23"/>
          <w:spacing w:val="9"/>
        </w:rPr>
        <w:t xml:space="preserve"> </w:t>
      </w:r>
      <w:r>
        <w:rPr>
          <w:rFonts w:ascii="SimSun" w:hAnsi="SimSun" w:eastAsia="SimSun" w:cs="SimSun"/>
          <w:sz w:val="23"/>
          <w:szCs w:val="23"/>
          <w:spacing w:val="-5"/>
        </w:rPr>
        <w:t>码，在全市范围内全面应用。健康码的应用涵盖了社区管理、企业复</w:t>
      </w:r>
      <w:r>
        <w:rPr>
          <w:rFonts w:ascii="SimSun" w:hAnsi="SimSun" w:eastAsia="SimSun" w:cs="SimSun"/>
          <w:sz w:val="23"/>
          <w:szCs w:val="23"/>
          <w:spacing w:val="9"/>
        </w:rPr>
        <w:t xml:space="preserve"> </w:t>
      </w:r>
      <w:r>
        <w:rPr>
          <w:rFonts w:ascii="SimSun" w:hAnsi="SimSun" w:eastAsia="SimSun" w:cs="SimSun"/>
          <w:sz w:val="23"/>
          <w:szCs w:val="23"/>
          <w:spacing w:val="-5"/>
        </w:rPr>
        <w:t>工、交通出行、学校开学、买药登记、超市商场等使用场景，可以协</w:t>
      </w:r>
      <w:r>
        <w:rPr>
          <w:rFonts w:ascii="SimSun" w:hAnsi="SimSun" w:eastAsia="SimSun" w:cs="SimSun"/>
          <w:sz w:val="23"/>
          <w:szCs w:val="23"/>
          <w:spacing w:val="11"/>
        </w:rPr>
        <w:t xml:space="preserve"> </w:t>
      </w:r>
      <w:r>
        <w:rPr>
          <w:rFonts w:ascii="SimSun" w:hAnsi="SimSun" w:eastAsia="SimSun" w:cs="SimSun"/>
          <w:sz w:val="23"/>
          <w:szCs w:val="23"/>
          <w:spacing w:val="-5"/>
        </w:rPr>
        <w:t>助社区、企业、学校等做好防疫管理及疫情控制等重点工作。在疫情</w:t>
      </w:r>
    </w:p>
    <w:p>
      <w:pPr>
        <w:ind w:right="29"/>
        <w:spacing w:before="1" w:line="219" w:lineRule="auto"/>
        <w:jc w:val="right"/>
        <w:rPr>
          <w:rFonts w:ascii="SimSun" w:hAnsi="SimSun" w:eastAsia="SimSun" w:cs="SimSun"/>
          <w:sz w:val="23"/>
          <w:szCs w:val="23"/>
        </w:rPr>
      </w:pPr>
      <w:r>
        <w:rPr>
          <w:rFonts w:ascii="SimSun" w:hAnsi="SimSun" w:eastAsia="SimSun" w:cs="SimSun"/>
          <w:sz w:val="23"/>
          <w:szCs w:val="23"/>
          <w:spacing w:val="-5"/>
        </w:rPr>
        <w:t>防控和复工复产中，健康码可以实现高效率的人员流动管理，在办公</w:t>
      </w:r>
    </w:p>
    <w:p>
      <w:pPr>
        <w:spacing w:line="219" w:lineRule="auto"/>
        <w:sectPr>
          <w:pgSz w:w="8330" w:h="12460"/>
          <w:pgMar w:top="400" w:right="742" w:bottom="0" w:left="469" w:header="0" w:footer="0" w:gutter="0"/>
        </w:sectPr>
        <w:rPr>
          <w:rFonts w:ascii="SimSun" w:hAnsi="SimSun" w:eastAsia="SimSun" w:cs="SimSun"/>
          <w:sz w:val="23"/>
          <w:szCs w:val="23"/>
        </w:rPr>
      </w:pPr>
    </w:p>
    <w:p>
      <w:pPr>
        <w:ind w:left="5409" w:hanging="3139"/>
        <w:spacing w:line="213" w:lineRule="auto"/>
        <w:tabs>
          <w:tab w:val="left" w:pos="6289"/>
        </w:tabs>
        <w:rPr>
          <w:rFonts w:ascii="SimSun" w:hAnsi="SimSun" w:eastAsia="SimSun" w:cs="SimSun"/>
          <w:sz w:val="15"/>
          <w:szCs w:val="15"/>
        </w:rPr>
      </w:pPr>
      <w:r>
        <w:rPr>
          <w:rFonts w:ascii="SimSun" w:hAnsi="SimSun" w:eastAsia="SimSun" w:cs="SimSun"/>
          <w:sz w:val="17"/>
          <w:szCs w:val="17"/>
          <w:u w:val="single" w:color="auto"/>
        </w:rPr>
        <w:tab/>
      </w:r>
      <w:r>
        <w:rPr>
          <w:rFonts w:ascii="SimSun" w:hAnsi="SimSun" w:eastAsia="SimSun" w:cs="SimSun"/>
          <w:sz w:val="17"/>
          <w:szCs w:val="17"/>
          <w:u w:val="single" w:color="auto"/>
        </w:rPr>
        <w:tab/>
      </w:r>
      <w:r>
        <w:rPr>
          <w:rFonts w:ascii="SimSun" w:hAnsi="SimSun" w:eastAsia="SimSun" w:cs="SimSun"/>
          <w:sz w:val="17"/>
          <w:szCs w:val="17"/>
          <w:spacing w:val="-75"/>
        </w:rPr>
        <w:t xml:space="preserve"> </w:t>
      </w:r>
      <w:r>
        <w:rPr>
          <w:rFonts w:ascii="SimSun" w:hAnsi="SimSun" w:eastAsia="SimSun" w:cs="SimSun"/>
          <w:sz w:val="17"/>
          <w:szCs w:val="17"/>
          <w:spacing w:val="9"/>
        </w:rPr>
        <w:t>第1章</w:t>
      </w:r>
      <w:r>
        <w:rPr>
          <w:rFonts w:ascii="SimSun" w:hAnsi="SimSun" w:eastAsia="SimSun" w:cs="SimSun"/>
          <w:sz w:val="17"/>
          <w:szCs w:val="17"/>
        </w:rPr>
        <w:t xml:space="preserve"> </w:t>
      </w:r>
      <w:r>
        <w:rPr>
          <w:rFonts w:ascii="SimSun" w:hAnsi="SimSun" w:eastAsia="SimSun" w:cs="SimSun"/>
          <w:sz w:val="15"/>
          <w:szCs w:val="15"/>
          <w:spacing w:val="-4"/>
        </w:rPr>
        <w:t>数字化转型应势而为</w:t>
      </w:r>
    </w:p>
    <w:p>
      <w:pPr>
        <w:pStyle w:val="BodyText"/>
        <w:spacing w:line="14" w:lineRule="auto"/>
        <w:rPr>
          <w:sz w:val="2"/>
        </w:rPr>
      </w:pPr>
      <w:r>
        <w:rPr>
          <w:sz w:val="2"/>
          <w:szCs w:val="2"/>
        </w:rPr>
        <w:br w:type="column"/>
      </w:r>
    </w:p>
    <w:p>
      <w:pPr>
        <w:ind w:left="217"/>
        <w:spacing w:before="26" w:line="182" w:lineRule="auto"/>
        <w:rPr>
          <w:rFonts w:ascii="SimSun" w:hAnsi="SimSun" w:eastAsia="SimSun" w:cs="SimSun"/>
          <w:sz w:val="17"/>
          <w:szCs w:val="17"/>
        </w:rPr>
      </w:pPr>
      <w:r>
        <w:rPr>
          <w:rFonts w:ascii="SimSun" w:hAnsi="SimSun" w:eastAsia="SimSun" w:cs="SimSun"/>
          <w:sz w:val="17"/>
          <w:szCs w:val="17"/>
        </w:rPr>
        <w:t>7</w:t>
      </w:r>
    </w:p>
    <w:p>
      <w:pPr>
        <w:spacing w:line="182" w:lineRule="auto"/>
        <w:sectPr>
          <w:pgSz w:w="8330" w:h="12440"/>
          <w:pgMar w:top="336" w:right="307" w:bottom="0" w:left="550" w:header="0" w:footer="0" w:gutter="0"/>
          <w:cols w:equalWidth="0" w:num="2">
            <w:col w:w="6753" w:space="0"/>
            <w:col w:w="720" w:space="0"/>
          </w:cols>
        </w:sectPr>
        <w:rPr>
          <w:rFonts w:ascii="SimSun" w:hAnsi="SimSun" w:eastAsia="SimSun" w:cs="SimSun"/>
          <w:sz w:val="17"/>
          <w:szCs w:val="17"/>
        </w:rPr>
      </w:pPr>
    </w:p>
    <w:p>
      <w:pPr>
        <w:pStyle w:val="BodyText"/>
        <w:spacing w:line="322" w:lineRule="auto"/>
        <w:rPr/>
      </w:pPr>
      <w:r/>
    </w:p>
    <w:p>
      <w:pPr>
        <w:pStyle w:val="BodyText"/>
        <w:spacing w:line="322" w:lineRule="auto"/>
        <w:rPr/>
      </w:pPr>
      <w:r/>
    </w:p>
    <w:p>
      <w:pPr>
        <w:spacing w:before="75" w:line="410" w:lineRule="exact"/>
        <w:rPr>
          <w:rFonts w:ascii="SimSun" w:hAnsi="SimSun" w:eastAsia="SimSun" w:cs="SimSun"/>
          <w:sz w:val="23"/>
          <w:szCs w:val="23"/>
        </w:rPr>
      </w:pPr>
      <w:r>
        <w:rPr>
          <w:rFonts w:ascii="SimSun" w:hAnsi="SimSun" w:eastAsia="SimSun" w:cs="SimSun"/>
          <w:sz w:val="23"/>
          <w:szCs w:val="23"/>
          <w:spacing w:val="-5"/>
          <w:position w:val="13"/>
        </w:rPr>
        <w:t>楼、商场、地铁、火车站等人流密集的地点提高过检效率，避免过多</w:t>
      </w:r>
    </w:p>
    <w:p>
      <w:pPr>
        <w:spacing w:line="219" w:lineRule="auto"/>
        <w:rPr>
          <w:rFonts w:ascii="SimSun" w:hAnsi="SimSun" w:eastAsia="SimSun" w:cs="SimSun"/>
          <w:sz w:val="23"/>
          <w:szCs w:val="23"/>
        </w:rPr>
      </w:pPr>
      <w:r>
        <w:rPr>
          <w:rFonts w:ascii="SimSun" w:hAnsi="SimSun" w:eastAsia="SimSun" w:cs="SimSun"/>
          <w:sz w:val="23"/>
          <w:szCs w:val="23"/>
          <w:spacing w:val="-9"/>
        </w:rPr>
        <w:t>的人员接触和聚集。</w:t>
      </w:r>
    </w:p>
    <w:p>
      <w:pPr>
        <w:pStyle w:val="BodyText"/>
        <w:spacing w:line="270" w:lineRule="auto"/>
        <w:rPr/>
      </w:pPr>
      <w:r/>
    </w:p>
    <w:p>
      <w:pPr>
        <w:ind w:right="720" w:firstLine="459"/>
        <w:spacing w:before="75" w:line="321" w:lineRule="auto"/>
        <w:jc w:val="both"/>
        <w:rPr>
          <w:rFonts w:ascii="SimSun" w:hAnsi="SimSun" w:eastAsia="SimSun" w:cs="SimSun"/>
          <w:sz w:val="23"/>
          <w:szCs w:val="23"/>
        </w:rPr>
      </w:pPr>
      <w:r>
        <w:rPr>
          <w:rFonts w:ascii="SimSun" w:hAnsi="SimSun" w:eastAsia="SimSun" w:cs="SimSun"/>
          <w:sz w:val="23"/>
          <w:szCs w:val="23"/>
          <w:spacing w:val="-13"/>
        </w:rPr>
        <w:t>通过健康码能够更加准确地掌握外来返乡人员的基本信</w:t>
      </w:r>
      <w:r>
        <w:rPr>
          <w:rFonts w:ascii="SimSun" w:hAnsi="SimSun" w:eastAsia="SimSun" w:cs="SimSun"/>
          <w:sz w:val="23"/>
          <w:szCs w:val="23"/>
          <w:spacing w:val="-14"/>
        </w:rPr>
        <w:t>息，从而极</w:t>
      </w:r>
      <w:r>
        <w:rPr>
          <w:rFonts w:ascii="SimSun" w:hAnsi="SimSun" w:eastAsia="SimSun" w:cs="SimSun"/>
          <w:sz w:val="23"/>
          <w:szCs w:val="23"/>
        </w:rPr>
        <w:t xml:space="preserve"> </w:t>
      </w:r>
      <w:r>
        <w:rPr>
          <w:rFonts w:ascii="SimSun" w:hAnsi="SimSun" w:eastAsia="SimSun" w:cs="SimSun"/>
          <w:sz w:val="23"/>
          <w:szCs w:val="23"/>
          <w:spacing w:val="-12"/>
        </w:rPr>
        <w:t>大地提高了防控效率。另外，在卡口体温测量时一旦</w:t>
      </w:r>
      <w:r>
        <w:rPr>
          <w:rFonts w:ascii="SimSun" w:hAnsi="SimSun" w:eastAsia="SimSun" w:cs="SimSun"/>
          <w:sz w:val="23"/>
          <w:szCs w:val="23"/>
          <w:spacing w:val="-13"/>
        </w:rPr>
        <w:t>发现异常，也能够</w:t>
      </w:r>
    </w:p>
    <w:p>
      <w:pPr>
        <w:spacing w:line="219" w:lineRule="auto"/>
        <w:rPr>
          <w:rFonts w:ascii="SimSun" w:hAnsi="SimSun" w:eastAsia="SimSun" w:cs="SimSun"/>
          <w:sz w:val="23"/>
          <w:szCs w:val="23"/>
        </w:rPr>
      </w:pPr>
      <w:r>
        <w:rPr>
          <w:rFonts w:ascii="SimSun" w:hAnsi="SimSun" w:eastAsia="SimSun" w:cs="SimSun"/>
          <w:sz w:val="23"/>
          <w:szCs w:val="23"/>
          <w:spacing w:val="-12"/>
        </w:rPr>
        <w:t>通过绿码及时上报信息中心，从而第一时间开展对异常人员的处置。</w:t>
      </w:r>
    </w:p>
    <w:p>
      <w:pPr>
        <w:pStyle w:val="BodyText"/>
        <w:spacing w:line="270" w:lineRule="auto"/>
        <w:rPr/>
      </w:pPr>
      <w:r/>
    </w:p>
    <w:p>
      <w:pPr>
        <w:ind w:right="632" w:firstLine="459"/>
        <w:spacing w:before="75" w:line="321" w:lineRule="auto"/>
        <w:jc w:val="both"/>
        <w:rPr>
          <w:rFonts w:ascii="SimSun" w:hAnsi="SimSun" w:eastAsia="SimSun" w:cs="SimSun"/>
          <w:sz w:val="23"/>
          <w:szCs w:val="23"/>
        </w:rPr>
      </w:pPr>
      <w:r>
        <w:rPr>
          <w:rFonts w:ascii="SimSun" w:hAnsi="SimSun" w:eastAsia="SimSun" w:cs="SimSun"/>
          <w:sz w:val="23"/>
          <w:szCs w:val="23"/>
          <w:spacing w:val="-2"/>
        </w:rPr>
        <w:t>健康码展现了地方政府在重大突发公共事件治理中</w:t>
      </w:r>
      <w:r>
        <w:rPr>
          <w:rFonts w:ascii="SimSun" w:hAnsi="SimSun" w:eastAsia="SimSun" w:cs="SimSun"/>
          <w:sz w:val="23"/>
          <w:szCs w:val="23"/>
          <w:spacing w:val="-3"/>
        </w:rPr>
        <w:t>的创新思维，</w:t>
      </w:r>
      <w:r>
        <w:rPr>
          <w:rFonts w:ascii="SimSun" w:hAnsi="SimSun" w:eastAsia="SimSun" w:cs="SimSun"/>
          <w:sz w:val="23"/>
          <w:szCs w:val="23"/>
        </w:rPr>
        <w:t xml:space="preserve"> </w:t>
      </w:r>
      <w:r>
        <w:rPr>
          <w:rFonts w:ascii="SimSun" w:hAnsi="SimSun" w:eastAsia="SimSun" w:cs="SimSun"/>
          <w:sz w:val="23"/>
          <w:szCs w:val="23"/>
          <w:spacing w:val="-5"/>
        </w:rPr>
        <w:t>其背后的管理信息系统以真实数据为基础，实现了从政府采集到自主 </w:t>
      </w:r>
      <w:r>
        <w:rPr>
          <w:rFonts w:ascii="SimSun" w:hAnsi="SimSun" w:eastAsia="SimSun" w:cs="SimSun"/>
          <w:sz w:val="23"/>
          <w:szCs w:val="23"/>
          <w:spacing w:val="-5"/>
        </w:rPr>
        <w:t>申报的转变，使城市数字化转型在基层治理中发挥更显著的作用。健 </w:t>
      </w:r>
      <w:r>
        <w:rPr>
          <w:rFonts w:ascii="SimSun" w:hAnsi="SimSun" w:eastAsia="SimSun" w:cs="SimSun"/>
          <w:sz w:val="23"/>
          <w:szCs w:val="23"/>
          <w:spacing w:val="-2"/>
        </w:rPr>
        <w:t>康码通过数字手段实现了全人群覆盖、全信息整合、分层精密智控，</w:t>
      </w:r>
      <w:r>
        <w:rPr>
          <w:rFonts w:ascii="SimSun" w:hAnsi="SimSun" w:eastAsia="SimSun" w:cs="SimSun"/>
          <w:sz w:val="23"/>
          <w:szCs w:val="23"/>
        </w:rPr>
        <w:t xml:space="preserve"> </w:t>
      </w:r>
      <w:r>
        <w:rPr>
          <w:rFonts w:ascii="SimSun" w:hAnsi="SimSun" w:eastAsia="SimSun" w:cs="SimSun"/>
          <w:sz w:val="23"/>
          <w:szCs w:val="23"/>
          <w:spacing w:val="-5"/>
        </w:rPr>
        <w:t>成为数字政府建设的一个典型的成果。疫情防控工作中，健康码通过 </w:t>
      </w:r>
      <w:r>
        <w:rPr>
          <w:rFonts w:ascii="SimSun" w:hAnsi="SimSun" w:eastAsia="SimSun" w:cs="SimSun"/>
          <w:sz w:val="23"/>
          <w:szCs w:val="23"/>
          <w:spacing w:val="2"/>
        </w:rPr>
        <w:t>对医院流行病学调查、公安信息数据等综合对比分析，在寻找、锁 </w:t>
      </w:r>
      <w:r>
        <w:rPr>
          <w:rFonts w:ascii="SimSun" w:hAnsi="SimSun" w:eastAsia="SimSun" w:cs="SimSun"/>
          <w:sz w:val="23"/>
          <w:szCs w:val="23"/>
          <w:spacing w:val="11"/>
        </w:rPr>
        <w:t>定重点人员过程中起到关键作用。2020年12月10日，</w:t>
      </w:r>
      <w:r>
        <w:rPr>
          <w:rFonts w:ascii="SimSun" w:hAnsi="SimSun" w:eastAsia="SimSun" w:cs="SimSun"/>
          <w:sz w:val="23"/>
          <w:szCs w:val="23"/>
          <w:spacing w:val="10"/>
        </w:rPr>
        <w:t>国家卫生健</w:t>
      </w:r>
      <w:r>
        <w:rPr>
          <w:rFonts w:ascii="SimSun" w:hAnsi="SimSun" w:eastAsia="SimSun" w:cs="SimSun"/>
          <w:sz w:val="23"/>
          <w:szCs w:val="23"/>
        </w:rPr>
        <w:t xml:space="preserve"> </w:t>
      </w:r>
      <w:r>
        <w:rPr>
          <w:rFonts w:ascii="SimSun" w:hAnsi="SimSun" w:eastAsia="SimSun" w:cs="SimSun"/>
          <w:sz w:val="23"/>
          <w:szCs w:val="23"/>
          <w:spacing w:val="-5"/>
        </w:rPr>
        <w:t>康委、国家医保局、国家中医药局联合发布了《关于深入推进“互联 </w:t>
      </w:r>
      <w:r>
        <w:rPr>
          <w:rFonts w:ascii="SimSun" w:hAnsi="SimSun" w:eastAsia="SimSun" w:cs="SimSun"/>
          <w:sz w:val="23"/>
          <w:szCs w:val="23"/>
          <w:spacing w:val="-5"/>
        </w:rPr>
        <w:t>网+医疗健康”“五个一”服务行动的通知》,其中要求各地落实健康 </w:t>
      </w:r>
      <w:r>
        <w:rPr>
          <w:rFonts w:ascii="SimSun" w:hAnsi="SimSun" w:eastAsia="SimSun" w:cs="SimSun"/>
          <w:sz w:val="23"/>
          <w:szCs w:val="23"/>
          <w:spacing w:val="-3"/>
        </w:rPr>
        <w:t>码全国互认、</w:t>
      </w:r>
      <w:r>
        <w:rPr>
          <w:rFonts w:ascii="SimSun" w:hAnsi="SimSun" w:eastAsia="SimSun" w:cs="SimSun"/>
          <w:sz w:val="23"/>
          <w:szCs w:val="23"/>
          <w:spacing w:val="58"/>
        </w:rPr>
        <w:t xml:space="preserve"> </w:t>
      </w:r>
      <w:r>
        <w:rPr>
          <w:rFonts w:ascii="SimSun" w:hAnsi="SimSun" w:eastAsia="SimSun" w:cs="SimSun"/>
          <w:sz w:val="23"/>
          <w:szCs w:val="23"/>
          <w:spacing w:val="-3"/>
        </w:rPr>
        <w:t>一码通行。在2021年长达40天的春运期间，虽然很多 </w:t>
      </w:r>
      <w:r>
        <w:rPr>
          <w:rFonts w:ascii="SimSun" w:hAnsi="SimSun" w:eastAsia="SimSun" w:cs="SimSun"/>
          <w:sz w:val="23"/>
          <w:szCs w:val="23"/>
          <w:spacing w:val="-1"/>
        </w:rPr>
        <w:t>人选择就地过年，但预计仍然有8.7亿人次出行。面对如</w:t>
      </w:r>
      <w:r>
        <w:rPr>
          <w:rFonts w:ascii="SimSun" w:hAnsi="SimSun" w:eastAsia="SimSun" w:cs="SimSun"/>
          <w:sz w:val="23"/>
          <w:szCs w:val="23"/>
          <w:spacing w:val="-2"/>
        </w:rPr>
        <w:t>此巨大的人</w:t>
      </w:r>
    </w:p>
    <w:p>
      <w:pPr>
        <w:spacing w:line="218" w:lineRule="auto"/>
        <w:rPr>
          <w:rFonts w:ascii="SimSun" w:hAnsi="SimSun" w:eastAsia="SimSun" w:cs="SimSun"/>
          <w:sz w:val="23"/>
          <w:szCs w:val="23"/>
        </w:rPr>
      </w:pPr>
      <w:r>
        <w:rPr>
          <w:rFonts w:ascii="SimSun" w:hAnsi="SimSun" w:eastAsia="SimSun" w:cs="SimSun"/>
          <w:sz w:val="23"/>
          <w:szCs w:val="23"/>
          <w:spacing w:val="-7"/>
        </w:rPr>
        <w:t>员流动规模，全国互认的健康码为疫情防控提供了极为有力的支撑。</w:t>
      </w:r>
    </w:p>
    <w:p>
      <w:pPr>
        <w:pStyle w:val="BodyText"/>
        <w:spacing w:line="253" w:lineRule="auto"/>
        <w:rPr/>
      </w:pPr>
      <w:r/>
    </w:p>
    <w:p>
      <w:pPr>
        <w:pStyle w:val="BodyText"/>
        <w:spacing w:line="254" w:lineRule="auto"/>
        <w:rPr/>
      </w:pPr>
      <w:r/>
    </w:p>
    <w:p>
      <w:pPr>
        <w:ind w:left="2"/>
        <w:spacing w:before="76" w:line="219" w:lineRule="auto"/>
        <w:outlineLvl w:val="1"/>
        <w:rPr>
          <w:rFonts w:ascii="SimSun" w:hAnsi="SimSun" w:eastAsia="SimSun" w:cs="SimSun"/>
          <w:sz w:val="23"/>
          <w:szCs w:val="23"/>
        </w:rPr>
      </w:pPr>
      <w:r>
        <w:rPr>
          <w:rFonts w:ascii="SimSun" w:hAnsi="SimSun" w:eastAsia="SimSun" w:cs="SimSun"/>
          <w:sz w:val="23"/>
          <w:szCs w:val="23"/>
          <w:b/>
          <w:bCs/>
          <w:spacing w:val="1"/>
        </w:rPr>
        <w:t>1.2.1</w:t>
      </w:r>
      <w:r>
        <w:rPr>
          <w:rFonts w:ascii="SimSun" w:hAnsi="SimSun" w:eastAsia="SimSun" w:cs="SimSun"/>
          <w:sz w:val="23"/>
          <w:szCs w:val="23"/>
          <w:spacing w:val="1"/>
        </w:rPr>
        <w:t xml:space="preserve">  </w:t>
      </w:r>
      <w:r>
        <w:rPr>
          <w:rFonts w:ascii="SimSun" w:hAnsi="SimSun" w:eastAsia="SimSun" w:cs="SimSun"/>
          <w:sz w:val="23"/>
          <w:szCs w:val="23"/>
          <w:b/>
          <w:bCs/>
          <w:spacing w:val="1"/>
        </w:rPr>
        <w:t>疫情加速数字化进程</w:t>
      </w:r>
    </w:p>
    <w:p>
      <w:pPr>
        <w:pStyle w:val="BodyText"/>
        <w:spacing w:line="312" w:lineRule="auto"/>
        <w:rPr/>
      </w:pPr>
      <w:r/>
    </w:p>
    <w:p>
      <w:pPr>
        <w:ind w:right="614" w:firstLine="459"/>
        <w:spacing w:before="76" w:line="321" w:lineRule="auto"/>
        <w:jc w:val="both"/>
        <w:rPr>
          <w:rFonts w:ascii="SimSun" w:hAnsi="SimSun" w:eastAsia="SimSun" w:cs="SimSun"/>
          <w:sz w:val="23"/>
          <w:szCs w:val="23"/>
        </w:rPr>
      </w:pPr>
      <w:r>
        <w:rPr>
          <w:rFonts w:ascii="SimSun" w:hAnsi="SimSun" w:eastAsia="SimSun" w:cs="SimSun"/>
          <w:sz w:val="23"/>
          <w:szCs w:val="23"/>
          <w:spacing w:val="-2"/>
        </w:rPr>
        <w:t>在数字战“疫”的过程中，社会各个方面都发生了显著的改变。</w:t>
      </w:r>
      <w:r>
        <w:rPr>
          <w:rFonts w:ascii="SimSun" w:hAnsi="SimSun" w:eastAsia="SimSun" w:cs="SimSun"/>
          <w:sz w:val="23"/>
          <w:szCs w:val="23"/>
          <w:spacing w:val="13"/>
        </w:rPr>
        <w:t xml:space="preserve"> </w:t>
      </w:r>
      <w:r>
        <w:rPr>
          <w:rFonts w:ascii="SimSun" w:hAnsi="SimSun" w:eastAsia="SimSun" w:cs="SimSun"/>
          <w:sz w:val="23"/>
          <w:szCs w:val="23"/>
          <w:spacing w:val="-5"/>
        </w:rPr>
        <w:t>首先是广大的学生群体由于延期开学而不能如以往那样坐进教室，于</w:t>
      </w:r>
      <w:r>
        <w:rPr>
          <w:rFonts w:ascii="SimSun" w:hAnsi="SimSun" w:eastAsia="SimSun" w:cs="SimSun"/>
          <w:sz w:val="23"/>
          <w:szCs w:val="23"/>
          <w:spacing w:val="1"/>
        </w:rPr>
        <w:t xml:space="preserve">  </w:t>
      </w:r>
      <w:r>
        <w:rPr>
          <w:rFonts w:ascii="SimSun" w:hAnsi="SimSun" w:eastAsia="SimSun" w:cs="SimSun"/>
          <w:sz w:val="23"/>
          <w:szCs w:val="23"/>
          <w:spacing w:val="-5"/>
        </w:rPr>
        <w:t>是根据教育部提出的“停课不停教、不停学”的要求，各种科目的网</w:t>
      </w:r>
    </w:p>
    <w:p>
      <w:pPr>
        <w:spacing w:line="184" w:lineRule="auto"/>
        <w:rPr>
          <w:rFonts w:ascii="SimSun" w:hAnsi="SimSun" w:eastAsia="SimSun" w:cs="SimSun"/>
          <w:sz w:val="23"/>
          <w:szCs w:val="23"/>
        </w:rPr>
      </w:pPr>
      <w:r>
        <w:rPr>
          <w:rFonts w:ascii="SimSun" w:hAnsi="SimSun" w:eastAsia="SimSun" w:cs="SimSun"/>
          <w:sz w:val="23"/>
          <w:szCs w:val="23"/>
          <w:spacing w:val="-2"/>
        </w:rPr>
        <w:t>课如同雨后春笋般迅速涌现出来。在之后若干次疫情反复的过程中，</w:t>
      </w:r>
    </w:p>
    <w:p>
      <w:pPr>
        <w:spacing w:line="184" w:lineRule="auto"/>
        <w:sectPr>
          <w:type w:val="continuous"/>
          <w:pgSz w:w="8330" w:h="12440"/>
          <w:pgMar w:top="336" w:right="307" w:bottom="0" w:left="550" w:header="0" w:footer="0" w:gutter="0"/>
          <w:cols w:equalWidth="0" w:num="1">
            <w:col w:w="7473" w:space="0"/>
          </w:cols>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5"/>
        </w:rPr>
        <w:t>8   聚变：数字化转型的支点与实践</w:t>
      </w:r>
      <w:r>
        <w:rPr>
          <w:rFonts w:ascii="SimSun" w:hAnsi="SimSun" w:eastAsia="SimSun" w:cs="SimSun"/>
          <w:sz w:val="16"/>
          <w:szCs w:val="16"/>
          <w:u w:val="single" w:color="auto"/>
          <w:spacing w:val="-5"/>
        </w:rPr>
        <w:t xml:space="preserve">                               </w:t>
      </w:r>
      <w:r>
        <w:rPr>
          <w:rFonts w:ascii="SimSun" w:hAnsi="SimSun" w:eastAsia="SimSun" w:cs="SimSun"/>
          <w:sz w:val="16"/>
          <w:szCs w:val="16"/>
          <w:u w:val="single" w:color="auto"/>
          <w:spacing w:val="-6"/>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309" w:right="59"/>
        <w:spacing w:before="75" w:line="321" w:lineRule="auto"/>
        <w:jc w:val="both"/>
        <w:rPr>
          <w:rFonts w:ascii="SimSun" w:hAnsi="SimSun" w:eastAsia="SimSun" w:cs="SimSun"/>
          <w:sz w:val="23"/>
          <w:szCs w:val="23"/>
        </w:rPr>
      </w:pPr>
      <w:r>
        <w:rPr>
          <w:rFonts w:ascii="SimSun" w:hAnsi="SimSun" w:eastAsia="SimSun" w:cs="SimSun"/>
          <w:sz w:val="23"/>
          <w:szCs w:val="23"/>
          <w:spacing w:val="-11"/>
        </w:rPr>
        <w:t>网课始终是学生得以坚持学习的关键保障。网课的兴起，</w:t>
      </w:r>
      <w:r>
        <w:rPr>
          <w:rFonts w:ascii="SimSun" w:hAnsi="SimSun" w:eastAsia="SimSun" w:cs="SimSun"/>
          <w:sz w:val="23"/>
          <w:szCs w:val="23"/>
          <w:spacing w:val="64"/>
        </w:rPr>
        <w:t xml:space="preserve"> </w:t>
      </w:r>
      <w:r>
        <w:rPr>
          <w:rFonts w:ascii="SimSun" w:hAnsi="SimSun" w:eastAsia="SimSun" w:cs="SimSun"/>
          <w:sz w:val="23"/>
          <w:szCs w:val="23"/>
          <w:spacing w:val="-11"/>
        </w:rPr>
        <w:t>一方面让更</w:t>
      </w:r>
      <w:r>
        <w:rPr>
          <w:rFonts w:ascii="SimSun" w:hAnsi="SimSun" w:eastAsia="SimSun" w:cs="SimSun"/>
          <w:sz w:val="23"/>
          <w:szCs w:val="23"/>
        </w:rPr>
        <w:t xml:space="preserve"> </w:t>
      </w:r>
      <w:r>
        <w:rPr>
          <w:rFonts w:ascii="SimSun" w:hAnsi="SimSun" w:eastAsia="SimSun" w:cs="SimSun"/>
          <w:sz w:val="23"/>
          <w:szCs w:val="23"/>
          <w:spacing w:val="-5"/>
        </w:rPr>
        <w:t>多的家庭开始安装家庭宽带，另一方面也让数字校园建设的步伐</w:t>
      </w:r>
      <w:r>
        <w:rPr>
          <w:rFonts w:ascii="SimSun" w:hAnsi="SimSun" w:eastAsia="SimSun" w:cs="SimSun"/>
          <w:sz w:val="23"/>
          <w:szCs w:val="23"/>
          <w:spacing w:val="-6"/>
        </w:rPr>
        <w:t>不断</w:t>
      </w:r>
      <w:r>
        <w:rPr>
          <w:rFonts w:ascii="SimSun" w:hAnsi="SimSun" w:eastAsia="SimSun" w:cs="SimSun"/>
          <w:sz w:val="23"/>
          <w:szCs w:val="23"/>
        </w:rPr>
        <w:t xml:space="preserve"> </w:t>
      </w:r>
      <w:r>
        <w:rPr>
          <w:rFonts w:ascii="SimSun" w:hAnsi="SimSun" w:eastAsia="SimSun" w:cs="SimSun"/>
          <w:sz w:val="23"/>
          <w:szCs w:val="23"/>
          <w:spacing w:val="-5"/>
        </w:rPr>
        <w:t>加快，很多学校实现了互联网接入，从而进一步深化了教育资源</w:t>
      </w:r>
      <w:r>
        <w:rPr>
          <w:rFonts w:ascii="SimSun" w:hAnsi="SimSun" w:eastAsia="SimSun" w:cs="SimSun"/>
          <w:sz w:val="23"/>
          <w:szCs w:val="23"/>
          <w:spacing w:val="-6"/>
        </w:rPr>
        <w:t>的开</w:t>
      </w:r>
    </w:p>
    <w:p>
      <w:pPr>
        <w:ind w:left="309"/>
        <w:spacing w:line="219" w:lineRule="auto"/>
        <w:rPr>
          <w:rFonts w:ascii="SimSun" w:hAnsi="SimSun" w:eastAsia="SimSun" w:cs="SimSun"/>
          <w:sz w:val="23"/>
          <w:szCs w:val="23"/>
        </w:rPr>
      </w:pPr>
      <w:r>
        <w:rPr>
          <w:rFonts w:ascii="SimSun" w:hAnsi="SimSun" w:eastAsia="SimSun" w:cs="SimSun"/>
          <w:sz w:val="23"/>
          <w:szCs w:val="23"/>
          <w:spacing w:val="-8"/>
        </w:rPr>
        <w:t>放共享。</w:t>
      </w:r>
    </w:p>
    <w:p>
      <w:pPr>
        <w:pStyle w:val="BodyText"/>
        <w:spacing w:line="350" w:lineRule="auto"/>
        <w:rPr/>
      </w:pPr>
      <w:r/>
    </w:p>
    <w:p>
      <w:pPr>
        <w:ind w:left="309" w:right="10" w:firstLine="479"/>
        <w:spacing w:before="75" w:line="321" w:lineRule="auto"/>
        <w:jc w:val="both"/>
        <w:rPr>
          <w:rFonts w:ascii="SimSun" w:hAnsi="SimSun" w:eastAsia="SimSun" w:cs="SimSun"/>
          <w:sz w:val="23"/>
          <w:szCs w:val="23"/>
        </w:rPr>
      </w:pPr>
      <w:r>
        <w:rPr>
          <w:rFonts w:ascii="SimSun" w:hAnsi="SimSun" w:eastAsia="SimSun" w:cs="SimSun"/>
          <w:sz w:val="23"/>
          <w:szCs w:val="23"/>
          <w:spacing w:val="4"/>
        </w:rPr>
        <w:t>疫情的最大影响是逼停了整个社会经济，虽然在全民一心地严</w:t>
      </w:r>
      <w:r>
        <w:rPr>
          <w:rFonts w:ascii="SimSun" w:hAnsi="SimSun" w:eastAsia="SimSun" w:cs="SimSun"/>
          <w:sz w:val="23"/>
          <w:szCs w:val="23"/>
        </w:rPr>
        <w:t xml:space="preserve"> </w:t>
      </w:r>
      <w:r>
        <w:rPr>
          <w:rFonts w:ascii="SimSun" w:hAnsi="SimSun" w:eastAsia="SimSun" w:cs="SimSun"/>
          <w:sz w:val="23"/>
          <w:szCs w:val="23"/>
          <w:spacing w:val="-5"/>
        </w:rPr>
        <w:t>格执行各项政策要求后，中国经济得以在全球范围内率先实现复工复</w:t>
      </w:r>
      <w:r>
        <w:rPr>
          <w:rFonts w:ascii="SimSun" w:hAnsi="SimSun" w:eastAsia="SimSun" w:cs="SimSun"/>
          <w:sz w:val="23"/>
          <w:szCs w:val="23"/>
        </w:rPr>
        <w:t xml:space="preserve"> </w:t>
      </w:r>
      <w:r>
        <w:rPr>
          <w:rFonts w:ascii="SimSun" w:hAnsi="SimSun" w:eastAsia="SimSun" w:cs="SimSun"/>
          <w:sz w:val="23"/>
          <w:szCs w:val="23"/>
          <w:spacing w:val="-5"/>
        </w:rPr>
        <w:t>产，但是在此期间人们的工作方式已经发生了深刻的改变。由于</w:t>
      </w:r>
      <w:r>
        <w:rPr>
          <w:rFonts w:ascii="SimSun" w:hAnsi="SimSun" w:eastAsia="SimSun" w:cs="SimSun"/>
          <w:sz w:val="23"/>
          <w:szCs w:val="23"/>
          <w:spacing w:val="-6"/>
        </w:rPr>
        <w:t>面对</w:t>
      </w:r>
      <w:r>
        <w:rPr>
          <w:rFonts w:ascii="SimSun" w:hAnsi="SimSun" w:eastAsia="SimSun" w:cs="SimSun"/>
          <w:sz w:val="23"/>
          <w:szCs w:val="23"/>
        </w:rPr>
        <w:t xml:space="preserve"> </w:t>
      </w:r>
      <w:r>
        <w:rPr>
          <w:rFonts w:ascii="SimSun" w:hAnsi="SimSun" w:eastAsia="SimSun" w:cs="SimSun"/>
          <w:sz w:val="23"/>
          <w:szCs w:val="23"/>
          <w:spacing w:val="-5"/>
        </w:rPr>
        <w:t>面的沟通与交流受到太多的局限，因此线上会议、协同办公等手段成</w:t>
      </w:r>
      <w:r>
        <w:rPr>
          <w:rFonts w:ascii="SimSun" w:hAnsi="SimSun" w:eastAsia="SimSun" w:cs="SimSun"/>
          <w:sz w:val="23"/>
          <w:szCs w:val="23"/>
        </w:rPr>
        <w:t xml:space="preserve"> </w:t>
      </w:r>
      <w:r>
        <w:rPr>
          <w:rFonts w:ascii="SimSun" w:hAnsi="SimSun" w:eastAsia="SimSun" w:cs="SimSun"/>
          <w:sz w:val="23"/>
          <w:szCs w:val="23"/>
          <w:spacing w:val="-6"/>
        </w:rPr>
        <w:t>为日常工作的常态，数字化手段一定程度上缓解了物理隔离带来的不</w:t>
      </w:r>
      <w:r>
        <w:rPr>
          <w:rFonts w:ascii="SimSun" w:hAnsi="SimSun" w:eastAsia="SimSun" w:cs="SimSun"/>
          <w:sz w:val="23"/>
          <w:szCs w:val="23"/>
          <w:spacing w:val="11"/>
        </w:rPr>
        <w:t xml:space="preserve"> </w:t>
      </w:r>
      <w:r>
        <w:rPr>
          <w:rFonts w:ascii="SimSun" w:hAnsi="SimSun" w:eastAsia="SimSun" w:cs="SimSun"/>
          <w:sz w:val="23"/>
          <w:szCs w:val="23"/>
          <w:spacing w:val="-5"/>
        </w:rPr>
        <w:t>便，而且也让更多的人开始逐渐习惯移动办公的方式。让企业在数字</w:t>
      </w:r>
      <w:r>
        <w:rPr>
          <w:rFonts w:ascii="SimSun" w:hAnsi="SimSun" w:eastAsia="SimSun" w:cs="SimSun"/>
          <w:sz w:val="23"/>
          <w:szCs w:val="23"/>
        </w:rPr>
        <w:t xml:space="preserve"> </w:t>
      </w:r>
      <w:r>
        <w:rPr>
          <w:rFonts w:ascii="SimSun" w:hAnsi="SimSun" w:eastAsia="SimSun" w:cs="SimSun"/>
          <w:sz w:val="23"/>
          <w:szCs w:val="23"/>
          <w:spacing w:val="-5"/>
        </w:rPr>
        <w:t>化建设进程中，利用数字化手段来提升沟通和协作工作的优先级，同</w:t>
      </w:r>
      <w:r>
        <w:rPr>
          <w:rFonts w:ascii="SimSun" w:hAnsi="SimSun" w:eastAsia="SimSun" w:cs="SimSun"/>
          <w:sz w:val="23"/>
          <w:szCs w:val="23"/>
          <w:spacing w:val="9"/>
        </w:rPr>
        <w:t xml:space="preserve"> </w:t>
      </w:r>
      <w:r>
        <w:rPr>
          <w:rFonts w:ascii="SimSun" w:hAnsi="SimSun" w:eastAsia="SimSun" w:cs="SimSun"/>
          <w:sz w:val="23"/>
          <w:szCs w:val="23"/>
          <w:spacing w:val="-4"/>
        </w:rPr>
        <w:t>时也助力了很多流程自动化的进程。另外，远程办公的推</w:t>
      </w:r>
      <w:r>
        <w:rPr>
          <w:rFonts w:ascii="SimSun" w:hAnsi="SimSun" w:eastAsia="SimSun" w:cs="SimSun"/>
          <w:sz w:val="23"/>
          <w:szCs w:val="23"/>
          <w:spacing w:val="-5"/>
        </w:rPr>
        <w:t>广，也进一</w:t>
      </w:r>
    </w:p>
    <w:p>
      <w:pPr>
        <w:ind w:left="309"/>
        <w:spacing w:line="219" w:lineRule="auto"/>
        <w:rPr>
          <w:rFonts w:ascii="SimSun" w:hAnsi="SimSun" w:eastAsia="SimSun" w:cs="SimSun"/>
          <w:sz w:val="23"/>
          <w:szCs w:val="23"/>
        </w:rPr>
      </w:pPr>
      <w:r>
        <w:rPr>
          <w:rFonts w:ascii="SimSun" w:hAnsi="SimSun" w:eastAsia="SimSun" w:cs="SimSun"/>
          <w:sz w:val="23"/>
          <w:szCs w:val="23"/>
          <w:spacing w:val="-7"/>
        </w:rPr>
        <w:t>步要求信息部门付出更多的努力来保障系统和数据的安全性。</w:t>
      </w:r>
    </w:p>
    <w:p>
      <w:pPr>
        <w:pStyle w:val="BodyText"/>
        <w:spacing w:line="310" w:lineRule="auto"/>
        <w:rPr/>
      </w:pPr>
      <w:r/>
    </w:p>
    <w:p>
      <w:pPr>
        <w:ind w:left="309" w:firstLine="500"/>
        <w:spacing w:before="75" w:line="321" w:lineRule="auto"/>
        <w:jc w:val="both"/>
        <w:rPr>
          <w:rFonts w:ascii="SimSun" w:hAnsi="SimSun" w:eastAsia="SimSun" w:cs="SimSun"/>
          <w:sz w:val="23"/>
          <w:szCs w:val="23"/>
        </w:rPr>
      </w:pPr>
      <w:r>
        <w:rPr>
          <w:rFonts w:ascii="SimSun" w:hAnsi="SimSun" w:eastAsia="SimSun" w:cs="SimSun"/>
          <w:sz w:val="23"/>
          <w:szCs w:val="23"/>
          <w:spacing w:val="-5"/>
        </w:rPr>
        <w:t>随着人们将学习、工作、消费、娱乐越来越多地转移到线上，以</w:t>
      </w:r>
      <w:r>
        <w:rPr>
          <w:rFonts w:ascii="SimSun" w:hAnsi="SimSun" w:eastAsia="SimSun" w:cs="SimSun"/>
          <w:sz w:val="23"/>
          <w:szCs w:val="23"/>
          <w:spacing w:val="9"/>
        </w:rPr>
        <w:t xml:space="preserve"> </w:t>
      </w:r>
      <w:r>
        <w:rPr>
          <w:rFonts w:ascii="SimSun" w:hAnsi="SimSun" w:eastAsia="SimSun" w:cs="SimSun"/>
          <w:sz w:val="23"/>
          <w:szCs w:val="23"/>
          <w:spacing w:val="-5"/>
        </w:rPr>
        <w:t>及政府愈发依赖互联网来开展网络扶贫、在线政务服务、精准防控等</w:t>
      </w:r>
      <w:r>
        <w:rPr>
          <w:rFonts w:ascii="SimSun" w:hAnsi="SimSun" w:eastAsia="SimSun" w:cs="SimSun"/>
          <w:sz w:val="23"/>
          <w:szCs w:val="23"/>
        </w:rPr>
        <w:t xml:space="preserve"> </w:t>
      </w:r>
      <w:r>
        <w:rPr>
          <w:rFonts w:ascii="SimSun" w:hAnsi="SimSun" w:eastAsia="SimSun" w:cs="SimSun"/>
          <w:sz w:val="23"/>
          <w:szCs w:val="23"/>
          <w:spacing w:val="-5"/>
        </w:rPr>
        <w:t>工作，数字基础设施的建设也在不断推进。“十三五”期间，国家在</w:t>
      </w:r>
      <w:r>
        <w:rPr>
          <w:rFonts w:ascii="SimSun" w:hAnsi="SimSun" w:eastAsia="SimSun" w:cs="SimSun"/>
          <w:sz w:val="23"/>
          <w:szCs w:val="23"/>
          <w:spacing w:val="1"/>
        </w:rPr>
        <w:t xml:space="preserve"> </w:t>
      </w:r>
      <w:r>
        <w:rPr>
          <w:rFonts w:ascii="SimSun" w:hAnsi="SimSun" w:eastAsia="SimSun" w:cs="SimSun"/>
          <w:sz w:val="23"/>
          <w:szCs w:val="23"/>
          <w:spacing w:val="-10"/>
        </w:rPr>
        <w:t>数字化建设方面大力投入，数字中国建设取得了世人瞩目的成就。</w:t>
      </w:r>
      <w:r>
        <w:rPr>
          <w:rFonts w:ascii="SimSun" w:hAnsi="SimSun" w:eastAsia="SimSun" w:cs="SimSun"/>
          <w:sz w:val="23"/>
          <w:szCs w:val="23"/>
          <w:spacing w:val="56"/>
        </w:rPr>
        <w:t xml:space="preserve"> </w:t>
      </w:r>
      <w:r>
        <w:rPr>
          <w:rFonts w:ascii="SimSun" w:hAnsi="SimSun" w:eastAsia="SimSun" w:cs="SimSun"/>
          <w:sz w:val="23"/>
          <w:szCs w:val="23"/>
          <w:spacing w:val="-10"/>
        </w:rPr>
        <w:t>一</w:t>
      </w:r>
      <w:r>
        <w:rPr>
          <w:rFonts w:ascii="SimSun" w:hAnsi="SimSun" w:eastAsia="SimSun" w:cs="SimSun"/>
          <w:sz w:val="23"/>
          <w:szCs w:val="23"/>
        </w:rPr>
        <w:t xml:space="preserve"> </w:t>
      </w:r>
      <w:r>
        <w:rPr>
          <w:rFonts w:ascii="SimSun" w:hAnsi="SimSun" w:eastAsia="SimSun" w:cs="SimSun"/>
          <w:sz w:val="23"/>
          <w:szCs w:val="23"/>
          <w:spacing w:val="3"/>
        </w:rPr>
        <w:t>方面，电信运营商持续保持对数字基础设施建设的投</w:t>
      </w:r>
      <w:r>
        <w:rPr>
          <w:rFonts w:ascii="SimSun" w:hAnsi="SimSun" w:eastAsia="SimSun" w:cs="SimSun"/>
          <w:sz w:val="23"/>
          <w:szCs w:val="23"/>
          <w:spacing w:val="2"/>
        </w:rPr>
        <w:t>入，从而进一</w:t>
      </w:r>
      <w:r>
        <w:rPr>
          <w:rFonts w:ascii="SimSun" w:hAnsi="SimSun" w:eastAsia="SimSun" w:cs="SimSun"/>
          <w:sz w:val="23"/>
          <w:szCs w:val="23"/>
        </w:rPr>
        <w:t xml:space="preserve"> </w:t>
      </w:r>
      <w:r>
        <w:rPr>
          <w:rFonts w:ascii="SimSun" w:hAnsi="SimSun" w:eastAsia="SimSun" w:cs="SimSun"/>
          <w:sz w:val="23"/>
          <w:szCs w:val="23"/>
          <w:spacing w:val="1"/>
        </w:rPr>
        <w:t>步保障了网络连接的全面性，让更多的个体和组织建立了可靠、高 </w:t>
      </w:r>
      <w:r>
        <w:rPr>
          <w:rFonts w:ascii="SimSun" w:hAnsi="SimSun" w:eastAsia="SimSun" w:cs="SimSun"/>
          <w:sz w:val="23"/>
          <w:szCs w:val="23"/>
          <w:spacing w:val="3"/>
        </w:rPr>
        <w:t>效的数据连接通道。在脱贫攻坚战中，网络扶贫也彻底解决了贫困</w:t>
      </w:r>
      <w:r>
        <w:rPr>
          <w:rFonts w:ascii="SimSun" w:hAnsi="SimSun" w:eastAsia="SimSun" w:cs="SimSun"/>
          <w:sz w:val="23"/>
          <w:szCs w:val="23"/>
          <w:spacing w:val="6"/>
        </w:rPr>
        <w:t xml:space="preserve"> </w:t>
      </w:r>
      <w:r>
        <w:rPr>
          <w:rFonts w:ascii="SimSun" w:hAnsi="SimSun" w:eastAsia="SimSun" w:cs="SimSun"/>
          <w:sz w:val="23"/>
          <w:szCs w:val="23"/>
          <w:spacing w:val="2"/>
        </w:rPr>
        <w:t>地区不通网的难题。截至2020年底，贫困村通光纤比例由电信普遍</w:t>
      </w:r>
      <w:r>
        <w:rPr>
          <w:rFonts w:ascii="SimSun" w:hAnsi="SimSun" w:eastAsia="SimSun" w:cs="SimSun"/>
          <w:sz w:val="23"/>
          <w:szCs w:val="23"/>
          <w:spacing w:val="16"/>
        </w:rPr>
        <w:t xml:space="preserve"> </w:t>
      </w:r>
      <w:r>
        <w:rPr>
          <w:rFonts w:ascii="SimSun" w:hAnsi="SimSun" w:eastAsia="SimSun" w:cs="SimSun"/>
          <w:sz w:val="23"/>
          <w:szCs w:val="23"/>
          <w:spacing w:val="14"/>
        </w:rPr>
        <w:t>服务试点之前不到70%提高到98%,深度贫困地区贫</w:t>
      </w:r>
      <w:r>
        <w:rPr>
          <w:rFonts w:ascii="SimSun" w:hAnsi="SimSun" w:eastAsia="SimSun" w:cs="SimSun"/>
          <w:sz w:val="23"/>
          <w:szCs w:val="23"/>
          <w:spacing w:val="13"/>
        </w:rPr>
        <w:t>困村通宽带比</w:t>
      </w:r>
      <w:r>
        <w:rPr>
          <w:rFonts w:ascii="SimSun" w:hAnsi="SimSun" w:eastAsia="SimSun" w:cs="SimSun"/>
          <w:sz w:val="23"/>
          <w:szCs w:val="23"/>
        </w:rPr>
        <w:t xml:space="preserve"> </w:t>
      </w:r>
      <w:r>
        <w:rPr>
          <w:rFonts w:ascii="SimSun" w:hAnsi="SimSun" w:eastAsia="SimSun" w:cs="SimSun"/>
          <w:sz w:val="23"/>
          <w:szCs w:val="23"/>
          <w:spacing w:val="10"/>
        </w:rPr>
        <w:t>例从25%提升到98%。另一方面，已经在国内蓬勃发展的电子商务</w:t>
      </w:r>
    </w:p>
    <w:p>
      <w:pPr>
        <w:ind w:left="309"/>
        <w:spacing w:line="218" w:lineRule="auto"/>
        <w:rPr>
          <w:rFonts w:ascii="SimSun" w:hAnsi="SimSun" w:eastAsia="SimSun" w:cs="SimSun"/>
          <w:sz w:val="23"/>
          <w:szCs w:val="23"/>
        </w:rPr>
      </w:pPr>
      <w:r>
        <w:rPr>
          <w:rFonts w:ascii="SimSun" w:hAnsi="SimSun" w:eastAsia="SimSun" w:cs="SimSun"/>
          <w:sz w:val="23"/>
          <w:szCs w:val="23"/>
          <w:spacing w:val="2"/>
        </w:rPr>
        <w:t>进一步落地农村，目前电子商务进农村综合示范已累计支持1338个</w:t>
      </w:r>
    </w:p>
    <w:p>
      <w:pPr>
        <w:spacing w:line="218" w:lineRule="auto"/>
        <w:sectPr>
          <w:pgSz w:w="8330" w:h="12460"/>
          <w:pgMar w:top="400" w:right="659" w:bottom="0" w:left="550" w:header="0" w:footer="0" w:gutter="0"/>
        </w:sectPr>
        <w:rPr>
          <w:rFonts w:ascii="SimSun" w:hAnsi="SimSun" w:eastAsia="SimSun" w:cs="SimSun"/>
          <w:sz w:val="23"/>
          <w:szCs w:val="23"/>
        </w:rPr>
      </w:pPr>
    </w:p>
    <w:p>
      <w:pPr>
        <w:ind w:left="2549"/>
        <w:spacing w:line="360" w:lineRule="exact"/>
        <w:tabs>
          <w:tab w:val="left" w:pos="5462"/>
        </w:tabs>
        <w:rPr/>
      </w:pPr>
      <w:r>
        <w:drawing>
          <wp:anchor distT="0" distB="0" distL="0" distR="0" simplePos="0" relativeHeight="251724800" behindDoc="1" locked="0" layoutInCell="0" allowOverlap="1">
            <wp:simplePos x="0" y="0"/>
            <wp:positionH relativeFrom="page">
              <wp:posOffset>1987548</wp:posOffset>
            </wp:positionH>
            <wp:positionV relativeFrom="page">
              <wp:posOffset>311142</wp:posOffset>
            </wp:positionV>
            <wp:extent cx="2387597" cy="6350"/>
            <wp:effectExtent l="0" t="0" r="0" b="0"/>
            <wp:wrapNone/>
            <wp:docPr id="14" name="IM 14"/>
            <wp:cNvGraphicFramePr/>
            <a:graphic>
              <a:graphicData uri="http://schemas.openxmlformats.org/drawingml/2006/picture">
                <pic:pic>
                  <pic:nvPicPr>
                    <pic:cNvPr id="14" name="IM 14"/>
                    <pic:cNvPicPr/>
                  </pic:nvPicPr>
                  <pic:blipFill>
                    <a:blip r:embed="rId11"/>
                    <a:stretch>
                      <a:fillRect/>
                    </a:stretch>
                  </pic:blipFill>
                  <pic:spPr>
                    <a:xfrm rot="0">
                      <a:off x="0" y="0"/>
                      <a:ext cx="2387597"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6"/>
          <w:position w:val="-4"/>
        </w:rPr>
        <w:t>数字化转型应</w:t>
      </w:r>
      <w:r>
        <w:ruby>
          <w:rubyPr>
            <w:rubyAlign w:val="left"/>
            <w:hpsRaise w:val="14"/>
            <w:hps w:val="16"/>
            <w:hpsBaseText w:val="16"/>
          </w:rubyPr>
          <w:rt>
            <w:r>
              <w:rPr>
                <w:rFonts w:ascii="YouYuan" w:hAnsi="YouYuan" w:eastAsia="YouYuan" w:cs="YouYuan"/>
                <w:sz w:val="16"/>
                <w:szCs w:val="16"/>
                <w:b/>
                <w:bCs/>
                <w:w w:val="98"/>
              </w:rPr>
              <w:t>第</w:t>
            </w:r>
          </w:rt>
          <w:rubyBase>
            <w:r>
              <w:rPr>
                <w:rFonts w:ascii="SimSun" w:hAnsi="SimSun" w:eastAsia="SimSun" w:cs="SimSun"/>
                <w:sz w:val="16"/>
                <w:szCs w:val="16"/>
                <w:b/>
                <w:bCs/>
                <w:w w:val="91"/>
                <w:position w:val="-4"/>
              </w:rPr>
              <w:t>势</w:t>
            </w:r>
          </w:rubyBase>
        </w:ruby>
      </w:r>
      <w:r>
        <w:ruby>
          <w:rubyPr>
            <w:rubyAlign w:val="left"/>
            <w:hpsRaise w:val="14"/>
            <w:hps w:val="16"/>
            <w:hpsBaseText w:val="16"/>
          </w:rubyPr>
          <w:rt>
            <w:r>
              <w:rPr>
                <w:rFonts w:ascii="YouYuan" w:hAnsi="YouYuan" w:eastAsia="YouYuan" w:cs="YouYuan"/>
                <w:sz w:val="16"/>
                <w:szCs w:val="16"/>
                <w:b/>
                <w:bCs/>
                <w:w w:val="123"/>
              </w:rPr>
              <w:t>1</w:t>
            </w:r>
          </w:rt>
          <w:rubyBase>
            <w:r>
              <w:rPr>
                <w:rFonts w:ascii="SimSun" w:hAnsi="SimSun" w:eastAsia="SimSun" w:cs="SimSun"/>
                <w:sz w:val="16"/>
                <w:szCs w:val="16"/>
                <w:b/>
                <w:bCs/>
                <w:w w:val="84"/>
                <w:position w:val="-4"/>
              </w:rPr>
              <w:t>而</w:t>
            </w:r>
          </w:rubyBase>
        </w:ruby>
      </w:r>
      <w:r>
        <w:ruby>
          <w:rubyPr>
            <w:rubyAlign w:val="left"/>
            <w:hpsRaise w:val="14"/>
            <w:hps w:val="16"/>
            <w:hpsBaseText w:val="16"/>
          </w:rubyPr>
          <w:rt>
            <w:r>
              <w:rPr>
                <w:rFonts w:ascii="YouYuan" w:hAnsi="YouYuan" w:eastAsia="YouYuan" w:cs="YouYuan"/>
                <w:sz w:val="16"/>
                <w:szCs w:val="16"/>
                <w:b/>
                <w:bCs/>
                <w:w w:val="88"/>
              </w:rPr>
              <w:t>章</w:t>
            </w:r>
          </w:rt>
          <w:rubyBase>
            <w:r>
              <w:rPr>
                <w:rFonts w:ascii="SimSun" w:hAnsi="SimSun" w:eastAsia="SimSun" w:cs="SimSun"/>
                <w:sz w:val="16"/>
                <w:szCs w:val="16"/>
                <w:b/>
                <w:bCs/>
                <w:w w:val="91"/>
                <w:position w:val="-4"/>
              </w:rPr>
              <w:t>为</w:t>
            </w:r>
          </w:rubyBase>
        </w:ruby>
      </w:r>
    </w:p>
    <w:p>
      <w:pPr>
        <w:pStyle w:val="BodyText"/>
        <w:spacing w:line="14" w:lineRule="auto"/>
        <w:rPr>
          <w:sz w:val="2"/>
        </w:rPr>
      </w:pPr>
      <w:r>
        <w:rPr>
          <w:sz w:val="2"/>
          <w:szCs w:val="2"/>
        </w:rPr>
        <w:br w:type="column"/>
      </w:r>
    </w:p>
    <w:p>
      <w:pPr>
        <w:ind w:left="214"/>
        <w:spacing w:before="23" w:line="183" w:lineRule="auto"/>
        <w:rPr>
          <w:rFonts w:ascii="YouYuan" w:hAnsi="YouYuan" w:eastAsia="YouYuan" w:cs="YouYuan"/>
          <w:sz w:val="16"/>
          <w:szCs w:val="16"/>
        </w:rPr>
      </w:pPr>
      <w:r>
        <w:rPr>
          <w:rFonts w:ascii="YouYuan" w:hAnsi="YouYuan" w:eastAsia="YouYuan" w:cs="YouYuan"/>
          <w:sz w:val="16"/>
          <w:szCs w:val="16"/>
        </w:rPr>
        <w:t>9</w:t>
      </w:r>
    </w:p>
    <w:p>
      <w:pPr>
        <w:spacing w:line="183" w:lineRule="auto"/>
        <w:sectPr>
          <w:pgSz w:w="8330" w:h="12440"/>
          <w:pgMar w:top="352" w:right="244" w:bottom="0" w:left="580" w:header="0" w:footer="0" w:gutter="0"/>
          <w:cols w:equalWidth="0" w:num="2">
            <w:col w:w="6786" w:space="0"/>
            <w:col w:w="720" w:space="0"/>
          </w:cols>
        </w:sectPr>
        <w:rPr>
          <w:rFonts w:ascii="YouYuan" w:hAnsi="YouYuan" w:eastAsia="YouYuan" w:cs="YouYuan"/>
          <w:sz w:val="16"/>
          <w:szCs w:val="16"/>
        </w:rPr>
      </w:pPr>
    </w:p>
    <w:p>
      <w:pPr>
        <w:pStyle w:val="BodyText"/>
        <w:spacing w:line="327" w:lineRule="auto"/>
        <w:rPr/>
      </w:pPr>
      <w:r/>
    </w:p>
    <w:p>
      <w:pPr>
        <w:pStyle w:val="BodyText"/>
        <w:spacing w:line="328" w:lineRule="auto"/>
        <w:rPr/>
      </w:pPr>
      <w:r/>
    </w:p>
    <w:p>
      <w:pPr>
        <w:spacing w:before="75" w:line="411" w:lineRule="exact"/>
        <w:rPr>
          <w:rFonts w:ascii="SimSun" w:hAnsi="SimSun" w:eastAsia="SimSun" w:cs="SimSun"/>
          <w:sz w:val="23"/>
          <w:szCs w:val="23"/>
        </w:rPr>
      </w:pPr>
      <w:r>
        <w:rPr>
          <w:rFonts w:ascii="SimSun" w:hAnsi="SimSun" w:eastAsia="SimSun" w:cs="SimSun"/>
          <w:sz w:val="23"/>
          <w:szCs w:val="23"/>
          <w:position w:val="13"/>
        </w:rPr>
        <w:t>县，实现对832个国家级贫困县的全面覆盖</w:t>
      </w:r>
      <w:r>
        <w:rPr>
          <w:rFonts w:ascii="SimSun" w:hAnsi="SimSun" w:eastAsia="SimSun" w:cs="SimSun"/>
          <w:sz w:val="23"/>
          <w:szCs w:val="23"/>
          <w:spacing w:val="-1"/>
          <w:position w:val="13"/>
        </w:rPr>
        <w:t>，我国农村网络零售额由</w:t>
      </w:r>
    </w:p>
    <w:p>
      <w:pPr>
        <w:spacing w:line="219" w:lineRule="auto"/>
        <w:rPr>
          <w:rFonts w:ascii="SimSun" w:hAnsi="SimSun" w:eastAsia="SimSun" w:cs="SimSun"/>
          <w:sz w:val="23"/>
          <w:szCs w:val="23"/>
        </w:rPr>
      </w:pPr>
      <w:r>
        <w:rPr>
          <w:rFonts w:ascii="SimSun" w:hAnsi="SimSun" w:eastAsia="SimSun" w:cs="SimSun"/>
          <w:sz w:val="23"/>
          <w:szCs w:val="23"/>
          <w:spacing w:val="4"/>
        </w:rPr>
        <w:t>2014年的1800亿元，增长到2020年的1.79万亿元°。</w:t>
      </w:r>
    </w:p>
    <w:p>
      <w:pPr>
        <w:pStyle w:val="BodyText"/>
        <w:spacing w:line="339" w:lineRule="auto"/>
        <w:rPr/>
      </w:pPr>
      <w:r/>
    </w:p>
    <w:p>
      <w:pPr>
        <w:ind w:right="654" w:firstLine="469"/>
        <w:spacing w:before="75" w:line="321" w:lineRule="auto"/>
        <w:jc w:val="both"/>
        <w:rPr>
          <w:rFonts w:ascii="SimSun" w:hAnsi="SimSun" w:eastAsia="SimSun" w:cs="SimSun"/>
          <w:sz w:val="23"/>
          <w:szCs w:val="23"/>
        </w:rPr>
      </w:pPr>
      <w:r>
        <w:rPr>
          <w:rFonts w:ascii="SimSun" w:hAnsi="SimSun" w:eastAsia="SimSun" w:cs="SimSun"/>
          <w:sz w:val="23"/>
          <w:szCs w:val="23"/>
          <w:spacing w:val="-2"/>
        </w:rPr>
        <w:t>在2021年国务院《政府工作报告》中，将“坚持创新驱动发展，</w:t>
      </w:r>
      <w:r>
        <w:rPr>
          <w:rFonts w:ascii="SimSun" w:hAnsi="SimSun" w:eastAsia="SimSun" w:cs="SimSun"/>
          <w:sz w:val="23"/>
          <w:szCs w:val="23"/>
        </w:rPr>
        <w:t xml:space="preserve"> </w:t>
      </w:r>
      <w:r>
        <w:rPr>
          <w:rFonts w:ascii="SimSun" w:hAnsi="SimSun" w:eastAsia="SimSun" w:cs="SimSun"/>
          <w:sz w:val="23"/>
          <w:szCs w:val="23"/>
          <w:spacing w:val="-4"/>
        </w:rPr>
        <w:t>加快发展现代产业体系”作为“十四五”时期经济社会发展的主要目</w:t>
      </w:r>
      <w:r>
        <w:rPr>
          <w:rFonts w:ascii="SimSun" w:hAnsi="SimSun" w:eastAsia="SimSun" w:cs="SimSun"/>
          <w:sz w:val="23"/>
          <w:szCs w:val="23"/>
          <w:spacing w:val="2"/>
        </w:rPr>
        <w:t xml:space="preserve"> </w:t>
      </w:r>
      <w:r>
        <w:rPr>
          <w:rFonts w:ascii="SimSun" w:hAnsi="SimSun" w:eastAsia="SimSun" w:cs="SimSun"/>
          <w:sz w:val="23"/>
          <w:szCs w:val="23"/>
          <w:spacing w:val="-5"/>
        </w:rPr>
        <w:t>标和重大任务。报告指出，将继续加快数字化发展，打造数字经</w:t>
      </w:r>
      <w:r>
        <w:rPr>
          <w:rFonts w:ascii="SimSun" w:hAnsi="SimSun" w:eastAsia="SimSun" w:cs="SimSun"/>
          <w:sz w:val="23"/>
          <w:szCs w:val="23"/>
          <w:spacing w:val="-6"/>
        </w:rPr>
        <w:t>济新</w:t>
      </w:r>
      <w:r>
        <w:rPr>
          <w:rFonts w:ascii="SimSun" w:hAnsi="SimSun" w:eastAsia="SimSun" w:cs="SimSun"/>
          <w:sz w:val="23"/>
          <w:szCs w:val="23"/>
        </w:rPr>
        <w:t xml:space="preserve">  </w:t>
      </w:r>
      <w:r>
        <w:rPr>
          <w:rFonts w:ascii="SimSun" w:hAnsi="SimSun" w:eastAsia="SimSun" w:cs="SimSun"/>
          <w:sz w:val="23"/>
          <w:szCs w:val="23"/>
          <w:spacing w:val="-5"/>
        </w:rPr>
        <w:t>优势，协同推进数字产业化和产业数字化转型，加快数字社会建设步</w:t>
      </w:r>
    </w:p>
    <w:p>
      <w:pPr>
        <w:spacing w:line="218" w:lineRule="auto"/>
        <w:rPr>
          <w:rFonts w:ascii="SimSun" w:hAnsi="SimSun" w:eastAsia="SimSun" w:cs="SimSun"/>
          <w:sz w:val="23"/>
          <w:szCs w:val="23"/>
        </w:rPr>
      </w:pPr>
      <w:r>
        <w:rPr>
          <w:rFonts w:ascii="SimSun" w:hAnsi="SimSun" w:eastAsia="SimSun" w:cs="SimSun"/>
          <w:sz w:val="23"/>
          <w:szCs w:val="23"/>
          <w:spacing w:val="-7"/>
        </w:rPr>
        <w:t>伐，提高数字政府建设水平，营造良好数字生态，建</w:t>
      </w:r>
      <w:r>
        <w:rPr>
          <w:rFonts w:ascii="SimSun" w:hAnsi="SimSun" w:eastAsia="SimSun" w:cs="SimSun"/>
          <w:sz w:val="23"/>
          <w:szCs w:val="23"/>
          <w:spacing w:val="-8"/>
        </w:rPr>
        <w:t>设数字中国。</w:t>
      </w:r>
    </w:p>
    <w:p>
      <w:pPr>
        <w:pStyle w:val="BodyText"/>
        <w:spacing w:line="268" w:lineRule="auto"/>
        <w:rPr/>
      </w:pPr>
      <w:r/>
    </w:p>
    <w:p>
      <w:pPr>
        <w:pStyle w:val="BodyText"/>
        <w:spacing w:line="269"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4"/>
        </w:rPr>
        <w:t>1.2.2</w:t>
      </w:r>
      <w:r>
        <w:rPr>
          <w:rFonts w:ascii="SimSun" w:hAnsi="SimSun" w:eastAsia="SimSun" w:cs="SimSun"/>
          <w:sz w:val="23"/>
          <w:szCs w:val="23"/>
          <w:spacing w:val="4"/>
        </w:rPr>
        <w:t xml:space="preserve">  </w:t>
      </w:r>
      <w:r>
        <w:rPr>
          <w:rFonts w:ascii="SimSun" w:hAnsi="SimSun" w:eastAsia="SimSun" w:cs="SimSun"/>
          <w:sz w:val="23"/>
          <w:szCs w:val="23"/>
          <w:b/>
          <w:bCs/>
          <w:spacing w:val="4"/>
        </w:rPr>
        <w:t>疫情下的数字经济逆势强劲发展</w:t>
      </w:r>
    </w:p>
    <w:p>
      <w:pPr>
        <w:pStyle w:val="BodyText"/>
        <w:spacing w:line="314" w:lineRule="auto"/>
        <w:rPr/>
      </w:pPr>
      <w:r/>
    </w:p>
    <w:p>
      <w:pPr>
        <w:ind w:right="649"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突然暴发的新冠肺炎疫情，对中国乃至全球经济带来了巨大的冲</w:t>
      </w:r>
      <w:r>
        <w:rPr>
          <w:rFonts w:ascii="SimSun" w:hAnsi="SimSun" w:eastAsia="SimSun" w:cs="SimSun"/>
          <w:sz w:val="23"/>
          <w:szCs w:val="23"/>
          <w:spacing w:val="5"/>
        </w:rPr>
        <w:t xml:space="preserve">  </w:t>
      </w:r>
      <w:r>
        <w:rPr>
          <w:rFonts w:ascii="SimSun" w:hAnsi="SimSun" w:eastAsia="SimSun" w:cs="SimSun"/>
          <w:sz w:val="23"/>
          <w:szCs w:val="23"/>
          <w:spacing w:val="-5"/>
        </w:rPr>
        <w:t>击，停工、停产、停业打乱了既定的发展节奏，给社会各个层面</w:t>
      </w:r>
      <w:r>
        <w:rPr>
          <w:rFonts w:ascii="SimSun" w:hAnsi="SimSun" w:eastAsia="SimSun" w:cs="SimSun"/>
          <w:sz w:val="23"/>
          <w:szCs w:val="23"/>
          <w:spacing w:val="-6"/>
        </w:rPr>
        <w:t>带来</w:t>
      </w:r>
      <w:r>
        <w:rPr>
          <w:rFonts w:ascii="SimSun" w:hAnsi="SimSun" w:eastAsia="SimSun" w:cs="SimSun"/>
          <w:sz w:val="23"/>
          <w:szCs w:val="23"/>
        </w:rPr>
        <w:t xml:space="preserve">  </w:t>
      </w:r>
      <w:r>
        <w:rPr>
          <w:rFonts w:ascii="SimSun" w:hAnsi="SimSun" w:eastAsia="SimSun" w:cs="SimSun"/>
          <w:sz w:val="23"/>
          <w:szCs w:val="23"/>
          <w:spacing w:val="-6"/>
        </w:rPr>
        <w:t>了巨大的压力和挑战。但是在以习近平同志为核心的党中央的坚强领</w:t>
      </w:r>
      <w:r>
        <w:rPr>
          <w:rFonts w:ascii="SimSun" w:hAnsi="SimSun" w:eastAsia="SimSun" w:cs="SimSun"/>
          <w:sz w:val="23"/>
          <w:szCs w:val="23"/>
          <w:spacing w:val="4"/>
        </w:rPr>
        <w:t xml:space="preserve">  </w:t>
      </w:r>
      <w:r>
        <w:rPr>
          <w:rFonts w:ascii="SimSun" w:hAnsi="SimSun" w:eastAsia="SimSun" w:cs="SimSun"/>
          <w:sz w:val="23"/>
          <w:szCs w:val="23"/>
          <w:spacing w:val="-4"/>
        </w:rPr>
        <w:t>导下，全国上下秉持坚定的攻坚克难的决心，全民参与抗疫工作，严</w:t>
      </w:r>
      <w:r>
        <w:rPr>
          <w:rFonts w:ascii="SimSun" w:hAnsi="SimSun" w:eastAsia="SimSun" w:cs="SimSun"/>
          <w:sz w:val="23"/>
          <w:szCs w:val="23"/>
          <w:spacing w:val="8"/>
        </w:rPr>
        <w:t xml:space="preserve"> </w:t>
      </w:r>
      <w:r>
        <w:rPr>
          <w:rFonts w:ascii="SimSun" w:hAnsi="SimSun" w:eastAsia="SimSun" w:cs="SimSun"/>
          <w:sz w:val="23"/>
          <w:szCs w:val="23"/>
          <w:spacing w:val="-5"/>
        </w:rPr>
        <w:t>格执行隔离政策，最终在全球率先实现复工复产，而且经济恢</w:t>
      </w:r>
      <w:r>
        <w:rPr>
          <w:rFonts w:ascii="SimSun" w:hAnsi="SimSun" w:eastAsia="SimSun" w:cs="SimSun"/>
          <w:sz w:val="23"/>
          <w:szCs w:val="23"/>
          <w:spacing w:val="-6"/>
        </w:rPr>
        <w:t>复取得</w:t>
      </w:r>
      <w:r>
        <w:rPr>
          <w:rFonts w:ascii="SimSun" w:hAnsi="SimSun" w:eastAsia="SimSun" w:cs="SimSun"/>
          <w:sz w:val="23"/>
          <w:szCs w:val="23"/>
        </w:rPr>
        <w:t xml:space="preserve">  </w:t>
      </w:r>
      <w:r>
        <w:rPr>
          <w:rFonts w:ascii="SimSun" w:hAnsi="SimSun" w:eastAsia="SimSun" w:cs="SimSun"/>
          <w:sz w:val="23"/>
          <w:szCs w:val="23"/>
          <w:spacing w:val="3"/>
        </w:rPr>
        <w:t>了举世瞩目的成绩。历经一年艰苦卓绝的努力，中</w:t>
      </w:r>
      <w:r>
        <w:rPr>
          <w:rFonts w:ascii="SimSun" w:hAnsi="SimSun" w:eastAsia="SimSun" w:cs="SimSun"/>
          <w:sz w:val="23"/>
          <w:szCs w:val="23"/>
          <w:spacing w:val="2"/>
        </w:rPr>
        <w:t>国成为全球主要</w:t>
      </w:r>
      <w:r>
        <w:rPr>
          <w:rFonts w:ascii="SimSun" w:hAnsi="SimSun" w:eastAsia="SimSun" w:cs="SimSun"/>
          <w:sz w:val="23"/>
          <w:szCs w:val="23"/>
        </w:rPr>
        <w:t xml:space="preserve">  </w:t>
      </w:r>
      <w:r>
        <w:rPr>
          <w:rFonts w:ascii="SimSun" w:hAnsi="SimSun" w:eastAsia="SimSun" w:cs="SimSun"/>
          <w:sz w:val="23"/>
          <w:szCs w:val="23"/>
          <w:spacing w:val="-2"/>
        </w:rPr>
        <w:t>经济体中唯一实现经济正增长的国家，全年国内生产总值增长2.3%。</w:t>
      </w:r>
      <w:r>
        <w:rPr>
          <w:rFonts w:ascii="SimSun" w:hAnsi="SimSun" w:eastAsia="SimSun" w:cs="SimSun"/>
          <w:sz w:val="23"/>
          <w:szCs w:val="23"/>
          <w:spacing w:val="18"/>
        </w:rPr>
        <w:t xml:space="preserve"> </w:t>
      </w:r>
      <w:r>
        <w:rPr>
          <w:rFonts w:ascii="SimSun" w:hAnsi="SimSun" w:eastAsia="SimSun" w:cs="SimSun"/>
          <w:sz w:val="23"/>
          <w:szCs w:val="23"/>
          <w:spacing w:val="-4"/>
        </w:rPr>
        <w:t>伴随着不断涌现的新业态、新模式进入各行各业，数字</w:t>
      </w:r>
      <w:r>
        <w:rPr>
          <w:rFonts w:ascii="SimSun" w:hAnsi="SimSun" w:eastAsia="SimSun" w:cs="SimSun"/>
          <w:sz w:val="23"/>
          <w:szCs w:val="23"/>
          <w:spacing w:val="-5"/>
        </w:rPr>
        <w:t>经济核心产能</w:t>
      </w:r>
    </w:p>
    <w:p>
      <w:pPr>
        <w:spacing w:before="1" w:line="219" w:lineRule="auto"/>
        <w:rPr>
          <w:rFonts w:ascii="SimSun" w:hAnsi="SimSun" w:eastAsia="SimSun" w:cs="SimSun"/>
          <w:sz w:val="23"/>
          <w:szCs w:val="23"/>
        </w:rPr>
      </w:pPr>
      <w:r>
        <w:rPr>
          <w:rFonts w:ascii="SimSun" w:hAnsi="SimSun" w:eastAsia="SimSun" w:cs="SimSun"/>
          <w:sz w:val="23"/>
          <w:szCs w:val="23"/>
        </w:rPr>
        <w:t>增加值占</w:t>
      </w:r>
      <w:r>
        <w:rPr>
          <w:rFonts w:ascii="Times New Roman" w:hAnsi="Times New Roman" w:eastAsia="Times New Roman" w:cs="Times New Roman"/>
          <w:sz w:val="23"/>
          <w:szCs w:val="23"/>
        </w:rPr>
        <w:t>GDP</w:t>
      </w:r>
      <w:r>
        <w:rPr>
          <w:rFonts w:ascii="SimSun" w:hAnsi="SimSun" w:eastAsia="SimSun" w:cs="SimSun"/>
          <w:sz w:val="23"/>
          <w:szCs w:val="23"/>
        </w:rPr>
        <w:t>比重已经达到7.8%°。</w:t>
      </w:r>
    </w:p>
    <w:p>
      <w:pPr>
        <w:pStyle w:val="BodyText"/>
        <w:spacing w:line="349" w:lineRule="auto"/>
        <w:rPr/>
      </w:pPr>
      <w:r/>
    </w:p>
    <w:p>
      <w:pPr>
        <w:ind w:left="354"/>
        <w:spacing w:before="75" w:line="390" w:lineRule="exact"/>
        <w:rPr>
          <w:rFonts w:ascii="SimSun" w:hAnsi="SimSun" w:eastAsia="SimSun" w:cs="SimSun"/>
          <w:sz w:val="23"/>
          <w:szCs w:val="23"/>
        </w:rPr>
      </w:pPr>
      <w:r>
        <w:rPr>
          <w:rFonts w:ascii="SimSun" w:hAnsi="SimSun" w:eastAsia="SimSun" w:cs="SimSun"/>
          <w:sz w:val="23"/>
          <w:szCs w:val="23"/>
          <w:spacing w:val="8"/>
          <w:position w:val="11"/>
        </w:rPr>
        <w:t>《中国数字经济发展白皮书(2021年)》</w:t>
      </w:r>
      <w:r>
        <w:rPr>
          <w:rFonts w:ascii="SimSun" w:hAnsi="SimSun" w:eastAsia="SimSun" w:cs="SimSun"/>
          <w:sz w:val="23"/>
          <w:szCs w:val="23"/>
          <w:spacing w:val="7"/>
          <w:position w:val="11"/>
        </w:rPr>
        <w:t>中分析显示，2020年我</w:t>
      </w:r>
    </w:p>
    <w:p>
      <w:pPr>
        <w:spacing w:line="218" w:lineRule="auto"/>
        <w:rPr>
          <w:rFonts w:ascii="SimSun" w:hAnsi="SimSun" w:eastAsia="SimSun" w:cs="SimSun"/>
          <w:sz w:val="23"/>
          <w:szCs w:val="23"/>
        </w:rPr>
      </w:pPr>
      <w:r>
        <w:rPr>
          <w:rFonts w:ascii="SimSun" w:hAnsi="SimSun" w:eastAsia="SimSun" w:cs="SimSun"/>
          <w:sz w:val="23"/>
          <w:szCs w:val="23"/>
          <w:spacing w:val="-5"/>
        </w:rPr>
        <w:t>国数字经济发展在历经疫情的洗礼后，依旧保持加速发展态势。我国</w:t>
      </w:r>
    </w:p>
    <w:p>
      <w:pPr>
        <w:pStyle w:val="BodyText"/>
        <w:ind w:left="729" w:right="707" w:hanging="319"/>
        <w:spacing w:before="222" w:line="273" w:lineRule="auto"/>
        <w:rPr>
          <w:rFonts w:ascii="SimSun" w:hAnsi="SimSun" w:eastAsia="SimSun" w:cs="SimSun"/>
          <w:sz w:val="16"/>
          <w:szCs w:val="16"/>
        </w:rPr>
      </w:pPr>
      <w:r>
        <w:rPr>
          <w:rFonts w:ascii="SimSun" w:hAnsi="SimSun" w:eastAsia="SimSun" w:cs="SimSun"/>
          <w:sz w:val="16"/>
          <w:szCs w:val="16"/>
          <w:spacing w:val="5"/>
        </w:rPr>
        <w:t>⊙  国家互联网信息办公室发布《数字中国发展</w:t>
      </w:r>
      <w:r>
        <w:rPr>
          <w:rFonts w:ascii="SimSun" w:hAnsi="SimSun" w:eastAsia="SimSun" w:cs="SimSun"/>
          <w:sz w:val="16"/>
          <w:szCs w:val="16"/>
          <w:spacing w:val="4"/>
        </w:rPr>
        <w:t>报告(2020年)》,见</w:t>
      </w:r>
      <w:hyperlink w:history="true" r:id="rId12">
        <w:r>
          <w:rPr>
            <w:rFonts w:ascii="SimSun" w:hAnsi="SimSun" w:eastAsia="SimSun" w:cs="SimSun"/>
            <w:sz w:val="16"/>
            <w:szCs w:val="16"/>
          </w:rPr>
          <w:t>http</w:t>
        </w:r>
        <w:r>
          <w:rPr>
            <w:rFonts w:ascii="SimSun" w:hAnsi="SimSun" w:eastAsia="SimSun" w:cs="SimSun"/>
            <w:sz w:val="16"/>
            <w:szCs w:val="16"/>
            <w:spacing w:val="4"/>
          </w:rPr>
          <w:t>://</w:t>
        </w:r>
        <w:r>
          <w:rPr>
            <w:rFonts w:ascii="SimSun" w:hAnsi="SimSun" w:eastAsia="SimSun" w:cs="SimSun"/>
            <w:sz w:val="16"/>
            <w:szCs w:val="16"/>
          </w:rPr>
          <w:t>www</w:t>
        </w:r>
        <w:r>
          <w:rPr>
            <w:rFonts w:ascii="SimSun" w:hAnsi="SimSun" w:eastAsia="SimSun" w:cs="SimSun"/>
            <w:sz w:val="16"/>
            <w:szCs w:val="16"/>
            <w:spacing w:val="4"/>
          </w:rPr>
          <w:t>.</w:t>
        </w:r>
        <w:r>
          <w:rPr>
            <w:rFonts w:ascii="SimSun" w:hAnsi="SimSun" w:eastAsia="SimSun" w:cs="SimSun"/>
            <w:sz w:val="16"/>
            <w:szCs w:val="16"/>
          </w:rPr>
          <w:t>cac</w:t>
        </w:r>
        <w:r>
          <w:rPr>
            <w:rFonts w:ascii="SimSun" w:hAnsi="SimSun" w:eastAsia="SimSun" w:cs="SimSun"/>
            <w:sz w:val="16"/>
            <w:szCs w:val="16"/>
            <w:spacing w:val="4"/>
          </w:rPr>
          <w:t>.</w:t>
        </w:r>
        <w:r>
          <w:rPr>
            <w:rFonts w:ascii="SimSun" w:hAnsi="SimSun" w:eastAsia="SimSun" w:cs="SimSun"/>
            <w:sz w:val="16"/>
            <w:szCs w:val="16"/>
          </w:rPr>
          <w:t>go</w:t>
        </w:r>
        <w:r>
          <w:rPr>
            <w:sz w:val="16"/>
            <w:szCs w:val="16"/>
          </w:rPr>
          <w:t>v</w:t>
        </w:r>
      </w:hyperlink>
      <w:r>
        <w:rPr>
          <w:sz w:val="16"/>
          <w:szCs w:val="16"/>
          <w:spacing w:val="4"/>
        </w:rPr>
        <w:t>.</w:t>
      </w:r>
      <w:r>
        <w:rPr>
          <w:sz w:val="16"/>
          <w:szCs w:val="16"/>
        </w:rPr>
        <w:t xml:space="preserve"> </w:t>
      </w:r>
      <w:r>
        <w:rPr>
          <w:rFonts w:ascii="SimSun" w:hAnsi="SimSun" w:eastAsia="SimSun" w:cs="SimSun"/>
          <w:sz w:val="16"/>
          <w:szCs w:val="16"/>
          <w:spacing w:val="-5"/>
        </w:rPr>
        <w:t>cn/2021-06/28/c_1626464503226700.htm。</w:t>
      </w:r>
    </w:p>
    <w:p>
      <w:pPr>
        <w:pStyle w:val="BodyText"/>
        <w:ind w:left="728" w:right="655" w:hanging="309"/>
        <w:spacing w:before="50" w:line="248" w:lineRule="auto"/>
        <w:rPr>
          <w:rFonts w:ascii="SimSun" w:hAnsi="SimSun" w:eastAsia="SimSun" w:cs="SimSun"/>
          <w:sz w:val="16"/>
          <w:szCs w:val="16"/>
        </w:rPr>
      </w:pPr>
      <w:r>
        <w:rPr>
          <w:rFonts w:ascii="STCaiyun" w:hAnsi="STCaiyun" w:eastAsia="STCaiyun" w:cs="STCaiyun"/>
          <w:sz w:val="16"/>
          <w:szCs w:val="16"/>
          <w:spacing w:val="7"/>
        </w:rPr>
        <w:t>曰   </w:t>
      </w:r>
      <w:r>
        <w:rPr>
          <w:rFonts w:ascii="SimSun" w:hAnsi="SimSun" w:eastAsia="SimSun" w:cs="SimSun"/>
          <w:sz w:val="16"/>
          <w:szCs w:val="16"/>
          <w:spacing w:val="7"/>
        </w:rPr>
        <w:t>国家互联网信息办公室发布《数字中国</w:t>
      </w:r>
      <w:r>
        <w:rPr>
          <w:rFonts w:ascii="SimSun" w:hAnsi="SimSun" w:eastAsia="SimSun" w:cs="SimSun"/>
          <w:sz w:val="16"/>
          <w:szCs w:val="16"/>
          <w:spacing w:val="6"/>
        </w:rPr>
        <w:t>发展报告(2020年)》,见</w:t>
      </w:r>
      <w:hyperlink w:history="true" r:id="rId12">
        <w:r>
          <w:rPr>
            <w:rFonts w:ascii="SimSun" w:hAnsi="SimSun" w:eastAsia="SimSun" w:cs="SimSun"/>
            <w:sz w:val="16"/>
            <w:szCs w:val="16"/>
          </w:rPr>
          <w:t>http</w:t>
        </w:r>
        <w:r>
          <w:rPr>
            <w:rFonts w:ascii="SimSun" w:hAnsi="SimSun" w:eastAsia="SimSun" w:cs="SimSun"/>
            <w:sz w:val="16"/>
            <w:szCs w:val="16"/>
            <w:spacing w:val="6"/>
          </w:rPr>
          <w:t>://</w:t>
        </w:r>
        <w:r>
          <w:rPr>
            <w:rFonts w:ascii="SimSun" w:hAnsi="SimSun" w:eastAsia="SimSun" w:cs="SimSun"/>
            <w:sz w:val="16"/>
            <w:szCs w:val="16"/>
          </w:rPr>
          <w:t>www</w:t>
        </w:r>
        <w:r>
          <w:rPr>
            <w:rFonts w:ascii="SimSun" w:hAnsi="SimSun" w:eastAsia="SimSun" w:cs="SimSun"/>
            <w:sz w:val="16"/>
            <w:szCs w:val="16"/>
            <w:spacing w:val="6"/>
          </w:rPr>
          <w:t>.</w:t>
        </w:r>
        <w:r>
          <w:rPr>
            <w:rFonts w:ascii="SimSun" w:hAnsi="SimSun" w:eastAsia="SimSun" w:cs="SimSun"/>
            <w:sz w:val="16"/>
            <w:szCs w:val="16"/>
          </w:rPr>
          <w:t>cac</w:t>
        </w:r>
        <w:r>
          <w:rPr>
            <w:rFonts w:ascii="SimSun" w:hAnsi="SimSun" w:eastAsia="SimSun" w:cs="SimSun"/>
            <w:sz w:val="16"/>
            <w:szCs w:val="16"/>
            <w:spacing w:val="6"/>
          </w:rPr>
          <w:t>.</w:t>
        </w:r>
        <w:r>
          <w:rPr>
            <w:rFonts w:ascii="SimSun" w:hAnsi="SimSun" w:eastAsia="SimSun" w:cs="SimSun"/>
            <w:sz w:val="16"/>
            <w:szCs w:val="16"/>
          </w:rPr>
          <w:t>go</w:t>
        </w:r>
        <w:r>
          <w:rPr>
            <w:sz w:val="16"/>
            <w:szCs w:val="16"/>
          </w:rPr>
          <w:t>v</w:t>
        </w:r>
      </w:hyperlink>
      <w:r>
        <w:rPr>
          <w:sz w:val="16"/>
          <w:szCs w:val="16"/>
          <w:spacing w:val="6"/>
        </w:rPr>
        <w:t>.</w:t>
      </w:r>
      <w:r>
        <w:rPr>
          <w:sz w:val="16"/>
          <w:szCs w:val="16"/>
        </w:rPr>
        <w:t xml:space="preserve"> </w:t>
      </w:r>
      <w:r>
        <w:rPr>
          <w:rFonts w:ascii="SimSun" w:hAnsi="SimSun" w:eastAsia="SimSun" w:cs="SimSun"/>
          <w:sz w:val="16"/>
          <w:szCs w:val="16"/>
          <w:spacing w:val="-5"/>
        </w:rPr>
        <w:t>cn/2021-06/28/c_1626464503226700.htm。</w:t>
      </w:r>
    </w:p>
    <w:p>
      <w:pPr>
        <w:spacing w:line="248" w:lineRule="auto"/>
        <w:sectPr>
          <w:type w:val="continuous"/>
          <w:pgSz w:w="8330" w:h="12440"/>
          <w:pgMar w:top="352" w:right="244" w:bottom="0" w:left="580" w:header="0" w:footer="0" w:gutter="0"/>
          <w:cols w:equalWidth="0" w:num="1">
            <w:col w:w="7506" w:space="0"/>
          </w:cols>
        </w:sectPr>
        <w:rPr>
          <w:rFonts w:ascii="SimSun" w:hAnsi="SimSun" w:eastAsia="SimSun" w:cs="SimSun"/>
          <w:sz w:val="16"/>
          <w:szCs w:val="16"/>
        </w:rPr>
      </w:pPr>
    </w:p>
    <w:p>
      <w:pPr>
        <w:pStyle w:val="BodyText"/>
        <w:spacing w:line="29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7"/>
        </w:rPr>
        <w:t>10   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410" w:right="67"/>
        <w:spacing w:before="75" w:line="323" w:lineRule="auto"/>
        <w:jc w:val="both"/>
        <w:rPr>
          <w:rFonts w:ascii="SimSun" w:hAnsi="SimSun" w:eastAsia="SimSun" w:cs="SimSun"/>
          <w:sz w:val="23"/>
          <w:szCs w:val="23"/>
        </w:rPr>
      </w:pPr>
      <w:r>
        <w:rPr>
          <w:rFonts w:ascii="SimSun" w:hAnsi="SimSun" w:eastAsia="SimSun" w:cs="SimSun"/>
          <w:sz w:val="23"/>
          <w:szCs w:val="23"/>
          <w:spacing w:val="7"/>
        </w:rPr>
        <w:t>数字经济规模在2020年已经达到39.2万亿元，占</w:t>
      </w:r>
      <w:r>
        <w:rPr>
          <w:rFonts w:ascii="Times New Roman" w:hAnsi="Times New Roman" w:eastAsia="Times New Roman" w:cs="Times New Roman"/>
          <w:sz w:val="23"/>
          <w:szCs w:val="23"/>
        </w:rPr>
        <w:t>GDP</w:t>
      </w:r>
      <w:r>
        <w:rPr>
          <w:rFonts w:ascii="Times New Roman" w:hAnsi="Times New Roman" w:eastAsia="Times New Roman" w:cs="Times New Roman"/>
          <w:sz w:val="23"/>
          <w:szCs w:val="23"/>
          <w:spacing w:val="37"/>
        </w:rPr>
        <w:t xml:space="preserve"> </w:t>
      </w:r>
      <w:r>
        <w:rPr>
          <w:rFonts w:ascii="SimSun" w:hAnsi="SimSun" w:eastAsia="SimSun" w:cs="SimSun"/>
          <w:sz w:val="23"/>
          <w:szCs w:val="23"/>
          <w:spacing w:val="7"/>
        </w:rPr>
        <w:t>比重同比提</w:t>
      </w:r>
      <w:r>
        <w:rPr>
          <w:rFonts w:ascii="SimSun" w:hAnsi="SimSun" w:eastAsia="SimSun" w:cs="SimSun"/>
          <w:sz w:val="23"/>
          <w:szCs w:val="23"/>
        </w:rPr>
        <w:t xml:space="preserve"> </w:t>
      </w:r>
      <w:r>
        <w:rPr>
          <w:rFonts w:ascii="SimSun" w:hAnsi="SimSun" w:eastAsia="SimSun" w:cs="SimSun"/>
          <w:sz w:val="23"/>
          <w:szCs w:val="23"/>
          <w:spacing w:val="12"/>
        </w:rPr>
        <w:t>升2.4个百分点至38.6%,而且其增速已经是</w:t>
      </w:r>
      <w:r>
        <w:rPr>
          <w:rFonts w:ascii="SimSun" w:hAnsi="SimSun" w:eastAsia="SimSun" w:cs="SimSun"/>
          <w:sz w:val="23"/>
          <w:szCs w:val="23"/>
          <w:spacing w:val="11"/>
        </w:rPr>
        <w:t>同期</w:t>
      </w:r>
      <w:r>
        <w:rPr>
          <w:rFonts w:ascii="Times New Roman" w:hAnsi="Times New Roman" w:eastAsia="Times New Roman" w:cs="Times New Roman"/>
          <w:sz w:val="23"/>
          <w:szCs w:val="23"/>
        </w:rPr>
        <w:t>GDP</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名义增速的</w:t>
      </w:r>
      <w:r>
        <w:rPr>
          <w:rFonts w:ascii="SimSun" w:hAnsi="SimSun" w:eastAsia="SimSun" w:cs="SimSun"/>
          <w:sz w:val="23"/>
          <w:szCs w:val="23"/>
        </w:rPr>
        <w:t xml:space="preserve"> </w:t>
      </w:r>
      <w:r>
        <w:rPr>
          <w:rFonts w:ascii="SimSun" w:hAnsi="SimSun" w:eastAsia="SimSun" w:cs="SimSun"/>
          <w:sz w:val="23"/>
          <w:szCs w:val="23"/>
          <w:spacing w:val="6"/>
        </w:rPr>
        <w:t>3.2倍，保持在9.7%的高位持续增长。另外，2020年我国数字产业</w:t>
      </w:r>
      <w:r>
        <w:rPr>
          <w:rFonts w:ascii="SimSun" w:hAnsi="SimSun" w:eastAsia="SimSun" w:cs="SimSun"/>
          <w:sz w:val="23"/>
          <w:szCs w:val="23"/>
          <w:spacing w:val="17"/>
        </w:rPr>
        <w:t xml:space="preserve"> </w:t>
      </w:r>
      <w:r>
        <w:rPr>
          <w:rFonts w:ascii="SimSun" w:hAnsi="SimSun" w:eastAsia="SimSun" w:cs="SimSun"/>
          <w:sz w:val="23"/>
          <w:szCs w:val="23"/>
          <w:spacing w:val="6"/>
        </w:rPr>
        <w:t>化规模达到7.5万亿元，占数字经济比重为19.1%;产业数字化规模</w:t>
      </w:r>
    </w:p>
    <w:p>
      <w:pPr>
        <w:ind w:left="410"/>
        <w:spacing w:line="219" w:lineRule="auto"/>
        <w:rPr>
          <w:rFonts w:ascii="SimSun" w:hAnsi="SimSun" w:eastAsia="SimSun" w:cs="SimSun"/>
          <w:sz w:val="23"/>
          <w:szCs w:val="23"/>
        </w:rPr>
      </w:pPr>
      <w:r>
        <w:rPr>
          <w:rFonts w:ascii="SimSun" w:hAnsi="SimSun" w:eastAsia="SimSun" w:cs="SimSun"/>
          <w:sz w:val="23"/>
          <w:szCs w:val="23"/>
        </w:rPr>
        <w:t>则达到31.7万亿元，占数字经济比重为80.9%。</w:t>
      </w:r>
    </w:p>
    <w:p>
      <w:pPr>
        <w:pStyle w:val="BodyText"/>
        <w:spacing w:line="326" w:lineRule="auto"/>
        <w:rPr/>
      </w:pPr>
      <w:r/>
    </w:p>
    <w:p>
      <w:pPr>
        <w:ind w:left="410" w:firstLine="390"/>
        <w:spacing w:before="74" w:line="320" w:lineRule="auto"/>
        <w:jc w:val="both"/>
        <w:rPr>
          <w:rFonts w:ascii="SimSun" w:hAnsi="SimSun" w:eastAsia="SimSun" w:cs="SimSun"/>
          <w:sz w:val="23"/>
          <w:szCs w:val="23"/>
        </w:rPr>
      </w:pPr>
      <w:r>
        <w:rPr>
          <w:rFonts w:ascii="SimSun" w:hAnsi="SimSun" w:eastAsia="SimSun" w:cs="SimSun"/>
          <w:sz w:val="23"/>
          <w:szCs w:val="23"/>
          <w:spacing w:val="-5"/>
        </w:rPr>
        <w:t>由于疫情，导致人们在相当长的一段时间里外出购物、餐饮</w:t>
      </w:r>
      <w:r>
        <w:rPr>
          <w:rFonts w:ascii="SimSun" w:hAnsi="SimSun" w:eastAsia="SimSun" w:cs="SimSun"/>
          <w:sz w:val="23"/>
          <w:szCs w:val="23"/>
          <w:spacing w:val="-6"/>
        </w:rPr>
        <w:t>和娱</w:t>
      </w:r>
      <w:r>
        <w:rPr>
          <w:rFonts w:ascii="SimSun" w:hAnsi="SimSun" w:eastAsia="SimSun" w:cs="SimSun"/>
          <w:sz w:val="23"/>
          <w:szCs w:val="23"/>
        </w:rPr>
        <w:t xml:space="preserve">  </w:t>
      </w:r>
      <w:r>
        <w:rPr>
          <w:rFonts w:ascii="SimSun" w:hAnsi="SimSun" w:eastAsia="SimSun" w:cs="SimSun"/>
          <w:sz w:val="23"/>
          <w:szCs w:val="23"/>
          <w:spacing w:val="-4"/>
        </w:rPr>
        <w:t>乐等活动大幅度减少，于是便直接推高了网上消费的比重。在经历了</w:t>
      </w:r>
      <w:r>
        <w:rPr>
          <w:rFonts w:ascii="SimSun" w:hAnsi="SimSun" w:eastAsia="SimSun" w:cs="SimSun"/>
          <w:sz w:val="23"/>
          <w:szCs w:val="23"/>
        </w:rPr>
        <w:t xml:space="preserve"> </w:t>
      </w:r>
      <w:r>
        <w:rPr>
          <w:rFonts w:ascii="SimSun" w:hAnsi="SimSun" w:eastAsia="SimSun" w:cs="SimSun"/>
          <w:sz w:val="23"/>
          <w:szCs w:val="23"/>
          <w:spacing w:val="2"/>
        </w:rPr>
        <w:t>几年的发展后，直播电商的生态系统更加完善，到2019年直播电商 </w:t>
      </w:r>
      <w:r>
        <w:rPr>
          <w:rFonts w:ascii="SimSun" w:hAnsi="SimSun" w:eastAsia="SimSun" w:cs="SimSun"/>
          <w:sz w:val="23"/>
          <w:szCs w:val="23"/>
          <w:spacing w:val="2"/>
        </w:rPr>
        <w:t>已经进入爆发期。2020年的新冠肺炎疫情，进一步推进了直播电商 </w:t>
      </w:r>
      <w:r>
        <w:rPr>
          <w:rFonts w:ascii="SimSun" w:hAnsi="SimSun" w:eastAsia="SimSun" w:cs="SimSun"/>
          <w:sz w:val="23"/>
          <w:szCs w:val="23"/>
          <w:spacing w:val="2"/>
        </w:rPr>
        <w:t>的迅猛发展，成为2020年发展最为迅猛的互联网</w:t>
      </w:r>
      <w:r>
        <w:rPr>
          <w:rFonts w:ascii="SimSun" w:hAnsi="SimSun" w:eastAsia="SimSun" w:cs="SimSun"/>
          <w:sz w:val="23"/>
          <w:szCs w:val="23"/>
          <w:spacing w:val="1"/>
        </w:rPr>
        <w:t>应用之一。</w:t>
      </w:r>
      <w:r>
        <w:rPr>
          <w:rFonts w:ascii="Times New Roman" w:hAnsi="Times New Roman" w:eastAsia="Times New Roman" w:cs="Times New Roman"/>
          <w:sz w:val="23"/>
          <w:szCs w:val="23"/>
        </w:rPr>
        <w:t>CNNIC</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3"/>
        </w:rPr>
        <w:t>(中国互联网络信息中心)在第46次《中国互联网络发展状况统计报</w:t>
      </w:r>
      <w:r>
        <w:rPr>
          <w:rFonts w:ascii="SimSun" w:hAnsi="SimSun" w:eastAsia="SimSun" w:cs="SimSun"/>
          <w:sz w:val="23"/>
          <w:szCs w:val="23"/>
          <w:spacing w:val="16"/>
        </w:rPr>
        <w:t xml:space="preserve"> </w:t>
      </w:r>
      <w:r>
        <w:rPr>
          <w:rFonts w:ascii="SimSun" w:hAnsi="SimSun" w:eastAsia="SimSun" w:cs="SimSun"/>
          <w:sz w:val="23"/>
          <w:szCs w:val="23"/>
          <w:spacing w:val="9"/>
        </w:rPr>
        <w:t>告》中指出，截至2020年6月，我国网络直播用户规</w:t>
      </w:r>
      <w:r>
        <w:rPr>
          <w:rFonts w:ascii="SimSun" w:hAnsi="SimSun" w:eastAsia="SimSun" w:cs="SimSun"/>
          <w:sz w:val="23"/>
          <w:szCs w:val="23"/>
          <w:spacing w:val="8"/>
        </w:rPr>
        <w:t>模达5.62亿，</w:t>
      </w:r>
      <w:r>
        <w:rPr>
          <w:rFonts w:ascii="SimSun" w:hAnsi="SimSun" w:eastAsia="SimSun" w:cs="SimSun"/>
          <w:sz w:val="23"/>
          <w:szCs w:val="23"/>
        </w:rPr>
        <w:t xml:space="preserve"> </w:t>
      </w:r>
      <w:r>
        <w:rPr>
          <w:rFonts w:ascii="SimSun" w:hAnsi="SimSun" w:eastAsia="SimSun" w:cs="SimSun"/>
          <w:sz w:val="23"/>
          <w:szCs w:val="23"/>
          <w:spacing w:val="20"/>
        </w:rPr>
        <w:t>较2020年3月增长248万，占网民整体的59.8%。其中，电商直</w:t>
      </w:r>
      <w:r>
        <w:rPr>
          <w:rFonts w:ascii="SimSun" w:hAnsi="SimSun" w:eastAsia="SimSun" w:cs="SimSun"/>
          <w:sz w:val="23"/>
          <w:szCs w:val="23"/>
          <w:spacing w:val="4"/>
        </w:rPr>
        <w:t xml:space="preserve"> </w:t>
      </w:r>
      <w:r>
        <w:rPr>
          <w:rFonts w:ascii="SimSun" w:hAnsi="SimSun" w:eastAsia="SimSun" w:cs="SimSun"/>
          <w:sz w:val="23"/>
          <w:szCs w:val="23"/>
          <w:spacing w:val="13"/>
        </w:rPr>
        <w:t>播用户规模为3.09亿，较2020年3月增长4430万，占网民整体的</w:t>
      </w:r>
      <w:r>
        <w:rPr>
          <w:rFonts w:ascii="SimSun" w:hAnsi="SimSun" w:eastAsia="SimSun" w:cs="SimSun"/>
          <w:sz w:val="23"/>
          <w:szCs w:val="23"/>
        </w:rPr>
        <w:t xml:space="preserve"> </w:t>
      </w:r>
      <w:r>
        <w:rPr>
          <w:rFonts w:ascii="SimSun" w:hAnsi="SimSun" w:eastAsia="SimSun" w:cs="SimSun"/>
          <w:sz w:val="23"/>
          <w:szCs w:val="23"/>
          <w:spacing w:val="-8"/>
        </w:rPr>
        <w:t>32.9%。《迈向万亿市场的直播电商》中表示，从市场规模上看，直播 </w:t>
      </w:r>
      <w:r>
        <w:rPr>
          <w:rFonts w:ascii="SimSun" w:hAnsi="SimSun" w:eastAsia="SimSun" w:cs="SimSun"/>
          <w:sz w:val="23"/>
          <w:szCs w:val="23"/>
          <w:spacing w:val="13"/>
        </w:rPr>
        <w:t>电商在2019年整体市场规模达到4338亿元，同比增长21</w:t>
      </w:r>
      <w:r>
        <w:rPr>
          <w:rFonts w:ascii="SimSun" w:hAnsi="SimSun" w:eastAsia="SimSun" w:cs="SimSun"/>
          <w:sz w:val="23"/>
          <w:szCs w:val="23"/>
          <w:spacing w:val="12"/>
        </w:rPr>
        <w:t>0%,在电</w:t>
      </w:r>
      <w:r>
        <w:rPr>
          <w:rFonts w:ascii="SimSun" w:hAnsi="SimSun" w:eastAsia="SimSun" w:cs="SimSun"/>
          <w:sz w:val="23"/>
          <w:szCs w:val="23"/>
        </w:rPr>
        <w:t xml:space="preserve"> </w:t>
      </w:r>
      <w:r>
        <w:rPr>
          <w:rFonts w:ascii="SimSun" w:hAnsi="SimSun" w:eastAsia="SimSun" w:cs="SimSun"/>
          <w:sz w:val="23"/>
          <w:szCs w:val="23"/>
          <w:spacing w:val="6"/>
        </w:rPr>
        <w:t>商市场中的渗透率为4.1%,预计在2020年直播电商整体规模将突破</w:t>
      </w:r>
    </w:p>
    <w:p>
      <w:pPr>
        <w:ind w:left="410"/>
        <w:spacing w:line="219" w:lineRule="auto"/>
        <w:rPr>
          <w:rFonts w:ascii="SimSun" w:hAnsi="SimSun" w:eastAsia="SimSun" w:cs="SimSun"/>
          <w:sz w:val="23"/>
          <w:szCs w:val="23"/>
        </w:rPr>
      </w:pPr>
      <w:r>
        <w:rPr>
          <w:rFonts w:ascii="SimSun" w:hAnsi="SimSun" w:eastAsia="SimSun" w:cs="SimSun"/>
          <w:sz w:val="23"/>
          <w:szCs w:val="23"/>
        </w:rPr>
        <w:t>万亿，达到10500亿元，渗透率将达到8.6%°。</w:t>
      </w:r>
    </w:p>
    <w:p>
      <w:pPr>
        <w:pStyle w:val="BodyText"/>
        <w:spacing w:line="348" w:lineRule="auto"/>
        <w:rPr/>
      </w:pPr>
      <w:r/>
    </w:p>
    <w:p>
      <w:pPr>
        <w:ind w:left="800"/>
        <w:spacing w:before="75" w:line="218" w:lineRule="auto"/>
        <w:rPr>
          <w:rFonts w:ascii="SimSun" w:hAnsi="SimSun" w:eastAsia="SimSun" w:cs="SimSun"/>
          <w:sz w:val="23"/>
          <w:szCs w:val="23"/>
        </w:rPr>
      </w:pPr>
      <w:r>
        <w:rPr>
          <w:rFonts w:ascii="SimSun" w:hAnsi="SimSun" w:eastAsia="SimSun" w:cs="SimSun"/>
          <w:sz w:val="23"/>
          <w:szCs w:val="23"/>
          <w:spacing w:val="-8"/>
        </w:rPr>
        <w:t>直播电商的爆发式增长，凸显了消费端的一些新变化：</w:t>
      </w:r>
    </w:p>
    <w:p>
      <w:pPr>
        <w:pStyle w:val="BodyText"/>
        <w:spacing w:line="338" w:lineRule="auto"/>
        <w:rPr/>
      </w:pPr>
      <w:r/>
    </w:p>
    <w:p>
      <w:pPr>
        <w:ind w:left="800"/>
        <w:spacing w:before="75" w:line="395" w:lineRule="exact"/>
        <w:rPr>
          <w:rFonts w:ascii="SimSun" w:hAnsi="SimSun" w:eastAsia="SimSun" w:cs="SimSun"/>
          <w:sz w:val="23"/>
          <w:szCs w:val="23"/>
        </w:rPr>
      </w:pPr>
      <w:r>
        <w:rPr>
          <w:rFonts w:ascii="SimHei" w:hAnsi="SimHei" w:eastAsia="SimHei" w:cs="SimHei"/>
          <w:sz w:val="23"/>
          <w:szCs w:val="23"/>
          <w:spacing w:val="-10"/>
          <w:position w:val="12"/>
        </w:rPr>
        <w:t>●</w:t>
      </w:r>
      <w:r>
        <w:rPr>
          <w:rFonts w:ascii="SimHei" w:hAnsi="SimHei" w:eastAsia="SimHei" w:cs="SimHei"/>
          <w:sz w:val="23"/>
          <w:szCs w:val="23"/>
          <w:spacing w:val="-10"/>
          <w:position w:val="12"/>
        </w:rPr>
        <w:t xml:space="preserve"> </w:t>
      </w:r>
      <w:r>
        <w:rPr>
          <w:rFonts w:ascii="SimHei" w:hAnsi="SimHei" w:eastAsia="SimHei" w:cs="SimHei"/>
          <w:sz w:val="23"/>
          <w:szCs w:val="23"/>
          <w:b/>
          <w:bCs/>
          <w:spacing w:val="-10"/>
          <w:position w:val="12"/>
        </w:rPr>
        <w:t>消费选择的方式发生变化。</w:t>
      </w:r>
      <w:r>
        <w:rPr>
          <w:rFonts w:ascii="SimSun" w:hAnsi="SimSun" w:eastAsia="SimSun" w:cs="SimSun"/>
          <w:sz w:val="23"/>
          <w:szCs w:val="23"/>
          <w:spacing w:val="-10"/>
          <w:position w:val="12"/>
        </w:rPr>
        <w:t>在直播电商兴起之前，消费者选择</w:t>
      </w:r>
    </w:p>
    <w:p>
      <w:pPr>
        <w:ind w:left="1089"/>
        <w:spacing w:line="219" w:lineRule="auto"/>
        <w:rPr>
          <w:rFonts w:ascii="SimSun" w:hAnsi="SimSun" w:eastAsia="SimSun" w:cs="SimSun"/>
          <w:sz w:val="23"/>
          <w:szCs w:val="23"/>
        </w:rPr>
      </w:pPr>
      <w:r>
        <w:rPr>
          <w:rFonts w:ascii="SimSun" w:hAnsi="SimSun" w:eastAsia="SimSun" w:cs="SimSun"/>
          <w:sz w:val="23"/>
          <w:szCs w:val="23"/>
          <w:spacing w:val="-5"/>
        </w:rPr>
        <w:t>商品的主要途径是在电商平台的搜索引擎中按照特定的关键字</w:t>
      </w:r>
    </w:p>
    <w:p>
      <w:pPr>
        <w:pStyle w:val="BodyText"/>
        <w:spacing w:line="285" w:lineRule="auto"/>
        <w:rPr/>
      </w:pPr>
      <w:r/>
    </w:p>
    <w:p>
      <w:pPr>
        <w:ind w:left="1109" w:right="112" w:hanging="309"/>
        <w:spacing w:before="53" w:line="248" w:lineRule="auto"/>
        <w:rPr>
          <w:rFonts w:ascii="SimSun" w:hAnsi="SimSun" w:eastAsia="SimSun" w:cs="SimSun"/>
          <w:sz w:val="16"/>
          <w:szCs w:val="16"/>
        </w:rPr>
      </w:pPr>
      <w:r>
        <w:rPr>
          <w:rFonts w:ascii="SimSun" w:hAnsi="SimSun" w:eastAsia="SimSun" w:cs="SimSun"/>
          <w:sz w:val="16"/>
          <w:szCs w:val="16"/>
          <w:spacing w:val="-5"/>
        </w:rPr>
        <w:t>一</w:t>
      </w:r>
      <w:r>
        <w:rPr>
          <w:rFonts w:ascii="SimSun" w:hAnsi="SimSun" w:eastAsia="SimSun" w:cs="SimSun"/>
          <w:sz w:val="16"/>
          <w:szCs w:val="16"/>
          <w:spacing w:val="18"/>
        </w:rPr>
        <w:t xml:space="preserve"> </w:t>
      </w:r>
      <w:r>
        <w:rPr>
          <w:rFonts w:ascii="SimSun" w:hAnsi="SimSun" w:eastAsia="SimSun" w:cs="SimSun"/>
          <w:sz w:val="16"/>
          <w:szCs w:val="16"/>
          <w:spacing w:val="-5"/>
        </w:rPr>
        <w:t>毕马威联合阿里研究院发布《迈向万亿市场的直播电商》,见</w:t>
      </w:r>
      <w:hyperlink w:history="true" r:id="rId13">
        <w:r>
          <w:rPr>
            <w:rFonts w:ascii="SimSun" w:hAnsi="SimSun" w:eastAsia="SimSun" w:cs="SimSun"/>
            <w:sz w:val="16"/>
            <w:szCs w:val="16"/>
            <w:spacing w:val="-5"/>
          </w:rPr>
          <w:t>https://assets.kpmg/c</w:t>
        </w:r>
        <w:r>
          <w:rPr>
            <w:rFonts w:ascii="SimSun" w:hAnsi="SimSun" w:eastAsia="SimSun" w:cs="SimSun"/>
            <w:sz w:val="16"/>
            <w:szCs w:val="16"/>
            <w:spacing w:val="-6"/>
          </w:rPr>
          <w:t>onten</w:t>
        </w:r>
      </w:hyperlink>
      <w:r>
        <w:rPr>
          <w:rFonts w:ascii="Times New Roman" w:hAnsi="Times New Roman" w:eastAsia="Times New Roman" w:cs="Times New Roman"/>
          <w:sz w:val="16"/>
          <w:szCs w:val="16"/>
          <w:spacing w:val="-6"/>
        </w:rPr>
        <w:t>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dam/kpmg/cn/pdf/zh/2020/10/ive-streaming-e-commerce-towards-trillion-market.pdf</w:t>
      </w:r>
      <w:r>
        <w:rPr>
          <w:rFonts w:ascii="SimSun" w:hAnsi="SimSun" w:eastAsia="SimSun" w:cs="SimSun"/>
          <w:sz w:val="16"/>
          <w:szCs w:val="16"/>
        </w:rPr>
        <w:t>。</w:t>
      </w:r>
    </w:p>
    <w:p>
      <w:pPr>
        <w:spacing w:line="248" w:lineRule="auto"/>
        <w:sectPr>
          <w:pgSz w:w="8330" w:h="12460"/>
          <w:pgMar w:top="400" w:right="654" w:bottom="0" w:left="419" w:header="0" w:footer="0" w:gutter="0"/>
        </w:sectPr>
        <w:rPr>
          <w:rFonts w:ascii="SimSun" w:hAnsi="SimSun" w:eastAsia="SimSun" w:cs="SimSun"/>
          <w:sz w:val="16"/>
          <w:szCs w:val="16"/>
        </w:rPr>
      </w:pPr>
    </w:p>
    <w:p>
      <w:pPr>
        <w:ind w:left="2199"/>
        <w:spacing w:line="360" w:lineRule="exact"/>
        <w:tabs>
          <w:tab w:val="left" w:pos="5062"/>
        </w:tabs>
        <w:rPr/>
      </w:pPr>
      <w:r>
        <w:drawing>
          <wp:anchor distT="0" distB="0" distL="0" distR="0" simplePos="0" relativeHeight="251731968" behindDoc="1" locked="0" layoutInCell="0" allowOverlap="1">
            <wp:simplePos x="0" y="0"/>
            <wp:positionH relativeFrom="page">
              <wp:posOffset>2006591</wp:posOffset>
            </wp:positionH>
            <wp:positionV relativeFrom="page">
              <wp:posOffset>266683</wp:posOffset>
            </wp:positionV>
            <wp:extent cx="2349512" cy="6398"/>
            <wp:effectExtent l="0" t="0" r="0" b="0"/>
            <wp:wrapNone/>
            <wp:docPr id="16" name="IM 16"/>
            <wp:cNvGraphicFramePr/>
            <a:graphic>
              <a:graphicData uri="http://schemas.openxmlformats.org/drawingml/2006/picture">
                <pic:pic>
                  <pic:nvPicPr>
                    <pic:cNvPr id="16" name="IM 16"/>
                    <pic:cNvPicPr/>
                  </pic:nvPicPr>
                  <pic:blipFill>
                    <a:blip r:embed="rId14"/>
                    <a:stretch>
                      <a:fillRect/>
                    </a:stretch>
                  </pic:blipFill>
                  <pic:spPr>
                    <a:xfrm rot="0">
                      <a:off x="0" y="0"/>
                      <a:ext cx="2349512"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4"/>
          <w:position w:val="-5"/>
        </w:rPr>
        <w:t>数字化转型应</w:t>
      </w:r>
      <w:r>
        <w:ruby>
          <w:rubyPr>
            <w:rubyAlign w:val="left"/>
            <w:hpsRaise w:val="12"/>
            <w:hps w:val="19"/>
            <w:hpsBaseText w:val="16"/>
          </w:rubyPr>
          <w:rt>
            <w:r>
              <w:rPr>
                <w:rFonts w:ascii="FangSong" w:hAnsi="FangSong" w:eastAsia="FangSong" w:cs="FangSong"/>
                <w:sz w:val="19"/>
                <w:szCs w:val="19"/>
                <w:b/>
                <w:bCs/>
                <w:w w:val="74"/>
              </w:rPr>
              <w:t>第</w:t>
            </w:r>
          </w:rt>
          <w:rubyBase>
            <w:r>
              <w:rPr>
                <w:rFonts w:ascii="SimSun" w:hAnsi="SimSun" w:eastAsia="SimSun" w:cs="SimSun"/>
                <w:sz w:val="16"/>
                <w:szCs w:val="16"/>
                <w:b/>
                <w:bCs/>
                <w:w w:val="92"/>
                <w:position w:val="-5"/>
              </w:rPr>
              <w:t>势</w:t>
            </w:r>
          </w:rubyBase>
        </w:ruby>
      </w:r>
      <w:r>
        <w:ruby>
          <w:rubyPr>
            <w:rubyAlign w:val="left"/>
            <w:hpsRaise w:val="12"/>
            <w:hps w:val="19"/>
            <w:hpsBaseText w:val="16"/>
          </w:rubyPr>
          <w:rt>
            <w:r>
              <w:rPr>
                <w:rFonts w:ascii="FangSong" w:hAnsi="FangSong" w:eastAsia="FangSong" w:cs="FangSong"/>
                <w:sz w:val="19"/>
                <w:szCs w:val="19"/>
                <w:b/>
                <w:bCs/>
                <w:w w:val="96"/>
              </w:rPr>
              <w:t>1章</w:t>
            </w:r>
          </w:rt>
          <w:rubyBase>
            <w:r>
              <w:rPr>
                <w:rFonts w:ascii="SimSun" w:hAnsi="SimSun" w:eastAsia="SimSun" w:cs="SimSun"/>
                <w:sz w:val="16"/>
                <w:szCs w:val="16"/>
                <w:b/>
                <w:bCs/>
                <w:w w:val="92"/>
                <w:position w:val="-5"/>
              </w:rPr>
              <w:t>而为</w:t>
            </w:r>
          </w:rubyBase>
        </w:ruby>
      </w:r>
    </w:p>
    <w:p>
      <w:pPr>
        <w:pStyle w:val="BodyText"/>
        <w:spacing w:line="14" w:lineRule="auto"/>
        <w:rPr>
          <w:sz w:val="2"/>
        </w:rPr>
      </w:pPr>
      <w:r>
        <w:rPr>
          <w:sz w:val="2"/>
          <w:szCs w:val="2"/>
        </w:rPr>
        <w:br w:type="column"/>
      </w:r>
    </w:p>
    <w:p>
      <w:pPr>
        <w:ind w:left="204"/>
        <w:spacing w:before="30" w:line="181" w:lineRule="auto"/>
        <w:rPr>
          <w:rFonts w:ascii="FangSong" w:hAnsi="FangSong" w:eastAsia="FangSong" w:cs="FangSong"/>
          <w:sz w:val="19"/>
          <w:szCs w:val="19"/>
        </w:rPr>
      </w:pPr>
      <w:r>
        <w:rPr>
          <w:rFonts w:ascii="FangSong" w:hAnsi="FangSong" w:eastAsia="FangSong" w:cs="FangSong"/>
          <w:sz w:val="19"/>
          <w:szCs w:val="19"/>
          <w:spacing w:val="-6"/>
        </w:rPr>
        <w:t>11</w:t>
      </w:r>
    </w:p>
    <w:p>
      <w:pPr>
        <w:spacing w:line="181" w:lineRule="auto"/>
        <w:sectPr>
          <w:pgSz w:w="8330" w:h="12440"/>
          <w:pgMar w:top="283" w:right="254" w:bottom="0" w:left="960" w:header="0" w:footer="0" w:gutter="0"/>
          <w:cols w:equalWidth="0" w:num="2">
            <w:col w:w="6396" w:space="0"/>
            <w:col w:w="720" w:space="0"/>
          </w:cols>
        </w:sectPr>
        <w:rPr>
          <w:rFonts w:ascii="FangSong" w:hAnsi="FangSong" w:eastAsia="FangSong" w:cs="FangSong"/>
          <w:sz w:val="19"/>
          <w:szCs w:val="19"/>
        </w:rPr>
      </w:pPr>
    </w:p>
    <w:p>
      <w:pPr>
        <w:pStyle w:val="BodyText"/>
        <w:spacing w:line="323" w:lineRule="auto"/>
        <w:rPr/>
      </w:pPr>
      <w:r/>
    </w:p>
    <w:p>
      <w:pPr>
        <w:pStyle w:val="BodyText"/>
        <w:spacing w:line="324" w:lineRule="auto"/>
        <w:rPr/>
      </w:pPr>
      <w:r/>
    </w:p>
    <w:p>
      <w:pPr>
        <w:ind w:left="269" w:right="734"/>
        <w:spacing w:before="74" w:line="321" w:lineRule="auto"/>
        <w:jc w:val="both"/>
        <w:rPr>
          <w:rFonts w:ascii="SimSun" w:hAnsi="SimSun" w:eastAsia="SimSun" w:cs="SimSun"/>
          <w:sz w:val="23"/>
          <w:szCs w:val="23"/>
        </w:rPr>
      </w:pPr>
      <w:r>
        <w:rPr>
          <w:rFonts w:ascii="SimSun" w:hAnsi="SimSun" w:eastAsia="SimSun" w:cs="SimSun"/>
          <w:sz w:val="23"/>
          <w:szCs w:val="23"/>
          <w:spacing w:val="-5"/>
        </w:rPr>
        <w:t>检索商品，或者对推荐平台提供的商品进行选择。在这种模式</w:t>
      </w:r>
      <w:r>
        <w:rPr>
          <w:rFonts w:ascii="SimSun" w:hAnsi="SimSun" w:eastAsia="SimSun" w:cs="SimSun"/>
          <w:sz w:val="23"/>
          <w:szCs w:val="23"/>
          <w:spacing w:val="12"/>
        </w:rPr>
        <w:t xml:space="preserve"> </w:t>
      </w:r>
      <w:r>
        <w:rPr>
          <w:rFonts w:ascii="SimSun" w:hAnsi="SimSun" w:eastAsia="SimSun" w:cs="SimSun"/>
          <w:sz w:val="23"/>
          <w:szCs w:val="23"/>
          <w:spacing w:val="-5"/>
        </w:rPr>
        <w:t>下，消费者需要自行完成商品各方面信息的对比，加之缺少商</w:t>
      </w:r>
      <w:r>
        <w:rPr>
          <w:rFonts w:ascii="SimSun" w:hAnsi="SimSun" w:eastAsia="SimSun" w:cs="SimSun"/>
          <w:sz w:val="23"/>
          <w:szCs w:val="23"/>
          <w:spacing w:val="18"/>
        </w:rPr>
        <w:t xml:space="preserve"> </w:t>
      </w:r>
      <w:r>
        <w:rPr>
          <w:rFonts w:ascii="SimSun" w:hAnsi="SimSun" w:eastAsia="SimSun" w:cs="SimSun"/>
          <w:sz w:val="23"/>
          <w:szCs w:val="23"/>
          <w:spacing w:val="-5"/>
        </w:rPr>
        <w:t>品使用直观体验的信息，因此从体验角度看存在不足。而在电</w:t>
      </w:r>
      <w:r>
        <w:rPr>
          <w:rFonts w:ascii="SimSun" w:hAnsi="SimSun" w:eastAsia="SimSun" w:cs="SimSun"/>
          <w:sz w:val="23"/>
          <w:szCs w:val="23"/>
          <w:spacing w:val="17"/>
        </w:rPr>
        <w:t xml:space="preserve"> </w:t>
      </w:r>
      <w:r>
        <w:rPr>
          <w:rFonts w:ascii="SimSun" w:hAnsi="SimSun" w:eastAsia="SimSun" w:cs="SimSun"/>
          <w:sz w:val="23"/>
          <w:szCs w:val="23"/>
          <w:spacing w:val="-4"/>
        </w:rPr>
        <w:t>商直播方式下，主播团队已经在一定程度上完成了</w:t>
      </w:r>
      <w:r>
        <w:rPr>
          <w:rFonts w:ascii="SimSun" w:hAnsi="SimSun" w:eastAsia="SimSun" w:cs="SimSun"/>
          <w:sz w:val="23"/>
          <w:szCs w:val="23"/>
          <w:spacing w:val="-5"/>
        </w:rPr>
        <w:t>产品对比和</w:t>
      </w:r>
      <w:r>
        <w:rPr>
          <w:rFonts w:ascii="SimSun" w:hAnsi="SimSun" w:eastAsia="SimSun" w:cs="SimSun"/>
          <w:sz w:val="23"/>
          <w:szCs w:val="23"/>
        </w:rPr>
        <w:t xml:space="preserve"> </w:t>
      </w:r>
      <w:r>
        <w:rPr>
          <w:rFonts w:ascii="SimSun" w:hAnsi="SimSun" w:eastAsia="SimSun" w:cs="SimSun"/>
          <w:sz w:val="23"/>
          <w:szCs w:val="23"/>
          <w:spacing w:val="-4"/>
        </w:rPr>
        <w:t>筛选，而且在直播过程中主播能够在视频中对商品的详情、使</w:t>
      </w:r>
      <w:r>
        <w:rPr>
          <w:rFonts w:ascii="SimSun" w:hAnsi="SimSun" w:eastAsia="SimSun" w:cs="SimSun"/>
          <w:sz w:val="23"/>
          <w:szCs w:val="23"/>
          <w:spacing w:val="8"/>
        </w:rPr>
        <w:t xml:space="preserve"> </w:t>
      </w:r>
      <w:r>
        <w:rPr>
          <w:rFonts w:ascii="SimSun" w:hAnsi="SimSun" w:eastAsia="SimSun" w:cs="SimSun"/>
          <w:sz w:val="23"/>
          <w:szCs w:val="23"/>
          <w:spacing w:val="-5"/>
        </w:rPr>
        <w:t>用效果等以更加直观的方式进行展示，同时辅以直播平台所提</w:t>
      </w:r>
      <w:r>
        <w:rPr>
          <w:rFonts w:ascii="SimSun" w:hAnsi="SimSun" w:eastAsia="SimSun" w:cs="SimSun"/>
          <w:sz w:val="23"/>
          <w:szCs w:val="23"/>
          <w:spacing w:val="13"/>
        </w:rPr>
        <w:t xml:space="preserve"> </w:t>
      </w:r>
      <w:r>
        <w:rPr>
          <w:rFonts w:ascii="SimSun" w:hAnsi="SimSun" w:eastAsia="SimSun" w:cs="SimSun"/>
          <w:sz w:val="23"/>
          <w:szCs w:val="23"/>
          <w:spacing w:val="-5"/>
        </w:rPr>
        <w:t>供的双向互动功能，让消费者的参与感提升，从而能够更好地</w:t>
      </w:r>
    </w:p>
    <w:p>
      <w:pPr>
        <w:ind w:left="269"/>
        <w:spacing w:line="219" w:lineRule="auto"/>
        <w:rPr>
          <w:rFonts w:ascii="SimSun" w:hAnsi="SimSun" w:eastAsia="SimSun" w:cs="SimSun"/>
          <w:sz w:val="23"/>
          <w:szCs w:val="23"/>
        </w:rPr>
      </w:pPr>
      <w:r>
        <w:rPr>
          <w:rFonts w:ascii="SimSun" w:hAnsi="SimSun" w:eastAsia="SimSun" w:cs="SimSun"/>
          <w:sz w:val="23"/>
          <w:szCs w:val="23"/>
          <w:spacing w:val="-10"/>
        </w:rPr>
        <w:t>享受购物的乐趣。</w:t>
      </w:r>
    </w:p>
    <w:p>
      <w:pPr>
        <w:ind w:left="268" w:right="720" w:hanging="219"/>
        <w:spacing w:before="126" w:line="304" w:lineRule="auto"/>
        <w:rPr>
          <w:rFonts w:ascii="SimSun" w:hAnsi="SimSun" w:eastAsia="SimSun" w:cs="SimSun"/>
          <w:sz w:val="23"/>
          <w:szCs w:val="23"/>
        </w:rPr>
      </w:pPr>
      <w:r>
        <w:rPr>
          <w:rFonts w:ascii="SimHei" w:hAnsi="SimHei" w:eastAsia="SimHei" w:cs="SimHei"/>
          <w:sz w:val="23"/>
          <w:szCs w:val="23"/>
          <w:spacing w:val="-8"/>
        </w:rPr>
        <w:t>●</w:t>
      </w:r>
      <w:r>
        <w:rPr>
          <w:rFonts w:ascii="SimHei" w:hAnsi="SimHei" w:eastAsia="SimHei" w:cs="SimHei"/>
          <w:sz w:val="23"/>
          <w:szCs w:val="23"/>
          <w:spacing w:val="-21"/>
        </w:rPr>
        <w:t xml:space="preserve"> </w:t>
      </w:r>
      <w:r>
        <w:rPr>
          <w:rFonts w:ascii="SimHei" w:hAnsi="SimHei" w:eastAsia="SimHei" w:cs="SimHei"/>
          <w:sz w:val="23"/>
          <w:szCs w:val="23"/>
          <w:b/>
          <w:bCs/>
          <w:spacing w:val="-8"/>
        </w:rPr>
        <w:t>消费环节减少。</w:t>
      </w:r>
      <w:r>
        <w:rPr>
          <w:rFonts w:ascii="SimSun" w:hAnsi="SimSun" w:eastAsia="SimSun" w:cs="SimSun"/>
          <w:sz w:val="23"/>
          <w:szCs w:val="23"/>
          <w:spacing w:val="-8"/>
        </w:rPr>
        <w:t>直播电商提供了一种与客户距离更近的营销方</w:t>
      </w:r>
      <w:r>
        <w:rPr>
          <w:rFonts w:ascii="SimSun" w:hAnsi="SimSun" w:eastAsia="SimSun" w:cs="SimSun"/>
          <w:sz w:val="23"/>
          <w:szCs w:val="23"/>
        </w:rPr>
        <w:t xml:space="preserve"> </w:t>
      </w:r>
      <w:r>
        <w:rPr>
          <w:rFonts w:ascii="SimSun" w:hAnsi="SimSun" w:eastAsia="SimSun" w:cs="SimSun"/>
          <w:sz w:val="23"/>
          <w:szCs w:val="23"/>
          <w:spacing w:val="-5"/>
        </w:rPr>
        <w:t>式，降低了生产到消费之间的环节，压缩了中间渠道。通过直</w:t>
      </w:r>
      <w:r>
        <w:rPr>
          <w:rFonts w:ascii="SimSun" w:hAnsi="SimSun" w:eastAsia="SimSun" w:cs="SimSun"/>
          <w:sz w:val="23"/>
          <w:szCs w:val="23"/>
          <w:spacing w:val="14"/>
        </w:rPr>
        <w:t xml:space="preserve"> </w:t>
      </w:r>
      <w:r>
        <w:rPr>
          <w:rFonts w:ascii="SimSun" w:hAnsi="SimSun" w:eastAsia="SimSun" w:cs="SimSun"/>
          <w:sz w:val="23"/>
          <w:szCs w:val="23"/>
          <w:spacing w:val="-5"/>
        </w:rPr>
        <w:t>播导流，能够降低仓储、分销等方面的压力。由于直播不受地</w:t>
      </w:r>
      <w:r>
        <w:rPr>
          <w:rFonts w:ascii="SimSun" w:hAnsi="SimSun" w:eastAsia="SimSun" w:cs="SimSun"/>
          <w:sz w:val="23"/>
          <w:szCs w:val="23"/>
          <w:spacing w:val="12"/>
        </w:rPr>
        <w:t xml:space="preserve"> </w:t>
      </w:r>
      <w:r>
        <w:rPr>
          <w:rFonts w:ascii="SimSun" w:hAnsi="SimSun" w:eastAsia="SimSun" w:cs="SimSun"/>
          <w:sz w:val="23"/>
          <w:szCs w:val="23"/>
          <w:spacing w:val="-3"/>
        </w:rPr>
        <w:t>点、场地的限制，也能够让消费者直接看到商品</w:t>
      </w:r>
      <w:r>
        <w:rPr>
          <w:rFonts w:ascii="SimSun" w:hAnsi="SimSun" w:eastAsia="SimSun" w:cs="SimSun"/>
          <w:sz w:val="23"/>
          <w:szCs w:val="23"/>
          <w:spacing w:val="-4"/>
        </w:rPr>
        <w:t>生产过程，凸</w:t>
      </w:r>
      <w:r>
        <w:rPr>
          <w:rFonts w:ascii="SimSun" w:hAnsi="SimSun" w:eastAsia="SimSun" w:cs="SimSun"/>
          <w:sz w:val="23"/>
          <w:szCs w:val="23"/>
        </w:rPr>
        <w:t xml:space="preserve"> </w:t>
      </w:r>
      <w:r>
        <w:rPr>
          <w:rFonts w:ascii="SimSun" w:hAnsi="SimSun" w:eastAsia="SimSun" w:cs="SimSun"/>
          <w:sz w:val="23"/>
          <w:szCs w:val="23"/>
          <w:spacing w:val="-5"/>
        </w:rPr>
        <w:t>显企业的优势所在，从而进一步结合互联网的双向互动优势助</w:t>
      </w:r>
      <w:r>
        <w:rPr>
          <w:rFonts w:ascii="SimSun" w:hAnsi="SimSun" w:eastAsia="SimSun" w:cs="SimSun"/>
          <w:sz w:val="23"/>
          <w:szCs w:val="23"/>
          <w:spacing w:val="18"/>
        </w:rPr>
        <w:t xml:space="preserve"> </w:t>
      </w:r>
      <w:r>
        <w:rPr>
          <w:rFonts w:ascii="SimSun" w:hAnsi="SimSun" w:eastAsia="SimSun" w:cs="SimSun"/>
          <w:sz w:val="23"/>
          <w:szCs w:val="23"/>
          <w:spacing w:val="-8"/>
        </w:rPr>
        <w:t>力</w:t>
      </w:r>
      <w:r>
        <w:rPr>
          <w:rFonts w:ascii="Times New Roman" w:hAnsi="Times New Roman" w:eastAsia="Times New Roman" w:cs="Times New Roman"/>
          <w:sz w:val="23"/>
          <w:szCs w:val="23"/>
          <w:spacing w:val="-8"/>
        </w:rPr>
        <w:t>C2B </w:t>
      </w:r>
      <w:r>
        <w:rPr>
          <w:rFonts w:ascii="SimSun" w:hAnsi="SimSun" w:eastAsia="SimSun" w:cs="SimSun"/>
          <w:sz w:val="23"/>
          <w:szCs w:val="23"/>
          <w:spacing w:val="-8"/>
        </w:rPr>
        <w:t>模式的实践，为制造业数字化转型提供新的动力</w:t>
      </w:r>
      <w:r>
        <w:rPr>
          <w:rFonts w:ascii="SimSun" w:hAnsi="SimSun" w:eastAsia="SimSun" w:cs="SimSun"/>
          <w:sz w:val="23"/>
          <w:szCs w:val="23"/>
          <w:spacing w:val="-9"/>
        </w:rPr>
        <w:t>°。</w:t>
      </w:r>
    </w:p>
    <w:p>
      <w:pPr>
        <w:ind w:left="269" w:right="650" w:hanging="200"/>
        <w:spacing w:before="145" w:line="310" w:lineRule="auto"/>
        <w:rPr>
          <w:rFonts w:ascii="SimSun" w:hAnsi="SimSun" w:eastAsia="SimSun" w:cs="SimSun"/>
          <w:sz w:val="23"/>
          <w:szCs w:val="23"/>
        </w:rPr>
      </w:pPr>
      <w:r>
        <w:rPr>
          <w:rFonts w:ascii="SimHei" w:hAnsi="SimHei" w:eastAsia="SimHei" w:cs="SimHei"/>
          <w:sz w:val="23"/>
          <w:szCs w:val="23"/>
          <w:spacing w:val="-2"/>
        </w:rPr>
        <w:t>●</w:t>
      </w:r>
      <w:r>
        <w:rPr>
          <w:rFonts w:ascii="SimHei" w:hAnsi="SimHei" w:eastAsia="SimHei" w:cs="SimHei"/>
          <w:sz w:val="23"/>
          <w:szCs w:val="23"/>
          <w:spacing w:val="-2"/>
        </w:rPr>
        <w:t xml:space="preserve"> </w:t>
      </w:r>
      <w:r>
        <w:rPr>
          <w:rFonts w:ascii="SimHei" w:hAnsi="SimHei" w:eastAsia="SimHei" w:cs="SimHei"/>
          <w:sz w:val="23"/>
          <w:szCs w:val="23"/>
          <w:b/>
          <w:bCs/>
          <w:spacing w:val="-2"/>
        </w:rPr>
        <w:t>农产品销售搭上直播的直通车。</w:t>
      </w:r>
      <w:r>
        <w:rPr>
          <w:rFonts w:ascii="SimSun" w:hAnsi="SimSun" w:eastAsia="SimSun" w:cs="SimSun"/>
          <w:sz w:val="23"/>
          <w:szCs w:val="23"/>
          <w:spacing w:val="-2"/>
        </w:rPr>
        <w:t>农产品往往存在出产季节性</w:t>
      </w:r>
      <w:r>
        <w:rPr>
          <w:rFonts w:ascii="SimSun" w:hAnsi="SimSun" w:eastAsia="SimSun" w:cs="SimSun"/>
          <w:sz w:val="23"/>
          <w:szCs w:val="23"/>
          <w:spacing w:val="2"/>
        </w:rPr>
        <w:t xml:space="preserve">  </w:t>
      </w:r>
      <w:r>
        <w:rPr>
          <w:rFonts w:ascii="SimSun" w:hAnsi="SimSun" w:eastAsia="SimSun" w:cs="SimSun"/>
          <w:sz w:val="23"/>
          <w:szCs w:val="23"/>
          <w:spacing w:val="-5"/>
        </w:rPr>
        <w:t>强、产品保鲜周期短等问题，如果遇到供销体系瓶颈，就会造</w:t>
      </w:r>
      <w:r>
        <w:rPr>
          <w:rFonts w:ascii="SimSun" w:hAnsi="SimSun" w:eastAsia="SimSun" w:cs="SimSun"/>
          <w:sz w:val="23"/>
          <w:szCs w:val="23"/>
          <w:spacing w:val="6"/>
        </w:rPr>
        <w:t xml:space="preserve">  </w:t>
      </w:r>
      <w:r>
        <w:rPr>
          <w:rFonts w:ascii="SimSun" w:hAnsi="SimSun" w:eastAsia="SimSun" w:cs="SimSun"/>
          <w:sz w:val="23"/>
          <w:szCs w:val="23"/>
          <w:spacing w:val="-1"/>
        </w:rPr>
        <w:t>成巨大的经济损失。随着运营商把网络覆盖到绝大多数乡村，</w:t>
      </w:r>
      <w:r>
        <w:rPr>
          <w:rFonts w:ascii="SimSun" w:hAnsi="SimSun" w:eastAsia="SimSun" w:cs="SimSun"/>
          <w:sz w:val="23"/>
          <w:szCs w:val="23"/>
          <w:spacing w:val="11"/>
        </w:rPr>
        <w:t xml:space="preserve"> </w:t>
      </w:r>
      <w:r>
        <w:rPr>
          <w:rFonts w:ascii="SimSun" w:hAnsi="SimSun" w:eastAsia="SimSun" w:cs="SimSun"/>
          <w:sz w:val="23"/>
          <w:szCs w:val="23"/>
          <w:spacing w:val="4"/>
        </w:rPr>
        <w:t>直播电商的出现让农户通过手机就能与千里之外的消费者连</w:t>
      </w:r>
      <w:r>
        <w:rPr>
          <w:rFonts w:ascii="SimSun" w:hAnsi="SimSun" w:eastAsia="SimSun" w:cs="SimSun"/>
          <w:sz w:val="23"/>
          <w:szCs w:val="23"/>
          <w:spacing w:val="2"/>
        </w:rPr>
        <w:t xml:space="preserve">  </w:t>
      </w:r>
      <w:r>
        <w:rPr>
          <w:rFonts w:ascii="SimSun" w:hAnsi="SimSun" w:eastAsia="SimSun" w:cs="SimSun"/>
          <w:sz w:val="23"/>
          <w:szCs w:val="23"/>
          <w:spacing w:val="4"/>
        </w:rPr>
        <w:t>接起来。以淘宝直播的“村播计划”为例，该计划自2</w:t>
      </w:r>
      <w:r>
        <w:rPr>
          <w:rFonts w:ascii="SimSun" w:hAnsi="SimSun" w:eastAsia="SimSun" w:cs="SimSun"/>
          <w:sz w:val="23"/>
          <w:szCs w:val="23"/>
          <w:spacing w:val="3"/>
        </w:rPr>
        <w:t>019年</w:t>
      </w:r>
      <w:r>
        <w:rPr>
          <w:rFonts w:ascii="SimSun" w:hAnsi="SimSun" w:eastAsia="SimSun" w:cs="SimSun"/>
          <w:sz w:val="23"/>
          <w:szCs w:val="23"/>
        </w:rPr>
        <w:t xml:space="preserve">  </w:t>
      </w:r>
      <w:r>
        <w:rPr>
          <w:rFonts w:ascii="SimSun" w:hAnsi="SimSun" w:eastAsia="SimSun" w:cs="SimSun"/>
          <w:sz w:val="23"/>
          <w:szCs w:val="23"/>
          <w:spacing w:val="1"/>
        </w:rPr>
        <w:t>启动以来，</w:t>
      </w:r>
      <w:r>
        <w:rPr>
          <w:rFonts w:ascii="SimSun" w:hAnsi="SimSun" w:eastAsia="SimSun" w:cs="SimSun"/>
          <w:sz w:val="23"/>
          <w:szCs w:val="23"/>
          <w:spacing w:val="88"/>
        </w:rPr>
        <w:t xml:space="preserve"> </w:t>
      </w:r>
      <w:r>
        <w:rPr>
          <w:rFonts w:ascii="SimSun" w:hAnsi="SimSun" w:eastAsia="SimSun" w:cs="SimSun"/>
          <w:sz w:val="23"/>
          <w:szCs w:val="23"/>
          <w:spacing w:val="1"/>
        </w:rPr>
        <w:t>一年内直播场次已达140万，覆盖31个省区市的</w:t>
      </w:r>
      <w:r>
        <w:rPr>
          <w:rFonts w:ascii="SimSun" w:hAnsi="SimSun" w:eastAsia="SimSun" w:cs="SimSun"/>
          <w:sz w:val="23"/>
          <w:szCs w:val="23"/>
        </w:rPr>
        <w:t xml:space="preserve">  </w:t>
      </w:r>
      <w:r>
        <w:rPr>
          <w:rFonts w:ascii="SimSun" w:hAnsi="SimSun" w:eastAsia="SimSun" w:cs="SimSun"/>
          <w:sz w:val="23"/>
          <w:szCs w:val="23"/>
        </w:rPr>
        <w:t>2000多个县，带动了6万多个新农人加入直播，农产品销售额 </w:t>
      </w:r>
      <w:r>
        <w:rPr>
          <w:rFonts w:ascii="SimSun" w:hAnsi="SimSun" w:eastAsia="SimSun" w:cs="SimSun"/>
          <w:sz w:val="23"/>
          <w:szCs w:val="23"/>
          <w:spacing w:val="8"/>
        </w:rPr>
        <w:t>达60亿元，超过500名县长走进直播间带货，帮助农民实现 </w:t>
      </w:r>
      <w:r>
        <w:rPr>
          <w:rFonts w:ascii="SimSun" w:hAnsi="SimSun" w:eastAsia="SimSun" w:cs="SimSun"/>
          <w:sz w:val="23"/>
          <w:szCs w:val="23"/>
          <w:spacing w:val="-8"/>
        </w:rPr>
        <w:t>增收。 一方面使得电子商务拓展到了更为广大的地区，增加了</w:t>
      </w:r>
    </w:p>
    <w:p>
      <w:pPr>
        <w:spacing w:before="189" w:line="411" w:lineRule="exact"/>
        <w:rPr>
          <w:rFonts w:ascii="Times New Roman" w:hAnsi="Times New Roman" w:eastAsia="Times New Roman" w:cs="Times New Roman"/>
          <w:sz w:val="16"/>
          <w:szCs w:val="16"/>
        </w:rPr>
      </w:pPr>
      <w:r>
        <w:rPr>
          <w:rFonts w:ascii="SimHei" w:hAnsi="SimHei" w:eastAsia="SimHei" w:cs="SimHei"/>
          <w:sz w:val="16"/>
          <w:szCs w:val="16"/>
          <w:spacing w:val="-4"/>
          <w:position w:val="19"/>
        </w:rPr>
        <w:t>一</w:t>
      </w:r>
      <w:r>
        <w:rPr>
          <w:rFonts w:ascii="SimHei" w:hAnsi="SimHei" w:eastAsia="SimHei" w:cs="SimHei"/>
          <w:sz w:val="16"/>
          <w:szCs w:val="16"/>
          <w:spacing w:val="32"/>
          <w:position w:val="19"/>
        </w:rPr>
        <w:t xml:space="preserve"> </w:t>
      </w:r>
      <w:r>
        <w:rPr>
          <w:rFonts w:ascii="SimSun" w:hAnsi="SimSun" w:eastAsia="SimSun" w:cs="SimSun"/>
          <w:sz w:val="16"/>
          <w:szCs w:val="16"/>
          <w:spacing w:val="-4"/>
          <w:position w:val="19"/>
        </w:rPr>
        <w:t>毕马威联合阿里研究院发布《迈向万亿市场的直播电商》,见</w:t>
      </w:r>
      <w:r>
        <w:rPr>
          <w:rFonts w:ascii="SimSun" w:hAnsi="SimSun" w:eastAsia="SimSun" w:cs="SimSun"/>
          <w:sz w:val="16"/>
          <w:szCs w:val="16"/>
          <w:spacing w:val="-38"/>
          <w:position w:val="19"/>
        </w:rPr>
        <w:t xml:space="preserve"> </w:t>
      </w:r>
      <w:hyperlink w:history="true" r:id="rId15">
        <w:r>
          <w:rPr>
            <w:rFonts w:ascii="SimSun" w:hAnsi="SimSun" w:eastAsia="SimSun" w:cs="SimSun"/>
            <w:sz w:val="16"/>
            <w:szCs w:val="16"/>
            <w:spacing w:val="-4"/>
            <w:position w:val="19"/>
          </w:rPr>
          <w:t>h</w:t>
        </w:r>
        <w:r>
          <w:rPr>
            <w:rFonts w:ascii="SimSun" w:hAnsi="SimSun" w:eastAsia="SimSun" w:cs="SimSun"/>
            <w:sz w:val="16"/>
            <w:szCs w:val="16"/>
            <w:spacing w:val="-5"/>
            <w:position w:val="19"/>
          </w:rPr>
          <w:t>tps://assets.kpmg/conten</w:t>
        </w:r>
      </w:hyperlink>
      <w:r>
        <w:rPr>
          <w:rFonts w:ascii="Times New Roman" w:hAnsi="Times New Roman" w:eastAsia="Times New Roman" w:cs="Times New Roman"/>
          <w:sz w:val="16"/>
          <w:szCs w:val="16"/>
          <w:spacing w:val="-5"/>
          <w:position w:val="19"/>
        </w:rPr>
        <w:t>t</w:t>
      </w:r>
    </w:p>
    <w:p>
      <w:pPr>
        <w:ind w:left="269"/>
        <w:spacing w:before="1" w:line="169" w:lineRule="auto"/>
        <w:rPr>
          <w:rFonts w:ascii="SimSun" w:hAnsi="SimSun" w:eastAsia="SimSun" w:cs="SimSun"/>
          <w:sz w:val="16"/>
          <w:szCs w:val="16"/>
        </w:rPr>
      </w:pPr>
      <w:r>
        <w:rPr>
          <w:rFonts w:ascii="Times New Roman" w:hAnsi="Times New Roman" w:eastAsia="Times New Roman" w:cs="Times New Roman"/>
          <w:sz w:val="16"/>
          <w:szCs w:val="16"/>
        </w:rPr>
        <w:t>dam/kpmg/cn/pdf/zh/2020/10/live-streaming-e-commerce-towards-trillion-market.pdf</w:t>
      </w:r>
      <w:r>
        <w:rPr>
          <w:rFonts w:ascii="SimSun" w:hAnsi="SimSun" w:eastAsia="SimSun" w:cs="SimSun"/>
          <w:sz w:val="16"/>
          <w:szCs w:val="16"/>
        </w:rPr>
        <w:t>。</w:t>
      </w:r>
    </w:p>
    <w:p>
      <w:pPr>
        <w:spacing w:line="169" w:lineRule="auto"/>
        <w:sectPr>
          <w:type w:val="continuous"/>
          <w:pgSz w:w="8330" w:h="12440"/>
          <w:pgMar w:top="283" w:right="254" w:bottom="0" w:left="960" w:header="0" w:footer="0" w:gutter="0"/>
          <w:cols w:equalWidth="0" w:num="1">
            <w:col w:w="7116" w:space="0"/>
          </w:cols>
        </w:sectPr>
        <w:rPr>
          <w:rFonts w:ascii="SimSun" w:hAnsi="SimSun" w:eastAsia="SimSun" w:cs="SimSun"/>
          <w:sz w:val="16"/>
          <w:szCs w:val="16"/>
        </w:rPr>
      </w:pPr>
    </w:p>
    <w:p>
      <w:pPr>
        <w:spacing w:before="276" w:line="219" w:lineRule="auto"/>
        <w:rPr>
          <w:rFonts w:ascii="SimSun" w:hAnsi="SimSun" w:eastAsia="SimSun" w:cs="SimSun"/>
          <w:sz w:val="16"/>
          <w:szCs w:val="16"/>
        </w:rPr>
      </w:pPr>
      <w:r>
        <w:rPr>
          <w:rFonts w:ascii="SimSun" w:hAnsi="SimSun" w:eastAsia="SimSun" w:cs="SimSun"/>
          <w:sz w:val="16"/>
          <w:szCs w:val="16"/>
          <w:spacing w:val="-6"/>
        </w:rPr>
        <w:t>12   聚变：数字化转型的支点与实践</w:t>
      </w:r>
      <w:r>
        <w:rPr>
          <w:rFonts w:ascii="SimSun" w:hAnsi="SimSun" w:eastAsia="SimSun" w:cs="SimSun"/>
          <w:sz w:val="16"/>
          <w:szCs w:val="16"/>
          <w:u w:val="single" w:color="auto"/>
          <w:spacing w:val="-6"/>
        </w:rPr>
        <w:t xml:space="preserve">                                 </w:t>
      </w:r>
      <w:r>
        <w:rPr>
          <w:rFonts w:ascii="SimSun" w:hAnsi="SimSun" w:eastAsia="SimSun" w:cs="SimSun"/>
          <w:sz w:val="16"/>
          <w:szCs w:val="16"/>
          <w:u w:val="single" w:color="auto"/>
          <w:spacing w:val="-7"/>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1069"/>
        <w:spacing w:before="74" w:line="402" w:lineRule="exact"/>
        <w:rPr>
          <w:rFonts w:ascii="SimSun" w:hAnsi="SimSun" w:eastAsia="SimSun" w:cs="SimSun"/>
          <w:sz w:val="23"/>
          <w:szCs w:val="23"/>
        </w:rPr>
      </w:pPr>
      <w:r>
        <w:rPr>
          <w:rFonts w:ascii="SimSun" w:hAnsi="SimSun" w:eastAsia="SimSun" w:cs="SimSun"/>
          <w:sz w:val="23"/>
          <w:szCs w:val="23"/>
          <w:spacing w:val="-4"/>
          <w:position w:val="12"/>
        </w:rPr>
        <w:t>更多的商品类目，另一方面也为物流等相关产业带来了更大的</w:t>
      </w:r>
    </w:p>
    <w:p>
      <w:pPr>
        <w:ind w:left="1049"/>
        <w:spacing w:line="220" w:lineRule="auto"/>
        <w:rPr>
          <w:rFonts w:ascii="SimSun" w:hAnsi="SimSun" w:eastAsia="SimSun" w:cs="SimSun"/>
          <w:sz w:val="23"/>
          <w:szCs w:val="23"/>
        </w:rPr>
      </w:pPr>
      <w:r>
        <w:rPr>
          <w:rFonts w:ascii="SimSun" w:hAnsi="SimSun" w:eastAsia="SimSun" w:cs="SimSun"/>
          <w:sz w:val="23"/>
          <w:szCs w:val="23"/>
          <w:spacing w:val="-7"/>
        </w:rPr>
        <w:t>增长空间。</w:t>
      </w:r>
    </w:p>
    <w:p>
      <w:pPr>
        <w:pStyle w:val="BodyText"/>
        <w:spacing w:line="316" w:lineRule="auto"/>
        <w:rPr/>
      </w:pPr>
      <w:r/>
    </w:p>
    <w:p>
      <w:pPr>
        <w:ind w:left="410" w:right="90" w:firstLine="449"/>
        <w:spacing w:before="75" w:line="321" w:lineRule="auto"/>
        <w:jc w:val="both"/>
        <w:rPr>
          <w:rFonts w:ascii="SimSun" w:hAnsi="SimSun" w:eastAsia="SimSun" w:cs="SimSun"/>
          <w:sz w:val="23"/>
          <w:szCs w:val="23"/>
        </w:rPr>
      </w:pPr>
      <w:r>
        <w:rPr>
          <w:rFonts w:ascii="SimSun" w:hAnsi="SimSun" w:eastAsia="SimSun" w:cs="SimSun"/>
          <w:sz w:val="23"/>
          <w:szCs w:val="23"/>
          <w:spacing w:val="-6"/>
        </w:rPr>
        <w:t>此外，电子商务的发展也呈现了从“人找货”到“货找人”的转</w:t>
      </w:r>
      <w:r>
        <w:rPr>
          <w:rFonts w:ascii="SimSun" w:hAnsi="SimSun" w:eastAsia="SimSun" w:cs="SimSun"/>
          <w:sz w:val="23"/>
          <w:szCs w:val="23"/>
          <w:spacing w:val="16"/>
        </w:rPr>
        <w:t xml:space="preserve"> </w:t>
      </w:r>
      <w:r>
        <w:rPr>
          <w:rFonts w:ascii="SimSun" w:hAnsi="SimSun" w:eastAsia="SimSun" w:cs="SimSun"/>
          <w:sz w:val="23"/>
          <w:szCs w:val="23"/>
          <w:spacing w:val="-5"/>
        </w:rPr>
        <w:t>变。以前消费者在电商平台通过搜索找到特定的商品，然后通过商品</w:t>
      </w:r>
      <w:r>
        <w:rPr>
          <w:rFonts w:ascii="SimSun" w:hAnsi="SimSun" w:eastAsia="SimSun" w:cs="SimSun"/>
          <w:sz w:val="23"/>
          <w:szCs w:val="23"/>
          <w:spacing w:val="2"/>
        </w:rPr>
        <w:t xml:space="preserve"> </w:t>
      </w:r>
      <w:r>
        <w:rPr>
          <w:rFonts w:ascii="SimSun" w:hAnsi="SimSun" w:eastAsia="SimSun" w:cs="SimSun"/>
          <w:sz w:val="23"/>
          <w:szCs w:val="23"/>
          <w:spacing w:val="-5"/>
        </w:rPr>
        <w:t>展示的信息来对比、选择中意的商品。随着电商进入抖音平台，平台</w:t>
      </w:r>
      <w:r>
        <w:rPr>
          <w:rFonts w:ascii="SimSun" w:hAnsi="SimSun" w:eastAsia="SimSun" w:cs="SimSun"/>
          <w:sz w:val="23"/>
          <w:szCs w:val="23"/>
          <w:spacing w:val="3"/>
        </w:rPr>
        <w:t xml:space="preserve"> </w:t>
      </w:r>
      <w:r>
        <w:rPr>
          <w:rFonts w:ascii="SimSun" w:hAnsi="SimSun" w:eastAsia="SimSun" w:cs="SimSun"/>
          <w:sz w:val="23"/>
          <w:szCs w:val="23"/>
          <w:spacing w:val="-5"/>
        </w:rPr>
        <w:t>可通过算法匹配主动将特定的商品推送给潜在用户，这</w:t>
      </w:r>
      <w:r>
        <w:rPr>
          <w:rFonts w:ascii="SimSun" w:hAnsi="SimSun" w:eastAsia="SimSun" w:cs="SimSun"/>
          <w:sz w:val="23"/>
          <w:szCs w:val="23"/>
          <w:spacing w:val="-6"/>
        </w:rPr>
        <w:t>种方式让兴趣</w:t>
      </w:r>
    </w:p>
    <w:p>
      <w:pPr>
        <w:ind w:left="410"/>
        <w:spacing w:line="218" w:lineRule="auto"/>
        <w:rPr>
          <w:rFonts w:ascii="SimSun" w:hAnsi="SimSun" w:eastAsia="SimSun" w:cs="SimSun"/>
          <w:sz w:val="23"/>
          <w:szCs w:val="23"/>
        </w:rPr>
      </w:pPr>
      <w:r>
        <w:rPr>
          <w:rFonts w:ascii="SimSun" w:hAnsi="SimSun" w:eastAsia="SimSun" w:cs="SimSun"/>
          <w:sz w:val="23"/>
          <w:szCs w:val="23"/>
          <w:spacing w:val="-9"/>
        </w:rPr>
        <w:t>电商成为数字营销领域的全新生力军。</w:t>
      </w:r>
    </w:p>
    <w:p>
      <w:pPr>
        <w:pStyle w:val="BodyText"/>
        <w:spacing w:line="241" w:lineRule="auto"/>
        <w:rPr/>
      </w:pPr>
      <w:r/>
    </w:p>
    <w:p>
      <w:pPr>
        <w:pStyle w:val="BodyText"/>
        <w:spacing w:line="241" w:lineRule="auto"/>
        <w:rPr/>
      </w:pPr>
      <w:r/>
    </w:p>
    <w:p>
      <w:pPr>
        <w:pStyle w:val="BodyText"/>
        <w:spacing w:line="242" w:lineRule="auto"/>
        <w:rPr/>
      </w:pPr>
      <w:r/>
    </w:p>
    <w:p>
      <w:pPr>
        <w:ind w:left="412"/>
        <w:spacing w:before="88" w:line="219" w:lineRule="auto"/>
        <w:outlineLvl w:val="0"/>
        <w:rPr>
          <w:rFonts w:ascii="SimSun" w:hAnsi="SimSun" w:eastAsia="SimSun" w:cs="SimSun"/>
          <w:sz w:val="27"/>
          <w:szCs w:val="27"/>
        </w:rPr>
      </w:pPr>
      <w:bookmarkStart w:name="bookmark7" w:id="2"/>
      <w:bookmarkEnd w:id="2"/>
      <w:r>
        <w:rPr>
          <w:rFonts w:ascii="SimSun" w:hAnsi="SimSun" w:eastAsia="SimSun" w:cs="SimSun"/>
          <w:sz w:val="27"/>
          <w:szCs w:val="27"/>
          <w:b/>
          <w:bCs/>
          <w:spacing w:val="-15"/>
        </w:rPr>
        <w:t>1.3</w:t>
      </w:r>
      <w:r>
        <w:rPr>
          <w:rFonts w:ascii="SimSun" w:hAnsi="SimSun" w:eastAsia="SimSun" w:cs="SimSun"/>
          <w:sz w:val="27"/>
          <w:szCs w:val="27"/>
          <w:spacing w:val="-15"/>
        </w:rPr>
        <w:t xml:space="preserve">  </w:t>
      </w:r>
      <w:r>
        <w:rPr>
          <w:rFonts w:ascii="SimSun" w:hAnsi="SimSun" w:eastAsia="SimSun" w:cs="SimSun"/>
          <w:sz w:val="27"/>
          <w:szCs w:val="27"/>
          <w:b/>
          <w:bCs/>
          <w:spacing w:val="-15"/>
        </w:rPr>
        <w:t>数字化转型框架</w:t>
      </w:r>
    </w:p>
    <w:p>
      <w:pPr>
        <w:ind w:left="410" w:firstLine="449"/>
        <w:spacing w:before="312" w:line="313" w:lineRule="auto"/>
        <w:jc w:val="both"/>
        <w:rPr>
          <w:rFonts w:ascii="SimSun" w:hAnsi="SimSun" w:eastAsia="SimSun" w:cs="SimSun"/>
          <w:sz w:val="23"/>
          <w:szCs w:val="23"/>
        </w:rPr>
      </w:pPr>
      <w:r>
        <w:rPr>
          <w:rFonts w:ascii="SimSun" w:hAnsi="SimSun" w:eastAsia="SimSun" w:cs="SimSun"/>
          <w:sz w:val="23"/>
          <w:szCs w:val="23"/>
          <w:spacing w:val="-5"/>
        </w:rPr>
        <w:t>当下国内外宏观经济、竞争形势持续发生变化，人们戏</w:t>
      </w:r>
      <w:r>
        <w:rPr>
          <w:rFonts w:ascii="SimSun" w:hAnsi="SimSun" w:eastAsia="SimSun" w:cs="SimSun"/>
          <w:sz w:val="23"/>
          <w:szCs w:val="23"/>
          <w:spacing w:val="-6"/>
        </w:rPr>
        <w:t>称唯一确</w:t>
      </w:r>
      <w:r>
        <w:rPr>
          <w:rFonts w:ascii="SimSun" w:hAnsi="SimSun" w:eastAsia="SimSun" w:cs="SimSun"/>
          <w:sz w:val="23"/>
          <w:szCs w:val="23"/>
        </w:rPr>
        <w:t xml:space="preserve">  </w:t>
      </w:r>
      <w:r>
        <w:rPr>
          <w:rFonts w:ascii="SimSun" w:hAnsi="SimSun" w:eastAsia="SimSun" w:cs="SimSun"/>
          <w:sz w:val="23"/>
          <w:szCs w:val="23"/>
          <w:spacing w:val="-6"/>
        </w:rPr>
        <w:t>定的就是“不确定”。数字化的价值就体现在通过数字技术的能力来</w:t>
      </w:r>
      <w:r>
        <w:rPr>
          <w:rFonts w:ascii="SimSun" w:hAnsi="SimSun" w:eastAsia="SimSun" w:cs="SimSun"/>
          <w:sz w:val="23"/>
          <w:szCs w:val="23"/>
          <w:spacing w:val="9"/>
        </w:rPr>
        <w:t xml:space="preserve">  </w:t>
      </w:r>
      <w:r>
        <w:rPr>
          <w:rFonts w:ascii="SimSun" w:hAnsi="SimSun" w:eastAsia="SimSun" w:cs="SimSun"/>
          <w:sz w:val="23"/>
          <w:szCs w:val="23"/>
          <w:spacing w:val="-2"/>
        </w:rPr>
        <w:t>降低信息中的不确定性。数字产业化与产业数字化转型的协同推进，</w:t>
      </w:r>
      <w:r>
        <w:rPr>
          <w:rFonts w:ascii="SimSun" w:hAnsi="SimSun" w:eastAsia="SimSun" w:cs="SimSun"/>
          <w:sz w:val="23"/>
          <w:szCs w:val="23"/>
          <w:spacing w:val="4"/>
        </w:rPr>
        <w:t xml:space="preserve"> </w:t>
      </w:r>
      <w:r>
        <w:rPr>
          <w:rFonts w:ascii="SimSun" w:hAnsi="SimSun" w:eastAsia="SimSun" w:cs="SimSun"/>
          <w:sz w:val="23"/>
          <w:szCs w:val="23"/>
          <w:spacing w:val="-5"/>
        </w:rPr>
        <w:t>是建设数字中国的关键举措。企业作为践行转型实践</w:t>
      </w:r>
      <w:r>
        <w:rPr>
          <w:rFonts w:ascii="SimSun" w:hAnsi="SimSun" w:eastAsia="SimSun" w:cs="SimSun"/>
          <w:sz w:val="23"/>
          <w:szCs w:val="23"/>
          <w:spacing w:val="-6"/>
        </w:rPr>
        <w:t>、融入产业升级</w:t>
      </w:r>
      <w:r>
        <w:rPr>
          <w:rFonts w:ascii="SimSun" w:hAnsi="SimSun" w:eastAsia="SimSun" w:cs="SimSun"/>
          <w:sz w:val="23"/>
          <w:szCs w:val="23"/>
        </w:rPr>
        <w:t xml:space="preserve">  </w:t>
      </w:r>
      <w:r>
        <w:rPr>
          <w:rFonts w:ascii="SimSun" w:hAnsi="SimSun" w:eastAsia="SimSun" w:cs="SimSun"/>
          <w:sz w:val="23"/>
          <w:szCs w:val="23"/>
          <w:spacing w:val="-5"/>
        </w:rPr>
        <w:t>的关键角色，对于数字化转型需要有清晰的认知，并积极主动地开启 </w:t>
      </w:r>
      <w:r>
        <w:rPr>
          <w:rFonts w:ascii="SimSun" w:hAnsi="SimSun" w:eastAsia="SimSun" w:cs="SimSun"/>
          <w:sz w:val="23"/>
          <w:szCs w:val="23"/>
          <w:spacing w:val="-5"/>
        </w:rPr>
        <w:t>相应的推进工作。企业在宏观经济环境、产</w:t>
      </w:r>
      <w:r>
        <w:rPr>
          <w:rFonts w:ascii="SimSun" w:hAnsi="SimSun" w:eastAsia="SimSun" w:cs="SimSun"/>
          <w:sz w:val="23"/>
          <w:szCs w:val="23"/>
          <w:spacing w:val="-6"/>
        </w:rPr>
        <w:t>业升级发展、市场竞争等</w:t>
      </w:r>
      <w:r>
        <w:rPr>
          <w:rFonts w:ascii="SimSun" w:hAnsi="SimSun" w:eastAsia="SimSun" w:cs="SimSun"/>
          <w:sz w:val="23"/>
          <w:szCs w:val="23"/>
        </w:rPr>
        <w:t xml:space="preserve">  </w:t>
      </w:r>
      <w:r>
        <w:rPr>
          <w:rFonts w:ascii="SimSun" w:hAnsi="SimSun" w:eastAsia="SimSun" w:cs="SimSun"/>
          <w:sz w:val="23"/>
          <w:szCs w:val="23"/>
          <w:spacing w:val="-5"/>
        </w:rPr>
        <w:t>多种因素影响下，需要结合自身的特点来充分分析并制</w:t>
      </w:r>
      <w:r>
        <w:rPr>
          <w:rFonts w:ascii="SimSun" w:hAnsi="SimSun" w:eastAsia="SimSun" w:cs="SimSun"/>
          <w:sz w:val="23"/>
          <w:szCs w:val="23"/>
          <w:spacing w:val="-6"/>
        </w:rPr>
        <w:t>定相应的数字</w:t>
      </w:r>
    </w:p>
    <w:p>
      <w:pPr>
        <w:ind w:left="410"/>
        <w:spacing w:before="1" w:line="219" w:lineRule="auto"/>
        <w:rPr>
          <w:rFonts w:ascii="SimSun" w:hAnsi="SimSun" w:eastAsia="SimSun" w:cs="SimSun"/>
          <w:sz w:val="23"/>
          <w:szCs w:val="23"/>
        </w:rPr>
      </w:pPr>
      <w:r>
        <w:rPr>
          <w:rFonts w:ascii="SimSun" w:hAnsi="SimSun" w:eastAsia="SimSun" w:cs="SimSun"/>
          <w:sz w:val="23"/>
          <w:szCs w:val="23"/>
          <w:spacing w:val="-9"/>
        </w:rPr>
        <w:t>化战略来推进相应的转型。</w:t>
      </w:r>
    </w:p>
    <w:p>
      <w:pPr>
        <w:pStyle w:val="BodyText"/>
        <w:spacing w:line="390" w:lineRule="auto"/>
        <w:rPr/>
      </w:pPr>
      <w:r/>
    </w:p>
    <w:p>
      <w:pPr>
        <w:ind w:left="410" w:right="80" w:firstLine="449"/>
        <w:spacing w:before="74" w:line="321" w:lineRule="auto"/>
        <w:jc w:val="both"/>
        <w:rPr>
          <w:rFonts w:ascii="SimSun" w:hAnsi="SimSun" w:eastAsia="SimSun" w:cs="SimSun"/>
          <w:sz w:val="23"/>
          <w:szCs w:val="23"/>
        </w:rPr>
      </w:pPr>
      <w:r>
        <w:rPr>
          <w:rFonts w:ascii="SimSun" w:hAnsi="SimSun" w:eastAsia="SimSun" w:cs="SimSun"/>
          <w:sz w:val="23"/>
          <w:szCs w:val="23"/>
          <w:spacing w:val="-5"/>
        </w:rPr>
        <w:t>在当前的节点上，企业已经不仅仅要关注数字化转型的价值和意</w:t>
      </w:r>
      <w:r>
        <w:rPr>
          <w:rFonts w:ascii="SimSun" w:hAnsi="SimSun" w:eastAsia="SimSun" w:cs="SimSun"/>
          <w:sz w:val="23"/>
          <w:szCs w:val="23"/>
          <w:spacing w:val="13"/>
        </w:rPr>
        <w:t xml:space="preserve"> </w:t>
      </w:r>
      <w:r>
        <w:rPr>
          <w:rFonts w:ascii="SimSun" w:hAnsi="SimSun" w:eastAsia="SimSun" w:cs="SimSun"/>
          <w:sz w:val="23"/>
          <w:szCs w:val="23"/>
          <w:spacing w:val="-5"/>
        </w:rPr>
        <w:t>义，而是要切实考虑如何开启转型并坚定地面</w:t>
      </w:r>
      <w:r>
        <w:rPr>
          <w:rFonts w:ascii="SimSun" w:hAnsi="SimSun" w:eastAsia="SimSun" w:cs="SimSun"/>
          <w:sz w:val="23"/>
          <w:szCs w:val="23"/>
          <w:spacing w:val="-6"/>
        </w:rPr>
        <w:t>对挑战，在转型前期坚</w:t>
      </w:r>
      <w:r>
        <w:rPr>
          <w:rFonts w:ascii="SimSun" w:hAnsi="SimSun" w:eastAsia="SimSun" w:cs="SimSun"/>
          <w:sz w:val="23"/>
          <w:szCs w:val="23"/>
        </w:rPr>
        <w:t xml:space="preserve"> </w:t>
      </w:r>
      <w:r>
        <w:rPr>
          <w:rFonts w:ascii="SimSun" w:hAnsi="SimSun" w:eastAsia="SimSun" w:cs="SimSun"/>
          <w:sz w:val="23"/>
          <w:szCs w:val="23"/>
          <w:spacing w:val="-6"/>
        </w:rPr>
        <w:t>实地走好每一步。数字化转型是顺应科技与产业变革趋势，以数字化</w:t>
      </w:r>
      <w:r>
        <w:rPr>
          <w:rFonts w:ascii="SimSun" w:hAnsi="SimSun" w:eastAsia="SimSun" w:cs="SimSun"/>
          <w:sz w:val="23"/>
          <w:szCs w:val="23"/>
          <w:spacing w:val="18"/>
        </w:rPr>
        <w:t xml:space="preserve"> </w:t>
      </w:r>
      <w:r>
        <w:rPr>
          <w:rFonts w:ascii="SimSun" w:hAnsi="SimSun" w:eastAsia="SimSun" w:cs="SimSun"/>
          <w:sz w:val="23"/>
          <w:szCs w:val="23"/>
          <w:spacing w:val="-5"/>
        </w:rPr>
        <w:t>技术为基础，以数据为核心驱动力，通过价值体系重构、新型能力构</w:t>
      </w:r>
    </w:p>
    <w:p>
      <w:pPr>
        <w:ind w:left="410"/>
        <w:spacing w:before="1" w:line="219" w:lineRule="auto"/>
        <w:rPr>
          <w:rFonts w:ascii="SimSun" w:hAnsi="SimSun" w:eastAsia="SimSun" w:cs="SimSun"/>
          <w:sz w:val="23"/>
          <w:szCs w:val="23"/>
        </w:rPr>
      </w:pPr>
      <w:r>
        <w:rPr>
          <w:rFonts w:ascii="SimSun" w:hAnsi="SimSun" w:eastAsia="SimSun" w:cs="SimSun"/>
          <w:sz w:val="23"/>
          <w:szCs w:val="23"/>
          <w:spacing w:val="-5"/>
        </w:rPr>
        <w:t>建等方式激发数据要素的创新驱动潜能，实现业务优化</w:t>
      </w:r>
      <w:r>
        <w:rPr>
          <w:rFonts w:ascii="SimSun" w:hAnsi="SimSun" w:eastAsia="SimSun" w:cs="SimSun"/>
          <w:sz w:val="23"/>
          <w:szCs w:val="23"/>
          <w:spacing w:val="-6"/>
        </w:rPr>
        <w:t>升级和创新发</w:t>
      </w:r>
    </w:p>
    <w:p>
      <w:pPr>
        <w:spacing w:line="219" w:lineRule="auto"/>
        <w:sectPr>
          <w:pgSz w:w="8330" w:h="12460"/>
          <w:pgMar w:top="400" w:right="585" w:bottom="0" w:left="489" w:header="0" w:footer="0" w:gutter="0"/>
        </w:sectPr>
        <w:rPr>
          <w:rFonts w:ascii="SimSun" w:hAnsi="SimSun" w:eastAsia="SimSun" w:cs="SimSun"/>
          <w:sz w:val="23"/>
          <w:szCs w:val="23"/>
        </w:rPr>
      </w:pPr>
    </w:p>
    <w:p>
      <w:pPr>
        <w:ind w:left="2480"/>
        <w:spacing w:line="340" w:lineRule="exact"/>
        <w:tabs>
          <w:tab w:val="left" w:pos="5432"/>
        </w:tabs>
        <w:rPr>
          <w:rFonts w:ascii="YouYuan" w:hAnsi="YouYuan" w:eastAsia="YouYuan" w:cs="YouYuan"/>
          <w:sz w:val="15"/>
          <w:szCs w:val="15"/>
        </w:rPr>
      </w:pPr>
      <w:r>
        <w:drawing>
          <wp:anchor distT="0" distB="0" distL="0" distR="0" simplePos="0" relativeHeight="251740160" behindDoc="1" locked="0" layoutInCell="0" allowOverlap="1">
            <wp:simplePos x="0" y="0"/>
            <wp:positionH relativeFrom="page">
              <wp:posOffset>1924074</wp:posOffset>
            </wp:positionH>
            <wp:positionV relativeFrom="page">
              <wp:posOffset>298438</wp:posOffset>
            </wp:positionV>
            <wp:extent cx="2419334" cy="6398"/>
            <wp:effectExtent l="0" t="0" r="0" b="0"/>
            <wp:wrapNone/>
            <wp:docPr id="18" name="IM 18"/>
            <wp:cNvGraphicFramePr/>
            <a:graphic>
              <a:graphicData uri="http://schemas.openxmlformats.org/drawingml/2006/picture">
                <pic:pic>
                  <pic:nvPicPr>
                    <pic:cNvPr id="18" name="IM 18"/>
                    <pic:cNvPicPr/>
                  </pic:nvPicPr>
                  <pic:blipFill>
                    <a:blip r:embed="rId16"/>
                    <a:stretch>
                      <a:fillRect/>
                    </a:stretch>
                  </pic:blipFill>
                  <pic:spPr>
                    <a:xfrm rot="0">
                      <a:off x="0" y="0"/>
                      <a:ext cx="2419334" cy="6398"/>
                    </a:xfrm>
                    <a:prstGeom prst="rect">
                      <a:avLst/>
                    </a:prstGeom>
                  </pic:spPr>
                </pic:pic>
              </a:graphicData>
            </a:graphic>
          </wp:anchor>
        </w:drawing>
      </w:r>
      <w:r>
        <w:rPr>
          <w:rFonts w:ascii="SimSun" w:hAnsi="SimSun" w:eastAsia="SimSun" w:cs="SimSun"/>
          <w:sz w:val="15"/>
          <w:szCs w:val="15"/>
          <w:position w:val="-4"/>
        </w:rPr>
        <w:tab/>
      </w:r>
      <w:r>
        <w:rPr>
          <w:rFonts w:ascii="SimSun" w:hAnsi="SimSun" w:eastAsia="SimSun" w:cs="SimSun"/>
          <w:sz w:val="15"/>
          <w:szCs w:val="15"/>
          <w:b/>
          <w:bCs/>
          <w:spacing w:val="-9"/>
          <w:position w:val="-4"/>
        </w:rPr>
        <w:t>数字化转型应</w:t>
      </w:r>
      <w:r>
        <w:ruby>
          <w:rubyPr>
            <w:rubyAlign w:val="left"/>
            <w:hpsRaise w:val="12"/>
            <w:hps w:val="15"/>
            <w:hpsBaseText w:val="15"/>
          </w:rubyPr>
          <w:rt>
            <w:r>
              <w:rPr>
                <w:rFonts w:ascii="YouYuan" w:hAnsi="YouYuan" w:eastAsia="YouYuan" w:cs="YouYuan"/>
                <w:sz w:val="15"/>
                <w:szCs w:val="15"/>
                <w:b/>
                <w:bCs/>
                <w:w w:val="98"/>
                <w:position w:val="1"/>
              </w:rPr>
              <w:t>第</w:t>
            </w:r>
            <w:r>
              <w:rPr>
                <w:rFonts w:ascii="YouYuan" w:hAnsi="YouYuan" w:eastAsia="YouYuan" w:cs="YouYuan"/>
                <w:sz w:val="15"/>
                <w:szCs w:val="15"/>
                <w:w w:val="76"/>
                <w:position w:val="1"/>
              </w:rPr>
              <w:t xml:space="preserve"> </w:t>
            </w:r>
            <w:r>
              <w:rPr>
                <w:rFonts w:ascii="YouYuan" w:hAnsi="YouYuan" w:eastAsia="YouYuan" w:cs="YouYuan"/>
                <w:sz w:val="15"/>
                <w:szCs w:val="15"/>
                <w:b/>
                <w:bCs/>
                <w:w w:val="98"/>
                <w:position w:val="1"/>
              </w:rPr>
              <w:t>1</w:t>
            </w:r>
            <w:r>
              <w:rPr>
                <w:rFonts w:ascii="YouYuan" w:hAnsi="YouYuan" w:eastAsia="YouYuan" w:cs="YouYuan"/>
                <w:sz w:val="15"/>
                <w:szCs w:val="15"/>
                <w:w w:val="52"/>
                <w:position w:val="1"/>
              </w:rPr>
              <w:t xml:space="preserve"> </w:t>
            </w:r>
            <w:r>
              <w:rPr>
                <w:rFonts w:ascii="YouYuan" w:hAnsi="YouYuan" w:eastAsia="YouYuan" w:cs="YouYuan"/>
                <w:sz w:val="15"/>
                <w:szCs w:val="15"/>
                <w:b/>
                <w:bCs/>
                <w:w w:val="98"/>
                <w:position w:val="1"/>
              </w:rPr>
              <w:t>章</w:t>
            </w:r>
          </w:rt>
          <w:rubyBase>
            <w:r>
              <w:rPr>
                <w:rFonts w:ascii="SimSun" w:hAnsi="SimSun" w:eastAsia="SimSun" w:cs="SimSun"/>
                <w:sz w:val="15"/>
                <w:szCs w:val="15"/>
                <w:b/>
                <w:bCs/>
                <w:w w:val="95"/>
                <w:position w:val="-4"/>
              </w:rPr>
              <w:t>势而为</w:t>
            </w:r>
          </w:rubyBase>
        </w:ruby>
      </w:r>
      <w:r>
        <w:rPr>
          <w:rFonts w:ascii="SimSun" w:hAnsi="SimSun" w:eastAsia="SimSun" w:cs="SimSun"/>
          <w:sz w:val="15"/>
          <w:szCs w:val="15"/>
          <w:spacing w:val="6"/>
          <w:position w:val="-4"/>
        </w:rPr>
        <w:t xml:space="preserve">   </w:t>
      </w:r>
      <w:r>
        <w:rPr>
          <w:rFonts w:ascii="YouYuan" w:hAnsi="YouYuan" w:eastAsia="YouYuan" w:cs="YouYuan"/>
          <w:sz w:val="15"/>
          <w:szCs w:val="15"/>
          <w:spacing w:val="-9"/>
          <w:position w:val="14"/>
        </w:rPr>
        <w:t>13</w:t>
      </w:r>
    </w:p>
    <w:p>
      <w:pPr>
        <w:pStyle w:val="BodyText"/>
        <w:spacing w:line="329" w:lineRule="auto"/>
        <w:rPr/>
      </w:pPr>
      <w:r/>
    </w:p>
    <w:p>
      <w:pPr>
        <w:pStyle w:val="BodyText"/>
        <w:spacing w:line="329" w:lineRule="auto"/>
        <w:rPr/>
      </w:pPr>
      <w:r/>
    </w:p>
    <w:p>
      <w:pPr>
        <w:ind w:right="303"/>
        <w:spacing w:before="72" w:line="336" w:lineRule="auto"/>
        <w:jc w:val="both"/>
        <w:rPr>
          <w:rFonts w:ascii="SimSun" w:hAnsi="SimSun" w:eastAsia="SimSun" w:cs="SimSun"/>
          <w:sz w:val="22"/>
          <w:szCs w:val="22"/>
        </w:rPr>
      </w:pPr>
      <w:bookmarkStart w:name="bookmark8" w:id="3"/>
      <w:bookmarkEnd w:id="3"/>
      <w:r>
        <w:rPr>
          <w:rFonts w:ascii="SimSun" w:hAnsi="SimSun" w:eastAsia="SimSun" w:cs="SimSun"/>
          <w:sz w:val="22"/>
          <w:szCs w:val="22"/>
          <w:spacing w:val="4"/>
        </w:rPr>
        <w:t>展的系统性变革。因此数字化转型是一项复杂的系统工程，同时涉及</w:t>
      </w:r>
      <w:r>
        <w:rPr>
          <w:rFonts w:ascii="SimSun" w:hAnsi="SimSun" w:eastAsia="SimSun" w:cs="SimSun"/>
          <w:sz w:val="22"/>
          <w:szCs w:val="22"/>
          <w:spacing w:val="5"/>
        </w:rPr>
        <w:t xml:space="preserve">  </w:t>
      </w:r>
      <w:r>
        <w:rPr>
          <w:rFonts w:ascii="SimSun" w:hAnsi="SimSun" w:eastAsia="SimSun" w:cs="SimSun"/>
          <w:sz w:val="22"/>
          <w:szCs w:val="22"/>
          <w:spacing w:val="7"/>
        </w:rPr>
        <w:t>企业文化、价值理念、战略管理、技术架构、运营模式、市场营销、</w:t>
      </w:r>
    </w:p>
    <w:p>
      <w:pPr>
        <w:spacing w:line="219" w:lineRule="auto"/>
        <w:rPr>
          <w:rFonts w:ascii="SimSun" w:hAnsi="SimSun" w:eastAsia="SimSun" w:cs="SimSun"/>
          <w:sz w:val="22"/>
          <w:szCs w:val="22"/>
        </w:rPr>
      </w:pPr>
      <w:r>
        <w:rPr>
          <w:rFonts w:ascii="SimSun" w:hAnsi="SimSun" w:eastAsia="SimSun" w:cs="SimSun"/>
          <w:sz w:val="22"/>
          <w:szCs w:val="22"/>
          <w:spacing w:val="1"/>
        </w:rPr>
        <w:t>业务拓展等诸多要素。</w:t>
      </w:r>
    </w:p>
    <w:p>
      <w:pPr>
        <w:pStyle w:val="BodyText"/>
        <w:spacing w:line="360" w:lineRule="auto"/>
        <w:rPr/>
      </w:pPr>
      <w:r/>
    </w:p>
    <w:p>
      <w:pPr>
        <w:ind w:right="358" w:firstLine="469"/>
        <w:spacing w:before="72" w:line="336" w:lineRule="auto"/>
        <w:jc w:val="both"/>
        <w:rPr>
          <w:rFonts w:ascii="SimSun" w:hAnsi="SimSun" w:eastAsia="SimSun" w:cs="SimSun"/>
          <w:sz w:val="22"/>
          <w:szCs w:val="22"/>
        </w:rPr>
      </w:pPr>
      <w:r>
        <w:rPr>
          <w:rFonts w:ascii="SimSun" w:hAnsi="SimSun" w:eastAsia="SimSun" w:cs="SimSun"/>
          <w:sz w:val="22"/>
          <w:szCs w:val="22"/>
          <w:spacing w:val="5"/>
        </w:rPr>
        <w:t>在规划数字化转型时，应该以价值导向为驱动来梳理、确定转型</w:t>
      </w:r>
      <w:r>
        <w:rPr>
          <w:rFonts w:ascii="SimSun" w:hAnsi="SimSun" w:eastAsia="SimSun" w:cs="SimSun"/>
          <w:sz w:val="22"/>
          <w:szCs w:val="22"/>
          <w:spacing w:val="3"/>
        </w:rPr>
        <w:t xml:space="preserve"> </w:t>
      </w:r>
      <w:r>
        <w:rPr>
          <w:rFonts w:ascii="SimSun" w:hAnsi="SimSun" w:eastAsia="SimSun" w:cs="SimSun"/>
          <w:sz w:val="22"/>
          <w:szCs w:val="22"/>
          <w:spacing w:val="8"/>
        </w:rPr>
        <w:t>的策略与核心举措。如图1-1所示，所有策略的起点都是以客户为中</w:t>
      </w:r>
      <w:r>
        <w:rPr>
          <w:rFonts w:ascii="SimSun" w:hAnsi="SimSun" w:eastAsia="SimSun" w:cs="SimSun"/>
          <w:sz w:val="22"/>
          <w:szCs w:val="22"/>
          <w:spacing w:val="5"/>
        </w:rPr>
        <w:t xml:space="preserve"> </w:t>
      </w:r>
      <w:r>
        <w:rPr>
          <w:rFonts w:ascii="SimSun" w:hAnsi="SimSun" w:eastAsia="SimSun" w:cs="SimSun"/>
          <w:sz w:val="22"/>
          <w:szCs w:val="22"/>
          <w:spacing w:val="5"/>
        </w:rPr>
        <w:t>心，以给客户带来价值为基准对相关的决策进行评估。总体</w:t>
      </w:r>
      <w:r>
        <w:rPr>
          <w:rFonts w:ascii="SimSun" w:hAnsi="SimSun" w:eastAsia="SimSun" w:cs="SimSun"/>
          <w:sz w:val="22"/>
          <w:szCs w:val="22"/>
          <w:spacing w:val="4"/>
        </w:rPr>
        <w:t>而言，组</w:t>
      </w:r>
      <w:r>
        <w:rPr>
          <w:rFonts w:ascii="SimSun" w:hAnsi="SimSun" w:eastAsia="SimSun" w:cs="SimSun"/>
          <w:sz w:val="22"/>
          <w:szCs w:val="22"/>
        </w:rPr>
        <w:t xml:space="preserve"> </w:t>
      </w:r>
      <w:r>
        <w:rPr>
          <w:rFonts w:ascii="SimSun" w:hAnsi="SimSun" w:eastAsia="SimSun" w:cs="SimSun"/>
          <w:sz w:val="22"/>
          <w:szCs w:val="22"/>
          <w:spacing w:val="5"/>
        </w:rPr>
        <w:t>织发起一系列变革的主要目的就是通过企业的产出来创造满足特定客</w:t>
      </w:r>
      <w:r>
        <w:rPr>
          <w:rFonts w:ascii="SimSun" w:hAnsi="SimSun" w:eastAsia="SimSun" w:cs="SimSun"/>
          <w:sz w:val="22"/>
          <w:szCs w:val="22"/>
        </w:rPr>
        <w:t xml:space="preserve"> </w:t>
      </w:r>
      <w:r>
        <w:rPr>
          <w:rFonts w:ascii="SimSun" w:hAnsi="SimSun" w:eastAsia="SimSun" w:cs="SimSun"/>
          <w:sz w:val="22"/>
          <w:szCs w:val="22"/>
          <w:spacing w:val="4"/>
        </w:rPr>
        <w:t>户需求的价值，并且通过有效的途径与手段让这些价值传递给特定的</w:t>
      </w:r>
      <w:r>
        <w:rPr>
          <w:rFonts w:ascii="SimSun" w:hAnsi="SimSun" w:eastAsia="SimSun" w:cs="SimSun"/>
          <w:sz w:val="22"/>
          <w:szCs w:val="22"/>
          <w:spacing w:val="16"/>
        </w:rPr>
        <w:t xml:space="preserve"> </w:t>
      </w:r>
      <w:r>
        <w:rPr>
          <w:rFonts w:ascii="SimSun" w:hAnsi="SimSun" w:eastAsia="SimSun" w:cs="SimSun"/>
          <w:sz w:val="22"/>
          <w:szCs w:val="22"/>
          <w:spacing w:val="5"/>
        </w:rPr>
        <w:t>客户。为了达成这样的目的，企业自身需要通过产品服务创新</w:t>
      </w:r>
      <w:r>
        <w:rPr>
          <w:rFonts w:ascii="SimSun" w:hAnsi="SimSun" w:eastAsia="SimSun" w:cs="SimSun"/>
          <w:sz w:val="22"/>
          <w:szCs w:val="22"/>
          <w:spacing w:val="4"/>
        </w:rPr>
        <w:t>来实现</w:t>
      </w:r>
      <w:r>
        <w:rPr>
          <w:rFonts w:ascii="SimSun" w:hAnsi="SimSun" w:eastAsia="SimSun" w:cs="SimSun"/>
          <w:sz w:val="22"/>
          <w:szCs w:val="22"/>
        </w:rPr>
        <w:t xml:space="preserve"> </w:t>
      </w:r>
      <w:r>
        <w:rPr>
          <w:rFonts w:ascii="SimSun" w:hAnsi="SimSun" w:eastAsia="SimSun" w:cs="SimSun"/>
          <w:sz w:val="22"/>
          <w:szCs w:val="22"/>
          <w:spacing w:val="4"/>
        </w:rPr>
        <w:t>价值的创造，并且通过商业模式的创新来实现交易成本的降低，从而</w:t>
      </w:r>
      <w:r>
        <w:rPr>
          <w:rFonts w:ascii="SimSun" w:hAnsi="SimSun" w:eastAsia="SimSun" w:cs="SimSun"/>
          <w:sz w:val="22"/>
          <w:szCs w:val="22"/>
          <w:spacing w:val="10"/>
        </w:rPr>
        <w:t xml:space="preserve"> </w:t>
      </w:r>
      <w:r>
        <w:rPr>
          <w:rFonts w:ascii="SimSun" w:hAnsi="SimSun" w:eastAsia="SimSun" w:cs="SimSun"/>
          <w:sz w:val="22"/>
          <w:szCs w:val="22"/>
          <w:spacing w:val="4"/>
        </w:rPr>
        <w:t>以最有效的方式将价值传递到客户侧。为了支撑以上的核心举措，企</w:t>
      </w:r>
      <w:r>
        <w:rPr>
          <w:rFonts w:ascii="SimSun" w:hAnsi="SimSun" w:eastAsia="SimSun" w:cs="SimSun"/>
          <w:sz w:val="22"/>
          <w:szCs w:val="22"/>
          <w:spacing w:val="8"/>
        </w:rPr>
        <w:t xml:space="preserve"> </w:t>
      </w:r>
      <w:r>
        <w:rPr>
          <w:rFonts w:ascii="SimSun" w:hAnsi="SimSun" w:eastAsia="SimSun" w:cs="SimSun"/>
          <w:sz w:val="22"/>
          <w:szCs w:val="22"/>
          <w:spacing w:val="4"/>
        </w:rPr>
        <w:t>业还需要努力提升自身的运营效率，充分激活组织自身的活力与创新</w:t>
      </w:r>
      <w:r>
        <w:rPr>
          <w:rFonts w:ascii="SimSun" w:hAnsi="SimSun" w:eastAsia="SimSun" w:cs="SimSun"/>
          <w:sz w:val="22"/>
          <w:szCs w:val="22"/>
          <w:spacing w:val="8"/>
        </w:rPr>
        <w:t xml:space="preserve"> </w:t>
      </w:r>
      <w:r>
        <w:rPr>
          <w:rFonts w:ascii="SimSun" w:hAnsi="SimSun" w:eastAsia="SimSun" w:cs="SimSun"/>
          <w:sz w:val="22"/>
          <w:szCs w:val="22"/>
          <w:spacing w:val="8"/>
        </w:rPr>
        <w:t>潜力。综上所述，我们认为数字化转型的目标在于实现产品/服务的</w:t>
      </w:r>
      <w:r>
        <w:rPr>
          <w:rFonts w:ascii="SimSun" w:hAnsi="SimSun" w:eastAsia="SimSun" w:cs="SimSun"/>
          <w:sz w:val="22"/>
          <w:szCs w:val="22"/>
          <w:spacing w:val="5"/>
        </w:rPr>
        <w:t xml:space="preserve"> </w:t>
      </w:r>
      <w:r>
        <w:rPr>
          <w:rFonts w:ascii="SimSun" w:hAnsi="SimSun" w:eastAsia="SimSun" w:cs="SimSun"/>
          <w:sz w:val="22"/>
          <w:szCs w:val="22"/>
          <w:spacing w:val="4"/>
        </w:rPr>
        <w:t>创新、商业模式的创新以及经营管理效率的提升，而不能一味为了数</w:t>
      </w:r>
    </w:p>
    <w:p>
      <w:pPr>
        <w:spacing w:line="219" w:lineRule="auto"/>
        <w:rPr>
          <w:rFonts w:ascii="SimSun" w:hAnsi="SimSun" w:eastAsia="SimSun" w:cs="SimSun"/>
          <w:sz w:val="22"/>
          <w:szCs w:val="22"/>
        </w:rPr>
      </w:pPr>
      <w:r>
        <w:rPr>
          <w:rFonts w:ascii="SimSun" w:hAnsi="SimSun" w:eastAsia="SimSun" w:cs="SimSun"/>
          <w:sz w:val="22"/>
          <w:szCs w:val="22"/>
          <w:spacing w:val="-6"/>
        </w:rPr>
        <w:t>字化而数字化。</w:t>
      </w:r>
    </w:p>
    <w:p>
      <w:pPr>
        <w:spacing w:before="6"/>
        <w:rPr/>
      </w:pPr>
      <w:r/>
    </w:p>
    <w:p>
      <w:pPr>
        <w:spacing w:before="5"/>
        <w:rPr/>
      </w:pPr>
      <w:r/>
    </w:p>
    <w:p>
      <w:pPr>
        <w:sectPr>
          <w:pgSz w:w="8330" w:h="12440"/>
          <w:pgMar w:top="353" w:right="646" w:bottom="0" w:left="550" w:header="0" w:footer="0" w:gutter="0"/>
          <w:cols w:equalWidth="0" w:num="1">
            <w:col w:w="7133" w:space="0"/>
          </w:cols>
        </w:sectPr>
        <w:rPr/>
      </w:pPr>
    </w:p>
    <w:p>
      <w:pPr>
        <w:pStyle w:val="BodyText"/>
        <w:spacing w:line="309" w:lineRule="auto"/>
        <w:rPr/>
      </w:pPr>
      <w:r/>
    </w:p>
    <w:p>
      <w:pPr>
        <w:pStyle w:val="BodyText"/>
        <w:spacing w:line="310" w:lineRule="auto"/>
        <w:rPr/>
      </w:pPr>
      <w:r/>
    </w:p>
    <w:p>
      <w:pPr>
        <w:ind w:left="1399" w:right="237"/>
        <w:spacing w:before="49" w:line="247" w:lineRule="auto"/>
        <w:rPr>
          <w:rFonts w:ascii="SimHei" w:hAnsi="SimHei" w:eastAsia="SimHei" w:cs="SimHei"/>
          <w:sz w:val="15"/>
          <w:szCs w:val="15"/>
        </w:rPr>
      </w:pPr>
      <w:r>
        <w:drawing>
          <wp:anchor distT="0" distB="0" distL="0" distR="0" simplePos="0" relativeHeight="251739136" behindDoc="1" locked="0" layoutInCell="1" allowOverlap="1">
            <wp:simplePos x="0" y="0"/>
            <wp:positionH relativeFrom="column">
              <wp:posOffset>755612</wp:posOffset>
            </wp:positionH>
            <wp:positionV relativeFrom="paragraph">
              <wp:posOffset>-429797</wp:posOffset>
            </wp:positionV>
            <wp:extent cx="2819435" cy="1308061"/>
            <wp:effectExtent l="0" t="0" r="0" b="0"/>
            <wp:wrapNone/>
            <wp:docPr id="20" name="IM 20"/>
            <wp:cNvGraphicFramePr/>
            <a:graphic>
              <a:graphicData uri="http://schemas.openxmlformats.org/drawingml/2006/picture">
                <pic:pic>
                  <pic:nvPicPr>
                    <pic:cNvPr id="20" name="IM 20"/>
                    <pic:cNvPicPr/>
                  </pic:nvPicPr>
                  <pic:blipFill>
                    <a:blip r:embed="rId17"/>
                    <a:stretch>
                      <a:fillRect/>
                    </a:stretch>
                  </pic:blipFill>
                  <pic:spPr>
                    <a:xfrm rot="0">
                      <a:off x="0" y="0"/>
                      <a:ext cx="2819435" cy="1308061"/>
                    </a:xfrm>
                    <a:prstGeom prst="rect">
                      <a:avLst/>
                    </a:prstGeom>
                  </pic:spPr>
                </pic:pic>
              </a:graphicData>
            </a:graphic>
          </wp:anchor>
        </w:drawing>
      </w:r>
      <w:r>
        <w:rPr>
          <w:rFonts w:ascii="SimSun" w:hAnsi="SimSun" w:eastAsia="SimSun" w:cs="SimSun"/>
          <w:sz w:val="15"/>
          <w:szCs w:val="15"/>
          <w:spacing w:val="-14"/>
        </w:rPr>
        <w:t>组织变革的</w:t>
      </w:r>
      <w:r>
        <w:rPr>
          <w:rFonts w:ascii="SimSun" w:hAnsi="SimSun" w:eastAsia="SimSun" w:cs="SimSun"/>
          <w:sz w:val="15"/>
          <w:szCs w:val="15"/>
        </w:rPr>
        <w:t xml:space="preserve"> </w:t>
      </w:r>
      <w:r>
        <w:rPr>
          <w:rFonts w:ascii="SimHei" w:hAnsi="SimHei" w:eastAsia="SimHei" w:cs="SimHei"/>
          <w:sz w:val="15"/>
          <w:szCs w:val="15"/>
          <w:spacing w:val="-8"/>
        </w:rPr>
        <w:t>起点与目的</w:t>
      </w:r>
    </w:p>
    <w:p>
      <w:pPr>
        <w:ind w:left="1398" w:right="135" w:hanging="149"/>
        <w:spacing w:before="166" w:line="247" w:lineRule="auto"/>
        <w:rPr>
          <w:rFonts w:ascii="SimHei" w:hAnsi="SimHei" w:eastAsia="SimHei" w:cs="SimHei"/>
          <w:sz w:val="15"/>
          <w:szCs w:val="15"/>
        </w:rPr>
      </w:pPr>
      <w:r>
        <w:rPr>
          <w:rFonts w:ascii="YouYuan" w:hAnsi="YouYuan" w:eastAsia="YouYuan" w:cs="YouYuan"/>
          <w:sz w:val="15"/>
          <w:szCs w:val="15"/>
          <w:spacing w:val="-8"/>
          <w:w w:val="97"/>
        </w:rPr>
        <w:t>组织变革的策略</w:t>
      </w:r>
      <w:r>
        <w:rPr>
          <w:rFonts w:ascii="YouYuan" w:hAnsi="YouYuan" w:eastAsia="YouYuan" w:cs="YouYuan"/>
          <w:sz w:val="15"/>
          <w:szCs w:val="15"/>
        </w:rPr>
        <w:t xml:space="preserve"> </w:t>
      </w:r>
      <w:r>
        <w:rPr>
          <w:rFonts w:ascii="SimHei" w:hAnsi="SimHei" w:eastAsia="SimHei" w:cs="SimHei"/>
          <w:sz w:val="15"/>
          <w:szCs w:val="15"/>
          <w:spacing w:val="-8"/>
        </w:rPr>
        <w:t>与核心举措</w:t>
      </w:r>
    </w:p>
    <w:p>
      <w:pPr>
        <w:pStyle w:val="BodyText"/>
        <w:spacing w:line="14" w:lineRule="auto"/>
        <w:rPr>
          <w:sz w:val="2"/>
        </w:rPr>
      </w:pPr>
      <w:r>
        <w:rPr>
          <w:sz w:val="2"/>
          <w:szCs w:val="2"/>
        </w:rPr>
        <w:br w:type="column"/>
      </w:r>
    </w:p>
    <w:p>
      <w:pPr>
        <w:ind w:left="990"/>
        <w:spacing w:before="28" w:line="221" w:lineRule="auto"/>
        <w:rPr>
          <w:rFonts w:ascii="SimHei" w:hAnsi="SimHei" w:eastAsia="SimHei" w:cs="SimHei"/>
          <w:sz w:val="15"/>
          <w:szCs w:val="15"/>
        </w:rPr>
      </w:pPr>
      <w:r>
        <w:rPr>
          <w:rFonts w:ascii="SimHei" w:hAnsi="SimHei" w:eastAsia="SimHei" w:cs="SimHei"/>
          <w:sz w:val="15"/>
          <w:szCs w:val="15"/>
          <w:spacing w:val="-8"/>
        </w:rPr>
        <w:t>以客户为中心</w:t>
      </w:r>
    </w:p>
    <w:p>
      <w:pPr>
        <w:spacing w:line="102" w:lineRule="exact"/>
        <w:rPr/>
      </w:pPr>
      <w:r/>
    </w:p>
    <w:tbl>
      <w:tblPr>
        <w:tblStyle w:val="TableNormal"/>
        <w:tblW w:w="2845"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78"/>
        <w:gridCol w:w="778"/>
        <w:gridCol w:w="1089"/>
      </w:tblGrid>
      <w:tr>
        <w:trPr>
          <w:trHeight w:val="660" w:hRule="atLeast"/>
        </w:trPr>
        <w:tc>
          <w:tcPr>
            <w:tcW w:w="978" w:type="dxa"/>
            <w:vAlign w:val="top"/>
            <w:vMerge w:val="restart"/>
            <w:tcBorders>
              <w:bottom w:val="nil"/>
            </w:tcBorders>
          </w:tcPr>
          <w:p>
            <w:pPr>
              <w:spacing w:line="317" w:lineRule="auto"/>
              <w:rPr>
                <w:rFonts w:ascii="Arial"/>
                <w:sz w:val="21"/>
              </w:rPr>
            </w:pPr>
            <w:r/>
          </w:p>
          <w:p>
            <w:pPr>
              <w:ind w:left="280"/>
              <w:spacing w:before="49" w:line="222" w:lineRule="auto"/>
              <w:rPr>
                <w:rFonts w:ascii="SimHei" w:hAnsi="SimHei" w:eastAsia="SimHei" w:cs="SimHei"/>
                <w:sz w:val="15"/>
                <w:szCs w:val="15"/>
              </w:rPr>
            </w:pPr>
            <w:r>
              <w:rPr>
                <w:rFonts w:ascii="SimHei" w:hAnsi="SimHei" w:eastAsia="SimHei" w:cs="SimHei"/>
                <w:sz w:val="15"/>
                <w:szCs w:val="15"/>
                <w:spacing w:val="-7"/>
              </w:rPr>
              <w:t>传递价值</w:t>
            </w:r>
          </w:p>
          <w:p>
            <w:pPr>
              <w:ind w:right="130" w:firstLine="460"/>
              <w:spacing w:before="93" w:line="278" w:lineRule="auto"/>
              <w:jc w:val="right"/>
              <w:rPr>
                <w:rFonts w:ascii="SimHei" w:hAnsi="SimHei" w:eastAsia="SimHei" w:cs="SimHei"/>
                <w:sz w:val="15"/>
                <w:szCs w:val="15"/>
              </w:rPr>
            </w:pPr>
            <w:r>
              <w:rPr>
                <w:rFonts w:ascii="SimSun" w:hAnsi="SimSun" w:eastAsia="SimSun" w:cs="SimSun"/>
                <w:sz w:val="22"/>
                <w:szCs w:val="22"/>
                <w:spacing w:val="-17"/>
                <w:w w:val="91"/>
              </w:rPr>
              <w:t>提升</w:t>
            </w:r>
            <w:r>
              <w:rPr>
                <w:rFonts w:ascii="SimSun" w:hAnsi="SimSun" w:eastAsia="SimSun" w:cs="SimSun"/>
                <w:sz w:val="22"/>
                <w:szCs w:val="22"/>
                <w:spacing w:val="2"/>
              </w:rPr>
              <w:t xml:space="preserve"> </w:t>
            </w:r>
            <w:r>
              <w:rPr>
                <w:rFonts w:ascii="SimHei" w:hAnsi="SimHei" w:eastAsia="SimHei" w:cs="SimHei"/>
                <w:sz w:val="15"/>
                <w:szCs w:val="15"/>
                <w:spacing w:val="-9"/>
              </w:rPr>
              <w:t>降低交易成本</w:t>
            </w:r>
          </w:p>
        </w:tc>
        <w:tc>
          <w:tcPr>
            <w:tcW w:w="778" w:type="dxa"/>
            <w:vAlign w:val="top"/>
          </w:tcPr>
          <w:p>
            <w:pPr>
              <w:ind w:left="132" w:right="84" w:firstLine="139"/>
              <w:spacing w:line="258" w:lineRule="auto"/>
              <w:rPr>
                <w:rFonts w:ascii="SimHei" w:hAnsi="SimHei" w:eastAsia="SimHei" w:cs="SimHei"/>
                <w:sz w:val="15"/>
                <w:szCs w:val="15"/>
              </w:rPr>
            </w:pPr>
            <w:r>
              <w:rPr>
                <w:rFonts w:ascii="YouYuan" w:hAnsi="YouYuan" w:eastAsia="YouYuan" w:cs="YouYuan"/>
                <w:sz w:val="15"/>
                <w:szCs w:val="15"/>
                <w:spacing w:val="-3"/>
              </w:rPr>
              <w:t>起点</w:t>
            </w:r>
            <w:r>
              <w:rPr>
                <w:rFonts w:ascii="YouYuan" w:hAnsi="YouYuan" w:eastAsia="YouYuan" w:cs="YouYuan"/>
                <w:sz w:val="15"/>
                <w:szCs w:val="15"/>
                <w:spacing w:val="-3"/>
              </w:rPr>
              <w:t xml:space="preserve">  </w:t>
            </w:r>
            <w:r>
              <w:rPr>
                <w:rFonts w:ascii="SimHei" w:hAnsi="SimHei" w:eastAsia="SimHei" w:cs="SimHei"/>
                <w:sz w:val="15"/>
                <w:szCs w:val="15"/>
                <w:spacing w:val="-10"/>
              </w:rPr>
              <w:t>相互影响</w:t>
            </w:r>
          </w:p>
        </w:tc>
        <w:tc>
          <w:tcPr>
            <w:tcW w:w="1089" w:type="dxa"/>
            <w:vAlign w:val="top"/>
            <w:vMerge w:val="restart"/>
            <w:tcBorders>
              <w:bottom w:val="nil"/>
            </w:tcBorders>
          </w:tcPr>
          <w:p>
            <w:pPr>
              <w:spacing w:line="297" w:lineRule="auto"/>
              <w:rPr>
                <w:rFonts w:ascii="Arial"/>
                <w:sz w:val="21"/>
              </w:rPr>
            </w:pPr>
            <w:r/>
          </w:p>
          <w:p>
            <w:pPr>
              <w:ind w:left="264"/>
              <w:spacing w:before="49" w:line="222" w:lineRule="auto"/>
              <w:rPr>
                <w:rFonts w:ascii="SimHei" w:hAnsi="SimHei" w:eastAsia="SimHei" w:cs="SimHei"/>
                <w:sz w:val="15"/>
                <w:szCs w:val="15"/>
              </w:rPr>
            </w:pPr>
            <w:r>
              <w:rPr>
                <w:rFonts w:ascii="SimHei" w:hAnsi="SimHei" w:eastAsia="SimHei" w:cs="SimHei"/>
                <w:sz w:val="15"/>
                <w:szCs w:val="15"/>
                <w:spacing w:val="-9"/>
              </w:rPr>
              <w:t>创造价值</w:t>
            </w:r>
          </w:p>
          <w:p>
            <w:pPr>
              <w:ind w:left="304"/>
              <w:spacing w:before="161" w:line="220" w:lineRule="auto"/>
              <w:rPr>
                <w:rFonts w:ascii="SimSun" w:hAnsi="SimSun" w:eastAsia="SimSun" w:cs="SimSun"/>
                <w:sz w:val="15"/>
                <w:szCs w:val="15"/>
              </w:rPr>
            </w:pPr>
            <w:r>
              <w:rPr>
                <w:rFonts w:ascii="SimSun" w:hAnsi="SimSun" w:eastAsia="SimSun" w:cs="SimSun"/>
                <w:sz w:val="15"/>
                <w:szCs w:val="15"/>
                <w:spacing w:val="-2"/>
              </w:rPr>
              <w:t>提升</w:t>
            </w:r>
          </w:p>
          <w:p>
            <w:pPr>
              <w:spacing w:before="149" w:line="333" w:lineRule="exact"/>
              <w:jc w:val="right"/>
              <w:rPr>
                <w:rFonts w:ascii="SimHei" w:hAnsi="SimHei" w:eastAsia="SimHei" w:cs="SimHei"/>
                <w:sz w:val="15"/>
                <w:szCs w:val="15"/>
              </w:rPr>
            </w:pPr>
            <w:r>
              <w:rPr>
                <w:rFonts w:ascii="SimHei" w:hAnsi="SimHei" w:eastAsia="SimHei" w:cs="SimHei"/>
                <w:sz w:val="15"/>
                <w:szCs w:val="15"/>
                <w:spacing w:val="-12"/>
                <w:position w:val="14"/>
              </w:rPr>
              <w:t>产品服务创</w:t>
            </w:r>
            <w:r>
              <w:rPr>
                <w:rFonts w:ascii="SimHei" w:hAnsi="SimHei" w:eastAsia="SimHei" w:cs="SimHei"/>
                <w:sz w:val="15"/>
                <w:szCs w:val="15"/>
                <w:spacing w:val="-6"/>
                <w:position w:val="14"/>
              </w:rPr>
              <w:t>新</w:t>
            </w:r>
          </w:p>
          <w:p>
            <w:pPr>
              <w:ind w:left="54"/>
              <w:spacing w:line="183" w:lineRule="auto"/>
              <w:rPr>
                <w:rFonts w:ascii="SimHei" w:hAnsi="SimHei" w:eastAsia="SimHei" w:cs="SimHei"/>
                <w:sz w:val="15"/>
                <w:szCs w:val="15"/>
              </w:rPr>
            </w:pPr>
            <w:r>
              <w:rPr>
                <w:rFonts w:ascii="SimHei" w:hAnsi="SimHei" w:eastAsia="SimHei" w:cs="SimHei"/>
                <w:sz w:val="15"/>
                <w:szCs w:val="15"/>
                <w:spacing w:val="-2"/>
              </w:rPr>
              <w:t>基础</w:t>
            </w:r>
          </w:p>
        </w:tc>
      </w:tr>
      <w:tr>
        <w:trPr>
          <w:trHeight w:val="604" w:hRule="atLeast"/>
        </w:trPr>
        <w:tc>
          <w:tcPr>
            <w:tcW w:w="978" w:type="dxa"/>
            <w:vAlign w:val="top"/>
            <w:vMerge w:val="continue"/>
            <w:tcBorders>
              <w:top w:val="nil"/>
            </w:tcBorders>
          </w:tcPr>
          <w:p>
            <w:pPr>
              <w:rPr>
                <w:rFonts w:ascii="Arial"/>
                <w:sz w:val="21"/>
              </w:rPr>
            </w:pPr>
            <w:r/>
          </w:p>
        </w:tc>
        <w:tc>
          <w:tcPr>
            <w:tcW w:w="778" w:type="dxa"/>
            <w:vAlign w:val="top"/>
          </w:tcPr>
          <w:p>
            <w:pPr>
              <w:ind w:left="132"/>
              <w:spacing w:before="269" w:line="222" w:lineRule="auto"/>
              <w:rPr>
                <w:rFonts w:ascii="SimHei" w:hAnsi="SimHei" w:eastAsia="SimHei" w:cs="SimHei"/>
                <w:sz w:val="15"/>
                <w:szCs w:val="15"/>
              </w:rPr>
            </w:pPr>
            <w:r>
              <w:rPr>
                <w:rFonts w:ascii="SimHei" w:hAnsi="SimHei" w:eastAsia="SimHei" w:cs="SimHei"/>
                <w:sz w:val="15"/>
                <w:szCs w:val="15"/>
                <w:spacing w:val="-2"/>
              </w:rPr>
              <w:t>相互影响</w:t>
            </w:r>
          </w:p>
        </w:tc>
        <w:tc>
          <w:tcPr>
            <w:tcW w:w="1089" w:type="dxa"/>
            <w:vAlign w:val="top"/>
            <w:vMerge w:val="continue"/>
            <w:tcBorders>
              <w:top w:val="nil"/>
              <w:bottom w:val="nil"/>
            </w:tcBorders>
          </w:tcPr>
          <w:p>
            <w:pPr>
              <w:rPr>
                <w:rFonts w:ascii="Arial"/>
                <w:sz w:val="21"/>
              </w:rPr>
            </w:pPr>
            <w:r/>
          </w:p>
        </w:tc>
      </w:tr>
      <w:tr>
        <w:trPr>
          <w:trHeight w:val="246" w:hRule="atLeast"/>
        </w:trPr>
        <w:tc>
          <w:tcPr>
            <w:tcW w:w="1756" w:type="dxa"/>
            <w:vAlign w:val="top"/>
            <w:gridSpan w:val="2"/>
          </w:tcPr>
          <w:p>
            <w:pPr>
              <w:ind w:left="810"/>
              <w:spacing w:before="94" w:line="174" w:lineRule="auto"/>
              <w:rPr>
                <w:rFonts w:ascii="SimHei" w:hAnsi="SimHei" w:eastAsia="SimHei" w:cs="SimHei"/>
                <w:sz w:val="15"/>
                <w:szCs w:val="15"/>
              </w:rPr>
            </w:pPr>
            <w:r>
              <w:rPr>
                <w:rFonts w:ascii="SimHei" w:hAnsi="SimHei" w:eastAsia="SimHei" w:cs="SimHei"/>
                <w:sz w:val="15"/>
                <w:szCs w:val="15"/>
                <w:spacing w:val="9"/>
              </w:rPr>
              <w:t>基础</w:t>
            </w:r>
          </w:p>
        </w:tc>
        <w:tc>
          <w:tcPr>
            <w:tcW w:w="1089" w:type="dxa"/>
            <w:vAlign w:val="top"/>
            <w:vMerge w:val="continue"/>
            <w:tcBorders>
              <w:top w:val="nil"/>
            </w:tcBorders>
          </w:tcPr>
          <w:p>
            <w:pPr>
              <w:rPr>
                <w:rFonts w:ascii="Arial"/>
                <w:sz w:val="21"/>
              </w:rPr>
            </w:pPr>
            <w:r/>
          </w:p>
        </w:tc>
      </w:tr>
    </w:tbl>
    <w:p>
      <w:pPr>
        <w:ind w:left="802"/>
        <w:spacing w:before="156" w:line="187" w:lineRule="auto"/>
        <w:rPr>
          <w:rFonts w:ascii="SimHei" w:hAnsi="SimHei" w:eastAsia="SimHei" w:cs="SimHei"/>
          <w:sz w:val="15"/>
          <w:szCs w:val="15"/>
        </w:rPr>
      </w:pPr>
      <w:r>
        <w:rPr>
          <w:rFonts w:ascii="SimHei" w:hAnsi="SimHei" w:eastAsia="SimHei" w:cs="SimHei"/>
          <w:sz w:val="15"/>
          <w:szCs w:val="15"/>
          <w:b/>
          <w:bCs/>
          <w:spacing w:val="-11"/>
        </w:rPr>
        <w:t>提高自身的运营效率</w:t>
      </w:r>
    </w:p>
    <w:p>
      <w:pPr>
        <w:spacing w:line="187" w:lineRule="auto"/>
        <w:sectPr>
          <w:type w:val="continuous"/>
          <w:pgSz w:w="8330" w:h="12440"/>
          <w:pgMar w:top="353" w:right="646" w:bottom="0" w:left="550" w:header="0" w:footer="0" w:gutter="0"/>
          <w:cols w:equalWidth="0" w:num="2">
            <w:col w:w="2350" w:space="100"/>
            <w:col w:w="4684" w:space="0"/>
          </w:cols>
        </w:sectPr>
        <w:rPr>
          <w:rFonts w:ascii="SimHei" w:hAnsi="SimHei" w:eastAsia="SimHei" w:cs="SimHei"/>
          <w:sz w:val="15"/>
          <w:szCs w:val="15"/>
        </w:rPr>
      </w:pPr>
    </w:p>
    <w:p>
      <w:pPr>
        <w:ind w:left="2070"/>
        <w:spacing w:before="112" w:line="218" w:lineRule="auto"/>
        <w:rPr>
          <w:rFonts w:ascii="SimSun" w:hAnsi="SimSun" w:eastAsia="SimSun" w:cs="SimSun"/>
          <w:sz w:val="22"/>
          <w:szCs w:val="22"/>
        </w:rPr>
      </w:pPr>
      <w:r>
        <w:rPr>
          <w:rFonts w:ascii="SimSun" w:hAnsi="SimSun" w:eastAsia="SimSun" w:cs="SimSun"/>
          <w:sz w:val="22"/>
          <w:szCs w:val="22"/>
          <w:spacing w:val="-30"/>
        </w:rPr>
        <w:t>图1-1  以客户为中心的价值体系</w:t>
      </w:r>
    </w:p>
    <w:p>
      <w:pPr>
        <w:pStyle w:val="BodyText"/>
        <w:spacing w:line="408" w:lineRule="auto"/>
        <w:rPr/>
      </w:pPr>
      <w:r/>
    </w:p>
    <w:p>
      <w:pPr>
        <w:ind w:left="459"/>
        <w:spacing w:before="72" w:line="184" w:lineRule="auto"/>
        <w:rPr>
          <w:rFonts w:ascii="SimSun" w:hAnsi="SimSun" w:eastAsia="SimSun" w:cs="SimSun"/>
          <w:sz w:val="22"/>
          <w:szCs w:val="22"/>
        </w:rPr>
      </w:pPr>
      <w:r>
        <w:rPr>
          <w:rFonts w:ascii="SimSun" w:hAnsi="SimSun" w:eastAsia="SimSun" w:cs="SimSun"/>
          <w:sz w:val="22"/>
          <w:szCs w:val="22"/>
          <w:spacing w:val="5"/>
        </w:rPr>
        <w:t>数字化转型对企业而言是影响深远而且涉及组织各个层面的一系</w:t>
      </w:r>
    </w:p>
    <w:p>
      <w:pPr>
        <w:spacing w:line="184" w:lineRule="auto"/>
        <w:sectPr>
          <w:type w:val="continuous"/>
          <w:pgSz w:w="8330" w:h="12440"/>
          <w:pgMar w:top="353" w:right="646" w:bottom="0" w:left="550" w:header="0" w:footer="0" w:gutter="0"/>
          <w:cols w:equalWidth="0" w:num="1">
            <w:col w:w="7133" w:space="0"/>
          </w:cols>
        </w:sectPr>
        <w:rPr>
          <w:rFonts w:ascii="SimSun" w:hAnsi="SimSun" w:eastAsia="SimSun" w:cs="SimSun"/>
          <w:sz w:val="22"/>
          <w:szCs w:val="22"/>
        </w:rPr>
      </w:pPr>
    </w:p>
    <w:p>
      <w:pPr>
        <w:pStyle w:val="BodyText"/>
        <w:spacing w:line="27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7"/>
        </w:rPr>
        <w:t>14   聚变：数字化转型的支点与实践</w:t>
      </w:r>
      <w:r>
        <w:rPr>
          <w:rFonts w:ascii="SimSun" w:hAnsi="SimSun" w:eastAsia="SimSun" w:cs="SimSun"/>
          <w:sz w:val="16"/>
          <w:szCs w:val="16"/>
          <w:spacing w:val="-58"/>
        </w:rPr>
        <w:t xml:space="preserve"> </w:t>
      </w:r>
      <w:r>
        <w:rPr>
          <w:rFonts w:ascii="SimSun" w:hAnsi="SimSun" w:eastAsia="SimSun" w:cs="SimSun"/>
          <w:sz w:val="16"/>
          <w:szCs w:val="16"/>
          <w:u w:val="single" w:color="auto"/>
        </w:rPr>
        <w:t xml:space="preserve">                                     </w:t>
      </w:r>
    </w:p>
    <w:p>
      <w:pPr>
        <w:pStyle w:val="BodyText"/>
        <w:spacing w:line="266" w:lineRule="auto"/>
        <w:rPr/>
      </w:pPr>
      <w:r/>
    </w:p>
    <w:p>
      <w:pPr>
        <w:pStyle w:val="BodyText"/>
        <w:spacing w:line="266" w:lineRule="auto"/>
        <w:rPr/>
      </w:pPr>
      <w:r/>
    </w:p>
    <w:p>
      <w:pPr>
        <w:pStyle w:val="BodyText"/>
        <w:spacing w:line="266" w:lineRule="auto"/>
        <w:rPr/>
      </w:pPr>
      <w:r/>
    </w:p>
    <w:p>
      <w:pPr>
        <w:ind w:right="50"/>
        <w:spacing w:before="68" w:line="430" w:lineRule="exact"/>
        <w:jc w:val="right"/>
        <w:rPr>
          <w:rFonts w:ascii="SimSun" w:hAnsi="SimSun" w:eastAsia="SimSun" w:cs="SimSun"/>
          <w:sz w:val="21"/>
          <w:szCs w:val="21"/>
        </w:rPr>
      </w:pPr>
      <w:r>
        <w:rPr>
          <w:rFonts w:ascii="SimSun" w:hAnsi="SimSun" w:eastAsia="SimSun" w:cs="SimSun"/>
          <w:sz w:val="21"/>
          <w:szCs w:val="21"/>
          <w:spacing w:val="18"/>
          <w:position w:val="16"/>
        </w:rPr>
        <w:t>列变革，图1-2中的数字化转型框架能够展现数字化转型</w:t>
      </w:r>
      <w:r>
        <w:rPr>
          <w:rFonts w:ascii="SimSun" w:hAnsi="SimSun" w:eastAsia="SimSun" w:cs="SimSun"/>
          <w:sz w:val="21"/>
          <w:szCs w:val="21"/>
          <w:spacing w:val="17"/>
          <w:position w:val="16"/>
        </w:rPr>
        <w:t>中众多层面</w:t>
      </w:r>
    </w:p>
    <w:p>
      <w:pPr>
        <w:ind w:left="419"/>
        <w:spacing w:line="218" w:lineRule="auto"/>
        <w:rPr>
          <w:rFonts w:ascii="SimSun" w:hAnsi="SimSun" w:eastAsia="SimSun" w:cs="SimSun"/>
          <w:sz w:val="21"/>
          <w:szCs w:val="21"/>
        </w:rPr>
      </w:pPr>
      <w:r>
        <w:rPr>
          <w:rFonts w:ascii="SimSun" w:hAnsi="SimSun" w:eastAsia="SimSun" w:cs="SimSun"/>
          <w:sz w:val="21"/>
          <w:szCs w:val="21"/>
          <w:spacing w:val="10"/>
        </w:rPr>
        <w:t>的工作之间的关联与促进。</w:t>
      </w:r>
    </w:p>
    <w:p>
      <w:pPr>
        <w:pStyle w:val="BodyText"/>
        <w:spacing w:line="411" w:lineRule="auto"/>
        <w:rPr/>
      </w:pPr>
      <w:r/>
    </w:p>
    <w:p>
      <w:pPr>
        <w:ind w:firstLine="1610"/>
        <w:spacing w:line="3490" w:lineRule="exact"/>
        <w:rPr/>
      </w:pPr>
      <w:r>
        <w:rPr>
          <w:position w:val="-69"/>
        </w:rPr>
        <w:drawing>
          <wp:inline distT="0" distB="0" distL="0" distR="0">
            <wp:extent cx="2832130" cy="2216179"/>
            <wp:effectExtent l="0" t="0" r="0" b="0"/>
            <wp:docPr id="22" name="IM 22"/>
            <wp:cNvGraphicFramePr/>
            <a:graphic>
              <a:graphicData uri="http://schemas.openxmlformats.org/drawingml/2006/picture">
                <pic:pic>
                  <pic:nvPicPr>
                    <pic:cNvPr id="22" name="IM 22"/>
                    <pic:cNvPicPr/>
                  </pic:nvPicPr>
                  <pic:blipFill>
                    <a:blip r:embed="rId18"/>
                    <a:stretch>
                      <a:fillRect/>
                    </a:stretch>
                  </pic:blipFill>
                  <pic:spPr>
                    <a:xfrm rot="0">
                      <a:off x="0" y="0"/>
                      <a:ext cx="2832130" cy="2216179"/>
                    </a:xfrm>
                    <a:prstGeom prst="rect">
                      <a:avLst/>
                    </a:prstGeom>
                  </pic:spPr>
                </pic:pic>
              </a:graphicData>
            </a:graphic>
          </wp:inline>
        </w:drawing>
      </w:r>
    </w:p>
    <w:p>
      <w:pPr>
        <w:ind w:left="2860"/>
        <w:spacing w:before="18" w:line="219" w:lineRule="auto"/>
        <w:rPr>
          <w:rFonts w:ascii="SimSun" w:hAnsi="SimSun" w:eastAsia="SimSun" w:cs="SimSun"/>
          <w:sz w:val="21"/>
          <w:szCs w:val="21"/>
        </w:rPr>
      </w:pPr>
      <w:r>
        <w:rPr>
          <w:rFonts w:ascii="SimSun" w:hAnsi="SimSun" w:eastAsia="SimSun" w:cs="SimSun"/>
          <w:sz w:val="21"/>
          <w:szCs w:val="21"/>
          <w:spacing w:val="-17"/>
        </w:rPr>
        <w:t>图1-2</w:t>
      </w:r>
      <w:r>
        <w:rPr>
          <w:rFonts w:ascii="SimSun" w:hAnsi="SimSun" w:eastAsia="SimSun" w:cs="SimSun"/>
          <w:sz w:val="21"/>
          <w:szCs w:val="21"/>
          <w:spacing w:val="31"/>
        </w:rPr>
        <w:t xml:space="preserve"> </w:t>
      </w:r>
      <w:r>
        <w:rPr>
          <w:rFonts w:ascii="SimSun" w:hAnsi="SimSun" w:eastAsia="SimSun" w:cs="SimSun"/>
          <w:sz w:val="21"/>
          <w:szCs w:val="21"/>
          <w:spacing w:val="-17"/>
        </w:rPr>
        <w:t>数字化转型框架</w:t>
      </w:r>
    </w:p>
    <w:p>
      <w:pPr>
        <w:pStyle w:val="BodyText"/>
        <w:spacing w:line="386" w:lineRule="auto"/>
        <w:rPr/>
      </w:pPr>
      <w:r/>
    </w:p>
    <w:p>
      <w:pPr>
        <w:ind w:left="419" w:right="20" w:firstLine="470"/>
        <w:spacing w:before="69" w:line="352" w:lineRule="auto"/>
        <w:jc w:val="both"/>
        <w:rPr>
          <w:rFonts w:ascii="SimSun" w:hAnsi="SimSun" w:eastAsia="SimSun" w:cs="SimSun"/>
          <w:sz w:val="21"/>
          <w:szCs w:val="21"/>
        </w:rPr>
      </w:pPr>
      <w:r>
        <w:rPr>
          <w:rFonts w:ascii="SimSun" w:hAnsi="SimSun" w:eastAsia="SimSun" w:cs="SimSun"/>
          <w:sz w:val="21"/>
          <w:szCs w:val="21"/>
          <w:spacing w:val="15"/>
        </w:rPr>
        <w:t>价值战略对数字化转型有着关键的指导与牵引作用，可通过价值</w:t>
      </w:r>
      <w:r>
        <w:rPr>
          <w:rFonts w:ascii="SimSun" w:hAnsi="SimSun" w:eastAsia="SimSun" w:cs="SimSun"/>
          <w:sz w:val="21"/>
          <w:szCs w:val="21"/>
          <w:spacing w:val="7"/>
        </w:rPr>
        <w:t xml:space="preserve"> </w:t>
      </w:r>
      <w:r>
        <w:rPr>
          <w:rFonts w:ascii="SimSun" w:hAnsi="SimSun" w:eastAsia="SimSun" w:cs="SimSun"/>
          <w:sz w:val="21"/>
          <w:szCs w:val="21"/>
          <w:spacing w:val="15"/>
        </w:rPr>
        <w:t>体系的优化为企业发展战略、能力构建等提供最直接的指引。价值战</w:t>
      </w:r>
      <w:r>
        <w:rPr>
          <w:rFonts w:ascii="SimSun" w:hAnsi="SimSun" w:eastAsia="SimSun" w:cs="SimSun"/>
          <w:sz w:val="21"/>
          <w:szCs w:val="21"/>
          <w:spacing w:val="1"/>
        </w:rPr>
        <w:t xml:space="preserve"> </w:t>
      </w:r>
      <w:r>
        <w:rPr>
          <w:rFonts w:ascii="SimSun" w:hAnsi="SimSun" w:eastAsia="SimSun" w:cs="SimSun"/>
          <w:sz w:val="21"/>
          <w:szCs w:val="21"/>
          <w:spacing w:val="15"/>
        </w:rPr>
        <w:t>略中包含价值体系和业务场景两个方面。价值体系决定了企业在转型</w:t>
      </w:r>
      <w:r>
        <w:rPr>
          <w:rFonts w:ascii="SimSun" w:hAnsi="SimSun" w:eastAsia="SimSun" w:cs="SimSun"/>
          <w:sz w:val="21"/>
          <w:szCs w:val="21"/>
          <w:spacing w:val="2"/>
        </w:rPr>
        <w:t xml:space="preserve"> </w:t>
      </w:r>
      <w:r>
        <w:rPr>
          <w:rFonts w:ascii="SimSun" w:hAnsi="SimSun" w:eastAsia="SimSun" w:cs="SimSun"/>
          <w:sz w:val="21"/>
          <w:szCs w:val="21"/>
          <w:spacing w:val="15"/>
        </w:rPr>
        <w:t>过程中不仅要考虑经济价值，还要考虑社会责任。价值效益的考量有</w:t>
      </w:r>
      <w:r>
        <w:rPr>
          <w:rFonts w:ascii="SimSun" w:hAnsi="SimSun" w:eastAsia="SimSun" w:cs="SimSun"/>
          <w:sz w:val="21"/>
          <w:szCs w:val="21"/>
        </w:rPr>
        <w:t xml:space="preserve"> </w:t>
      </w:r>
      <w:r>
        <w:rPr>
          <w:rFonts w:ascii="SimSun" w:hAnsi="SimSun" w:eastAsia="SimSun" w:cs="SimSun"/>
          <w:sz w:val="21"/>
          <w:szCs w:val="21"/>
          <w:spacing w:val="15"/>
        </w:rPr>
        <w:t>助于企业能够一以贯之地达成数字化转型的目标并不断地实现</w:t>
      </w:r>
      <w:r>
        <w:rPr>
          <w:rFonts w:ascii="SimSun" w:hAnsi="SimSun" w:eastAsia="SimSun" w:cs="SimSun"/>
          <w:sz w:val="21"/>
          <w:szCs w:val="21"/>
          <w:spacing w:val="14"/>
        </w:rPr>
        <w:t>创新发</w:t>
      </w:r>
      <w:r>
        <w:rPr>
          <w:rFonts w:ascii="SimSun" w:hAnsi="SimSun" w:eastAsia="SimSun" w:cs="SimSun"/>
          <w:sz w:val="21"/>
          <w:szCs w:val="21"/>
        </w:rPr>
        <w:t xml:space="preserve"> </w:t>
      </w:r>
      <w:r>
        <w:rPr>
          <w:rFonts w:ascii="SimSun" w:hAnsi="SimSun" w:eastAsia="SimSun" w:cs="SimSun"/>
          <w:sz w:val="21"/>
          <w:szCs w:val="21"/>
          <w:spacing w:val="15"/>
        </w:rPr>
        <w:t>展。结合特定的业务场景，达成影响企业效率提升、成本降低</w:t>
      </w:r>
      <w:r>
        <w:rPr>
          <w:rFonts w:ascii="SimSun" w:hAnsi="SimSun" w:eastAsia="SimSun" w:cs="SimSun"/>
          <w:sz w:val="21"/>
          <w:szCs w:val="21"/>
          <w:spacing w:val="14"/>
        </w:rPr>
        <w:t>、质量</w:t>
      </w:r>
    </w:p>
    <w:p>
      <w:pPr>
        <w:ind w:left="419"/>
        <w:spacing w:line="218" w:lineRule="auto"/>
        <w:rPr>
          <w:rFonts w:ascii="SimSun" w:hAnsi="SimSun" w:eastAsia="SimSun" w:cs="SimSun"/>
          <w:sz w:val="21"/>
          <w:szCs w:val="21"/>
        </w:rPr>
      </w:pPr>
      <w:r>
        <w:rPr>
          <w:rFonts w:ascii="SimSun" w:hAnsi="SimSun" w:eastAsia="SimSun" w:cs="SimSun"/>
          <w:sz w:val="21"/>
          <w:szCs w:val="21"/>
          <w:spacing w:val="11"/>
        </w:rPr>
        <w:t>提高等综合目标，才能实现高质量的发展。</w:t>
      </w:r>
    </w:p>
    <w:p>
      <w:pPr>
        <w:pStyle w:val="BodyText"/>
        <w:spacing w:line="390" w:lineRule="auto"/>
        <w:rPr/>
      </w:pPr>
      <w:r/>
    </w:p>
    <w:p>
      <w:pPr>
        <w:ind w:left="419" w:firstLine="500"/>
        <w:spacing w:before="68" w:line="352" w:lineRule="auto"/>
        <w:jc w:val="both"/>
        <w:rPr>
          <w:rFonts w:ascii="SimSun" w:hAnsi="SimSun" w:eastAsia="SimSun" w:cs="SimSun"/>
          <w:sz w:val="21"/>
          <w:szCs w:val="21"/>
        </w:rPr>
      </w:pPr>
      <w:r>
        <w:rPr>
          <w:rFonts w:ascii="SimSun" w:hAnsi="SimSun" w:eastAsia="SimSun" w:cs="SimSun"/>
          <w:sz w:val="21"/>
          <w:szCs w:val="21"/>
          <w:spacing w:val="23"/>
        </w:rPr>
        <w:t>价值创造与传递是以客户为中心来确定如何创造客户认可的价</w:t>
      </w:r>
      <w:r>
        <w:rPr>
          <w:rFonts w:ascii="SimSun" w:hAnsi="SimSun" w:eastAsia="SimSun" w:cs="SimSun"/>
          <w:sz w:val="21"/>
          <w:szCs w:val="21"/>
          <w:spacing w:val="7"/>
        </w:rPr>
        <w:t xml:space="preserve"> </w:t>
      </w:r>
      <w:r>
        <w:rPr>
          <w:rFonts w:ascii="SimSun" w:hAnsi="SimSun" w:eastAsia="SimSun" w:cs="SimSun"/>
          <w:sz w:val="21"/>
          <w:szCs w:val="21"/>
          <w:spacing w:val="15"/>
        </w:rPr>
        <w:t>值，而且能够以最有效的方式传递给客户。企业提供能够交付给客户</w:t>
      </w:r>
      <w:r>
        <w:rPr>
          <w:rFonts w:ascii="SimSun" w:hAnsi="SimSun" w:eastAsia="SimSun" w:cs="SimSun"/>
          <w:sz w:val="21"/>
          <w:szCs w:val="21"/>
          <w:spacing w:val="17"/>
        </w:rPr>
        <w:t xml:space="preserve"> </w:t>
      </w:r>
      <w:r>
        <w:rPr>
          <w:rFonts w:ascii="SimSun" w:hAnsi="SimSun" w:eastAsia="SimSun" w:cs="SimSun"/>
          <w:sz w:val="21"/>
          <w:szCs w:val="21"/>
          <w:spacing w:val="18"/>
        </w:rPr>
        <w:t>的承载着价值的产品/服务，其中涉及从产品研发、产品制造到服务</w:t>
      </w:r>
    </w:p>
    <w:p>
      <w:pPr>
        <w:ind w:left="419"/>
        <w:spacing w:before="1" w:line="219" w:lineRule="auto"/>
        <w:rPr>
          <w:rFonts w:ascii="SimSun" w:hAnsi="SimSun" w:eastAsia="SimSun" w:cs="SimSun"/>
          <w:sz w:val="21"/>
          <w:szCs w:val="21"/>
        </w:rPr>
      </w:pPr>
      <w:r>
        <w:rPr>
          <w:rFonts w:ascii="SimSun" w:hAnsi="SimSun" w:eastAsia="SimSun" w:cs="SimSun"/>
          <w:sz w:val="21"/>
          <w:szCs w:val="21"/>
          <w:spacing w:val="18"/>
        </w:rPr>
        <w:t>交付的全流程。营销/生态构建了连接客户的重要途径，通过商业模</w:t>
      </w:r>
    </w:p>
    <w:p>
      <w:pPr>
        <w:spacing w:line="219" w:lineRule="auto"/>
        <w:sectPr>
          <w:pgSz w:w="8330" w:h="12460"/>
          <w:pgMar w:top="400" w:right="620" w:bottom="0" w:left="489" w:header="0" w:footer="0" w:gutter="0"/>
        </w:sectPr>
        <w:rPr>
          <w:rFonts w:ascii="SimSun" w:hAnsi="SimSun" w:eastAsia="SimSun" w:cs="SimSun"/>
          <w:sz w:val="21"/>
          <w:szCs w:val="21"/>
        </w:rPr>
      </w:pPr>
    </w:p>
    <w:p>
      <w:pPr>
        <w:ind w:left="5830"/>
        <w:spacing w:line="206" w:lineRule="auto"/>
        <w:tabs>
          <w:tab w:val="left" w:pos="5924"/>
        </w:tabs>
        <w:rPr>
          <w:rFonts w:ascii="FangSong" w:hAnsi="FangSong" w:eastAsia="FangSong" w:cs="FangSong"/>
          <w:sz w:val="19"/>
          <w:szCs w:val="19"/>
        </w:rPr>
      </w:pPr>
      <w:r>
        <w:rPr>
          <w:rFonts w:ascii="FangSong" w:hAnsi="FangSong" w:eastAsia="FangSong" w:cs="FangSong"/>
          <w:sz w:val="19"/>
          <w:szCs w:val="19"/>
          <w:u w:val="single" w:color="auto"/>
        </w:rPr>
        <w:tab/>
      </w:r>
      <w:r>
        <w:rPr>
          <w:rFonts w:ascii="FangSong" w:hAnsi="FangSong" w:eastAsia="FangSong" w:cs="FangSong"/>
          <w:sz w:val="19"/>
          <w:szCs w:val="19"/>
          <w:spacing w:val="-21"/>
        </w:rPr>
        <w:t xml:space="preserve"> </w:t>
      </w:r>
      <w:r>
        <w:rPr>
          <w:rFonts w:ascii="FangSong" w:hAnsi="FangSong" w:eastAsia="FangSong" w:cs="FangSong"/>
          <w:sz w:val="19"/>
          <w:szCs w:val="19"/>
          <w:u w:val="single" w:color="auto"/>
        </w:rPr>
        <w:t xml:space="preserve"> </w:t>
      </w:r>
      <w:r>
        <w:rPr>
          <w:rFonts w:ascii="FangSong" w:hAnsi="FangSong" w:eastAsia="FangSong" w:cs="FangSong"/>
          <w:sz w:val="19"/>
          <w:szCs w:val="19"/>
          <w:spacing w:val="-1"/>
        </w:rPr>
        <w:t xml:space="preserve"> </w:t>
      </w:r>
      <w:r>
        <w:rPr>
          <w:rFonts w:ascii="FangSong" w:hAnsi="FangSong" w:eastAsia="FangSong" w:cs="FangSong"/>
          <w:sz w:val="19"/>
          <w:szCs w:val="19"/>
          <w:spacing w:val="-15"/>
        </w:rPr>
        <w:t>第</w:t>
      </w:r>
      <w:r>
        <w:rPr>
          <w:rFonts w:ascii="FangSong" w:hAnsi="FangSong" w:eastAsia="FangSong" w:cs="FangSong"/>
          <w:sz w:val="19"/>
          <w:szCs w:val="19"/>
          <w:spacing w:val="-1"/>
        </w:rPr>
        <w:t xml:space="preserve"> </w:t>
      </w:r>
      <w:r>
        <w:rPr>
          <w:rFonts w:ascii="FangSong" w:hAnsi="FangSong" w:eastAsia="FangSong" w:cs="FangSong"/>
          <w:sz w:val="19"/>
          <w:szCs w:val="19"/>
          <w:spacing w:val="-14"/>
        </w:rPr>
        <w:t>1</w:t>
      </w:r>
      <w:r>
        <w:rPr>
          <w:rFonts w:ascii="FangSong" w:hAnsi="FangSong" w:eastAsia="FangSong" w:cs="FangSong"/>
          <w:sz w:val="19"/>
          <w:szCs w:val="19"/>
          <w:spacing w:val="-14"/>
        </w:rPr>
        <w:t xml:space="preserve"> </w:t>
      </w:r>
      <w:r>
        <w:rPr>
          <w:rFonts w:ascii="FangSong" w:hAnsi="FangSong" w:eastAsia="FangSong" w:cs="FangSong"/>
          <w:sz w:val="19"/>
          <w:szCs w:val="19"/>
          <w:spacing w:val="-14"/>
        </w:rPr>
        <w:t>章</w:t>
      </w:r>
      <w:r>
        <w:rPr>
          <w:rFonts w:ascii="FangSong" w:hAnsi="FangSong" w:eastAsia="FangSong" w:cs="FangSong"/>
          <w:sz w:val="19"/>
          <w:szCs w:val="19"/>
          <w:spacing w:val="10"/>
        </w:rPr>
        <w:t xml:space="preserve">  </w:t>
      </w:r>
      <w:r>
        <w:rPr>
          <w:rFonts w:ascii="FangSong" w:hAnsi="FangSong" w:eastAsia="FangSong" w:cs="FangSong"/>
          <w:sz w:val="19"/>
          <w:szCs w:val="19"/>
          <w:spacing w:val="-14"/>
        </w:rPr>
        <w:t>1</w:t>
      </w:r>
      <w:r>
        <w:rPr>
          <w:rFonts w:ascii="FangSong" w:hAnsi="FangSong" w:eastAsia="FangSong" w:cs="FangSong"/>
          <w:sz w:val="19"/>
          <w:szCs w:val="19"/>
          <w:spacing w:val="-13"/>
        </w:rPr>
        <w:t>5</w:t>
      </w:r>
    </w:p>
    <w:p>
      <w:pPr>
        <w:ind w:left="5422"/>
        <w:spacing w:line="219" w:lineRule="auto"/>
        <w:rPr>
          <w:rFonts w:ascii="SimSun" w:hAnsi="SimSun" w:eastAsia="SimSun" w:cs="SimSun"/>
          <w:sz w:val="16"/>
          <w:szCs w:val="16"/>
        </w:rPr>
      </w:pPr>
      <w:r>
        <w:rPr>
          <w:rFonts w:ascii="SimSun" w:hAnsi="SimSun" w:eastAsia="SimSun" w:cs="SimSun"/>
          <w:sz w:val="16"/>
          <w:szCs w:val="16"/>
          <w:b/>
          <w:bCs/>
          <w:spacing w:val="-13"/>
        </w:rPr>
        <w:t>数字化转型应势而为</w:t>
      </w:r>
    </w:p>
    <w:p>
      <w:pPr>
        <w:pStyle w:val="BodyText"/>
        <w:spacing w:line="312" w:lineRule="auto"/>
        <w:rPr/>
      </w:pPr>
      <w:r/>
    </w:p>
    <w:p>
      <w:pPr>
        <w:pStyle w:val="BodyText"/>
        <w:spacing w:line="312" w:lineRule="auto"/>
        <w:rPr/>
      </w:pPr>
      <w:r/>
    </w:p>
    <w:p>
      <w:pPr>
        <w:spacing w:before="75" w:line="218" w:lineRule="auto"/>
        <w:rPr>
          <w:rFonts w:ascii="SimSun" w:hAnsi="SimSun" w:eastAsia="SimSun" w:cs="SimSun"/>
          <w:sz w:val="23"/>
          <w:szCs w:val="23"/>
        </w:rPr>
      </w:pPr>
      <w:r>
        <w:rPr>
          <w:rFonts w:ascii="SimSun" w:hAnsi="SimSun" w:eastAsia="SimSun" w:cs="SimSun"/>
          <w:sz w:val="23"/>
          <w:szCs w:val="23"/>
          <w:spacing w:val="-7"/>
        </w:rPr>
        <w:t>式的创新能够最大化地将产品和服务所创造的价值高效输出给客户。</w:t>
      </w:r>
    </w:p>
    <w:p>
      <w:pPr>
        <w:pStyle w:val="BodyText"/>
        <w:spacing w:line="314" w:lineRule="auto"/>
        <w:rPr/>
      </w:pPr>
      <w:r/>
    </w:p>
    <w:p>
      <w:pPr>
        <w:ind w:right="344" w:firstLine="449"/>
        <w:spacing w:before="74" w:line="321" w:lineRule="auto"/>
        <w:jc w:val="both"/>
        <w:rPr>
          <w:rFonts w:ascii="SimSun" w:hAnsi="SimSun" w:eastAsia="SimSun" w:cs="SimSun"/>
          <w:sz w:val="23"/>
          <w:szCs w:val="23"/>
        </w:rPr>
      </w:pPr>
      <w:r>
        <w:rPr>
          <w:rFonts w:ascii="SimSun" w:hAnsi="SimSun" w:eastAsia="SimSun" w:cs="SimSun"/>
          <w:sz w:val="23"/>
          <w:szCs w:val="23"/>
          <w:spacing w:val="-6"/>
        </w:rPr>
        <w:t>价值支撑与保障作为数字化转型的基座，涵盖数字平台、运营与 </w:t>
      </w:r>
      <w:r>
        <w:rPr>
          <w:rFonts w:ascii="SimSun" w:hAnsi="SimSun" w:eastAsia="SimSun" w:cs="SimSun"/>
          <w:sz w:val="23"/>
          <w:szCs w:val="23"/>
          <w:spacing w:val="-5"/>
        </w:rPr>
        <w:t>管控、文化等方面。首先数字平台将能够承载所有的业务需求，实现</w:t>
      </w:r>
      <w:r>
        <w:rPr>
          <w:rFonts w:ascii="SimSun" w:hAnsi="SimSun" w:eastAsia="SimSun" w:cs="SimSun"/>
          <w:sz w:val="23"/>
          <w:szCs w:val="23"/>
          <w:spacing w:val="7"/>
        </w:rPr>
        <w:t xml:space="preserve"> </w:t>
      </w:r>
      <w:r>
        <w:rPr>
          <w:rFonts w:ascii="SimSun" w:hAnsi="SimSun" w:eastAsia="SimSun" w:cs="SimSun"/>
          <w:sz w:val="23"/>
          <w:szCs w:val="23"/>
          <w:spacing w:val="-3"/>
        </w:rPr>
        <w:t>对客户、员工、合作伙伴和供应商的全面连接，并能够运用大数据、</w:t>
      </w:r>
      <w:r>
        <w:rPr>
          <w:rFonts w:ascii="SimSun" w:hAnsi="SimSun" w:eastAsia="SimSun" w:cs="SimSun"/>
          <w:sz w:val="23"/>
          <w:szCs w:val="23"/>
          <w:spacing w:val="13"/>
        </w:rPr>
        <w:t xml:space="preserve"> </w:t>
      </w:r>
      <w:r>
        <w:rPr>
          <w:rFonts w:ascii="SimSun" w:hAnsi="SimSun" w:eastAsia="SimSun" w:cs="SimSun"/>
          <w:sz w:val="23"/>
          <w:szCs w:val="23"/>
          <w:spacing w:val="-6"/>
        </w:rPr>
        <w:t>人工智能等数字化技术实现对数据的整合、分析与挖掘。运营与管控 </w:t>
      </w:r>
      <w:r>
        <w:rPr>
          <w:rFonts w:ascii="SimSun" w:hAnsi="SimSun" w:eastAsia="SimSun" w:cs="SimSun"/>
          <w:sz w:val="23"/>
          <w:szCs w:val="23"/>
          <w:spacing w:val="-6"/>
        </w:rPr>
        <w:t>涉及业务流程的优化，目的是提升内部资源利用、协同合作等方面的 </w:t>
      </w:r>
      <w:r>
        <w:rPr>
          <w:rFonts w:ascii="SimSun" w:hAnsi="SimSun" w:eastAsia="SimSun" w:cs="SimSun"/>
          <w:sz w:val="23"/>
          <w:szCs w:val="23"/>
          <w:spacing w:val="-5"/>
        </w:rPr>
        <w:t>效率。此外，文化的建设在数字化转型中也具有极为重要的意义，它</w:t>
      </w:r>
      <w:r>
        <w:rPr>
          <w:rFonts w:ascii="SimSun" w:hAnsi="SimSun" w:eastAsia="SimSun" w:cs="SimSun"/>
          <w:sz w:val="23"/>
          <w:szCs w:val="23"/>
          <w:spacing w:val="15"/>
        </w:rPr>
        <w:t xml:space="preserve"> </w:t>
      </w:r>
      <w:r>
        <w:rPr>
          <w:rFonts w:ascii="SimSun" w:hAnsi="SimSun" w:eastAsia="SimSun" w:cs="SimSun"/>
          <w:sz w:val="23"/>
          <w:szCs w:val="23"/>
          <w:spacing w:val="-5"/>
        </w:rPr>
        <w:t>将深刻影响组织内每一个成员的价值判断和行为模式，在意识层面决</w:t>
      </w:r>
    </w:p>
    <w:p>
      <w:pPr>
        <w:spacing w:line="219" w:lineRule="auto"/>
        <w:rPr>
          <w:rFonts w:ascii="SimSun" w:hAnsi="SimSun" w:eastAsia="SimSun" w:cs="SimSun"/>
          <w:sz w:val="23"/>
          <w:szCs w:val="23"/>
        </w:rPr>
      </w:pPr>
      <w:r>
        <w:rPr>
          <w:rFonts w:ascii="SimSun" w:hAnsi="SimSun" w:eastAsia="SimSun" w:cs="SimSun"/>
          <w:sz w:val="23"/>
          <w:szCs w:val="23"/>
          <w:spacing w:val="-8"/>
        </w:rPr>
        <w:t>定每一个个体的进取心和主动创新性。</w:t>
      </w:r>
    </w:p>
    <w:p>
      <w:pPr>
        <w:pStyle w:val="BodyText"/>
        <w:spacing w:line="349" w:lineRule="auto"/>
        <w:rPr/>
      </w:pPr>
      <w:r/>
    </w:p>
    <w:p>
      <w:pPr>
        <w:ind w:right="316"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数字化转型对企业意味着全新的能力构建，能够帮助企业提升竞 </w:t>
      </w:r>
      <w:r>
        <w:rPr>
          <w:rFonts w:ascii="SimSun" w:hAnsi="SimSun" w:eastAsia="SimSun" w:cs="SimSun"/>
          <w:sz w:val="23"/>
          <w:szCs w:val="23"/>
          <w:spacing w:val="-2"/>
        </w:rPr>
        <w:t>争力，赢得更大的发展空间和经济效益。企业为此需要相应的人力、</w:t>
      </w:r>
      <w:r>
        <w:rPr>
          <w:rFonts w:ascii="SimSun" w:hAnsi="SimSun" w:eastAsia="SimSun" w:cs="SimSun"/>
          <w:sz w:val="23"/>
          <w:szCs w:val="23"/>
          <w:spacing w:val="12"/>
        </w:rPr>
        <w:t xml:space="preserve"> </w:t>
      </w:r>
      <w:r>
        <w:rPr>
          <w:rFonts w:ascii="SimSun" w:hAnsi="SimSun" w:eastAsia="SimSun" w:cs="SimSun"/>
          <w:sz w:val="23"/>
          <w:szCs w:val="23"/>
          <w:spacing w:val="-6"/>
        </w:rPr>
        <w:t>物力等方面的投入，</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部门在这个过程中起到了支点的作用，影响着 </w:t>
      </w:r>
      <w:r>
        <w:rPr>
          <w:rFonts w:ascii="SimSun" w:hAnsi="SimSun" w:eastAsia="SimSun" w:cs="SimSun"/>
          <w:sz w:val="23"/>
          <w:szCs w:val="23"/>
          <w:spacing w:val="1"/>
        </w:rPr>
        <w:t>投入与产出的杠杆效率。</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部门是企业数字化转型的关键力量，除 </w:t>
      </w:r>
      <w:r>
        <w:rPr>
          <w:rFonts w:ascii="SimSun" w:hAnsi="SimSun" w:eastAsia="SimSun" w:cs="SimSun"/>
          <w:sz w:val="23"/>
          <w:szCs w:val="23"/>
          <w:spacing w:val="-3"/>
        </w:rPr>
        <w:t>了数字化技术的运用与创新，承担所有业务条线系统的开发与运维，</w:t>
      </w:r>
      <w:r>
        <w:rPr>
          <w:rFonts w:ascii="SimSun" w:hAnsi="SimSun" w:eastAsia="SimSun" w:cs="SimSun"/>
          <w:sz w:val="23"/>
          <w:szCs w:val="23"/>
          <w:spacing w:val="8"/>
        </w:rPr>
        <w:t xml:space="preserve"> </w:t>
      </w:r>
      <w:r>
        <w:rPr>
          <w:rFonts w:ascii="SimSun" w:hAnsi="SimSun" w:eastAsia="SimSun" w:cs="SimSun"/>
          <w:sz w:val="23"/>
          <w:szCs w:val="23"/>
          <w:spacing w:val="-5"/>
        </w:rPr>
        <w:t>还将发挥专业能力落实数据获取、分析、挖掘及治理等方面的重点任</w:t>
      </w:r>
    </w:p>
    <w:p>
      <w:pPr>
        <w:spacing w:before="1" w:line="218" w:lineRule="auto"/>
        <w:rPr>
          <w:rFonts w:ascii="SimSun" w:hAnsi="SimSun" w:eastAsia="SimSun" w:cs="SimSun"/>
          <w:sz w:val="23"/>
          <w:szCs w:val="23"/>
        </w:rPr>
      </w:pPr>
      <w:r>
        <w:rPr>
          <w:rFonts w:ascii="SimSun" w:hAnsi="SimSun" w:eastAsia="SimSun" w:cs="SimSun"/>
          <w:sz w:val="23"/>
          <w:szCs w:val="23"/>
          <w:spacing w:val="-8"/>
        </w:rPr>
        <w:t>务，为智能决策提供强有力的支撑。</w:t>
      </w:r>
    </w:p>
    <w:p>
      <w:pPr>
        <w:pStyle w:val="BodyText"/>
        <w:spacing w:line="331" w:lineRule="auto"/>
        <w:rPr/>
      </w:pPr>
      <w:r/>
    </w:p>
    <w:p>
      <w:pPr>
        <w:ind w:left="449"/>
        <w:spacing w:before="75" w:line="400" w:lineRule="exact"/>
        <w:rPr>
          <w:rFonts w:ascii="SimSun" w:hAnsi="SimSun" w:eastAsia="SimSun" w:cs="SimSun"/>
          <w:sz w:val="23"/>
          <w:szCs w:val="23"/>
        </w:rPr>
      </w:pPr>
      <w:r>
        <w:rPr>
          <w:rFonts w:ascii="SimSun" w:hAnsi="SimSun" w:eastAsia="SimSun" w:cs="SimSun"/>
          <w:sz w:val="23"/>
          <w:szCs w:val="23"/>
          <w:spacing w:val="-4"/>
          <w:position w:val="12"/>
        </w:rPr>
        <w:t>企业在推进数字化转型时应结合自身业务特点来</w:t>
      </w:r>
      <w:r>
        <w:rPr>
          <w:rFonts w:ascii="SimSun" w:hAnsi="SimSun" w:eastAsia="SimSun" w:cs="SimSun"/>
          <w:sz w:val="23"/>
          <w:szCs w:val="23"/>
          <w:spacing w:val="-5"/>
          <w:position w:val="12"/>
        </w:rPr>
        <w:t>开展有针对性的</w:t>
      </w:r>
    </w:p>
    <w:p>
      <w:pPr>
        <w:spacing w:line="218" w:lineRule="auto"/>
        <w:rPr>
          <w:rFonts w:ascii="SimSun" w:hAnsi="SimSun" w:eastAsia="SimSun" w:cs="SimSun"/>
          <w:sz w:val="23"/>
          <w:szCs w:val="23"/>
        </w:rPr>
      </w:pPr>
      <w:r>
        <w:rPr>
          <w:rFonts w:ascii="SimSun" w:hAnsi="SimSun" w:eastAsia="SimSun" w:cs="SimSun"/>
          <w:sz w:val="23"/>
          <w:szCs w:val="23"/>
          <w:spacing w:val="-6"/>
        </w:rPr>
        <w:t>转型。相比于</w:t>
      </w:r>
      <w:r>
        <w:rPr>
          <w:rFonts w:ascii="Times New Roman" w:hAnsi="Times New Roman" w:eastAsia="Times New Roman" w:cs="Times New Roman"/>
          <w:sz w:val="23"/>
          <w:szCs w:val="23"/>
          <w:spacing w:val="-6"/>
        </w:rPr>
        <w:t>ToC </w:t>
      </w:r>
      <w:r>
        <w:rPr>
          <w:rFonts w:ascii="SimSun" w:hAnsi="SimSun" w:eastAsia="SimSun" w:cs="SimSun"/>
          <w:sz w:val="23"/>
          <w:szCs w:val="23"/>
          <w:spacing w:val="-6"/>
        </w:rPr>
        <w:t>的企业，</w:t>
      </w:r>
      <w:r>
        <w:rPr>
          <w:rFonts w:ascii="SimSun" w:hAnsi="SimSun" w:eastAsia="SimSun" w:cs="SimSun"/>
          <w:sz w:val="23"/>
          <w:szCs w:val="23"/>
          <w:spacing w:val="-17"/>
        </w:rPr>
        <w:t xml:space="preserve"> </w:t>
      </w:r>
      <w:r>
        <w:rPr>
          <w:rFonts w:ascii="Times New Roman" w:hAnsi="Times New Roman" w:eastAsia="Times New Roman" w:cs="Times New Roman"/>
          <w:sz w:val="23"/>
          <w:szCs w:val="23"/>
          <w:spacing w:val="-6"/>
        </w:rPr>
        <w:t>ToB</w:t>
      </w:r>
      <w:r>
        <w:rPr>
          <w:rFonts w:ascii="SimSun" w:hAnsi="SimSun" w:eastAsia="SimSun" w:cs="SimSun"/>
          <w:sz w:val="23"/>
          <w:szCs w:val="23"/>
          <w:spacing w:val="-6"/>
        </w:rPr>
        <w:t>企业具有以下几个特点：</w:t>
      </w:r>
    </w:p>
    <w:p>
      <w:pPr>
        <w:pStyle w:val="BodyText"/>
        <w:spacing w:line="328" w:lineRule="auto"/>
        <w:rPr/>
      </w:pPr>
      <w:r/>
    </w:p>
    <w:p>
      <w:pPr>
        <w:ind w:left="658" w:right="404" w:hanging="209"/>
        <w:spacing w:before="75" w:line="288" w:lineRule="auto"/>
        <w:rPr>
          <w:rFonts w:ascii="SimSun" w:hAnsi="SimSun" w:eastAsia="SimSun" w:cs="SimSun"/>
          <w:sz w:val="23"/>
          <w:szCs w:val="23"/>
        </w:rPr>
      </w:pPr>
      <w:r>
        <w:rPr>
          <w:rFonts w:ascii="SimHei" w:hAnsi="SimHei" w:eastAsia="SimHei" w:cs="SimHei"/>
          <w:sz w:val="23"/>
          <w:szCs w:val="23"/>
          <w:spacing w:val="-9"/>
        </w:rPr>
        <w:t>●</w:t>
      </w:r>
      <w:r>
        <w:rPr>
          <w:rFonts w:ascii="SimHei" w:hAnsi="SimHei" w:eastAsia="SimHei" w:cs="SimHei"/>
          <w:sz w:val="23"/>
          <w:szCs w:val="23"/>
          <w:spacing w:val="-9"/>
        </w:rPr>
        <w:t xml:space="preserve"> </w:t>
      </w:r>
      <w:r>
        <w:rPr>
          <w:rFonts w:ascii="SimHei" w:hAnsi="SimHei" w:eastAsia="SimHei" w:cs="SimHei"/>
          <w:sz w:val="23"/>
          <w:szCs w:val="23"/>
          <w:b/>
          <w:bCs/>
          <w:spacing w:val="-9"/>
        </w:rPr>
        <w:t>交易周期长、途径复杂。</w:t>
      </w:r>
      <w:r>
        <w:rPr>
          <w:rFonts w:ascii="SimSun" w:hAnsi="SimSun" w:eastAsia="SimSun" w:cs="SimSun"/>
          <w:sz w:val="23"/>
          <w:szCs w:val="23"/>
          <w:spacing w:val="-9"/>
        </w:rPr>
        <w:t>客户的交易达</w:t>
      </w:r>
      <w:r>
        <w:rPr>
          <w:rFonts w:ascii="SimSun" w:hAnsi="SimSun" w:eastAsia="SimSun" w:cs="SimSun"/>
          <w:sz w:val="23"/>
          <w:szCs w:val="23"/>
          <w:spacing w:val="-10"/>
        </w:rPr>
        <w:t>成往往涉及立项、方案</w:t>
      </w:r>
      <w:r>
        <w:rPr>
          <w:rFonts w:ascii="SimSun" w:hAnsi="SimSun" w:eastAsia="SimSun" w:cs="SimSun"/>
          <w:sz w:val="23"/>
          <w:szCs w:val="23"/>
        </w:rPr>
        <w:t xml:space="preserve"> </w:t>
      </w:r>
      <w:r>
        <w:rPr>
          <w:rFonts w:ascii="SimSun" w:hAnsi="SimSun" w:eastAsia="SimSun" w:cs="SimSun"/>
          <w:sz w:val="23"/>
          <w:szCs w:val="23"/>
          <w:spacing w:val="-4"/>
        </w:rPr>
        <w:t>验证、招投标、供货等严格的流程制约，所以交易达成的周期</w:t>
      </w:r>
      <w:r>
        <w:rPr>
          <w:rFonts w:ascii="SimSun" w:hAnsi="SimSun" w:eastAsia="SimSun" w:cs="SimSun"/>
          <w:sz w:val="23"/>
          <w:szCs w:val="23"/>
          <w:spacing w:val="1"/>
        </w:rPr>
        <w:t xml:space="preserve"> </w:t>
      </w:r>
      <w:r>
        <w:rPr>
          <w:rFonts w:ascii="SimSun" w:hAnsi="SimSun" w:eastAsia="SimSun" w:cs="SimSun"/>
          <w:sz w:val="23"/>
          <w:szCs w:val="23"/>
          <w:spacing w:val="-7"/>
        </w:rPr>
        <w:t>相对较长，而且需要渠道分工的协作配合。</w:t>
      </w:r>
    </w:p>
    <w:p>
      <w:pPr>
        <w:ind w:left="449"/>
        <w:spacing w:before="133" w:line="222" w:lineRule="auto"/>
        <w:rPr>
          <w:rFonts w:ascii="SimSun" w:hAnsi="SimSun" w:eastAsia="SimSun" w:cs="SimSun"/>
          <w:sz w:val="23"/>
          <w:szCs w:val="23"/>
        </w:rPr>
      </w:pPr>
      <w:r>
        <w:rPr>
          <w:rFonts w:ascii="SimHei" w:hAnsi="SimHei" w:eastAsia="SimHei" w:cs="SimHei"/>
          <w:sz w:val="23"/>
          <w:szCs w:val="23"/>
          <w:spacing w:val="-8"/>
        </w:rPr>
        <w:t>●</w:t>
      </w:r>
      <w:r>
        <w:rPr>
          <w:rFonts w:ascii="SimHei" w:hAnsi="SimHei" w:eastAsia="SimHei" w:cs="SimHei"/>
          <w:sz w:val="23"/>
          <w:szCs w:val="23"/>
          <w:spacing w:val="-26"/>
        </w:rPr>
        <w:t xml:space="preserve"> </w:t>
      </w:r>
      <w:r>
        <w:rPr>
          <w:rFonts w:ascii="SimHei" w:hAnsi="SimHei" w:eastAsia="SimHei" w:cs="SimHei"/>
          <w:sz w:val="23"/>
          <w:szCs w:val="23"/>
          <w:b/>
          <w:bCs/>
          <w:spacing w:val="-8"/>
        </w:rPr>
        <w:t>对产品化要求高而且实施成本高。</w:t>
      </w:r>
      <w:r>
        <w:rPr>
          <w:rFonts w:ascii="SimSun" w:hAnsi="SimSun" w:eastAsia="SimSun" w:cs="SimSun"/>
          <w:sz w:val="23"/>
          <w:szCs w:val="23"/>
          <w:spacing w:val="-8"/>
        </w:rPr>
        <w:t>产品不仅</w:t>
      </w:r>
      <w:r>
        <w:rPr>
          <w:rFonts w:ascii="SimSun" w:hAnsi="SimSun" w:eastAsia="SimSun" w:cs="SimSun"/>
          <w:sz w:val="23"/>
          <w:szCs w:val="23"/>
          <w:spacing w:val="-9"/>
        </w:rPr>
        <w:t>要满足特定的功能</w:t>
      </w:r>
    </w:p>
    <w:p>
      <w:pPr>
        <w:spacing w:line="222" w:lineRule="auto"/>
        <w:sectPr>
          <w:pgSz w:w="8330" w:h="12440"/>
          <w:pgMar w:top="241" w:right="580" w:bottom="0" w:left="580" w:header="0" w:footer="0" w:gutter="0"/>
        </w:sectPr>
        <w:rPr>
          <w:rFonts w:ascii="SimSun" w:hAnsi="SimSun" w:eastAsia="SimSun" w:cs="SimSun"/>
          <w:sz w:val="23"/>
          <w:szCs w:val="23"/>
        </w:rPr>
      </w:pPr>
    </w:p>
    <w:p>
      <w:pPr>
        <w:spacing w:before="246" w:line="219" w:lineRule="auto"/>
        <w:rPr>
          <w:rFonts w:ascii="SimSun" w:hAnsi="SimSun" w:eastAsia="SimSun" w:cs="SimSun"/>
          <w:sz w:val="16"/>
          <w:szCs w:val="16"/>
        </w:rPr>
      </w:pPr>
      <w:r>
        <w:rPr>
          <w:rFonts w:ascii="SimSun" w:hAnsi="SimSun" w:eastAsia="SimSun" w:cs="SimSun"/>
          <w:sz w:val="16"/>
          <w:szCs w:val="16"/>
          <w:spacing w:val="-7"/>
        </w:rPr>
        <w:t>16   聚变：数字化转型的支点与实践</w:t>
      </w:r>
      <w:r>
        <w:rPr>
          <w:rFonts w:ascii="SimSun" w:hAnsi="SimSun" w:eastAsia="SimSun" w:cs="SimSun"/>
          <w:sz w:val="16"/>
          <w:szCs w:val="16"/>
          <w:u w:val="single" w:color="auto"/>
        </w:rPr>
        <w:t xml:space="preserve">                                       </w:t>
      </w:r>
    </w:p>
    <w:p>
      <w:pPr>
        <w:pStyle w:val="BodyText"/>
        <w:spacing w:line="272" w:lineRule="auto"/>
        <w:rPr/>
      </w:pPr>
      <w:r/>
    </w:p>
    <w:p>
      <w:pPr>
        <w:pStyle w:val="BodyText"/>
        <w:spacing w:line="273" w:lineRule="auto"/>
        <w:rPr/>
      </w:pPr>
      <w:r/>
    </w:p>
    <w:p>
      <w:pPr>
        <w:pStyle w:val="BodyText"/>
        <w:spacing w:line="273" w:lineRule="auto"/>
        <w:rPr/>
      </w:pPr>
      <w:r/>
    </w:p>
    <w:p>
      <w:pPr>
        <w:ind w:left="1069" w:right="71"/>
        <w:spacing w:before="72" w:line="335" w:lineRule="auto"/>
        <w:jc w:val="both"/>
        <w:rPr>
          <w:rFonts w:ascii="SimSun" w:hAnsi="SimSun" w:eastAsia="SimSun" w:cs="SimSun"/>
          <w:sz w:val="22"/>
          <w:szCs w:val="22"/>
        </w:rPr>
      </w:pPr>
      <w:bookmarkStart w:name="bookmark9" w:id="4"/>
      <w:bookmarkEnd w:id="4"/>
      <w:bookmarkStart w:name="bookmark10" w:id="5"/>
      <w:bookmarkEnd w:id="5"/>
      <w:r>
        <w:rPr>
          <w:rFonts w:ascii="SimSun" w:hAnsi="SimSun" w:eastAsia="SimSun" w:cs="SimSun"/>
          <w:sz w:val="22"/>
          <w:szCs w:val="22"/>
          <w:spacing w:val="6"/>
        </w:rPr>
        <w:t>要求，还要求能够与客户系统中的现有体系无缝衔接，而且在</w:t>
      </w:r>
      <w:r>
        <w:rPr>
          <w:rFonts w:ascii="SimSun" w:hAnsi="SimSun" w:eastAsia="SimSun" w:cs="SimSun"/>
          <w:sz w:val="22"/>
          <w:szCs w:val="22"/>
        </w:rPr>
        <w:t xml:space="preserve"> </w:t>
      </w:r>
      <w:r>
        <w:rPr>
          <w:rFonts w:ascii="SimSun" w:hAnsi="SimSun" w:eastAsia="SimSun" w:cs="SimSun"/>
          <w:sz w:val="22"/>
          <w:szCs w:val="22"/>
          <w:spacing w:val="6"/>
        </w:rPr>
        <w:t>品质、规格方面也有一系列严格要求，因此所有的产品均</w:t>
      </w:r>
      <w:r>
        <w:rPr>
          <w:rFonts w:ascii="SimSun" w:hAnsi="SimSun" w:eastAsia="SimSun" w:cs="SimSun"/>
          <w:sz w:val="22"/>
          <w:szCs w:val="22"/>
          <w:spacing w:val="5"/>
        </w:rPr>
        <w:t>需要</w:t>
      </w:r>
      <w:r>
        <w:rPr>
          <w:rFonts w:ascii="SimSun" w:hAnsi="SimSun" w:eastAsia="SimSun" w:cs="SimSun"/>
          <w:sz w:val="22"/>
          <w:szCs w:val="22"/>
        </w:rPr>
        <w:t xml:space="preserve"> </w:t>
      </w:r>
      <w:r>
        <w:rPr>
          <w:rFonts w:ascii="SimSun" w:hAnsi="SimSun" w:eastAsia="SimSun" w:cs="SimSun"/>
          <w:sz w:val="22"/>
          <w:szCs w:val="22"/>
          <w:spacing w:val="7"/>
        </w:rPr>
        <w:t>通过全面的严格测试。由于现有系统平台的复杂性，产品</w:t>
      </w:r>
      <w:r>
        <w:rPr>
          <w:rFonts w:ascii="SimSun" w:hAnsi="SimSun" w:eastAsia="SimSun" w:cs="SimSun"/>
          <w:sz w:val="22"/>
          <w:szCs w:val="22"/>
          <w:spacing w:val="6"/>
        </w:rPr>
        <w:t>的选</w:t>
      </w:r>
      <w:r>
        <w:rPr>
          <w:rFonts w:ascii="SimSun" w:hAnsi="SimSun" w:eastAsia="SimSun" w:cs="SimSun"/>
          <w:sz w:val="22"/>
          <w:szCs w:val="22"/>
        </w:rPr>
        <w:t xml:space="preserve"> </w:t>
      </w:r>
      <w:r>
        <w:rPr>
          <w:rFonts w:ascii="SimSun" w:hAnsi="SimSun" w:eastAsia="SimSun" w:cs="SimSun"/>
          <w:sz w:val="22"/>
          <w:szCs w:val="22"/>
          <w:spacing w:val="6"/>
        </w:rPr>
        <w:t>型、上线等均需由专业人员完成，这样才能保障产品的</w:t>
      </w:r>
      <w:r>
        <w:rPr>
          <w:rFonts w:ascii="SimSun" w:hAnsi="SimSun" w:eastAsia="SimSun" w:cs="SimSun"/>
          <w:sz w:val="22"/>
          <w:szCs w:val="22"/>
          <w:spacing w:val="5"/>
        </w:rPr>
        <w:t>配置满</w:t>
      </w:r>
    </w:p>
    <w:p>
      <w:pPr>
        <w:ind w:left="1069"/>
        <w:spacing w:line="219" w:lineRule="auto"/>
        <w:rPr>
          <w:rFonts w:ascii="SimSun" w:hAnsi="SimSun" w:eastAsia="SimSun" w:cs="SimSun"/>
          <w:sz w:val="22"/>
          <w:szCs w:val="22"/>
        </w:rPr>
      </w:pPr>
      <w:r>
        <w:rPr>
          <w:rFonts w:ascii="SimSun" w:hAnsi="SimSun" w:eastAsia="SimSun" w:cs="SimSun"/>
          <w:sz w:val="22"/>
          <w:szCs w:val="22"/>
          <w:spacing w:val="-2"/>
        </w:rPr>
        <w:t>足特定的要求。</w:t>
      </w:r>
    </w:p>
    <w:p>
      <w:pPr>
        <w:ind w:left="1068" w:right="96" w:hanging="219"/>
        <w:spacing w:before="133" w:line="310" w:lineRule="auto"/>
        <w:rPr>
          <w:rFonts w:ascii="SimSun" w:hAnsi="SimSun" w:eastAsia="SimSun" w:cs="SimSun"/>
          <w:sz w:val="22"/>
          <w:szCs w:val="22"/>
        </w:rPr>
      </w:pPr>
      <w:r>
        <w:rPr>
          <w:rFonts w:ascii="SimHei" w:hAnsi="SimHei" w:eastAsia="SimHei" w:cs="SimHei"/>
          <w:sz w:val="22"/>
          <w:szCs w:val="22"/>
          <w:spacing w:val="1"/>
        </w:rPr>
        <w:t>●</w:t>
      </w:r>
      <w:r>
        <w:rPr>
          <w:rFonts w:ascii="SimHei" w:hAnsi="SimHei" w:eastAsia="SimHei" w:cs="SimHei"/>
          <w:sz w:val="22"/>
          <w:szCs w:val="22"/>
          <w:spacing w:val="1"/>
        </w:rPr>
        <w:t xml:space="preserve"> </w:t>
      </w:r>
      <w:r>
        <w:rPr>
          <w:rFonts w:ascii="SimHei" w:hAnsi="SimHei" w:eastAsia="SimHei" w:cs="SimHei"/>
          <w:sz w:val="22"/>
          <w:szCs w:val="22"/>
          <w:b/>
          <w:bCs/>
          <w:spacing w:val="1"/>
        </w:rPr>
        <w:t>更加关注服务质量。</w:t>
      </w:r>
      <w:r>
        <w:rPr>
          <w:rFonts w:ascii="SimSun" w:hAnsi="SimSun" w:eastAsia="SimSun" w:cs="SimSun"/>
          <w:sz w:val="22"/>
          <w:szCs w:val="22"/>
          <w:spacing w:val="1"/>
        </w:rPr>
        <w:t>网络运行阶段在产品的生命周期中占比很</w:t>
      </w:r>
      <w:r>
        <w:rPr>
          <w:rFonts w:ascii="SimSun" w:hAnsi="SimSun" w:eastAsia="SimSun" w:cs="SimSun"/>
          <w:sz w:val="22"/>
          <w:szCs w:val="22"/>
        </w:rPr>
        <w:t xml:space="preserve"> </w:t>
      </w:r>
      <w:r>
        <w:rPr>
          <w:rFonts w:ascii="SimSun" w:hAnsi="SimSun" w:eastAsia="SimSun" w:cs="SimSun"/>
          <w:sz w:val="22"/>
          <w:szCs w:val="22"/>
          <w:spacing w:val="6"/>
        </w:rPr>
        <w:t>大，其间需要专业的服务团队持续不断地对设备状</w:t>
      </w:r>
      <w:r>
        <w:rPr>
          <w:rFonts w:ascii="SimSun" w:hAnsi="SimSun" w:eastAsia="SimSun" w:cs="SimSun"/>
          <w:sz w:val="22"/>
          <w:szCs w:val="22"/>
          <w:spacing w:val="5"/>
        </w:rPr>
        <w:t>态、系统运</w:t>
      </w:r>
      <w:r>
        <w:rPr>
          <w:rFonts w:ascii="SimSun" w:hAnsi="SimSun" w:eastAsia="SimSun" w:cs="SimSun"/>
          <w:sz w:val="22"/>
          <w:szCs w:val="22"/>
        </w:rPr>
        <w:t xml:space="preserve"> </w:t>
      </w:r>
      <w:r>
        <w:rPr>
          <w:rFonts w:ascii="SimSun" w:hAnsi="SimSun" w:eastAsia="SimSun" w:cs="SimSun"/>
          <w:sz w:val="22"/>
          <w:szCs w:val="22"/>
          <w:spacing w:val="6"/>
        </w:rPr>
        <w:t>行情况进行监控，而且还需要根据业务的变化及时进</w:t>
      </w:r>
      <w:r>
        <w:rPr>
          <w:rFonts w:ascii="SimSun" w:hAnsi="SimSun" w:eastAsia="SimSun" w:cs="SimSun"/>
          <w:sz w:val="22"/>
          <w:szCs w:val="22"/>
          <w:spacing w:val="5"/>
        </w:rPr>
        <w:t>行配置变</w:t>
      </w:r>
      <w:r>
        <w:rPr>
          <w:rFonts w:ascii="SimSun" w:hAnsi="SimSun" w:eastAsia="SimSun" w:cs="SimSun"/>
          <w:sz w:val="22"/>
          <w:szCs w:val="22"/>
        </w:rPr>
        <w:t xml:space="preserve"> </w:t>
      </w:r>
      <w:r>
        <w:rPr>
          <w:rFonts w:ascii="SimSun" w:hAnsi="SimSun" w:eastAsia="SimSun" w:cs="SimSun"/>
          <w:sz w:val="22"/>
          <w:szCs w:val="22"/>
          <w:spacing w:val="6"/>
        </w:rPr>
        <w:t>更和升级维护。所以厂商所提供的专业服务是保障</w:t>
      </w:r>
      <w:r>
        <w:rPr>
          <w:rFonts w:ascii="SimSun" w:hAnsi="SimSun" w:eastAsia="SimSun" w:cs="SimSun"/>
          <w:sz w:val="22"/>
          <w:szCs w:val="22"/>
          <w:spacing w:val="5"/>
        </w:rPr>
        <w:t>系统稳定运</w:t>
      </w:r>
      <w:r>
        <w:rPr>
          <w:rFonts w:ascii="SimSun" w:hAnsi="SimSun" w:eastAsia="SimSun" w:cs="SimSun"/>
          <w:sz w:val="22"/>
          <w:szCs w:val="22"/>
        </w:rPr>
        <w:t xml:space="preserve"> </w:t>
      </w:r>
      <w:r>
        <w:rPr>
          <w:rFonts w:ascii="SimSun" w:hAnsi="SimSun" w:eastAsia="SimSun" w:cs="SimSun"/>
          <w:sz w:val="22"/>
          <w:szCs w:val="22"/>
          <w:spacing w:val="6"/>
        </w:rPr>
        <w:t>行并且能够及时响应业务的变革需求的关键因素，也是厂商核</w:t>
      </w:r>
      <w:r>
        <w:rPr>
          <w:rFonts w:ascii="SimSun" w:hAnsi="SimSun" w:eastAsia="SimSun" w:cs="SimSun"/>
          <w:sz w:val="22"/>
          <w:szCs w:val="22"/>
        </w:rPr>
        <w:t xml:space="preserve"> </w:t>
      </w:r>
      <w:r>
        <w:rPr>
          <w:rFonts w:ascii="SimSun" w:hAnsi="SimSun" w:eastAsia="SimSun" w:cs="SimSun"/>
          <w:sz w:val="22"/>
          <w:szCs w:val="22"/>
        </w:rPr>
        <w:t>心竞争力的关键成分。</w:t>
      </w:r>
    </w:p>
    <w:p>
      <w:pPr>
        <w:ind w:left="1068" w:right="98" w:hanging="219"/>
        <w:spacing w:before="182" w:line="302" w:lineRule="auto"/>
        <w:rPr>
          <w:rFonts w:ascii="SimSun" w:hAnsi="SimSun" w:eastAsia="SimSun" w:cs="SimSun"/>
          <w:sz w:val="22"/>
          <w:szCs w:val="22"/>
        </w:rPr>
      </w:pPr>
      <w:r>
        <w:rPr>
          <w:rFonts w:ascii="SimHei" w:hAnsi="SimHei" w:eastAsia="SimHei" w:cs="SimHei"/>
          <w:sz w:val="22"/>
          <w:szCs w:val="22"/>
        </w:rPr>
        <w:t>●</w:t>
      </w:r>
      <w:r>
        <w:rPr>
          <w:rFonts w:ascii="SimHei" w:hAnsi="SimHei" w:eastAsia="SimHei" w:cs="SimHei"/>
          <w:sz w:val="22"/>
          <w:szCs w:val="22"/>
          <w:spacing w:val="-4"/>
        </w:rPr>
        <w:t xml:space="preserve"> </w:t>
      </w:r>
      <w:r>
        <w:rPr>
          <w:rFonts w:ascii="SimHei" w:hAnsi="SimHei" w:eastAsia="SimHei" w:cs="SimHei"/>
          <w:sz w:val="22"/>
          <w:szCs w:val="22"/>
          <w:b/>
          <w:bCs/>
        </w:rPr>
        <w:t>对现金流的管控要求高。</w:t>
      </w:r>
      <w:r>
        <w:rPr>
          <w:rFonts w:ascii="SimHei" w:hAnsi="SimHei" w:eastAsia="SimHei" w:cs="SimHei"/>
          <w:sz w:val="22"/>
          <w:szCs w:val="22"/>
        </w:rPr>
        <w:t>ToB</w:t>
      </w:r>
      <w:r>
        <w:rPr>
          <w:rFonts w:ascii="SimHei" w:hAnsi="SimHei" w:eastAsia="SimHei" w:cs="SimHei"/>
          <w:sz w:val="22"/>
          <w:szCs w:val="22"/>
          <w:spacing w:val="29"/>
        </w:rPr>
        <w:t xml:space="preserve"> </w:t>
      </w:r>
      <w:r>
        <w:rPr>
          <w:rFonts w:ascii="SimSun" w:hAnsi="SimSun" w:eastAsia="SimSun" w:cs="SimSun"/>
          <w:sz w:val="22"/>
          <w:szCs w:val="22"/>
        </w:rPr>
        <w:t>企业不仅要保障充足的现金流支 </w:t>
      </w:r>
      <w:r>
        <w:rPr>
          <w:rFonts w:ascii="SimSun" w:hAnsi="SimSun" w:eastAsia="SimSun" w:cs="SimSun"/>
          <w:sz w:val="22"/>
          <w:szCs w:val="22"/>
          <w:spacing w:val="6"/>
        </w:rPr>
        <w:t>持产品生产、营销、服务等工作的开展，也需要满足</w:t>
      </w:r>
      <w:r>
        <w:rPr>
          <w:rFonts w:ascii="SimSun" w:hAnsi="SimSun" w:eastAsia="SimSun" w:cs="SimSun"/>
          <w:sz w:val="22"/>
          <w:szCs w:val="22"/>
          <w:spacing w:val="5"/>
        </w:rPr>
        <w:t>在研发领</w:t>
      </w:r>
      <w:r>
        <w:rPr>
          <w:rFonts w:ascii="SimSun" w:hAnsi="SimSun" w:eastAsia="SimSun" w:cs="SimSun"/>
          <w:sz w:val="22"/>
          <w:szCs w:val="22"/>
        </w:rPr>
        <w:t xml:space="preserve"> </w:t>
      </w:r>
      <w:r>
        <w:rPr>
          <w:rFonts w:ascii="SimSun" w:hAnsi="SimSun" w:eastAsia="SimSun" w:cs="SimSun"/>
          <w:sz w:val="22"/>
          <w:szCs w:val="22"/>
          <w:spacing w:val="14"/>
        </w:rPr>
        <w:t>域的长期资金投入，因此对于现金流的管控提出了更高的要</w:t>
      </w:r>
      <w:r>
        <w:rPr>
          <w:rFonts w:ascii="SimSun" w:hAnsi="SimSun" w:eastAsia="SimSun" w:cs="SimSun"/>
          <w:sz w:val="22"/>
          <w:szCs w:val="22"/>
          <w:spacing w:val="16"/>
        </w:rPr>
        <w:t xml:space="preserve"> </w:t>
      </w:r>
      <w:r>
        <w:rPr>
          <w:rFonts w:ascii="SimSun" w:hAnsi="SimSun" w:eastAsia="SimSun" w:cs="SimSun"/>
          <w:sz w:val="22"/>
          <w:szCs w:val="22"/>
          <w:spacing w:val="2"/>
        </w:rPr>
        <w:t>求，这也是企业长期良性发展的基础。</w:t>
      </w:r>
    </w:p>
    <w:p>
      <w:pPr>
        <w:pStyle w:val="BodyText"/>
        <w:spacing w:line="403" w:lineRule="auto"/>
        <w:rPr/>
      </w:pPr>
      <w:r/>
    </w:p>
    <w:p>
      <w:pPr>
        <w:ind w:left="419" w:right="89" w:firstLine="429"/>
        <w:spacing w:before="72" w:line="327" w:lineRule="auto"/>
        <w:jc w:val="both"/>
        <w:rPr>
          <w:rFonts w:ascii="SimSun" w:hAnsi="SimSun" w:eastAsia="SimSun" w:cs="SimSun"/>
          <w:sz w:val="22"/>
          <w:szCs w:val="22"/>
        </w:rPr>
      </w:pPr>
      <w:r>
        <w:rPr>
          <w:rFonts w:ascii="SimSun" w:hAnsi="SimSun" w:eastAsia="SimSun" w:cs="SimSun"/>
          <w:sz w:val="22"/>
          <w:szCs w:val="22"/>
          <w:spacing w:val="13"/>
        </w:rPr>
        <w:t>以上的特点决定了</w:t>
      </w:r>
      <w:r>
        <w:rPr>
          <w:rFonts w:ascii="Times New Roman" w:hAnsi="Times New Roman" w:eastAsia="Times New Roman" w:cs="Times New Roman"/>
          <w:sz w:val="22"/>
          <w:szCs w:val="22"/>
        </w:rPr>
        <w:t>ToB</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企业在环境、产品、组织</w:t>
      </w:r>
      <w:r>
        <w:rPr>
          <w:rFonts w:ascii="SimSun" w:hAnsi="SimSun" w:eastAsia="SimSun" w:cs="SimSun"/>
          <w:sz w:val="22"/>
          <w:szCs w:val="22"/>
          <w:spacing w:val="12"/>
        </w:rPr>
        <w:t>等方面必然呈</w:t>
      </w:r>
      <w:r>
        <w:rPr>
          <w:rFonts w:ascii="SimSun" w:hAnsi="SimSun" w:eastAsia="SimSun" w:cs="SimSun"/>
          <w:sz w:val="22"/>
          <w:szCs w:val="22"/>
        </w:rPr>
        <w:t xml:space="preserve"> </w:t>
      </w:r>
      <w:r>
        <w:rPr>
          <w:rFonts w:ascii="SimSun" w:hAnsi="SimSun" w:eastAsia="SimSun" w:cs="SimSun"/>
          <w:sz w:val="22"/>
          <w:szCs w:val="22"/>
          <w:spacing w:val="5"/>
        </w:rPr>
        <w:t>现出的复杂性，而且科技企业在产品研发领域也依靠严谨的流程体系</w:t>
      </w:r>
    </w:p>
    <w:p>
      <w:pPr>
        <w:ind w:left="419"/>
        <w:spacing w:line="219" w:lineRule="auto"/>
        <w:rPr>
          <w:rFonts w:ascii="SimSun" w:hAnsi="SimSun" w:eastAsia="SimSun" w:cs="SimSun"/>
          <w:sz w:val="22"/>
          <w:szCs w:val="22"/>
        </w:rPr>
      </w:pPr>
      <w:r>
        <w:rPr>
          <w:rFonts w:ascii="SimSun" w:hAnsi="SimSun" w:eastAsia="SimSun" w:cs="SimSun"/>
          <w:sz w:val="22"/>
          <w:szCs w:val="22"/>
          <w:spacing w:val="2"/>
        </w:rPr>
        <w:t>来确保产品的功能、品质等符合企业客户的高标准需求。</w:t>
      </w:r>
    </w:p>
    <w:p>
      <w:pPr>
        <w:pStyle w:val="BodyText"/>
        <w:spacing w:line="382" w:lineRule="auto"/>
        <w:rPr/>
      </w:pPr>
      <w:r/>
    </w:p>
    <w:p>
      <w:pPr>
        <w:ind w:left="419" w:right="97" w:firstLine="429"/>
        <w:spacing w:before="72" w:line="336" w:lineRule="auto"/>
        <w:jc w:val="both"/>
        <w:rPr>
          <w:rFonts w:ascii="SimSun" w:hAnsi="SimSun" w:eastAsia="SimSun" w:cs="SimSun"/>
          <w:sz w:val="22"/>
          <w:szCs w:val="22"/>
        </w:rPr>
      </w:pPr>
      <w:r>
        <w:rPr>
          <w:rFonts w:ascii="SimSun" w:hAnsi="SimSun" w:eastAsia="SimSun" w:cs="SimSun"/>
          <w:sz w:val="22"/>
          <w:szCs w:val="22"/>
          <w:spacing w:val="-2"/>
        </w:rPr>
        <w:t>新华三集团作为数字化解决方案领导者，致力于成为</w:t>
      </w:r>
      <w:r>
        <w:rPr>
          <w:rFonts w:ascii="SimSun" w:hAnsi="SimSun" w:eastAsia="SimSun" w:cs="SimSun"/>
          <w:sz w:val="22"/>
          <w:szCs w:val="22"/>
          <w:spacing w:val="-3"/>
        </w:rPr>
        <w:t>为客户提供业</w:t>
      </w:r>
      <w:r>
        <w:rPr>
          <w:rFonts w:ascii="SimSun" w:hAnsi="SimSun" w:eastAsia="SimSun" w:cs="SimSun"/>
          <w:sz w:val="22"/>
          <w:szCs w:val="22"/>
        </w:rPr>
        <w:t xml:space="preserve"> </w:t>
      </w:r>
      <w:r>
        <w:rPr>
          <w:rFonts w:ascii="SimSun" w:hAnsi="SimSun" w:eastAsia="SimSun" w:cs="SimSun"/>
          <w:sz w:val="22"/>
          <w:szCs w:val="22"/>
          <w:spacing w:val="-3"/>
        </w:rPr>
        <w:t>务创新、数字化转型服务的最可信赖的合作伙伴。作为紫光集团旗下的</w:t>
      </w:r>
      <w:r>
        <w:rPr>
          <w:rFonts w:ascii="SimSun" w:hAnsi="SimSun" w:eastAsia="SimSun" w:cs="SimSun"/>
          <w:sz w:val="22"/>
          <w:szCs w:val="22"/>
          <w:spacing w:val="9"/>
        </w:rPr>
        <w:t xml:space="preserve"> </w:t>
      </w:r>
      <w:r>
        <w:rPr>
          <w:rFonts w:ascii="SimSun" w:hAnsi="SimSun" w:eastAsia="SimSun" w:cs="SimSun"/>
          <w:sz w:val="22"/>
          <w:szCs w:val="22"/>
          <w:spacing w:val="12"/>
        </w:rPr>
        <w:t>核心企业，新华三通过深度布局“芯-云-网-边-端”全产业链，不</w:t>
      </w:r>
      <w:r>
        <w:rPr>
          <w:rFonts w:ascii="SimSun" w:hAnsi="SimSun" w:eastAsia="SimSun" w:cs="SimSun"/>
          <w:sz w:val="22"/>
          <w:szCs w:val="22"/>
        </w:rPr>
        <w:t xml:space="preserve"> </w:t>
      </w:r>
      <w:r>
        <w:rPr>
          <w:rFonts w:ascii="SimSun" w:hAnsi="SimSun" w:eastAsia="SimSun" w:cs="SimSun"/>
          <w:sz w:val="22"/>
          <w:szCs w:val="22"/>
          <w:spacing w:val="-2"/>
        </w:rPr>
        <w:t>断提升数字化和智能化赋能水平。新华三拥有全方</w:t>
      </w:r>
      <w:r>
        <w:rPr>
          <w:rFonts w:ascii="SimSun" w:hAnsi="SimSun" w:eastAsia="SimSun" w:cs="SimSun"/>
          <w:sz w:val="22"/>
          <w:szCs w:val="22"/>
          <w:spacing w:val="-3"/>
        </w:rPr>
        <w:t>位的数字化基础设施</w:t>
      </w:r>
    </w:p>
    <w:p>
      <w:pPr>
        <w:spacing w:before="1" w:line="218" w:lineRule="auto"/>
        <w:jc w:val="right"/>
        <w:rPr>
          <w:rFonts w:ascii="SimSun" w:hAnsi="SimSun" w:eastAsia="SimSun" w:cs="SimSun"/>
          <w:sz w:val="22"/>
          <w:szCs w:val="22"/>
        </w:rPr>
      </w:pPr>
      <w:r>
        <w:rPr>
          <w:rFonts w:ascii="SimSun" w:hAnsi="SimSun" w:eastAsia="SimSun" w:cs="SimSun"/>
          <w:sz w:val="22"/>
          <w:szCs w:val="22"/>
          <w:spacing w:val="1"/>
        </w:rPr>
        <w:t>整体能力，提供云计算、大数据、人工智能、工业互联网、信息安</w:t>
      </w:r>
      <w:r>
        <w:rPr>
          <w:rFonts w:ascii="SimSun" w:hAnsi="SimSun" w:eastAsia="SimSun" w:cs="SimSun"/>
          <w:sz w:val="22"/>
          <w:szCs w:val="22"/>
        </w:rPr>
        <w:t>全、</w:t>
      </w:r>
    </w:p>
    <w:p>
      <w:pPr>
        <w:spacing w:line="218" w:lineRule="auto"/>
        <w:sectPr>
          <w:pgSz w:w="8330" w:h="12460"/>
          <w:pgMar w:top="400" w:right="589" w:bottom="0" w:left="469" w:header="0" w:footer="0" w:gutter="0"/>
        </w:sectPr>
        <w:rPr>
          <w:rFonts w:ascii="SimSun" w:hAnsi="SimSun" w:eastAsia="SimSun" w:cs="SimSun"/>
          <w:sz w:val="22"/>
          <w:szCs w:val="22"/>
        </w:rPr>
      </w:pPr>
    </w:p>
    <w:p>
      <w:pPr>
        <w:ind w:left="2200"/>
        <w:spacing w:line="381" w:lineRule="exact"/>
        <w:tabs>
          <w:tab w:val="left" w:pos="5452"/>
        </w:tabs>
        <w:rPr/>
      </w:pPr>
      <w:r>
        <w:drawing>
          <wp:anchor distT="0" distB="0" distL="0" distR="0" simplePos="0" relativeHeight="251754496" behindDoc="1" locked="0" layoutInCell="0" allowOverlap="1">
            <wp:simplePos x="0" y="0"/>
            <wp:positionH relativeFrom="page">
              <wp:posOffset>1701806</wp:posOffset>
            </wp:positionH>
            <wp:positionV relativeFrom="page">
              <wp:posOffset>253965</wp:posOffset>
            </wp:positionV>
            <wp:extent cx="2609864" cy="6398"/>
            <wp:effectExtent l="0" t="0" r="0" b="0"/>
            <wp:wrapNone/>
            <wp:docPr id="24" name="IM 24"/>
            <wp:cNvGraphicFramePr/>
            <a:graphic>
              <a:graphicData uri="http://schemas.openxmlformats.org/drawingml/2006/picture">
                <pic:pic>
                  <pic:nvPicPr>
                    <pic:cNvPr id="24" name="IM 24"/>
                    <pic:cNvPicPr/>
                  </pic:nvPicPr>
                  <pic:blipFill>
                    <a:blip r:embed="rId19"/>
                    <a:stretch>
                      <a:fillRect/>
                    </a:stretch>
                  </pic:blipFill>
                  <pic:spPr>
                    <a:xfrm rot="0">
                      <a:off x="0" y="0"/>
                      <a:ext cx="2609864" cy="6398"/>
                    </a:xfrm>
                    <a:prstGeom prst="rect">
                      <a:avLst/>
                    </a:prstGeom>
                  </pic:spPr>
                </pic:pic>
              </a:graphicData>
            </a:graphic>
          </wp:anchor>
        </w:drawing>
      </w:r>
      <w:r>
        <mc:AlternateContent xmlns:mc="http://schemas.openxmlformats.org/markup-compatibility/2006">
          <mc:Choice Requires="wps">
            <w:drawing>
              <wp:anchor distT="0" distB="0" distL="0" distR="0" simplePos="0" relativeHeight="251755520" behindDoc="0" locked="0" layoutInCell="0" allowOverlap="1">
                <wp:simplePos x="0" y="0"/>
                <wp:positionH relativeFrom="page">
                  <wp:posOffset>4274372</wp:posOffset>
                </wp:positionH>
                <wp:positionV relativeFrom="page">
                  <wp:posOffset>5486851</wp:posOffset>
                </wp:positionV>
                <wp:extent cx="276225" cy="104139"/>
                <wp:effectExtent l="0" t="0" r="0" b="0"/>
                <wp:wrapNone/>
                <wp:docPr id="26" name="TextBox 26"/>
                <wp:cNvGraphicFramePr/>
                <a:graphic>
                  <a:graphicData uri="http://schemas.microsoft.com/office/word/2010/wordprocessingShape">
                    <wps:wsp>
                      <wps:cNvSpPr txBox="1"/>
                      <wps:spPr>
                        <a:xfrm rot="16200000">
                          <a:off x="4274372" y="5486851"/>
                          <a:ext cx="276225" cy="1041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7" w:line="219" w:lineRule="auto"/>
                              <w:rPr>
                                <w:rFonts w:ascii="SimSun" w:hAnsi="SimSun" w:eastAsia="SimSun" w:cs="SimSun"/>
                                <w:sz w:val="9"/>
                                <w:szCs w:val="9"/>
                              </w:rPr>
                            </w:pPr>
                            <w:r>
                              <w:rPr>
                                <w:rFonts w:ascii="SimSun" w:hAnsi="SimSun" w:eastAsia="SimSun" w:cs="SimSun"/>
                                <w:sz w:val="9"/>
                                <w:szCs w:val="9"/>
                                <w:spacing w:val="8"/>
                              </w:rPr>
                              <w:t>善骗中带</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 style="position:absolute;margin-left:336.565pt;margin-top:432.036pt;mso-position-vertical-relative:page;mso-position-horizontal-relative:page;width:21.75pt;height:8.2pt;z-index:251755520;rotation:270;" o:allowincell="f" filled="false" stroked="false" type="#_x0000_t202">
                <v:fill on="false"/>
                <v:stroke on="false"/>
                <v:path/>
                <v:imagedata o:title=""/>
                <o:lock v:ext="edit" aspectratio="false"/>
                <v:textbox inset="0mm,0mm,0mm,0mm">
                  <w:txbxContent>
                    <w:p>
                      <w:pPr>
                        <w:ind w:left="20"/>
                        <w:spacing w:before="37" w:line="219" w:lineRule="auto"/>
                        <w:rPr>
                          <w:rFonts w:ascii="SimSun" w:hAnsi="SimSun" w:eastAsia="SimSun" w:cs="SimSun"/>
                          <w:sz w:val="9"/>
                          <w:szCs w:val="9"/>
                        </w:rPr>
                      </w:pPr>
                      <w:r>
                        <w:rPr>
                          <w:rFonts w:ascii="SimSun" w:hAnsi="SimSun" w:eastAsia="SimSun" w:cs="SimSun"/>
                          <w:sz w:val="9"/>
                          <w:szCs w:val="9"/>
                          <w:spacing w:val="8"/>
                        </w:rPr>
                        <w:t>善骗中带</w:t>
                      </w:r>
                    </w:p>
                  </w:txbxContent>
                </v:textbox>
              </v:shape>
            </w:pict>
          </mc:Fallback>
        </mc:AlternateContent>
      </w:r>
      <w:r>
        <w:pict>
          <v:shape id="_x0000_s12" style="position:absolute;margin-left:39.3112pt;margin-top:426.679pt;mso-position-vertical-relative:page;mso-position-horizontal-relative:page;width:7.45pt;height:21.45pt;z-index:251756544;"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9"/>
                      <w:szCs w:val="9"/>
                    </w:rPr>
                  </w:pPr>
                  <w:r>
                    <w:rPr>
                      <w:rFonts w:ascii="SimSun" w:hAnsi="SimSun" w:eastAsia="SimSun" w:cs="SimSun"/>
                      <w:sz w:val="9"/>
                      <w:szCs w:val="9"/>
                      <w:spacing w:val="7"/>
                    </w:rPr>
                    <w:t>主动安食</w:t>
                  </w:r>
                </w:p>
              </w:txbxContent>
            </v:textbox>
          </v:shape>
        </w:pict>
      </w:r>
      <w:r>
        <w:rPr>
          <w:rFonts w:ascii="SimSun" w:hAnsi="SimSun" w:eastAsia="SimSun" w:cs="SimSun"/>
          <w:sz w:val="16"/>
          <w:szCs w:val="16"/>
          <w:position w:val="-5"/>
        </w:rPr>
        <w:tab/>
      </w:r>
      <w:r>
        <w:rPr>
          <w:rFonts w:ascii="SimSun" w:hAnsi="SimSun" w:eastAsia="SimSun" w:cs="SimSun"/>
          <w:sz w:val="16"/>
          <w:szCs w:val="16"/>
          <w:b/>
          <w:bCs/>
          <w:spacing w:val="-16"/>
          <w:position w:val="-5"/>
        </w:rPr>
        <w:t>数字化转型应</w:t>
      </w:r>
      <w:r>
        <w:ruby>
          <w:rubyPr>
            <w:rubyAlign w:val="left"/>
            <w:hpsRaise w:val="14"/>
            <w:hps w:val="18"/>
            <w:hpsBaseText w:val="16"/>
          </w:rubyPr>
          <w:rt>
            <w:r>
              <w:rPr>
                <w:rFonts w:ascii="YouYuan" w:hAnsi="YouYuan" w:eastAsia="YouYuan" w:cs="YouYuan"/>
                <w:sz w:val="18"/>
                <w:szCs w:val="18"/>
                <w:b/>
                <w:bCs/>
                <w:w w:val="98"/>
              </w:rPr>
              <w:t>第</w:t>
            </w:r>
          </w:rt>
          <w:rubyBase>
            <w:r>
              <w:rPr>
                <w:rFonts w:ascii="SimSun" w:hAnsi="SimSun" w:eastAsia="SimSun" w:cs="SimSun"/>
                <w:sz w:val="16"/>
                <w:szCs w:val="16"/>
                <w:b/>
                <w:bCs/>
                <w:w w:val="91"/>
                <w:position w:val="-5"/>
              </w:rPr>
              <w:t>势</w:t>
            </w:r>
          </w:rubyBase>
        </w:ruby>
      </w:r>
      <w:r>
        <w:ruby>
          <w:rubyPr>
            <w:rubyAlign w:val="left"/>
            <w:hpsRaise w:val="14"/>
            <w:hps w:val="18"/>
            <w:hpsBaseText w:val="16"/>
          </w:rubyPr>
          <w:rt>
            <w:r>
              <w:rPr>
                <w:rFonts w:ascii="YouYuan" w:hAnsi="YouYuan" w:eastAsia="YouYuan" w:cs="YouYuan"/>
                <w:sz w:val="18"/>
                <w:szCs w:val="18"/>
                <w:b/>
                <w:bCs/>
                <w:w w:val="97"/>
              </w:rPr>
              <w:t>1</w:t>
            </w:r>
          </w:rt>
          <w:rubyBase>
            <w:r>
              <w:rPr>
                <w:rFonts w:ascii="SimSun" w:hAnsi="SimSun" w:eastAsia="SimSun" w:cs="SimSun"/>
                <w:sz w:val="16"/>
                <w:szCs w:val="16"/>
                <w:b/>
                <w:bCs/>
                <w:w w:val="71"/>
                <w:position w:val="-5"/>
              </w:rPr>
              <w:t>而</w:t>
            </w:r>
          </w:rubyBase>
        </w:ruby>
      </w:r>
      <w:r>
        <w:ruby>
          <w:rubyPr>
            <w:rubyAlign w:val="left"/>
            <w:hpsRaise w:val="14"/>
            <w:hps w:val="18"/>
            <w:hpsBaseText w:val="16"/>
          </w:rubyPr>
          <w:rt>
            <w:r>
              <w:rPr>
                <w:rFonts w:ascii="YouYuan" w:hAnsi="YouYuan" w:eastAsia="YouYuan" w:cs="YouYuan"/>
                <w:sz w:val="18"/>
                <w:szCs w:val="18"/>
                <w:b/>
                <w:bCs/>
                <w:w w:val="84"/>
              </w:rPr>
              <w:t>章</w:t>
            </w:r>
          </w:rt>
          <w:rubyBase>
            <w:r>
              <w:rPr>
                <w:rFonts w:ascii="SimSun" w:hAnsi="SimSun" w:eastAsia="SimSun" w:cs="SimSun"/>
                <w:sz w:val="16"/>
                <w:szCs w:val="16"/>
                <w:b/>
                <w:bCs/>
                <w:w w:val="91"/>
                <w:position w:val="-5"/>
              </w:rPr>
              <w:t>为</w:t>
            </w:r>
          </w:rubyBase>
        </w:ruby>
      </w:r>
    </w:p>
    <w:p>
      <w:pPr>
        <w:pStyle w:val="BodyText"/>
        <w:spacing w:line="14" w:lineRule="auto"/>
        <w:rPr>
          <w:sz w:val="2"/>
        </w:rPr>
      </w:pPr>
      <w:r>
        <w:rPr>
          <w:sz w:val="2"/>
          <w:szCs w:val="2"/>
        </w:rPr>
        <w:br w:type="column"/>
      </w:r>
    </w:p>
    <w:p>
      <w:pPr>
        <w:ind w:left="238"/>
        <w:spacing w:before="26" w:line="184" w:lineRule="auto"/>
        <w:rPr>
          <w:rFonts w:ascii="YouYuan" w:hAnsi="YouYuan" w:eastAsia="YouYuan" w:cs="YouYuan"/>
          <w:sz w:val="18"/>
          <w:szCs w:val="18"/>
        </w:rPr>
      </w:pPr>
      <w:r>
        <w:rPr>
          <w:rFonts w:ascii="YouYuan" w:hAnsi="YouYuan" w:eastAsia="YouYuan" w:cs="YouYuan"/>
          <w:sz w:val="18"/>
          <w:szCs w:val="18"/>
          <w:spacing w:val="-6"/>
        </w:rPr>
        <w:t>17</w:t>
      </w:r>
    </w:p>
    <w:p>
      <w:pPr>
        <w:spacing w:line="184" w:lineRule="auto"/>
        <w:sectPr>
          <w:pgSz w:w="8330" w:h="12440"/>
          <w:pgMar w:top="252" w:right="348" w:bottom="0" w:left="479" w:header="0" w:footer="0" w:gutter="0"/>
          <w:cols w:equalWidth="0" w:num="2">
            <w:col w:w="6782" w:space="0"/>
            <w:col w:w="720" w:space="0"/>
          </w:cols>
        </w:sectPr>
        <w:rPr>
          <w:rFonts w:ascii="YouYuan" w:hAnsi="YouYuan" w:eastAsia="YouYuan" w:cs="YouYuan"/>
          <w:sz w:val="18"/>
          <w:szCs w:val="18"/>
        </w:rPr>
      </w:pPr>
    </w:p>
    <w:p>
      <w:pPr>
        <w:pStyle w:val="BodyText"/>
        <w:spacing w:line="328" w:lineRule="auto"/>
        <w:rPr/>
      </w:pPr>
      <w:r/>
    </w:p>
    <w:p>
      <w:pPr>
        <w:pStyle w:val="BodyText"/>
        <w:spacing w:line="328" w:lineRule="auto"/>
        <w:rPr/>
      </w:pPr>
      <w:r/>
    </w:p>
    <w:p>
      <w:pPr>
        <w:ind w:left="29"/>
        <w:spacing w:before="75" w:line="219" w:lineRule="auto"/>
        <w:rPr>
          <w:rFonts w:ascii="SimSun" w:hAnsi="SimSun" w:eastAsia="SimSun" w:cs="SimSun"/>
          <w:sz w:val="23"/>
          <w:szCs w:val="23"/>
        </w:rPr>
      </w:pPr>
      <w:r>
        <w:rPr>
          <w:rFonts w:ascii="SimSun" w:hAnsi="SimSun" w:eastAsia="SimSun" w:cs="SimSun"/>
          <w:sz w:val="23"/>
          <w:szCs w:val="23"/>
          <w:spacing w:val="-1"/>
        </w:rPr>
        <w:t>边缘计算等在内的一站式数字化解决方案，</w:t>
      </w:r>
      <w:r>
        <w:rPr>
          <w:rFonts w:ascii="SimSun" w:hAnsi="SimSun" w:eastAsia="SimSun" w:cs="SimSun"/>
          <w:sz w:val="23"/>
          <w:szCs w:val="23"/>
          <w:spacing w:val="-2"/>
        </w:rPr>
        <w:t>以及端到端的技术服务。</w:t>
      </w:r>
    </w:p>
    <w:p>
      <w:pPr>
        <w:pStyle w:val="BodyText"/>
        <w:spacing w:line="310" w:lineRule="auto"/>
        <w:rPr/>
      </w:pPr>
      <w:r/>
    </w:p>
    <w:p>
      <w:pPr>
        <w:ind w:left="29" w:right="630" w:firstLine="450"/>
        <w:spacing w:before="75" w:line="321" w:lineRule="auto"/>
        <w:jc w:val="both"/>
        <w:rPr>
          <w:rFonts w:ascii="SimSun" w:hAnsi="SimSun" w:eastAsia="SimSun" w:cs="SimSun"/>
          <w:sz w:val="23"/>
          <w:szCs w:val="23"/>
        </w:rPr>
      </w:pPr>
      <w:r>
        <w:rPr>
          <w:rFonts w:ascii="SimSun" w:hAnsi="SimSun" w:eastAsia="SimSun" w:cs="SimSun"/>
          <w:sz w:val="23"/>
          <w:szCs w:val="23"/>
          <w:spacing w:val="-5"/>
        </w:rPr>
        <w:t>企业在转型中需要努力打造一个属于自己的“数字大脑”。从打 </w:t>
      </w:r>
      <w:r>
        <w:rPr>
          <w:rFonts w:ascii="SimSun" w:hAnsi="SimSun" w:eastAsia="SimSun" w:cs="SimSun"/>
          <w:sz w:val="23"/>
          <w:szCs w:val="23"/>
          <w:spacing w:val="-2"/>
        </w:rPr>
        <w:t>破数据孤岛、实现数据互联互通，到深入应用场景、驱动业务智能，</w:t>
      </w:r>
      <w:r>
        <w:rPr>
          <w:rFonts w:ascii="SimSun" w:hAnsi="SimSun" w:eastAsia="SimSun" w:cs="SimSun"/>
          <w:sz w:val="23"/>
          <w:szCs w:val="23"/>
        </w:rPr>
        <w:t xml:space="preserve"> </w:t>
      </w:r>
      <w:r>
        <w:rPr>
          <w:rFonts w:ascii="SimSun" w:hAnsi="SimSun" w:eastAsia="SimSun" w:cs="SimSun"/>
          <w:sz w:val="23"/>
          <w:szCs w:val="23"/>
          <w:spacing w:val="-5"/>
        </w:rPr>
        <w:t>数字大脑对企业来说意味着一种能力的集成，不仅有助于</w:t>
      </w:r>
      <w:r>
        <w:rPr>
          <w:rFonts w:ascii="SimSun" w:hAnsi="SimSun" w:eastAsia="SimSun" w:cs="SimSun"/>
          <w:sz w:val="23"/>
          <w:szCs w:val="23"/>
          <w:spacing w:val="-6"/>
        </w:rPr>
        <w:t>企业突破当</w:t>
      </w:r>
    </w:p>
    <w:p>
      <w:pPr>
        <w:ind w:left="29"/>
        <w:spacing w:line="219" w:lineRule="auto"/>
        <w:rPr>
          <w:rFonts w:ascii="SimSun" w:hAnsi="SimSun" w:eastAsia="SimSun" w:cs="SimSun"/>
          <w:sz w:val="23"/>
          <w:szCs w:val="23"/>
        </w:rPr>
      </w:pPr>
      <w:r>
        <w:rPr>
          <w:rFonts w:ascii="SimSun" w:hAnsi="SimSun" w:eastAsia="SimSun" w:cs="SimSun"/>
          <w:sz w:val="23"/>
          <w:szCs w:val="23"/>
          <w:spacing w:val="-7"/>
        </w:rPr>
        <w:t>前的转型困境，也将推动企业不断自我进化，取得新的优势。</w:t>
      </w:r>
    </w:p>
    <w:p>
      <w:pPr>
        <w:pStyle w:val="BodyText"/>
        <w:spacing w:line="290" w:lineRule="auto"/>
        <w:rPr/>
      </w:pPr>
      <w:r/>
    </w:p>
    <w:p>
      <w:pPr>
        <w:ind w:left="29" w:right="515" w:firstLine="460"/>
        <w:spacing w:before="75" w:line="321" w:lineRule="auto"/>
        <w:jc w:val="both"/>
        <w:rPr>
          <w:rFonts w:ascii="SimSun" w:hAnsi="SimSun" w:eastAsia="SimSun" w:cs="SimSun"/>
          <w:sz w:val="23"/>
          <w:szCs w:val="23"/>
        </w:rPr>
      </w:pPr>
      <w:r>
        <w:rPr>
          <w:rFonts w:ascii="SimSun" w:hAnsi="SimSun" w:eastAsia="SimSun" w:cs="SimSun"/>
          <w:sz w:val="23"/>
          <w:szCs w:val="23"/>
          <w:spacing w:val="-5"/>
        </w:rPr>
        <w:t>新华三集团对数字大脑的定位是在数字化时代让组织高</w:t>
      </w:r>
      <w:r>
        <w:rPr>
          <w:rFonts w:ascii="SimSun" w:hAnsi="SimSun" w:eastAsia="SimSun" w:cs="SimSun"/>
          <w:sz w:val="23"/>
          <w:szCs w:val="23"/>
          <w:spacing w:val="-6"/>
        </w:rPr>
        <w:t>效运行与  </w:t>
      </w:r>
      <w:r>
        <w:rPr>
          <w:rFonts w:ascii="SimSun" w:hAnsi="SimSun" w:eastAsia="SimSun" w:cs="SimSun"/>
          <w:sz w:val="23"/>
          <w:szCs w:val="23"/>
          <w:spacing w:val="-3"/>
        </w:rPr>
        <w:t>成长的能力中心(如图1-3所示)。在数字大脑“4+</w:t>
      </w:r>
      <w:r>
        <w:rPr>
          <w:rFonts w:ascii="Times New Roman" w:hAnsi="Times New Roman" w:eastAsia="Times New Roman" w:cs="Times New Roman"/>
          <w:sz w:val="23"/>
          <w:szCs w:val="23"/>
          <w:spacing w:val="-3"/>
        </w:rPr>
        <w:t>N”  </w:t>
      </w:r>
      <w:r>
        <w:rPr>
          <w:rFonts w:ascii="SimSun" w:hAnsi="SimSun" w:eastAsia="SimSun" w:cs="SimSun"/>
          <w:sz w:val="23"/>
          <w:szCs w:val="23"/>
          <w:spacing w:val="-3"/>
        </w:rPr>
        <w:t>的模式中，“4”</w:t>
      </w:r>
      <w:r>
        <w:rPr>
          <w:rFonts w:ascii="SimSun" w:hAnsi="SimSun" w:eastAsia="SimSun" w:cs="SimSun"/>
          <w:sz w:val="23"/>
          <w:szCs w:val="23"/>
          <w:spacing w:val="12"/>
        </w:rPr>
        <w:t xml:space="preserve"> </w:t>
      </w:r>
      <w:r>
        <w:rPr>
          <w:rFonts w:ascii="SimSun" w:hAnsi="SimSun" w:eastAsia="SimSun" w:cs="SimSun"/>
          <w:sz w:val="23"/>
          <w:szCs w:val="23"/>
          <w:spacing w:val="-5"/>
        </w:rPr>
        <w:t>指新华三智能数字平台，包括数字基础设施、云与智能平台、主动安  </w:t>
      </w:r>
      <w:r>
        <w:rPr>
          <w:rFonts w:ascii="SimSun" w:hAnsi="SimSun" w:eastAsia="SimSun" w:cs="SimSun"/>
          <w:sz w:val="23"/>
          <w:szCs w:val="23"/>
          <w:spacing w:val="-11"/>
        </w:rPr>
        <w:t>全及统一运维；</w:t>
      </w:r>
      <w:r>
        <w:rPr>
          <w:rFonts w:ascii="SimSun" w:hAnsi="SimSun" w:eastAsia="SimSun" w:cs="SimSun"/>
          <w:sz w:val="23"/>
          <w:szCs w:val="23"/>
          <w:spacing w:val="-42"/>
        </w:rPr>
        <w:t xml:space="preserve"> </w:t>
      </w:r>
      <w:r>
        <w:rPr>
          <w:rFonts w:ascii="Times New Roman" w:hAnsi="Times New Roman" w:eastAsia="Times New Roman" w:cs="Times New Roman"/>
          <w:sz w:val="23"/>
          <w:szCs w:val="23"/>
          <w:spacing w:val="-11"/>
        </w:rPr>
        <w:t>“N”</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代表面向行业的智慧应用能力，由新华三与生态</w:t>
      </w:r>
      <w:r>
        <w:rPr>
          <w:rFonts w:ascii="SimSun" w:hAnsi="SimSun" w:eastAsia="SimSun" w:cs="SimSun"/>
          <w:sz w:val="23"/>
          <w:szCs w:val="23"/>
          <w:spacing w:val="1"/>
        </w:rPr>
        <w:t xml:space="preserve">  </w:t>
      </w:r>
      <w:r>
        <w:rPr>
          <w:rFonts w:ascii="SimSun" w:hAnsi="SimSun" w:eastAsia="SimSun" w:cs="SimSun"/>
          <w:sz w:val="23"/>
          <w:szCs w:val="23"/>
          <w:spacing w:val="-7"/>
        </w:rPr>
        <w:t>合作伙伴共同提供。在新华三智能战略</w:t>
      </w:r>
      <w:r>
        <w:rPr>
          <w:rFonts w:ascii="SimSun" w:hAnsi="SimSun" w:eastAsia="SimSun" w:cs="SimSun"/>
          <w:sz w:val="23"/>
          <w:szCs w:val="23"/>
          <w:spacing w:val="-24"/>
        </w:rPr>
        <w:t xml:space="preserve"> </w:t>
      </w:r>
      <w:r>
        <w:rPr>
          <w:rFonts w:ascii="Times New Roman" w:hAnsi="Times New Roman" w:eastAsia="Times New Roman" w:cs="Times New Roman"/>
          <w:sz w:val="23"/>
          <w:szCs w:val="23"/>
          <w:spacing w:val="-7"/>
        </w:rPr>
        <w:t>“AI  in  ALL”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的引领下，“数</w:t>
      </w:r>
      <w:r>
        <w:rPr>
          <w:rFonts w:ascii="SimSun" w:hAnsi="SimSun" w:eastAsia="SimSun" w:cs="SimSun"/>
          <w:sz w:val="23"/>
          <w:szCs w:val="23"/>
        </w:rPr>
        <w:t xml:space="preserve">  </w:t>
      </w:r>
      <w:r>
        <w:rPr>
          <w:rFonts w:ascii="SimSun" w:hAnsi="SimSun" w:eastAsia="SimSun" w:cs="SimSun"/>
          <w:sz w:val="23"/>
          <w:szCs w:val="23"/>
          <w:spacing w:val="-5"/>
        </w:rPr>
        <w:t>字大脑计划”以智能促进发展与变化，进一步强化数字大脑的智能水  </w:t>
      </w:r>
      <w:r>
        <w:rPr>
          <w:rFonts w:ascii="SimSun" w:hAnsi="SimSun" w:eastAsia="SimSun" w:cs="SimSun"/>
          <w:sz w:val="23"/>
          <w:szCs w:val="23"/>
          <w:spacing w:val="-6"/>
        </w:rPr>
        <w:t>平与业务支撑能力，让新华三自身的产品和解决方案更加智能，从而</w:t>
      </w:r>
      <w:r>
        <w:rPr>
          <w:rFonts w:ascii="SimSun" w:hAnsi="SimSun" w:eastAsia="SimSun" w:cs="SimSun"/>
          <w:sz w:val="23"/>
          <w:szCs w:val="23"/>
          <w:spacing w:val="3"/>
        </w:rPr>
        <w:t xml:space="preserve">   </w:t>
      </w:r>
      <w:r>
        <w:rPr>
          <w:rFonts w:ascii="SimSun" w:hAnsi="SimSun" w:eastAsia="SimSun" w:cs="SimSun"/>
          <w:sz w:val="23"/>
          <w:szCs w:val="23"/>
          <w:spacing w:val="-5"/>
        </w:rPr>
        <w:t>助力客户的业务和运营更具智能，帮助百行百业打造属于自己的数字</w:t>
      </w:r>
    </w:p>
    <w:p>
      <w:pPr>
        <w:ind w:left="29"/>
        <w:spacing w:before="1" w:line="219" w:lineRule="auto"/>
        <w:rPr>
          <w:rFonts w:ascii="SimSun" w:hAnsi="SimSun" w:eastAsia="SimSun" w:cs="SimSun"/>
          <w:sz w:val="23"/>
          <w:szCs w:val="23"/>
        </w:rPr>
      </w:pPr>
      <w:r>
        <w:rPr>
          <w:rFonts w:ascii="SimSun" w:hAnsi="SimSun" w:eastAsia="SimSun" w:cs="SimSun"/>
          <w:sz w:val="23"/>
          <w:szCs w:val="23"/>
          <w:spacing w:val="-10"/>
        </w:rPr>
        <w:t>大脑，更好地应对智变的时代，实现更高水平的</w:t>
      </w:r>
      <w:r>
        <w:rPr>
          <w:rFonts w:ascii="SimSun" w:hAnsi="SimSun" w:eastAsia="SimSun" w:cs="SimSun"/>
          <w:sz w:val="23"/>
          <w:szCs w:val="23"/>
          <w:spacing w:val="-11"/>
        </w:rPr>
        <w:t>数字化转型。</w:t>
      </w:r>
    </w:p>
    <w:p>
      <w:pPr>
        <w:pStyle w:val="BodyText"/>
        <w:spacing w:line="255" w:lineRule="auto"/>
        <w:rPr/>
      </w:pPr>
      <w:r/>
    </w:p>
    <w:p>
      <w:pPr>
        <w:pStyle w:val="BodyText"/>
        <w:spacing w:line="255" w:lineRule="auto"/>
        <w:rPr/>
      </w:pPr>
      <w:r/>
    </w:p>
    <w:p>
      <w:pPr>
        <w:ind w:left="3110"/>
        <w:spacing w:before="39" w:line="223" w:lineRule="auto"/>
        <w:rPr>
          <w:rFonts w:ascii="SimHei" w:hAnsi="SimHei" w:eastAsia="SimHei" w:cs="SimHei"/>
          <w:sz w:val="12"/>
          <w:szCs w:val="12"/>
        </w:rPr>
      </w:pPr>
      <w:r>
        <w:drawing>
          <wp:anchor distT="0" distB="0" distL="0" distR="0" simplePos="0" relativeHeight="251753472" behindDoc="1" locked="0" layoutInCell="1" allowOverlap="1">
            <wp:simplePos x="0" y="0"/>
            <wp:positionH relativeFrom="column">
              <wp:posOffset>0</wp:posOffset>
            </wp:positionH>
            <wp:positionV relativeFrom="paragraph">
              <wp:posOffset>-117823</wp:posOffset>
            </wp:positionV>
            <wp:extent cx="4356103" cy="1828789"/>
            <wp:effectExtent l="0" t="0" r="0" b="0"/>
            <wp:wrapNone/>
            <wp:docPr id="28" name="IM 28"/>
            <wp:cNvGraphicFramePr/>
            <a:graphic>
              <a:graphicData uri="http://schemas.openxmlformats.org/drawingml/2006/picture">
                <pic:pic>
                  <pic:nvPicPr>
                    <pic:cNvPr id="28" name="IM 28"/>
                    <pic:cNvPicPr/>
                  </pic:nvPicPr>
                  <pic:blipFill>
                    <a:blip r:embed="rId20"/>
                    <a:stretch>
                      <a:fillRect/>
                    </a:stretch>
                  </pic:blipFill>
                  <pic:spPr>
                    <a:xfrm rot="0">
                      <a:off x="0" y="0"/>
                      <a:ext cx="4356103" cy="1828789"/>
                    </a:xfrm>
                    <a:prstGeom prst="rect">
                      <a:avLst/>
                    </a:prstGeom>
                  </pic:spPr>
                </pic:pic>
              </a:graphicData>
            </a:graphic>
          </wp:anchor>
        </w:drawing>
      </w:r>
      <w:r>
        <w:rPr>
          <w:rFonts w:ascii="SimHei" w:hAnsi="SimHei" w:eastAsia="SimHei" w:cs="SimHei"/>
          <w:sz w:val="12"/>
          <w:szCs w:val="12"/>
          <w:color w:val="FFFFFF"/>
          <w:spacing w:val="-2"/>
        </w:rPr>
        <w:t>智慧·应用生态</w:t>
      </w:r>
    </w:p>
    <w:p>
      <w:pPr>
        <w:ind w:firstLine="1040"/>
        <w:spacing w:before="150" w:line="190" w:lineRule="exact"/>
        <w:rPr/>
      </w:pPr>
      <w:r>
        <w:rPr>
          <w:position w:val="-3"/>
        </w:rPr>
        <w:drawing>
          <wp:inline distT="0" distB="0" distL="0" distR="0">
            <wp:extent cx="120654" cy="120623"/>
            <wp:effectExtent l="0" t="0" r="0" b="0"/>
            <wp:docPr id="30" name="IM 30"/>
            <wp:cNvGraphicFramePr/>
            <a:graphic>
              <a:graphicData uri="http://schemas.openxmlformats.org/drawingml/2006/picture">
                <pic:pic>
                  <pic:nvPicPr>
                    <pic:cNvPr id="30" name="IM 30"/>
                    <pic:cNvPicPr/>
                  </pic:nvPicPr>
                  <pic:blipFill>
                    <a:blip r:embed="rId21"/>
                    <a:stretch>
                      <a:fillRect/>
                    </a:stretch>
                  </pic:blipFill>
                  <pic:spPr>
                    <a:xfrm rot="0">
                      <a:off x="0" y="0"/>
                      <a:ext cx="120654" cy="120623"/>
                    </a:xfrm>
                    <a:prstGeom prst="rect">
                      <a:avLst/>
                    </a:prstGeom>
                  </pic:spPr>
                </pic:pic>
              </a:graphicData>
            </a:graphic>
          </wp:inline>
        </w:drawing>
      </w:r>
    </w:p>
    <w:p>
      <w:pPr>
        <w:ind w:firstLine="3240"/>
        <w:spacing w:before="15" w:line="90" w:lineRule="exact"/>
        <w:rPr/>
      </w:pPr>
      <w:r>
        <w:rPr>
          <w:position w:val="-1"/>
        </w:rPr>
        <w:drawing>
          <wp:inline distT="0" distB="0" distL="0" distR="0">
            <wp:extent cx="158739" cy="57152"/>
            <wp:effectExtent l="0" t="0" r="0" b="0"/>
            <wp:docPr id="32" name="IM 32"/>
            <wp:cNvGraphicFramePr/>
            <a:graphic>
              <a:graphicData uri="http://schemas.openxmlformats.org/drawingml/2006/picture">
                <pic:pic>
                  <pic:nvPicPr>
                    <pic:cNvPr id="32" name="IM 32"/>
                    <pic:cNvPicPr/>
                  </pic:nvPicPr>
                  <pic:blipFill>
                    <a:blip r:embed="rId22"/>
                    <a:stretch>
                      <a:fillRect/>
                    </a:stretch>
                  </pic:blipFill>
                  <pic:spPr>
                    <a:xfrm rot="0">
                      <a:off x="0" y="0"/>
                      <a:ext cx="158739" cy="57152"/>
                    </a:xfrm>
                    <a:prstGeom prst="rect">
                      <a:avLst/>
                    </a:prstGeom>
                  </pic:spPr>
                </pic:pic>
              </a:graphicData>
            </a:graphic>
          </wp:inline>
        </w:drawing>
      </w:r>
    </w:p>
    <w:p>
      <w:pPr>
        <w:pStyle w:val="BodyText"/>
        <w:spacing w:line="277" w:lineRule="auto"/>
        <w:rPr/>
      </w:pPr>
      <w:r/>
    </w:p>
    <w:p>
      <w:pPr>
        <w:ind w:left="5790"/>
        <w:spacing w:before="30" w:line="238" w:lineRule="auto"/>
        <w:rPr>
          <w:rFonts w:ascii="SimSun" w:hAnsi="SimSun" w:eastAsia="SimSun" w:cs="SimSun"/>
          <w:sz w:val="9"/>
          <w:szCs w:val="9"/>
        </w:rPr>
      </w:pPr>
      <w:r>
        <w:rPr>
          <w:rFonts w:ascii="SimSun" w:hAnsi="SimSun" w:eastAsia="SimSun" w:cs="SimSun"/>
          <w:sz w:val="9"/>
          <w:szCs w:val="9"/>
          <w:color w:val="FFFFFF"/>
          <w:spacing w:val="-1"/>
        </w:rPr>
        <w:t>全城</w:t>
      </w:r>
    </w:p>
    <w:p>
      <w:pPr>
        <w:ind w:left="5790"/>
        <w:spacing w:line="226" w:lineRule="auto"/>
        <w:rPr>
          <w:rFonts w:ascii="SimSun" w:hAnsi="SimSun" w:eastAsia="SimSun" w:cs="SimSun"/>
          <w:sz w:val="12"/>
          <w:szCs w:val="12"/>
        </w:rPr>
      </w:pPr>
      <w:r>
        <w:rPr>
          <w:rFonts w:ascii="SimSun" w:hAnsi="SimSun" w:eastAsia="SimSun" w:cs="SimSun"/>
          <w:sz w:val="12"/>
          <w:szCs w:val="12"/>
          <w:color w:val="FFFFFF"/>
        </w:rPr>
        <w:t>盖</w:t>
      </w:r>
    </w:p>
    <w:p>
      <w:pPr>
        <w:ind w:left="3540"/>
        <w:spacing w:before="47"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d</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3180"/>
        <w:spacing w:before="40" w:line="219" w:lineRule="auto"/>
        <w:rPr>
          <w:rFonts w:ascii="SimSun" w:hAnsi="SimSun" w:eastAsia="SimSun" w:cs="SimSun"/>
          <w:sz w:val="12"/>
          <w:szCs w:val="12"/>
        </w:rPr>
      </w:pPr>
      <w:r>
        <w:rPr>
          <w:rFonts w:ascii="SimSun" w:hAnsi="SimSun" w:eastAsia="SimSun" w:cs="SimSun"/>
          <w:sz w:val="12"/>
          <w:szCs w:val="12"/>
          <w:spacing w:val="-2"/>
        </w:rPr>
        <w:t>智能数字平台</w:t>
      </w:r>
    </w:p>
    <w:p>
      <w:pPr>
        <w:ind w:left="1970"/>
        <w:spacing w:before="120" w:line="184" w:lineRule="auto"/>
        <w:rPr>
          <w:rFonts w:ascii="SimSun" w:hAnsi="SimSun" w:eastAsia="SimSun" w:cs="SimSun"/>
          <w:sz w:val="18"/>
          <w:szCs w:val="18"/>
        </w:rPr>
      </w:pPr>
      <w:r>
        <w:rPr>
          <w:rFonts w:ascii="SimSun" w:hAnsi="SimSun" w:eastAsia="SimSun" w:cs="SimSun"/>
          <w:sz w:val="18"/>
          <w:szCs w:val="18"/>
          <w:spacing w:val="7"/>
        </w:rPr>
        <w:t>图1-3</w:t>
      </w:r>
      <w:r>
        <w:rPr>
          <w:rFonts w:ascii="SimSun" w:hAnsi="SimSun" w:eastAsia="SimSun" w:cs="SimSun"/>
          <w:sz w:val="18"/>
          <w:szCs w:val="18"/>
          <w:spacing w:val="87"/>
        </w:rPr>
        <w:t xml:space="preserve"> </w:t>
      </w:r>
      <w:r>
        <w:rPr>
          <w:rFonts w:ascii="SimSun" w:hAnsi="SimSun" w:eastAsia="SimSun" w:cs="SimSun"/>
          <w:sz w:val="18"/>
          <w:szCs w:val="18"/>
          <w:spacing w:val="7"/>
        </w:rPr>
        <w:t>新华三集团“数字大脑计划”</w:t>
      </w:r>
    </w:p>
    <w:p>
      <w:pPr>
        <w:spacing w:line="184" w:lineRule="auto"/>
        <w:sectPr>
          <w:type w:val="continuous"/>
          <w:pgSz w:w="8330" w:h="12440"/>
          <w:pgMar w:top="252" w:right="348" w:bottom="0" w:left="479" w:header="0" w:footer="0" w:gutter="0"/>
          <w:cols w:equalWidth="0" w:num="1">
            <w:col w:w="7502" w:space="0"/>
          </w:cols>
        </w:sectPr>
        <w:rPr>
          <w:rFonts w:ascii="SimSun" w:hAnsi="SimSun" w:eastAsia="SimSun" w:cs="SimSun"/>
          <w:sz w:val="18"/>
          <w:szCs w:val="18"/>
        </w:rPr>
      </w:pPr>
    </w:p>
    <w:p>
      <w:pPr>
        <w:spacing w:before="246" w:line="219" w:lineRule="auto"/>
        <w:rPr>
          <w:rFonts w:ascii="SimSun" w:hAnsi="SimSun" w:eastAsia="SimSun" w:cs="SimSun"/>
          <w:sz w:val="16"/>
          <w:szCs w:val="16"/>
        </w:rPr>
      </w:pPr>
      <w:r>
        <w:rPr>
          <w:rFonts w:ascii="SimSun" w:hAnsi="SimSun" w:eastAsia="SimSun" w:cs="SimSun"/>
          <w:sz w:val="16"/>
          <w:szCs w:val="16"/>
          <w:spacing w:val="-7"/>
        </w:rPr>
        <w:t>18   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6" w:lineRule="auto"/>
        <w:rPr/>
      </w:pPr>
      <w:r/>
    </w:p>
    <w:p>
      <w:pPr>
        <w:pStyle w:val="BodyText"/>
        <w:spacing w:line="266" w:lineRule="auto"/>
        <w:rPr/>
      </w:pPr>
      <w:r/>
    </w:p>
    <w:p>
      <w:pPr>
        <w:pStyle w:val="BodyText"/>
        <w:spacing w:line="267" w:lineRule="auto"/>
        <w:rPr/>
      </w:pPr>
      <w:r/>
    </w:p>
    <w:p>
      <w:pPr>
        <w:ind w:left="410" w:firstLine="439"/>
        <w:spacing w:before="75" w:line="313" w:lineRule="auto"/>
        <w:jc w:val="both"/>
        <w:rPr>
          <w:rFonts w:ascii="SimSun" w:hAnsi="SimSun" w:eastAsia="SimSun" w:cs="SimSun"/>
          <w:sz w:val="23"/>
          <w:szCs w:val="23"/>
        </w:rPr>
      </w:pPr>
      <w:r>
        <w:rPr>
          <w:rFonts w:ascii="SimSun" w:hAnsi="SimSun" w:eastAsia="SimSun" w:cs="SimSun"/>
          <w:sz w:val="23"/>
          <w:szCs w:val="23"/>
          <w:spacing w:val="-5"/>
        </w:rPr>
        <w:t>数字大脑所带来的价值显而易见。就新华三自身的数字化转</w:t>
      </w:r>
      <w:r>
        <w:rPr>
          <w:rFonts w:ascii="SimSun" w:hAnsi="SimSun" w:eastAsia="SimSun" w:cs="SimSun"/>
          <w:sz w:val="23"/>
          <w:szCs w:val="23"/>
          <w:spacing w:val="-6"/>
        </w:rPr>
        <w:t>型来</w:t>
      </w:r>
      <w:r>
        <w:rPr>
          <w:rFonts w:ascii="SimSun" w:hAnsi="SimSun" w:eastAsia="SimSun" w:cs="SimSun"/>
          <w:sz w:val="23"/>
          <w:szCs w:val="23"/>
        </w:rPr>
        <w:t xml:space="preserve">  </w:t>
      </w:r>
      <w:r>
        <w:rPr>
          <w:rFonts w:ascii="SimSun" w:hAnsi="SimSun" w:eastAsia="SimSun" w:cs="SimSun"/>
          <w:sz w:val="23"/>
          <w:szCs w:val="23"/>
          <w:spacing w:val="-2"/>
        </w:rPr>
        <w:t>说，数字大脑助力新华三实现了从信息化、数据化到智能化的蜕变。</w:t>
      </w:r>
      <w:r>
        <w:rPr>
          <w:rFonts w:ascii="SimSun" w:hAnsi="SimSun" w:eastAsia="SimSun" w:cs="SimSun"/>
          <w:sz w:val="23"/>
          <w:szCs w:val="23"/>
          <w:spacing w:val="13"/>
        </w:rPr>
        <w:t xml:space="preserve"> </w:t>
      </w:r>
      <w:r>
        <w:rPr>
          <w:rFonts w:ascii="SimSun" w:hAnsi="SimSun" w:eastAsia="SimSun" w:cs="SimSun"/>
          <w:sz w:val="23"/>
          <w:szCs w:val="23"/>
          <w:spacing w:val="-5"/>
        </w:rPr>
        <w:t>新华三以“数字大脑计划”为框架，打造出了强大的数据中台、智能</w:t>
      </w:r>
      <w:r>
        <w:rPr>
          <w:rFonts w:ascii="SimSun" w:hAnsi="SimSun" w:eastAsia="SimSun" w:cs="SimSun"/>
          <w:sz w:val="23"/>
          <w:szCs w:val="23"/>
          <w:spacing w:val="10"/>
        </w:rPr>
        <w:t xml:space="preserve"> </w:t>
      </w:r>
      <w:r>
        <w:rPr>
          <w:rFonts w:ascii="SimSun" w:hAnsi="SimSun" w:eastAsia="SimSun" w:cs="SimSun"/>
          <w:sz w:val="23"/>
          <w:szCs w:val="23"/>
          <w:spacing w:val="-1"/>
        </w:rPr>
        <w:t>的</w:t>
      </w:r>
      <w:r>
        <w:rPr>
          <w:rFonts w:ascii="Times New Roman" w:hAnsi="Times New Roman" w:eastAsia="Times New Roman" w:cs="Times New Roman"/>
          <w:sz w:val="23"/>
          <w:szCs w:val="23"/>
          <w:spacing w:val="-1"/>
        </w:rPr>
        <w:t>AI</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1"/>
        </w:rPr>
        <w:t>中台和灵活的移动中台，实现数字化研发、数字化产</w:t>
      </w:r>
      <w:r>
        <w:rPr>
          <w:rFonts w:ascii="SimSun" w:hAnsi="SimSun" w:eastAsia="SimSun" w:cs="SimSun"/>
          <w:sz w:val="23"/>
          <w:szCs w:val="23"/>
          <w:spacing w:val="-2"/>
        </w:rPr>
        <w:t>品、数字</w:t>
      </w:r>
      <w:r>
        <w:rPr>
          <w:rFonts w:ascii="SimSun" w:hAnsi="SimSun" w:eastAsia="SimSun" w:cs="SimSun"/>
          <w:sz w:val="23"/>
          <w:szCs w:val="23"/>
        </w:rPr>
        <w:t xml:space="preserve">  </w:t>
      </w:r>
      <w:r>
        <w:rPr>
          <w:rFonts w:ascii="SimSun" w:hAnsi="SimSun" w:eastAsia="SimSun" w:cs="SimSun"/>
          <w:sz w:val="23"/>
          <w:szCs w:val="23"/>
          <w:spacing w:val="-5"/>
        </w:rPr>
        <w:t>化制造、数字化营销、数字化服务、数字化平台等六大智慧应用。目 </w:t>
      </w:r>
      <w:r>
        <w:rPr>
          <w:rFonts w:ascii="SimSun" w:hAnsi="SimSun" w:eastAsia="SimSun" w:cs="SimSun"/>
          <w:sz w:val="23"/>
          <w:szCs w:val="23"/>
          <w:spacing w:val="-2"/>
        </w:rPr>
        <w:t>前，新华三已经完成了200余个数字化转型项目，带来了巨大的变革</w:t>
      </w:r>
      <w:r>
        <w:rPr>
          <w:rFonts w:ascii="SimSun" w:hAnsi="SimSun" w:eastAsia="SimSun" w:cs="SimSun"/>
          <w:sz w:val="23"/>
          <w:szCs w:val="23"/>
          <w:spacing w:val="7"/>
        </w:rPr>
        <w:t xml:space="preserve">  </w:t>
      </w:r>
      <w:r>
        <w:rPr>
          <w:rFonts w:ascii="SimSun" w:hAnsi="SimSun" w:eastAsia="SimSun" w:cs="SimSun"/>
          <w:sz w:val="23"/>
          <w:szCs w:val="23"/>
          <w:spacing w:val="14"/>
        </w:rPr>
        <w:t>价值，推动重点业务线效率提升30%～40%,赋能业务量年增长率</w:t>
      </w:r>
    </w:p>
    <w:p>
      <w:pPr>
        <w:ind w:left="410"/>
        <w:spacing w:line="216" w:lineRule="auto"/>
        <w:rPr>
          <w:rFonts w:ascii="SimSun" w:hAnsi="SimSun" w:eastAsia="SimSun" w:cs="SimSun"/>
          <w:sz w:val="23"/>
          <w:szCs w:val="23"/>
        </w:rPr>
      </w:pPr>
      <w:r>
        <w:rPr>
          <w:rFonts w:ascii="SimSun" w:hAnsi="SimSun" w:eastAsia="SimSun" w:cs="SimSun"/>
          <w:sz w:val="23"/>
          <w:szCs w:val="23"/>
          <w:spacing w:val="3"/>
        </w:rPr>
        <w:t>达30%,让智能技术成为发展和增长的重要引擎。</w:t>
      </w:r>
    </w:p>
    <w:p>
      <w:pPr>
        <w:pStyle w:val="BodyText"/>
        <w:spacing w:line="385" w:lineRule="auto"/>
        <w:rPr/>
      </w:pPr>
      <w:r/>
    </w:p>
    <w:p>
      <w:pPr>
        <w:ind w:left="410" w:right="97"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新华三在规划核心价值体系时综合考虑了商业价值、效率价值及</w:t>
      </w:r>
      <w:r>
        <w:rPr>
          <w:rFonts w:ascii="SimSun" w:hAnsi="SimSun" w:eastAsia="SimSun" w:cs="SimSun"/>
          <w:sz w:val="23"/>
          <w:szCs w:val="23"/>
          <w:spacing w:val="1"/>
        </w:rPr>
        <w:t xml:space="preserve"> </w:t>
      </w:r>
      <w:r>
        <w:rPr>
          <w:rFonts w:ascii="SimSun" w:hAnsi="SimSun" w:eastAsia="SimSun" w:cs="SimSun"/>
          <w:sz w:val="23"/>
          <w:szCs w:val="23"/>
          <w:spacing w:val="-5"/>
        </w:rPr>
        <w:t>平台价值，确立了数据决策的智慧化、用户体验的统一化、业务流程</w:t>
      </w:r>
      <w:r>
        <w:rPr>
          <w:rFonts w:ascii="SimSun" w:hAnsi="SimSun" w:eastAsia="SimSun" w:cs="SimSun"/>
          <w:sz w:val="23"/>
          <w:szCs w:val="23"/>
          <w:spacing w:val="6"/>
        </w:rPr>
        <w:t xml:space="preserve"> </w:t>
      </w:r>
      <w:r>
        <w:rPr>
          <w:rFonts w:ascii="SimSun" w:hAnsi="SimSun" w:eastAsia="SimSun" w:cs="SimSun"/>
          <w:sz w:val="23"/>
          <w:szCs w:val="23"/>
          <w:spacing w:val="-5"/>
        </w:rPr>
        <w:t>的自动化、专业工作的智能化、运营资源的全面云化</w:t>
      </w:r>
      <w:r>
        <w:rPr>
          <w:rFonts w:ascii="SimSun" w:hAnsi="SimSun" w:eastAsia="SimSun" w:cs="SimSun"/>
          <w:sz w:val="23"/>
          <w:szCs w:val="23"/>
          <w:spacing w:val="-6"/>
        </w:rPr>
        <w:t>和平台应用的服</w:t>
      </w:r>
    </w:p>
    <w:p>
      <w:pPr>
        <w:ind w:left="410"/>
        <w:spacing w:before="1" w:line="217" w:lineRule="auto"/>
        <w:rPr>
          <w:rFonts w:ascii="SimSun" w:hAnsi="SimSun" w:eastAsia="SimSun" w:cs="SimSun"/>
          <w:sz w:val="23"/>
          <w:szCs w:val="23"/>
        </w:rPr>
      </w:pPr>
      <w:r>
        <w:rPr>
          <w:rFonts w:ascii="SimSun" w:hAnsi="SimSun" w:eastAsia="SimSun" w:cs="SimSun"/>
          <w:sz w:val="23"/>
          <w:szCs w:val="23"/>
          <w:spacing w:val="-8"/>
        </w:rPr>
        <w:t>务化的技术原则。我们称其为</w:t>
      </w:r>
      <w:r>
        <w:rPr>
          <w:rFonts w:ascii="SimSun" w:hAnsi="SimSun" w:eastAsia="SimSun" w:cs="SimSun"/>
          <w:sz w:val="23"/>
          <w:szCs w:val="23"/>
          <w:spacing w:val="-24"/>
        </w:rPr>
        <w:t xml:space="preserve"> </w:t>
      </w:r>
      <w:r>
        <w:rPr>
          <w:rFonts w:ascii="Times New Roman" w:hAnsi="Times New Roman" w:eastAsia="Times New Roman" w:cs="Times New Roman"/>
          <w:sz w:val="23"/>
          <w:szCs w:val="23"/>
          <w:spacing w:val="-8"/>
        </w:rPr>
        <w:t>STARS</w:t>
      </w:r>
      <w:r>
        <w:rPr>
          <w:rFonts w:ascii="SimSun" w:hAnsi="SimSun" w:eastAsia="SimSun" w:cs="SimSun"/>
          <w:sz w:val="23"/>
          <w:szCs w:val="23"/>
          <w:spacing w:val="-8"/>
        </w:rPr>
        <w:t>价值体系：</w:t>
      </w:r>
    </w:p>
    <w:p>
      <w:pPr>
        <w:pStyle w:val="BodyText"/>
        <w:spacing w:line="318" w:lineRule="auto"/>
        <w:rPr/>
      </w:pPr>
      <w:r/>
    </w:p>
    <w:p>
      <w:pPr>
        <w:ind w:left="849"/>
        <w:spacing w:before="75" w:line="214" w:lineRule="auto"/>
        <w:rPr>
          <w:rFonts w:ascii="SimSun" w:hAnsi="SimSun" w:eastAsia="SimSun" w:cs="SimSun"/>
          <w:sz w:val="23"/>
          <w:szCs w:val="23"/>
        </w:rPr>
      </w:pPr>
      <w:r>
        <w:rPr>
          <w:rFonts w:ascii="YouYuan" w:hAnsi="YouYuan" w:eastAsia="YouYuan" w:cs="YouYuan"/>
          <w:sz w:val="23"/>
          <w:szCs w:val="23"/>
          <w:spacing w:val="-5"/>
        </w:rPr>
        <w:t>●S(</w:t>
      </w:r>
      <w:r>
        <w:rPr>
          <w:rFonts w:ascii="YouYuan" w:hAnsi="YouYuan" w:eastAsia="YouYuan" w:cs="YouYuan"/>
          <w:sz w:val="23"/>
          <w:szCs w:val="23"/>
          <w:spacing w:val="-30"/>
        </w:rPr>
        <w:t xml:space="preserve"> </w:t>
      </w:r>
      <w:r>
        <w:rPr>
          <w:rFonts w:ascii="Times New Roman" w:hAnsi="Times New Roman" w:eastAsia="Times New Roman" w:cs="Times New Roman"/>
          <w:sz w:val="23"/>
          <w:szCs w:val="23"/>
          <w:spacing w:val="-5"/>
        </w:rPr>
        <w:t>Smart)  </w:t>
      </w:r>
      <w:r>
        <w:rPr>
          <w:rFonts w:ascii="SimSun" w:hAnsi="SimSun" w:eastAsia="SimSun" w:cs="SimSun"/>
          <w:sz w:val="23"/>
          <w:szCs w:val="23"/>
          <w:spacing w:val="-5"/>
        </w:rPr>
        <w:t>即在商业价值方面关注更智慧。</w:t>
      </w:r>
    </w:p>
    <w:p>
      <w:pPr>
        <w:ind w:left="849" w:right="9"/>
        <w:spacing w:before="171" w:line="251" w:lineRule="auto"/>
        <w:rPr>
          <w:rFonts w:ascii="SimSun" w:hAnsi="SimSun" w:eastAsia="SimSun" w:cs="SimSun"/>
          <w:sz w:val="23"/>
          <w:szCs w:val="23"/>
        </w:rPr>
      </w:pPr>
      <w:r>
        <w:rPr>
          <w:rFonts w:ascii="SimSun" w:hAnsi="SimSun" w:eastAsia="SimSun" w:cs="SimSun"/>
          <w:sz w:val="23"/>
          <w:szCs w:val="23"/>
          <w:spacing w:val="-6"/>
        </w:rPr>
        <w:t>·T(Timely)&amp;A(Agile)</w:t>
      </w:r>
      <w:r>
        <w:rPr>
          <w:rFonts w:ascii="SimSun" w:hAnsi="SimSun" w:eastAsia="SimSun" w:cs="SimSun"/>
          <w:sz w:val="23"/>
          <w:szCs w:val="23"/>
          <w:spacing w:val="83"/>
        </w:rPr>
        <w:t xml:space="preserve"> </w:t>
      </w:r>
      <w:r>
        <w:rPr>
          <w:rFonts w:ascii="SimSun" w:hAnsi="SimSun" w:eastAsia="SimSun" w:cs="SimSun"/>
          <w:sz w:val="23"/>
          <w:szCs w:val="23"/>
          <w:spacing w:val="-6"/>
        </w:rPr>
        <w:t>即在效率价</w:t>
      </w:r>
      <w:r>
        <w:rPr>
          <w:rFonts w:ascii="SimSun" w:hAnsi="SimSun" w:eastAsia="SimSun" w:cs="SimSun"/>
          <w:sz w:val="23"/>
          <w:szCs w:val="23"/>
          <w:spacing w:val="-7"/>
        </w:rPr>
        <w:t>值方面追求更及时、更敏捷。</w:t>
      </w:r>
      <w:r>
        <w:rPr>
          <w:rFonts w:ascii="SimSun" w:hAnsi="SimSun" w:eastAsia="SimSun" w:cs="SimSun"/>
          <w:sz w:val="23"/>
          <w:szCs w:val="23"/>
        </w:rPr>
        <w:t xml:space="preserve"> </w:t>
      </w:r>
      <w:r>
        <w:rPr>
          <w:rFonts w:ascii="Times New Roman" w:hAnsi="Times New Roman" w:eastAsia="Times New Roman" w:cs="Times New Roman"/>
          <w:sz w:val="23"/>
          <w:szCs w:val="23"/>
          <w:spacing w:val="-4"/>
        </w:rPr>
        <w:t>●R(Reliable)&amp;S(Safe)      </w:t>
      </w:r>
      <w:r>
        <w:rPr>
          <w:rFonts w:ascii="SimSun" w:hAnsi="SimSun" w:eastAsia="SimSun" w:cs="SimSun"/>
          <w:sz w:val="23"/>
          <w:szCs w:val="23"/>
          <w:spacing w:val="-4"/>
        </w:rPr>
        <w:t>即在平台价值方面追求更可靠、更安全。</w:t>
      </w:r>
    </w:p>
    <w:p>
      <w:pPr>
        <w:pStyle w:val="BodyText"/>
        <w:spacing w:line="362" w:lineRule="auto"/>
        <w:rPr/>
      </w:pPr>
      <w:r/>
    </w:p>
    <w:p>
      <w:pPr>
        <w:ind w:left="849"/>
        <w:spacing w:before="76" w:line="412" w:lineRule="exact"/>
        <w:rPr>
          <w:rFonts w:ascii="SimSun" w:hAnsi="SimSun" w:eastAsia="SimSun" w:cs="SimSun"/>
          <w:sz w:val="23"/>
          <w:szCs w:val="23"/>
        </w:rPr>
      </w:pPr>
      <w:r>
        <w:rPr>
          <w:rFonts w:ascii="SimSun" w:hAnsi="SimSun" w:eastAsia="SimSun" w:cs="SimSun"/>
          <w:sz w:val="23"/>
          <w:szCs w:val="23"/>
          <w:spacing w:val="-2"/>
          <w:position w:val="13"/>
        </w:rPr>
        <w:t>围绕</w:t>
      </w:r>
      <w:r>
        <w:rPr>
          <w:rFonts w:ascii="SimSun" w:hAnsi="SimSun" w:eastAsia="SimSun" w:cs="SimSun"/>
          <w:sz w:val="23"/>
          <w:szCs w:val="23"/>
          <w:spacing w:val="-53"/>
          <w:position w:val="13"/>
        </w:rPr>
        <w:t xml:space="preserve"> </w:t>
      </w:r>
      <w:r>
        <w:rPr>
          <w:rFonts w:ascii="Times New Roman" w:hAnsi="Times New Roman" w:eastAsia="Times New Roman" w:cs="Times New Roman"/>
          <w:sz w:val="23"/>
          <w:szCs w:val="23"/>
          <w:spacing w:val="-2"/>
          <w:position w:val="13"/>
        </w:rPr>
        <w:t>STARS</w:t>
      </w:r>
      <w:r>
        <w:rPr>
          <w:rFonts w:ascii="Times New Roman" w:hAnsi="Times New Roman" w:eastAsia="Times New Roman" w:cs="Times New Roman"/>
          <w:sz w:val="23"/>
          <w:szCs w:val="23"/>
          <w:spacing w:val="-19"/>
          <w:position w:val="13"/>
        </w:rPr>
        <w:t xml:space="preserve"> </w:t>
      </w:r>
      <w:r>
        <w:rPr>
          <w:rFonts w:ascii="SimSun" w:hAnsi="SimSun" w:eastAsia="SimSun" w:cs="SimSun"/>
          <w:sz w:val="23"/>
          <w:szCs w:val="23"/>
          <w:spacing w:val="-2"/>
          <w:position w:val="13"/>
        </w:rPr>
        <w:t>价值体系，通过开展一系列的举措实现对员工的赋</w:t>
      </w:r>
    </w:p>
    <w:p>
      <w:pPr>
        <w:ind w:left="410"/>
        <w:spacing w:line="219" w:lineRule="auto"/>
        <w:rPr>
          <w:rFonts w:ascii="SimSun" w:hAnsi="SimSun" w:eastAsia="SimSun" w:cs="SimSun"/>
          <w:sz w:val="23"/>
          <w:szCs w:val="23"/>
        </w:rPr>
      </w:pPr>
      <w:r>
        <w:rPr>
          <w:rFonts w:ascii="SimSun" w:hAnsi="SimSun" w:eastAsia="SimSun" w:cs="SimSun"/>
          <w:sz w:val="23"/>
          <w:szCs w:val="23"/>
          <w:spacing w:val="-8"/>
        </w:rPr>
        <w:t>能，从而激发员工的潜力，支持不断创新。</w:t>
      </w:r>
    </w:p>
    <w:p>
      <w:pPr>
        <w:pStyle w:val="BodyText"/>
        <w:spacing w:line="320" w:lineRule="auto"/>
        <w:rPr/>
      </w:pPr>
      <w:r/>
    </w:p>
    <w:p>
      <w:pPr>
        <w:ind w:left="410" w:right="101"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在数字化转型的价值创造与传递层面，分别从产品、服务、营销</w:t>
      </w:r>
      <w:r>
        <w:rPr>
          <w:rFonts w:ascii="SimSun" w:hAnsi="SimSun" w:eastAsia="SimSun" w:cs="SimSun"/>
          <w:sz w:val="23"/>
          <w:szCs w:val="23"/>
          <w:spacing w:val="5"/>
        </w:rPr>
        <w:t xml:space="preserve"> </w:t>
      </w:r>
      <w:r>
        <w:rPr>
          <w:rFonts w:ascii="SimSun" w:hAnsi="SimSun" w:eastAsia="SimSun" w:cs="SimSun"/>
          <w:sz w:val="23"/>
          <w:szCs w:val="23"/>
          <w:spacing w:val="-5"/>
        </w:rPr>
        <w:t>与生态方面着手，通过数字化技术手段的深入应用，不但实现了产品</w:t>
      </w:r>
      <w:r>
        <w:rPr>
          <w:rFonts w:ascii="SimSun" w:hAnsi="SimSun" w:eastAsia="SimSun" w:cs="SimSun"/>
          <w:sz w:val="23"/>
          <w:szCs w:val="23"/>
          <w:spacing w:val="1"/>
        </w:rPr>
        <w:t xml:space="preserve"> </w:t>
      </w:r>
      <w:r>
        <w:rPr>
          <w:rFonts w:ascii="SimSun" w:hAnsi="SimSun" w:eastAsia="SimSun" w:cs="SimSun"/>
          <w:sz w:val="23"/>
          <w:szCs w:val="23"/>
          <w:spacing w:val="-5"/>
        </w:rPr>
        <w:t>从研发到生产环节以自动化手段提升研发效率、</w:t>
      </w:r>
      <w:r>
        <w:rPr>
          <w:rFonts w:ascii="SimSun" w:hAnsi="SimSun" w:eastAsia="SimSun" w:cs="SimSun"/>
          <w:sz w:val="23"/>
          <w:szCs w:val="23"/>
          <w:spacing w:val="-6"/>
        </w:rPr>
        <w:t>提高产品质量，还在</w:t>
      </w:r>
      <w:r>
        <w:rPr>
          <w:rFonts w:ascii="SimSun" w:hAnsi="SimSun" w:eastAsia="SimSun" w:cs="SimSun"/>
          <w:sz w:val="23"/>
          <w:szCs w:val="23"/>
        </w:rPr>
        <w:t xml:space="preserve"> </w:t>
      </w:r>
      <w:r>
        <w:rPr>
          <w:rFonts w:ascii="SimSun" w:hAnsi="SimSun" w:eastAsia="SimSun" w:cs="SimSun"/>
          <w:sz w:val="23"/>
          <w:szCs w:val="23"/>
          <w:spacing w:val="-5"/>
        </w:rPr>
        <w:t>服务领域通过引入智能化手段显著提升了服务质量及客</w:t>
      </w:r>
      <w:r>
        <w:rPr>
          <w:rFonts w:ascii="SimSun" w:hAnsi="SimSun" w:eastAsia="SimSun" w:cs="SimSun"/>
          <w:sz w:val="23"/>
          <w:szCs w:val="23"/>
          <w:spacing w:val="-6"/>
        </w:rPr>
        <w:t>户体验。新平</w:t>
      </w:r>
    </w:p>
    <w:p>
      <w:pPr>
        <w:ind w:left="410"/>
        <w:spacing w:before="1" w:line="219" w:lineRule="auto"/>
        <w:rPr>
          <w:rFonts w:ascii="SimSun" w:hAnsi="SimSun" w:eastAsia="SimSun" w:cs="SimSun"/>
          <w:sz w:val="23"/>
          <w:szCs w:val="23"/>
        </w:rPr>
      </w:pPr>
      <w:r>
        <w:rPr>
          <w:rFonts w:ascii="SimSun" w:hAnsi="SimSun" w:eastAsia="SimSun" w:cs="SimSun"/>
          <w:sz w:val="23"/>
          <w:szCs w:val="23"/>
          <w:spacing w:val="-5"/>
        </w:rPr>
        <w:t>台的构建进一步优化了与客户的连接，从而能够更加迅</w:t>
      </w:r>
      <w:r>
        <w:rPr>
          <w:rFonts w:ascii="SimSun" w:hAnsi="SimSun" w:eastAsia="SimSun" w:cs="SimSun"/>
          <w:sz w:val="23"/>
          <w:szCs w:val="23"/>
          <w:spacing w:val="-6"/>
        </w:rPr>
        <w:t>捷地把握客户</w:t>
      </w:r>
    </w:p>
    <w:p>
      <w:pPr>
        <w:spacing w:line="219" w:lineRule="auto"/>
        <w:sectPr>
          <w:pgSz w:w="8330" w:h="12460"/>
          <w:pgMar w:top="400" w:right="535" w:bottom="0" w:left="530" w:header="0" w:footer="0" w:gutter="0"/>
        </w:sectPr>
        <w:rPr>
          <w:rFonts w:ascii="SimSun" w:hAnsi="SimSun" w:eastAsia="SimSun" w:cs="SimSun"/>
          <w:sz w:val="23"/>
          <w:szCs w:val="23"/>
        </w:rPr>
      </w:pPr>
    </w:p>
    <w:p>
      <w:pPr>
        <w:ind w:left="2579"/>
        <w:spacing w:line="369" w:lineRule="exact"/>
        <w:tabs>
          <w:tab w:val="left" w:pos="5429"/>
        </w:tabs>
        <w:rPr/>
      </w:pPr>
      <w:r>
        <w:drawing>
          <wp:anchor distT="0" distB="0" distL="0" distR="0" simplePos="0" relativeHeight="251761664" behindDoc="1" locked="0" layoutInCell="0" allowOverlap="1">
            <wp:simplePos x="0" y="0"/>
            <wp:positionH relativeFrom="page">
              <wp:posOffset>1981201</wp:posOffset>
            </wp:positionH>
            <wp:positionV relativeFrom="page">
              <wp:posOffset>285720</wp:posOffset>
            </wp:positionV>
            <wp:extent cx="2343165" cy="6398"/>
            <wp:effectExtent l="0" t="0" r="0" b="0"/>
            <wp:wrapNone/>
            <wp:docPr id="34" name="IM 34"/>
            <wp:cNvGraphicFramePr/>
            <a:graphic>
              <a:graphicData uri="http://schemas.openxmlformats.org/drawingml/2006/picture">
                <pic:pic>
                  <pic:nvPicPr>
                    <pic:cNvPr id="34" name="IM 34"/>
                    <pic:cNvPicPr/>
                  </pic:nvPicPr>
                  <pic:blipFill>
                    <a:blip r:embed="rId23"/>
                    <a:stretch>
                      <a:fillRect/>
                    </a:stretch>
                  </pic:blipFill>
                  <pic:spPr>
                    <a:xfrm rot="0">
                      <a:off x="0" y="0"/>
                      <a:ext cx="2343165"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spacing w:val="-14"/>
          <w:position w:val="-5"/>
        </w:rPr>
        <w:t>数字化转型应</w:t>
      </w:r>
      <w:r>
        <w:ruby>
          <w:rubyPr>
            <w:rubyAlign w:val="left"/>
            <w:hpsRaise w:val="12"/>
            <w:hps w:val="19"/>
            <w:hpsBaseText w:val="16"/>
          </w:rubyPr>
          <w:rt>
            <w:r>
              <w:rPr>
                <w:rFonts w:ascii="FangSong" w:hAnsi="FangSong" w:eastAsia="FangSong" w:cs="FangSong"/>
                <w:sz w:val="19"/>
                <w:szCs w:val="19"/>
                <w:w w:val="85"/>
              </w:rPr>
              <w:t>第</w:t>
            </w:r>
          </w:rt>
          <w:rubyBase>
            <w:r>
              <w:rPr>
                <w:rFonts w:ascii="SimSun" w:hAnsi="SimSun" w:eastAsia="SimSun" w:cs="SimSun"/>
                <w:sz w:val="16"/>
                <w:szCs w:val="16"/>
                <w:w w:val="91"/>
                <w:position w:val="-5"/>
              </w:rPr>
              <w:t>势</w:t>
            </w:r>
          </w:rubyBase>
        </w:ruby>
      </w:r>
      <w:r>
        <w:ruby>
          <w:rubyPr>
            <w:rubyAlign w:val="left"/>
            <w:hpsRaise w:val="12"/>
            <w:hps w:val="19"/>
            <w:hpsBaseText w:val="16"/>
          </w:rubyPr>
          <w:rt>
            <w:r>
              <w:rPr>
                <w:rFonts w:ascii="FangSong" w:hAnsi="FangSong" w:eastAsia="FangSong" w:cs="FangSong"/>
                <w:sz w:val="19"/>
                <w:szCs w:val="19"/>
                <w:w w:val="112"/>
              </w:rPr>
              <w:t>1</w:t>
            </w:r>
          </w:rt>
          <w:rubyBase>
            <w:r>
              <w:rPr>
                <w:rFonts w:ascii="SimSun" w:hAnsi="SimSun" w:eastAsia="SimSun" w:cs="SimSun"/>
                <w:sz w:val="16"/>
                <w:szCs w:val="16"/>
                <w:w w:val="81"/>
                <w:position w:val="-5"/>
              </w:rPr>
              <w:t>而</w:t>
            </w:r>
          </w:rubyBase>
        </w:ruby>
      </w:r>
      <w:r>
        <w:ruby>
          <w:rubyPr>
            <w:rubyAlign w:val="left"/>
            <w:hpsRaise w:val="12"/>
            <w:hps w:val="19"/>
            <w:hpsBaseText w:val="16"/>
          </w:rubyPr>
          <w:rt>
            <w:r>
              <w:rPr>
                <w:rFonts w:ascii="FangSong" w:hAnsi="FangSong" w:eastAsia="FangSong" w:cs="FangSong"/>
                <w:sz w:val="19"/>
                <w:szCs w:val="19"/>
                <w:w w:val="93"/>
              </w:rPr>
              <w:t>章</w:t>
            </w:r>
          </w:rt>
          <w:rubyBase>
            <w:r>
              <w:rPr>
                <w:rFonts w:ascii="SimSun" w:hAnsi="SimSun" w:eastAsia="SimSun" w:cs="SimSun"/>
                <w:sz w:val="16"/>
                <w:szCs w:val="16"/>
                <w:w w:val="91"/>
                <w:position w:val="-5"/>
              </w:rPr>
              <w:t>为</w:t>
            </w:r>
          </w:rubyBase>
        </w:ruby>
      </w:r>
    </w:p>
    <w:p>
      <w:pPr>
        <w:pStyle w:val="BodyText"/>
        <w:spacing w:line="14" w:lineRule="auto"/>
        <w:rPr>
          <w:sz w:val="2"/>
        </w:rPr>
      </w:pPr>
      <w:r>
        <w:rPr>
          <w:sz w:val="2"/>
          <w:szCs w:val="2"/>
        </w:rPr>
        <w:br w:type="column"/>
      </w:r>
    </w:p>
    <w:p>
      <w:pPr>
        <w:ind w:left="211"/>
        <w:spacing w:before="30" w:line="181" w:lineRule="auto"/>
        <w:rPr>
          <w:rFonts w:ascii="FangSong" w:hAnsi="FangSong" w:eastAsia="FangSong" w:cs="FangSong"/>
          <w:sz w:val="19"/>
          <w:szCs w:val="19"/>
        </w:rPr>
      </w:pPr>
      <w:r>
        <w:rPr>
          <w:rFonts w:ascii="FangSong" w:hAnsi="FangSong" w:eastAsia="FangSong" w:cs="FangSong"/>
          <w:sz w:val="19"/>
          <w:szCs w:val="19"/>
          <w:spacing w:val="-6"/>
        </w:rPr>
        <w:t>19</w:t>
      </w:r>
    </w:p>
    <w:p>
      <w:pPr>
        <w:spacing w:line="181" w:lineRule="auto"/>
        <w:sectPr>
          <w:pgSz w:w="8330" w:h="12440"/>
          <w:pgMar w:top="306" w:right="291" w:bottom="0" w:left="540" w:header="0" w:footer="0" w:gutter="0"/>
          <w:cols w:equalWidth="0" w:num="2">
            <w:col w:w="6779" w:space="0"/>
            <w:col w:w="720" w:space="0"/>
          </w:cols>
        </w:sectPr>
        <w:rPr>
          <w:rFonts w:ascii="FangSong" w:hAnsi="FangSong" w:eastAsia="FangSong" w:cs="FangSong"/>
          <w:sz w:val="19"/>
          <w:szCs w:val="19"/>
        </w:rPr>
      </w:pPr>
    </w:p>
    <w:p>
      <w:pPr>
        <w:pStyle w:val="BodyText"/>
        <w:spacing w:line="336" w:lineRule="auto"/>
        <w:rPr/>
      </w:pPr>
      <w:r/>
    </w:p>
    <w:p>
      <w:pPr>
        <w:pStyle w:val="BodyText"/>
        <w:spacing w:line="336" w:lineRule="auto"/>
        <w:rPr/>
      </w:pPr>
      <w:r/>
    </w:p>
    <w:p>
      <w:pPr>
        <w:spacing w:before="75" w:line="218" w:lineRule="auto"/>
        <w:rPr>
          <w:rFonts w:ascii="SimSun" w:hAnsi="SimSun" w:eastAsia="SimSun" w:cs="SimSun"/>
          <w:sz w:val="23"/>
          <w:szCs w:val="23"/>
        </w:rPr>
      </w:pPr>
      <w:bookmarkStart w:name="bookmark11" w:id="6"/>
      <w:bookmarkEnd w:id="6"/>
      <w:r>
        <w:rPr>
          <w:rFonts w:ascii="SimSun" w:hAnsi="SimSun" w:eastAsia="SimSun" w:cs="SimSun"/>
          <w:sz w:val="23"/>
          <w:szCs w:val="23"/>
          <w:spacing w:val="-10"/>
        </w:rPr>
        <w:t>需求与业务机会，发挥生态的潜力将自身的优势价值高效传递给客户。</w:t>
      </w:r>
    </w:p>
    <w:p>
      <w:pPr>
        <w:pStyle w:val="BodyText"/>
        <w:spacing w:line="321" w:lineRule="auto"/>
        <w:rPr/>
      </w:pPr>
      <w:r/>
    </w:p>
    <w:p>
      <w:pPr>
        <w:ind w:left="429"/>
        <w:spacing w:before="74" w:line="223" w:lineRule="auto"/>
        <w:rPr>
          <w:rFonts w:ascii="SimHei" w:hAnsi="SimHei" w:eastAsia="SimHei" w:cs="SimHei"/>
          <w:sz w:val="23"/>
          <w:szCs w:val="23"/>
        </w:rPr>
      </w:pPr>
      <w:r>
        <w:rPr>
          <w:rFonts w:ascii="SimHei" w:hAnsi="SimHei" w:eastAsia="SimHei" w:cs="SimHei"/>
          <w:sz w:val="23"/>
          <w:szCs w:val="23"/>
          <w:spacing w:val="-34"/>
        </w:rPr>
        <w:t>●</w:t>
      </w:r>
      <w:r>
        <w:rPr>
          <w:rFonts w:ascii="SimHei" w:hAnsi="SimHei" w:eastAsia="SimHei" w:cs="SimHei"/>
          <w:sz w:val="23"/>
          <w:szCs w:val="23"/>
          <w:spacing w:val="-34"/>
        </w:rPr>
        <w:t xml:space="preserve"> </w:t>
      </w:r>
      <w:r>
        <w:rPr>
          <w:rFonts w:ascii="SimHei" w:hAnsi="SimHei" w:eastAsia="SimHei" w:cs="SimHei"/>
          <w:sz w:val="23"/>
          <w:szCs w:val="23"/>
          <w:b/>
          <w:bCs/>
          <w:spacing w:val="-34"/>
        </w:rPr>
        <w:t>产品</w:t>
      </w:r>
    </w:p>
    <w:p>
      <w:pPr>
        <w:ind w:left="649" w:right="643" w:firstLine="459"/>
        <w:spacing w:before="114" w:line="321" w:lineRule="auto"/>
        <w:jc w:val="both"/>
        <w:rPr>
          <w:rFonts w:ascii="SimSun" w:hAnsi="SimSun" w:eastAsia="SimSun" w:cs="SimSun"/>
          <w:sz w:val="23"/>
          <w:szCs w:val="23"/>
        </w:rPr>
      </w:pPr>
      <w:r>
        <w:rPr>
          <w:rFonts w:ascii="SimSun" w:hAnsi="SimSun" w:eastAsia="SimSun" w:cs="SimSun"/>
          <w:sz w:val="23"/>
          <w:szCs w:val="23"/>
          <w:spacing w:val="-4"/>
        </w:rPr>
        <w:t>企业在产品方面的核心诉求是产品创新能力的提升以及高 </w:t>
      </w:r>
      <w:r>
        <w:rPr>
          <w:rFonts w:ascii="SimSun" w:hAnsi="SimSun" w:eastAsia="SimSun" w:cs="SimSun"/>
          <w:sz w:val="23"/>
          <w:szCs w:val="23"/>
          <w:spacing w:val="-9"/>
        </w:rPr>
        <w:t>品质产品的保障。因此， </w:t>
      </w:r>
      <w:r>
        <w:rPr>
          <w:rFonts w:ascii="Times New Roman" w:hAnsi="Times New Roman" w:eastAsia="Times New Roman" w:cs="Times New Roman"/>
          <w:sz w:val="23"/>
          <w:szCs w:val="23"/>
          <w:spacing w:val="-9"/>
        </w:rPr>
        <w:t>IT </w:t>
      </w:r>
      <w:r>
        <w:rPr>
          <w:rFonts w:ascii="SimSun" w:hAnsi="SimSun" w:eastAsia="SimSun" w:cs="SimSun"/>
          <w:sz w:val="23"/>
          <w:szCs w:val="23"/>
          <w:spacing w:val="-9"/>
        </w:rPr>
        <w:t>部门与研发团队密切配合，应用数</w:t>
      </w:r>
      <w:r>
        <w:rPr>
          <w:rFonts w:ascii="SimSun" w:hAnsi="SimSun" w:eastAsia="SimSun" w:cs="SimSun"/>
          <w:sz w:val="23"/>
          <w:szCs w:val="23"/>
        </w:rPr>
        <w:t xml:space="preserve">  </w:t>
      </w:r>
      <w:r>
        <w:rPr>
          <w:rFonts w:ascii="SimSun" w:hAnsi="SimSun" w:eastAsia="SimSun" w:cs="SimSun"/>
          <w:sz w:val="23"/>
          <w:szCs w:val="23"/>
          <w:spacing w:val="-4"/>
        </w:rPr>
        <w:t>字仿真等技术构建了具备数字孪生产品设计能力的数</w:t>
      </w:r>
      <w:r>
        <w:rPr>
          <w:rFonts w:ascii="SimSun" w:hAnsi="SimSun" w:eastAsia="SimSun" w:cs="SimSun"/>
          <w:sz w:val="23"/>
          <w:szCs w:val="23"/>
          <w:spacing w:val="-5"/>
        </w:rPr>
        <w:t>字化设计</w:t>
      </w:r>
      <w:r>
        <w:rPr>
          <w:rFonts w:ascii="SimSun" w:hAnsi="SimSun" w:eastAsia="SimSun" w:cs="SimSun"/>
          <w:sz w:val="23"/>
          <w:szCs w:val="23"/>
        </w:rPr>
        <w:t xml:space="preserve">  </w:t>
      </w:r>
      <w:r>
        <w:rPr>
          <w:rFonts w:ascii="SimSun" w:hAnsi="SimSun" w:eastAsia="SimSun" w:cs="SimSun"/>
          <w:sz w:val="23"/>
          <w:szCs w:val="23"/>
        </w:rPr>
        <w:t>系统。该系统覆盖了产品的全生命周期，在需求</w:t>
      </w:r>
      <w:r>
        <w:rPr>
          <w:rFonts w:ascii="SimSun" w:hAnsi="SimSun" w:eastAsia="SimSun" w:cs="SimSun"/>
          <w:sz w:val="23"/>
          <w:szCs w:val="23"/>
          <w:spacing w:val="-1"/>
        </w:rPr>
        <w:t>数字化管理、</w:t>
      </w:r>
      <w:r>
        <w:rPr>
          <w:rFonts w:ascii="SimSun" w:hAnsi="SimSun" w:eastAsia="SimSun" w:cs="SimSun"/>
          <w:sz w:val="23"/>
          <w:szCs w:val="23"/>
        </w:rPr>
        <w:t xml:space="preserve"> </w:t>
      </w:r>
      <w:r>
        <w:rPr>
          <w:rFonts w:ascii="SimSun" w:hAnsi="SimSun" w:eastAsia="SimSun" w:cs="SimSun"/>
          <w:sz w:val="23"/>
          <w:szCs w:val="23"/>
          <w:spacing w:val="-4"/>
        </w:rPr>
        <w:t>机电一体化设计及全业务仿真验证等阶段持续升级完善</w:t>
      </w:r>
      <w:r>
        <w:rPr>
          <w:rFonts w:ascii="SimSun" w:hAnsi="SimSun" w:eastAsia="SimSun" w:cs="SimSun"/>
          <w:sz w:val="23"/>
          <w:szCs w:val="23"/>
          <w:spacing w:val="-5"/>
        </w:rPr>
        <w:t>了需求</w:t>
      </w:r>
      <w:r>
        <w:rPr>
          <w:rFonts w:ascii="SimSun" w:hAnsi="SimSun" w:eastAsia="SimSun" w:cs="SimSun"/>
          <w:sz w:val="23"/>
          <w:szCs w:val="23"/>
        </w:rPr>
        <w:t xml:space="preserve">  </w:t>
      </w:r>
      <w:r>
        <w:rPr>
          <w:rFonts w:ascii="SimSun" w:hAnsi="SimSun" w:eastAsia="SimSun" w:cs="SimSun"/>
          <w:sz w:val="23"/>
          <w:szCs w:val="23"/>
          <w:spacing w:val="-5"/>
        </w:rPr>
        <w:t>管理、结构设计、原理图设计、</w:t>
      </w:r>
      <w:r>
        <w:rPr>
          <w:rFonts w:ascii="Times New Roman" w:hAnsi="Times New Roman" w:eastAsia="Times New Roman" w:cs="Times New Roman"/>
          <w:sz w:val="23"/>
          <w:szCs w:val="23"/>
          <w:spacing w:val="-5"/>
        </w:rPr>
        <w:t>PCB </w:t>
      </w:r>
      <w:r>
        <w:rPr>
          <w:rFonts w:ascii="SimSun" w:hAnsi="SimSun" w:eastAsia="SimSun" w:cs="SimSun"/>
          <w:sz w:val="23"/>
          <w:szCs w:val="23"/>
          <w:spacing w:val="-5"/>
        </w:rPr>
        <w:t>设计、结构仿真验证和全</w:t>
      </w:r>
      <w:r>
        <w:rPr>
          <w:rFonts w:ascii="SimSun" w:hAnsi="SimSun" w:eastAsia="SimSun" w:cs="SimSun"/>
          <w:sz w:val="23"/>
          <w:szCs w:val="23"/>
          <w:spacing w:val="1"/>
        </w:rPr>
        <w:t xml:space="preserve">  </w:t>
      </w:r>
      <w:r>
        <w:rPr>
          <w:rFonts w:ascii="SimSun" w:hAnsi="SimSun" w:eastAsia="SimSun" w:cs="SimSun"/>
          <w:sz w:val="23"/>
          <w:szCs w:val="23"/>
          <w:spacing w:val="-4"/>
        </w:rPr>
        <w:t>电路仿真验证的多个系统与平台，最终打造了具有自主知识产</w:t>
      </w:r>
      <w:r>
        <w:rPr>
          <w:rFonts w:ascii="SimSun" w:hAnsi="SimSun" w:eastAsia="SimSun" w:cs="SimSun"/>
          <w:sz w:val="23"/>
          <w:szCs w:val="23"/>
        </w:rPr>
        <w:t xml:space="preserve">  </w:t>
      </w:r>
      <w:r>
        <w:rPr>
          <w:rFonts w:ascii="SimSun" w:hAnsi="SimSun" w:eastAsia="SimSun" w:cs="SimSun"/>
          <w:sz w:val="23"/>
          <w:szCs w:val="23"/>
          <w:spacing w:val="-3"/>
        </w:rPr>
        <w:t>权的机电一体化设计系统，实现多业务的协同</w:t>
      </w:r>
      <w:r>
        <w:rPr>
          <w:rFonts w:ascii="SimSun" w:hAnsi="SimSun" w:eastAsia="SimSun" w:cs="SimSun"/>
          <w:sz w:val="23"/>
          <w:szCs w:val="23"/>
          <w:spacing w:val="-4"/>
        </w:rPr>
        <w:t>设计和自动化设</w:t>
      </w:r>
    </w:p>
    <w:p>
      <w:pPr>
        <w:ind w:left="649"/>
        <w:spacing w:before="1" w:line="218" w:lineRule="auto"/>
        <w:rPr>
          <w:rFonts w:ascii="SimSun" w:hAnsi="SimSun" w:eastAsia="SimSun" w:cs="SimSun"/>
          <w:sz w:val="23"/>
          <w:szCs w:val="23"/>
        </w:rPr>
      </w:pPr>
      <w:r>
        <w:rPr>
          <w:rFonts w:ascii="SimSun" w:hAnsi="SimSun" w:eastAsia="SimSun" w:cs="SimSun"/>
          <w:sz w:val="23"/>
          <w:szCs w:val="23"/>
          <w:spacing w:val="-7"/>
        </w:rPr>
        <w:t>计，缩短产品开发周期，提高产品质量。</w:t>
      </w:r>
    </w:p>
    <w:p>
      <w:pPr>
        <w:ind w:left="649" w:right="643" w:firstLine="459"/>
        <w:spacing w:before="119" w:line="321" w:lineRule="auto"/>
        <w:jc w:val="both"/>
        <w:rPr>
          <w:rFonts w:ascii="SimSun" w:hAnsi="SimSun" w:eastAsia="SimSun" w:cs="SimSun"/>
          <w:sz w:val="23"/>
          <w:szCs w:val="23"/>
        </w:rPr>
      </w:pPr>
      <w:r>
        <w:rPr>
          <w:rFonts w:ascii="SimSun" w:hAnsi="SimSun" w:eastAsia="SimSun" w:cs="SimSun"/>
          <w:sz w:val="23"/>
          <w:szCs w:val="23"/>
          <w:spacing w:val="-5"/>
        </w:rPr>
        <w:t>面对复杂组织在复杂产品研发中遇到的各种挑战，如何实</w:t>
      </w:r>
      <w:r>
        <w:rPr>
          <w:rFonts w:ascii="SimSun" w:hAnsi="SimSun" w:eastAsia="SimSun" w:cs="SimSun"/>
          <w:sz w:val="23"/>
          <w:szCs w:val="23"/>
          <w:spacing w:val="7"/>
        </w:rPr>
        <w:t xml:space="preserve">  </w:t>
      </w:r>
      <w:r>
        <w:rPr>
          <w:rFonts w:ascii="SimSun" w:hAnsi="SimSun" w:eastAsia="SimSun" w:cs="SimSun"/>
          <w:sz w:val="23"/>
          <w:szCs w:val="23"/>
        </w:rPr>
        <w:t>现研发体系众多部门的协同成为保障高品质研</w:t>
      </w:r>
      <w:r>
        <w:rPr>
          <w:rFonts w:ascii="SimSun" w:hAnsi="SimSun" w:eastAsia="SimSun" w:cs="SimSun"/>
          <w:sz w:val="23"/>
          <w:szCs w:val="23"/>
          <w:spacing w:val="-1"/>
        </w:rPr>
        <w:t>发的重点任务。</w:t>
      </w:r>
      <w:r>
        <w:rPr>
          <w:rFonts w:ascii="SimSun" w:hAnsi="SimSun" w:eastAsia="SimSun" w:cs="SimSun"/>
          <w:sz w:val="23"/>
          <w:szCs w:val="23"/>
        </w:rPr>
        <w:t xml:space="preserve"> </w:t>
      </w:r>
      <w:r>
        <w:rPr>
          <w:rFonts w:ascii="SimSun" w:hAnsi="SimSun" w:eastAsia="SimSun" w:cs="SimSun"/>
          <w:sz w:val="23"/>
          <w:szCs w:val="23"/>
          <w:spacing w:val="-2"/>
        </w:rPr>
        <w:t>因此，我们在已经很成熟的</w:t>
      </w:r>
      <w:r>
        <w:rPr>
          <w:rFonts w:ascii="Times New Roman" w:hAnsi="Times New Roman" w:eastAsia="Times New Roman" w:cs="Times New Roman"/>
          <w:sz w:val="23"/>
          <w:szCs w:val="23"/>
          <w:spacing w:val="-2"/>
        </w:rPr>
        <w:t>IPD </w:t>
      </w:r>
      <w:r>
        <w:rPr>
          <w:rFonts w:ascii="SimSun" w:hAnsi="SimSun" w:eastAsia="SimSun" w:cs="SimSun"/>
          <w:sz w:val="23"/>
          <w:szCs w:val="23"/>
          <w:spacing w:val="-2"/>
        </w:rPr>
        <w:t>开发流程</w:t>
      </w:r>
      <w:r>
        <w:rPr>
          <w:rFonts w:ascii="SimSun" w:hAnsi="SimSun" w:eastAsia="SimSun" w:cs="SimSun"/>
          <w:sz w:val="23"/>
          <w:szCs w:val="23"/>
          <w:spacing w:val="-3"/>
        </w:rPr>
        <w:t>的基础上投入了很多 </w:t>
      </w:r>
      <w:r>
        <w:rPr>
          <w:rFonts w:ascii="SimSun" w:hAnsi="SimSun" w:eastAsia="SimSun" w:cs="SimSun"/>
          <w:sz w:val="23"/>
          <w:szCs w:val="23"/>
          <w:spacing w:val="6"/>
        </w:rPr>
        <w:t>的精力来打造协同型</w:t>
      </w:r>
      <w:r>
        <w:rPr>
          <w:rFonts w:ascii="Times New Roman" w:hAnsi="Times New Roman" w:eastAsia="Times New Roman" w:cs="Times New Roman"/>
          <w:sz w:val="23"/>
          <w:szCs w:val="23"/>
        </w:rPr>
        <w:t>IPD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开发流程。通过研发平台的建设来 </w:t>
      </w:r>
      <w:r>
        <w:rPr>
          <w:rFonts w:ascii="SimSun" w:hAnsi="SimSun" w:eastAsia="SimSun" w:cs="SimSun"/>
          <w:sz w:val="23"/>
          <w:szCs w:val="23"/>
          <w:spacing w:val="-4"/>
        </w:rPr>
        <w:t>确保流程标准执行且知识可积累，进而保证各类新产</w:t>
      </w:r>
      <w:r>
        <w:rPr>
          <w:rFonts w:ascii="SimSun" w:hAnsi="SimSun" w:eastAsia="SimSun" w:cs="SimSun"/>
          <w:sz w:val="23"/>
          <w:szCs w:val="23"/>
          <w:spacing w:val="-5"/>
        </w:rPr>
        <w:t>品的开发</w:t>
      </w:r>
      <w:r>
        <w:rPr>
          <w:rFonts w:ascii="SimSun" w:hAnsi="SimSun" w:eastAsia="SimSun" w:cs="SimSun"/>
          <w:sz w:val="23"/>
          <w:szCs w:val="23"/>
        </w:rPr>
        <w:t xml:space="preserve">  </w:t>
      </w:r>
      <w:r>
        <w:rPr>
          <w:rFonts w:ascii="SimSun" w:hAnsi="SimSun" w:eastAsia="SimSun" w:cs="SimSun"/>
          <w:sz w:val="23"/>
          <w:szCs w:val="23"/>
          <w:spacing w:val="-4"/>
        </w:rPr>
        <w:t>可以满足市场需求，并可以按期保质推出。以流程数字化</w:t>
      </w:r>
      <w:r>
        <w:rPr>
          <w:rFonts w:ascii="SimSun" w:hAnsi="SimSun" w:eastAsia="SimSun" w:cs="SimSun"/>
          <w:sz w:val="23"/>
          <w:szCs w:val="23"/>
          <w:spacing w:val="-5"/>
        </w:rPr>
        <w:t>作为</w:t>
      </w:r>
      <w:r>
        <w:rPr>
          <w:rFonts w:ascii="SimSun" w:hAnsi="SimSun" w:eastAsia="SimSun" w:cs="SimSun"/>
          <w:sz w:val="23"/>
          <w:szCs w:val="23"/>
        </w:rPr>
        <w:t xml:space="preserve">  </w:t>
      </w:r>
      <w:r>
        <w:rPr>
          <w:rFonts w:ascii="SimSun" w:hAnsi="SimSun" w:eastAsia="SimSun" w:cs="SimSun"/>
          <w:sz w:val="23"/>
          <w:szCs w:val="23"/>
          <w:spacing w:val="-4"/>
        </w:rPr>
        <w:t>基础，大量设计在平台不断积累和完善，使得平台成为研发的</w:t>
      </w:r>
      <w:r>
        <w:rPr>
          <w:rFonts w:ascii="SimSun" w:hAnsi="SimSun" w:eastAsia="SimSun" w:cs="SimSun"/>
          <w:sz w:val="23"/>
          <w:szCs w:val="23"/>
          <w:spacing w:val="2"/>
        </w:rPr>
        <w:t xml:space="preserve">  </w:t>
      </w:r>
      <w:r>
        <w:rPr>
          <w:rFonts w:ascii="SimSun" w:hAnsi="SimSun" w:eastAsia="SimSun" w:cs="SimSun"/>
          <w:sz w:val="23"/>
          <w:szCs w:val="23"/>
          <w:spacing w:val="-5"/>
        </w:rPr>
        <w:t>竞争力之一。研发行为可以数字化呈现，如市场需求可视化跟</w:t>
      </w:r>
    </w:p>
    <w:p>
      <w:pPr>
        <w:ind w:left="649"/>
        <w:spacing w:line="219" w:lineRule="auto"/>
        <w:rPr>
          <w:rFonts w:ascii="SimSun" w:hAnsi="SimSun" w:eastAsia="SimSun" w:cs="SimSun"/>
          <w:sz w:val="23"/>
          <w:szCs w:val="23"/>
        </w:rPr>
      </w:pPr>
      <w:r>
        <w:rPr>
          <w:rFonts w:ascii="SimSun" w:hAnsi="SimSun" w:eastAsia="SimSun" w:cs="SimSun"/>
          <w:sz w:val="23"/>
          <w:szCs w:val="23"/>
          <w:spacing w:val="-7"/>
        </w:rPr>
        <w:t>踪、组织效能可视化呈现，从而确保产品以高品质推入市场。</w:t>
      </w:r>
    </w:p>
    <w:p>
      <w:pPr>
        <w:ind w:left="649" w:right="746" w:firstLine="459"/>
        <w:spacing w:before="127" w:line="321" w:lineRule="auto"/>
        <w:jc w:val="both"/>
        <w:rPr>
          <w:rFonts w:ascii="SimSun" w:hAnsi="SimSun" w:eastAsia="SimSun" w:cs="SimSun"/>
          <w:sz w:val="23"/>
          <w:szCs w:val="23"/>
        </w:rPr>
      </w:pPr>
      <w:r>
        <w:rPr>
          <w:rFonts w:ascii="SimSun" w:hAnsi="SimSun" w:eastAsia="SimSun" w:cs="SimSun"/>
          <w:sz w:val="23"/>
          <w:szCs w:val="23"/>
          <w:spacing w:val="-5"/>
        </w:rPr>
        <w:t>以鉴定测试为例，硬件测试活动种类众多，各种规则和要</w:t>
      </w:r>
      <w:r>
        <w:rPr>
          <w:rFonts w:ascii="SimSun" w:hAnsi="SimSun" w:eastAsia="SimSun" w:cs="SimSun"/>
          <w:sz w:val="23"/>
          <w:szCs w:val="23"/>
          <w:spacing w:val="15"/>
        </w:rPr>
        <w:t xml:space="preserve"> </w:t>
      </w:r>
      <w:r>
        <w:rPr>
          <w:rFonts w:ascii="SimSun" w:hAnsi="SimSun" w:eastAsia="SimSun" w:cs="SimSun"/>
          <w:sz w:val="23"/>
          <w:szCs w:val="23"/>
          <w:spacing w:val="-4"/>
        </w:rPr>
        <w:t>求多，而且需人工关注的内容也非常多，在实际工作中有</w:t>
      </w:r>
      <w:r>
        <w:rPr>
          <w:rFonts w:ascii="SimSun" w:hAnsi="SimSun" w:eastAsia="SimSun" w:cs="SimSun"/>
          <w:sz w:val="23"/>
          <w:szCs w:val="23"/>
          <w:spacing w:val="-5"/>
        </w:rPr>
        <w:t>可能</w:t>
      </w:r>
      <w:r>
        <w:rPr>
          <w:rFonts w:ascii="SimSun" w:hAnsi="SimSun" w:eastAsia="SimSun" w:cs="SimSun"/>
          <w:sz w:val="23"/>
          <w:szCs w:val="23"/>
        </w:rPr>
        <w:t xml:space="preserve"> </w:t>
      </w:r>
      <w:r>
        <w:rPr>
          <w:rFonts w:ascii="SimSun" w:hAnsi="SimSun" w:eastAsia="SimSun" w:cs="SimSun"/>
          <w:sz w:val="23"/>
          <w:szCs w:val="23"/>
          <w:spacing w:val="-4"/>
        </w:rPr>
        <w:t>会容易遗漏某些细节。这就需要将自动化测试工具和辅助工具</w:t>
      </w:r>
    </w:p>
    <w:p>
      <w:pPr>
        <w:ind w:left="649"/>
        <w:spacing w:before="1" w:line="184" w:lineRule="auto"/>
        <w:rPr>
          <w:rFonts w:ascii="SimSun" w:hAnsi="SimSun" w:eastAsia="SimSun" w:cs="SimSun"/>
          <w:sz w:val="23"/>
          <w:szCs w:val="23"/>
        </w:rPr>
      </w:pPr>
      <w:r>
        <w:rPr>
          <w:rFonts w:ascii="SimSun" w:hAnsi="SimSun" w:eastAsia="SimSun" w:cs="SimSun"/>
          <w:sz w:val="23"/>
          <w:szCs w:val="23"/>
          <w:spacing w:val="-4"/>
        </w:rPr>
        <w:t>相结合，将相关工作中耗时较长的环节都纳入监控，例如除测</w:t>
      </w:r>
    </w:p>
    <w:p>
      <w:pPr>
        <w:spacing w:line="184" w:lineRule="auto"/>
        <w:sectPr>
          <w:type w:val="continuous"/>
          <w:pgSz w:w="8330" w:h="12440"/>
          <w:pgMar w:top="306" w:right="291" w:bottom="0" w:left="540" w:header="0" w:footer="0" w:gutter="0"/>
          <w:cols w:equalWidth="0" w:num="1">
            <w:col w:w="7499" w:space="0"/>
          </w:cols>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9" w:lineRule="auto"/>
        <w:rPr/>
      </w:pPr>
      <w:r/>
    </w:p>
    <w:p>
      <w:pPr>
        <w:pStyle w:val="BodyText"/>
        <w:spacing w:line="269" w:lineRule="auto"/>
        <w:rPr/>
      </w:pPr>
      <w:r/>
    </w:p>
    <w:p>
      <w:pPr>
        <w:pStyle w:val="BodyText"/>
        <w:spacing w:line="270" w:lineRule="auto"/>
        <w:rPr/>
      </w:pPr>
      <w:r/>
    </w:p>
    <w:p>
      <w:pPr>
        <w:ind w:left="1090" w:right="77"/>
        <w:spacing w:before="75" w:line="304" w:lineRule="auto"/>
        <w:jc w:val="both"/>
        <w:rPr>
          <w:rFonts w:ascii="SimSun" w:hAnsi="SimSun" w:eastAsia="SimSun" w:cs="SimSun"/>
          <w:sz w:val="23"/>
          <w:szCs w:val="23"/>
        </w:rPr>
      </w:pPr>
      <w:r>
        <w:rPr>
          <w:rFonts w:ascii="SimSun" w:hAnsi="SimSun" w:eastAsia="SimSun" w:cs="SimSun"/>
          <w:sz w:val="23"/>
          <w:szCs w:val="23"/>
          <w:spacing w:val="-4"/>
        </w:rPr>
        <w:t>试执行环节外，也应纳入测试计划生成、测试结果记</w:t>
      </w:r>
      <w:r>
        <w:rPr>
          <w:rFonts w:ascii="SimSun" w:hAnsi="SimSun" w:eastAsia="SimSun" w:cs="SimSun"/>
          <w:sz w:val="23"/>
          <w:szCs w:val="23"/>
          <w:spacing w:val="-5"/>
        </w:rPr>
        <w:t>录等。研</w:t>
      </w:r>
      <w:r>
        <w:rPr>
          <w:rFonts w:ascii="SimSun" w:hAnsi="SimSun" w:eastAsia="SimSun" w:cs="SimSun"/>
          <w:sz w:val="23"/>
          <w:szCs w:val="23"/>
        </w:rPr>
        <w:t xml:space="preserve"> </w:t>
      </w:r>
      <w:r>
        <w:rPr>
          <w:rFonts w:ascii="SimSun" w:hAnsi="SimSun" w:eastAsia="SimSun" w:cs="SimSun"/>
          <w:sz w:val="23"/>
          <w:szCs w:val="23"/>
          <w:spacing w:val="-4"/>
        </w:rPr>
        <w:t>发团队通过将机械臂与人工智能的视觉识别技术相结合，专门</w:t>
      </w:r>
      <w:r>
        <w:rPr>
          <w:rFonts w:ascii="SimSun" w:hAnsi="SimSun" w:eastAsia="SimSun" w:cs="SimSun"/>
          <w:sz w:val="23"/>
          <w:szCs w:val="23"/>
          <w:spacing w:val="12"/>
        </w:rPr>
        <w:t xml:space="preserve"> </w:t>
      </w:r>
      <w:r>
        <w:rPr>
          <w:rFonts w:ascii="SimSun" w:hAnsi="SimSun" w:eastAsia="SimSun" w:cs="SimSun"/>
          <w:sz w:val="23"/>
          <w:szCs w:val="23"/>
          <w:spacing w:val="3"/>
        </w:rPr>
        <w:t>开发了测试系统工作台，能够自动完成</w:t>
      </w:r>
      <w:r>
        <w:rPr>
          <w:rFonts w:ascii="SimSun" w:hAnsi="SimSun" w:eastAsia="SimSun" w:cs="SimSun"/>
          <w:sz w:val="23"/>
          <w:szCs w:val="23"/>
          <w:spacing w:val="-46"/>
        </w:rPr>
        <w:t xml:space="preserve"> </w:t>
      </w:r>
      <w:r>
        <w:rPr>
          <w:rFonts w:ascii="Times New Roman" w:hAnsi="Times New Roman" w:eastAsia="Times New Roman" w:cs="Times New Roman"/>
          <w:sz w:val="23"/>
          <w:szCs w:val="23"/>
        </w:rPr>
        <w:t>PCB</w:t>
      </w:r>
      <w:r>
        <w:rPr>
          <w:rFonts w:ascii="SimSun" w:hAnsi="SimSun" w:eastAsia="SimSun" w:cs="SimSun"/>
          <w:sz w:val="23"/>
          <w:szCs w:val="23"/>
          <w:spacing w:val="3"/>
        </w:rPr>
        <w:t>(印制电路板)上</w:t>
      </w:r>
      <w:r>
        <w:rPr>
          <w:rFonts w:ascii="SimSun" w:hAnsi="SimSun" w:eastAsia="SimSun" w:cs="SimSun"/>
          <w:sz w:val="23"/>
          <w:szCs w:val="23"/>
        </w:rPr>
        <w:t xml:space="preserve"> </w:t>
      </w:r>
      <w:r>
        <w:rPr>
          <w:rFonts w:ascii="SimSun" w:hAnsi="SimSun" w:eastAsia="SimSun" w:cs="SimSun"/>
          <w:sz w:val="23"/>
          <w:szCs w:val="23"/>
          <w:spacing w:val="4"/>
        </w:rPr>
        <w:t>所有测试点的信号采集，并对测试结果进行记录与分析。这</w:t>
      </w:r>
      <w:r>
        <w:rPr>
          <w:rFonts w:ascii="SimSun" w:hAnsi="SimSun" w:eastAsia="SimSun" w:cs="SimSun"/>
          <w:sz w:val="23"/>
          <w:szCs w:val="23"/>
          <w:spacing w:val="15"/>
        </w:rPr>
        <w:t xml:space="preserve"> </w:t>
      </w:r>
      <w:r>
        <w:rPr>
          <w:rFonts w:ascii="SimSun" w:hAnsi="SimSun" w:eastAsia="SimSun" w:cs="SimSun"/>
          <w:sz w:val="23"/>
          <w:szCs w:val="23"/>
          <w:spacing w:val="9"/>
        </w:rPr>
        <w:t>使得每块单板测试效率提高57%,单台测试系统就可节省2.4</w:t>
      </w:r>
      <w:r>
        <w:rPr>
          <w:rFonts w:ascii="SimSun" w:hAnsi="SimSun" w:eastAsia="SimSun" w:cs="SimSun"/>
          <w:sz w:val="23"/>
          <w:szCs w:val="23"/>
        </w:rPr>
        <w:t xml:space="preserve"> </w:t>
      </w:r>
      <w:r>
        <w:rPr>
          <w:rFonts w:ascii="SimSun" w:hAnsi="SimSun" w:eastAsia="SimSun" w:cs="SimSun"/>
          <w:sz w:val="23"/>
          <w:szCs w:val="23"/>
          <w:spacing w:val="-4"/>
        </w:rPr>
        <w:t>人·年的工作量。此外，由于产品实现的细节差异较大，所以</w:t>
      </w:r>
      <w:r>
        <w:rPr>
          <w:rFonts w:ascii="SimSun" w:hAnsi="SimSun" w:eastAsia="SimSun" w:cs="SimSun"/>
          <w:sz w:val="23"/>
          <w:szCs w:val="23"/>
          <w:spacing w:val="7"/>
        </w:rPr>
        <w:t xml:space="preserve"> </w:t>
      </w:r>
      <w:r>
        <w:rPr>
          <w:rFonts w:ascii="SimSun" w:hAnsi="SimSun" w:eastAsia="SimSun" w:cs="SimSun"/>
          <w:sz w:val="23"/>
          <w:szCs w:val="23"/>
          <w:spacing w:val="-4"/>
        </w:rPr>
        <w:t>单纯通过手工测试已经不能满足需求。例如有些产品的品</w:t>
      </w:r>
      <w:r>
        <w:rPr>
          <w:rFonts w:ascii="SimSun" w:hAnsi="SimSun" w:eastAsia="SimSun" w:cs="SimSun"/>
          <w:sz w:val="23"/>
          <w:szCs w:val="23"/>
          <w:spacing w:val="-5"/>
        </w:rPr>
        <w:t>质要</w:t>
      </w:r>
      <w:r>
        <w:rPr>
          <w:rFonts w:ascii="SimSun" w:hAnsi="SimSun" w:eastAsia="SimSun" w:cs="SimSun"/>
          <w:sz w:val="23"/>
          <w:szCs w:val="23"/>
        </w:rPr>
        <w:t xml:space="preserve"> </w:t>
      </w:r>
      <w:r>
        <w:rPr>
          <w:rFonts w:ascii="SimSun" w:hAnsi="SimSun" w:eastAsia="SimSun" w:cs="SimSun"/>
          <w:sz w:val="23"/>
          <w:szCs w:val="23"/>
          <w:spacing w:val="-4"/>
        </w:rPr>
        <w:t>求很高，需要反复测试只在环境应力下才能发现的问题</w:t>
      </w:r>
      <w:r>
        <w:rPr>
          <w:rFonts w:ascii="SimSun" w:hAnsi="SimSun" w:eastAsia="SimSun" w:cs="SimSun"/>
          <w:sz w:val="23"/>
          <w:szCs w:val="23"/>
          <w:spacing w:val="-5"/>
        </w:rPr>
        <w:t>。传统</w:t>
      </w:r>
      <w:r>
        <w:rPr>
          <w:rFonts w:ascii="SimSun" w:hAnsi="SimSun" w:eastAsia="SimSun" w:cs="SimSun"/>
          <w:sz w:val="23"/>
          <w:szCs w:val="23"/>
        </w:rPr>
        <w:t xml:space="preserve"> </w:t>
      </w:r>
      <w:r>
        <w:rPr>
          <w:rFonts w:ascii="SimSun" w:hAnsi="SimSun" w:eastAsia="SimSun" w:cs="SimSun"/>
          <w:sz w:val="23"/>
          <w:szCs w:val="23"/>
          <w:spacing w:val="5"/>
        </w:rPr>
        <w:t>的人工测试一般强度在10次以内，但是利用自</w:t>
      </w:r>
      <w:r>
        <w:rPr>
          <w:rFonts w:ascii="SimSun" w:hAnsi="SimSun" w:eastAsia="SimSun" w:cs="SimSun"/>
          <w:sz w:val="23"/>
          <w:szCs w:val="23"/>
          <w:spacing w:val="4"/>
        </w:rPr>
        <w:t>动化工具可以</w:t>
      </w:r>
      <w:r>
        <w:rPr>
          <w:rFonts w:ascii="SimSun" w:hAnsi="SimSun" w:eastAsia="SimSun" w:cs="SimSun"/>
          <w:sz w:val="23"/>
          <w:szCs w:val="23"/>
        </w:rPr>
        <w:t xml:space="preserve"> </w:t>
      </w:r>
      <w:r>
        <w:rPr>
          <w:rFonts w:ascii="SimSun" w:hAnsi="SimSun" w:eastAsia="SimSun" w:cs="SimSun"/>
          <w:sz w:val="23"/>
          <w:szCs w:val="23"/>
          <w:spacing w:val="1"/>
        </w:rPr>
        <w:t>将测试强度提升到100次以上，这样就能够发</w:t>
      </w:r>
      <w:r>
        <w:rPr>
          <w:rFonts w:ascii="SimSun" w:hAnsi="SimSun" w:eastAsia="SimSun" w:cs="SimSun"/>
          <w:sz w:val="23"/>
          <w:szCs w:val="23"/>
        </w:rPr>
        <w:t>现很多小概率问 </w:t>
      </w:r>
      <w:r>
        <w:rPr>
          <w:rFonts w:ascii="SimSun" w:hAnsi="SimSun" w:eastAsia="SimSun" w:cs="SimSun"/>
          <w:sz w:val="23"/>
          <w:szCs w:val="23"/>
          <w:spacing w:val="-8"/>
        </w:rPr>
        <w:t>题，并在设备发布前加以修复。</w:t>
      </w:r>
    </w:p>
    <w:p>
      <w:pPr>
        <w:pStyle w:val="BodyText"/>
        <w:spacing w:line="406" w:lineRule="auto"/>
        <w:rPr/>
      </w:pPr>
      <w:r/>
    </w:p>
    <w:p>
      <w:pPr>
        <w:ind w:left="859"/>
        <w:spacing w:before="74" w:line="221" w:lineRule="auto"/>
        <w:rPr>
          <w:rFonts w:ascii="SimHei" w:hAnsi="SimHei" w:eastAsia="SimHei" w:cs="SimHei"/>
          <w:sz w:val="23"/>
          <w:szCs w:val="23"/>
        </w:rPr>
      </w:pPr>
      <w:r>
        <w:rPr>
          <w:rFonts w:ascii="SimHei" w:hAnsi="SimHei" w:eastAsia="SimHei" w:cs="SimHei"/>
          <w:sz w:val="23"/>
          <w:szCs w:val="23"/>
          <w:spacing w:val="-32"/>
          <w:w w:val="98"/>
        </w:rPr>
        <w:t>●</w:t>
      </w:r>
      <w:r>
        <w:rPr>
          <w:rFonts w:ascii="SimHei" w:hAnsi="SimHei" w:eastAsia="SimHei" w:cs="SimHei"/>
          <w:sz w:val="23"/>
          <w:szCs w:val="23"/>
          <w:spacing w:val="-32"/>
          <w:w w:val="98"/>
        </w:rPr>
        <w:t xml:space="preserve"> </w:t>
      </w:r>
      <w:r>
        <w:rPr>
          <w:rFonts w:ascii="SimHei" w:hAnsi="SimHei" w:eastAsia="SimHei" w:cs="SimHei"/>
          <w:sz w:val="23"/>
          <w:szCs w:val="23"/>
          <w:b/>
          <w:bCs/>
          <w:spacing w:val="-32"/>
          <w:w w:val="98"/>
        </w:rPr>
        <w:t>服务</w:t>
      </w:r>
    </w:p>
    <w:p>
      <w:pPr>
        <w:ind w:left="1090" w:right="71" w:firstLine="469"/>
        <w:spacing w:before="130" w:line="321" w:lineRule="auto"/>
        <w:jc w:val="both"/>
        <w:rPr>
          <w:rFonts w:ascii="SimSun" w:hAnsi="SimSun" w:eastAsia="SimSun" w:cs="SimSun"/>
          <w:sz w:val="23"/>
          <w:szCs w:val="23"/>
        </w:rPr>
      </w:pPr>
      <w:r>
        <w:rPr>
          <w:rFonts w:ascii="SimSun" w:hAnsi="SimSun" w:eastAsia="SimSun" w:cs="SimSun"/>
          <w:sz w:val="23"/>
          <w:szCs w:val="23"/>
          <w:spacing w:val="-4"/>
        </w:rPr>
        <w:t>客户的业务稳定性非常依赖厂商的专业服务能力，需要厂</w:t>
      </w:r>
      <w:r>
        <w:rPr>
          <w:rFonts w:ascii="SimSun" w:hAnsi="SimSun" w:eastAsia="SimSun" w:cs="SimSun"/>
          <w:sz w:val="23"/>
          <w:szCs w:val="23"/>
          <w:spacing w:val="12"/>
        </w:rPr>
        <w:t xml:space="preserve"> </w:t>
      </w:r>
      <w:r>
        <w:rPr>
          <w:rFonts w:ascii="SimSun" w:hAnsi="SimSun" w:eastAsia="SimSun" w:cs="SimSun"/>
          <w:sz w:val="23"/>
          <w:szCs w:val="23"/>
          <w:spacing w:val="-4"/>
        </w:rPr>
        <w:t>商的服务团队在故障发生初期就能够发现异常、定</w:t>
      </w:r>
      <w:r>
        <w:rPr>
          <w:rFonts w:ascii="SimSun" w:hAnsi="SimSun" w:eastAsia="SimSun" w:cs="SimSun"/>
          <w:sz w:val="23"/>
          <w:szCs w:val="23"/>
          <w:spacing w:val="-5"/>
        </w:rPr>
        <w:t>位问题，从</w:t>
      </w:r>
      <w:r>
        <w:rPr>
          <w:rFonts w:ascii="SimSun" w:hAnsi="SimSun" w:eastAsia="SimSun" w:cs="SimSun"/>
          <w:sz w:val="23"/>
          <w:szCs w:val="23"/>
        </w:rPr>
        <w:t xml:space="preserve"> </w:t>
      </w:r>
      <w:r>
        <w:rPr>
          <w:rFonts w:ascii="SimSun" w:hAnsi="SimSun" w:eastAsia="SimSun" w:cs="SimSun"/>
          <w:sz w:val="23"/>
          <w:szCs w:val="23"/>
          <w:spacing w:val="4"/>
        </w:rPr>
        <w:t>而最大化降低影响。另外，还需要服务支撑专家在最短</w:t>
      </w:r>
      <w:r>
        <w:rPr>
          <w:rFonts w:ascii="SimSun" w:hAnsi="SimSun" w:eastAsia="SimSun" w:cs="SimSun"/>
          <w:sz w:val="23"/>
          <w:szCs w:val="23"/>
          <w:spacing w:val="3"/>
        </w:rPr>
        <w:t>的时</w:t>
      </w:r>
      <w:r>
        <w:rPr>
          <w:rFonts w:ascii="SimSun" w:hAnsi="SimSun" w:eastAsia="SimSun" w:cs="SimSun"/>
          <w:sz w:val="23"/>
          <w:szCs w:val="23"/>
        </w:rPr>
        <w:t xml:space="preserve"> </w:t>
      </w:r>
      <w:r>
        <w:rPr>
          <w:rFonts w:ascii="SimSun" w:hAnsi="SimSun" w:eastAsia="SimSun" w:cs="SimSun"/>
          <w:sz w:val="23"/>
          <w:szCs w:val="23"/>
          <w:spacing w:val="-4"/>
        </w:rPr>
        <w:t>间内确定问题根源，快速实现现场支持，保证问</w:t>
      </w:r>
      <w:r>
        <w:rPr>
          <w:rFonts w:ascii="SimSun" w:hAnsi="SimSun" w:eastAsia="SimSun" w:cs="SimSun"/>
          <w:sz w:val="23"/>
          <w:szCs w:val="23"/>
          <w:spacing w:val="-5"/>
        </w:rPr>
        <w:t>题第一时间解</w:t>
      </w:r>
      <w:r>
        <w:rPr>
          <w:rFonts w:ascii="SimSun" w:hAnsi="SimSun" w:eastAsia="SimSun" w:cs="SimSun"/>
          <w:sz w:val="23"/>
          <w:szCs w:val="23"/>
        </w:rPr>
        <w:t xml:space="preserve"> </w:t>
      </w:r>
      <w:r>
        <w:rPr>
          <w:rFonts w:ascii="SimSun" w:hAnsi="SimSun" w:eastAsia="SimSun" w:cs="SimSun"/>
          <w:sz w:val="23"/>
          <w:szCs w:val="23"/>
          <w:spacing w:val="-4"/>
        </w:rPr>
        <w:t>决。因此，服务团队需要通过知识平台来沉淀专家的知识与经</w:t>
      </w:r>
    </w:p>
    <w:p>
      <w:pPr>
        <w:ind w:left="1090"/>
        <w:spacing w:line="219" w:lineRule="auto"/>
        <w:rPr>
          <w:rFonts w:ascii="SimSun" w:hAnsi="SimSun" w:eastAsia="SimSun" w:cs="SimSun"/>
          <w:sz w:val="23"/>
          <w:szCs w:val="23"/>
        </w:rPr>
      </w:pPr>
      <w:r>
        <w:rPr>
          <w:rFonts w:ascii="SimSun" w:hAnsi="SimSun" w:eastAsia="SimSun" w:cs="SimSun"/>
          <w:sz w:val="23"/>
          <w:szCs w:val="23"/>
          <w:spacing w:val="-7"/>
        </w:rPr>
        <w:t>验，构建基于大数据及人工智能技术的数字化知识库。</w:t>
      </w:r>
    </w:p>
    <w:p>
      <w:pPr>
        <w:ind w:left="1090" w:firstLine="459"/>
        <w:spacing w:before="146" w:line="297" w:lineRule="auto"/>
        <w:jc w:val="both"/>
        <w:rPr>
          <w:rFonts w:ascii="SimSun" w:hAnsi="SimSun" w:eastAsia="SimSun" w:cs="SimSun"/>
          <w:sz w:val="23"/>
          <w:szCs w:val="23"/>
        </w:rPr>
      </w:pPr>
      <w:r>
        <w:rPr>
          <w:rFonts w:ascii="SimSun" w:hAnsi="SimSun" w:eastAsia="SimSun" w:cs="SimSun"/>
          <w:sz w:val="23"/>
          <w:szCs w:val="23"/>
          <w:spacing w:val="4"/>
        </w:rPr>
        <w:t>新华三集团服务团队专门打造了</w:t>
      </w:r>
      <w:r>
        <w:rPr>
          <w:rFonts w:ascii="Times New Roman" w:hAnsi="Times New Roman" w:eastAsia="Times New Roman" w:cs="Times New Roman"/>
          <w:sz w:val="23"/>
          <w:szCs w:val="23"/>
        </w:rPr>
        <w:t>iService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服务数字中枢，</w:t>
      </w:r>
      <w:r>
        <w:rPr>
          <w:rFonts w:ascii="SimSun" w:hAnsi="SimSun" w:eastAsia="SimSun" w:cs="SimSun"/>
          <w:sz w:val="23"/>
          <w:szCs w:val="23"/>
          <w:spacing w:val="14"/>
        </w:rPr>
        <w:t xml:space="preserve"> </w:t>
      </w:r>
      <w:r>
        <w:rPr>
          <w:rFonts w:ascii="SimSun" w:hAnsi="SimSun" w:eastAsia="SimSun" w:cs="SimSun"/>
          <w:sz w:val="23"/>
          <w:szCs w:val="23"/>
          <w:spacing w:val="-4"/>
        </w:rPr>
        <w:t>将大数据技术与运维进行了有机结合。它作为业界首个在线智</w:t>
      </w:r>
      <w:r>
        <w:rPr>
          <w:rFonts w:ascii="SimSun" w:hAnsi="SimSun" w:eastAsia="SimSun" w:cs="SimSun"/>
          <w:sz w:val="23"/>
          <w:szCs w:val="23"/>
          <w:spacing w:val="8"/>
        </w:rPr>
        <w:t xml:space="preserve"> </w:t>
      </w:r>
      <w:r>
        <w:rPr>
          <w:rFonts w:ascii="SimSun" w:hAnsi="SimSun" w:eastAsia="SimSun" w:cs="SimSun"/>
          <w:sz w:val="23"/>
          <w:szCs w:val="23"/>
          <w:spacing w:val="-1"/>
        </w:rPr>
        <w:t>能分析预警平台，能应用大数据分析技术实时追踪设备状态，</w:t>
      </w:r>
      <w:r>
        <w:rPr>
          <w:rFonts w:ascii="SimSun" w:hAnsi="SimSun" w:eastAsia="SimSun" w:cs="SimSun"/>
          <w:sz w:val="23"/>
          <w:szCs w:val="23"/>
        </w:rPr>
        <w:t xml:space="preserve"> </w:t>
      </w:r>
      <w:r>
        <w:rPr>
          <w:rFonts w:ascii="SimSun" w:hAnsi="SimSun" w:eastAsia="SimSun" w:cs="SimSun"/>
          <w:sz w:val="23"/>
          <w:szCs w:val="23"/>
          <w:spacing w:val="-4"/>
        </w:rPr>
        <w:t>检测异常参数，变被动响应为主动服务。iServi</w:t>
      </w:r>
      <w:r>
        <w:rPr>
          <w:rFonts w:ascii="SimSun" w:hAnsi="SimSun" w:eastAsia="SimSun" w:cs="SimSun"/>
          <w:sz w:val="23"/>
          <w:szCs w:val="23"/>
          <w:spacing w:val="-5"/>
        </w:rPr>
        <w:t>ce服务数字中</w:t>
      </w:r>
      <w:r>
        <w:rPr>
          <w:rFonts w:ascii="SimSun" w:hAnsi="SimSun" w:eastAsia="SimSun" w:cs="SimSun"/>
          <w:sz w:val="23"/>
          <w:szCs w:val="23"/>
        </w:rPr>
        <w:t xml:space="preserve">  </w:t>
      </w:r>
      <w:r>
        <w:rPr>
          <w:rFonts w:ascii="SimSun" w:hAnsi="SimSun" w:eastAsia="SimSun" w:cs="SimSun"/>
          <w:sz w:val="23"/>
          <w:szCs w:val="23"/>
          <w:spacing w:val="-4"/>
        </w:rPr>
        <w:t>枢将产品维护经验数字化，实现设备健康巡检、配</w:t>
      </w:r>
      <w:r>
        <w:rPr>
          <w:rFonts w:ascii="SimSun" w:hAnsi="SimSun" w:eastAsia="SimSun" w:cs="SimSun"/>
          <w:sz w:val="23"/>
          <w:szCs w:val="23"/>
          <w:spacing w:val="-5"/>
        </w:rPr>
        <w:t>置合规、版</w:t>
      </w:r>
      <w:r>
        <w:rPr>
          <w:rFonts w:ascii="SimSun" w:hAnsi="SimSun" w:eastAsia="SimSun" w:cs="SimSun"/>
          <w:sz w:val="23"/>
          <w:szCs w:val="23"/>
        </w:rPr>
        <w:t xml:space="preserve">  </w:t>
      </w:r>
      <w:r>
        <w:rPr>
          <w:rFonts w:ascii="SimSun" w:hAnsi="SimSun" w:eastAsia="SimSun" w:cs="SimSun"/>
          <w:sz w:val="23"/>
          <w:szCs w:val="23"/>
          <w:spacing w:val="-7"/>
        </w:rPr>
        <w:t>本评估、智能预警、日志分析、资产盘点和远程协助等功能。</w:t>
      </w:r>
    </w:p>
    <w:p>
      <w:pPr>
        <w:spacing w:line="297" w:lineRule="auto"/>
        <w:sectPr>
          <w:pgSz w:w="8330" w:h="12460"/>
          <w:pgMar w:top="400" w:right="554" w:bottom="0" w:left="479" w:header="0" w:footer="0" w:gutter="0"/>
        </w:sectPr>
        <w:rPr>
          <w:rFonts w:ascii="SimSun" w:hAnsi="SimSun" w:eastAsia="SimSun" w:cs="SimSun"/>
          <w:sz w:val="23"/>
          <w:szCs w:val="23"/>
        </w:rPr>
      </w:pPr>
    </w:p>
    <w:p>
      <w:pPr>
        <w:ind w:left="1570"/>
        <w:spacing w:line="350" w:lineRule="exact"/>
        <w:tabs>
          <w:tab w:val="left" w:pos="5012"/>
        </w:tabs>
        <w:rPr/>
      </w:pPr>
      <w:r>
        <w:drawing>
          <wp:anchor distT="0" distB="0" distL="0" distR="0" simplePos="0" relativeHeight="251768832" behindDoc="1" locked="0" layoutInCell="0" allowOverlap="1">
            <wp:simplePos x="0" y="0"/>
            <wp:positionH relativeFrom="page">
              <wp:posOffset>1587500</wp:posOffset>
            </wp:positionH>
            <wp:positionV relativeFrom="page">
              <wp:posOffset>304821</wp:posOffset>
            </wp:positionV>
            <wp:extent cx="2717824" cy="6350"/>
            <wp:effectExtent l="0" t="0" r="0" b="0"/>
            <wp:wrapNone/>
            <wp:docPr id="36" name="IM 36"/>
            <wp:cNvGraphicFramePr/>
            <a:graphic>
              <a:graphicData uri="http://schemas.openxmlformats.org/drawingml/2006/picture">
                <pic:pic>
                  <pic:nvPicPr>
                    <pic:cNvPr id="36" name="IM 36"/>
                    <pic:cNvPicPr/>
                  </pic:nvPicPr>
                  <pic:blipFill>
                    <a:blip r:embed="rId24"/>
                    <a:stretch>
                      <a:fillRect/>
                    </a:stretch>
                  </pic:blipFill>
                  <pic:spPr>
                    <a:xfrm rot="0">
                      <a:off x="0" y="0"/>
                      <a:ext cx="2717824" cy="6350"/>
                    </a:xfrm>
                    <a:prstGeom prst="rect">
                      <a:avLst/>
                    </a:prstGeom>
                  </pic:spPr>
                </pic:pic>
              </a:graphicData>
            </a:graphic>
          </wp:anchor>
        </w:drawing>
      </w:r>
      <w:bookmarkStart w:name="bookmark12" w:id="7"/>
      <w:bookmarkEnd w:id="7"/>
      <w:r>
        <w:rPr>
          <w:rFonts w:ascii="SimSun" w:hAnsi="SimSun" w:eastAsia="SimSun" w:cs="SimSun"/>
          <w:sz w:val="16"/>
          <w:szCs w:val="16"/>
          <w:position w:val="-4"/>
        </w:rPr>
        <w:tab/>
      </w:r>
      <w:r>
        <w:rPr>
          <w:rFonts w:ascii="SimSun" w:hAnsi="SimSun" w:eastAsia="SimSun" w:cs="SimSun"/>
          <w:sz w:val="16"/>
          <w:szCs w:val="16"/>
          <w:b/>
          <w:bCs/>
          <w:spacing w:val="-16"/>
          <w:position w:val="-4"/>
        </w:rPr>
        <w:t>数字化转型应</w:t>
      </w:r>
      <w:r>
        <w:ruby>
          <w:rubyPr>
            <w:rubyAlign w:val="left"/>
            <w:hpsRaise w:val="14"/>
            <w:hps w:val="16"/>
            <w:hpsBaseText w:val="16"/>
          </w:rubyPr>
          <w:rt>
            <w:r>
              <w:rPr>
                <w:rFonts w:ascii="SimSun" w:hAnsi="SimSun" w:eastAsia="SimSun" w:cs="SimSun"/>
                <w:sz w:val="16"/>
                <w:szCs w:val="16"/>
                <w:b/>
                <w:bCs/>
                <w:w w:val="101"/>
              </w:rPr>
              <w:t>第</w:t>
            </w:r>
          </w:rt>
          <w:rubyBase>
            <w:r>
              <w:rPr>
                <w:rFonts w:ascii="SimSun" w:hAnsi="SimSun" w:eastAsia="SimSun" w:cs="SimSun"/>
                <w:sz w:val="16"/>
                <w:szCs w:val="16"/>
                <w:b/>
                <w:bCs/>
                <w:w w:val="91"/>
                <w:position w:val="-4"/>
              </w:rPr>
              <w:t>势</w:t>
            </w:r>
          </w:rubyBase>
        </w:ruby>
      </w:r>
      <w:r>
        <w:ruby>
          <w:rubyPr>
            <w:rubyAlign w:val="left"/>
            <w:hpsRaise w:val="14"/>
            <w:hps w:val="16"/>
            <w:hpsBaseText w:val="16"/>
          </w:rubyPr>
          <w:rt>
            <w:r>
              <w:rPr>
                <w:rFonts w:ascii="SimSun" w:hAnsi="SimSun" w:eastAsia="SimSun" w:cs="SimSun"/>
                <w:sz w:val="16"/>
                <w:szCs w:val="16"/>
                <w:b/>
                <w:bCs/>
                <w:w w:val="137"/>
              </w:rPr>
              <w:t>1</w:t>
            </w:r>
          </w:rt>
          <w:rubyBase>
            <w:r>
              <w:rPr>
                <w:rFonts w:ascii="SimSun" w:hAnsi="SimSun" w:eastAsia="SimSun" w:cs="SimSun"/>
                <w:sz w:val="16"/>
                <w:szCs w:val="16"/>
                <w:b/>
                <w:bCs/>
                <w:w w:val="81"/>
                <w:position w:val="-4"/>
              </w:rPr>
              <w:t>而</w:t>
            </w:r>
          </w:rubyBase>
        </w:ruby>
      </w:r>
      <w:r>
        <w:ruby>
          <w:rubyPr>
            <w:rubyAlign w:val="left"/>
            <w:hpsRaise w:val="14"/>
            <w:hps w:val="16"/>
            <w:hpsBaseText w:val="16"/>
          </w:rubyPr>
          <w:rt>
            <w:r>
              <w:rPr>
                <w:rFonts w:ascii="SimSun" w:hAnsi="SimSun" w:eastAsia="SimSun" w:cs="SimSun"/>
                <w:sz w:val="16"/>
                <w:szCs w:val="16"/>
                <w:b/>
                <w:bCs/>
                <w:w w:val="106"/>
              </w:rPr>
              <w:t>章</w:t>
            </w:r>
          </w:rt>
          <w:rubyBase>
            <w:r>
              <w:rPr>
                <w:rFonts w:ascii="SimSun" w:hAnsi="SimSun" w:eastAsia="SimSun" w:cs="SimSun"/>
                <w:sz w:val="16"/>
                <w:szCs w:val="16"/>
                <w:b/>
                <w:bCs/>
                <w:w w:val="91"/>
                <w:position w:val="-4"/>
              </w:rPr>
              <w:t>为</w:t>
            </w:r>
          </w:rubyBase>
        </w:ruby>
      </w:r>
    </w:p>
    <w:p>
      <w:pPr>
        <w:pStyle w:val="BodyText"/>
        <w:spacing w:line="14" w:lineRule="auto"/>
        <w:rPr>
          <w:sz w:val="2"/>
        </w:rPr>
      </w:pPr>
      <w:r>
        <w:rPr>
          <w:sz w:val="2"/>
          <w:szCs w:val="2"/>
        </w:rPr>
        <w:br w:type="column"/>
      </w:r>
    </w:p>
    <w:p>
      <w:pPr>
        <w:ind w:left="190"/>
        <w:spacing w:before="23" w:line="184" w:lineRule="auto"/>
        <w:rPr>
          <w:rFonts w:ascii="SimSun" w:hAnsi="SimSun" w:eastAsia="SimSun" w:cs="SimSun"/>
          <w:sz w:val="16"/>
          <w:szCs w:val="16"/>
        </w:rPr>
      </w:pPr>
      <w:r>
        <w:rPr>
          <w:rFonts w:ascii="SimSun" w:hAnsi="SimSun" w:eastAsia="SimSun" w:cs="SimSun"/>
          <w:sz w:val="16"/>
          <w:szCs w:val="16"/>
          <w:spacing w:val="-3"/>
        </w:rPr>
        <w:t>21</w:t>
      </w:r>
    </w:p>
    <w:p>
      <w:pPr>
        <w:spacing w:line="184" w:lineRule="auto"/>
        <w:sectPr>
          <w:pgSz w:w="8330" w:h="12440"/>
          <w:pgMar w:top="363" w:right="320" w:bottom="0" w:left="929" w:header="0" w:footer="0" w:gutter="0"/>
          <w:cols w:equalWidth="0" w:num="2">
            <w:col w:w="6360" w:space="0"/>
            <w:col w:w="720" w:space="0"/>
          </w:cols>
        </w:sectPr>
        <w:rPr>
          <w:rFonts w:ascii="SimSun" w:hAnsi="SimSun" w:eastAsia="SimSun" w:cs="SimSun"/>
          <w:sz w:val="16"/>
          <w:szCs w:val="16"/>
        </w:rPr>
      </w:pPr>
    </w:p>
    <w:p>
      <w:pPr>
        <w:pStyle w:val="BodyText"/>
        <w:spacing w:line="323" w:lineRule="auto"/>
        <w:rPr/>
      </w:pPr>
      <w:r/>
    </w:p>
    <w:p>
      <w:pPr>
        <w:pStyle w:val="BodyText"/>
        <w:spacing w:line="324" w:lineRule="auto"/>
        <w:rPr/>
      </w:pPr>
      <w:r/>
    </w:p>
    <w:p>
      <w:pPr>
        <w:ind w:left="220" w:right="674" w:firstLine="479"/>
        <w:spacing w:before="75" w:line="321" w:lineRule="auto"/>
        <w:jc w:val="both"/>
        <w:rPr>
          <w:rFonts w:ascii="SimSun" w:hAnsi="SimSun" w:eastAsia="SimSun" w:cs="SimSun"/>
          <w:sz w:val="23"/>
          <w:szCs w:val="23"/>
        </w:rPr>
      </w:pPr>
      <w:r>
        <w:rPr>
          <w:rFonts w:ascii="SimSun" w:hAnsi="SimSun" w:eastAsia="SimSun" w:cs="SimSun"/>
          <w:sz w:val="23"/>
          <w:szCs w:val="23"/>
          <w:spacing w:val="3"/>
        </w:rPr>
        <w:t>全新开发的金手指平台通过数字化技术工具实现对服务 </w:t>
      </w:r>
      <w:r>
        <w:rPr>
          <w:rFonts w:ascii="SimSun" w:hAnsi="SimSun" w:eastAsia="SimSun" w:cs="SimSun"/>
          <w:sz w:val="23"/>
          <w:szCs w:val="23"/>
          <w:spacing w:val="-4"/>
        </w:rPr>
        <w:t>业的售前、开局、上线、维护、巡检等各阶</w:t>
      </w:r>
      <w:r>
        <w:rPr>
          <w:rFonts w:ascii="SimSun" w:hAnsi="SimSun" w:eastAsia="SimSun" w:cs="SimSun"/>
          <w:sz w:val="23"/>
          <w:szCs w:val="23"/>
          <w:spacing w:val="-5"/>
        </w:rPr>
        <w:t>段进行实时业务监 </w:t>
      </w:r>
      <w:r>
        <w:rPr>
          <w:rFonts w:ascii="SimSun" w:hAnsi="SimSun" w:eastAsia="SimSun" w:cs="SimSun"/>
          <w:sz w:val="23"/>
          <w:szCs w:val="23"/>
          <w:spacing w:val="-4"/>
        </w:rPr>
        <w:t>控，提前发现风险点并自动预警，避免人为</w:t>
      </w:r>
      <w:r>
        <w:rPr>
          <w:rFonts w:ascii="SimSun" w:hAnsi="SimSun" w:eastAsia="SimSun" w:cs="SimSun"/>
          <w:sz w:val="23"/>
          <w:szCs w:val="23"/>
          <w:spacing w:val="-5"/>
        </w:rPr>
        <w:t>事故发生，保障服 </w:t>
      </w:r>
      <w:r>
        <w:rPr>
          <w:rFonts w:ascii="SimSun" w:hAnsi="SimSun" w:eastAsia="SimSun" w:cs="SimSun"/>
          <w:sz w:val="23"/>
          <w:szCs w:val="23"/>
          <w:spacing w:val="-4"/>
        </w:rPr>
        <w:t>务交付质量。作为全生命周期的工具集，它</w:t>
      </w:r>
      <w:r>
        <w:rPr>
          <w:rFonts w:ascii="SimSun" w:hAnsi="SimSun" w:eastAsia="SimSun" w:cs="SimSun"/>
          <w:sz w:val="23"/>
          <w:szCs w:val="23"/>
          <w:spacing w:val="-5"/>
        </w:rPr>
        <w:t>实现了覆盖实施前 </w:t>
      </w:r>
      <w:r>
        <w:rPr>
          <w:rFonts w:ascii="SimSun" w:hAnsi="SimSun" w:eastAsia="SimSun" w:cs="SimSun"/>
          <w:sz w:val="23"/>
          <w:szCs w:val="23"/>
          <w:spacing w:val="-4"/>
        </w:rPr>
        <w:t>可行性调研、方案设计及实施阶段控制、交</w:t>
      </w:r>
      <w:r>
        <w:rPr>
          <w:rFonts w:ascii="SimSun" w:hAnsi="SimSun" w:eastAsia="SimSun" w:cs="SimSun"/>
          <w:sz w:val="23"/>
          <w:szCs w:val="23"/>
          <w:spacing w:val="-5"/>
        </w:rPr>
        <w:t>付前检查、运维检 </w:t>
      </w:r>
      <w:r>
        <w:rPr>
          <w:rFonts w:ascii="SimSun" w:hAnsi="SimSun" w:eastAsia="SimSun" w:cs="SimSun"/>
          <w:sz w:val="23"/>
          <w:szCs w:val="23"/>
          <w:spacing w:val="-4"/>
        </w:rPr>
        <w:t>控、风险及质量监控的全生命周期技术能力</w:t>
      </w:r>
      <w:r>
        <w:rPr>
          <w:rFonts w:ascii="SimSun" w:hAnsi="SimSun" w:eastAsia="SimSun" w:cs="SimSun"/>
          <w:sz w:val="23"/>
          <w:szCs w:val="23"/>
          <w:spacing w:val="-5"/>
        </w:rPr>
        <w:t>的数字化。金手指 </w:t>
      </w:r>
      <w:r>
        <w:rPr>
          <w:rFonts w:ascii="SimSun" w:hAnsi="SimSun" w:eastAsia="SimSun" w:cs="SimSun"/>
          <w:sz w:val="23"/>
          <w:szCs w:val="23"/>
          <w:spacing w:val="2"/>
        </w:rPr>
        <w:t>平台与</w:t>
      </w:r>
      <w:r>
        <w:rPr>
          <w:rFonts w:ascii="Times New Roman" w:hAnsi="Times New Roman" w:eastAsia="Times New Roman" w:cs="Times New Roman"/>
          <w:sz w:val="23"/>
          <w:szCs w:val="23"/>
        </w:rPr>
        <w:t>iService</w:t>
      </w:r>
      <w:r>
        <w:rPr>
          <w:rFonts w:ascii="Times New Roman" w:hAnsi="Times New Roman" w:eastAsia="Times New Roman" w:cs="Times New Roman"/>
          <w:sz w:val="23"/>
          <w:szCs w:val="23"/>
          <w:spacing w:val="54"/>
          <w:w w:val="101"/>
        </w:rPr>
        <w:t xml:space="preserve"> </w:t>
      </w:r>
      <w:r>
        <w:rPr>
          <w:rFonts w:ascii="SimSun" w:hAnsi="SimSun" w:eastAsia="SimSun" w:cs="SimSun"/>
          <w:sz w:val="23"/>
          <w:szCs w:val="23"/>
          <w:spacing w:val="2"/>
        </w:rPr>
        <w:t>的联动，以智能化手段助力交付质量/效率的 </w:t>
      </w:r>
      <w:r>
        <w:rPr>
          <w:rFonts w:ascii="SimSun" w:hAnsi="SimSun" w:eastAsia="SimSun" w:cs="SimSun"/>
          <w:sz w:val="23"/>
          <w:szCs w:val="23"/>
          <w:spacing w:val="-9"/>
        </w:rPr>
        <w:t>提升；发挥了大数据的技术优势，能够精确诊断设备潜</w:t>
      </w:r>
      <w:r>
        <w:rPr>
          <w:rFonts w:ascii="SimSun" w:hAnsi="SimSun" w:eastAsia="SimSun" w:cs="SimSun"/>
          <w:sz w:val="23"/>
          <w:szCs w:val="23"/>
          <w:spacing w:val="-10"/>
        </w:rPr>
        <w:t>在隐患；</w:t>
      </w:r>
      <w:r>
        <w:rPr>
          <w:rFonts w:ascii="SimSun" w:hAnsi="SimSun" w:eastAsia="SimSun" w:cs="SimSun"/>
          <w:sz w:val="23"/>
          <w:szCs w:val="23"/>
        </w:rPr>
        <w:t xml:space="preserve"> </w:t>
      </w:r>
      <w:r>
        <w:rPr>
          <w:rFonts w:ascii="SimSun" w:hAnsi="SimSun" w:eastAsia="SimSun" w:cs="SimSun"/>
          <w:sz w:val="23"/>
          <w:szCs w:val="23"/>
          <w:spacing w:val="-4"/>
        </w:rPr>
        <w:t>将原厂维修经验数字化，实现智能预警并提</w:t>
      </w:r>
      <w:r>
        <w:rPr>
          <w:rFonts w:ascii="SimSun" w:hAnsi="SimSun" w:eastAsia="SimSun" w:cs="SimSun"/>
          <w:sz w:val="23"/>
          <w:szCs w:val="23"/>
          <w:spacing w:val="-5"/>
        </w:rPr>
        <w:t>前介入；将被动式 </w:t>
      </w:r>
      <w:r>
        <w:rPr>
          <w:rFonts w:ascii="SimSun" w:hAnsi="SimSun" w:eastAsia="SimSun" w:cs="SimSun"/>
          <w:sz w:val="23"/>
          <w:szCs w:val="23"/>
          <w:spacing w:val="-4"/>
        </w:rPr>
        <w:t>响应转换成主动式服务，打破了传统运维的壁垒，提高了客户</w:t>
      </w:r>
      <w:r>
        <w:rPr>
          <w:rFonts w:ascii="SimSun" w:hAnsi="SimSun" w:eastAsia="SimSun" w:cs="SimSun"/>
          <w:sz w:val="23"/>
          <w:szCs w:val="23"/>
          <w:spacing w:val="18"/>
        </w:rPr>
        <w:t xml:space="preserve"> </w:t>
      </w:r>
      <w:r>
        <w:rPr>
          <w:rFonts w:ascii="SimSun" w:hAnsi="SimSun" w:eastAsia="SimSun" w:cs="SimSun"/>
          <w:sz w:val="23"/>
          <w:szCs w:val="23"/>
          <w:spacing w:val="-6"/>
        </w:rPr>
        <w:t>满意度。在智能诊断方面，</w:t>
      </w:r>
      <w:r>
        <w:rPr>
          <w:rFonts w:ascii="Times New Roman" w:hAnsi="Times New Roman" w:eastAsia="Times New Roman" w:cs="Times New Roman"/>
          <w:sz w:val="23"/>
          <w:szCs w:val="23"/>
          <w:spacing w:val="-6"/>
        </w:rPr>
        <w:t>iService-CT</w:t>
      </w:r>
      <w:r>
        <w:rPr>
          <w:rFonts w:ascii="Times New Roman" w:hAnsi="Times New Roman" w:eastAsia="Times New Roman" w:cs="Times New Roman"/>
          <w:sz w:val="23"/>
          <w:szCs w:val="23"/>
          <w:spacing w:val="51"/>
        </w:rPr>
        <w:t xml:space="preserve"> </w:t>
      </w:r>
      <w:r>
        <w:rPr>
          <w:rFonts w:ascii="SimSun" w:hAnsi="SimSun" w:eastAsia="SimSun" w:cs="SimSun"/>
          <w:sz w:val="23"/>
          <w:szCs w:val="23"/>
          <w:spacing w:val="-6"/>
        </w:rPr>
        <w:t>网上问题智能诊断系统 </w:t>
      </w:r>
      <w:r>
        <w:rPr>
          <w:rFonts w:ascii="SimSun" w:hAnsi="SimSun" w:eastAsia="SimSun" w:cs="SimSun"/>
          <w:sz w:val="23"/>
          <w:szCs w:val="23"/>
          <w:spacing w:val="7"/>
        </w:rPr>
        <w:t>的使用频率和成功率逐步上升，目前成功率接近93.17%,而 </w:t>
      </w:r>
      <w:r>
        <w:rPr>
          <w:rFonts w:ascii="Times New Roman" w:hAnsi="Times New Roman" w:eastAsia="Times New Roman" w:cs="Times New Roman"/>
          <w:sz w:val="23"/>
          <w:szCs w:val="23"/>
        </w:rPr>
        <w:t>IT</w:t>
      </w:r>
      <w:r>
        <w:rPr>
          <w:rFonts w:ascii="SimSun" w:hAnsi="SimSun" w:eastAsia="SimSun" w:cs="SimSun"/>
          <w:sz w:val="23"/>
          <w:szCs w:val="23"/>
          <w:spacing w:val="7"/>
        </w:rPr>
        <w:t>智能诊断系统</w:t>
      </w:r>
      <w:r>
        <w:rPr>
          <w:rFonts w:ascii="SimSun" w:hAnsi="SimSun" w:eastAsia="SimSun" w:cs="SimSun"/>
          <w:sz w:val="23"/>
          <w:szCs w:val="23"/>
          <w:spacing w:val="-40"/>
        </w:rPr>
        <w:t xml:space="preserve"> </w:t>
      </w:r>
      <w:r>
        <w:rPr>
          <w:rFonts w:ascii="Times New Roman" w:hAnsi="Times New Roman" w:eastAsia="Times New Roman" w:cs="Times New Roman"/>
          <w:sz w:val="23"/>
          <w:szCs w:val="23"/>
        </w:rPr>
        <w:t>IDDS</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已经实现案例判定自动化，每月可自</w:t>
      </w:r>
      <w:r>
        <w:rPr>
          <w:rFonts w:ascii="SimSun" w:hAnsi="SimSun" w:eastAsia="SimSun" w:cs="SimSun"/>
          <w:sz w:val="23"/>
          <w:szCs w:val="23"/>
        </w:rPr>
        <w:t xml:space="preserve"> </w:t>
      </w:r>
      <w:r>
        <w:rPr>
          <w:rFonts w:ascii="SimSun" w:hAnsi="SimSun" w:eastAsia="SimSun" w:cs="SimSun"/>
          <w:sz w:val="23"/>
          <w:szCs w:val="23"/>
          <w:spacing w:val="7"/>
        </w:rPr>
        <w:t>动处理案例3000多件，每案例处理时间从30分钟缩短到3分 </w:t>
      </w:r>
      <w:r>
        <w:rPr>
          <w:rFonts w:ascii="SimSun" w:hAnsi="SimSun" w:eastAsia="SimSun" w:cs="SimSun"/>
          <w:sz w:val="23"/>
          <w:szCs w:val="23"/>
          <w:spacing w:val="-3"/>
        </w:rPr>
        <w:t>钟。此外， </w:t>
      </w:r>
      <w:r>
        <w:rPr>
          <w:rFonts w:ascii="Times New Roman" w:hAnsi="Times New Roman" w:eastAsia="Times New Roman" w:cs="Times New Roman"/>
          <w:sz w:val="23"/>
          <w:szCs w:val="23"/>
          <w:spacing w:val="-3"/>
        </w:rPr>
        <w:t>iService </w:t>
      </w:r>
      <w:r>
        <w:rPr>
          <w:rFonts w:ascii="SimSun" w:hAnsi="SimSun" w:eastAsia="SimSun" w:cs="SimSun"/>
          <w:sz w:val="23"/>
          <w:szCs w:val="23"/>
          <w:spacing w:val="-3"/>
        </w:rPr>
        <w:t>能够根据公告内容快速定位隐患设备并自</w:t>
      </w:r>
      <w:r>
        <w:rPr>
          <w:rFonts w:ascii="SimSun" w:hAnsi="SimSun" w:eastAsia="SimSun" w:cs="SimSun"/>
          <w:sz w:val="23"/>
          <w:szCs w:val="23"/>
          <w:spacing w:val="10"/>
        </w:rPr>
        <w:t xml:space="preserve"> </w:t>
      </w:r>
      <w:r>
        <w:rPr>
          <w:rFonts w:ascii="SimSun" w:hAnsi="SimSun" w:eastAsia="SimSun" w:cs="SimSun"/>
          <w:sz w:val="23"/>
          <w:szCs w:val="23"/>
          <w:spacing w:val="-4"/>
        </w:rPr>
        <w:t>动下发维护任务，及时通知一线工程师进行提前干预，每年可</w:t>
      </w:r>
    </w:p>
    <w:p>
      <w:pPr>
        <w:ind w:left="220"/>
        <w:spacing w:line="219" w:lineRule="auto"/>
        <w:rPr>
          <w:rFonts w:ascii="SimSun" w:hAnsi="SimSun" w:eastAsia="SimSun" w:cs="SimSun"/>
          <w:sz w:val="23"/>
          <w:szCs w:val="23"/>
        </w:rPr>
      </w:pPr>
      <w:r>
        <w:rPr>
          <w:rFonts w:ascii="SimSun" w:hAnsi="SimSun" w:eastAsia="SimSun" w:cs="SimSun"/>
          <w:sz w:val="23"/>
          <w:szCs w:val="23"/>
          <w:spacing w:val="1"/>
        </w:rPr>
        <w:t>减少故障类局点80个以上。</w:t>
      </w:r>
    </w:p>
    <w:p>
      <w:pPr>
        <w:pStyle w:val="BodyText"/>
        <w:spacing w:line="317" w:lineRule="auto"/>
        <w:rPr/>
      </w:pPr>
      <w:r/>
    </w:p>
    <w:p>
      <w:pPr>
        <w:spacing w:before="75" w:line="223" w:lineRule="auto"/>
        <w:rPr>
          <w:rFonts w:ascii="SimHei" w:hAnsi="SimHei" w:eastAsia="SimHei" w:cs="SimHei"/>
          <w:sz w:val="23"/>
          <w:szCs w:val="23"/>
        </w:rPr>
      </w:pPr>
      <w:r>
        <w:rPr>
          <w:rFonts w:ascii="SimHei" w:hAnsi="SimHei" w:eastAsia="SimHei" w:cs="SimHei"/>
          <w:sz w:val="23"/>
          <w:szCs w:val="23"/>
          <w:spacing w:val="-23"/>
        </w:rPr>
        <w:t>●</w:t>
      </w:r>
      <w:r>
        <w:rPr>
          <w:rFonts w:ascii="SimHei" w:hAnsi="SimHei" w:eastAsia="SimHei" w:cs="SimHei"/>
          <w:sz w:val="23"/>
          <w:szCs w:val="23"/>
          <w:spacing w:val="-18"/>
        </w:rPr>
        <w:t xml:space="preserve"> </w:t>
      </w:r>
      <w:r>
        <w:rPr>
          <w:rFonts w:ascii="SimHei" w:hAnsi="SimHei" w:eastAsia="SimHei" w:cs="SimHei"/>
          <w:sz w:val="23"/>
          <w:szCs w:val="23"/>
          <w:b/>
          <w:bCs/>
          <w:spacing w:val="-23"/>
        </w:rPr>
        <w:t>营销与生态</w:t>
      </w:r>
    </w:p>
    <w:p>
      <w:pPr>
        <w:ind w:left="220" w:right="735" w:firstLine="459"/>
        <w:spacing w:before="114" w:line="321" w:lineRule="auto"/>
        <w:jc w:val="both"/>
        <w:rPr>
          <w:rFonts w:ascii="SimSun" w:hAnsi="SimSun" w:eastAsia="SimSun" w:cs="SimSun"/>
          <w:sz w:val="23"/>
          <w:szCs w:val="23"/>
        </w:rPr>
      </w:pPr>
      <w:r>
        <w:rPr>
          <w:rFonts w:ascii="SimSun" w:hAnsi="SimSun" w:eastAsia="SimSun" w:cs="SimSun"/>
          <w:sz w:val="23"/>
          <w:szCs w:val="23"/>
          <w:spacing w:val="-4"/>
        </w:rPr>
        <w:t>代理商是企业连接广大客户群体的纽带，也是获取客户需</w:t>
      </w:r>
      <w:r>
        <w:rPr>
          <w:rFonts w:ascii="SimSun" w:hAnsi="SimSun" w:eastAsia="SimSun" w:cs="SimSun"/>
          <w:sz w:val="23"/>
          <w:szCs w:val="23"/>
          <w:spacing w:val="13"/>
        </w:rPr>
        <w:t xml:space="preserve"> </w:t>
      </w:r>
      <w:r>
        <w:rPr>
          <w:rFonts w:ascii="SimSun" w:hAnsi="SimSun" w:eastAsia="SimSun" w:cs="SimSun"/>
          <w:sz w:val="23"/>
          <w:szCs w:val="23"/>
          <w:spacing w:val="-4"/>
        </w:rPr>
        <w:t>求的关键，因此对代理商的赋能并支持其协作是保</w:t>
      </w:r>
      <w:r>
        <w:rPr>
          <w:rFonts w:ascii="SimSun" w:hAnsi="SimSun" w:eastAsia="SimSun" w:cs="SimSun"/>
          <w:sz w:val="23"/>
          <w:szCs w:val="23"/>
          <w:spacing w:val="-5"/>
        </w:rPr>
        <w:t>障市场良性</w:t>
      </w:r>
      <w:r>
        <w:rPr>
          <w:rFonts w:ascii="SimSun" w:hAnsi="SimSun" w:eastAsia="SimSun" w:cs="SimSun"/>
          <w:sz w:val="23"/>
          <w:szCs w:val="23"/>
        </w:rPr>
        <w:t xml:space="preserve"> </w:t>
      </w:r>
      <w:r>
        <w:rPr>
          <w:rFonts w:ascii="SimSun" w:hAnsi="SimSun" w:eastAsia="SimSun" w:cs="SimSun"/>
          <w:sz w:val="23"/>
          <w:szCs w:val="23"/>
          <w:spacing w:val="-4"/>
        </w:rPr>
        <w:t>运营的核心。新华三集团所构建的方舟平台，作为生态</w:t>
      </w:r>
      <w:r>
        <w:rPr>
          <w:rFonts w:ascii="SimSun" w:hAnsi="SimSun" w:eastAsia="SimSun" w:cs="SimSun"/>
          <w:sz w:val="23"/>
          <w:szCs w:val="23"/>
          <w:spacing w:val="-5"/>
        </w:rPr>
        <w:t>业务全</w:t>
      </w:r>
      <w:r>
        <w:rPr>
          <w:rFonts w:ascii="SimSun" w:hAnsi="SimSun" w:eastAsia="SimSun" w:cs="SimSun"/>
          <w:sz w:val="23"/>
          <w:szCs w:val="23"/>
        </w:rPr>
        <w:t xml:space="preserve"> </w:t>
      </w:r>
      <w:r>
        <w:rPr>
          <w:rFonts w:ascii="SimSun" w:hAnsi="SimSun" w:eastAsia="SimSun" w:cs="SimSun"/>
          <w:sz w:val="23"/>
          <w:szCs w:val="23"/>
          <w:spacing w:val="-4"/>
        </w:rPr>
        <w:t>方位数字化平台，成为合作伙伴协同的数字空间。它以连</w:t>
      </w:r>
      <w:r>
        <w:rPr>
          <w:rFonts w:ascii="SimSun" w:hAnsi="SimSun" w:eastAsia="SimSun" w:cs="SimSun"/>
          <w:sz w:val="23"/>
          <w:szCs w:val="23"/>
          <w:spacing w:val="-5"/>
        </w:rPr>
        <w:t>接为</w:t>
      </w:r>
      <w:r>
        <w:rPr>
          <w:rFonts w:ascii="SimSun" w:hAnsi="SimSun" w:eastAsia="SimSun" w:cs="SimSun"/>
          <w:sz w:val="23"/>
          <w:szCs w:val="23"/>
        </w:rPr>
        <w:t xml:space="preserve"> </w:t>
      </w:r>
      <w:r>
        <w:rPr>
          <w:rFonts w:ascii="SimSun" w:hAnsi="SimSun" w:eastAsia="SimSun" w:cs="SimSun"/>
          <w:sz w:val="23"/>
          <w:szCs w:val="23"/>
          <w:spacing w:val="-4"/>
        </w:rPr>
        <w:t>基础，让合作伙伴可以更加快捷地使用新华三的资源，同时更</w:t>
      </w:r>
    </w:p>
    <w:p>
      <w:pPr>
        <w:ind w:left="220"/>
        <w:spacing w:before="1" w:line="184" w:lineRule="auto"/>
        <w:rPr>
          <w:rFonts w:ascii="SimSun" w:hAnsi="SimSun" w:eastAsia="SimSun" w:cs="SimSun"/>
          <w:sz w:val="23"/>
          <w:szCs w:val="23"/>
        </w:rPr>
      </w:pPr>
      <w:r>
        <w:rPr>
          <w:rFonts w:ascii="SimSun" w:hAnsi="SimSun" w:eastAsia="SimSun" w:cs="SimSun"/>
          <w:sz w:val="23"/>
          <w:szCs w:val="23"/>
          <w:spacing w:val="-4"/>
        </w:rPr>
        <w:t>方便地与新华三相关人员实现工作协同。产品技术、解决方案</w:t>
      </w:r>
    </w:p>
    <w:p>
      <w:pPr>
        <w:spacing w:line="184" w:lineRule="auto"/>
        <w:sectPr>
          <w:type w:val="continuous"/>
          <w:pgSz w:w="8330" w:h="12440"/>
          <w:pgMar w:top="363" w:right="320" w:bottom="0" w:left="929" w:header="0" w:footer="0" w:gutter="0"/>
          <w:cols w:equalWidth="0" w:num="1">
            <w:col w:w="7080" w:space="0"/>
          </w:cols>
        </w:sectPr>
        <w:rPr>
          <w:rFonts w:ascii="SimSun" w:hAnsi="SimSun" w:eastAsia="SimSun" w:cs="SimSun"/>
          <w:sz w:val="23"/>
          <w:szCs w:val="23"/>
        </w:rPr>
      </w:pPr>
    </w:p>
    <w:p>
      <w:pPr>
        <w:pStyle w:val="BodyText"/>
        <w:spacing w:line="27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22</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0" w:lineRule="auto"/>
        <w:rPr/>
      </w:pPr>
      <w:r/>
    </w:p>
    <w:p>
      <w:pPr>
        <w:pStyle w:val="BodyText"/>
        <w:spacing w:line="261" w:lineRule="auto"/>
        <w:rPr/>
      </w:pPr>
      <w:r/>
    </w:p>
    <w:p>
      <w:pPr>
        <w:pStyle w:val="BodyText"/>
        <w:spacing w:line="261" w:lineRule="auto"/>
        <w:rPr/>
      </w:pPr>
      <w:r/>
    </w:p>
    <w:p>
      <w:pPr>
        <w:ind w:left="1080" w:right="231"/>
        <w:spacing w:before="75" w:line="321" w:lineRule="auto"/>
        <w:jc w:val="both"/>
        <w:rPr>
          <w:rFonts w:ascii="SimSun" w:hAnsi="SimSun" w:eastAsia="SimSun" w:cs="SimSun"/>
          <w:sz w:val="23"/>
          <w:szCs w:val="23"/>
        </w:rPr>
      </w:pPr>
      <w:bookmarkStart w:name="bookmark13" w:id="8"/>
      <w:bookmarkEnd w:id="8"/>
      <w:r>
        <w:rPr>
          <w:rFonts w:ascii="SimSun" w:hAnsi="SimSun" w:eastAsia="SimSun" w:cs="SimSun"/>
          <w:sz w:val="23"/>
          <w:szCs w:val="23"/>
          <w:spacing w:val="-4"/>
        </w:rPr>
        <w:t>以及合作伙伴政策、合作伙伴公告、市场动态、商业机会等将</w:t>
      </w:r>
      <w:r>
        <w:rPr>
          <w:rFonts w:ascii="SimSun" w:hAnsi="SimSun" w:eastAsia="SimSun" w:cs="SimSun"/>
          <w:sz w:val="23"/>
          <w:szCs w:val="23"/>
          <w:spacing w:val="7"/>
        </w:rPr>
        <w:t xml:space="preserve"> </w:t>
      </w:r>
      <w:r>
        <w:rPr>
          <w:rFonts w:ascii="SimSun" w:hAnsi="SimSun" w:eastAsia="SimSun" w:cs="SimSun"/>
          <w:sz w:val="23"/>
          <w:szCs w:val="23"/>
          <w:spacing w:val="-4"/>
        </w:rPr>
        <w:t>在方舟平台同步更新以及推送，而且基于更便捷的移动办公场</w:t>
      </w:r>
      <w:r>
        <w:rPr>
          <w:rFonts w:ascii="SimSun" w:hAnsi="SimSun" w:eastAsia="SimSun" w:cs="SimSun"/>
          <w:sz w:val="23"/>
          <w:szCs w:val="23"/>
          <w:spacing w:val="11"/>
        </w:rPr>
        <w:t xml:space="preserve"> </w:t>
      </w:r>
      <w:r>
        <w:rPr>
          <w:rFonts w:ascii="SimSun" w:hAnsi="SimSun" w:eastAsia="SimSun" w:cs="SimSun"/>
          <w:sz w:val="23"/>
          <w:szCs w:val="23"/>
          <w:spacing w:val="-4"/>
        </w:rPr>
        <w:t>景，能够轻松完成产品查询、订单查询、销售每日报管理、绿</w:t>
      </w:r>
      <w:r>
        <w:rPr>
          <w:rFonts w:ascii="SimSun" w:hAnsi="SimSun" w:eastAsia="SimSun" w:cs="SimSun"/>
          <w:sz w:val="23"/>
          <w:szCs w:val="23"/>
          <w:spacing w:val="5"/>
        </w:rPr>
        <w:t xml:space="preserve"> </w:t>
      </w:r>
      <w:r>
        <w:rPr>
          <w:rFonts w:ascii="SimSun" w:hAnsi="SimSun" w:eastAsia="SimSun" w:cs="SimSun"/>
          <w:sz w:val="23"/>
          <w:szCs w:val="23"/>
          <w:spacing w:val="-4"/>
        </w:rPr>
        <w:t>色通道报备、资质认证、“快易通”下单等重要工作。方舟平</w:t>
      </w:r>
      <w:r>
        <w:rPr>
          <w:rFonts w:ascii="SimSun" w:hAnsi="SimSun" w:eastAsia="SimSun" w:cs="SimSun"/>
          <w:sz w:val="23"/>
          <w:szCs w:val="23"/>
          <w:spacing w:val="7"/>
        </w:rPr>
        <w:t xml:space="preserve"> </w:t>
      </w:r>
      <w:r>
        <w:rPr>
          <w:rFonts w:ascii="SimSun" w:hAnsi="SimSun" w:eastAsia="SimSun" w:cs="SimSun"/>
          <w:sz w:val="23"/>
          <w:szCs w:val="23"/>
          <w:spacing w:val="-4"/>
        </w:rPr>
        <w:t>台配合丰富的赋能培训体系、星火计划与人才直通车，保障了</w:t>
      </w:r>
    </w:p>
    <w:p>
      <w:pPr>
        <w:ind w:left="1080"/>
        <w:spacing w:line="218" w:lineRule="auto"/>
        <w:rPr>
          <w:rFonts w:ascii="SimSun" w:hAnsi="SimSun" w:eastAsia="SimSun" w:cs="SimSun"/>
          <w:sz w:val="23"/>
          <w:szCs w:val="23"/>
        </w:rPr>
      </w:pPr>
      <w:r>
        <w:rPr>
          <w:rFonts w:ascii="SimSun" w:hAnsi="SimSun" w:eastAsia="SimSun" w:cs="SimSun"/>
          <w:sz w:val="23"/>
          <w:szCs w:val="23"/>
          <w:spacing w:val="-9"/>
        </w:rPr>
        <w:t>对代理商的人才培养与输送。</w:t>
      </w:r>
    </w:p>
    <w:p>
      <w:pPr>
        <w:ind w:left="1080" w:right="198" w:firstLine="479"/>
        <w:spacing w:before="149" w:line="313" w:lineRule="auto"/>
        <w:jc w:val="both"/>
        <w:rPr>
          <w:rFonts w:ascii="SimSun" w:hAnsi="SimSun" w:eastAsia="SimSun" w:cs="SimSun"/>
          <w:sz w:val="23"/>
          <w:szCs w:val="23"/>
        </w:rPr>
      </w:pPr>
      <w:r>
        <w:rPr>
          <w:rFonts w:ascii="SimSun" w:hAnsi="SimSun" w:eastAsia="SimSun" w:cs="SimSun"/>
          <w:sz w:val="23"/>
          <w:szCs w:val="23"/>
          <w:spacing w:val="6"/>
        </w:rPr>
        <w:t>新华三的智能客服涵盖了居家办公、智能质检、智能问</w:t>
      </w:r>
      <w:r>
        <w:rPr>
          <w:rFonts w:ascii="SimSun" w:hAnsi="SimSun" w:eastAsia="SimSun" w:cs="SimSun"/>
          <w:sz w:val="23"/>
          <w:szCs w:val="23"/>
          <w:spacing w:val="1"/>
        </w:rPr>
        <w:t xml:space="preserve"> </w:t>
      </w:r>
      <w:r>
        <w:rPr>
          <w:rFonts w:ascii="SimSun" w:hAnsi="SimSun" w:eastAsia="SimSun" w:cs="SimSun"/>
          <w:sz w:val="23"/>
          <w:szCs w:val="23"/>
          <w:spacing w:val="-4"/>
        </w:rPr>
        <w:t>答、智能排班、智能诊断、智能外呼和数字运营等功能，助力</w:t>
      </w:r>
      <w:r>
        <w:rPr>
          <w:rFonts w:ascii="SimSun" w:hAnsi="SimSun" w:eastAsia="SimSun" w:cs="SimSun"/>
          <w:sz w:val="23"/>
          <w:szCs w:val="23"/>
          <w:spacing w:val="16"/>
        </w:rPr>
        <w:t xml:space="preserve"> </w:t>
      </w:r>
      <w:r>
        <w:rPr>
          <w:rFonts w:ascii="SimSun" w:hAnsi="SimSun" w:eastAsia="SimSun" w:cs="SimSun"/>
          <w:sz w:val="23"/>
          <w:szCs w:val="23"/>
          <w:spacing w:val="-3"/>
        </w:rPr>
        <w:t>业务的高效运作。随着知识案例库的动态更新，智</w:t>
      </w:r>
      <w:r>
        <w:rPr>
          <w:rFonts w:ascii="SimSun" w:hAnsi="SimSun" w:eastAsia="SimSun" w:cs="SimSun"/>
          <w:sz w:val="23"/>
          <w:szCs w:val="23"/>
          <w:spacing w:val="-4"/>
        </w:rPr>
        <w:t>能客服的质</w:t>
      </w:r>
      <w:r>
        <w:rPr>
          <w:rFonts w:ascii="SimSun" w:hAnsi="SimSun" w:eastAsia="SimSun" w:cs="SimSun"/>
          <w:sz w:val="23"/>
          <w:szCs w:val="23"/>
        </w:rPr>
        <w:t xml:space="preserve"> </w:t>
      </w:r>
      <w:r>
        <w:rPr>
          <w:rFonts w:ascii="SimSun" w:hAnsi="SimSun" w:eastAsia="SimSun" w:cs="SimSun"/>
          <w:sz w:val="23"/>
          <w:szCs w:val="23"/>
          <w:spacing w:val="8"/>
        </w:rPr>
        <w:t>量不断提升。在2020年客服机器人已经能够有效解决10000</w:t>
      </w:r>
      <w:r>
        <w:rPr>
          <w:rFonts w:ascii="SimSun" w:hAnsi="SimSun" w:eastAsia="SimSun" w:cs="SimSun"/>
          <w:sz w:val="23"/>
          <w:szCs w:val="23"/>
          <w:spacing w:val="5"/>
        </w:rPr>
        <w:t xml:space="preserve"> </w:t>
      </w:r>
      <w:r>
        <w:rPr>
          <w:rFonts w:ascii="SimSun" w:hAnsi="SimSun" w:eastAsia="SimSun" w:cs="SimSun"/>
          <w:sz w:val="23"/>
          <w:szCs w:val="23"/>
          <w:spacing w:val="4"/>
        </w:rPr>
        <w:t>多个问题，而且对通话记录都会自动进行100%检验，累计节</w:t>
      </w:r>
      <w:r>
        <w:rPr>
          <w:rFonts w:ascii="SimSun" w:hAnsi="SimSun" w:eastAsia="SimSun" w:cs="SimSun"/>
          <w:sz w:val="23"/>
          <w:szCs w:val="23"/>
          <w:spacing w:val="18"/>
        </w:rPr>
        <w:t xml:space="preserve"> </w:t>
      </w:r>
      <w:r>
        <w:rPr>
          <w:rFonts w:ascii="SimSun" w:hAnsi="SimSun" w:eastAsia="SimSun" w:cs="SimSun"/>
          <w:sz w:val="23"/>
          <w:szCs w:val="23"/>
          <w:spacing w:val="4"/>
        </w:rPr>
        <w:t>省人力4800人·日，在实现降本增效的同时也明显提升</w:t>
      </w:r>
      <w:r>
        <w:rPr>
          <w:rFonts w:ascii="SimSun" w:hAnsi="SimSun" w:eastAsia="SimSun" w:cs="SimSun"/>
          <w:sz w:val="23"/>
          <w:szCs w:val="23"/>
          <w:spacing w:val="3"/>
        </w:rPr>
        <w:t>了客</w:t>
      </w:r>
    </w:p>
    <w:p>
      <w:pPr>
        <w:ind w:left="1080"/>
        <w:spacing w:line="220" w:lineRule="auto"/>
        <w:rPr>
          <w:rFonts w:ascii="SimSun" w:hAnsi="SimSun" w:eastAsia="SimSun" w:cs="SimSun"/>
          <w:sz w:val="23"/>
          <w:szCs w:val="23"/>
        </w:rPr>
      </w:pPr>
      <w:r>
        <w:rPr>
          <w:rFonts w:ascii="SimSun" w:hAnsi="SimSun" w:eastAsia="SimSun" w:cs="SimSun"/>
          <w:sz w:val="23"/>
          <w:szCs w:val="23"/>
          <w:spacing w:val="-7"/>
        </w:rPr>
        <w:t>户的体验。</w:t>
      </w:r>
    </w:p>
    <w:p>
      <w:pPr>
        <w:ind w:left="1080" w:right="214" w:firstLine="479"/>
        <w:spacing w:before="175" w:line="321" w:lineRule="auto"/>
        <w:jc w:val="both"/>
        <w:rPr>
          <w:rFonts w:ascii="SimSun" w:hAnsi="SimSun" w:eastAsia="SimSun" w:cs="SimSun"/>
          <w:sz w:val="23"/>
          <w:szCs w:val="23"/>
        </w:rPr>
      </w:pPr>
      <w:r>
        <w:rPr>
          <w:rFonts w:ascii="SimSun" w:hAnsi="SimSun" w:eastAsia="SimSun" w:cs="SimSun"/>
          <w:sz w:val="23"/>
          <w:szCs w:val="23"/>
          <w:spacing w:val="-4"/>
        </w:rPr>
        <w:t>在数字化转型的价值支撑与保障层面，主要通过构建数字</w:t>
      </w:r>
      <w:r>
        <w:rPr>
          <w:rFonts w:ascii="SimSun" w:hAnsi="SimSun" w:eastAsia="SimSun" w:cs="SimSun"/>
          <w:sz w:val="23"/>
          <w:szCs w:val="23"/>
        </w:rPr>
        <w:t xml:space="preserve"> </w:t>
      </w:r>
      <w:r>
        <w:rPr>
          <w:rFonts w:ascii="SimSun" w:hAnsi="SimSun" w:eastAsia="SimSun" w:cs="SimSun"/>
          <w:sz w:val="23"/>
          <w:szCs w:val="23"/>
          <w:spacing w:val="-4"/>
        </w:rPr>
        <w:t>化平台为所有业务提供坚实的基础，并且将</w:t>
      </w:r>
      <w:r>
        <w:rPr>
          <w:rFonts w:ascii="SimSun" w:hAnsi="SimSun" w:eastAsia="SimSun" w:cs="SimSun"/>
          <w:sz w:val="23"/>
          <w:szCs w:val="23"/>
          <w:spacing w:val="-5"/>
        </w:rPr>
        <w:t>数字化能力融合到</w:t>
      </w:r>
      <w:r>
        <w:rPr>
          <w:rFonts w:ascii="SimSun" w:hAnsi="SimSun" w:eastAsia="SimSun" w:cs="SimSun"/>
          <w:sz w:val="23"/>
          <w:szCs w:val="23"/>
        </w:rPr>
        <w:t xml:space="preserve"> </w:t>
      </w:r>
      <w:r>
        <w:rPr>
          <w:rFonts w:ascii="SimSun" w:hAnsi="SimSun" w:eastAsia="SimSun" w:cs="SimSun"/>
          <w:sz w:val="23"/>
          <w:szCs w:val="23"/>
          <w:spacing w:val="-4"/>
        </w:rPr>
        <w:t>运营管理的所有流程环节中，实现信息在各个业务条线内的高</w:t>
      </w:r>
      <w:r>
        <w:rPr>
          <w:rFonts w:ascii="SimSun" w:hAnsi="SimSun" w:eastAsia="SimSun" w:cs="SimSun"/>
          <w:sz w:val="23"/>
          <w:szCs w:val="23"/>
          <w:spacing w:val="6"/>
        </w:rPr>
        <w:t xml:space="preserve"> </w:t>
      </w:r>
      <w:r>
        <w:rPr>
          <w:rFonts w:ascii="SimSun" w:hAnsi="SimSun" w:eastAsia="SimSun" w:cs="SimSun"/>
          <w:sz w:val="23"/>
          <w:szCs w:val="23"/>
          <w:spacing w:val="-4"/>
        </w:rPr>
        <w:t>速流转。因此，我们认为在数字化变革时代，唯有融合了技术</w:t>
      </w:r>
      <w:r>
        <w:rPr>
          <w:rFonts w:ascii="SimSun" w:hAnsi="SimSun" w:eastAsia="SimSun" w:cs="SimSun"/>
          <w:sz w:val="23"/>
          <w:szCs w:val="23"/>
          <w:spacing w:val="7"/>
        </w:rPr>
        <w:t xml:space="preserve"> </w:t>
      </w:r>
      <w:r>
        <w:rPr>
          <w:rFonts w:ascii="SimSun" w:hAnsi="SimSun" w:eastAsia="SimSun" w:cs="SimSun"/>
          <w:sz w:val="23"/>
          <w:szCs w:val="23"/>
          <w:spacing w:val="-4"/>
        </w:rPr>
        <w:t>创新、场景化应用、生态合作的数字化解决方案，才能更好地</w:t>
      </w:r>
    </w:p>
    <w:p>
      <w:pPr>
        <w:ind w:left="1080"/>
        <w:spacing w:line="219" w:lineRule="auto"/>
        <w:rPr>
          <w:rFonts w:ascii="SimSun" w:hAnsi="SimSun" w:eastAsia="SimSun" w:cs="SimSun"/>
          <w:sz w:val="23"/>
          <w:szCs w:val="23"/>
        </w:rPr>
      </w:pPr>
      <w:r>
        <w:rPr>
          <w:rFonts w:ascii="SimSun" w:hAnsi="SimSun" w:eastAsia="SimSun" w:cs="SimSun"/>
          <w:sz w:val="23"/>
          <w:szCs w:val="23"/>
          <w:spacing w:val="-7"/>
        </w:rPr>
        <w:t>激发数字经济的活力，开启充满蓬勃生命力的数字未来。</w:t>
      </w:r>
    </w:p>
    <w:p>
      <w:pPr>
        <w:pStyle w:val="BodyText"/>
        <w:spacing w:line="320" w:lineRule="auto"/>
        <w:rPr/>
      </w:pPr>
      <w:r/>
    </w:p>
    <w:p>
      <w:pPr>
        <w:ind w:left="470" w:firstLine="449"/>
        <w:spacing w:before="75" w:line="321" w:lineRule="auto"/>
        <w:rPr>
          <w:rFonts w:ascii="SimSun" w:hAnsi="SimSun" w:eastAsia="SimSun" w:cs="SimSun"/>
          <w:sz w:val="23"/>
          <w:szCs w:val="23"/>
        </w:rPr>
      </w:pPr>
      <w:r>
        <w:rPr>
          <w:rFonts w:ascii="SimSun" w:hAnsi="SimSun" w:eastAsia="SimSun" w:cs="SimSun"/>
          <w:sz w:val="23"/>
          <w:szCs w:val="23"/>
          <w:spacing w:val="2"/>
        </w:rPr>
        <w:t>新华三数字化转型的落地实现是基于新华三的“数字大脑计划”</w:t>
      </w:r>
      <w:r>
        <w:rPr>
          <w:rFonts w:ascii="SimSun" w:hAnsi="SimSun" w:eastAsia="SimSun" w:cs="SimSun"/>
          <w:sz w:val="23"/>
          <w:szCs w:val="23"/>
          <w:spacing w:val="8"/>
        </w:rPr>
        <w:t xml:space="preserve"> </w:t>
      </w:r>
      <w:r>
        <w:rPr>
          <w:rFonts w:ascii="SimSun" w:hAnsi="SimSun" w:eastAsia="SimSun" w:cs="SimSun"/>
          <w:sz w:val="23"/>
          <w:szCs w:val="23"/>
          <w:spacing w:val="2"/>
        </w:rPr>
        <w:t>来进行分层实施的。首先我们以计算、网络、存储等基础设施作为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1"/>
        </w:rPr>
        <w:t>IT</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
        </w:rPr>
        <w:t>支撑，在基础设施层之上通过构建数据中台、</w:t>
      </w:r>
      <w:r>
        <w:rPr>
          <w:rFonts w:ascii="Times New Roman" w:hAnsi="Times New Roman" w:eastAsia="Times New Roman" w:cs="Times New Roman"/>
          <w:sz w:val="23"/>
          <w:szCs w:val="23"/>
          <w:spacing w:val="-1"/>
        </w:rPr>
        <w:t>AI </w:t>
      </w:r>
      <w:r>
        <w:rPr>
          <w:rFonts w:ascii="SimSun" w:hAnsi="SimSun" w:eastAsia="SimSun" w:cs="SimSun"/>
          <w:sz w:val="23"/>
          <w:szCs w:val="23"/>
          <w:spacing w:val="-1"/>
        </w:rPr>
        <w:t>中台、移动中台</w:t>
      </w:r>
      <w:r>
        <w:rPr>
          <w:rFonts w:ascii="SimSun" w:hAnsi="SimSun" w:eastAsia="SimSun" w:cs="SimSun"/>
          <w:sz w:val="23"/>
          <w:szCs w:val="23"/>
        </w:rPr>
        <w:t xml:space="preserve">   </w:t>
      </w:r>
      <w:r>
        <w:rPr>
          <w:rFonts w:ascii="SimSun" w:hAnsi="SimSun" w:eastAsia="SimSun" w:cs="SimSun"/>
          <w:sz w:val="23"/>
          <w:szCs w:val="23"/>
          <w:spacing w:val="2"/>
        </w:rPr>
        <w:t>以及云平台为应用提供底座，然后分领域在</w:t>
      </w:r>
      <w:r>
        <w:rPr>
          <w:rFonts w:ascii="SimSun" w:hAnsi="SimSun" w:eastAsia="SimSun" w:cs="SimSun"/>
          <w:sz w:val="23"/>
          <w:szCs w:val="23"/>
          <w:spacing w:val="1"/>
        </w:rPr>
        <w:t>上层构建我们的业务应</w:t>
      </w:r>
    </w:p>
    <w:p>
      <w:pPr>
        <w:ind w:left="470"/>
        <w:spacing w:before="1" w:line="219" w:lineRule="auto"/>
        <w:rPr>
          <w:rFonts w:ascii="SimSun" w:hAnsi="SimSun" w:eastAsia="SimSun" w:cs="SimSun"/>
          <w:sz w:val="23"/>
          <w:szCs w:val="23"/>
        </w:rPr>
      </w:pPr>
      <w:r>
        <w:rPr>
          <w:rFonts w:ascii="SimSun" w:hAnsi="SimSun" w:eastAsia="SimSun" w:cs="SimSun"/>
          <w:sz w:val="23"/>
          <w:szCs w:val="23"/>
          <w:spacing w:val="2"/>
        </w:rPr>
        <w:t>用。针对研发团队的管理创新诉求，我们完成</w:t>
      </w:r>
      <w:r>
        <w:rPr>
          <w:rFonts w:ascii="SimSun" w:hAnsi="SimSun" w:eastAsia="SimSun" w:cs="SimSun"/>
          <w:sz w:val="23"/>
          <w:szCs w:val="23"/>
          <w:spacing w:val="1"/>
        </w:rPr>
        <w:t>了“两地五中心一平</w:t>
      </w:r>
    </w:p>
    <w:p>
      <w:pPr>
        <w:spacing w:line="219" w:lineRule="auto"/>
        <w:sectPr>
          <w:pgSz w:w="8330" w:h="12460"/>
          <w:pgMar w:top="400" w:right="384" w:bottom="0" w:left="519" w:header="0" w:footer="0" w:gutter="0"/>
        </w:sectPr>
        <w:rPr>
          <w:rFonts w:ascii="SimSun" w:hAnsi="SimSun" w:eastAsia="SimSun" w:cs="SimSun"/>
          <w:sz w:val="23"/>
          <w:szCs w:val="23"/>
        </w:rPr>
      </w:pPr>
    </w:p>
    <w:p>
      <w:pPr>
        <w:ind w:left="2210"/>
        <w:spacing w:line="335" w:lineRule="exact"/>
        <w:tabs>
          <w:tab w:val="left" w:pos="5432"/>
        </w:tabs>
        <w:rPr>
          <w:rFonts w:ascii="SimSun" w:hAnsi="SimSun" w:eastAsia="SimSun" w:cs="SimSun"/>
          <w:sz w:val="16"/>
          <w:szCs w:val="16"/>
        </w:rPr>
      </w:pPr>
      <w:r>
        <w:rPr>
          <w:rFonts w:ascii="SimSun" w:hAnsi="SimSun" w:eastAsia="SimSun" w:cs="SimSun"/>
          <w:sz w:val="16"/>
          <w:szCs w:val="16"/>
          <w:position w:val="-4"/>
        </w:rPr>
        <w:tab/>
      </w:r>
      <w:r>
        <w:rPr>
          <w:rFonts w:ascii="SimSun" w:hAnsi="SimSun" w:eastAsia="SimSun" w:cs="SimSun"/>
          <w:sz w:val="16"/>
          <w:szCs w:val="16"/>
          <w:b/>
          <w:bCs/>
          <w:spacing w:val="-13"/>
          <w:position w:val="-4"/>
        </w:rPr>
        <w:t>数字</w:t>
      </w:r>
      <w:r>
        <w:rPr>
          <w:rFonts w:ascii="SimSun" w:hAnsi="SimSun" w:eastAsia="SimSun" w:cs="SimSun"/>
          <w:sz w:val="16"/>
          <w:szCs w:val="16"/>
          <w:b/>
          <w:bCs/>
          <w:spacing w:val="-12"/>
          <w:position w:val="-4"/>
        </w:rPr>
        <w:t>化</w:t>
      </w:r>
      <w:r>
        <w:ruby>
          <w:rubyPr>
            <w:rubyAlign w:val="left"/>
            <w:hpsRaise w:val="12"/>
            <w:hps w:val="16"/>
            <w:hpsBaseText w:val="16"/>
          </w:rubyPr>
          <w:rt>
            <w:r>
              <w:rPr>
                <w:rFonts w:ascii="SimSun" w:hAnsi="SimSun" w:eastAsia="SimSun" w:cs="SimSun"/>
                <w:sz w:val="16"/>
                <w:szCs w:val="16"/>
                <w:b/>
                <w:bCs/>
                <w:w w:val="98"/>
              </w:rPr>
              <w:t>_</w:t>
            </w:r>
            <w:r>
              <w:rPr>
                <w:rFonts w:ascii="SimSun" w:hAnsi="SimSun" w:eastAsia="SimSun" w:cs="SimSun"/>
                <w:sz w:val="16"/>
                <w:szCs w:val="16"/>
                <w:w w:val="98"/>
              </w:rPr>
              <w:t xml:space="preserve"> </w:t>
            </w:r>
            <w:r>
              <w:rPr>
                <w:rFonts w:ascii="SimSun" w:hAnsi="SimSun" w:eastAsia="SimSun" w:cs="SimSun"/>
                <w:sz w:val="16"/>
                <w:szCs w:val="16"/>
                <w:b/>
                <w:bCs/>
                <w:w w:val="98"/>
              </w:rPr>
              <w:t>_</w:t>
            </w:r>
            <w:r>
              <w:rPr>
                <w:rFonts w:ascii="SimSun" w:hAnsi="SimSun" w:eastAsia="SimSun" w:cs="SimSun"/>
                <w:sz w:val="16"/>
                <w:szCs w:val="16"/>
                <w:w w:val="98"/>
              </w:rPr>
              <w:t xml:space="preserve"> </w:t>
            </w:r>
            <w:r>
              <w:rPr>
                <w:rFonts w:ascii="SimSun" w:hAnsi="SimSun" w:eastAsia="SimSun" w:cs="SimSun"/>
                <w:sz w:val="16"/>
                <w:szCs w:val="16"/>
                <w:b/>
                <w:bCs/>
                <w:w w:val="98"/>
              </w:rPr>
              <w:t>第</w:t>
            </w:r>
            <w:r>
              <w:rPr>
                <w:rFonts w:ascii="SimSun" w:hAnsi="SimSun" w:eastAsia="SimSun" w:cs="SimSun"/>
                <w:sz w:val="16"/>
                <w:szCs w:val="16"/>
                <w:w w:val="122"/>
              </w:rPr>
              <w:t xml:space="preserve"> </w:t>
            </w:r>
            <w:r>
              <w:rPr>
                <w:rFonts w:ascii="SimSun" w:hAnsi="SimSun" w:eastAsia="SimSun" w:cs="SimSun"/>
                <w:sz w:val="16"/>
                <w:szCs w:val="16"/>
                <w:b/>
                <w:bCs/>
                <w:w w:val="98"/>
              </w:rPr>
              <w:t>1</w:t>
            </w:r>
            <w:r>
              <w:rPr>
                <w:rFonts w:ascii="SimSun" w:hAnsi="SimSun" w:eastAsia="SimSun" w:cs="SimSun"/>
                <w:sz w:val="16"/>
                <w:szCs w:val="16"/>
                <w:w w:val="98"/>
              </w:rPr>
              <w:t xml:space="preserve"> </w:t>
            </w:r>
            <w:r>
              <w:rPr>
                <w:rFonts w:ascii="SimSun" w:hAnsi="SimSun" w:eastAsia="SimSun" w:cs="SimSun"/>
                <w:sz w:val="16"/>
                <w:szCs w:val="16"/>
                <w:b/>
                <w:bCs/>
                <w:w w:val="98"/>
              </w:rPr>
              <w:t>章</w:t>
            </w:r>
          </w:rt>
          <w:rubyBase>
            <w:r>
              <w:rPr>
                <w:rFonts w:ascii="SimSun" w:hAnsi="SimSun" w:eastAsia="SimSun" w:cs="SimSun"/>
                <w:sz w:val="16"/>
                <w:szCs w:val="16"/>
                <w:b/>
                <w:bCs/>
                <w:w w:val="91"/>
                <w:position w:val="-4"/>
              </w:rPr>
              <w:t>转型应势而为</w:t>
            </w:r>
          </w:rubyBase>
        </w:ruby>
      </w:r>
      <w:r>
        <w:rPr>
          <w:rFonts w:ascii="SimSun" w:hAnsi="SimSun" w:eastAsia="SimSun" w:cs="SimSun"/>
          <w:sz w:val="16"/>
          <w:szCs w:val="16"/>
          <w:spacing w:val="26"/>
          <w:position w:val="-4"/>
        </w:rPr>
        <w:t xml:space="preserve">  </w:t>
      </w:r>
      <w:r>
        <w:rPr>
          <w:rFonts w:ascii="SimSun" w:hAnsi="SimSun" w:eastAsia="SimSun" w:cs="SimSun"/>
          <w:sz w:val="16"/>
          <w:szCs w:val="16"/>
          <w:spacing w:val="-12"/>
          <w:position w:val="12"/>
        </w:rPr>
        <w:t>2</w:t>
      </w:r>
      <w:r>
        <w:rPr>
          <w:rFonts w:ascii="SimSun" w:hAnsi="SimSun" w:eastAsia="SimSun" w:cs="SimSun"/>
          <w:sz w:val="16"/>
          <w:szCs w:val="16"/>
          <w:spacing w:val="-10"/>
          <w:position w:val="12"/>
        </w:rPr>
        <w:t>3</w:t>
      </w:r>
    </w:p>
    <w:p>
      <w:pPr>
        <w:pStyle w:val="BodyText"/>
        <w:spacing w:line="332" w:lineRule="auto"/>
        <w:rPr/>
      </w:pPr>
      <w:r/>
    </w:p>
    <w:p>
      <w:pPr>
        <w:pStyle w:val="BodyText"/>
        <w:spacing w:line="332" w:lineRule="auto"/>
        <w:rPr/>
      </w:pPr>
      <w:r/>
    </w:p>
    <w:p>
      <w:pPr>
        <w:ind w:right="361"/>
        <w:spacing w:before="75" w:line="322" w:lineRule="auto"/>
        <w:jc w:val="both"/>
        <w:rPr>
          <w:rFonts w:ascii="SimSun" w:hAnsi="SimSun" w:eastAsia="SimSun" w:cs="SimSun"/>
          <w:sz w:val="23"/>
          <w:szCs w:val="23"/>
        </w:rPr>
      </w:pPr>
      <w:bookmarkStart w:name="bookmark14" w:id="9"/>
      <w:bookmarkEnd w:id="9"/>
      <w:r>
        <w:rPr>
          <w:rFonts w:ascii="SimSun" w:hAnsi="SimSun" w:eastAsia="SimSun" w:cs="SimSun"/>
          <w:sz w:val="23"/>
          <w:szCs w:val="23"/>
          <w:spacing w:val="6"/>
        </w:rPr>
        <w:t>台”的研发上云建设。在一个桌面云平台中集中了394台桌面云服</w:t>
      </w:r>
      <w:r>
        <w:rPr>
          <w:rFonts w:ascii="SimSun" w:hAnsi="SimSun" w:eastAsia="SimSun" w:cs="SimSun"/>
          <w:sz w:val="23"/>
          <w:szCs w:val="23"/>
          <w:spacing w:val="3"/>
        </w:rPr>
        <w:t xml:space="preserve"> </w:t>
      </w:r>
      <w:r>
        <w:rPr>
          <w:rFonts w:ascii="SimSun" w:hAnsi="SimSun" w:eastAsia="SimSun" w:cs="SimSun"/>
          <w:sz w:val="23"/>
          <w:szCs w:val="23"/>
          <w:spacing w:val="9"/>
        </w:rPr>
        <w:t>务器、230台存储服务器，支撑10250台桌面云虚拟机，而且支持</w:t>
      </w:r>
      <w:r>
        <w:rPr>
          <w:rFonts w:ascii="SimSun" w:hAnsi="SimSun" w:eastAsia="SimSun" w:cs="SimSun"/>
          <w:sz w:val="23"/>
          <w:szCs w:val="23"/>
          <w:spacing w:val="10"/>
        </w:rPr>
        <w:t xml:space="preserve"> </w:t>
      </w:r>
      <w:r>
        <w:rPr>
          <w:rFonts w:ascii="SimSun" w:hAnsi="SimSun" w:eastAsia="SimSun" w:cs="SimSun"/>
          <w:sz w:val="23"/>
          <w:szCs w:val="23"/>
          <w:spacing w:val="6"/>
        </w:rPr>
        <w:t>8000余台虚拟机的并发。这个项目分为以下4个阶段，最终实现了</w:t>
      </w:r>
    </w:p>
    <w:p>
      <w:pPr>
        <w:spacing w:line="220" w:lineRule="auto"/>
        <w:rPr>
          <w:rFonts w:ascii="SimSun" w:hAnsi="SimSun" w:eastAsia="SimSun" w:cs="SimSun"/>
          <w:sz w:val="23"/>
          <w:szCs w:val="23"/>
        </w:rPr>
      </w:pPr>
      <w:r>
        <w:rPr>
          <w:rFonts w:ascii="SimSun" w:hAnsi="SimSun" w:eastAsia="SimSun" w:cs="SimSun"/>
          <w:sz w:val="23"/>
          <w:szCs w:val="23"/>
          <w:spacing w:val="-7"/>
        </w:rPr>
        <w:t>全面上云。</w:t>
      </w:r>
    </w:p>
    <w:p>
      <w:pPr>
        <w:pStyle w:val="BodyText"/>
        <w:spacing w:line="285" w:lineRule="auto"/>
        <w:rPr/>
      </w:pPr>
      <w:r/>
    </w:p>
    <w:p>
      <w:pPr>
        <w:ind w:left="659" w:right="362" w:hanging="219"/>
        <w:spacing w:before="75" w:line="278" w:lineRule="auto"/>
        <w:rPr>
          <w:rFonts w:ascii="SimSun" w:hAnsi="SimSun" w:eastAsia="SimSun" w:cs="SimSun"/>
          <w:sz w:val="23"/>
          <w:szCs w:val="23"/>
        </w:rPr>
      </w:pPr>
      <w:r>
        <w:rPr>
          <w:rFonts w:ascii="SimSun" w:hAnsi="SimSun" w:eastAsia="SimSun" w:cs="SimSun"/>
          <w:sz w:val="23"/>
          <w:szCs w:val="23"/>
          <w:spacing w:val="-5"/>
        </w:rPr>
        <w:t>●稳扎稳打：在北京率先开展研发上云，完成了桌面云平台的建</w:t>
      </w:r>
      <w:r>
        <w:rPr>
          <w:rFonts w:ascii="SimSun" w:hAnsi="SimSun" w:eastAsia="SimSun" w:cs="SimSun"/>
          <w:sz w:val="23"/>
          <w:szCs w:val="23"/>
          <w:spacing w:val="18"/>
        </w:rPr>
        <w:t xml:space="preserve"> </w:t>
      </w:r>
      <w:r>
        <w:rPr>
          <w:rFonts w:ascii="SimSun" w:hAnsi="SimSun" w:eastAsia="SimSun" w:cs="SimSun"/>
          <w:sz w:val="23"/>
          <w:szCs w:val="23"/>
          <w:spacing w:val="-1"/>
        </w:rPr>
        <w:t>设，当期已经有4000多台虚拟机上线。</w:t>
      </w:r>
    </w:p>
    <w:p>
      <w:pPr>
        <w:ind w:left="659" w:right="362" w:hanging="219"/>
        <w:spacing w:before="127" w:line="266" w:lineRule="auto"/>
        <w:rPr>
          <w:rFonts w:ascii="SimSun" w:hAnsi="SimSun" w:eastAsia="SimSun" w:cs="SimSun"/>
          <w:sz w:val="23"/>
          <w:szCs w:val="23"/>
        </w:rPr>
      </w:pPr>
      <w:r>
        <w:rPr>
          <w:rFonts w:ascii="SimSun" w:hAnsi="SimSun" w:eastAsia="SimSun" w:cs="SimSun"/>
          <w:sz w:val="23"/>
          <w:szCs w:val="23"/>
          <w:spacing w:val="-5"/>
        </w:rPr>
        <w:t>●快速复制：复制北京的成功经验，成都、杭州、郑州、合肥研</w:t>
      </w:r>
      <w:r>
        <w:rPr>
          <w:rFonts w:ascii="SimSun" w:hAnsi="SimSun" w:eastAsia="SimSun" w:cs="SimSun"/>
          <w:sz w:val="23"/>
          <w:szCs w:val="23"/>
          <w:spacing w:val="18"/>
        </w:rPr>
        <w:t xml:space="preserve"> </w:t>
      </w:r>
      <w:r>
        <w:rPr>
          <w:rFonts w:ascii="SimSun" w:hAnsi="SimSun" w:eastAsia="SimSun" w:cs="SimSun"/>
          <w:sz w:val="23"/>
          <w:szCs w:val="23"/>
          <w:spacing w:val="-3"/>
        </w:rPr>
        <w:t>发快速上云，上线虚拟机数量超过8000台。</w:t>
      </w:r>
    </w:p>
    <w:p>
      <w:pPr>
        <w:ind w:left="659" w:right="360" w:hanging="219"/>
        <w:spacing w:before="119" w:line="274" w:lineRule="auto"/>
        <w:rPr>
          <w:rFonts w:ascii="SimSun" w:hAnsi="SimSun" w:eastAsia="SimSun" w:cs="SimSun"/>
          <w:sz w:val="23"/>
          <w:szCs w:val="23"/>
        </w:rPr>
      </w:pPr>
      <w:r>
        <w:rPr>
          <w:rFonts w:ascii="SimSun" w:hAnsi="SimSun" w:eastAsia="SimSun" w:cs="SimSun"/>
          <w:sz w:val="23"/>
          <w:szCs w:val="23"/>
          <w:spacing w:val="-4"/>
        </w:rPr>
        <w:t>●扩大范围：西安、上海半导体设计研发专线</w:t>
      </w:r>
      <w:r>
        <w:rPr>
          <w:rFonts w:ascii="SimSun" w:hAnsi="SimSun" w:eastAsia="SimSun" w:cs="SimSun"/>
          <w:sz w:val="23"/>
          <w:szCs w:val="23"/>
          <w:spacing w:val="-5"/>
        </w:rPr>
        <w:t>接入，分别访问北</w:t>
      </w:r>
      <w:r>
        <w:rPr>
          <w:rFonts w:ascii="SimSun" w:hAnsi="SimSun" w:eastAsia="SimSun" w:cs="SimSun"/>
          <w:sz w:val="23"/>
          <w:szCs w:val="23"/>
        </w:rPr>
        <w:t xml:space="preserve"> </w:t>
      </w:r>
      <w:r>
        <w:rPr>
          <w:rFonts w:ascii="SimSun" w:hAnsi="SimSun" w:eastAsia="SimSun" w:cs="SimSun"/>
          <w:sz w:val="23"/>
          <w:szCs w:val="23"/>
          <w:spacing w:val="-7"/>
        </w:rPr>
        <w:t>京和成都桌面云平台，扩大云化范围。</w:t>
      </w:r>
    </w:p>
    <w:p>
      <w:pPr>
        <w:ind w:left="659" w:right="378" w:hanging="219"/>
        <w:spacing w:before="125" w:line="270" w:lineRule="auto"/>
        <w:rPr>
          <w:rFonts w:ascii="SimSun" w:hAnsi="SimSun" w:eastAsia="SimSun" w:cs="SimSun"/>
          <w:sz w:val="23"/>
          <w:szCs w:val="23"/>
        </w:rPr>
      </w:pPr>
      <w:r>
        <w:rPr>
          <w:rFonts w:ascii="SimSun" w:hAnsi="SimSun" w:eastAsia="SimSun" w:cs="SimSun"/>
          <w:sz w:val="23"/>
          <w:szCs w:val="23"/>
          <w:spacing w:val="-5"/>
        </w:rPr>
        <w:t>●全面上云：两地五中心一平台建设全面完成，并且实现桌面云</w:t>
      </w:r>
      <w:r>
        <w:rPr>
          <w:rFonts w:ascii="SimSun" w:hAnsi="SimSun" w:eastAsia="SimSun" w:cs="SimSun"/>
          <w:sz w:val="23"/>
          <w:szCs w:val="23"/>
          <w:spacing w:val="2"/>
        </w:rPr>
        <w:t xml:space="preserve"> </w:t>
      </w:r>
      <w:r>
        <w:rPr>
          <w:rFonts w:ascii="SimSun" w:hAnsi="SimSun" w:eastAsia="SimSun" w:cs="SimSun"/>
          <w:sz w:val="23"/>
          <w:szCs w:val="23"/>
        </w:rPr>
        <w:t>平台的统一管控，上线虚拟机数量超过10000台。</w:t>
      </w:r>
    </w:p>
    <w:p>
      <w:pPr>
        <w:pStyle w:val="BodyText"/>
        <w:spacing w:line="292" w:lineRule="auto"/>
        <w:rPr/>
      </w:pPr>
      <w:r/>
    </w:p>
    <w:p>
      <w:pPr>
        <w:ind w:right="262" w:firstLine="440"/>
        <w:spacing w:before="75" w:line="321" w:lineRule="auto"/>
        <w:jc w:val="both"/>
        <w:rPr>
          <w:rFonts w:ascii="SimSun" w:hAnsi="SimSun" w:eastAsia="SimSun" w:cs="SimSun"/>
          <w:sz w:val="23"/>
          <w:szCs w:val="23"/>
        </w:rPr>
      </w:pPr>
      <w:r>
        <w:rPr>
          <w:rFonts w:ascii="SimSun" w:hAnsi="SimSun" w:eastAsia="SimSun" w:cs="SimSun"/>
          <w:sz w:val="23"/>
          <w:szCs w:val="23"/>
          <w:spacing w:val="-5"/>
        </w:rPr>
        <w:t>通过研发上云的实践，首先提升了员工的工作体验，在保证优质</w:t>
      </w:r>
      <w:r>
        <w:rPr>
          <w:rFonts w:ascii="SimSun" w:hAnsi="SimSun" w:eastAsia="SimSun" w:cs="SimSun"/>
          <w:sz w:val="23"/>
          <w:szCs w:val="23"/>
          <w:spacing w:val="7"/>
        </w:rPr>
        <w:t xml:space="preserve">  </w:t>
      </w:r>
      <w:r>
        <w:rPr>
          <w:rFonts w:ascii="SimSun" w:hAnsi="SimSun" w:eastAsia="SimSun" w:cs="SimSun"/>
          <w:sz w:val="23"/>
          <w:szCs w:val="23"/>
          <w:spacing w:val="-5"/>
        </w:rPr>
        <w:t>使用体验的同时也满足了疫情管控背景下的移动办</w:t>
      </w:r>
      <w:r>
        <w:rPr>
          <w:rFonts w:ascii="SimSun" w:hAnsi="SimSun" w:eastAsia="SimSun" w:cs="SimSun"/>
          <w:sz w:val="23"/>
          <w:szCs w:val="23"/>
          <w:spacing w:val="-6"/>
        </w:rPr>
        <w:t>公需求；其次由于</w:t>
      </w:r>
      <w:r>
        <w:rPr>
          <w:rFonts w:ascii="SimSun" w:hAnsi="SimSun" w:eastAsia="SimSun" w:cs="SimSun"/>
          <w:sz w:val="23"/>
          <w:szCs w:val="23"/>
        </w:rPr>
        <w:t xml:space="preserve">  </w:t>
      </w:r>
      <w:r>
        <w:rPr>
          <w:rFonts w:ascii="SimSun" w:hAnsi="SimSun" w:eastAsia="SimSun" w:cs="SimSun"/>
          <w:sz w:val="23"/>
          <w:szCs w:val="23"/>
          <w:spacing w:val="-6"/>
        </w:rPr>
        <w:t>数据并不存储在本地终端，结合桌面显性水印、分权分域管理等手段</w:t>
      </w:r>
      <w:r>
        <w:rPr>
          <w:rFonts w:ascii="SimSun" w:hAnsi="SimSun" w:eastAsia="SimSun" w:cs="SimSun"/>
          <w:sz w:val="23"/>
          <w:szCs w:val="23"/>
          <w:spacing w:val="8"/>
        </w:rPr>
        <w:t xml:space="preserve">  </w:t>
      </w:r>
      <w:r>
        <w:rPr>
          <w:rFonts w:ascii="SimSun" w:hAnsi="SimSun" w:eastAsia="SimSun" w:cs="SimSun"/>
          <w:sz w:val="23"/>
          <w:szCs w:val="23"/>
          <w:spacing w:val="-2"/>
        </w:rPr>
        <w:t>进一步提升了系统的安全性，再者通过集中化平台在批量软件分发、</w:t>
      </w:r>
      <w:r>
        <w:rPr>
          <w:rFonts w:ascii="SimSun" w:hAnsi="SimSun" w:eastAsia="SimSun" w:cs="SimSun"/>
          <w:sz w:val="23"/>
          <w:szCs w:val="23"/>
          <w:spacing w:val="18"/>
        </w:rPr>
        <w:t xml:space="preserve"> </w:t>
      </w:r>
      <w:r>
        <w:rPr>
          <w:rFonts w:ascii="SimSun" w:hAnsi="SimSun" w:eastAsia="SimSun" w:cs="SimSun"/>
          <w:sz w:val="23"/>
          <w:szCs w:val="23"/>
          <w:spacing w:val="-5"/>
        </w:rPr>
        <w:t>数据备份和恢复、多种桌面池类型等方面的优势，也很大</w:t>
      </w:r>
      <w:r>
        <w:rPr>
          <w:rFonts w:ascii="SimSun" w:hAnsi="SimSun" w:eastAsia="SimSun" w:cs="SimSun"/>
          <w:sz w:val="23"/>
          <w:szCs w:val="23"/>
          <w:spacing w:val="-6"/>
        </w:rPr>
        <w:t>地实现了资</w:t>
      </w:r>
      <w:r>
        <w:rPr>
          <w:rFonts w:ascii="SimSun" w:hAnsi="SimSun" w:eastAsia="SimSun" w:cs="SimSun"/>
          <w:sz w:val="23"/>
          <w:szCs w:val="23"/>
        </w:rPr>
        <w:t xml:space="preserve">  </w:t>
      </w:r>
      <w:r>
        <w:rPr>
          <w:rFonts w:ascii="SimSun" w:hAnsi="SimSun" w:eastAsia="SimSun" w:cs="SimSun"/>
          <w:sz w:val="23"/>
          <w:szCs w:val="23"/>
          <w:spacing w:val="-10"/>
        </w:rPr>
        <w:t>源管理的效率提升；最后结合新华三在智能运维方面成熟的解决方案，</w:t>
      </w:r>
    </w:p>
    <w:p>
      <w:pPr>
        <w:spacing w:before="1" w:line="219" w:lineRule="auto"/>
        <w:rPr>
          <w:rFonts w:ascii="SimSun" w:hAnsi="SimSun" w:eastAsia="SimSun" w:cs="SimSun"/>
          <w:sz w:val="23"/>
          <w:szCs w:val="23"/>
        </w:rPr>
      </w:pPr>
      <w:r>
        <w:rPr>
          <w:rFonts w:ascii="SimSun" w:hAnsi="SimSun" w:eastAsia="SimSun" w:cs="SimSun"/>
          <w:sz w:val="23"/>
          <w:szCs w:val="23"/>
          <w:spacing w:val="-8"/>
        </w:rPr>
        <w:t>在集中运维、远程协助等方面保证了高效、及时的运维要求。</w:t>
      </w:r>
    </w:p>
    <w:p>
      <w:pPr>
        <w:pStyle w:val="BodyText"/>
        <w:spacing w:line="298" w:lineRule="auto"/>
        <w:rPr/>
      </w:pPr>
      <w:r/>
    </w:p>
    <w:p>
      <w:pPr>
        <w:ind w:right="379" w:firstLine="440"/>
        <w:spacing w:before="76" w:line="321" w:lineRule="auto"/>
        <w:jc w:val="both"/>
        <w:rPr>
          <w:rFonts w:ascii="SimSun" w:hAnsi="SimSun" w:eastAsia="SimSun" w:cs="SimSun"/>
          <w:sz w:val="23"/>
          <w:szCs w:val="23"/>
        </w:rPr>
      </w:pPr>
      <w:r>
        <w:rPr>
          <w:rFonts w:ascii="SimSun" w:hAnsi="SimSun" w:eastAsia="SimSun" w:cs="SimSun"/>
          <w:sz w:val="23"/>
          <w:szCs w:val="23"/>
          <w:spacing w:val="-13"/>
        </w:rPr>
        <w:t>数据中台的建设则首先解决数据孤岛问题，通过建立包括业务、人</w:t>
      </w:r>
      <w:r>
        <w:rPr>
          <w:rFonts w:ascii="SimSun" w:hAnsi="SimSun" w:eastAsia="SimSun" w:cs="SimSun"/>
          <w:sz w:val="23"/>
          <w:szCs w:val="23"/>
          <w:spacing w:val="5"/>
        </w:rPr>
        <w:t xml:space="preserve"> </w:t>
      </w:r>
      <w:r>
        <w:rPr>
          <w:rFonts w:ascii="SimSun" w:hAnsi="SimSun" w:eastAsia="SimSun" w:cs="SimSun"/>
          <w:sz w:val="23"/>
          <w:szCs w:val="23"/>
          <w:spacing w:val="-13"/>
        </w:rPr>
        <w:t>员、智能设备的互联平台，形成全面、多维度的大数据资源。在此基础</w:t>
      </w:r>
      <w:r>
        <w:rPr>
          <w:rFonts w:ascii="SimSun" w:hAnsi="SimSun" w:eastAsia="SimSun" w:cs="SimSun"/>
          <w:sz w:val="23"/>
          <w:szCs w:val="23"/>
          <w:spacing w:val="14"/>
        </w:rPr>
        <w:t xml:space="preserve"> </w:t>
      </w:r>
      <w:r>
        <w:rPr>
          <w:rFonts w:ascii="SimSun" w:hAnsi="SimSun" w:eastAsia="SimSun" w:cs="SimSun"/>
          <w:sz w:val="23"/>
          <w:szCs w:val="23"/>
          <w:spacing w:val="-13"/>
        </w:rPr>
        <w:t>上，进一步开展了数据湖的建设，通过管理的数字化，灵活、准确地展</w:t>
      </w:r>
    </w:p>
    <w:p>
      <w:pPr>
        <w:spacing w:before="1" w:line="217" w:lineRule="auto"/>
        <w:rPr>
          <w:rFonts w:ascii="SimSun" w:hAnsi="SimSun" w:eastAsia="SimSun" w:cs="SimSun"/>
          <w:sz w:val="23"/>
          <w:szCs w:val="23"/>
        </w:rPr>
      </w:pPr>
      <w:r>
        <w:rPr>
          <w:rFonts w:ascii="SimSun" w:hAnsi="SimSun" w:eastAsia="SimSun" w:cs="SimSun"/>
          <w:sz w:val="23"/>
          <w:szCs w:val="23"/>
          <w:spacing w:val="-14"/>
        </w:rPr>
        <w:t>现数据，并通过数据分析来挖掘潜在的管理规律，形</w:t>
      </w:r>
      <w:r>
        <w:rPr>
          <w:rFonts w:ascii="SimSun" w:hAnsi="SimSun" w:eastAsia="SimSun" w:cs="SimSun"/>
          <w:sz w:val="23"/>
          <w:szCs w:val="23"/>
          <w:spacing w:val="-15"/>
        </w:rPr>
        <w:t>成有价值的洞察。</w:t>
      </w:r>
    </w:p>
    <w:p>
      <w:pPr>
        <w:spacing w:line="217" w:lineRule="auto"/>
        <w:sectPr>
          <w:pgSz w:w="8330" w:h="12440"/>
          <w:pgMar w:top="398" w:right="708" w:bottom="0" w:left="499" w:header="0" w:footer="0" w:gutter="0"/>
        </w:sectPr>
        <w:rPr>
          <w:rFonts w:ascii="SimSun" w:hAnsi="SimSun" w:eastAsia="SimSun" w:cs="SimSun"/>
          <w:sz w:val="23"/>
          <w:szCs w:val="23"/>
        </w:rPr>
      </w:pPr>
    </w:p>
    <w:p>
      <w:pPr>
        <w:pStyle w:val="BodyText"/>
        <w:spacing w:line="29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7"/>
        </w:rPr>
        <w:t>24   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419"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在运营与管理方面，通过部署的70多款</w:t>
      </w:r>
      <w:r>
        <w:rPr>
          <w:rFonts w:ascii="Times New Roman" w:hAnsi="Times New Roman" w:eastAsia="Times New Roman" w:cs="Times New Roman"/>
          <w:sz w:val="23"/>
          <w:szCs w:val="23"/>
        </w:rPr>
        <w:t>RPA</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5"/>
        </w:rPr>
        <w:t>(机器人流程自动</w:t>
      </w:r>
      <w:r>
        <w:rPr>
          <w:rFonts w:ascii="SimSun" w:hAnsi="SimSun" w:eastAsia="SimSun" w:cs="SimSun"/>
          <w:sz w:val="23"/>
          <w:szCs w:val="23"/>
        </w:rPr>
        <w:t xml:space="preserve"> </w:t>
      </w:r>
      <w:r>
        <w:rPr>
          <w:rFonts w:ascii="SimSun" w:hAnsi="SimSun" w:eastAsia="SimSun" w:cs="SimSun"/>
          <w:sz w:val="23"/>
          <w:szCs w:val="23"/>
          <w:spacing w:val="3"/>
        </w:rPr>
        <w:t>化)机器人，仅订单审批机器人的运用就将平均9个小时的处理时间</w:t>
      </w:r>
      <w:r>
        <w:rPr>
          <w:rFonts w:ascii="SimSun" w:hAnsi="SimSun" w:eastAsia="SimSun" w:cs="SimSun"/>
          <w:sz w:val="23"/>
          <w:szCs w:val="23"/>
          <w:spacing w:val="1"/>
        </w:rPr>
        <w:t xml:space="preserve"> </w:t>
      </w:r>
      <w:r>
        <w:rPr>
          <w:rFonts w:ascii="SimSun" w:hAnsi="SimSun" w:eastAsia="SimSun" w:cs="SimSun"/>
          <w:sz w:val="23"/>
          <w:szCs w:val="23"/>
          <w:spacing w:val="10"/>
        </w:rPr>
        <w:t>缩短为8分钟，效率提升了60～70倍，而</w:t>
      </w:r>
      <w:r>
        <w:rPr>
          <w:rFonts w:ascii="SimSun" w:hAnsi="SimSun" w:eastAsia="SimSun" w:cs="SimSun"/>
          <w:sz w:val="23"/>
          <w:szCs w:val="23"/>
          <w:spacing w:val="9"/>
        </w:rPr>
        <w:t>且做到7×24小时全年无</w:t>
      </w:r>
      <w:r>
        <w:rPr>
          <w:rFonts w:ascii="SimSun" w:hAnsi="SimSun" w:eastAsia="SimSun" w:cs="SimSun"/>
          <w:sz w:val="23"/>
          <w:szCs w:val="23"/>
        </w:rPr>
        <w:t xml:space="preserve"> </w:t>
      </w:r>
      <w:r>
        <w:rPr>
          <w:rFonts w:ascii="SimSun" w:hAnsi="SimSun" w:eastAsia="SimSun" w:cs="SimSun"/>
          <w:sz w:val="23"/>
          <w:szCs w:val="23"/>
          <w:spacing w:val="9"/>
        </w:rPr>
        <w:t>休；而备件智能预测使</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产品停产预留采购开支降低</w:t>
      </w:r>
      <w:r>
        <w:rPr>
          <w:rFonts w:ascii="SimSun" w:hAnsi="SimSun" w:eastAsia="SimSun" w:cs="SimSun"/>
          <w:sz w:val="23"/>
          <w:szCs w:val="23"/>
          <w:spacing w:val="8"/>
        </w:rPr>
        <w:t>13%,计算机</w:t>
      </w:r>
      <w:r>
        <w:rPr>
          <w:rFonts w:ascii="SimSun" w:hAnsi="SimSun" w:eastAsia="SimSun" w:cs="SimSun"/>
          <w:sz w:val="23"/>
          <w:szCs w:val="23"/>
        </w:rPr>
        <w:t xml:space="preserve"> </w:t>
      </w:r>
      <w:r>
        <w:rPr>
          <w:rFonts w:ascii="SimSun" w:hAnsi="SimSun" w:eastAsia="SimSun" w:cs="SimSun"/>
          <w:sz w:val="23"/>
          <w:szCs w:val="23"/>
          <w:spacing w:val="-5"/>
        </w:rPr>
        <w:t>视觉的应用不仅降低了工厂的现场管理人员和工程师数量，还将生产</w:t>
      </w:r>
    </w:p>
    <w:p>
      <w:pPr>
        <w:ind w:left="419"/>
        <w:spacing w:line="219" w:lineRule="auto"/>
        <w:rPr>
          <w:rFonts w:ascii="SimSun" w:hAnsi="SimSun" w:eastAsia="SimSun" w:cs="SimSun"/>
          <w:sz w:val="23"/>
          <w:szCs w:val="23"/>
        </w:rPr>
      </w:pPr>
      <w:r>
        <w:rPr>
          <w:rFonts w:ascii="SimSun" w:hAnsi="SimSun" w:eastAsia="SimSun" w:cs="SimSun"/>
          <w:sz w:val="23"/>
          <w:szCs w:val="23"/>
          <w:spacing w:val="1"/>
        </w:rPr>
        <w:t>操作导致的质量问题降低了40%。</w:t>
      </w:r>
    </w:p>
    <w:p>
      <w:pPr>
        <w:spacing w:line="219" w:lineRule="auto"/>
        <w:sectPr>
          <w:pgSz w:w="8330" w:h="12460"/>
          <w:pgMar w:top="400" w:right="587" w:bottom="0" w:left="560" w:header="0" w:footer="0" w:gutter="0"/>
        </w:sectPr>
        <w:rPr>
          <w:rFonts w:ascii="SimSun" w:hAnsi="SimSun" w:eastAsia="SimSun" w:cs="SimSun"/>
          <w:sz w:val="23"/>
          <w:szCs w:val="23"/>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ind w:left="4210"/>
        <w:spacing w:before="75" w:line="313" w:lineRule="exact"/>
        <w:rPr>
          <w:rFonts w:ascii="SimHei" w:hAnsi="SimHei" w:eastAsia="SimHei" w:cs="SimHei"/>
          <w:sz w:val="23"/>
          <w:szCs w:val="23"/>
        </w:rPr>
      </w:pPr>
      <w:r>
        <w:rPr>
          <w:sz w:val="23"/>
          <w:szCs w:val="23"/>
          <w:spacing w:val="-2"/>
          <w:position w:val="2"/>
        </w:rPr>
        <w:t>Chapter   2|</w:t>
      </w:r>
      <w:r>
        <w:rPr>
          <w:sz w:val="23"/>
          <w:szCs w:val="23"/>
          <w:spacing w:val="11"/>
          <w:position w:val="2"/>
        </w:rPr>
        <w:t xml:space="preserve"> </w:t>
      </w:r>
      <w:r>
        <w:rPr>
          <w:rFonts w:ascii="SimHei" w:hAnsi="SimHei" w:eastAsia="SimHei" w:cs="SimHei"/>
          <w:sz w:val="23"/>
          <w:szCs w:val="23"/>
          <w:spacing w:val="-2"/>
          <w:position w:val="2"/>
        </w:rPr>
        <w:t>第</w:t>
      </w:r>
      <w:r>
        <w:rPr>
          <w:rFonts w:ascii="SimHei" w:hAnsi="SimHei" w:eastAsia="SimHei" w:cs="SimHei"/>
          <w:sz w:val="23"/>
          <w:szCs w:val="23"/>
          <w:spacing w:val="-37"/>
          <w:position w:val="2"/>
        </w:rPr>
        <w:t xml:space="preserve"> </w:t>
      </w:r>
      <w:r>
        <w:rPr>
          <w:rFonts w:ascii="SimHei" w:hAnsi="SimHei" w:eastAsia="SimHei" w:cs="SimHei"/>
          <w:sz w:val="23"/>
          <w:szCs w:val="23"/>
          <w:spacing w:val="-2"/>
          <w:position w:val="2"/>
        </w:rPr>
        <w:t>2</w:t>
      </w:r>
      <w:r>
        <w:rPr>
          <w:rFonts w:ascii="SimHei" w:hAnsi="SimHei" w:eastAsia="SimHei" w:cs="SimHei"/>
          <w:sz w:val="23"/>
          <w:szCs w:val="23"/>
          <w:spacing w:val="-33"/>
          <w:position w:val="2"/>
        </w:rPr>
        <w:t xml:space="preserve"> </w:t>
      </w:r>
      <w:r>
        <w:rPr>
          <w:rFonts w:ascii="SimHei" w:hAnsi="SimHei" w:eastAsia="SimHei" w:cs="SimHei"/>
          <w:sz w:val="23"/>
          <w:szCs w:val="23"/>
          <w:spacing w:val="-2"/>
          <w:position w:val="2"/>
        </w:rPr>
        <w:t>章</w:t>
      </w:r>
    </w:p>
    <w:p>
      <w:pPr>
        <w:pStyle w:val="BodyText"/>
        <w:spacing w:line="296" w:lineRule="auto"/>
        <w:rPr/>
      </w:pPr>
      <w:r/>
    </w:p>
    <w:p>
      <w:pPr>
        <w:pStyle w:val="BodyText"/>
        <w:spacing w:line="296" w:lineRule="auto"/>
        <w:rPr/>
      </w:pPr>
      <w:r/>
    </w:p>
    <w:p>
      <w:pPr>
        <w:ind w:left="3375"/>
        <w:spacing w:before="117" w:line="219" w:lineRule="auto"/>
        <w:rPr>
          <w:rFonts w:ascii="SimSun" w:hAnsi="SimSun" w:eastAsia="SimSun" w:cs="SimSun"/>
          <w:sz w:val="36"/>
          <w:szCs w:val="36"/>
        </w:rPr>
      </w:pPr>
      <w:r>
        <w:rPr>
          <w:rFonts w:ascii="SimSun" w:hAnsi="SimSun" w:eastAsia="SimSun" w:cs="SimSun"/>
          <w:sz w:val="36"/>
          <w:szCs w:val="36"/>
          <w:b/>
          <w:bCs/>
          <w:spacing w:val="-11"/>
        </w:rPr>
        <w:t>数字化转型的支点</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pStyle w:val="BodyText"/>
        <w:spacing w:line="277" w:lineRule="auto"/>
        <w:rPr/>
      </w:pPr>
      <w:r/>
    </w:p>
    <w:p>
      <w:pPr>
        <w:ind w:right="84" w:firstLine="460"/>
        <w:spacing w:before="75" w:line="301" w:lineRule="auto"/>
        <w:jc w:val="both"/>
        <w:rPr>
          <w:rFonts w:ascii="SimSun" w:hAnsi="SimSun" w:eastAsia="SimSun" w:cs="SimSun"/>
          <w:sz w:val="23"/>
          <w:szCs w:val="23"/>
        </w:rPr>
      </w:pPr>
      <w:r>
        <w:rPr>
          <w:rFonts w:ascii="SimSun" w:hAnsi="SimSun" w:eastAsia="SimSun" w:cs="SimSun"/>
          <w:sz w:val="23"/>
          <w:szCs w:val="23"/>
          <w:spacing w:val="-11"/>
        </w:rPr>
        <w:t>在企业或组织内，相比于其他的业务部门， </w:t>
      </w:r>
      <w:r>
        <w:rPr>
          <w:rFonts w:ascii="Times New Roman" w:hAnsi="Times New Roman" w:eastAsia="Times New Roman" w:cs="Times New Roman"/>
          <w:sz w:val="23"/>
          <w:szCs w:val="23"/>
          <w:spacing w:val="-11"/>
        </w:rPr>
        <w:t>IT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1"/>
        </w:rPr>
        <w:t>部门往往发展历程</w:t>
      </w:r>
      <w:r>
        <w:rPr>
          <w:rFonts w:ascii="SimSun" w:hAnsi="SimSun" w:eastAsia="SimSun" w:cs="SimSun"/>
          <w:sz w:val="23"/>
          <w:szCs w:val="23"/>
        </w:rPr>
        <w:t xml:space="preserve"> </w:t>
      </w:r>
      <w:r>
        <w:rPr>
          <w:rFonts w:ascii="SimSun" w:hAnsi="SimSun" w:eastAsia="SimSun" w:cs="SimSun"/>
          <w:sz w:val="23"/>
          <w:szCs w:val="23"/>
          <w:spacing w:val="-6"/>
        </w:rPr>
        <w:t>较短。但是在信息化浪潮涌起后，</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部门成为发展最为迅</w:t>
      </w:r>
      <w:r>
        <w:rPr>
          <w:rFonts w:ascii="SimSun" w:hAnsi="SimSun" w:eastAsia="SimSun" w:cs="SimSun"/>
          <w:sz w:val="23"/>
          <w:szCs w:val="23"/>
          <w:spacing w:val="-7"/>
        </w:rPr>
        <w:t>速、重要性</w:t>
      </w:r>
      <w:r>
        <w:rPr>
          <w:rFonts w:ascii="SimSun" w:hAnsi="SimSun" w:eastAsia="SimSun" w:cs="SimSun"/>
          <w:sz w:val="23"/>
          <w:szCs w:val="23"/>
        </w:rPr>
        <w:t xml:space="preserve"> </w:t>
      </w:r>
      <w:r>
        <w:rPr>
          <w:rFonts w:ascii="SimSun" w:hAnsi="SimSun" w:eastAsia="SimSun" w:cs="SimSun"/>
          <w:sz w:val="23"/>
          <w:szCs w:val="23"/>
          <w:spacing w:val="-5"/>
        </w:rPr>
        <w:t>愈发凸显的部门。当前数字化转型成为企业或组织的必由之路，为了</w:t>
      </w:r>
      <w:r>
        <w:rPr>
          <w:rFonts w:ascii="SimSun" w:hAnsi="SimSun" w:eastAsia="SimSun" w:cs="SimSun"/>
          <w:sz w:val="23"/>
          <w:szCs w:val="23"/>
        </w:rPr>
        <w:t xml:space="preserve"> </w:t>
      </w:r>
      <w:r>
        <w:rPr>
          <w:rFonts w:ascii="SimSun" w:hAnsi="SimSun" w:eastAsia="SimSun" w:cs="SimSun"/>
          <w:sz w:val="23"/>
          <w:szCs w:val="23"/>
          <w:spacing w:val="-6"/>
        </w:rPr>
        <w:t>能够充分发挥数字技术的优势，实现数据的价值挖掘，</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部门成为达</w:t>
      </w:r>
      <w:r>
        <w:rPr>
          <w:rFonts w:ascii="SimSun" w:hAnsi="SimSun" w:eastAsia="SimSun" w:cs="SimSun"/>
          <w:sz w:val="23"/>
          <w:szCs w:val="23"/>
          <w:spacing w:val="14"/>
        </w:rPr>
        <w:t xml:space="preserve"> </w:t>
      </w:r>
      <w:r>
        <w:rPr>
          <w:rFonts w:ascii="SimSun" w:hAnsi="SimSun" w:eastAsia="SimSun" w:cs="SimSun"/>
          <w:sz w:val="23"/>
          <w:szCs w:val="23"/>
          <w:spacing w:val="-6"/>
        </w:rPr>
        <w:t>成数字化转型目标的关键角色。</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部门在技术、流程等方面的</w:t>
      </w:r>
      <w:r>
        <w:rPr>
          <w:rFonts w:ascii="SimSun" w:hAnsi="SimSun" w:eastAsia="SimSun" w:cs="SimSun"/>
          <w:sz w:val="23"/>
          <w:szCs w:val="23"/>
          <w:spacing w:val="-7"/>
        </w:rPr>
        <w:t>专业能</w:t>
      </w:r>
      <w:r>
        <w:rPr>
          <w:rFonts w:ascii="SimSun" w:hAnsi="SimSun" w:eastAsia="SimSun" w:cs="SimSun"/>
          <w:sz w:val="23"/>
          <w:szCs w:val="23"/>
        </w:rPr>
        <w:t xml:space="preserve"> </w:t>
      </w:r>
      <w:r>
        <w:rPr>
          <w:rFonts w:ascii="SimSun" w:hAnsi="SimSun" w:eastAsia="SimSun" w:cs="SimSun"/>
          <w:sz w:val="23"/>
          <w:szCs w:val="23"/>
          <w:spacing w:val="-6"/>
        </w:rPr>
        <w:t>力及拥抱新理念与新思维的积极性，使之成为至关重要的支点，从而</w:t>
      </w:r>
      <w:r>
        <w:rPr>
          <w:rFonts w:ascii="SimSun" w:hAnsi="SimSun" w:eastAsia="SimSun" w:cs="SimSun"/>
          <w:sz w:val="23"/>
          <w:szCs w:val="23"/>
          <w:spacing w:val="10"/>
        </w:rPr>
        <w:t xml:space="preserve"> </w:t>
      </w:r>
      <w:r>
        <w:rPr>
          <w:rFonts w:ascii="SimSun" w:hAnsi="SimSun" w:eastAsia="SimSun" w:cs="SimSun"/>
          <w:sz w:val="23"/>
          <w:szCs w:val="23"/>
          <w:spacing w:val="-5"/>
        </w:rPr>
        <w:t>让企业或组织在业务创新、运营管理等方面的投入能够最大效</w:t>
      </w:r>
      <w:r>
        <w:rPr>
          <w:rFonts w:ascii="SimSun" w:hAnsi="SimSun" w:eastAsia="SimSun" w:cs="SimSun"/>
          <w:sz w:val="23"/>
          <w:szCs w:val="23"/>
          <w:spacing w:val="-6"/>
        </w:rPr>
        <w:t>率地撬</w:t>
      </w:r>
      <w:r>
        <w:rPr>
          <w:rFonts w:ascii="SimSun" w:hAnsi="SimSun" w:eastAsia="SimSun" w:cs="SimSun"/>
          <w:sz w:val="23"/>
          <w:szCs w:val="23"/>
        </w:rPr>
        <w:t xml:space="preserve"> </w:t>
      </w:r>
      <w:r>
        <w:rPr>
          <w:rFonts w:ascii="SimSun" w:hAnsi="SimSun" w:eastAsia="SimSun" w:cs="SimSun"/>
          <w:sz w:val="23"/>
          <w:szCs w:val="23"/>
          <w:spacing w:val="-9"/>
        </w:rPr>
        <w:t>动更大的商业机遇，承担更大的社会责任。</w:t>
      </w:r>
    </w:p>
    <w:p>
      <w:pPr>
        <w:pStyle w:val="BodyText"/>
        <w:spacing w:line="401" w:lineRule="auto"/>
        <w:rPr/>
      </w:pPr>
      <w:r/>
    </w:p>
    <w:p>
      <w:pPr>
        <w:ind w:firstLine="470"/>
        <w:spacing w:before="75" w:line="321" w:lineRule="auto"/>
        <w:jc w:val="both"/>
        <w:rPr>
          <w:rFonts w:ascii="SimSun" w:hAnsi="SimSun" w:eastAsia="SimSun" w:cs="SimSun"/>
          <w:sz w:val="23"/>
          <w:szCs w:val="23"/>
        </w:rPr>
      </w:pPr>
      <w:r>
        <w:rPr>
          <w:rFonts w:ascii="SimSun" w:hAnsi="SimSun" w:eastAsia="SimSun" w:cs="SimSun"/>
          <w:sz w:val="23"/>
          <w:szCs w:val="23"/>
          <w:spacing w:val="3"/>
        </w:rPr>
        <w:t>历经40多年波澜壮阔的改革开放，中国经</w:t>
      </w:r>
      <w:r>
        <w:rPr>
          <w:rFonts w:ascii="SimSun" w:hAnsi="SimSun" w:eastAsia="SimSun" w:cs="SimSun"/>
          <w:sz w:val="23"/>
          <w:szCs w:val="23"/>
          <w:spacing w:val="2"/>
        </w:rPr>
        <w:t>济实现了腾飞，企业 </w:t>
      </w:r>
      <w:r>
        <w:rPr>
          <w:rFonts w:ascii="SimSun" w:hAnsi="SimSun" w:eastAsia="SimSun" w:cs="SimSun"/>
          <w:sz w:val="23"/>
          <w:szCs w:val="23"/>
          <w:spacing w:val="-2"/>
        </w:rPr>
        <w:t>也不断壮大，在规模与体量持续扩大的同时，业务体系也日趋复杂。</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IT</w:t>
      </w:r>
      <w:r>
        <w:rPr>
          <w:rFonts w:ascii="SimSun" w:hAnsi="SimSun" w:eastAsia="SimSun" w:cs="SimSun"/>
          <w:sz w:val="23"/>
          <w:szCs w:val="23"/>
          <w:spacing w:val="3"/>
        </w:rPr>
        <w:t>部门最初是默默无闻、充满神秘的技术团队，往往其他人并不能</w:t>
      </w:r>
    </w:p>
    <w:p>
      <w:pPr>
        <w:spacing w:line="219" w:lineRule="auto"/>
        <w:rPr>
          <w:rFonts w:ascii="SimSun" w:hAnsi="SimSun" w:eastAsia="SimSun" w:cs="SimSun"/>
          <w:sz w:val="23"/>
          <w:szCs w:val="23"/>
        </w:rPr>
      </w:pPr>
      <w:r>
        <w:rPr>
          <w:rFonts w:ascii="SimSun" w:hAnsi="SimSun" w:eastAsia="SimSun" w:cs="SimSun"/>
          <w:sz w:val="23"/>
          <w:szCs w:val="23"/>
          <w:spacing w:val="3"/>
        </w:rPr>
        <w:t>很好地理解他们到底在做什么。历经多年的发展与成长后，当前的</w:t>
      </w:r>
    </w:p>
    <w:p>
      <w:pPr>
        <w:spacing w:line="219" w:lineRule="auto"/>
        <w:sectPr>
          <w:pgSz w:w="8330" w:h="12440"/>
          <w:pgMar w:top="400" w:right="986" w:bottom="0" w:left="489" w:header="0" w:footer="0" w:gutter="0"/>
        </w:sectPr>
        <w:rPr>
          <w:rFonts w:ascii="SimSun" w:hAnsi="SimSun" w:eastAsia="SimSun" w:cs="SimSun"/>
          <w:sz w:val="23"/>
          <w:szCs w:val="23"/>
        </w:rPr>
      </w:pPr>
    </w:p>
    <w:p>
      <w:pPr>
        <w:pStyle w:val="BodyText"/>
        <w:spacing w:line="277" w:lineRule="auto"/>
        <w:rPr/>
      </w:pPr>
      <w:r>
        <w:drawing>
          <wp:anchor distT="0" distB="0" distL="0" distR="0" simplePos="0" relativeHeight="251785216" behindDoc="0" locked="0" layoutInCell="0" allowOverlap="1">
            <wp:simplePos x="0" y="0"/>
            <wp:positionH relativeFrom="page">
              <wp:posOffset>552441</wp:posOffset>
            </wp:positionH>
            <wp:positionV relativeFrom="page">
              <wp:posOffset>7150075</wp:posOffset>
            </wp:positionV>
            <wp:extent cx="1276369" cy="6350"/>
            <wp:effectExtent l="0" t="0" r="0" b="0"/>
            <wp:wrapNone/>
            <wp:docPr id="38" name="IM 38"/>
            <wp:cNvGraphicFramePr/>
            <a:graphic>
              <a:graphicData uri="http://schemas.openxmlformats.org/drawingml/2006/picture">
                <pic:pic>
                  <pic:nvPicPr>
                    <pic:cNvPr id="38" name="IM 38"/>
                    <pic:cNvPicPr/>
                  </pic:nvPicPr>
                  <pic:blipFill>
                    <a:blip r:embed="rId26"/>
                    <a:stretch>
                      <a:fillRect/>
                    </a:stretch>
                  </pic:blipFill>
                  <pic:spPr>
                    <a:xfrm rot="0">
                      <a:off x="0" y="0"/>
                      <a:ext cx="1276369" cy="6350"/>
                    </a:xfrm>
                    <a:prstGeom prst="rect">
                      <a:avLst/>
                    </a:prstGeom>
                  </pic:spPr>
                </pic:pic>
              </a:graphicData>
            </a:graphic>
          </wp:anchor>
        </w:drawing>
      </w:r>
      <w:r/>
    </w:p>
    <w:p>
      <w:pPr>
        <w:pStyle w:val="BodyText"/>
        <w:spacing w:line="278" w:lineRule="auto"/>
        <w:rPr/>
      </w:pPr>
      <w:r/>
    </w:p>
    <w:p>
      <w:pPr>
        <w:pStyle w:val="BodyText"/>
        <w:spacing w:line="278" w:lineRule="auto"/>
        <w:rPr/>
      </w:pPr>
      <w:r/>
    </w:p>
    <w:p>
      <w:pPr>
        <w:ind w:left="400" w:right="12"/>
        <w:spacing w:before="75" w:line="321" w:lineRule="auto"/>
        <w:jc w:val="both"/>
        <w:rPr>
          <w:rFonts w:ascii="SimSun" w:hAnsi="SimSun" w:eastAsia="SimSun" w:cs="SimSun"/>
          <w:sz w:val="23"/>
          <w:szCs w:val="23"/>
        </w:rPr>
      </w:pP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部门已经成为拥有丰富专业技能，掌管大规模系统平台，并且与</w:t>
      </w:r>
      <w:r>
        <w:rPr>
          <w:rFonts w:ascii="SimSun" w:hAnsi="SimSun" w:eastAsia="SimSun" w:cs="SimSun"/>
          <w:sz w:val="23"/>
          <w:szCs w:val="23"/>
          <w:spacing w:val="5"/>
        </w:rPr>
        <w:t xml:space="preserve"> </w:t>
      </w:r>
      <w:r>
        <w:rPr>
          <w:rFonts w:ascii="SimSun" w:hAnsi="SimSun" w:eastAsia="SimSun" w:cs="SimSun"/>
          <w:sz w:val="23"/>
          <w:szCs w:val="23"/>
          <w:spacing w:val="2"/>
        </w:rPr>
        <w:t>各个业务条线深度融合的专业化团队。伴随着</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团队的壮大，团队</w:t>
      </w:r>
      <w:r>
        <w:rPr>
          <w:rFonts w:ascii="SimSun" w:hAnsi="SimSun" w:eastAsia="SimSun" w:cs="SimSun"/>
          <w:sz w:val="23"/>
          <w:szCs w:val="23"/>
        </w:rPr>
        <w:t xml:space="preserve"> </w:t>
      </w:r>
      <w:r>
        <w:rPr>
          <w:rFonts w:ascii="SimSun" w:hAnsi="SimSun" w:eastAsia="SimSun" w:cs="SimSun"/>
          <w:sz w:val="23"/>
          <w:szCs w:val="23"/>
          <w:spacing w:val="-4"/>
        </w:rPr>
        <w:t>成员不仅能够持续掌握更多的专业技术，也在经过一</w:t>
      </w:r>
      <w:r>
        <w:rPr>
          <w:rFonts w:ascii="SimSun" w:hAnsi="SimSun" w:eastAsia="SimSun" w:cs="SimSun"/>
          <w:sz w:val="23"/>
          <w:szCs w:val="23"/>
          <w:spacing w:val="-5"/>
        </w:rPr>
        <w:t>系列的转变后形</w:t>
      </w:r>
    </w:p>
    <w:p>
      <w:pPr>
        <w:ind w:left="400"/>
        <w:spacing w:line="219" w:lineRule="auto"/>
        <w:rPr>
          <w:rFonts w:ascii="SimSun" w:hAnsi="SimSun" w:eastAsia="SimSun" w:cs="SimSun"/>
          <w:sz w:val="23"/>
          <w:szCs w:val="23"/>
        </w:rPr>
      </w:pPr>
      <w:r>
        <w:rPr>
          <w:rFonts w:ascii="SimSun" w:hAnsi="SimSun" w:eastAsia="SimSun" w:cs="SimSun"/>
          <w:sz w:val="23"/>
          <w:szCs w:val="23"/>
          <w:spacing w:val="-8"/>
        </w:rPr>
        <w:t>成了更为全面、丰富的管理能力。</w:t>
      </w:r>
    </w:p>
    <w:p>
      <w:pPr>
        <w:pStyle w:val="BodyText"/>
        <w:spacing w:line="356" w:lineRule="auto"/>
        <w:rPr/>
      </w:pPr>
      <w:r/>
    </w:p>
    <w:p>
      <w:pPr>
        <w:pStyle w:val="BodyText"/>
        <w:spacing w:line="356" w:lineRule="auto"/>
        <w:rPr/>
      </w:pPr>
      <w:r/>
    </w:p>
    <w:p>
      <w:pPr>
        <w:ind w:left="403"/>
        <w:spacing w:before="88" w:line="219" w:lineRule="auto"/>
        <w:outlineLvl w:val="0"/>
        <w:rPr>
          <w:rFonts w:ascii="SimSun" w:hAnsi="SimSun" w:eastAsia="SimSun" w:cs="SimSun"/>
          <w:sz w:val="27"/>
          <w:szCs w:val="27"/>
        </w:rPr>
      </w:pPr>
      <w:r>
        <w:rPr>
          <w:rFonts w:ascii="SimSun" w:hAnsi="SimSun" w:eastAsia="SimSun" w:cs="SimSun"/>
          <w:sz w:val="27"/>
          <w:szCs w:val="27"/>
          <w:b/>
          <w:bCs/>
          <w:spacing w:val="-8"/>
        </w:rPr>
        <w:t>2.1</w:t>
      </w:r>
      <w:r>
        <w:rPr>
          <w:rFonts w:ascii="SimSun" w:hAnsi="SimSun" w:eastAsia="SimSun" w:cs="SimSun"/>
          <w:sz w:val="27"/>
          <w:szCs w:val="27"/>
          <w:spacing w:val="117"/>
        </w:rPr>
        <w:t xml:space="preserve"> </w:t>
      </w:r>
      <w:r>
        <w:rPr>
          <w:rFonts w:ascii="SimSun" w:hAnsi="SimSun" w:eastAsia="SimSun" w:cs="SimSun"/>
          <w:sz w:val="27"/>
          <w:szCs w:val="27"/>
          <w:b/>
          <w:bCs/>
          <w:spacing w:val="-8"/>
        </w:rPr>
        <w:t>从</w:t>
      </w:r>
      <w:r>
        <w:rPr>
          <w:rFonts w:ascii="SimSun" w:hAnsi="SimSun" w:eastAsia="SimSun" w:cs="SimSun"/>
          <w:sz w:val="27"/>
          <w:szCs w:val="27"/>
          <w:spacing w:val="-55"/>
        </w:rPr>
        <w:t xml:space="preserve"> </w:t>
      </w:r>
      <w:r>
        <w:rPr>
          <w:rFonts w:ascii="Times New Roman" w:hAnsi="Times New Roman" w:eastAsia="Times New Roman" w:cs="Times New Roman"/>
          <w:sz w:val="27"/>
          <w:szCs w:val="27"/>
          <w:b/>
          <w:bCs/>
          <w:spacing w:val="-8"/>
        </w:rPr>
        <w:t>ITIL </w:t>
      </w:r>
      <w:r>
        <w:rPr>
          <w:rFonts w:ascii="SimSun" w:hAnsi="SimSun" w:eastAsia="SimSun" w:cs="SimSun"/>
          <w:sz w:val="27"/>
          <w:szCs w:val="27"/>
          <w:b/>
          <w:bCs/>
          <w:spacing w:val="-8"/>
        </w:rPr>
        <w:t>看关注点的转变</w:t>
      </w:r>
    </w:p>
    <w:p>
      <w:pPr>
        <w:ind w:left="400" w:firstLine="469"/>
        <w:spacing w:before="312" w:line="321" w:lineRule="auto"/>
        <w:rPr>
          <w:rFonts w:ascii="SimSun" w:hAnsi="SimSun" w:eastAsia="SimSun" w:cs="SimSun"/>
          <w:sz w:val="23"/>
          <w:szCs w:val="23"/>
        </w:rPr>
      </w:pPr>
      <w:r>
        <w:rPr>
          <w:rFonts w:ascii="SimSun" w:hAnsi="SimSun" w:eastAsia="SimSun" w:cs="SimSun"/>
          <w:sz w:val="23"/>
          <w:szCs w:val="23"/>
          <w:spacing w:val="2"/>
        </w:rPr>
        <w:t>最初</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进入企业或者组织的契机是电算化的</w:t>
      </w:r>
      <w:r>
        <w:rPr>
          <w:rFonts w:ascii="SimSun" w:hAnsi="SimSun" w:eastAsia="SimSun" w:cs="SimSun"/>
          <w:sz w:val="23"/>
          <w:szCs w:val="23"/>
          <w:spacing w:val="1"/>
        </w:rPr>
        <w:t>兴起，其主旨就是</w:t>
      </w:r>
      <w:r>
        <w:rPr>
          <w:rFonts w:ascii="SimSun" w:hAnsi="SimSun" w:eastAsia="SimSun" w:cs="SimSun"/>
          <w:sz w:val="23"/>
          <w:szCs w:val="23"/>
        </w:rPr>
        <w:t xml:space="preserve"> </w:t>
      </w:r>
      <w:r>
        <w:rPr>
          <w:rFonts w:ascii="SimSun" w:hAnsi="SimSun" w:eastAsia="SimSun" w:cs="SimSun"/>
          <w:sz w:val="23"/>
          <w:szCs w:val="23"/>
          <w:spacing w:val="-4"/>
        </w:rPr>
        <w:t>引入计算机设备，把原本低效的手工操作借助计算机实现电子化的操</w:t>
      </w:r>
      <w:r>
        <w:rPr>
          <w:rFonts w:ascii="SimSun" w:hAnsi="SimSun" w:eastAsia="SimSun" w:cs="SimSun"/>
          <w:sz w:val="23"/>
          <w:szCs w:val="23"/>
          <w:spacing w:val="10"/>
        </w:rPr>
        <w:t xml:space="preserve"> </w:t>
      </w:r>
      <w:r>
        <w:rPr>
          <w:rFonts w:ascii="SimSun" w:hAnsi="SimSun" w:eastAsia="SimSun" w:cs="SimSun"/>
          <w:sz w:val="23"/>
          <w:szCs w:val="23"/>
          <w:spacing w:val="1"/>
        </w:rPr>
        <w:t>作。大家当时对于计算机了解甚少，于是所有人对</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团队成员的印</w:t>
      </w:r>
      <w:r>
        <w:rPr>
          <w:rFonts w:ascii="SimSun" w:hAnsi="SimSun" w:eastAsia="SimSun" w:cs="SimSun"/>
          <w:sz w:val="23"/>
          <w:szCs w:val="23"/>
          <w:spacing w:val="16"/>
        </w:rPr>
        <w:t xml:space="preserve"> </w:t>
      </w:r>
      <w:r>
        <w:rPr>
          <w:rFonts w:ascii="SimSun" w:hAnsi="SimSun" w:eastAsia="SimSun" w:cs="SimSun"/>
          <w:sz w:val="23"/>
          <w:szCs w:val="23"/>
          <w:spacing w:val="-5"/>
        </w:rPr>
        <w:t>象都是穿着白大褂，坐在铺着防静电地板的机房里操作计算机的神秘</w:t>
      </w:r>
      <w:r>
        <w:rPr>
          <w:rFonts w:ascii="SimSun" w:hAnsi="SimSun" w:eastAsia="SimSun" w:cs="SimSun"/>
          <w:sz w:val="23"/>
          <w:szCs w:val="23"/>
        </w:rPr>
        <w:t xml:space="preserve"> </w:t>
      </w:r>
      <w:r>
        <w:rPr>
          <w:rFonts w:ascii="SimSun" w:hAnsi="SimSun" w:eastAsia="SimSun" w:cs="SimSun"/>
          <w:sz w:val="23"/>
          <w:szCs w:val="23"/>
        </w:rPr>
        <w:t>人物。与之对应的是那些</w:t>
      </w:r>
      <w:r>
        <w:rPr>
          <w:rFonts w:ascii="Times New Roman" w:hAnsi="Times New Roman" w:eastAsia="Times New Roman" w:cs="Times New Roman"/>
          <w:sz w:val="23"/>
          <w:szCs w:val="23"/>
        </w:rPr>
        <w:t>IT </w:t>
      </w:r>
      <w:r>
        <w:rPr>
          <w:rFonts w:ascii="SimSun" w:hAnsi="SimSun" w:eastAsia="SimSun" w:cs="SimSun"/>
          <w:sz w:val="23"/>
          <w:szCs w:val="23"/>
        </w:rPr>
        <w:t>专家自己也认为只要能够使用计算机来</w:t>
      </w:r>
      <w:r>
        <w:rPr>
          <w:rFonts w:ascii="SimSun" w:hAnsi="SimSun" w:eastAsia="SimSun" w:cs="SimSun"/>
          <w:sz w:val="23"/>
          <w:szCs w:val="23"/>
          <w:spacing w:val="14"/>
        </w:rPr>
        <w:t xml:space="preserve"> </w:t>
      </w:r>
      <w:r>
        <w:rPr>
          <w:rFonts w:ascii="SimSun" w:hAnsi="SimSun" w:eastAsia="SimSun" w:cs="SimSun"/>
          <w:sz w:val="23"/>
          <w:szCs w:val="23"/>
          <w:spacing w:val="-5"/>
        </w:rPr>
        <w:t>完成所要求的工作，并且最终能够处理遇到的各种故障问题，就</w:t>
      </w:r>
      <w:r>
        <w:rPr>
          <w:rFonts w:ascii="SimSun" w:hAnsi="SimSun" w:eastAsia="SimSun" w:cs="SimSun"/>
          <w:sz w:val="23"/>
          <w:szCs w:val="23"/>
          <w:spacing w:val="-6"/>
        </w:rPr>
        <w:t>已经</w:t>
      </w:r>
      <w:r>
        <w:rPr>
          <w:rFonts w:ascii="SimSun" w:hAnsi="SimSun" w:eastAsia="SimSun" w:cs="SimSun"/>
          <w:sz w:val="23"/>
          <w:szCs w:val="23"/>
        </w:rPr>
        <w:t xml:space="preserve"> </w:t>
      </w:r>
      <w:r>
        <w:rPr>
          <w:rFonts w:ascii="SimSun" w:hAnsi="SimSun" w:eastAsia="SimSun" w:cs="SimSun"/>
          <w:sz w:val="23"/>
          <w:szCs w:val="23"/>
          <w:spacing w:val="-5"/>
        </w:rPr>
        <w:t>达成了所有的工作要求了，因此他们往往只关注对计算机技术知识的</w:t>
      </w:r>
    </w:p>
    <w:p>
      <w:pPr>
        <w:ind w:left="400"/>
        <w:spacing w:line="219" w:lineRule="auto"/>
        <w:rPr>
          <w:rFonts w:ascii="SimSun" w:hAnsi="SimSun" w:eastAsia="SimSun" w:cs="SimSun"/>
          <w:sz w:val="23"/>
          <w:szCs w:val="23"/>
        </w:rPr>
      </w:pPr>
      <w:r>
        <w:rPr>
          <w:rFonts w:ascii="SimSun" w:hAnsi="SimSun" w:eastAsia="SimSun" w:cs="SimSun"/>
          <w:sz w:val="23"/>
          <w:szCs w:val="23"/>
          <w:spacing w:val="-6"/>
        </w:rPr>
        <w:t>掌握。</w:t>
      </w:r>
    </w:p>
    <w:p>
      <w:pPr>
        <w:pStyle w:val="BodyText"/>
        <w:spacing w:line="319" w:lineRule="auto"/>
        <w:rPr/>
      </w:pPr>
      <w:r/>
    </w:p>
    <w:p>
      <w:pPr>
        <w:ind w:left="400" w:right="21" w:firstLine="490"/>
        <w:spacing w:before="75" w:line="321" w:lineRule="auto"/>
        <w:rPr>
          <w:rFonts w:ascii="SimSun" w:hAnsi="SimSun" w:eastAsia="SimSun" w:cs="SimSun"/>
          <w:sz w:val="23"/>
          <w:szCs w:val="23"/>
        </w:rPr>
      </w:pPr>
      <w:r>
        <w:rPr>
          <w:rFonts w:ascii="SimSun" w:hAnsi="SimSun" w:eastAsia="SimSun" w:cs="SimSun"/>
          <w:sz w:val="23"/>
          <w:szCs w:val="23"/>
          <w:spacing w:val="-6"/>
        </w:rPr>
        <w:t>自从中国首先在工程建设领域引入项目管理的概念后，项目管理</w:t>
      </w:r>
      <w:r>
        <w:rPr>
          <w:rFonts w:ascii="SimSun" w:hAnsi="SimSun" w:eastAsia="SimSun" w:cs="SimSun"/>
          <w:sz w:val="23"/>
          <w:szCs w:val="23"/>
          <w:spacing w:val="4"/>
        </w:rPr>
        <w:t xml:space="preserve"> </w:t>
      </w:r>
      <w:r>
        <w:rPr>
          <w:rFonts w:ascii="SimSun" w:hAnsi="SimSun" w:eastAsia="SimSun" w:cs="SimSun"/>
          <w:sz w:val="23"/>
          <w:szCs w:val="23"/>
          <w:spacing w:val="-5"/>
        </w:rPr>
        <w:t>作为一项意义重大的方法论，也伴随着各项业务的迅猛发展，指导着</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团队成功地达成了系统与网络的构建。当2002年中国惠普通过培</w:t>
      </w:r>
      <w:r>
        <w:rPr>
          <w:rFonts w:ascii="SimSun" w:hAnsi="SimSun" w:eastAsia="SimSun" w:cs="SimSun"/>
          <w:sz w:val="23"/>
          <w:szCs w:val="23"/>
          <w:spacing w:val="4"/>
        </w:rPr>
        <w:t xml:space="preserve"> </w:t>
      </w:r>
      <w:r>
        <w:rPr>
          <w:rFonts w:ascii="SimSun" w:hAnsi="SimSun" w:eastAsia="SimSun" w:cs="SimSun"/>
          <w:sz w:val="23"/>
          <w:szCs w:val="23"/>
          <w:spacing w:val="-6"/>
        </w:rPr>
        <w:t>训的方式把</w:t>
      </w:r>
      <w:r>
        <w:rPr>
          <w:rFonts w:ascii="Times New Roman" w:hAnsi="Times New Roman" w:eastAsia="Times New Roman" w:cs="Times New Roman"/>
          <w:sz w:val="23"/>
          <w:szCs w:val="23"/>
          <w:spacing w:val="-6"/>
        </w:rPr>
        <w:t>ITIL°   </w:t>
      </w:r>
      <w:r>
        <w:rPr>
          <w:rFonts w:ascii="SimSun" w:hAnsi="SimSun" w:eastAsia="SimSun" w:cs="SimSun"/>
          <w:sz w:val="23"/>
          <w:szCs w:val="23"/>
          <w:spacing w:val="-6"/>
        </w:rPr>
        <w:t>引进中国后，</w:t>
      </w:r>
      <w:r>
        <w:rPr>
          <w:rFonts w:ascii="Times New Roman" w:hAnsi="Times New Roman" w:eastAsia="Times New Roman" w:cs="Times New Roman"/>
          <w:sz w:val="23"/>
          <w:szCs w:val="23"/>
          <w:spacing w:val="-6"/>
        </w:rPr>
        <w:t>IT</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6"/>
        </w:rPr>
        <w:t>管理的意识和理念逐渐走进每一个</w:t>
      </w:r>
      <w:r>
        <w:rPr>
          <w:rFonts w:ascii="SimSun" w:hAnsi="SimSun" w:eastAsia="SimSun" w:cs="SimSun"/>
          <w:sz w:val="23"/>
          <w:szCs w:val="23"/>
        </w:rPr>
        <w:t xml:space="preserve"> </w:t>
      </w:r>
      <w:r>
        <w:rPr>
          <w:rFonts w:ascii="SimSun" w:hAnsi="SimSun" w:eastAsia="SimSun" w:cs="SimSun"/>
          <w:sz w:val="23"/>
          <w:szCs w:val="23"/>
          <w:spacing w:val="-3"/>
        </w:rPr>
        <w:t>企业或组织内。它让</w:t>
      </w:r>
      <w:r>
        <w:rPr>
          <w:rFonts w:ascii="Times New Roman" w:hAnsi="Times New Roman" w:eastAsia="Times New Roman" w:cs="Times New Roman"/>
          <w:sz w:val="23"/>
          <w:szCs w:val="23"/>
          <w:spacing w:val="-3"/>
        </w:rPr>
        <w:t>IT </w:t>
      </w:r>
      <w:r>
        <w:rPr>
          <w:rFonts w:ascii="SimSun" w:hAnsi="SimSun" w:eastAsia="SimSun" w:cs="SimSun"/>
          <w:sz w:val="23"/>
          <w:szCs w:val="23"/>
          <w:spacing w:val="-3"/>
        </w:rPr>
        <w:t>从业者认识到</w:t>
      </w:r>
      <w:r>
        <w:rPr>
          <w:rFonts w:ascii="SimSun" w:hAnsi="SimSun" w:eastAsia="SimSun" w:cs="SimSun"/>
          <w:sz w:val="23"/>
          <w:szCs w:val="23"/>
          <w:spacing w:val="-45"/>
        </w:rPr>
        <w:t xml:space="preserve"> </w:t>
      </w:r>
      <w:r>
        <w:rPr>
          <w:rFonts w:ascii="Times New Roman" w:hAnsi="Times New Roman" w:eastAsia="Times New Roman" w:cs="Times New Roman"/>
          <w:sz w:val="23"/>
          <w:szCs w:val="23"/>
          <w:spacing w:val="-3"/>
        </w:rPr>
        <w:t>IT </w:t>
      </w:r>
      <w:r>
        <w:rPr>
          <w:rFonts w:ascii="SimSun" w:hAnsi="SimSun" w:eastAsia="SimSun" w:cs="SimSun"/>
          <w:sz w:val="23"/>
          <w:szCs w:val="23"/>
          <w:spacing w:val="-3"/>
        </w:rPr>
        <w:t>部门支撑业务发展的能力是</w:t>
      </w:r>
      <w:r>
        <w:rPr>
          <w:rFonts w:ascii="SimSun" w:hAnsi="SimSun" w:eastAsia="SimSun" w:cs="SimSun"/>
          <w:sz w:val="23"/>
          <w:szCs w:val="23"/>
        </w:rPr>
        <w:t xml:space="preserve"> </w:t>
      </w:r>
      <w:r>
        <w:rPr>
          <w:rFonts w:ascii="SimSun" w:hAnsi="SimSun" w:eastAsia="SimSun" w:cs="SimSun"/>
          <w:sz w:val="23"/>
          <w:szCs w:val="23"/>
          <w:spacing w:val="-5"/>
        </w:rPr>
        <w:t>以服务的方式交付的，因此“用户为中心、流程为导向”的理念开始</w:t>
      </w:r>
      <w:r>
        <w:rPr>
          <w:rFonts w:ascii="SimSun" w:hAnsi="SimSun" w:eastAsia="SimSun" w:cs="SimSun"/>
          <w:sz w:val="23"/>
          <w:szCs w:val="23"/>
          <w:spacing w:val="3"/>
        </w:rPr>
        <w:t xml:space="preserve"> </w:t>
      </w:r>
      <w:r>
        <w:rPr>
          <w:rFonts w:ascii="SimSun" w:hAnsi="SimSun" w:eastAsia="SimSun" w:cs="SimSun"/>
          <w:sz w:val="23"/>
          <w:szCs w:val="23"/>
        </w:rPr>
        <w:t>逐渐深入人心。</w:t>
      </w:r>
      <w:r>
        <w:rPr>
          <w:rFonts w:ascii="Times New Roman" w:hAnsi="Times New Roman" w:eastAsia="Times New Roman" w:cs="Times New Roman"/>
          <w:sz w:val="23"/>
          <w:szCs w:val="23"/>
        </w:rPr>
        <w:t>ITIL </w:t>
      </w:r>
      <w:r>
        <w:rPr>
          <w:rFonts w:ascii="SimSun" w:hAnsi="SimSun" w:eastAsia="SimSun" w:cs="SimSun"/>
          <w:sz w:val="23"/>
          <w:szCs w:val="23"/>
        </w:rPr>
        <w:t>作为一套最佳实践，为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与业务部门之间构建</w:t>
      </w:r>
    </w:p>
    <w:p>
      <w:pPr>
        <w:ind w:right="36"/>
        <w:spacing w:before="1" w:line="218" w:lineRule="auto"/>
        <w:jc w:val="right"/>
        <w:rPr>
          <w:rFonts w:ascii="SimSun" w:hAnsi="SimSun" w:eastAsia="SimSun" w:cs="SimSun"/>
          <w:sz w:val="23"/>
          <w:szCs w:val="23"/>
        </w:rPr>
      </w:pPr>
      <w:r>
        <w:rPr>
          <w:rFonts w:ascii="SimSun" w:hAnsi="SimSun" w:eastAsia="SimSun" w:cs="SimSun"/>
          <w:sz w:val="23"/>
          <w:szCs w:val="23"/>
          <w:spacing w:val="-5"/>
        </w:rPr>
        <w:t>了一座桥梁，从关注客户的需求、关注业务的角度帮助企业或组织大</w:t>
      </w:r>
    </w:p>
    <w:p>
      <w:pPr>
        <w:ind w:left="800"/>
        <w:spacing w:before="278" w:line="212" w:lineRule="auto"/>
        <w:rPr>
          <w:rFonts w:ascii="SimSun" w:hAnsi="SimSun" w:eastAsia="SimSun" w:cs="SimSun"/>
          <w:sz w:val="15"/>
          <w:szCs w:val="15"/>
        </w:rPr>
      </w:pP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ITIL</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IT</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Infrastructure</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Library</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IT</w:t>
      </w:r>
      <w:r>
        <w:rPr>
          <w:rFonts w:ascii="Times New Roman" w:hAnsi="Times New Roman" w:eastAsia="Times New Roman" w:cs="Times New Roman"/>
          <w:sz w:val="15"/>
          <w:szCs w:val="15"/>
          <w:spacing w:val="31"/>
        </w:rPr>
        <w:t xml:space="preserve"> </w:t>
      </w:r>
      <w:r>
        <w:rPr>
          <w:rFonts w:ascii="SimSun" w:hAnsi="SimSun" w:eastAsia="SimSun" w:cs="SimSun"/>
          <w:sz w:val="15"/>
          <w:szCs w:val="15"/>
          <w:spacing w:val="1"/>
        </w:rPr>
        <w:t>基础架构库。</w:t>
      </w:r>
    </w:p>
    <w:p>
      <w:pPr>
        <w:spacing w:line="212" w:lineRule="auto"/>
        <w:sectPr>
          <w:headerReference w:type="default" r:id="rId25"/>
          <w:pgSz w:w="8330" w:h="12460"/>
          <w:pgMar w:top="795" w:right="658" w:bottom="0" w:left="479" w:header="645" w:footer="0" w:gutter="0"/>
        </w:sectPr>
        <w:rPr>
          <w:rFonts w:ascii="SimSun" w:hAnsi="SimSun" w:eastAsia="SimSun" w:cs="SimSun"/>
          <w:sz w:val="15"/>
          <w:szCs w:val="15"/>
        </w:rPr>
      </w:pPr>
    </w:p>
    <w:p>
      <w:pPr>
        <w:ind w:left="2730"/>
        <w:spacing w:line="360" w:lineRule="exact"/>
        <w:tabs>
          <w:tab w:val="left" w:pos="5580"/>
        </w:tabs>
        <w:rPr/>
      </w:pPr>
      <w:r>
        <w:drawing>
          <wp:anchor distT="0" distB="0" distL="0" distR="0" simplePos="0" relativeHeight="251788288" behindDoc="1" locked="0" layoutInCell="0" allowOverlap="1">
            <wp:simplePos x="0" y="0"/>
            <wp:positionH relativeFrom="page">
              <wp:posOffset>2051075</wp:posOffset>
            </wp:positionH>
            <wp:positionV relativeFrom="page">
              <wp:posOffset>253965</wp:posOffset>
            </wp:positionV>
            <wp:extent cx="2260594" cy="6398"/>
            <wp:effectExtent l="0" t="0" r="0" b="0"/>
            <wp:wrapNone/>
            <wp:docPr id="40" name="IM 40"/>
            <wp:cNvGraphicFramePr/>
            <a:graphic>
              <a:graphicData uri="http://schemas.openxmlformats.org/drawingml/2006/picture">
                <pic:pic>
                  <pic:nvPicPr>
                    <pic:cNvPr id="40" name="IM 40"/>
                    <pic:cNvPicPr/>
                  </pic:nvPicPr>
                  <pic:blipFill>
                    <a:blip r:embed="rId27"/>
                    <a:stretch>
                      <a:fillRect/>
                    </a:stretch>
                  </pic:blipFill>
                  <pic:spPr>
                    <a:xfrm rot="0">
                      <a:off x="0" y="0"/>
                      <a:ext cx="2260594"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spacing w:val="-13"/>
          <w:position w:val="-5"/>
        </w:rPr>
        <w:t>数字化转型</w:t>
      </w:r>
      <w:r>
        <w:ruby>
          <w:rubyPr>
            <w:rubyAlign w:val="left"/>
            <w:hpsRaise w:val="12"/>
            <w:hps w:val="19"/>
            <w:hpsBaseText w:val="16"/>
          </w:rubyPr>
          <w:rt>
            <w:r>
              <w:rPr>
                <w:rFonts w:ascii="FangSong" w:hAnsi="FangSong" w:eastAsia="FangSong" w:cs="FangSong"/>
                <w:sz w:val="19"/>
                <w:szCs w:val="19"/>
                <w:w w:val="85"/>
              </w:rPr>
              <w:t>第</w:t>
            </w:r>
          </w:rt>
          <w:rubyBase>
            <w:r>
              <w:rPr>
                <w:rFonts w:ascii="SimSun" w:hAnsi="SimSun" w:eastAsia="SimSun" w:cs="SimSun"/>
                <w:sz w:val="16"/>
                <w:szCs w:val="16"/>
                <w:w w:val="93"/>
                <w:position w:val="-5"/>
              </w:rPr>
              <w:t>的</w:t>
            </w:r>
          </w:rubyBase>
        </w:ruby>
      </w:r>
      <w:r>
        <w:ruby>
          <w:rubyPr>
            <w:rubyAlign w:val="left"/>
            <w:hpsRaise w:val="12"/>
            <w:hps w:val="19"/>
            <w:hpsBaseText w:val="16"/>
          </w:rubyPr>
          <w:rt>
            <w:r>
              <w:rPr>
                <w:rFonts w:ascii="FangSong" w:hAnsi="FangSong" w:eastAsia="FangSong" w:cs="FangSong"/>
                <w:sz w:val="19"/>
                <w:szCs w:val="19"/>
              </w:rPr>
              <w:t>2</w:t>
            </w:r>
          </w:rt>
          <w:rubyBase>
            <w:r>
              <w:rPr>
                <w:rFonts w:ascii="SimSun" w:hAnsi="SimSun" w:eastAsia="SimSun" w:cs="SimSun"/>
                <w:sz w:val="16"/>
                <w:szCs w:val="16"/>
                <w:w w:val="84"/>
                <w:position w:val="-5"/>
              </w:rPr>
              <w:t>支</w:t>
            </w:r>
          </w:rubyBase>
        </w:ruby>
      </w:r>
      <w:r>
        <w:ruby>
          <w:rubyPr>
            <w:rubyAlign w:val="left"/>
            <w:hpsRaise w:val="12"/>
            <w:hps w:val="19"/>
            <w:hpsBaseText w:val="16"/>
          </w:rubyPr>
          <w:rt>
            <w:r>
              <w:rPr>
                <w:rFonts w:ascii="FangSong" w:hAnsi="FangSong" w:eastAsia="FangSong" w:cs="FangSong"/>
                <w:sz w:val="19"/>
                <w:szCs w:val="19"/>
                <w:w w:val="78"/>
              </w:rPr>
              <w:t>章</w:t>
            </w:r>
          </w:rt>
          <w:rubyBase>
            <w:r>
              <w:rPr>
                <w:rFonts w:ascii="SimSun" w:hAnsi="SimSun" w:eastAsia="SimSun" w:cs="SimSun"/>
                <w:sz w:val="16"/>
                <w:szCs w:val="16"/>
                <w:w w:val="93"/>
                <w:position w:val="-5"/>
              </w:rPr>
              <w:t>点</w:t>
            </w:r>
          </w:rubyBase>
        </w:ruby>
      </w:r>
    </w:p>
    <w:p>
      <w:pPr>
        <w:pStyle w:val="BodyText"/>
        <w:spacing w:line="14" w:lineRule="auto"/>
        <w:rPr>
          <w:sz w:val="2"/>
        </w:rPr>
      </w:pPr>
      <w:r>
        <w:rPr>
          <w:sz w:val="2"/>
          <w:szCs w:val="2"/>
        </w:rPr>
        <w:br w:type="column"/>
      </w:r>
    </w:p>
    <w:p>
      <w:pPr>
        <w:ind w:left="205"/>
        <w:spacing w:before="31" w:line="180" w:lineRule="auto"/>
        <w:rPr>
          <w:rFonts w:ascii="FangSong" w:hAnsi="FangSong" w:eastAsia="FangSong" w:cs="FangSong"/>
          <w:sz w:val="19"/>
          <w:szCs w:val="19"/>
        </w:rPr>
      </w:pPr>
      <w:r>
        <w:rPr>
          <w:rFonts w:ascii="FangSong" w:hAnsi="FangSong" w:eastAsia="FangSong" w:cs="FangSong"/>
          <w:sz w:val="19"/>
          <w:szCs w:val="19"/>
          <w:spacing w:val="-3"/>
        </w:rPr>
        <w:t>27</w:t>
      </w:r>
    </w:p>
    <w:p>
      <w:pPr>
        <w:spacing w:line="180" w:lineRule="auto"/>
        <w:sectPr>
          <w:headerReference w:type="default" r:id="rId4"/>
          <w:pgSz w:w="8330" w:h="12440"/>
          <w:pgMar w:top="266" w:right="345" w:bottom="0" w:left="499" w:header="0" w:footer="0" w:gutter="0"/>
          <w:cols w:equalWidth="0" w:num="2">
            <w:col w:w="6765" w:space="0"/>
            <w:col w:w="720" w:space="0"/>
          </w:cols>
        </w:sectPr>
        <w:rPr>
          <w:rFonts w:ascii="FangSong" w:hAnsi="FangSong" w:eastAsia="FangSong" w:cs="FangSong"/>
          <w:sz w:val="19"/>
          <w:szCs w:val="19"/>
        </w:rPr>
      </w:pPr>
    </w:p>
    <w:p>
      <w:pPr>
        <w:pStyle w:val="BodyText"/>
        <w:spacing w:line="326" w:lineRule="auto"/>
        <w:rPr/>
      </w:pPr>
      <w:r/>
    </w:p>
    <w:p>
      <w:pPr>
        <w:pStyle w:val="BodyText"/>
        <w:spacing w:line="327" w:lineRule="auto"/>
        <w:rPr/>
      </w:pPr>
      <w:r/>
    </w:p>
    <w:p>
      <w:pPr>
        <w:spacing w:before="75" w:line="400" w:lineRule="exact"/>
        <w:rPr>
          <w:rFonts w:ascii="SimSun" w:hAnsi="SimSun" w:eastAsia="SimSun" w:cs="SimSun"/>
          <w:sz w:val="23"/>
          <w:szCs w:val="23"/>
        </w:rPr>
      </w:pPr>
      <w:r>
        <w:rPr>
          <w:rFonts w:ascii="SimSun" w:hAnsi="SimSun" w:eastAsia="SimSun" w:cs="SimSun"/>
          <w:sz w:val="23"/>
          <w:szCs w:val="23"/>
          <w:spacing w:val="3"/>
          <w:position w:val="12"/>
        </w:rPr>
        <w:t>大提升了运营效率，很大程度上解决了</w:t>
      </w:r>
      <w:r>
        <w:rPr>
          <w:rFonts w:ascii="SimSun" w:hAnsi="SimSun" w:eastAsia="SimSun" w:cs="SimSun"/>
          <w:sz w:val="23"/>
          <w:szCs w:val="23"/>
          <w:position w:val="12"/>
        </w:rPr>
        <w:t>CIO</w:t>
      </w:r>
      <w:r>
        <w:rPr>
          <w:rFonts w:ascii="SimSun" w:hAnsi="SimSun" w:eastAsia="SimSun" w:cs="SimSun"/>
          <w:sz w:val="23"/>
          <w:szCs w:val="23"/>
          <w:spacing w:val="3"/>
          <w:position w:val="12"/>
        </w:rPr>
        <w:t xml:space="preserve"> 们关注的成本收益、质</w:t>
      </w:r>
    </w:p>
    <w:p>
      <w:pPr>
        <w:spacing w:line="219" w:lineRule="auto"/>
        <w:rPr>
          <w:rFonts w:ascii="SimSun" w:hAnsi="SimSun" w:eastAsia="SimSun" w:cs="SimSun"/>
          <w:sz w:val="23"/>
          <w:szCs w:val="23"/>
        </w:rPr>
      </w:pPr>
      <w:r>
        <w:rPr>
          <w:rFonts w:ascii="SimSun" w:hAnsi="SimSun" w:eastAsia="SimSun" w:cs="SimSun"/>
          <w:sz w:val="23"/>
          <w:szCs w:val="23"/>
          <w:spacing w:val="-8"/>
        </w:rPr>
        <w:t>量、对业务快速响应、客户满意度等问题。</w:t>
      </w:r>
    </w:p>
    <w:p>
      <w:pPr>
        <w:pStyle w:val="BodyText"/>
        <w:spacing w:line="320" w:lineRule="auto"/>
        <w:rPr/>
      </w:pPr>
      <w:r/>
    </w:p>
    <w:p>
      <w:pPr>
        <w:ind w:right="639" w:firstLine="429"/>
        <w:spacing w:before="75" w:line="321" w:lineRule="auto"/>
        <w:jc w:val="both"/>
        <w:rPr>
          <w:rFonts w:ascii="SimSun" w:hAnsi="SimSun" w:eastAsia="SimSun" w:cs="SimSun"/>
          <w:sz w:val="23"/>
          <w:szCs w:val="23"/>
        </w:rPr>
      </w:pPr>
      <w:r>
        <w:rPr>
          <w:rFonts w:ascii="Times New Roman" w:hAnsi="Times New Roman" w:eastAsia="Times New Roman" w:cs="Times New Roman"/>
          <w:sz w:val="23"/>
          <w:szCs w:val="23"/>
        </w:rPr>
        <w:t>ITIL</w:t>
      </w:r>
      <w:r>
        <w:rPr>
          <w:rFonts w:ascii="SimSun" w:hAnsi="SimSun" w:eastAsia="SimSun" w:cs="SimSun"/>
          <w:sz w:val="23"/>
          <w:szCs w:val="23"/>
          <w:spacing w:val="5"/>
        </w:rPr>
        <w:t>让</w:t>
      </w:r>
      <w:r>
        <w:rPr>
          <w:rFonts w:ascii="SimSun" w:hAnsi="SimSun" w:eastAsia="SimSun" w:cs="SimSun"/>
          <w:sz w:val="23"/>
          <w:szCs w:val="23"/>
          <w:spacing w:val="-55"/>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部门的关注点从单纯对技术的追求，延展到对流程、</w:t>
      </w:r>
      <w:r>
        <w:rPr>
          <w:rFonts w:ascii="SimSun" w:hAnsi="SimSun" w:eastAsia="SimSun" w:cs="SimSun"/>
          <w:sz w:val="23"/>
          <w:szCs w:val="23"/>
        </w:rPr>
        <w:t xml:space="preserve"> </w:t>
      </w:r>
      <w:r>
        <w:rPr>
          <w:rFonts w:ascii="SimSun" w:hAnsi="SimSun" w:eastAsia="SimSun" w:cs="SimSun"/>
          <w:sz w:val="23"/>
          <w:szCs w:val="23"/>
          <w:spacing w:val="1"/>
        </w:rPr>
        <w:t>服务意识的建设，使得</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部门在开展各种工作时更加严谨，从而能 </w:t>
      </w:r>
      <w:r>
        <w:rPr>
          <w:rFonts w:ascii="SimSun" w:hAnsi="SimSun" w:eastAsia="SimSun" w:cs="SimSun"/>
          <w:sz w:val="23"/>
          <w:szCs w:val="23"/>
          <w:spacing w:val="-2"/>
        </w:rPr>
        <w:t>够充分发挥企业或组织的整体能力。</w:t>
      </w:r>
      <w:r>
        <w:rPr>
          <w:rFonts w:ascii="Times New Roman" w:hAnsi="Times New Roman" w:eastAsia="Times New Roman" w:cs="Times New Roman"/>
          <w:sz w:val="23"/>
          <w:szCs w:val="23"/>
          <w:spacing w:val="-2"/>
        </w:rPr>
        <w:t>ITIL</w:t>
      </w:r>
      <w:r>
        <w:rPr>
          <w:rFonts w:ascii="Times New Roman" w:hAnsi="Times New Roman" w:eastAsia="Times New Roman" w:cs="Times New Roman"/>
          <w:sz w:val="23"/>
          <w:szCs w:val="23"/>
          <w:spacing w:val="25"/>
          <w:w w:val="101"/>
        </w:rPr>
        <w:t xml:space="preserve"> </w:t>
      </w:r>
      <w:r>
        <w:rPr>
          <w:rFonts w:ascii="SimSun" w:hAnsi="SimSun" w:eastAsia="SimSun" w:cs="SimSun"/>
          <w:sz w:val="23"/>
          <w:szCs w:val="23"/>
          <w:spacing w:val="-2"/>
        </w:rPr>
        <w:t>的版本升级也展现了</w:t>
      </w:r>
      <w:r>
        <w:rPr>
          <w:rFonts w:ascii="Times New Roman" w:hAnsi="Times New Roman" w:eastAsia="Times New Roman" w:cs="Times New Roman"/>
          <w:sz w:val="23"/>
          <w:szCs w:val="23"/>
          <w:spacing w:val="-2"/>
        </w:rPr>
        <w:t>IT</w:t>
      </w:r>
      <w:r>
        <w:rPr>
          <w:rFonts w:ascii="Times New Roman" w:hAnsi="Times New Roman" w:eastAsia="Times New Roman" w:cs="Times New Roman"/>
          <w:sz w:val="23"/>
          <w:szCs w:val="23"/>
          <w:spacing w:val="21"/>
        </w:rPr>
        <w:t xml:space="preserve"> </w:t>
      </w:r>
      <w:r>
        <w:rPr>
          <w:rFonts w:ascii="SimSun" w:hAnsi="SimSun" w:eastAsia="SimSun" w:cs="SimSun"/>
          <w:sz w:val="23"/>
          <w:szCs w:val="23"/>
          <w:spacing w:val="-2"/>
        </w:rPr>
        <w:t>团</w:t>
      </w:r>
      <w:r>
        <w:rPr>
          <w:rFonts w:ascii="SimSun" w:hAnsi="SimSun" w:eastAsia="SimSun" w:cs="SimSun"/>
          <w:sz w:val="23"/>
          <w:szCs w:val="23"/>
        </w:rPr>
        <w:t xml:space="preserve">  </w:t>
      </w:r>
      <w:r>
        <w:rPr>
          <w:rFonts w:ascii="SimSun" w:hAnsi="SimSun" w:eastAsia="SimSun" w:cs="SimSun"/>
          <w:sz w:val="23"/>
          <w:szCs w:val="23"/>
        </w:rPr>
        <w:t>队关注点的转变。在</w:t>
      </w:r>
      <w:r>
        <w:rPr>
          <w:rFonts w:ascii="Times New Roman" w:hAnsi="Times New Roman" w:eastAsia="Times New Roman" w:cs="Times New Roman"/>
          <w:sz w:val="23"/>
          <w:szCs w:val="23"/>
        </w:rPr>
        <w:t>ITIL</w:t>
      </w:r>
      <w:r>
        <w:rPr>
          <w:rFonts w:ascii="Times New Roman" w:hAnsi="Times New Roman" w:eastAsia="Times New Roman" w:cs="Times New Roman"/>
          <w:sz w:val="23"/>
          <w:szCs w:val="23"/>
          <w:spacing w:val="46"/>
          <w:w w:val="101"/>
        </w:rPr>
        <w:t xml:space="preserve"> </w:t>
      </w:r>
      <w:r>
        <w:rPr>
          <w:rFonts w:ascii="Times New Roman" w:hAnsi="Times New Roman" w:eastAsia="Times New Roman" w:cs="Times New Roman"/>
          <w:sz w:val="23"/>
          <w:szCs w:val="23"/>
        </w:rPr>
        <w:t>v2</w:t>
      </w:r>
      <w:r>
        <w:rPr>
          <w:rFonts w:ascii="SimSun" w:hAnsi="SimSun" w:eastAsia="SimSun" w:cs="SimSun"/>
          <w:sz w:val="23"/>
          <w:szCs w:val="23"/>
        </w:rPr>
        <w:t>中强调的是一个功能和十大流程，因为  </w:t>
      </w:r>
      <w:r>
        <w:rPr>
          <w:rFonts w:ascii="SimSun" w:hAnsi="SimSun" w:eastAsia="SimSun" w:cs="SimSun"/>
          <w:sz w:val="23"/>
          <w:szCs w:val="23"/>
          <w:spacing w:val="1"/>
        </w:rPr>
        <w:t>那时其他部门对</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部门的抱怨基本都是解决问题慢或者总是不知道 </w:t>
      </w:r>
      <w:r>
        <w:rPr>
          <w:rFonts w:ascii="SimSun" w:hAnsi="SimSun" w:eastAsia="SimSun" w:cs="SimSun"/>
          <w:sz w:val="23"/>
          <w:szCs w:val="23"/>
          <w:spacing w:val="1"/>
        </w:rPr>
        <w:t>该找谁来解决问题。但是在</w:t>
      </w:r>
      <w:r>
        <w:rPr>
          <w:rFonts w:ascii="Times New Roman" w:hAnsi="Times New Roman" w:eastAsia="Times New Roman" w:cs="Times New Roman"/>
          <w:sz w:val="23"/>
          <w:szCs w:val="23"/>
        </w:rPr>
        <w:t>ITIL</w:t>
      </w:r>
      <w:r>
        <w:rPr>
          <w:rFonts w:ascii="Times New Roman" w:hAnsi="Times New Roman" w:eastAsia="Times New Roman" w:cs="Times New Roman"/>
          <w:sz w:val="23"/>
          <w:szCs w:val="23"/>
          <w:spacing w:val="50"/>
          <w:w w:val="10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3</w:t>
      </w:r>
      <w:r>
        <w:rPr>
          <w:rFonts w:ascii="SimSun" w:hAnsi="SimSun" w:eastAsia="SimSun" w:cs="SimSun"/>
          <w:sz w:val="23"/>
          <w:szCs w:val="23"/>
          <w:spacing w:val="1"/>
        </w:rPr>
        <w:t>发布后，关注点从流程也转向了</w:t>
      </w:r>
      <w:r>
        <w:rPr>
          <w:rFonts w:ascii="SimSun" w:hAnsi="SimSun" w:eastAsia="SimSun" w:cs="SimSun"/>
          <w:sz w:val="23"/>
          <w:szCs w:val="23"/>
        </w:rPr>
        <w:t xml:space="preserve"> </w:t>
      </w:r>
      <w:r>
        <w:rPr>
          <w:rFonts w:ascii="SimSun" w:hAnsi="SimSun" w:eastAsia="SimSun" w:cs="SimSun"/>
          <w:sz w:val="23"/>
          <w:szCs w:val="23"/>
          <w:spacing w:val="-3"/>
        </w:rPr>
        <w:t>服务对于业务的价值体现。</w:t>
      </w:r>
      <w:r>
        <w:rPr>
          <w:rFonts w:ascii="Times New Roman" w:hAnsi="Times New Roman" w:eastAsia="Times New Roman" w:cs="Times New Roman"/>
          <w:sz w:val="23"/>
          <w:szCs w:val="23"/>
          <w:spacing w:val="-3"/>
        </w:rPr>
        <w:t>IT </w:t>
      </w:r>
      <w:r>
        <w:rPr>
          <w:rFonts w:ascii="SimSun" w:hAnsi="SimSun" w:eastAsia="SimSun" w:cs="SimSun"/>
          <w:sz w:val="23"/>
          <w:szCs w:val="23"/>
          <w:spacing w:val="-3"/>
        </w:rPr>
        <w:t>的价值体现在对业务的理解</w:t>
      </w:r>
      <w:r>
        <w:rPr>
          <w:rFonts w:ascii="SimSun" w:hAnsi="SimSun" w:eastAsia="SimSun" w:cs="SimSun"/>
          <w:sz w:val="23"/>
          <w:szCs w:val="23"/>
          <w:spacing w:val="-4"/>
        </w:rPr>
        <w:t>和支持上，</w:t>
      </w:r>
      <w:r>
        <w:rPr>
          <w:rFonts w:ascii="SimSun" w:hAnsi="SimSun" w:eastAsia="SimSun" w:cs="SimSun"/>
          <w:sz w:val="23"/>
          <w:szCs w:val="23"/>
        </w:rPr>
        <w:t xml:space="preserve"> </w:t>
      </w:r>
      <w:r>
        <w:rPr>
          <w:rFonts w:ascii="SimSun" w:hAnsi="SimSun" w:eastAsia="SimSun" w:cs="SimSun"/>
          <w:sz w:val="23"/>
          <w:szCs w:val="23"/>
          <w:spacing w:val="1"/>
        </w:rPr>
        <w:t>这就意味着</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部门不仅要懂技术，更需要懂业务，这样才能真正从 </w:t>
      </w:r>
      <w:r>
        <w:rPr>
          <w:rFonts w:ascii="SimSun" w:hAnsi="SimSun" w:eastAsia="SimSun" w:cs="SimSun"/>
          <w:sz w:val="23"/>
          <w:szCs w:val="23"/>
          <w:spacing w:val="-1"/>
        </w:rPr>
        <w:t>业务的角度来思考如何提供服务。为此， </w:t>
      </w:r>
      <w:r>
        <w:rPr>
          <w:rFonts w:ascii="Times New Roman" w:hAnsi="Times New Roman" w:eastAsia="Times New Roman" w:cs="Times New Roman"/>
          <w:sz w:val="23"/>
          <w:szCs w:val="23"/>
          <w:spacing w:val="-1"/>
        </w:rPr>
        <w:t>ITIL  v3</w:t>
      </w:r>
      <w:r>
        <w:rPr>
          <w:rFonts w:ascii="SimSun" w:hAnsi="SimSun" w:eastAsia="SimSun" w:cs="SimSun"/>
          <w:sz w:val="23"/>
          <w:szCs w:val="23"/>
          <w:spacing w:val="-1"/>
        </w:rPr>
        <w:t>引入了服务战略，</w:t>
      </w:r>
      <w:r>
        <w:rPr>
          <w:rFonts w:ascii="SimSun" w:hAnsi="SimSun" w:eastAsia="SimSun" w:cs="SimSun"/>
          <w:sz w:val="23"/>
          <w:szCs w:val="23"/>
          <w:spacing w:val="4"/>
        </w:rPr>
        <w:t xml:space="preserve"> </w:t>
      </w:r>
      <w:r>
        <w:rPr>
          <w:rFonts w:ascii="SimSun" w:hAnsi="SimSun" w:eastAsia="SimSun" w:cs="SimSun"/>
          <w:sz w:val="23"/>
          <w:szCs w:val="23"/>
          <w:spacing w:val="1"/>
        </w:rPr>
        <w:t>指出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部门需要思考如何将服务管理转变为战略资产。而服务战略 </w:t>
      </w:r>
      <w:r>
        <w:rPr>
          <w:rFonts w:ascii="SimSun" w:hAnsi="SimSun" w:eastAsia="SimSun" w:cs="SimSun"/>
          <w:sz w:val="23"/>
          <w:szCs w:val="23"/>
          <w:spacing w:val="-5"/>
        </w:rPr>
        <w:t>是确保组织能够管理与其服务组合相关联的成本和风险，并且不仅为</w:t>
      </w:r>
    </w:p>
    <w:p>
      <w:pPr>
        <w:spacing w:line="218" w:lineRule="auto"/>
        <w:rPr>
          <w:rFonts w:ascii="SimSun" w:hAnsi="SimSun" w:eastAsia="SimSun" w:cs="SimSun"/>
          <w:sz w:val="23"/>
          <w:szCs w:val="23"/>
        </w:rPr>
      </w:pPr>
      <w:r>
        <w:rPr>
          <w:rFonts w:ascii="SimSun" w:hAnsi="SimSun" w:eastAsia="SimSun" w:cs="SimSun"/>
          <w:sz w:val="23"/>
          <w:szCs w:val="23"/>
          <w:spacing w:val="-8"/>
        </w:rPr>
        <w:t>运营效率，还为卓越的绩效设立相应的组织机构。</w:t>
      </w:r>
    </w:p>
    <w:p>
      <w:pPr>
        <w:pStyle w:val="BodyText"/>
        <w:spacing w:line="341" w:lineRule="auto"/>
        <w:rPr/>
      </w:pPr>
      <w:r/>
    </w:p>
    <w:p>
      <w:pPr>
        <w:ind w:left="429"/>
        <w:spacing w:before="75" w:line="400" w:lineRule="exact"/>
        <w:rPr>
          <w:rFonts w:ascii="SimSun" w:hAnsi="SimSun" w:eastAsia="SimSun" w:cs="SimSun"/>
          <w:sz w:val="23"/>
          <w:szCs w:val="23"/>
        </w:rPr>
      </w:pPr>
      <w:r>
        <w:rPr>
          <w:rFonts w:ascii="SimSun" w:hAnsi="SimSun" w:eastAsia="SimSun" w:cs="SimSun"/>
          <w:sz w:val="23"/>
          <w:szCs w:val="23"/>
          <w:position w:val="12"/>
        </w:rPr>
        <w:t>在</w:t>
      </w:r>
      <w:r>
        <w:rPr>
          <w:rFonts w:ascii="Times New Roman" w:hAnsi="Times New Roman" w:eastAsia="Times New Roman" w:cs="Times New Roman"/>
          <w:sz w:val="23"/>
          <w:szCs w:val="23"/>
          <w:position w:val="12"/>
        </w:rPr>
        <w:t>ITIL</w:t>
      </w:r>
      <w:r>
        <w:rPr>
          <w:rFonts w:ascii="Times New Roman" w:hAnsi="Times New Roman" w:eastAsia="Times New Roman" w:cs="Times New Roman"/>
          <w:sz w:val="23"/>
          <w:szCs w:val="23"/>
          <w:spacing w:val="59"/>
          <w:position w:val="12"/>
        </w:rPr>
        <w:t xml:space="preserve"> </w:t>
      </w:r>
      <w:r>
        <w:rPr>
          <w:rFonts w:ascii="Times New Roman" w:hAnsi="Times New Roman" w:eastAsia="Times New Roman" w:cs="Times New Roman"/>
          <w:sz w:val="23"/>
          <w:szCs w:val="23"/>
          <w:position w:val="12"/>
        </w:rPr>
        <w:t>v3</w:t>
      </w:r>
      <w:r>
        <w:rPr>
          <w:rFonts w:ascii="SimSun" w:hAnsi="SimSun" w:eastAsia="SimSun" w:cs="SimSun"/>
          <w:sz w:val="23"/>
          <w:szCs w:val="23"/>
          <w:position w:val="12"/>
        </w:rPr>
        <w:t>的服务生命周期模型中，全面阐述了五个阶段的核心</w:t>
      </w:r>
    </w:p>
    <w:p>
      <w:pPr>
        <w:spacing w:line="219" w:lineRule="auto"/>
        <w:rPr>
          <w:rFonts w:ascii="SimSun" w:hAnsi="SimSun" w:eastAsia="SimSun" w:cs="SimSun"/>
          <w:sz w:val="23"/>
          <w:szCs w:val="23"/>
        </w:rPr>
      </w:pPr>
      <w:r>
        <w:rPr>
          <w:rFonts w:ascii="SimSun" w:hAnsi="SimSun" w:eastAsia="SimSun" w:cs="SimSun"/>
          <w:sz w:val="23"/>
          <w:szCs w:val="23"/>
          <w:spacing w:val="-2"/>
        </w:rPr>
        <w:t>内容(如图2-1</w:t>
      </w:r>
      <w:r>
        <w:rPr>
          <w:rFonts w:ascii="SimSun" w:hAnsi="SimSun" w:eastAsia="SimSun" w:cs="SimSun"/>
          <w:sz w:val="23"/>
          <w:szCs w:val="23"/>
          <w:spacing w:val="-30"/>
        </w:rPr>
        <w:t xml:space="preserve"> </w:t>
      </w:r>
      <w:r>
        <w:rPr>
          <w:rFonts w:ascii="SimSun" w:hAnsi="SimSun" w:eastAsia="SimSun" w:cs="SimSun"/>
          <w:sz w:val="23"/>
          <w:szCs w:val="23"/>
          <w:spacing w:val="-2"/>
        </w:rPr>
        <w:t>所示):</w:t>
      </w:r>
    </w:p>
    <w:p>
      <w:pPr>
        <w:pStyle w:val="BodyText"/>
        <w:spacing w:line="330" w:lineRule="auto"/>
        <w:rPr/>
      </w:pPr>
      <w:r/>
    </w:p>
    <w:p>
      <w:pPr>
        <w:ind w:left="649" w:right="704" w:hanging="220"/>
        <w:spacing w:before="76" w:line="287" w:lineRule="auto"/>
        <w:rPr>
          <w:rFonts w:ascii="SimSun" w:hAnsi="SimSun" w:eastAsia="SimSun" w:cs="SimSun"/>
          <w:sz w:val="23"/>
          <w:szCs w:val="23"/>
        </w:rPr>
      </w:pPr>
      <w:r>
        <w:rPr>
          <w:rFonts w:ascii="SimSun" w:hAnsi="SimSun" w:eastAsia="SimSun" w:cs="SimSun"/>
          <w:sz w:val="23"/>
          <w:szCs w:val="23"/>
          <w:spacing w:val="-4"/>
        </w:rPr>
        <w:t>●服务战略：如何以战略的方式思考和行动；如何把服务管理转</w:t>
      </w:r>
      <w:r>
        <w:rPr>
          <w:rFonts w:ascii="SimSun" w:hAnsi="SimSun" w:eastAsia="SimSun" w:cs="SimSun"/>
          <w:sz w:val="23"/>
          <w:szCs w:val="23"/>
        </w:rPr>
        <w:t xml:space="preserve"> </w:t>
      </w:r>
      <w:r>
        <w:rPr>
          <w:rFonts w:ascii="SimSun" w:hAnsi="SimSun" w:eastAsia="SimSun" w:cs="SimSun"/>
          <w:sz w:val="23"/>
          <w:szCs w:val="23"/>
          <w:spacing w:val="-3"/>
        </w:rPr>
        <w:t>变成战略资产；理解服务的成本和价值；澄清服务、系统、流</w:t>
      </w:r>
      <w:r>
        <w:rPr>
          <w:rFonts w:ascii="SimSun" w:hAnsi="SimSun" w:eastAsia="SimSun" w:cs="SimSun"/>
          <w:sz w:val="23"/>
          <w:szCs w:val="23"/>
        </w:rPr>
        <w:t xml:space="preserve"> </w:t>
      </w:r>
      <w:r>
        <w:rPr>
          <w:rFonts w:ascii="SimSun" w:hAnsi="SimSun" w:eastAsia="SimSun" w:cs="SimSun"/>
          <w:sz w:val="23"/>
          <w:szCs w:val="23"/>
          <w:spacing w:val="-7"/>
        </w:rPr>
        <w:t>程及其所支持的业务模式、战略或目标之间的关系。</w:t>
      </w:r>
    </w:p>
    <w:p>
      <w:pPr>
        <w:ind w:left="649" w:right="619" w:hanging="220"/>
        <w:spacing w:before="127" w:line="287" w:lineRule="auto"/>
        <w:rPr>
          <w:rFonts w:ascii="SimSun" w:hAnsi="SimSun" w:eastAsia="SimSun" w:cs="SimSun"/>
          <w:sz w:val="23"/>
          <w:szCs w:val="23"/>
        </w:rPr>
      </w:pPr>
      <w:r>
        <w:rPr>
          <w:rFonts w:ascii="SimSun" w:hAnsi="SimSun" w:eastAsia="SimSun" w:cs="SimSun"/>
          <w:sz w:val="23"/>
          <w:szCs w:val="23"/>
          <w:spacing w:val="-4"/>
        </w:rPr>
        <w:t>●服务设计：设计实现战略所需要的一切；服务、管理系统和工</w:t>
      </w:r>
      <w:r>
        <w:rPr>
          <w:rFonts w:ascii="SimSun" w:hAnsi="SimSun" w:eastAsia="SimSun" w:cs="SimSun"/>
          <w:sz w:val="23"/>
          <w:szCs w:val="23"/>
          <w:spacing w:val="1"/>
        </w:rPr>
        <w:t xml:space="preserve">  </w:t>
      </w:r>
      <w:r>
        <w:rPr>
          <w:rFonts w:ascii="SimSun" w:hAnsi="SimSun" w:eastAsia="SimSun" w:cs="SimSun"/>
          <w:sz w:val="23"/>
          <w:szCs w:val="23"/>
        </w:rPr>
        <w:t>具、流程、架构、测量系统和指标；专注于开发和服务管理；</w:t>
      </w:r>
      <w:r>
        <w:rPr>
          <w:rFonts w:ascii="SimSun" w:hAnsi="SimSun" w:eastAsia="SimSun" w:cs="SimSun"/>
          <w:sz w:val="23"/>
          <w:szCs w:val="23"/>
          <w:spacing w:val="3"/>
        </w:rPr>
        <w:t xml:space="preserve"> </w:t>
      </w:r>
      <w:r>
        <w:rPr>
          <w:rFonts w:ascii="SimSun" w:hAnsi="SimSun" w:eastAsia="SimSun" w:cs="SimSun"/>
          <w:sz w:val="23"/>
          <w:szCs w:val="23"/>
          <w:spacing w:val="-7"/>
        </w:rPr>
        <w:t>人员、流程、工具和合作伙伴。</w:t>
      </w:r>
    </w:p>
    <w:p>
      <w:pPr>
        <w:ind w:left="429"/>
        <w:spacing w:before="127" w:line="184" w:lineRule="auto"/>
        <w:rPr>
          <w:rFonts w:ascii="SimSun" w:hAnsi="SimSun" w:eastAsia="SimSun" w:cs="SimSun"/>
          <w:sz w:val="23"/>
          <w:szCs w:val="23"/>
        </w:rPr>
      </w:pPr>
      <w:r>
        <w:rPr>
          <w:rFonts w:ascii="SimSun" w:hAnsi="SimSun" w:eastAsia="SimSun" w:cs="SimSun"/>
          <w:sz w:val="23"/>
          <w:szCs w:val="23"/>
        </w:rPr>
        <w:t>●服务转换：从测试到生产环境实施服务设计包；从/向其他组</w:t>
      </w:r>
    </w:p>
    <w:p>
      <w:pPr>
        <w:spacing w:line="184" w:lineRule="auto"/>
        <w:sectPr>
          <w:type w:val="continuous"/>
          <w:pgSz w:w="8330" w:h="12440"/>
          <w:pgMar w:top="266" w:right="345" w:bottom="0" w:left="499" w:header="0" w:footer="0" w:gutter="0"/>
          <w:cols w:equalWidth="0" w:num="1">
            <w:col w:w="7485" w:space="0"/>
          </w:cols>
        </w:sectPr>
        <w:rPr>
          <w:rFonts w:ascii="SimSun" w:hAnsi="SimSun" w:eastAsia="SimSun" w:cs="SimSun"/>
          <w:sz w:val="23"/>
          <w:szCs w:val="23"/>
        </w:rPr>
      </w:pPr>
    </w:p>
    <w:p>
      <w:pPr>
        <w:spacing w:before="247" w:line="219" w:lineRule="auto"/>
        <w:rPr>
          <w:rFonts w:ascii="SimSun" w:hAnsi="SimSun" w:eastAsia="SimSun" w:cs="SimSun"/>
          <w:sz w:val="17"/>
          <w:szCs w:val="17"/>
        </w:rPr>
      </w:pPr>
      <w:r>
        <mc:AlternateContent xmlns:mc="http://schemas.openxmlformats.org/markup-compatibility/2006">
          <mc:Choice Requires="wps">
            <w:drawing>
              <wp:anchor distT="0" distB="0" distL="0" distR="0" simplePos="0" relativeHeight="251792384" behindDoc="0" locked="0" layoutInCell="0" allowOverlap="1">
                <wp:simplePos x="0" y="0"/>
                <wp:positionH relativeFrom="page">
                  <wp:posOffset>1251257</wp:posOffset>
                </wp:positionH>
                <wp:positionV relativeFrom="page">
                  <wp:posOffset>4199996</wp:posOffset>
                </wp:positionV>
                <wp:extent cx="379095" cy="157479"/>
                <wp:effectExtent l="0" t="0" r="0" b="0"/>
                <wp:wrapNone/>
                <wp:docPr id="42" name="TextBox 42"/>
                <wp:cNvGraphicFramePr/>
                <a:graphic>
                  <a:graphicData uri="http://schemas.microsoft.com/office/word/2010/wordprocessingShape">
                    <wps:wsp>
                      <wps:cNvSpPr txBox="1"/>
                      <wps:spPr>
                        <a:xfrm rot="5400000">
                          <a:off x="1251257" y="4199996"/>
                          <a:ext cx="379095" cy="1574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20" w:lineRule="auto"/>
                              <w:rPr>
                                <w:rFonts w:ascii="SimSun" w:hAnsi="SimSun" w:eastAsia="SimSun" w:cs="SimSun"/>
                                <w:sz w:val="15"/>
                                <w:szCs w:val="15"/>
                              </w:rPr>
                            </w:pPr>
                            <w:r>
                              <w:rPr>
                                <w:rFonts w:ascii="SimSun" w:hAnsi="SimSun" w:eastAsia="SimSun" w:cs="SimSun"/>
                                <w:sz w:val="15"/>
                                <w:szCs w:val="15"/>
                                <w:spacing w:val="-9"/>
                              </w:rPr>
                              <w:t>学习助手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 style="position:absolute;margin-left:98.5242pt;margin-top:330.708pt;mso-position-vertical-relative:page;mso-position-horizontal-relative:page;width:29.85pt;height:12.4pt;z-index:251792384;rotation:90;" o:allowincell="f" filled="false" stroked="false" type="#_x0000_t202">
                <v:fill on="false"/>
                <v:stroke on="false"/>
                <v:path/>
                <v:imagedata o:title=""/>
                <o:lock v:ext="edit" aspectratio="false"/>
                <v:textbox inset="0mm,0mm,0mm,0mm">
                  <w:txbxContent>
                    <w:p>
                      <w:pPr>
                        <w:ind w:left="20"/>
                        <w:spacing w:before="48" w:line="220" w:lineRule="auto"/>
                        <w:rPr>
                          <w:rFonts w:ascii="SimSun" w:hAnsi="SimSun" w:eastAsia="SimSun" w:cs="SimSun"/>
                          <w:sz w:val="15"/>
                          <w:szCs w:val="15"/>
                        </w:rPr>
                      </w:pPr>
                      <w:r>
                        <w:rPr>
                          <w:rFonts w:ascii="SimSun" w:hAnsi="SimSun" w:eastAsia="SimSun" w:cs="SimSun"/>
                          <w:sz w:val="15"/>
                          <w:szCs w:val="15"/>
                          <w:spacing w:val="-9"/>
                        </w:rPr>
                        <w:t>学习助手</w:t>
                      </w:r>
                    </w:p>
                  </w:txbxContent>
                </v:textbox>
              </v:shape>
            </w:pict>
          </mc:Fallback>
        </mc:AlternateContent>
      </w:r>
      <w:r>
        <mc:AlternateContent xmlns:mc="http://schemas.openxmlformats.org/markup-compatibility/2006">
          <mc:Choice Requires="wps">
            <w:drawing>
              <wp:anchor distT="0" distB="0" distL="0" distR="0" simplePos="0" relativeHeight="251793408" behindDoc="0" locked="0" layoutInCell="0" allowOverlap="1">
                <wp:simplePos x="0" y="0"/>
                <wp:positionH relativeFrom="page">
                  <wp:posOffset>3985262</wp:posOffset>
                </wp:positionH>
                <wp:positionV relativeFrom="page">
                  <wp:posOffset>4362841</wp:posOffset>
                </wp:positionV>
                <wp:extent cx="83819" cy="157479"/>
                <wp:effectExtent l="0" t="0" r="0" b="0"/>
                <wp:wrapNone/>
                <wp:docPr id="44" name="TextBox 44"/>
                <wp:cNvGraphicFramePr/>
                <a:graphic>
                  <a:graphicData uri="http://schemas.microsoft.com/office/word/2010/wordprocessingShape">
                    <wps:wsp>
                      <wps:cNvSpPr txBox="1"/>
                      <wps:spPr>
                        <a:xfrm rot="16200000">
                          <a:off x="3985262" y="4362841"/>
                          <a:ext cx="83819" cy="1574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8" w:line="220" w:lineRule="auto"/>
                              <w:jc w:val="right"/>
                              <w:rPr>
                                <w:rFonts w:ascii="SimSun" w:hAnsi="SimSun" w:eastAsia="SimSun" w:cs="SimSun"/>
                                <w:sz w:val="15"/>
                                <w:szCs w:val="15"/>
                              </w:rPr>
                            </w:pPr>
                            <w:r>
                              <w:rPr>
                                <w:rFonts w:ascii="SimSun" w:hAnsi="SimSun" w:eastAsia="SimSun" w:cs="SimSun"/>
                                <w:sz w:val="15"/>
                                <w:szCs w:val="15"/>
                                <w:spacing w:val="-2"/>
                                <w:w w:val="16"/>
                              </w:rPr>
                              <w:t>案例分析</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 style="position:absolute;margin-left:313.8pt;margin-top:343.531pt;mso-position-vertical-relative:page;mso-position-horizontal-relative:page;width:6.6pt;height:12.4pt;z-index:251793408;rotation:270;" o:allowincell="f" filled="false" stroked="false" type="#_x0000_t202">
                <v:fill on="false"/>
                <v:stroke on="false"/>
                <v:path/>
                <v:imagedata o:title=""/>
                <o:lock v:ext="edit" aspectratio="false"/>
                <v:textbox inset="0mm,0mm,0mm,0mm">
                  <w:txbxContent>
                    <w:p>
                      <w:pPr>
                        <w:spacing w:before="48" w:line="220" w:lineRule="auto"/>
                        <w:jc w:val="right"/>
                        <w:rPr>
                          <w:rFonts w:ascii="SimSun" w:hAnsi="SimSun" w:eastAsia="SimSun" w:cs="SimSun"/>
                          <w:sz w:val="15"/>
                          <w:szCs w:val="15"/>
                        </w:rPr>
                      </w:pPr>
                      <w:r>
                        <w:rPr>
                          <w:rFonts w:ascii="SimSun" w:hAnsi="SimSun" w:eastAsia="SimSun" w:cs="SimSun"/>
                          <w:sz w:val="15"/>
                          <w:szCs w:val="15"/>
                          <w:spacing w:val="-2"/>
                          <w:w w:val="16"/>
                        </w:rPr>
                        <w:t>案例分析</w:t>
                      </w:r>
                    </w:p>
                  </w:txbxContent>
                </v:textbox>
              </v:shape>
            </w:pict>
          </mc:Fallback>
        </mc:AlternateContent>
      </w:r>
      <w:r>
        <w:rPr>
          <w:rFonts w:ascii="SimSun" w:hAnsi="SimSun" w:eastAsia="SimSun" w:cs="SimSun"/>
          <w:sz w:val="17"/>
          <w:szCs w:val="17"/>
          <w:spacing w:val="-16"/>
        </w:rPr>
        <w:t>28   聚变：数字化转型的支点与实践</w:t>
      </w:r>
      <w:r>
        <w:rPr>
          <w:rFonts w:ascii="SimSun" w:hAnsi="SimSun" w:eastAsia="SimSun" w:cs="SimSun"/>
          <w:sz w:val="17"/>
          <w:szCs w:val="17"/>
          <w:spacing w:val="-58"/>
        </w:rPr>
        <w:t xml:space="preserve"> </w:t>
      </w:r>
      <w:r>
        <w:rPr>
          <w:rFonts w:ascii="SimSun" w:hAnsi="SimSun" w:eastAsia="SimSun" w:cs="SimSun"/>
          <w:sz w:val="17"/>
          <w:szCs w:val="17"/>
          <w:u w:val="single" w:color="auto"/>
        </w:rPr>
        <w:t xml:space="preserve">                                   </w:t>
      </w:r>
    </w:p>
    <w:p>
      <w:pPr>
        <w:pStyle w:val="BodyText"/>
        <w:spacing w:line="272" w:lineRule="auto"/>
        <w:rPr/>
      </w:pPr>
      <w:r/>
    </w:p>
    <w:p>
      <w:pPr>
        <w:pStyle w:val="BodyText"/>
        <w:spacing w:line="272" w:lineRule="auto"/>
        <w:rPr/>
      </w:pPr>
      <w:r/>
    </w:p>
    <w:p>
      <w:pPr>
        <w:pStyle w:val="BodyText"/>
        <w:spacing w:line="272" w:lineRule="auto"/>
        <w:rPr/>
      </w:pPr>
      <w:r/>
    </w:p>
    <w:p>
      <w:pPr>
        <w:ind w:left="1069"/>
        <w:spacing w:before="68" w:line="219" w:lineRule="auto"/>
        <w:rPr>
          <w:rFonts w:ascii="SimSun" w:hAnsi="SimSun" w:eastAsia="SimSun" w:cs="SimSun"/>
          <w:sz w:val="21"/>
          <w:szCs w:val="21"/>
        </w:rPr>
      </w:pPr>
      <w:r>
        <w:rPr>
          <w:rFonts w:ascii="SimSun" w:hAnsi="SimSun" w:eastAsia="SimSun" w:cs="SimSun"/>
          <w:sz w:val="21"/>
          <w:szCs w:val="21"/>
          <w:spacing w:val="11"/>
        </w:rPr>
        <w:t>织转换服务；配置和知识管理；组织变革。</w:t>
      </w:r>
    </w:p>
    <w:p>
      <w:pPr>
        <w:ind w:left="1068" w:right="93" w:hanging="209"/>
        <w:spacing w:before="132" w:line="312" w:lineRule="auto"/>
        <w:rPr>
          <w:rFonts w:ascii="SimSun" w:hAnsi="SimSun" w:eastAsia="SimSun" w:cs="SimSun"/>
          <w:sz w:val="21"/>
          <w:szCs w:val="21"/>
        </w:rPr>
      </w:pPr>
      <w:r>
        <w:rPr>
          <w:rFonts w:ascii="SimSun" w:hAnsi="SimSun" w:eastAsia="SimSun" w:cs="SimSun"/>
          <w:sz w:val="21"/>
          <w:szCs w:val="21"/>
          <w:spacing w:val="15"/>
        </w:rPr>
        <w:t>●服务运营：协调和执行日常活动；以约定的级别交付和管理服</w:t>
      </w:r>
      <w:r>
        <w:rPr>
          <w:rFonts w:ascii="SimSun" w:hAnsi="SimSun" w:eastAsia="SimSun" w:cs="SimSun"/>
          <w:sz w:val="21"/>
          <w:szCs w:val="21"/>
          <w:spacing w:val="17"/>
        </w:rPr>
        <w:t xml:space="preserve"> </w:t>
      </w:r>
      <w:r>
        <w:rPr>
          <w:rFonts w:ascii="SimSun" w:hAnsi="SimSun" w:eastAsia="SimSun" w:cs="SimSun"/>
          <w:sz w:val="21"/>
          <w:szCs w:val="21"/>
          <w:spacing w:val="16"/>
        </w:rPr>
        <w:t>务；管理技术和应用；执行和测量所有的计划和设计；承载着</w:t>
      </w:r>
      <w:r>
        <w:rPr>
          <w:rFonts w:ascii="SimSun" w:hAnsi="SimSun" w:eastAsia="SimSun" w:cs="SimSun"/>
          <w:sz w:val="21"/>
          <w:szCs w:val="21"/>
          <w:spacing w:val="8"/>
        </w:rPr>
        <w:t xml:space="preserve"> </w:t>
      </w:r>
      <w:r>
        <w:rPr>
          <w:rFonts w:ascii="SimSun" w:hAnsi="SimSun" w:eastAsia="SimSun" w:cs="SimSun"/>
          <w:sz w:val="21"/>
          <w:szCs w:val="21"/>
          <w:spacing w:val="8"/>
        </w:rPr>
        <w:t>业务价值的交付。</w:t>
      </w:r>
    </w:p>
    <w:p>
      <w:pPr>
        <w:ind w:left="1068" w:hanging="209"/>
        <w:spacing w:before="131" w:line="294" w:lineRule="auto"/>
        <w:rPr>
          <w:rFonts w:ascii="SimSun" w:hAnsi="SimSun" w:eastAsia="SimSun" w:cs="SimSun"/>
          <w:sz w:val="21"/>
          <w:szCs w:val="21"/>
        </w:rPr>
      </w:pPr>
      <w:r>
        <w:rPr>
          <w:rFonts w:ascii="SimSun" w:hAnsi="SimSun" w:eastAsia="SimSun" w:cs="SimSun"/>
          <w:sz w:val="21"/>
          <w:szCs w:val="21"/>
          <w:spacing w:val="11"/>
        </w:rPr>
        <w:t>●持续服务改进：流程、服务和技术的测量、报告和改进；效率、</w:t>
      </w:r>
      <w:r>
        <w:rPr>
          <w:rFonts w:ascii="SimSun" w:hAnsi="SimSun" w:eastAsia="SimSun" w:cs="SimSun"/>
          <w:sz w:val="21"/>
          <w:szCs w:val="21"/>
          <w:spacing w:val="5"/>
        </w:rPr>
        <w:t xml:space="preserve"> </w:t>
      </w:r>
      <w:r>
        <w:rPr>
          <w:rFonts w:ascii="SimSun" w:hAnsi="SimSun" w:eastAsia="SimSun" w:cs="SimSun"/>
          <w:sz w:val="21"/>
          <w:szCs w:val="21"/>
          <w:spacing w:val="10"/>
        </w:rPr>
        <w:t>效果和成本效益的测量、报告和改进。</w:t>
      </w:r>
    </w:p>
    <w:p>
      <w:pPr>
        <w:pStyle w:val="BodyText"/>
        <w:spacing w:line="442" w:lineRule="auto"/>
        <w:rPr/>
      </w:pPr>
      <w:r/>
    </w:p>
    <w:p>
      <w:pPr>
        <w:pStyle w:val="BodyText"/>
        <w:ind w:firstLine="1570"/>
        <w:spacing w:line="4510" w:lineRule="exact"/>
        <w:rPr/>
      </w:pPr>
      <w:r>
        <w:rPr>
          <w:position w:val="-90"/>
        </w:rPr>
        <w:pict>
          <v:group id="_x0000_s18" style="mso-position-vertical-relative:line;mso-position-horizontal-relative:char;width:227.05pt;height:225.55pt;" filled="false" stroked="false" coordsize="4541,4511" coordorigin="0,0">
            <v:shape id="_x0000_s20" style="position:absolute;left:0;top:0;width:4541;height:4511;" filled="false" stroked="false" type="#_x0000_t75">
              <v:imagedata o:title="" r:id="rId28"/>
            </v:shape>
            <v:shape id="_x0000_s22" style="position:absolute;left:539;top:146;width:3441;height:4272;" filled="false" stroked="false" type="#_x0000_t202">
              <v:fill on="false"/>
              <v:stroke on="false"/>
              <v:path/>
              <v:imagedata o:title=""/>
              <o:lock v:ext="edit" aspectratio="false"/>
              <v:textbox inset="0mm,0mm,0mm,0mm">
                <w:txbxContent>
                  <w:p>
                    <w:pPr>
                      <w:ind w:left="1430"/>
                      <w:spacing w:before="20" w:line="222" w:lineRule="auto"/>
                      <w:rPr>
                        <w:rFonts w:ascii="SimHei" w:hAnsi="SimHei" w:eastAsia="SimHei" w:cs="SimHei"/>
                        <w:sz w:val="17"/>
                        <w:szCs w:val="17"/>
                      </w:rPr>
                    </w:pPr>
                    <w:r>
                      <w:rPr>
                        <w:rFonts w:ascii="SimHei" w:hAnsi="SimHei" w:eastAsia="SimHei" w:cs="SimHei"/>
                        <w:sz w:val="17"/>
                        <w:szCs w:val="17"/>
                        <w:color w:val="FFFFFF"/>
                        <w:spacing w:val="-13"/>
                        <w:w w:val="95"/>
                      </w:rPr>
                      <w:t>互补指导</w:t>
                    </w:r>
                  </w:p>
                  <w:p>
                    <w:pPr>
                      <w:ind w:left="1430"/>
                      <w:spacing w:before="184" w:line="224" w:lineRule="auto"/>
                      <w:rPr>
                        <w:rFonts w:ascii="YouYuan" w:hAnsi="YouYuan" w:eastAsia="YouYuan" w:cs="YouYuan"/>
                        <w:sz w:val="17"/>
                        <w:szCs w:val="17"/>
                      </w:rPr>
                    </w:pPr>
                    <w:r>
                      <w:rPr>
                        <w:rFonts w:ascii="YouYuan" w:hAnsi="YouYuan" w:eastAsia="YouYuan" w:cs="YouYuan"/>
                        <w:sz w:val="17"/>
                        <w:szCs w:val="17"/>
                        <w:color w:val="FFFFFF"/>
                        <w:spacing w:val="-5"/>
                        <w:w w:val="89"/>
                      </w:rPr>
                      <w:t>持续服务</w:t>
                    </w:r>
                  </w:p>
                  <w:p>
                    <w:pPr>
                      <w:ind w:left="1570"/>
                      <w:spacing w:before="7" w:line="204" w:lineRule="auto"/>
                      <w:rPr>
                        <w:rFonts w:ascii="YouYuan" w:hAnsi="YouYuan" w:eastAsia="YouYuan" w:cs="YouYuan"/>
                        <w:sz w:val="17"/>
                        <w:szCs w:val="17"/>
                      </w:rPr>
                    </w:pPr>
                    <w:r>
                      <w:rPr>
                        <w:rFonts w:ascii="YouYuan" w:hAnsi="YouYuan" w:eastAsia="YouYuan" w:cs="YouYuan"/>
                        <w:sz w:val="17"/>
                        <w:szCs w:val="17"/>
                        <w:spacing w:val="-3"/>
                        <w:w w:val="93"/>
                      </w:rPr>
                      <w:t>改进</w:t>
                    </w:r>
                  </w:p>
                  <w:p>
                    <w:pPr>
                      <w:ind w:left="20"/>
                      <w:spacing w:line="210" w:lineRule="auto"/>
                      <w:rPr>
                        <w:rFonts w:ascii="SimSun" w:hAnsi="SimSun" w:eastAsia="SimSun" w:cs="SimSun"/>
                        <w:sz w:val="17"/>
                        <w:szCs w:val="17"/>
                      </w:rPr>
                    </w:pPr>
                    <w:r>
                      <w:rPr>
                        <w:rFonts w:ascii="SimSun" w:hAnsi="SimSun" w:eastAsia="SimSun" w:cs="SimSun"/>
                        <w:sz w:val="17"/>
                        <w:szCs w:val="17"/>
                      </w:rPr>
                      <w:t>母</w:t>
                    </w:r>
                  </w:p>
                  <w:p>
                    <w:pPr>
                      <w:ind w:left="1431"/>
                      <w:spacing w:before="81" w:line="222" w:lineRule="auto"/>
                      <w:rPr>
                        <w:rFonts w:ascii="YouYuan" w:hAnsi="YouYuan" w:eastAsia="YouYuan" w:cs="YouYuan"/>
                        <w:sz w:val="17"/>
                        <w:szCs w:val="17"/>
                      </w:rPr>
                    </w:pPr>
                    <w:r>
                      <w:rPr>
                        <w:rFonts w:ascii="YouYuan" w:hAnsi="YouYuan" w:eastAsia="YouYuan" w:cs="YouYuan"/>
                        <w:sz w:val="17"/>
                        <w:szCs w:val="17"/>
                        <w:b/>
                        <w:bCs/>
                        <w:color w:val="FFFFFF"/>
                        <w:spacing w:val="-7"/>
                        <w:w w:val="87"/>
                      </w:rPr>
                      <w:t>服务设计</w:t>
                    </w:r>
                  </w:p>
                  <w:p>
                    <w:pPr>
                      <w:spacing w:line="249" w:lineRule="auto"/>
                      <w:rPr>
                        <w:rFonts w:ascii="Arial"/>
                        <w:sz w:val="21"/>
                      </w:rPr>
                    </w:pPr>
                    <w:r/>
                  </w:p>
                  <w:p>
                    <w:pPr>
                      <w:ind w:left="1432"/>
                      <w:spacing w:before="55" w:line="224" w:lineRule="auto"/>
                      <w:rPr>
                        <w:rFonts w:ascii="YouYuan" w:hAnsi="YouYuan" w:eastAsia="YouYuan" w:cs="YouYuan"/>
                        <w:sz w:val="17"/>
                        <w:szCs w:val="17"/>
                      </w:rPr>
                    </w:pPr>
                    <w:r>
                      <w:rPr>
                        <w:rFonts w:ascii="YouYuan" w:hAnsi="YouYuan" w:eastAsia="YouYuan" w:cs="YouYuan"/>
                        <w:sz w:val="17"/>
                        <w:szCs w:val="17"/>
                        <w:b/>
                        <w:bCs/>
                        <w:color w:val="FFFFFF"/>
                        <w:spacing w:val="-8"/>
                        <w:w w:val="90"/>
                      </w:rPr>
                      <w:t>服务战略</w:t>
                    </w:r>
                  </w:p>
                  <w:p>
                    <w:pPr>
                      <w:ind w:left="1570"/>
                      <w:spacing w:before="267" w:line="196" w:lineRule="auto"/>
                      <w:rPr>
                        <w:rFonts w:ascii="Arial" w:hAnsi="Arial" w:eastAsia="Arial" w:cs="Arial"/>
                        <w:sz w:val="17"/>
                        <w:szCs w:val="17"/>
                      </w:rPr>
                    </w:pPr>
                    <w:r>
                      <w:rPr>
                        <w:rFonts w:ascii="Arial" w:hAnsi="Arial" w:eastAsia="Arial" w:cs="Arial"/>
                        <w:sz w:val="17"/>
                        <w:szCs w:val="17"/>
                        <w:spacing w:val="-5"/>
                      </w:rPr>
                      <w:t>ITIL</w:t>
                    </w:r>
                  </w:p>
                  <w:p>
                    <w:pPr>
                      <w:spacing w:line="379" w:lineRule="auto"/>
                      <w:rPr>
                        <w:rFonts w:ascii="Arial"/>
                        <w:sz w:val="21"/>
                      </w:rPr>
                    </w:pPr>
                    <w:r/>
                  </w:p>
                  <w:p>
                    <w:pPr>
                      <w:ind w:left="2142"/>
                      <w:spacing w:before="56" w:line="221" w:lineRule="auto"/>
                      <w:rPr>
                        <w:rFonts w:ascii="SimHei" w:hAnsi="SimHei" w:eastAsia="SimHei" w:cs="SimHei"/>
                        <w:sz w:val="17"/>
                        <w:szCs w:val="17"/>
                      </w:rPr>
                    </w:pPr>
                    <w:r>
                      <w:rPr>
                        <w:rFonts w:ascii="SimHei" w:hAnsi="SimHei" w:eastAsia="SimHei" w:cs="SimHei"/>
                        <w:sz w:val="17"/>
                        <w:szCs w:val="17"/>
                        <w:b/>
                        <w:bCs/>
                        <w:color w:val="FFFFFF"/>
                        <w:spacing w:val="-11"/>
                        <w:w w:val="93"/>
                      </w:rPr>
                      <w:t>服务转换</w:t>
                    </w:r>
                  </w:p>
                  <w:p>
                    <w:pPr>
                      <w:spacing w:line="294" w:lineRule="auto"/>
                      <w:rPr>
                        <w:rFonts w:ascii="Arial"/>
                        <w:sz w:val="21"/>
                      </w:rPr>
                    </w:pPr>
                    <w:r/>
                  </w:p>
                  <w:p>
                    <w:pPr>
                      <w:spacing w:line="295" w:lineRule="auto"/>
                      <w:rPr>
                        <w:rFonts w:ascii="Arial"/>
                        <w:sz w:val="21"/>
                      </w:rPr>
                    </w:pPr>
                    <w:r/>
                  </w:p>
                  <w:p>
                    <w:pPr>
                      <w:ind w:firstLine="2750"/>
                      <w:spacing w:line="500" w:lineRule="exact"/>
                      <w:rPr/>
                    </w:pPr>
                    <w:r>
                      <w:rPr>
                        <w:position w:val="-10"/>
                      </w:rPr>
                      <w:drawing>
                        <wp:inline distT="0" distB="0" distL="0" distR="0">
                          <wp:extent cx="425438" cy="317512"/>
                          <wp:effectExtent l="0" t="0" r="0" b="0"/>
                          <wp:docPr id="46" name="IM 46"/>
                          <wp:cNvGraphicFramePr/>
                          <a:graphic>
                            <a:graphicData uri="http://schemas.openxmlformats.org/drawingml/2006/picture">
                              <pic:pic>
                                <pic:nvPicPr>
                                  <pic:cNvPr id="46" name="IM 46"/>
                                  <pic:cNvPicPr/>
                                </pic:nvPicPr>
                                <pic:blipFill>
                                  <a:blip r:embed="rId29"/>
                                  <a:stretch>
                                    <a:fillRect/>
                                  </a:stretch>
                                </pic:blipFill>
                                <pic:spPr>
                                  <a:xfrm rot="0">
                                    <a:off x="0" y="0"/>
                                    <a:ext cx="425438" cy="317512"/>
                                  </a:xfrm>
                                  <a:prstGeom prst="rect">
                                    <a:avLst/>
                                  </a:prstGeom>
                                </pic:spPr>
                              </pic:pic>
                            </a:graphicData>
                          </a:graphic>
                        </wp:inline>
                      </w:drawing>
                    </w:r>
                  </w:p>
                  <w:p>
                    <w:pPr>
                      <w:ind w:left="1572"/>
                      <w:spacing w:before="104" w:line="224" w:lineRule="auto"/>
                      <w:rPr>
                        <w:rFonts w:ascii="YouYuan" w:hAnsi="YouYuan" w:eastAsia="YouYuan" w:cs="YouYuan"/>
                        <w:sz w:val="17"/>
                        <w:szCs w:val="17"/>
                      </w:rPr>
                    </w:pPr>
                    <w:r>
                      <w:rPr>
                        <w:rFonts w:ascii="YouYuan" w:hAnsi="YouYuan" w:eastAsia="YouYuan" w:cs="YouYuan"/>
                        <w:sz w:val="17"/>
                        <w:szCs w:val="17"/>
                        <w:b/>
                        <w:bCs/>
                        <w:color w:val="FFFFFF"/>
                        <w:spacing w:val="-4"/>
                        <w:w w:val="96"/>
                      </w:rPr>
                      <w:t>模板</w:t>
                    </w:r>
                  </w:p>
                </w:txbxContent>
              </v:textbox>
            </v:shape>
            <v:shape id="_x0000_s24" style="position:absolute;left:952;top:2144;width:65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b/>
                        <w:bCs/>
                        <w:spacing w:val="-14"/>
                      </w:rPr>
                      <w:t>服务运营</w:t>
                    </w:r>
                  </w:p>
                </w:txbxContent>
              </v:textbox>
            </v:shape>
          </v:group>
        </w:pict>
      </w:r>
    </w:p>
    <w:p>
      <w:pPr>
        <w:ind w:left="2370"/>
        <w:spacing w:before="87" w:line="219" w:lineRule="auto"/>
        <w:rPr>
          <w:rFonts w:ascii="SimSun" w:hAnsi="SimSun" w:eastAsia="SimSun" w:cs="SimSun"/>
          <w:sz w:val="17"/>
          <w:szCs w:val="17"/>
        </w:rPr>
      </w:pPr>
      <w:r>
        <w:rPr>
          <w:rFonts w:ascii="SimSun" w:hAnsi="SimSun" w:eastAsia="SimSun" w:cs="SimSun"/>
          <w:sz w:val="17"/>
          <w:szCs w:val="17"/>
          <w:spacing w:val="7"/>
        </w:rPr>
        <w:t>图2-</w:t>
      </w:r>
      <w:r>
        <w:rPr>
          <w:rFonts w:ascii="SimSun" w:hAnsi="SimSun" w:eastAsia="SimSun" w:cs="SimSun"/>
          <w:sz w:val="17"/>
          <w:szCs w:val="17"/>
          <w:spacing w:val="-45"/>
        </w:rPr>
        <w:t xml:space="preserve"> </w:t>
      </w:r>
      <w:r>
        <w:rPr>
          <w:rFonts w:ascii="SimSun" w:hAnsi="SimSun" w:eastAsia="SimSun" w:cs="SimSun"/>
          <w:sz w:val="17"/>
          <w:szCs w:val="17"/>
          <w:spacing w:val="7"/>
        </w:rPr>
        <w:t>1</w:t>
      </w:r>
      <w:r>
        <w:rPr>
          <w:rFonts w:ascii="SimSun" w:hAnsi="SimSun" w:eastAsia="SimSun" w:cs="SimSun"/>
          <w:sz w:val="17"/>
          <w:szCs w:val="17"/>
          <w:spacing w:val="1"/>
        </w:rPr>
        <w:t xml:space="preserve">  </w:t>
      </w:r>
      <w:r>
        <w:rPr>
          <w:rFonts w:ascii="Times New Roman" w:hAnsi="Times New Roman" w:eastAsia="Times New Roman" w:cs="Times New Roman"/>
          <w:sz w:val="17"/>
          <w:szCs w:val="17"/>
        </w:rPr>
        <w:t>ITILv</w:t>
      </w:r>
      <w:r>
        <w:rPr>
          <w:rFonts w:ascii="Times New Roman" w:hAnsi="Times New Roman" w:eastAsia="Times New Roman" w:cs="Times New Roman"/>
          <w:sz w:val="17"/>
          <w:szCs w:val="17"/>
          <w:spacing w:val="7"/>
        </w:rPr>
        <w:t>3</w:t>
      </w:r>
      <w:r>
        <w:rPr>
          <w:rFonts w:ascii="Times New Roman" w:hAnsi="Times New Roman" w:eastAsia="Times New Roman" w:cs="Times New Roman"/>
          <w:sz w:val="17"/>
          <w:szCs w:val="17"/>
          <w:spacing w:val="12"/>
        </w:rPr>
        <w:t xml:space="preserve">   </w:t>
      </w:r>
      <w:r>
        <w:rPr>
          <w:rFonts w:ascii="SimSun" w:hAnsi="SimSun" w:eastAsia="SimSun" w:cs="SimSun"/>
          <w:sz w:val="17"/>
          <w:szCs w:val="17"/>
          <w:spacing w:val="7"/>
        </w:rPr>
        <w:t>的服务生命周期模型</w:t>
      </w:r>
    </w:p>
    <w:p>
      <w:pPr>
        <w:ind w:left="1630"/>
        <w:spacing w:before="103" w:line="214" w:lineRule="auto"/>
        <w:rPr>
          <w:rFonts w:ascii="SimSun" w:hAnsi="SimSun" w:eastAsia="SimSun" w:cs="SimSun"/>
          <w:sz w:val="17"/>
          <w:szCs w:val="17"/>
        </w:rPr>
      </w:pPr>
      <w:r>
        <w:rPr>
          <w:rFonts w:ascii="SimSun" w:hAnsi="SimSun" w:eastAsia="SimSun" w:cs="SimSun"/>
          <w:sz w:val="17"/>
          <w:szCs w:val="17"/>
          <w:spacing w:val="-15"/>
        </w:rPr>
        <w:t>(来源：</w:t>
      </w:r>
      <w:hyperlink w:history="true" r:id="rId30">
        <w:r>
          <w:rPr>
            <w:rFonts w:ascii="SimSun" w:hAnsi="SimSun" w:eastAsia="SimSun" w:cs="SimSun"/>
            <w:sz w:val="17"/>
            <w:szCs w:val="17"/>
            <w:spacing w:val="-15"/>
          </w:rPr>
          <w:t>https://cio.it168.com/a2009</w:t>
        </w:r>
        <w:r>
          <w:rPr>
            <w:rFonts w:ascii="SimSun" w:hAnsi="SimSun" w:eastAsia="SimSun" w:cs="SimSun"/>
            <w:sz w:val="17"/>
            <w:szCs w:val="17"/>
            <w:spacing w:val="-16"/>
          </w:rPr>
          <w:t>/1105/804/000000804099</w:t>
        </w:r>
      </w:hyperlink>
      <w:r>
        <w:rPr>
          <w:rFonts w:ascii="SimSun" w:hAnsi="SimSun" w:eastAsia="SimSun" w:cs="SimSun"/>
          <w:sz w:val="17"/>
          <w:szCs w:val="17"/>
          <w:spacing w:val="-16"/>
        </w:rPr>
        <w:t>,shtml)</w:t>
      </w:r>
    </w:p>
    <w:p>
      <w:pPr>
        <w:pStyle w:val="BodyText"/>
        <w:spacing w:line="356" w:lineRule="auto"/>
        <w:rPr/>
      </w:pPr>
      <w:r/>
    </w:p>
    <w:p>
      <w:pPr>
        <w:ind w:left="439" w:firstLine="470"/>
        <w:spacing w:before="69" w:line="378" w:lineRule="auto"/>
        <w:jc w:val="both"/>
        <w:rPr>
          <w:rFonts w:ascii="SimSun" w:hAnsi="SimSun" w:eastAsia="SimSun" w:cs="SimSun"/>
          <w:sz w:val="21"/>
          <w:szCs w:val="21"/>
        </w:rPr>
      </w:pPr>
      <w:r>
        <w:rPr>
          <w:rFonts w:ascii="SimSun" w:hAnsi="SimSun" w:eastAsia="SimSun" w:cs="SimSun"/>
          <w:sz w:val="21"/>
          <w:szCs w:val="21"/>
          <w:spacing w:val="22"/>
        </w:rPr>
        <w:t>相比于</w:t>
      </w:r>
      <w:r>
        <w:rPr>
          <w:rFonts w:ascii="Times New Roman" w:hAnsi="Times New Roman" w:eastAsia="Times New Roman" w:cs="Times New Roman"/>
          <w:sz w:val="21"/>
          <w:szCs w:val="21"/>
        </w:rPr>
        <w:t>ITIL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v</w:t>
      </w:r>
      <w:r>
        <w:rPr>
          <w:rFonts w:ascii="Times New Roman" w:hAnsi="Times New Roman" w:eastAsia="Times New Roman" w:cs="Times New Roman"/>
          <w:sz w:val="21"/>
          <w:szCs w:val="21"/>
          <w:spacing w:val="22"/>
        </w:rPr>
        <w:t>3</w:t>
      </w:r>
      <w:r>
        <w:rPr>
          <w:rFonts w:ascii="SimSun" w:hAnsi="SimSun" w:eastAsia="SimSun" w:cs="SimSun"/>
          <w:sz w:val="21"/>
          <w:szCs w:val="21"/>
          <w:spacing w:val="22"/>
        </w:rPr>
        <w:t>强调服务生命周期的管理并且关注流程和功能，</w:t>
      </w:r>
      <w:r>
        <w:rPr>
          <w:rFonts w:ascii="SimSun" w:hAnsi="SimSun" w:eastAsia="SimSun" w:cs="SimSun"/>
          <w:sz w:val="21"/>
          <w:szCs w:val="21"/>
          <w:spacing w:val="1"/>
        </w:rPr>
        <w:t xml:space="preserve"> </w:t>
      </w:r>
      <w:r>
        <w:rPr>
          <w:rFonts w:ascii="SimSun" w:hAnsi="SimSun" w:eastAsia="SimSun" w:cs="SimSun"/>
          <w:sz w:val="17"/>
          <w:szCs w:val="17"/>
          <w:spacing w:val="-5"/>
        </w:rPr>
        <w:t>2</w:t>
      </w:r>
      <w:r>
        <w:rPr>
          <w:rFonts w:ascii="SimSun" w:hAnsi="SimSun" w:eastAsia="SimSun" w:cs="SimSun"/>
          <w:sz w:val="17"/>
          <w:szCs w:val="17"/>
          <w:spacing w:val="-7"/>
        </w:rPr>
        <w:t xml:space="preserve"> </w:t>
      </w:r>
      <w:r>
        <w:rPr>
          <w:rFonts w:ascii="SimSun" w:hAnsi="SimSun" w:eastAsia="SimSun" w:cs="SimSun"/>
          <w:sz w:val="17"/>
          <w:szCs w:val="17"/>
          <w:spacing w:val="-5"/>
        </w:rPr>
        <w:t>0 1</w:t>
      </w:r>
      <w:r>
        <w:rPr>
          <w:rFonts w:ascii="SimSun" w:hAnsi="SimSun" w:eastAsia="SimSun" w:cs="SimSun"/>
          <w:sz w:val="17"/>
          <w:szCs w:val="17"/>
          <w:spacing w:val="-20"/>
        </w:rPr>
        <w:t xml:space="preserve"> </w:t>
      </w:r>
      <w:r>
        <w:rPr>
          <w:rFonts w:ascii="SimSun" w:hAnsi="SimSun" w:eastAsia="SimSun" w:cs="SimSun"/>
          <w:sz w:val="17"/>
          <w:szCs w:val="17"/>
          <w:spacing w:val="-5"/>
        </w:rPr>
        <w:t>9</w:t>
      </w:r>
      <w:r>
        <w:rPr>
          <w:rFonts w:ascii="SimSun" w:hAnsi="SimSun" w:eastAsia="SimSun" w:cs="SimSun"/>
          <w:sz w:val="17"/>
          <w:szCs w:val="17"/>
          <w:spacing w:val="-20"/>
        </w:rPr>
        <w:t xml:space="preserve"> </w:t>
      </w:r>
      <w:r>
        <w:rPr>
          <w:rFonts w:ascii="SimSun" w:hAnsi="SimSun" w:eastAsia="SimSun" w:cs="SimSun"/>
          <w:sz w:val="17"/>
          <w:szCs w:val="17"/>
          <w:spacing w:val="-5"/>
        </w:rPr>
        <w:t>年</w:t>
      </w:r>
      <w:r>
        <w:rPr>
          <w:rFonts w:ascii="SimSun" w:hAnsi="SimSun" w:eastAsia="SimSun" w:cs="SimSun"/>
          <w:sz w:val="17"/>
          <w:szCs w:val="17"/>
          <w:spacing w:val="-21"/>
        </w:rPr>
        <w:t xml:space="preserve"> </w:t>
      </w:r>
      <w:r>
        <w:rPr>
          <w:rFonts w:ascii="SimSun" w:hAnsi="SimSun" w:eastAsia="SimSun" w:cs="SimSun"/>
          <w:sz w:val="17"/>
          <w:szCs w:val="17"/>
          <w:spacing w:val="-5"/>
        </w:rPr>
        <w:t>推 出 的</w:t>
      </w:r>
      <w:r>
        <w:rPr>
          <w:rFonts w:ascii="Times New Roman" w:hAnsi="Times New Roman" w:eastAsia="Times New Roman" w:cs="Times New Roman"/>
          <w:sz w:val="17"/>
          <w:szCs w:val="17"/>
          <w:spacing w:val="-5"/>
        </w:rPr>
        <w:t>ITIL4      </w:t>
      </w:r>
      <w:r>
        <w:rPr>
          <w:rFonts w:ascii="SimSun" w:hAnsi="SimSun" w:eastAsia="SimSun" w:cs="SimSun"/>
          <w:sz w:val="17"/>
          <w:szCs w:val="17"/>
          <w:spacing w:val="-5"/>
        </w:rPr>
        <w:t>则 提 出 了 演</w:t>
      </w:r>
      <w:r>
        <w:rPr>
          <w:rFonts w:ascii="SimSun" w:hAnsi="SimSun" w:eastAsia="SimSun" w:cs="SimSun"/>
          <w:sz w:val="17"/>
          <w:szCs w:val="17"/>
          <w:spacing w:val="-19"/>
        </w:rPr>
        <w:t xml:space="preserve"> </w:t>
      </w:r>
      <w:r>
        <w:rPr>
          <w:rFonts w:ascii="SimSun" w:hAnsi="SimSun" w:eastAsia="SimSun" w:cs="SimSun"/>
          <w:sz w:val="17"/>
          <w:szCs w:val="17"/>
          <w:spacing w:val="-5"/>
        </w:rPr>
        <w:t>进 版 的 服</w:t>
      </w:r>
      <w:r>
        <w:rPr>
          <w:rFonts w:ascii="SimSun" w:hAnsi="SimSun" w:eastAsia="SimSun" w:cs="SimSun"/>
          <w:sz w:val="17"/>
          <w:szCs w:val="17"/>
          <w:spacing w:val="-16"/>
        </w:rPr>
        <w:t xml:space="preserve"> </w:t>
      </w:r>
      <w:r>
        <w:rPr>
          <w:rFonts w:ascii="SimSun" w:hAnsi="SimSun" w:eastAsia="SimSun" w:cs="SimSun"/>
          <w:sz w:val="17"/>
          <w:szCs w:val="17"/>
          <w:spacing w:val="-5"/>
        </w:rPr>
        <w:t>务</w:t>
      </w:r>
      <w:r>
        <w:rPr>
          <w:rFonts w:ascii="SimSun" w:hAnsi="SimSun" w:eastAsia="SimSun" w:cs="SimSun"/>
          <w:sz w:val="17"/>
          <w:szCs w:val="17"/>
          <w:spacing w:val="-16"/>
        </w:rPr>
        <w:t xml:space="preserve"> </w:t>
      </w:r>
      <w:r>
        <w:rPr>
          <w:rFonts w:ascii="SimSun" w:hAnsi="SimSun" w:eastAsia="SimSun" w:cs="SimSun"/>
          <w:sz w:val="17"/>
          <w:szCs w:val="17"/>
          <w:spacing w:val="-5"/>
        </w:rPr>
        <w:t>价</w:t>
      </w:r>
      <w:r>
        <w:rPr>
          <w:rFonts w:ascii="SimSun" w:hAnsi="SimSun" w:eastAsia="SimSun" w:cs="SimSun"/>
          <w:sz w:val="17"/>
          <w:szCs w:val="17"/>
          <w:spacing w:val="-17"/>
        </w:rPr>
        <w:t xml:space="preserve"> </w:t>
      </w:r>
      <w:r>
        <w:rPr>
          <w:rFonts w:ascii="SimSun" w:hAnsi="SimSun" w:eastAsia="SimSun" w:cs="SimSun"/>
          <w:sz w:val="17"/>
          <w:szCs w:val="17"/>
          <w:spacing w:val="-5"/>
        </w:rPr>
        <w:t>值</w:t>
      </w:r>
      <w:r>
        <w:rPr>
          <w:rFonts w:ascii="SimSun" w:hAnsi="SimSun" w:eastAsia="SimSun" w:cs="SimSun"/>
          <w:sz w:val="17"/>
          <w:szCs w:val="17"/>
          <w:spacing w:val="-17"/>
        </w:rPr>
        <w:t xml:space="preserve"> </w:t>
      </w:r>
      <w:r>
        <w:rPr>
          <w:rFonts w:ascii="SimSun" w:hAnsi="SimSun" w:eastAsia="SimSun" w:cs="SimSun"/>
          <w:sz w:val="17"/>
          <w:szCs w:val="17"/>
          <w:spacing w:val="-5"/>
        </w:rPr>
        <w:t>体</w:t>
      </w:r>
      <w:r>
        <w:rPr>
          <w:rFonts w:ascii="SimSun" w:hAnsi="SimSun" w:eastAsia="SimSun" w:cs="SimSun"/>
          <w:sz w:val="17"/>
          <w:szCs w:val="17"/>
          <w:spacing w:val="-14"/>
        </w:rPr>
        <w:t xml:space="preserve"> </w:t>
      </w:r>
      <w:r>
        <w:rPr>
          <w:rFonts w:ascii="SimSun" w:hAnsi="SimSun" w:eastAsia="SimSun" w:cs="SimSun"/>
          <w:sz w:val="17"/>
          <w:szCs w:val="17"/>
          <w:spacing w:val="-5"/>
        </w:rPr>
        <w:t>系 </w:t>
      </w:r>
      <w:r>
        <w:rPr>
          <w:rFonts w:ascii="Times New Roman" w:hAnsi="Times New Roman" w:eastAsia="Times New Roman" w:cs="Times New Roman"/>
          <w:sz w:val="17"/>
          <w:szCs w:val="17"/>
          <w:spacing w:val="-5"/>
        </w:rPr>
        <w:t>(Service           Value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SVS</w:t>
      </w:r>
      <w:r>
        <w:rPr>
          <w:rFonts w:ascii="Times New Roman" w:hAnsi="Times New Roman" w:eastAsia="Times New Roman" w:cs="Times New Roman"/>
          <w:sz w:val="21"/>
          <w:szCs w:val="21"/>
          <w:spacing w:val="16"/>
        </w:rPr>
        <w:t>),        </w:t>
      </w:r>
      <w:r>
        <w:rPr>
          <w:rFonts w:ascii="SimSun" w:hAnsi="SimSun" w:eastAsia="SimSun" w:cs="SimSun"/>
          <w:sz w:val="21"/>
          <w:szCs w:val="21"/>
          <w:spacing w:val="16"/>
        </w:rPr>
        <w:t>更加关注端到端地思考如何给业</w:t>
      </w:r>
      <w:r>
        <w:rPr>
          <w:rFonts w:ascii="SimSun" w:hAnsi="SimSun" w:eastAsia="SimSun" w:cs="SimSun"/>
          <w:sz w:val="21"/>
          <w:szCs w:val="21"/>
          <w:spacing w:val="15"/>
        </w:rPr>
        <w:t>务带来价值。而且</w:t>
      </w:r>
    </w:p>
    <w:p>
      <w:pPr>
        <w:ind w:left="439"/>
        <w:spacing w:before="1" w:line="212" w:lineRule="auto"/>
        <w:rPr>
          <w:rFonts w:ascii="SimSun" w:hAnsi="SimSun" w:eastAsia="SimSun" w:cs="SimSun"/>
          <w:sz w:val="21"/>
          <w:szCs w:val="21"/>
        </w:rPr>
      </w:pPr>
      <w:r>
        <w:rPr>
          <w:rFonts w:ascii="Times New Roman" w:hAnsi="Times New Roman" w:eastAsia="Times New Roman" w:cs="Times New Roman"/>
          <w:sz w:val="21"/>
          <w:szCs w:val="21"/>
        </w:rPr>
        <w:t>ITIL</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8"/>
        </w:rPr>
        <w:t>4</w:t>
      </w:r>
      <w:r>
        <w:rPr>
          <w:rFonts w:ascii="SimSun" w:hAnsi="SimSun" w:eastAsia="SimSun" w:cs="SimSun"/>
          <w:sz w:val="21"/>
          <w:szCs w:val="21"/>
          <w:spacing w:val="18"/>
        </w:rPr>
        <w:t>也整合了敏捷、精益、</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等方法论与实践，更加强调以</w:t>
      </w:r>
    </w:p>
    <w:p>
      <w:pPr>
        <w:spacing w:line="212" w:lineRule="auto"/>
        <w:sectPr>
          <w:pgSz w:w="8330" w:h="12460"/>
          <w:pgMar w:top="400" w:right="584" w:bottom="0" w:left="469" w:header="0" w:footer="0" w:gutter="0"/>
        </w:sectPr>
        <w:rPr>
          <w:rFonts w:ascii="SimSun" w:hAnsi="SimSun" w:eastAsia="SimSun" w:cs="SimSun"/>
          <w:sz w:val="21"/>
          <w:szCs w:val="21"/>
        </w:rPr>
      </w:pPr>
    </w:p>
    <w:p>
      <w:pPr>
        <w:ind w:left="5582" w:firstLine="710"/>
        <w:spacing w:line="190" w:lineRule="auto"/>
        <w:rPr>
          <w:rFonts w:ascii="SimSun" w:hAnsi="SimSun" w:eastAsia="SimSun" w:cs="SimSun"/>
          <w:sz w:val="16"/>
          <w:szCs w:val="16"/>
        </w:rPr>
      </w:pPr>
      <w:r>
        <w:rPr>
          <w:rFonts w:ascii="FangSong" w:hAnsi="FangSong" w:eastAsia="FangSong" w:cs="FangSong"/>
          <w:sz w:val="18"/>
          <w:szCs w:val="18"/>
          <w:b/>
          <w:bCs/>
          <w:spacing w:val="2"/>
        </w:rPr>
        <w:t>第2章</w:t>
      </w:r>
      <w:r>
        <w:rPr>
          <w:rFonts w:ascii="FangSong" w:hAnsi="FangSong" w:eastAsia="FangSong" w:cs="FangSong"/>
          <w:sz w:val="18"/>
          <w:szCs w:val="18"/>
        </w:rPr>
        <w:t xml:space="preserve"> </w:t>
      </w:r>
      <w:r>
        <w:rPr>
          <w:rFonts w:ascii="SimSun" w:hAnsi="SimSun" w:eastAsia="SimSun" w:cs="SimSun"/>
          <w:sz w:val="16"/>
          <w:szCs w:val="16"/>
          <w:b/>
          <w:bCs/>
          <w:spacing w:val="-16"/>
        </w:rPr>
        <w:t>数字化转型的支点</w:t>
      </w:r>
    </w:p>
    <w:p>
      <w:pPr>
        <w:pStyle w:val="BodyText"/>
        <w:spacing w:line="14" w:lineRule="auto"/>
        <w:rPr>
          <w:sz w:val="2"/>
        </w:rPr>
      </w:pPr>
      <w:r>
        <w:rPr>
          <w:sz w:val="2"/>
          <w:szCs w:val="2"/>
        </w:rPr>
        <w:br w:type="column"/>
      </w:r>
    </w:p>
    <w:p>
      <w:pPr>
        <w:ind w:left="194"/>
        <w:spacing w:before="29" w:line="180" w:lineRule="auto"/>
        <w:rPr>
          <w:rFonts w:ascii="FangSong" w:hAnsi="FangSong" w:eastAsia="FangSong" w:cs="FangSong"/>
          <w:sz w:val="18"/>
          <w:szCs w:val="18"/>
        </w:rPr>
      </w:pPr>
      <w:r>
        <w:rPr>
          <w:rFonts w:ascii="FangSong" w:hAnsi="FangSong" w:eastAsia="FangSong" w:cs="FangSong"/>
          <w:sz w:val="18"/>
          <w:szCs w:val="18"/>
          <w:spacing w:val="-3"/>
        </w:rPr>
        <w:t>29</w:t>
      </w:r>
    </w:p>
    <w:p>
      <w:pPr>
        <w:spacing w:line="180" w:lineRule="auto"/>
        <w:sectPr>
          <w:pgSz w:w="8330" w:h="12440"/>
          <w:pgMar w:top="263" w:right="374" w:bottom="0" w:left="479" w:header="0" w:footer="0" w:gutter="0"/>
          <w:cols w:equalWidth="0" w:num="2">
            <w:col w:w="6756" w:space="0"/>
            <w:col w:w="720" w:space="0"/>
          </w:cols>
        </w:sectPr>
        <w:rPr>
          <w:rFonts w:ascii="FangSong" w:hAnsi="FangSong" w:eastAsia="FangSong" w:cs="FangSong"/>
          <w:sz w:val="18"/>
          <w:szCs w:val="18"/>
        </w:rPr>
      </w:pPr>
    </w:p>
    <w:p>
      <w:pPr>
        <w:pStyle w:val="BodyText"/>
        <w:spacing w:line="323" w:lineRule="auto"/>
        <w:rPr/>
      </w:pPr>
      <w:r/>
    </w:p>
    <w:p>
      <w:pPr>
        <w:pStyle w:val="BodyText"/>
        <w:spacing w:line="323" w:lineRule="auto"/>
        <w:rPr/>
      </w:pPr>
      <w:r/>
    </w:p>
    <w:p>
      <w:pPr>
        <w:spacing w:before="75" w:line="421" w:lineRule="exact"/>
        <w:rPr>
          <w:rFonts w:ascii="SimSun" w:hAnsi="SimSun" w:eastAsia="SimSun" w:cs="SimSun"/>
          <w:sz w:val="23"/>
          <w:szCs w:val="23"/>
        </w:rPr>
      </w:pPr>
      <w:r>
        <w:rPr>
          <w:rFonts w:ascii="SimSun" w:hAnsi="SimSun" w:eastAsia="SimSun" w:cs="SimSun"/>
          <w:sz w:val="23"/>
          <w:szCs w:val="23"/>
          <w:spacing w:val="-5"/>
          <w:position w:val="14"/>
        </w:rPr>
        <w:t>客户为中心的协作文化，追求以更加灵活的框架来</w:t>
      </w:r>
      <w:r>
        <w:rPr>
          <w:rFonts w:ascii="SimSun" w:hAnsi="SimSun" w:eastAsia="SimSun" w:cs="SimSun"/>
          <w:sz w:val="23"/>
          <w:szCs w:val="23"/>
          <w:spacing w:val="-6"/>
          <w:position w:val="14"/>
        </w:rPr>
        <w:t>适应业务和组织的</w:t>
      </w:r>
    </w:p>
    <w:p>
      <w:pPr>
        <w:spacing w:line="220" w:lineRule="auto"/>
        <w:rPr>
          <w:rFonts w:ascii="SimSun" w:hAnsi="SimSun" w:eastAsia="SimSun" w:cs="SimSun"/>
          <w:sz w:val="23"/>
          <w:szCs w:val="23"/>
        </w:rPr>
      </w:pPr>
      <w:r>
        <w:rPr>
          <w:rFonts w:ascii="SimSun" w:hAnsi="SimSun" w:eastAsia="SimSun" w:cs="SimSun"/>
          <w:sz w:val="23"/>
          <w:szCs w:val="23"/>
          <w:spacing w:val="-11"/>
        </w:rPr>
        <w:t>发展。</w:t>
      </w:r>
    </w:p>
    <w:p>
      <w:pPr>
        <w:pStyle w:val="BodyText"/>
        <w:spacing w:line="328" w:lineRule="auto"/>
        <w:rPr/>
      </w:pPr>
      <w:r/>
    </w:p>
    <w:p>
      <w:pPr>
        <w:ind w:right="647" w:firstLine="449"/>
        <w:spacing w:before="75" w:line="321" w:lineRule="auto"/>
        <w:jc w:val="both"/>
        <w:rPr>
          <w:rFonts w:ascii="Times New Roman" w:hAnsi="Times New Roman" w:eastAsia="Times New Roman" w:cs="Times New Roman"/>
          <w:sz w:val="23"/>
          <w:szCs w:val="23"/>
        </w:rPr>
      </w:pPr>
      <w:r>
        <w:rPr>
          <w:rFonts w:ascii="SimSun" w:hAnsi="SimSun" w:eastAsia="SimSun" w:cs="SimSun"/>
          <w:sz w:val="23"/>
          <w:szCs w:val="23"/>
          <w:spacing w:val="-2"/>
        </w:rPr>
        <w:t>ITIL作为最早引入中国的IT</w:t>
      </w:r>
      <w:r>
        <w:rPr>
          <w:rFonts w:ascii="SimSun" w:hAnsi="SimSun" w:eastAsia="SimSun" w:cs="SimSun"/>
          <w:sz w:val="23"/>
          <w:szCs w:val="23"/>
          <w:spacing w:val="-41"/>
        </w:rPr>
        <w:t xml:space="preserve"> </w:t>
      </w:r>
      <w:r>
        <w:rPr>
          <w:rFonts w:ascii="SimSun" w:hAnsi="SimSun" w:eastAsia="SimSun" w:cs="SimSun"/>
          <w:sz w:val="23"/>
          <w:szCs w:val="23"/>
          <w:spacing w:val="-2"/>
        </w:rPr>
        <w:t>管理最佳实践，也开启了国内IT</w:t>
      </w:r>
      <w:r>
        <w:rPr>
          <w:rFonts w:ascii="SimSun" w:hAnsi="SimSun" w:eastAsia="SimSun" w:cs="SimSun"/>
          <w:sz w:val="23"/>
          <w:szCs w:val="23"/>
          <w:spacing w:val="-54"/>
        </w:rPr>
        <w:t xml:space="preserve"> </w:t>
      </w:r>
      <w:r>
        <w:rPr>
          <w:rFonts w:ascii="SimSun" w:hAnsi="SimSun" w:eastAsia="SimSun" w:cs="SimSun"/>
          <w:sz w:val="23"/>
          <w:szCs w:val="23"/>
          <w:spacing w:val="-2"/>
        </w:rPr>
        <w:t>管 </w:t>
      </w:r>
      <w:r>
        <w:rPr>
          <w:rFonts w:ascii="SimSun" w:hAnsi="SimSun" w:eastAsia="SimSun" w:cs="SimSun"/>
          <w:sz w:val="23"/>
          <w:szCs w:val="23"/>
          <w:spacing w:val="-4"/>
        </w:rPr>
        <w:t>理的发展历程。伴随着</w:t>
      </w:r>
      <w:r>
        <w:rPr>
          <w:rFonts w:ascii="Times New Roman" w:hAnsi="Times New Roman" w:eastAsia="Times New Roman" w:cs="Times New Roman"/>
          <w:sz w:val="23"/>
          <w:szCs w:val="23"/>
          <w:spacing w:val="-4"/>
        </w:rPr>
        <w:t>IT </w:t>
      </w:r>
      <w:r>
        <w:rPr>
          <w:rFonts w:ascii="SimSun" w:hAnsi="SimSun" w:eastAsia="SimSun" w:cs="SimSun"/>
          <w:sz w:val="23"/>
          <w:szCs w:val="23"/>
          <w:spacing w:val="-4"/>
        </w:rPr>
        <w:t>管理的成熟， </w:t>
      </w:r>
      <w:r>
        <w:rPr>
          <w:rFonts w:ascii="Times New Roman" w:hAnsi="Times New Roman" w:eastAsia="Times New Roman" w:cs="Times New Roman"/>
          <w:sz w:val="23"/>
          <w:szCs w:val="23"/>
          <w:spacing w:val="-4"/>
        </w:rPr>
        <w:t>IT </w:t>
      </w:r>
      <w:r>
        <w:rPr>
          <w:rFonts w:ascii="SimSun" w:hAnsi="SimSun" w:eastAsia="SimSun" w:cs="SimSun"/>
          <w:sz w:val="23"/>
          <w:szCs w:val="23"/>
          <w:spacing w:val="-4"/>
        </w:rPr>
        <w:t>部门也从最初的“救</w:t>
      </w:r>
      <w:r>
        <w:rPr>
          <w:rFonts w:ascii="SimSun" w:hAnsi="SimSun" w:eastAsia="SimSun" w:cs="SimSun"/>
          <w:sz w:val="23"/>
          <w:szCs w:val="23"/>
          <w:spacing w:val="-5"/>
        </w:rPr>
        <w:t>火队 </w:t>
      </w:r>
      <w:r>
        <w:rPr>
          <w:rFonts w:ascii="SimSun" w:hAnsi="SimSun" w:eastAsia="SimSun" w:cs="SimSun"/>
          <w:sz w:val="23"/>
          <w:szCs w:val="23"/>
          <w:spacing w:val="-1"/>
        </w:rPr>
        <w:t>员”角色，逐渐转变为业务部门的重要支撑。这意味着</w:t>
      </w:r>
      <w:r>
        <w:rPr>
          <w:rFonts w:ascii="SimSun" w:hAnsi="SimSun" w:eastAsia="SimSun" w:cs="SimSun"/>
          <w:sz w:val="23"/>
          <w:szCs w:val="23"/>
          <w:spacing w:val="-66"/>
        </w:rPr>
        <w:t xml:space="preserve"> </w:t>
      </w:r>
      <w:r>
        <w:rPr>
          <w:rFonts w:ascii="Times New Roman" w:hAnsi="Times New Roman" w:eastAsia="Times New Roman" w:cs="Times New Roman"/>
          <w:sz w:val="23"/>
          <w:szCs w:val="23"/>
          <w:spacing w:val="-1"/>
        </w:rPr>
        <w:t>IT </w:t>
      </w:r>
      <w:r>
        <w:rPr>
          <w:rFonts w:ascii="SimSun" w:hAnsi="SimSun" w:eastAsia="SimSun" w:cs="SimSun"/>
          <w:sz w:val="23"/>
          <w:szCs w:val="23"/>
          <w:spacing w:val="-1"/>
        </w:rPr>
        <w:t>部门从最 </w:t>
      </w:r>
      <w:r>
        <w:rPr>
          <w:rFonts w:ascii="SimSun" w:hAnsi="SimSun" w:eastAsia="SimSun" w:cs="SimSun"/>
          <w:sz w:val="23"/>
          <w:szCs w:val="23"/>
        </w:rPr>
        <w:t>初只关注解决软硬件问题，到以</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1"/>
          <w:w w:val="101"/>
        </w:rPr>
        <w:t xml:space="preserve"> </w:t>
      </w:r>
      <w:r>
        <w:rPr>
          <w:rFonts w:ascii="SimSun" w:hAnsi="SimSun" w:eastAsia="SimSun" w:cs="SimSun"/>
          <w:sz w:val="23"/>
          <w:szCs w:val="23"/>
        </w:rPr>
        <w:t>战略的规划为指</w:t>
      </w:r>
      <w:r>
        <w:rPr>
          <w:rFonts w:ascii="SimSun" w:hAnsi="SimSun" w:eastAsia="SimSun" w:cs="SimSun"/>
          <w:sz w:val="23"/>
          <w:szCs w:val="23"/>
          <w:spacing w:val="-1"/>
        </w:rPr>
        <w:t>引来开发、管理</w:t>
      </w:r>
      <w:r>
        <w:rPr>
          <w:rFonts w:ascii="SimSun" w:hAnsi="SimSun" w:eastAsia="SimSun" w:cs="SimSun"/>
          <w:sz w:val="23"/>
          <w:szCs w:val="23"/>
        </w:rPr>
        <w:t xml:space="preserve">  </w:t>
      </w:r>
      <w:r>
        <w:rPr>
          <w:rFonts w:ascii="SimSun" w:hAnsi="SimSun" w:eastAsia="SimSun" w:cs="SimSun"/>
          <w:sz w:val="23"/>
          <w:szCs w:val="23"/>
          <w:spacing w:val="4"/>
        </w:rPr>
        <w:t>支持业务运作的系统。现在的</w:t>
      </w:r>
      <w:r>
        <w:rPr>
          <w:rFonts w:ascii="SimSun" w:hAnsi="SimSun" w:eastAsia="SimSun" w:cs="SimSun"/>
          <w:sz w:val="23"/>
          <w:szCs w:val="23"/>
        </w:rPr>
        <w:t>IT</w:t>
      </w:r>
      <w:r>
        <w:rPr>
          <w:rFonts w:ascii="SimSun" w:hAnsi="SimSun" w:eastAsia="SimSun" w:cs="SimSun"/>
          <w:sz w:val="23"/>
          <w:szCs w:val="23"/>
          <w:spacing w:val="-30"/>
        </w:rPr>
        <w:t xml:space="preserve"> </w:t>
      </w:r>
      <w:r>
        <w:rPr>
          <w:rFonts w:ascii="SimSun" w:hAnsi="SimSun" w:eastAsia="SimSun" w:cs="SimSun"/>
          <w:sz w:val="23"/>
          <w:szCs w:val="23"/>
          <w:spacing w:val="4"/>
        </w:rPr>
        <w:t>部门已经成为企业/组织的核心战</w:t>
      </w:r>
      <w:r>
        <w:rPr>
          <w:rFonts w:ascii="SimSun" w:hAnsi="SimSun" w:eastAsia="SimSun" w:cs="SimSun"/>
          <w:sz w:val="23"/>
          <w:szCs w:val="23"/>
        </w:rPr>
        <w:t xml:space="preserve"> </w:t>
      </w:r>
      <w:r>
        <w:rPr>
          <w:rFonts w:ascii="SimSun" w:hAnsi="SimSun" w:eastAsia="SimSun" w:cs="SimSun"/>
          <w:sz w:val="23"/>
          <w:szCs w:val="23"/>
          <w:spacing w:val="-9"/>
        </w:rPr>
        <w:t>略决策部门，可以驱动业务发展，实现业务创新。在数字化时代， </w:t>
      </w:r>
      <w:r>
        <w:rPr>
          <w:rFonts w:ascii="Times New Roman" w:hAnsi="Times New Roman" w:eastAsia="Times New Roman" w:cs="Times New Roman"/>
          <w:sz w:val="23"/>
          <w:szCs w:val="23"/>
          <w:spacing w:val="-9"/>
        </w:rPr>
        <w:t>IT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9"/>
        </w:rPr>
        <w:t>·</w:t>
      </w:r>
    </w:p>
    <w:p>
      <w:pPr>
        <w:spacing w:line="219" w:lineRule="auto"/>
        <w:rPr>
          <w:rFonts w:ascii="SimSun" w:hAnsi="SimSun" w:eastAsia="SimSun" w:cs="SimSun"/>
          <w:sz w:val="23"/>
          <w:szCs w:val="23"/>
        </w:rPr>
      </w:pPr>
      <w:r>
        <w:rPr>
          <w:rFonts w:ascii="SimSun" w:hAnsi="SimSun" w:eastAsia="SimSun" w:cs="SimSun"/>
          <w:sz w:val="23"/>
          <w:szCs w:val="23"/>
          <w:spacing w:val="-5"/>
        </w:rPr>
        <w:t>部门的能力是企业/组织数字化战略得以实现的关键。</w:t>
      </w:r>
    </w:p>
    <w:p>
      <w:pPr>
        <w:pStyle w:val="BodyText"/>
        <w:spacing w:line="254" w:lineRule="auto"/>
        <w:rPr/>
      </w:pPr>
      <w:r/>
    </w:p>
    <w:p>
      <w:pPr>
        <w:pStyle w:val="BodyText"/>
        <w:spacing w:line="255" w:lineRule="auto"/>
        <w:rPr/>
      </w:pPr>
      <w:r/>
    </w:p>
    <w:p>
      <w:pPr>
        <w:pStyle w:val="BodyText"/>
        <w:spacing w:line="255" w:lineRule="auto"/>
        <w:rPr/>
      </w:pPr>
      <w:r/>
    </w:p>
    <w:p>
      <w:pPr>
        <w:ind w:left="3"/>
        <w:spacing w:before="75" w:line="220" w:lineRule="auto"/>
        <w:outlineLvl w:val="1"/>
        <w:rPr>
          <w:rFonts w:ascii="SimSun" w:hAnsi="SimSun" w:eastAsia="SimSun" w:cs="SimSun"/>
          <w:sz w:val="23"/>
          <w:szCs w:val="23"/>
        </w:rPr>
      </w:pPr>
      <w:r>
        <w:rPr>
          <w:rFonts w:ascii="SimSun" w:hAnsi="SimSun" w:eastAsia="SimSun" w:cs="SimSun"/>
          <w:sz w:val="23"/>
          <w:szCs w:val="23"/>
          <w:b/>
          <w:bCs/>
          <w:spacing w:val="-12"/>
        </w:rPr>
        <w:t>2.2</w:t>
      </w:r>
      <w:r>
        <w:rPr>
          <w:rFonts w:ascii="SimSun" w:hAnsi="SimSun" w:eastAsia="SimSun" w:cs="SimSun"/>
          <w:sz w:val="23"/>
          <w:szCs w:val="23"/>
          <w:spacing w:val="16"/>
        </w:rPr>
        <w:t xml:space="preserve">  </w:t>
      </w:r>
      <w:r>
        <w:rPr>
          <w:rFonts w:ascii="SimSun" w:hAnsi="SimSun" w:eastAsia="SimSun" w:cs="SimSun"/>
          <w:sz w:val="23"/>
          <w:szCs w:val="23"/>
          <w:b/>
          <w:bCs/>
          <w:spacing w:val="-12"/>
        </w:rPr>
        <w:t>理</w:t>
      </w:r>
      <w:r>
        <w:rPr>
          <w:rFonts w:ascii="SimSun" w:hAnsi="SimSun" w:eastAsia="SimSun" w:cs="SimSun"/>
          <w:sz w:val="23"/>
          <w:szCs w:val="23"/>
          <w:spacing w:val="-52"/>
        </w:rPr>
        <w:t xml:space="preserve"> </w:t>
      </w:r>
      <w:r>
        <w:rPr>
          <w:rFonts w:ascii="SimSun" w:hAnsi="SimSun" w:eastAsia="SimSun" w:cs="SimSun"/>
          <w:sz w:val="23"/>
          <w:szCs w:val="23"/>
          <w:b/>
          <w:bCs/>
          <w:spacing w:val="-12"/>
        </w:rPr>
        <w:t>念</w:t>
      </w:r>
      <w:r>
        <w:rPr>
          <w:rFonts w:ascii="SimSun" w:hAnsi="SimSun" w:eastAsia="SimSun" w:cs="SimSun"/>
          <w:sz w:val="23"/>
          <w:szCs w:val="23"/>
          <w:spacing w:val="-34"/>
        </w:rPr>
        <w:t xml:space="preserve"> </w:t>
      </w:r>
      <w:r>
        <w:rPr>
          <w:rFonts w:ascii="SimSun" w:hAnsi="SimSun" w:eastAsia="SimSun" w:cs="SimSun"/>
          <w:sz w:val="23"/>
          <w:szCs w:val="23"/>
          <w:b/>
          <w:bCs/>
          <w:spacing w:val="-12"/>
        </w:rPr>
        <w:t>的</w:t>
      </w:r>
      <w:r>
        <w:rPr>
          <w:rFonts w:ascii="SimSun" w:hAnsi="SimSun" w:eastAsia="SimSun" w:cs="SimSun"/>
          <w:sz w:val="23"/>
          <w:szCs w:val="23"/>
          <w:spacing w:val="-51"/>
        </w:rPr>
        <w:t xml:space="preserve"> </w:t>
      </w:r>
      <w:r>
        <w:rPr>
          <w:rFonts w:ascii="SimSun" w:hAnsi="SimSun" w:eastAsia="SimSun" w:cs="SimSun"/>
          <w:sz w:val="23"/>
          <w:szCs w:val="23"/>
          <w:b/>
          <w:bCs/>
          <w:spacing w:val="-12"/>
        </w:rPr>
        <w:t>转</w:t>
      </w:r>
      <w:r>
        <w:rPr>
          <w:rFonts w:ascii="SimSun" w:hAnsi="SimSun" w:eastAsia="SimSun" w:cs="SimSun"/>
          <w:sz w:val="23"/>
          <w:szCs w:val="23"/>
          <w:spacing w:val="-52"/>
        </w:rPr>
        <w:t xml:space="preserve"> </w:t>
      </w:r>
      <w:r>
        <w:rPr>
          <w:rFonts w:ascii="SimSun" w:hAnsi="SimSun" w:eastAsia="SimSun" w:cs="SimSun"/>
          <w:sz w:val="23"/>
          <w:szCs w:val="23"/>
          <w:b/>
          <w:bCs/>
          <w:spacing w:val="-12"/>
        </w:rPr>
        <w:t>变</w:t>
      </w:r>
    </w:p>
    <w:p>
      <w:pPr>
        <w:ind w:right="716" w:firstLine="449"/>
        <w:spacing w:before="308" w:line="321" w:lineRule="auto"/>
        <w:jc w:val="both"/>
        <w:rPr>
          <w:rFonts w:ascii="SimSun" w:hAnsi="SimSun" w:eastAsia="SimSun" w:cs="SimSun"/>
          <w:sz w:val="23"/>
          <w:szCs w:val="23"/>
        </w:rPr>
      </w:pPr>
      <w:r>
        <w:rPr>
          <w:rFonts w:ascii="SimSun" w:hAnsi="SimSun" w:eastAsia="SimSun" w:cs="SimSun"/>
          <w:sz w:val="23"/>
          <w:szCs w:val="23"/>
          <w:spacing w:val="2"/>
        </w:rPr>
        <w:t>伴随着</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部门的持续成长、商业模式的不断创</w:t>
      </w:r>
      <w:r>
        <w:rPr>
          <w:rFonts w:ascii="SimSun" w:hAnsi="SimSun" w:eastAsia="SimSun" w:cs="SimSun"/>
          <w:sz w:val="23"/>
          <w:szCs w:val="23"/>
          <w:spacing w:val="1"/>
        </w:rPr>
        <w:t>新和业务规模不</w:t>
      </w:r>
      <w:r>
        <w:rPr>
          <w:rFonts w:ascii="SimSun" w:hAnsi="SimSun" w:eastAsia="SimSun" w:cs="SimSun"/>
          <w:sz w:val="23"/>
          <w:szCs w:val="23"/>
        </w:rPr>
        <w:t xml:space="preserve"> </w:t>
      </w:r>
      <w:r>
        <w:rPr>
          <w:rFonts w:ascii="SimSun" w:hAnsi="SimSun" w:eastAsia="SimSun" w:cs="SimSun"/>
          <w:sz w:val="23"/>
          <w:szCs w:val="23"/>
          <w:spacing w:val="-2"/>
        </w:rPr>
        <w:t>断跨上新的台阶，</w:t>
      </w:r>
      <w:r>
        <w:rPr>
          <w:rFonts w:ascii="SimSun" w:hAnsi="SimSun" w:eastAsia="SimSun" w:cs="SimSun"/>
          <w:sz w:val="23"/>
          <w:szCs w:val="23"/>
          <w:spacing w:val="-18"/>
        </w:rPr>
        <w:t xml:space="preserve"> </w:t>
      </w:r>
      <w:r>
        <w:rPr>
          <w:rFonts w:ascii="Times New Roman" w:hAnsi="Times New Roman" w:eastAsia="Times New Roman" w:cs="Times New Roman"/>
          <w:sz w:val="23"/>
          <w:szCs w:val="23"/>
          <w:spacing w:val="-2"/>
        </w:rPr>
        <w:t>IT </w:t>
      </w:r>
      <w:r>
        <w:rPr>
          <w:rFonts w:ascii="SimSun" w:hAnsi="SimSun" w:eastAsia="SimSun" w:cs="SimSun"/>
          <w:sz w:val="23"/>
          <w:szCs w:val="23"/>
          <w:spacing w:val="-2"/>
        </w:rPr>
        <w:t>部门的观念/能力都相应地发生转变/提升。从</w:t>
      </w:r>
      <w:r>
        <w:rPr>
          <w:rFonts w:ascii="SimSun" w:hAnsi="SimSun" w:eastAsia="SimSun" w:cs="SimSun"/>
          <w:sz w:val="23"/>
          <w:szCs w:val="23"/>
        </w:rPr>
        <w:t xml:space="preserve"> </w:t>
      </w:r>
      <w:r>
        <w:rPr>
          <w:rFonts w:ascii="Times New Roman" w:hAnsi="Times New Roman" w:eastAsia="Times New Roman" w:cs="Times New Roman"/>
          <w:sz w:val="23"/>
          <w:szCs w:val="23"/>
        </w:rPr>
        <w:t>IT</w:t>
      </w:r>
      <w:r>
        <w:rPr>
          <w:rFonts w:ascii="SimSun" w:hAnsi="SimSun" w:eastAsia="SimSun" w:cs="SimSun"/>
          <w:sz w:val="23"/>
          <w:szCs w:val="23"/>
          <w:spacing w:val="2"/>
        </w:rPr>
        <w:t>部门发展观念的转变，可以看到背后是</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部门的成熟度在持续提</w:t>
      </w:r>
    </w:p>
    <w:p>
      <w:pPr>
        <w:spacing w:before="1" w:line="219" w:lineRule="auto"/>
        <w:rPr>
          <w:rFonts w:ascii="SimSun" w:hAnsi="SimSun" w:eastAsia="SimSun" w:cs="SimSun"/>
          <w:sz w:val="23"/>
          <w:szCs w:val="23"/>
        </w:rPr>
      </w:pPr>
      <w:r>
        <w:rPr>
          <w:rFonts w:ascii="SimSun" w:hAnsi="SimSun" w:eastAsia="SimSun" w:cs="SimSun"/>
          <w:sz w:val="23"/>
          <w:szCs w:val="23"/>
          <w:spacing w:val="-6"/>
        </w:rPr>
        <w:t>升，对于业务的理解愈发深刻，</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部门的人员能</w:t>
      </w:r>
      <w:r>
        <w:rPr>
          <w:rFonts w:ascii="SimSun" w:hAnsi="SimSun" w:eastAsia="SimSun" w:cs="SimSun"/>
          <w:sz w:val="23"/>
          <w:szCs w:val="23"/>
          <w:spacing w:val="-7"/>
        </w:rPr>
        <w:t>力也在持续成长。</w:t>
      </w:r>
    </w:p>
    <w:p>
      <w:pPr>
        <w:pStyle w:val="BodyText"/>
        <w:spacing w:line="278" w:lineRule="auto"/>
        <w:rPr/>
      </w:pPr>
      <w:r/>
    </w:p>
    <w:p>
      <w:pPr>
        <w:pStyle w:val="BodyText"/>
        <w:spacing w:line="278" w:lineRule="auto"/>
        <w:rPr/>
      </w:pPr>
      <w:r/>
    </w:p>
    <w:p>
      <w:pPr>
        <w:ind w:left="2"/>
        <w:spacing w:before="75" w:line="220" w:lineRule="auto"/>
        <w:outlineLvl w:val="1"/>
        <w:rPr>
          <w:rFonts w:ascii="SimSun" w:hAnsi="SimSun" w:eastAsia="SimSun" w:cs="SimSun"/>
          <w:sz w:val="23"/>
          <w:szCs w:val="23"/>
        </w:rPr>
      </w:pPr>
      <w:r>
        <w:rPr>
          <w:rFonts w:ascii="SimSun" w:hAnsi="SimSun" w:eastAsia="SimSun" w:cs="SimSun"/>
          <w:sz w:val="23"/>
          <w:szCs w:val="23"/>
          <w:b/>
          <w:bCs/>
          <w:spacing w:val="-5"/>
        </w:rPr>
        <w:t>2.2.1</w:t>
      </w:r>
      <w:r>
        <w:rPr>
          <w:rFonts w:ascii="SimSun" w:hAnsi="SimSun" w:eastAsia="SimSun" w:cs="SimSun"/>
          <w:sz w:val="23"/>
          <w:szCs w:val="23"/>
          <w:spacing w:val="9"/>
        </w:rPr>
        <w:t xml:space="preserve">  </w:t>
      </w:r>
      <w:r>
        <w:rPr>
          <w:rFonts w:ascii="SimSun" w:hAnsi="SimSun" w:eastAsia="SimSun" w:cs="SimSun"/>
          <w:sz w:val="23"/>
          <w:szCs w:val="23"/>
          <w:b/>
          <w:bCs/>
          <w:spacing w:val="-5"/>
        </w:rPr>
        <w:t>洋为中用</w:t>
      </w:r>
    </w:p>
    <w:p>
      <w:pPr>
        <w:pStyle w:val="BodyText"/>
        <w:spacing w:line="301" w:lineRule="auto"/>
        <w:rPr/>
      </w:pPr>
      <w:r/>
    </w:p>
    <w:p>
      <w:pPr>
        <w:ind w:right="634" w:firstLine="449"/>
        <w:spacing w:before="75" w:line="321" w:lineRule="auto"/>
        <w:jc w:val="both"/>
        <w:rPr>
          <w:rFonts w:ascii="SimSun" w:hAnsi="SimSun" w:eastAsia="SimSun" w:cs="SimSun"/>
          <w:sz w:val="23"/>
          <w:szCs w:val="23"/>
        </w:rPr>
      </w:pPr>
      <w:r>
        <w:rPr>
          <w:rFonts w:ascii="SimSun" w:hAnsi="SimSun" w:eastAsia="SimSun" w:cs="SimSun"/>
          <w:sz w:val="23"/>
          <w:szCs w:val="23"/>
          <w:spacing w:val="1"/>
        </w:rPr>
        <w:t>我国的</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产业起步较晚，因此服务器、磁盘阵列、网络设备等 </w:t>
      </w:r>
      <w:r>
        <w:rPr>
          <w:rFonts w:ascii="SimSun" w:hAnsi="SimSun" w:eastAsia="SimSun" w:cs="SimSun"/>
          <w:sz w:val="23"/>
          <w:szCs w:val="23"/>
          <w:spacing w:val="-5"/>
        </w:rPr>
        <w:t>硬件设备主要使用欧美国家的产品，操作系统等也是只有国外的产品 </w:t>
      </w:r>
      <w:r>
        <w:rPr>
          <w:rFonts w:ascii="SimSun" w:hAnsi="SimSun" w:eastAsia="SimSun" w:cs="SimSun"/>
          <w:sz w:val="23"/>
          <w:szCs w:val="23"/>
          <w:spacing w:val="-5"/>
        </w:rPr>
        <w:t>可供选择。对于企业而言，产品设计、商业模式规划等往往都是参照 </w:t>
      </w:r>
      <w:r>
        <w:rPr>
          <w:rFonts w:ascii="SimSun" w:hAnsi="SimSun" w:eastAsia="SimSun" w:cs="SimSun"/>
          <w:sz w:val="23"/>
          <w:szCs w:val="23"/>
          <w:spacing w:val="-2"/>
        </w:rPr>
        <w:t>海外的成功案例来进行。这也是由于当时国内企业的基础非常薄弱，</w:t>
      </w:r>
    </w:p>
    <w:p>
      <w:pPr>
        <w:spacing w:line="184" w:lineRule="auto"/>
        <w:rPr>
          <w:rFonts w:ascii="SimSun" w:hAnsi="SimSun" w:eastAsia="SimSun" w:cs="SimSun"/>
          <w:sz w:val="23"/>
          <w:szCs w:val="23"/>
        </w:rPr>
      </w:pPr>
      <w:r>
        <w:rPr>
          <w:rFonts w:ascii="SimSun" w:hAnsi="SimSun" w:eastAsia="SimSun" w:cs="SimSun"/>
          <w:sz w:val="23"/>
          <w:szCs w:val="23"/>
          <w:spacing w:val="-5"/>
        </w:rPr>
        <w:t>而且专业人才也全面缺位。“拿来主义”是信息化建设起步的无奈选</w:t>
      </w:r>
    </w:p>
    <w:p>
      <w:pPr>
        <w:spacing w:line="184" w:lineRule="auto"/>
        <w:sectPr>
          <w:type w:val="continuous"/>
          <w:pgSz w:w="8330" w:h="12440"/>
          <w:pgMar w:top="263" w:right="374" w:bottom="0" w:left="479" w:header="0" w:footer="0" w:gutter="0"/>
          <w:cols w:equalWidth="0" w:num="1">
            <w:col w:w="7476" w:space="0"/>
          </w:cols>
        </w:sectPr>
        <w:rPr>
          <w:rFonts w:ascii="SimSun" w:hAnsi="SimSun" w:eastAsia="SimSun" w:cs="SimSun"/>
          <w:sz w:val="23"/>
          <w:szCs w:val="23"/>
        </w:rPr>
      </w:pPr>
    </w:p>
    <w:p>
      <w:pPr>
        <w:spacing w:before="246" w:line="219" w:lineRule="auto"/>
        <w:rPr>
          <w:rFonts w:ascii="SimSun" w:hAnsi="SimSun" w:eastAsia="SimSun" w:cs="SimSun"/>
          <w:sz w:val="16"/>
          <w:szCs w:val="16"/>
        </w:rPr>
      </w:pPr>
      <w:r>
        <w:rPr>
          <w:rFonts w:ascii="SimSun" w:hAnsi="SimSun" w:eastAsia="SimSun" w:cs="SimSun"/>
          <w:sz w:val="16"/>
          <w:szCs w:val="16"/>
          <w:spacing w:val="-9"/>
        </w:rPr>
        <w:t>30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7" w:lineRule="auto"/>
        <w:rPr/>
      </w:pPr>
      <w:r/>
    </w:p>
    <w:p>
      <w:pPr>
        <w:pStyle w:val="BodyText"/>
        <w:spacing w:line="268" w:lineRule="auto"/>
        <w:rPr/>
      </w:pPr>
      <w:r/>
    </w:p>
    <w:p>
      <w:pPr>
        <w:ind w:left="419"/>
        <w:spacing w:before="75" w:line="401" w:lineRule="exact"/>
        <w:rPr>
          <w:rFonts w:ascii="SimSun" w:hAnsi="SimSun" w:eastAsia="SimSun" w:cs="SimSun"/>
          <w:sz w:val="23"/>
          <w:szCs w:val="23"/>
        </w:rPr>
      </w:pPr>
      <w:r>
        <w:rPr>
          <w:rFonts w:ascii="SimSun" w:hAnsi="SimSun" w:eastAsia="SimSun" w:cs="SimSun"/>
          <w:sz w:val="23"/>
          <w:szCs w:val="23"/>
          <w:spacing w:val="-5"/>
          <w:position w:val="12"/>
        </w:rPr>
        <w:t>择，企业的业务系统当时主要是直接引入国外的商业套件辅以一些定</w:t>
      </w:r>
    </w:p>
    <w:p>
      <w:pPr>
        <w:ind w:left="419"/>
        <w:spacing w:line="220" w:lineRule="auto"/>
        <w:rPr>
          <w:rFonts w:ascii="SimSun" w:hAnsi="SimSun" w:eastAsia="SimSun" w:cs="SimSun"/>
          <w:sz w:val="23"/>
          <w:szCs w:val="23"/>
        </w:rPr>
      </w:pPr>
      <w:r>
        <w:rPr>
          <w:rFonts w:ascii="SimSun" w:hAnsi="SimSun" w:eastAsia="SimSun" w:cs="SimSun"/>
          <w:sz w:val="23"/>
          <w:szCs w:val="23"/>
          <w:spacing w:val="-10"/>
        </w:rPr>
        <w:t>制化。</w:t>
      </w:r>
    </w:p>
    <w:p>
      <w:pPr>
        <w:pStyle w:val="BodyText"/>
        <w:spacing w:line="319" w:lineRule="auto"/>
        <w:rPr/>
      </w:pPr>
      <w:r/>
    </w:p>
    <w:p>
      <w:pPr>
        <w:ind w:left="304" w:firstLine="605"/>
        <w:spacing w:before="75" w:line="321" w:lineRule="auto"/>
        <w:jc w:val="both"/>
        <w:rPr>
          <w:rFonts w:ascii="SimSun" w:hAnsi="SimSun" w:eastAsia="SimSun" w:cs="SimSun"/>
          <w:sz w:val="23"/>
          <w:szCs w:val="23"/>
        </w:rPr>
      </w:pPr>
      <w:r>
        <w:rPr>
          <w:rFonts w:ascii="SimSun" w:hAnsi="SimSun" w:eastAsia="SimSun" w:cs="SimSun"/>
          <w:sz w:val="23"/>
          <w:szCs w:val="23"/>
          <w:spacing w:val="1"/>
        </w:rPr>
        <w:t>在</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发展的早期并没有成熟的方法论做指引，因此多数企业都</w:t>
      </w:r>
      <w:r>
        <w:rPr>
          <w:rFonts w:ascii="SimSun" w:hAnsi="SimSun" w:eastAsia="SimSun" w:cs="SimSun"/>
          <w:sz w:val="23"/>
          <w:szCs w:val="23"/>
          <w:spacing w:val="17"/>
        </w:rPr>
        <w:t xml:space="preserve"> </w:t>
      </w:r>
      <w:r>
        <w:rPr>
          <w:rFonts w:ascii="SimSun" w:hAnsi="SimSun" w:eastAsia="SimSun" w:cs="SimSun"/>
          <w:sz w:val="23"/>
          <w:szCs w:val="23"/>
          <w:spacing w:val="6"/>
        </w:rPr>
        <w:t>走过一些弯路，犯过一些错误。当日本企业在20世纪80年</w:t>
      </w:r>
      <w:r>
        <w:rPr>
          <w:rFonts w:ascii="SimSun" w:hAnsi="SimSun" w:eastAsia="SimSun" w:cs="SimSun"/>
          <w:sz w:val="23"/>
          <w:szCs w:val="23"/>
          <w:spacing w:val="5"/>
        </w:rPr>
        <w:t>代的鲁布 </w:t>
      </w:r>
      <w:r>
        <w:rPr>
          <w:rFonts w:ascii="SimSun" w:hAnsi="SimSun" w:eastAsia="SimSun" w:cs="SimSun"/>
          <w:sz w:val="23"/>
          <w:szCs w:val="23"/>
          <w:spacing w:val="2"/>
        </w:rPr>
        <w:t>革水电站建设中通过成熟的项目管理在进度和成本</w:t>
      </w:r>
      <w:r>
        <w:rPr>
          <w:rFonts w:ascii="SimSun" w:hAnsi="SimSun" w:eastAsia="SimSun" w:cs="SimSun"/>
          <w:sz w:val="23"/>
          <w:szCs w:val="23"/>
          <w:spacing w:val="1"/>
        </w:rPr>
        <w:t>上实现突破之后，</w:t>
      </w:r>
      <w:r>
        <w:rPr>
          <w:rFonts w:ascii="SimSun" w:hAnsi="SimSun" w:eastAsia="SimSun" w:cs="SimSun"/>
          <w:sz w:val="23"/>
          <w:szCs w:val="23"/>
        </w:rPr>
        <w:t xml:space="preserve"> </w:t>
      </w:r>
      <w:r>
        <w:rPr>
          <w:rFonts w:ascii="SimSun" w:hAnsi="SimSun" w:eastAsia="SimSun" w:cs="SimSun"/>
          <w:sz w:val="23"/>
          <w:szCs w:val="23"/>
          <w:spacing w:val="5"/>
        </w:rPr>
        <w:t>彻底激发了人们对于管理方法论的热情，项目管理也</w:t>
      </w:r>
      <w:r>
        <w:rPr>
          <w:rFonts w:ascii="SimSun" w:hAnsi="SimSun" w:eastAsia="SimSun" w:cs="SimSun"/>
          <w:sz w:val="23"/>
          <w:szCs w:val="23"/>
          <w:spacing w:val="4"/>
        </w:rPr>
        <w:t>成为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部门开 </w:t>
      </w:r>
      <w:r>
        <w:rPr>
          <w:rFonts w:ascii="SimSun" w:hAnsi="SimSun" w:eastAsia="SimSun" w:cs="SimSun"/>
          <w:sz w:val="23"/>
          <w:szCs w:val="23"/>
          <w:spacing w:val="10"/>
        </w:rPr>
        <w:t>展工作的重要方法指导并延续至今。此后企业/组织对</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管理在相</w:t>
      </w:r>
      <w:r>
        <w:rPr>
          <w:rFonts w:ascii="SimSun" w:hAnsi="SimSun" w:eastAsia="SimSun" w:cs="SimSun"/>
          <w:sz w:val="23"/>
          <w:szCs w:val="23"/>
          <w:spacing w:val="3"/>
        </w:rPr>
        <w:t xml:space="preserve"> </w:t>
      </w:r>
      <w:r>
        <w:rPr>
          <w:rFonts w:ascii="SimSun" w:hAnsi="SimSun" w:eastAsia="SimSun" w:cs="SimSun"/>
          <w:sz w:val="23"/>
          <w:szCs w:val="23"/>
          <w:spacing w:val="-1"/>
        </w:rPr>
        <w:t>当长的一段时间里从陌生到熟悉，始终保持</w:t>
      </w:r>
      <w:r>
        <w:rPr>
          <w:rFonts w:ascii="SimSun" w:hAnsi="SimSun" w:eastAsia="SimSun" w:cs="SimSun"/>
          <w:sz w:val="23"/>
          <w:szCs w:val="23"/>
          <w:spacing w:val="-2"/>
        </w:rPr>
        <w:t>着很高的学习热情，不断 </w:t>
      </w:r>
      <w:r>
        <w:rPr>
          <w:rFonts w:ascii="SimSun" w:hAnsi="SimSun" w:eastAsia="SimSun" w:cs="SimSun"/>
          <w:sz w:val="23"/>
          <w:szCs w:val="23"/>
        </w:rPr>
        <w:t>探索、研究，在各种业务场景下去实践和深化。引入</w:t>
      </w:r>
      <w:r>
        <w:rPr>
          <w:rFonts w:ascii="Times New Roman" w:hAnsi="Times New Roman" w:eastAsia="Times New Roman" w:cs="Times New Roman"/>
          <w:sz w:val="23"/>
          <w:szCs w:val="23"/>
        </w:rPr>
        <w:t>CMM/CMMI </w:t>
      </w:r>
      <w:r>
        <w:rPr>
          <w:rFonts w:ascii="SimSun" w:hAnsi="SimSun" w:eastAsia="SimSun" w:cs="SimSun"/>
          <w:sz w:val="23"/>
          <w:szCs w:val="23"/>
        </w:rPr>
        <w:t>使 </w:t>
      </w:r>
      <w:r>
        <w:rPr>
          <w:rFonts w:ascii="SimSun" w:hAnsi="SimSun" w:eastAsia="SimSun" w:cs="SimSun"/>
          <w:sz w:val="23"/>
          <w:szCs w:val="23"/>
          <w:spacing w:val="-1"/>
        </w:rPr>
        <w:t>得软件开发过程更加规范化，从而在很大程度上降低了软件开发在质</w:t>
      </w:r>
      <w:r>
        <w:rPr>
          <w:rFonts w:ascii="SimSun" w:hAnsi="SimSun" w:eastAsia="SimSun" w:cs="SimSun"/>
          <w:sz w:val="23"/>
          <w:szCs w:val="23"/>
          <w:spacing w:val="9"/>
        </w:rPr>
        <w:t xml:space="preserve"> </w:t>
      </w:r>
      <w:r>
        <w:rPr>
          <w:rFonts w:ascii="SimSun" w:hAnsi="SimSun" w:eastAsia="SimSun" w:cs="SimSun"/>
          <w:sz w:val="23"/>
          <w:szCs w:val="23"/>
          <w:spacing w:val="-1"/>
        </w:rPr>
        <w:t>量和进度等方面的风险，使其更加科学化、</w:t>
      </w:r>
      <w:r>
        <w:rPr>
          <w:rFonts w:ascii="SimSun" w:hAnsi="SimSun" w:eastAsia="SimSun" w:cs="SimSun"/>
          <w:sz w:val="23"/>
          <w:szCs w:val="23"/>
          <w:spacing w:val="-2"/>
        </w:rPr>
        <w:t>标准化，进而更好地实现 </w:t>
      </w:r>
      <w:r>
        <w:rPr>
          <w:rFonts w:ascii="SimSun" w:hAnsi="SimSun" w:eastAsia="SimSun" w:cs="SimSun"/>
          <w:sz w:val="23"/>
          <w:szCs w:val="23"/>
          <w:spacing w:val="4"/>
        </w:rPr>
        <w:t>商业目标。随着</w:t>
      </w:r>
      <w:r>
        <w:rPr>
          <w:rFonts w:ascii="SimSun" w:hAnsi="SimSun" w:eastAsia="SimSun" w:cs="SimSun"/>
          <w:sz w:val="23"/>
          <w:szCs w:val="23"/>
          <w:spacing w:val="-44"/>
        </w:rPr>
        <w:t xml:space="preserve"> </w:t>
      </w:r>
      <w:r>
        <w:rPr>
          <w:rFonts w:ascii="Times New Roman" w:hAnsi="Times New Roman" w:eastAsia="Times New Roman" w:cs="Times New Roman"/>
          <w:sz w:val="23"/>
          <w:szCs w:val="23"/>
        </w:rPr>
        <w:t>SOA</w:t>
      </w:r>
      <w:r>
        <w:rPr>
          <w:rFonts w:ascii="SimSun" w:hAnsi="SimSun" w:eastAsia="SimSun" w:cs="SimSun"/>
          <w:sz w:val="23"/>
          <w:szCs w:val="23"/>
          <w:spacing w:val="4"/>
        </w:rPr>
        <w:t>(面向服务架构)走入人们的视野，原本错综复 </w:t>
      </w:r>
      <w:r>
        <w:rPr>
          <w:rFonts w:ascii="SimSun" w:hAnsi="SimSun" w:eastAsia="SimSun" w:cs="SimSun"/>
          <w:sz w:val="23"/>
          <w:szCs w:val="23"/>
          <w:spacing w:val="6"/>
        </w:rPr>
        <w:t>杂的业务软件体系迎来了彻底重构的希望，人们终于不用再面对着 </w:t>
      </w:r>
      <w:r>
        <w:rPr>
          <w:rFonts w:ascii="SimSun" w:hAnsi="SimSun" w:eastAsia="SimSun" w:cs="SimSun"/>
          <w:sz w:val="23"/>
          <w:szCs w:val="23"/>
          <w:spacing w:val="-3"/>
        </w:rPr>
        <w:t>“牵一发而动全身”的紧耦合系统而头疼不已。</w:t>
      </w:r>
      <w:r>
        <w:rPr>
          <w:rFonts w:ascii="Times New Roman" w:hAnsi="Times New Roman" w:eastAsia="Times New Roman" w:cs="Times New Roman"/>
          <w:sz w:val="23"/>
          <w:szCs w:val="23"/>
          <w:spacing w:val="-3"/>
        </w:rPr>
        <w:t>SOA </w:t>
      </w:r>
      <w:r>
        <w:rPr>
          <w:rFonts w:ascii="SimSun" w:hAnsi="SimSun" w:eastAsia="SimSun" w:cs="SimSun"/>
          <w:sz w:val="23"/>
          <w:szCs w:val="23"/>
          <w:spacing w:val="-3"/>
        </w:rPr>
        <w:t>作为一种企业通 </w:t>
      </w:r>
      <w:r>
        <w:rPr>
          <w:rFonts w:ascii="SimSun" w:hAnsi="SimSun" w:eastAsia="SimSun" w:cs="SimSun"/>
          <w:sz w:val="23"/>
          <w:szCs w:val="23"/>
          <w:spacing w:val="-1"/>
        </w:rPr>
        <w:t>用型架构，指导着企业如何构建一种粗颗粒</w:t>
      </w:r>
      <w:r>
        <w:rPr>
          <w:rFonts w:ascii="SimSun" w:hAnsi="SimSun" w:eastAsia="SimSun" w:cs="SimSun"/>
          <w:sz w:val="23"/>
          <w:szCs w:val="23"/>
          <w:spacing w:val="-2"/>
        </w:rPr>
        <w:t>度、松耦合服务架构，从 </w:t>
      </w:r>
      <w:r>
        <w:rPr>
          <w:rFonts w:ascii="SimSun" w:hAnsi="SimSun" w:eastAsia="SimSun" w:cs="SimSun"/>
          <w:sz w:val="23"/>
          <w:szCs w:val="23"/>
          <w:spacing w:val="4"/>
        </w:rPr>
        <w:t>而保障了业务</w:t>
      </w:r>
      <w:r>
        <w:rPr>
          <w:rFonts w:ascii="SimSun" w:hAnsi="SimSun" w:eastAsia="SimSun" w:cs="SimSun"/>
          <w:sz w:val="23"/>
          <w:szCs w:val="23"/>
        </w:rPr>
        <w:t>IT</w:t>
      </w:r>
      <w:r>
        <w:rPr>
          <w:rFonts w:ascii="SimSun" w:hAnsi="SimSun" w:eastAsia="SimSun" w:cs="SimSun"/>
          <w:sz w:val="23"/>
          <w:szCs w:val="23"/>
          <w:spacing w:val="-44"/>
        </w:rPr>
        <w:t xml:space="preserve"> </w:t>
      </w:r>
      <w:r>
        <w:rPr>
          <w:rFonts w:ascii="SimSun" w:hAnsi="SimSun" w:eastAsia="SimSun" w:cs="SimSun"/>
          <w:sz w:val="23"/>
          <w:szCs w:val="23"/>
          <w:spacing w:val="4"/>
        </w:rPr>
        <w:t>系统能够适应业务的改变而更加灵活。伴随着业务 </w:t>
      </w:r>
      <w:r>
        <w:rPr>
          <w:rFonts w:ascii="SimSun" w:hAnsi="SimSun" w:eastAsia="SimSun" w:cs="SimSun"/>
          <w:sz w:val="23"/>
          <w:szCs w:val="23"/>
          <w:spacing w:val="2"/>
        </w:rPr>
        <w:t>规模不断扩展，企业/组织的业务体系也无序扩展着，迷宫般的系统 </w:t>
      </w:r>
      <w:r>
        <w:rPr>
          <w:rFonts w:ascii="SimSun" w:hAnsi="SimSun" w:eastAsia="SimSun" w:cs="SimSun"/>
          <w:sz w:val="23"/>
          <w:szCs w:val="23"/>
          <w:spacing w:val="2"/>
        </w:rPr>
        <w:t>架构成了进一步发展的巨大障碍。而</w:t>
      </w:r>
      <w:r>
        <w:rPr>
          <w:rFonts w:ascii="Times New Roman" w:hAnsi="Times New Roman" w:eastAsia="Times New Roman" w:cs="Times New Roman"/>
          <w:sz w:val="23"/>
          <w:szCs w:val="23"/>
        </w:rPr>
        <w:t>TOGAF</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的引入为企业提供</w:t>
      </w:r>
      <w:r>
        <w:rPr>
          <w:rFonts w:ascii="SimSun" w:hAnsi="SimSun" w:eastAsia="SimSun" w:cs="SimSun"/>
          <w:sz w:val="23"/>
          <w:szCs w:val="23"/>
          <w:spacing w:val="1"/>
        </w:rPr>
        <w:t>一个 </w:t>
      </w:r>
      <w:r>
        <w:rPr>
          <w:rFonts w:ascii="SimSun" w:hAnsi="SimSun" w:eastAsia="SimSun" w:cs="SimSun"/>
          <w:sz w:val="23"/>
          <w:szCs w:val="23"/>
          <w:spacing w:val="2"/>
        </w:rPr>
        <w:t>基于迭代的过程模型，支持最佳实践和一套</w:t>
      </w:r>
      <w:r>
        <w:rPr>
          <w:rFonts w:ascii="SimSun" w:hAnsi="SimSun" w:eastAsia="SimSun" w:cs="SimSun"/>
          <w:sz w:val="23"/>
          <w:szCs w:val="23"/>
          <w:spacing w:val="1"/>
        </w:rPr>
        <w:t>可重用的现有架构资产。</w:t>
      </w:r>
      <w:r>
        <w:rPr>
          <w:rFonts w:ascii="SimSun" w:hAnsi="SimSun" w:eastAsia="SimSun" w:cs="SimSun"/>
          <w:sz w:val="23"/>
          <w:szCs w:val="23"/>
        </w:rPr>
        <w:t xml:space="preserve"> </w:t>
      </w:r>
      <w:r>
        <w:rPr>
          <w:rFonts w:ascii="SimSun" w:hAnsi="SimSun" w:eastAsia="SimSun" w:cs="SimSun"/>
          <w:sz w:val="23"/>
          <w:szCs w:val="23"/>
          <w:spacing w:val="5"/>
        </w:rPr>
        <w:t>它助力企业灵活、高效地构建企业</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架构，也推动了国内管理软件</w:t>
      </w:r>
    </w:p>
    <w:p>
      <w:pPr>
        <w:ind w:left="419"/>
        <w:spacing w:line="219" w:lineRule="auto"/>
        <w:rPr>
          <w:rFonts w:ascii="SimSun" w:hAnsi="SimSun" w:eastAsia="SimSun" w:cs="SimSun"/>
          <w:sz w:val="23"/>
          <w:szCs w:val="23"/>
        </w:rPr>
      </w:pPr>
      <w:r>
        <w:rPr>
          <w:rFonts w:ascii="SimSun" w:hAnsi="SimSun" w:eastAsia="SimSun" w:cs="SimSun"/>
          <w:sz w:val="23"/>
          <w:szCs w:val="23"/>
          <w:spacing w:val="-10"/>
        </w:rPr>
        <w:t>与技术架构保持与国际同行的同步发展。</w:t>
      </w:r>
    </w:p>
    <w:p>
      <w:pPr>
        <w:pStyle w:val="BodyText"/>
        <w:spacing w:line="314" w:lineRule="auto"/>
        <w:rPr/>
      </w:pPr>
      <w:r/>
    </w:p>
    <w:p>
      <w:pPr>
        <w:ind w:right="36"/>
        <w:spacing w:before="75" w:line="426" w:lineRule="exact"/>
        <w:jc w:val="right"/>
        <w:rPr>
          <w:rFonts w:ascii="SimSun" w:hAnsi="SimSun" w:eastAsia="SimSun" w:cs="SimSun"/>
          <w:sz w:val="23"/>
          <w:szCs w:val="23"/>
        </w:rPr>
      </w:pPr>
      <w:r>
        <w:rPr>
          <w:rFonts w:ascii="Times New Roman" w:hAnsi="Times New Roman" w:eastAsia="Times New Roman" w:cs="Times New Roman"/>
          <w:sz w:val="23"/>
          <w:szCs w:val="23"/>
          <w:spacing w:val="-2"/>
          <w:position w:val="15"/>
        </w:rPr>
        <w:t>TOGAF</w:t>
      </w:r>
      <w:r>
        <w:rPr>
          <w:rFonts w:ascii="SimSun" w:hAnsi="SimSun" w:eastAsia="SimSun" w:cs="SimSun"/>
          <w:sz w:val="23"/>
          <w:szCs w:val="23"/>
          <w:spacing w:val="-2"/>
          <w:position w:val="15"/>
        </w:rPr>
        <w:t>是由开放群组</w:t>
      </w:r>
      <w:r>
        <w:rPr>
          <w:rFonts w:ascii="SimSun" w:hAnsi="SimSun" w:eastAsia="SimSun" w:cs="SimSun"/>
          <w:sz w:val="23"/>
          <w:szCs w:val="23"/>
          <w:spacing w:val="-42"/>
          <w:position w:val="15"/>
        </w:rPr>
        <w:t xml:space="preserve"> </w:t>
      </w:r>
      <w:r>
        <w:rPr>
          <w:rFonts w:ascii="Times New Roman" w:hAnsi="Times New Roman" w:eastAsia="Times New Roman" w:cs="Times New Roman"/>
          <w:sz w:val="23"/>
          <w:szCs w:val="23"/>
          <w:spacing w:val="-2"/>
          <w:position w:val="15"/>
        </w:rPr>
        <w:t>(The</w:t>
      </w:r>
      <w:r>
        <w:rPr>
          <w:rFonts w:ascii="Times New Roman" w:hAnsi="Times New Roman" w:eastAsia="Times New Roman" w:cs="Times New Roman"/>
          <w:sz w:val="23"/>
          <w:szCs w:val="23"/>
          <w:spacing w:val="47"/>
          <w:position w:val="15"/>
        </w:rPr>
        <w:t xml:space="preserve"> </w:t>
      </w:r>
      <w:r>
        <w:rPr>
          <w:rFonts w:ascii="Times New Roman" w:hAnsi="Times New Roman" w:eastAsia="Times New Roman" w:cs="Times New Roman"/>
          <w:sz w:val="23"/>
          <w:szCs w:val="23"/>
          <w:spacing w:val="-2"/>
          <w:position w:val="15"/>
        </w:rPr>
        <w:t>Open</w:t>
      </w:r>
      <w:r>
        <w:rPr>
          <w:rFonts w:ascii="Times New Roman" w:hAnsi="Times New Roman" w:eastAsia="Times New Roman" w:cs="Times New Roman"/>
          <w:sz w:val="23"/>
          <w:szCs w:val="23"/>
          <w:spacing w:val="47"/>
          <w:position w:val="15"/>
        </w:rPr>
        <w:t xml:space="preserve"> </w:t>
      </w:r>
      <w:r>
        <w:rPr>
          <w:rFonts w:ascii="Times New Roman" w:hAnsi="Times New Roman" w:eastAsia="Times New Roman" w:cs="Times New Roman"/>
          <w:sz w:val="23"/>
          <w:szCs w:val="23"/>
          <w:spacing w:val="-2"/>
          <w:position w:val="15"/>
        </w:rPr>
        <w:t>Group) </w:t>
      </w:r>
      <w:r>
        <w:rPr>
          <w:rFonts w:ascii="SimSun" w:hAnsi="SimSun" w:eastAsia="SimSun" w:cs="SimSun"/>
          <w:sz w:val="23"/>
          <w:szCs w:val="23"/>
          <w:spacing w:val="-2"/>
          <w:position w:val="15"/>
        </w:rPr>
        <w:t>架构论坛开发和维护的</w:t>
      </w:r>
    </w:p>
    <w:p>
      <w:pPr>
        <w:spacing w:line="219" w:lineRule="auto"/>
        <w:jc w:val="right"/>
        <w:rPr>
          <w:rFonts w:ascii="SimSun" w:hAnsi="SimSun" w:eastAsia="SimSun" w:cs="SimSun"/>
          <w:sz w:val="23"/>
          <w:szCs w:val="23"/>
        </w:rPr>
      </w:pPr>
      <w:r>
        <w:rPr>
          <w:rFonts w:ascii="SimSun" w:hAnsi="SimSun" w:eastAsia="SimSun" w:cs="SimSun"/>
          <w:sz w:val="23"/>
          <w:szCs w:val="23"/>
          <w:spacing w:val="-2"/>
        </w:rPr>
        <w:t>架构框架，它是一种用来帮助接受、创建、使用和维护架构的</w:t>
      </w:r>
      <w:r>
        <w:rPr>
          <w:rFonts w:ascii="SimSun" w:hAnsi="SimSun" w:eastAsia="SimSun" w:cs="SimSun"/>
          <w:sz w:val="23"/>
          <w:szCs w:val="23"/>
          <w:spacing w:val="-3"/>
        </w:rPr>
        <w:t>工具，</w:t>
      </w:r>
    </w:p>
    <w:p>
      <w:pPr>
        <w:spacing w:line="219" w:lineRule="auto"/>
        <w:sectPr>
          <w:pgSz w:w="8330" w:h="12460"/>
          <w:pgMar w:top="400" w:right="571" w:bottom="0" w:left="499" w:header="0" w:footer="0" w:gutter="0"/>
        </w:sectPr>
        <w:rPr>
          <w:rFonts w:ascii="SimSun" w:hAnsi="SimSun" w:eastAsia="SimSun" w:cs="SimSun"/>
          <w:sz w:val="23"/>
          <w:szCs w:val="23"/>
        </w:rPr>
      </w:pPr>
    </w:p>
    <w:p>
      <w:pPr>
        <w:spacing w:line="218" w:lineRule="auto"/>
        <w:jc w:val="right"/>
        <w:rPr>
          <w:rFonts w:ascii="SimSun" w:hAnsi="SimSun" w:eastAsia="SimSun" w:cs="SimSun"/>
          <w:sz w:val="15"/>
          <w:szCs w:val="15"/>
        </w:rPr>
      </w:pPr>
      <w:r>
        <w:rPr>
          <w:rFonts w:ascii="SimSun" w:hAnsi="SimSun" w:eastAsia="SimSun" w:cs="SimSun"/>
          <w:sz w:val="15"/>
          <w:szCs w:val="15"/>
          <w:b/>
          <w:bCs/>
          <w:spacing w:val="-8"/>
        </w:rPr>
        <w:t>第</w:t>
      </w:r>
      <w:r>
        <w:rPr>
          <w:rFonts w:ascii="SimSun" w:hAnsi="SimSun" w:eastAsia="SimSun" w:cs="SimSun"/>
          <w:sz w:val="15"/>
          <w:szCs w:val="15"/>
          <w:spacing w:val="-18"/>
        </w:rPr>
        <w:t xml:space="preserve"> </w:t>
      </w:r>
      <w:r>
        <w:rPr>
          <w:rFonts w:ascii="SimSun" w:hAnsi="SimSun" w:eastAsia="SimSun" w:cs="SimSun"/>
          <w:sz w:val="15"/>
          <w:szCs w:val="15"/>
          <w:b/>
          <w:bCs/>
          <w:spacing w:val="-8"/>
        </w:rPr>
        <w:t>2</w:t>
      </w:r>
      <w:r>
        <w:rPr>
          <w:rFonts w:ascii="SimSun" w:hAnsi="SimSun" w:eastAsia="SimSun" w:cs="SimSun"/>
          <w:sz w:val="15"/>
          <w:szCs w:val="15"/>
          <w:spacing w:val="-15"/>
        </w:rPr>
        <w:t xml:space="preserve"> </w:t>
      </w:r>
      <w:r>
        <w:rPr>
          <w:rFonts w:ascii="SimSun" w:hAnsi="SimSun" w:eastAsia="SimSun" w:cs="SimSun"/>
          <w:sz w:val="15"/>
          <w:szCs w:val="15"/>
          <w:b/>
          <w:bCs/>
          <w:spacing w:val="-8"/>
        </w:rPr>
        <w:t>章</w:t>
      </w:r>
      <w:r>
        <w:rPr>
          <w:rFonts w:ascii="SimSun" w:hAnsi="SimSun" w:eastAsia="SimSun" w:cs="SimSun"/>
          <w:sz w:val="15"/>
          <w:szCs w:val="15"/>
          <w:spacing w:val="20"/>
        </w:rPr>
        <w:t xml:space="preserve">  </w:t>
      </w:r>
      <w:r>
        <w:rPr>
          <w:rFonts w:ascii="SimSun" w:hAnsi="SimSun" w:eastAsia="SimSun" w:cs="SimSun"/>
          <w:sz w:val="15"/>
          <w:szCs w:val="15"/>
          <w:spacing w:val="-8"/>
        </w:rPr>
        <w:t>31</w:t>
      </w:r>
    </w:p>
    <w:p>
      <w:pPr>
        <w:ind w:left="5642"/>
        <w:spacing w:before="13" w:line="219" w:lineRule="auto"/>
        <w:rPr>
          <w:rFonts w:ascii="SimSun" w:hAnsi="SimSun" w:eastAsia="SimSun" w:cs="SimSun"/>
          <w:sz w:val="15"/>
          <w:szCs w:val="15"/>
        </w:rPr>
      </w:pPr>
      <w:r>
        <w:rPr>
          <w:rFonts w:ascii="SimSun" w:hAnsi="SimSun" w:eastAsia="SimSun" w:cs="SimSun"/>
          <w:sz w:val="15"/>
          <w:szCs w:val="15"/>
          <w:b/>
          <w:bCs/>
          <w:spacing w:val="-3"/>
        </w:rPr>
        <w:t>数字化转型的支点</w:t>
      </w:r>
    </w:p>
    <w:p>
      <w:pPr>
        <w:pStyle w:val="BodyText"/>
        <w:spacing w:line="314" w:lineRule="auto"/>
        <w:rPr/>
      </w:pPr>
      <w:r/>
    </w:p>
    <w:p>
      <w:pPr>
        <w:pStyle w:val="BodyText"/>
        <w:spacing w:line="314" w:lineRule="auto"/>
        <w:rPr/>
      </w:pPr>
      <w:r/>
    </w:p>
    <w:p>
      <w:pPr>
        <w:ind w:left="59" w:right="266"/>
        <w:spacing w:before="75" w:line="321" w:lineRule="auto"/>
        <w:jc w:val="both"/>
        <w:rPr>
          <w:rFonts w:ascii="SimSun" w:hAnsi="SimSun" w:eastAsia="SimSun" w:cs="SimSun"/>
          <w:sz w:val="23"/>
          <w:szCs w:val="23"/>
        </w:rPr>
      </w:pPr>
      <w:r>
        <w:rPr>
          <w:rFonts w:ascii="SimSun" w:hAnsi="SimSun" w:eastAsia="SimSun" w:cs="SimSun"/>
          <w:sz w:val="23"/>
          <w:szCs w:val="23"/>
          <w:spacing w:val="6"/>
        </w:rPr>
        <w:t>是一个由最佳实践和可重用的架构资产所支持的迭代式过程模型。</w:t>
      </w:r>
      <w:r>
        <w:rPr>
          <w:rFonts w:ascii="SimSun" w:hAnsi="SimSun" w:eastAsia="SimSun" w:cs="SimSun"/>
          <w:sz w:val="23"/>
          <w:szCs w:val="23"/>
          <w:spacing w:val="9"/>
        </w:rPr>
        <w:t xml:space="preserve"> </w:t>
      </w:r>
      <w:r>
        <w:rPr>
          <w:rFonts w:ascii="SimSun" w:hAnsi="SimSun" w:eastAsia="SimSun" w:cs="SimSun"/>
          <w:sz w:val="23"/>
          <w:szCs w:val="23"/>
          <w:spacing w:val="23"/>
        </w:rPr>
        <w:t>图2-2展示了架构能力的结构和内容，其核心是架构开</w:t>
      </w:r>
      <w:r>
        <w:rPr>
          <w:rFonts w:ascii="SimSun" w:hAnsi="SimSun" w:eastAsia="SimSun" w:cs="SimSun"/>
          <w:sz w:val="23"/>
          <w:szCs w:val="23"/>
          <w:spacing w:val="22"/>
        </w:rPr>
        <w:t>发方法 </w:t>
      </w:r>
      <w:r>
        <w:rPr>
          <w:rFonts w:ascii="Times New Roman" w:hAnsi="Times New Roman" w:eastAsia="Times New Roman" w:cs="Times New Roman"/>
          <w:sz w:val="23"/>
          <w:szCs w:val="23"/>
          <w:spacing w:val="-4"/>
        </w:rPr>
        <w:t>(ADM)</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ADM</w:t>
      </w:r>
      <w:r>
        <w:rPr>
          <w:rFonts w:ascii="Times New Roman" w:hAnsi="Times New Roman" w:eastAsia="Times New Roman" w:cs="Times New Roman"/>
          <w:sz w:val="23"/>
          <w:szCs w:val="23"/>
          <w:spacing w:val="46"/>
        </w:rPr>
        <w:t xml:space="preserve"> </w:t>
      </w:r>
      <w:r>
        <w:rPr>
          <w:rFonts w:ascii="SimSun" w:hAnsi="SimSun" w:eastAsia="SimSun" w:cs="SimSun"/>
          <w:sz w:val="23"/>
          <w:szCs w:val="23"/>
          <w:spacing w:val="-4"/>
        </w:rPr>
        <w:t>描述了如何得到一个特定组织的企业架构</w:t>
      </w:r>
      <w:r>
        <w:rPr>
          <w:rFonts w:ascii="SimSun" w:hAnsi="SimSun" w:eastAsia="SimSun" w:cs="SimSun"/>
          <w:sz w:val="23"/>
          <w:szCs w:val="23"/>
          <w:spacing w:val="-5"/>
        </w:rPr>
        <w:t>，并以此来</w:t>
      </w:r>
      <w:r>
        <w:rPr>
          <w:rFonts w:ascii="SimSun" w:hAnsi="SimSun" w:eastAsia="SimSun" w:cs="SimSun"/>
          <w:sz w:val="23"/>
          <w:szCs w:val="23"/>
        </w:rPr>
        <w:t xml:space="preserve">  </w:t>
      </w:r>
      <w:r>
        <w:rPr>
          <w:rFonts w:ascii="SimSun" w:hAnsi="SimSun" w:eastAsia="SimSun" w:cs="SimSun"/>
          <w:sz w:val="23"/>
          <w:szCs w:val="23"/>
          <w:spacing w:val="-2"/>
        </w:rPr>
        <w:t>对应业务需求。</w:t>
      </w:r>
      <w:r>
        <w:rPr>
          <w:rFonts w:ascii="Times New Roman" w:hAnsi="Times New Roman" w:eastAsia="Times New Roman" w:cs="Times New Roman"/>
          <w:sz w:val="23"/>
          <w:szCs w:val="23"/>
          <w:spacing w:val="-2"/>
        </w:rPr>
        <w:t>TOGAF </w:t>
      </w:r>
      <w:r>
        <w:rPr>
          <w:rFonts w:ascii="SimSun" w:hAnsi="SimSun" w:eastAsia="SimSun" w:cs="SimSun"/>
          <w:sz w:val="23"/>
          <w:szCs w:val="23"/>
          <w:spacing w:val="-2"/>
        </w:rPr>
        <w:t>在国际上已经被验证，可以灵活、高效地构</w:t>
      </w:r>
      <w:r>
        <w:rPr>
          <w:rFonts w:ascii="SimSun" w:hAnsi="SimSun" w:eastAsia="SimSun" w:cs="SimSun"/>
          <w:sz w:val="23"/>
          <w:szCs w:val="23"/>
        </w:rPr>
        <w:t xml:space="preserve">  </w:t>
      </w:r>
      <w:r>
        <w:rPr>
          <w:rFonts w:ascii="SimSun" w:hAnsi="SimSun" w:eastAsia="SimSun" w:cs="SimSun"/>
          <w:sz w:val="23"/>
          <w:szCs w:val="23"/>
          <w:spacing w:val="1"/>
        </w:rPr>
        <w:t>建企业</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架构，并帮助企业节约成本，增加业务模式的灵活性，使</w:t>
      </w:r>
    </w:p>
    <w:p>
      <w:pPr>
        <w:ind w:left="59"/>
        <w:spacing w:line="219" w:lineRule="auto"/>
        <w:rPr>
          <w:rFonts w:ascii="SimSun" w:hAnsi="SimSun" w:eastAsia="SimSun" w:cs="SimSun"/>
          <w:sz w:val="23"/>
          <w:szCs w:val="23"/>
        </w:rPr>
      </w:pPr>
      <w:r>
        <w:rPr>
          <w:rFonts w:ascii="SimSun" w:hAnsi="SimSun" w:eastAsia="SimSun" w:cs="SimSun"/>
          <w:sz w:val="23"/>
          <w:szCs w:val="23"/>
          <w:spacing w:val="-7"/>
        </w:rPr>
        <w:t>之更加个性化、随需应变，从而提高信息系统应</w:t>
      </w:r>
      <w:r>
        <w:rPr>
          <w:rFonts w:ascii="SimSun" w:hAnsi="SimSun" w:eastAsia="SimSun" w:cs="SimSun"/>
          <w:sz w:val="23"/>
          <w:szCs w:val="23"/>
          <w:spacing w:val="-8"/>
        </w:rPr>
        <w:t>用水平。</w:t>
      </w:r>
    </w:p>
    <w:p>
      <w:pPr>
        <w:pStyle w:val="BodyText"/>
        <w:spacing w:line="259" w:lineRule="auto"/>
        <w:rPr/>
      </w:pPr>
      <w:r/>
    </w:p>
    <w:p>
      <w:pPr>
        <w:pStyle w:val="BodyText"/>
        <w:spacing w:line="260" w:lineRule="auto"/>
        <w:rPr/>
      </w:pPr>
      <w:r/>
    </w:p>
    <w:p>
      <w:pPr>
        <w:pStyle w:val="BodyText"/>
        <w:spacing w:line="3852" w:lineRule="exact"/>
        <w:rPr/>
      </w:pPr>
      <w:r>
        <w:rPr>
          <w:position w:val="-79"/>
        </w:rPr>
        <w:pict>
          <v:group id="_x0000_s26" style="mso-position-vertical-relative:line;mso-position-horizontal-relative:char;width:344.5pt;height:193.8pt;" filled="false" stroked="false" coordsize="6890,3876" coordorigin="0,0">
            <v:shape id="_x0000_s28" style="position:absolute;left:0;top:104;width:6890;height:3771;" filled="false" stroked="false" type="#_x0000_t75">
              <v:imagedata o:title="" r:id="rId31"/>
            </v:shape>
            <v:shape id="_x0000_s30" style="position:absolute;left:990;top:-20;width:4496;height:3671;" filled="false" stroked="false" type="#_x0000_t202">
              <v:fill on="false"/>
              <v:stroke on="false"/>
              <v:path/>
              <v:imagedata o:title=""/>
              <o:lock v:ext="edit" aspectratio="false"/>
              <v:textbox inset="0mm,0mm,0mm,0mm">
                <w:txbxContent>
                  <w:p>
                    <w:pPr>
                      <w:ind w:left="1040"/>
                      <w:spacing w:before="19" w:line="221" w:lineRule="auto"/>
                      <w:rPr>
                        <w:rFonts w:ascii="SimHei" w:hAnsi="SimHei" w:eastAsia="SimHei" w:cs="SimHei"/>
                        <w:sz w:val="15"/>
                        <w:szCs w:val="15"/>
                      </w:rPr>
                    </w:pPr>
                    <w:r>
                      <w:rPr>
                        <w:rFonts w:ascii="SimHei" w:hAnsi="SimHei" w:eastAsia="SimHei" w:cs="SimHei"/>
                        <w:sz w:val="15"/>
                        <w:szCs w:val="15"/>
                        <w:spacing w:val="-10"/>
                      </w:rPr>
                      <w:t>业务需求构建了业务运营中非架构方面的轮廓</w:t>
                    </w:r>
                  </w:p>
                  <w:p>
                    <w:pPr>
                      <w:ind w:left="1872"/>
                      <w:spacing w:before="178" w:line="222" w:lineRule="auto"/>
                      <w:rPr>
                        <w:rFonts w:ascii="SimHei" w:hAnsi="SimHei" w:eastAsia="SimHei" w:cs="SimHei"/>
                        <w:sz w:val="15"/>
                        <w:szCs w:val="15"/>
                      </w:rPr>
                    </w:pPr>
                    <w:r>
                      <w:rPr>
                        <w:rFonts w:ascii="SimSun" w:hAnsi="SimSun" w:eastAsia="SimSun" w:cs="SimSun"/>
                        <w:sz w:val="15"/>
                        <w:szCs w:val="15"/>
                        <w:b/>
                        <w:bCs/>
                        <w:spacing w:val="-6"/>
                      </w:rPr>
                      <w:t>TOGAF</w:t>
                    </w:r>
                    <w:r>
                      <w:rPr>
                        <w:rFonts w:ascii="SimSun" w:hAnsi="SimSun" w:eastAsia="SimSun" w:cs="SimSun"/>
                        <w:sz w:val="15"/>
                        <w:szCs w:val="15"/>
                        <w:spacing w:val="29"/>
                      </w:rPr>
                      <w:t xml:space="preserve">  </w:t>
                    </w:r>
                    <w:r>
                      <w:rPr>
                        <w:rFonts w:ascii="SimHei" w:hAnsi="SimHei" w:eastAsia="SimHei" w:cs="SimHei"/>
                        <w:sz w:val="15"/>
                        <w:szCs w:val="15"/>
                        <w:b/>
                        <w:bCs/>
                        <w:spacing w:val="-6"/>
                      </w:rPr>
                      <w:t>能力框架</w:t>
                    </w:r>
                  </w:p>
                  <w:p>
                    <w:pPr>
                      <w:ind w:left="109"/>
                      <w:spacing w:before="10" w:line="221" w:lineRule="auto"/>
                      <w:rPr>
                        <w:rFonts w:ascii="SimHei" w:hAnsi="SimHei" w:eastAsia="SimHei" w:cs="SimHei"/>
                        <w:sz w:val="11"/>
                        <w:szCs w:val="11"/>
                      </w:rPr>
                    </w:pPr>
                    <w:r>
                      <w:rPr>
                        <w:rFonts w:ascii="SimHei" w:hAnsi="SimHei" w:eastAsia="SimHei" w:cs="SimHei"/>
                        <w:sz w:val="11"/>
                        <w:szCs w:val="11"/>
                        <w:spacing w:val="-9"/>
                      </w:rPr>
                      <w:t>明确能力的规模、结构和文化</w:t>
                    </w:r>
                  </w:p>
                  <w:p>
                    <w:pPr>
                      <w:ind w:left="1989"/>
                      <w:spacing w:before="99" w:line="222" w:lineRule="auto"/>
                      <w:rPr>
                        <w:rFonts w:ascii="SimHei" w:hAnsi="SimHei" w:eastAsia="SimHei" w:cs="SimHei"/>
                        <w:sz w:val="15"/>
                        <w:szCs w:val="15"/>
                      </w:rPr>
                    </w:pPr>
                    <w:r>
                      <w:rPr>
                        <w:rFonts w:ascii="SimHei" w:hAnsi="SimHei" w:eastAsia="SimHei" w:cs="SimHei"/>
                        <w:sz w:val="15"/>
                        <w:szCs w:val="15"/>
                        <w:color w:val="FFFFFF"/>
                        <w:spacing w:val="-11"/>
                      </w:rPr>
                      <w:t>架构能力框架</w:t>
                    </w:r>
                  </w:p>
                  <w:p>
                    <w:pPr>
                      <w:ind w:right="14"/>
                      <w:spacing w:before="8" w:line="221" w:lineRule="auto"/>
                      <w:jc w:val="right"/>
                      <w:rPr>
                        <w:rFonts w:ascii="SimHei" w:hAnsi="SimHei" w:eastAsia="SimHei" w:cs="SimHei"/>
                        <w:sz w:val="11"/>
                        <w:szCs w:val="11"/>
                      </w:rPr>
                    </w:pPr>
                    <w:r>
                      <w:rPr>
                        <w:rFonts w:ascii="SimHei" w:hAnsi="SimHei" w:eastAsia="SimHei" w:cs="SimHei"/>
                        <w:sz w:val="11"/>
                        <w:szCs w:val="11"/>
                        <w:spacing w:val="-5"/>
                      </w:rPr>
                      <w:t>成熟度的需求</w:t>
                    </w:r>
                  </w:p>
                  <w:p>
                    <w:pPr>
                      <w:ind w:left="2469"/>
                      <w:spacing w:before="178" w:line="221" w:lineRule="auto"/>
                      <w:rPr>
                        <w:rFonts w:ascii="SimHei" w:hAnsi="SimHei" w:eastAsia="SimHei" w:cs="SimHei"/>
                        <w:sz w:val="11"/>
                        <w:szCs w:val="11"/>
                      </w:rPr>
                    </w:pPr>
                    <w:r>
                      <w:rPr>
                        <w:rFonts w:ascii="SimHei" w:hAnsi="SimHei" w:eastAsia="SimHei" w:cs="SimHei"/>
                        <w:sz w:val="11"/>
                        <w:szCs w:val="11"/>
                        <w:spacing w:val="-6"/>
                      </w:rPr>
                      <w:t>架构能力采用的方法</w:t>
                    </w:r>
                  </w:p>
                  <w:p>
                    <w:pPr>
                      <w:ind w:left="1979"/>
                      <w:spacing w:before="140" w:line="220" w:lineRule="auto"/>
                      <w:rPr>
                        <w:rFonts w:ascii="SimHei" w:hAnsi="SimHei" w:eastAsia="SimHei" w:cs="SimHei"/>
                        <w:sz w:val="15"/>
                        <w:szCs w:val="15"/>
                      </w:rPr>
                    </w:pPr>
                    <w:r>
                      <w:rPr>
                        <w:rFonts w:ascii="SimHei" w:hAnsi="SimHei" w:eastAsia="SimHei" w:cs="SimHei"/>
                        <w:sz w:val="15"/>
                        <w:szCs w:val="15"/>
                        <w:color w:val="FFFFFF"/>
                        <w:spacing w:val="-9"/>
                      </w:rPr>
                      <w:t>架构开发方法</w:t>
                    </w:r>
                  </w:p>
                  <w:p>
                    <w:pPr>
                      <w:ind w:left="2129"/>
                      <w:spacing w:line="193" w:lineRule="auto"/>
                      <w:rPr>
                        <w:rFonts w:ascii="Arial" w:hAnsi="Arial" w:eastAsia="Arial" w:cs="Arial"/>
                        <w:sz w:val="15"/>
                        <w:szCs w:val="15"/>
                      </w:rPr>
                    </w:pPr>
                    <w:r>
                      <w:rPr>
                        <w:rFonts w:ascii="Arial" w:hAnsi="Arial" w:eastAsia="Arial" w:cs="Arial"/>
                        <w:sz w:val="15"/>
                        <w:szCs w:val="15"/>
                        <w:color w:val="FFFFFF"/>
                        <w:spacing w:val="-2"/>
                      </w:rPr>
                      <w:t>(ADM)</w:t>
                    </w:r>
                  </w:p>
                  <w:p>
                    <w:pPr>
                      <w:ind w:left="3929"/>
                      <w:spacing w:line="190" w:lineRule="auto"/>
                      <w:rPr>
                        <w:rFonts w:ascii="SimSun" w:hAnsi="SimSun" w:eastAsia="SimSun" w:cs="SimSun"/>
                        <w:sz w:val="11"/>
                        <w:szCs w:val="11"/>
                      </w:rPr>
                    </w:pPr>
                    <w:r>
                      <w:rPr>
                        <w:rFonts w:ascii="SimSun" w:hAnsi="SimSun" w:eastAsia="SimSun" w:cs="SimSun"/>
                        <w:sz w:val="11"/>
                        <w:szCs w:val="11"/>
                        <w:spacing w:val="-1"/>
                      </w:rPr>
                      <w:t>解决方案</w:t>
                    </w:r>
                  </w:p>
                  <w:p>
                    <w:pPr>
                      <w:ind w:left="1870"/>
                      <w:spacing w:before="1" w:line="206" w:lineRule="auto"/>
                      <w:rPr>
                        <w:rFonts w:ascii="SimHei" w:hAnsi="SimHei" w:eastAsia="SimHei" w:cs="SimHei"/>
                        <w:sz w:val="15"/>
                        <w:szCs w:val="15"/>
                      </w:rPr>
                    </w:pPr>
                    <w:r>
                      <w:rPr>
                        <w:rFonts w:ascii="SimSun" w:hAnsi="SimSun" w:eastAsia="SimSun" w:cs="SimSun"/>
                        <w:sz w:val="15"/>
                        <w:szCs w:val="15"/>
                        <w:color w:val="FFFFFF"/>
                        <w:spacing w:val="-1"/>
                      </w:rPr>
                      <w:t>ADM</w:t>
                    </w:r>
                    <w:r>
                      <w:rPr>
                        <w:rFonts w:ascii="SimSun" w:hAnsi="SimSun" w:eastAsia="SimSun" w:cs="SimSun"/>
                        <w:sz w:val="15"/>
                        <w:szCs w:val="15"/>
                        <w:color w:val="FFFFFF"/>
                        <w:spacing w:val="8"/>
                      </w:rPr>
                      <w:t xml:space="preserve">  </w:t>
                    </w:r>
                    <w:r>
                      <w:rPr>
                        <w:rFonts w:ascii="SimHei" w:hAnsi="SimHei" w:eastAsia="SimHei" w:cs="SimHei"/>
                        <w:sz w:val="15"/>
                        <w:szCs w:val="15"/>
                        <w:color w:val="FFFFFF"/>
                        <w:spacing w:val="-1"/>
                      </w:rPr>
                      <w:t>导则及技术</w:t>
                    </w:r>
                  </w:p>
                  <w:p>
                    <w:pPr>
                      <w:ind w:left="20"/>
                      <w:spacing w:line="208" w:lineRule="auto"/>
                      <w:rPr>
                        <w:rFonts w:ascii="SimHei" w:hAnsi="SimHei" w:eastAsia="SimHei" w:cs="SimHei"/>
                        <w:sz w:val="11"/>
                        <w:szCs w:val="11"/>
                      </w:rPr>
                    </w:pPr>
                    <w:r>
                      <w:rPr>
                        <w:rFonts w:ascii="SimHei" w:hAnsi="SimHei" w:eastAsia="SimHei" w:cs="SimHei"/>
                        <w:sz w:val="11"/>
                        <w:szCs w:val="11"/>
                        <w:spacing w:val="-9"/>
                      </w:rPr>
                      <w:t>架构开发方法产生了存储在资源库</w:t>
                    </w:r>
                  </w:p>
                  <w:p>
                    <w:pPr>
                      <w:ind w:left="20"/>
                      <w:spacing w:before="1" w:line="185" w:lineRule="auto"/>
                      <w:rPr>
                        <w:rFonts w:ascii="SimHei" w:hAnsi="SimHei" w:eastAsia="SimHei" w:cs="SimHei"/>
                        <w:sz w:val="11"/>
                        <w:szCs w:val="11"/>
                      </w:rPr>
                    </w:pPr>
                    <w:r>
                      <w:rPr>
                        <w:rFonts w:ascii="SimHei" w:hAnsi="SimHei" w:eastAsia="SimHei" w:cs="SimHei"/>
                        <w:sz w:val="11"/>
                        <w:szCs w:val="11"/>
                        <w:spacing w:val="-7"/>
                      </w:rPr>
                      <w:t>中的各项内容，井通过架构连续体”</w:t>
                    </w:r>
                  </w:p>
                  <w:p>
                    <w:pPr>
                      <w:ind w:left="2300"/>
                      <w:spacing w:line="217" w:lineRule="auto"/>
                      <w:rPr>
                        <w:rFonts w:ascii="SimSun" w:hAnsi="SimSun" w:eastAsia="SimSun" w:cs="SimSun"/>
                        <w:sz w:val="15"/>
                        <w:szCs w:val="15"/>
                      </w:rPr>
                    </w:pPr>
                    <w:r>
                      <w:rPr>
                        <w:rFonts w:ascii="SimSun" w:hAnsi="SimSun" w:eastAsia="SimSun" w:cs="SimSun"/>
                        <w:sz w:val="15"/>
                        <w:szCs w:val="15"/>
                        <w:color w:val="FFFFFF"/>
                        <w:spacing w:val="-2"/>
                      </w:rPr>
                      <w:t>架构</w:t>
                    </w:r>
                  </w:p>
                  <w:p>
                    <w:pPr>
                      <w:ind w:left="2169"/>
                      <w:spacing w:before="1" w:line="219" w:lineRule="auto"/>
                      <w:rPr>
                        <w:rFonts w:ascii="SimSun" w:hAnsi="SimSun" w:eastAsia="SimSun" w:cs="SimSun"/>
                        <w:sz w:val="15"/>
                        <w:szCs w:val="15"/>
                      </w:rPr>
                    </w:pPr>
                    <w:r>
                      <w:rPr>
                        <w:rFonts w:ascii="SimSun" w:hAnsi="SimSun" w:eastAsia="SimSun" w:cs="SimSun"/>
                        <w:sz w:val="15"/>
                        <w:szCs w:val="15"/>
                        <w:color w:val="FFFFFF"/>
                        <w:spacing w:val="-5"/>
                      </w:rPr>
                      <w:t>内容框架</w:t>
                    </w:r>
                  </w:p>
                  <w:p>
                    <w:pPr>
                      <w:ind w:left="1741"/>
                      <w:spacing w:before="158" w:line="221" w:lineRule="auto"/>
                      <w:rPr>
                        <w:rFonts w:ascii="SimHei" w:hAnsi="SimHei" w:eastAsia="SimHei" w:cs="SimHei"/>
                        <w:sz w:val="15"/>
                        <w:szCs w:val="15"/>
                      </w:rPr>
                    </w:pPr>
                    <w:r>
                      <w:rPr>
                        <w:rFonts w:ascii="SimHei" w:hAnsi="SimHei" w:eastAsia="SimHei" w:cs="SimHei"/>
                        <w:sz w:val="15"/>
                        <w:szCs w:val="15"/>
                        <w:b/>
                        <w:bCs/>
                        <w:color w:val="FFFFFF"/>
                        <w:spacing w:val="-12"/>
                      </w:rPr>
                      <w:t>企业连续体及各种工具</w:t>
                    </w:r>
                  </w:p>
                  <w:p>
                    <w:pPr>
                      <w:ind w:left="1870"/>
                      <w:spacing w:before="132" w:line="222" w:lineRule="auto"/>
                      <w:rPr>
                        <w:rFonts w:ascii="SimHei" w:hAnsi="SimHei" w:eastAsia="SimHei" w:cs="SimHei"/>
                        <w:sz w:val="15"/>
                        <w:szCs w:val="15"/>
                      </w:rPr>
                    </w:pPr>
                    <w:r>
                      <w:rPr>
                        <w:rFonts w:ascii="Times New Roman" w:hAnsi="Times New Roman" w:eastAsia="Times New Roman" w:cs="Times New Roman"/>
                        <w:sz w:val="15"/>
                        <w:szCs w:val="15"/>
                        <w:b/>
                        <w:bCs/>
                        <w:color w:val="FFFFFF"/>
                        <w:spacing w:val="-1"/>
                      </w:rPr>
                      <w:t>TOGAF </w:t>
                    </w:r>
                    <w:r>
                      <w:rPr>
                        <w:rFonts w:ascii="SimHei" w:hAnsi="SimHei" w:eastAsia="SimHei" w:cs="SimHei"/>
                        <w:sz w:val="15"/>
                        <w:szCs w:val="15"/>
                        <w:b/>
                        <w:bCs/>
                        <w:color w:val="FFFFFF"/>
                        <w:spacing w:val="-1"/>
                      </w:rPr>
                      <w:t>参考模型</w:t>
                    </w:r>
                  </w:p>
                  <w:p>
                    <w:pPr>
                      <w:ind w:left="1462"/>
                      <w:spacing w:before="88" w:line="221" w:lineRule="auto"/>
                      <w:rPr>
                        <w:rFonts w:ascii="SimHei" w:hAnsi="SimHei" w:eastAsia="SimHei" w:cs="SimHei"/>
                        <w:sz w:val="15"/>
                        <w:szCs w:val="15"/>
                      </w:rPr>
                    </w:pPr>
                    <w:r>
                      <w:rPr>
                        <w:rFonts w:ascii="SimSun" w:hAnsi="SimSun" w:eastAsia="SimSun" w:cs="SimSun"/>
                        <w:sz w:val="15"/>
                        <w:szCs w:val="15"/>
                        <w:b/>
                        <w:bCs/>
                        <w:spacing w:val="-8"/>
                      </w:rPr>
                      <w:t>TOGAF</w:t>
                    </w:r>
                    <w:r>
                      <w:rPr>
                        <w:rFonts w:ascii="SimSun" w:hAnsi="SimSun" w:eastAsia="SimSun" w:cs="SimSun"/>
                        <w:sz w:val="15"/>
                        <w:szCs w:val="15"/>
                        <w:spacing w:val="31"/>
                        <w:w w:val="101"/>
                      </w:rPr>
                      <w:t xml:space="preserve">  </w:t>
                    </w:r>
                    <w:r>
                      <w:rPr>
                        <w:rFonts w:ascii="SimHei" w:hAnsi="SimHei" w:eastAsia="SimHei" w:cs="SimHei"/>
                        <w:sz w:val="15"/>
                        <w:szCs w:val="15"/>
                        <w:b/>
                        <w:bCs/>
                        <w:spacing w:val="-8"/>
                      </w:rPr>
                      <w:t>企业连续体和各种工具</w:t>
                    </w:r>
                  </w:p>
                </w:txbxContent>
              </v:textbox>
            </v:shape>
            <v:shape id="_x0000_s32" style="position:absolute;left:990;top:853;width:1536;height:1235;" filled="false" stroked="false" type="#_x0000_t202">
              <v:fill on="false"/>
              <v:stroke on="false"/>
              <v:path/>
              <v:imagedata o:title=""/>
              <o:lock v:ext="edit" aspectratio="false"/>
              <v:textbox inset="0mm,0mm,0mm,0mm">
                <w:txbxContent>
                  <w:p>
                    <w:pPr>
                      <w:ind w:left="339" w:right="140" w:hanging="119"/>
                      <w:spacing w:before="20" w:line="215" w:lineRule="auto"/>
                      <w:rPr>
                        <w:rFonts w:ascii="SimSun" w:hAnsi="SimSun" w:eastAsia="SimSun" w:cs="SimSun"/>
                        <w:sz w:val="11"/>
                        <w:szCs w:val="11"/>
                      </w:rPr>
                    </w:pPr>
                    <w:r>
                      <w:rPr>
                        <w:rFonts w:ascii="SimHei" w:hAnsi="SimHei" w:eastAsia="SimHei" w:cs="SimHei"/>
                        <w:sz w:val="11"/>
                        <w:szCs w:val="11"/>
                        <w:spacing w:val="-12"/>
                        <w:w w:val="99"/>
                      </w:rPr>
                      <w:t>针对架构磁力的有效运用，</w:t>
                    </w:r>
                    <w:r>
                      <w:rPr>
                        <w:rFonts w:ascii="SimHei" w:hAnsi="SimHei" w:eastAsia="SimHei" w:cs="SimHei"/>
                        <w:sz w:val="11"/>
                        <w:szCs w:val="11"/>
                        <w:spacing w:val="11"/>
                      </w:rPr>
                      <w:t xml:space="preserve"> </w:t>
                    </w:r>
                    <w:r>
                      <w:rPr>
                        <w:rFonts w:ascii="SimSun" w:hAnsi="SimSun" w:eastAsia="SimSun" w:cs="SimSun"/>
                        <w:sz w:val="11"/>
                        <w:szCs w:val="11"/>
                        <w:spacing w:val="-9"/>
                      </w:rPr>
                      <w:t>确保业务远最的实现</w:t>
                    </w:r>
                  </w:p>
                  <w:p>
                    <w:pPr>
                      <w:ind w:left="108" w:right="20" w:hanging="89"/>
                      <w:spacing w:before="219" w:line="227" w:lineRule="auto"/>
                      <w:rPr>
                        <w:rFonts w:ascii="SimSun" w:hAnsi="SimSun" w:eastAsia="SimSun" w:cs="SimSun"/>
                        <w:sz w:val="11"/>
                        <w:szCs w:val="11"/>
                      </w:rPr>
                    </w:pPr>
                    <w:r>
                      <w:rPr>
                        <w:rFonts w:ascii="SimSun" w:hAnsi="SimSun" w:eastAsia="SimSun" w:cs="SimSun"/>
                        <w:sz w:val="11"/>
                        <w:szCs w:val="11"/>
                        <w:spacing w:val="-11"/>
                      </w:rPr>
                      <w:t>业务需求被纳入架构开发方法中，</w:t>
                    </w:r>
                    <w:r>
                      <w:rPr>
                        <w:rFonts w:ascii="SimSun" w:hAnsi="SimSun" w:eastAsia="SimSun" w:cs="SimSun"/>
                        <w:sz w:val="11"/>
                        <w:szCs w:val="11"/>
                        <w:spacing w:val="9"/>
                      </w:rPr>
                      <w:t xml:space="preserve"> </w:t>
                    </w:r>
                    <w:r>
                      <w:rPr>
                        <w:rFonts w:ascii="SimSun" w:hAnsi="SimSun" w:eastAsia="SimSun" w:cs="SimSun"/>
                        <w:sz w:val="11"/>
                        <w:szCs w:val="11"/>
                        <w:spacing w:val="-7"/>
                      </w:rPr>
                      <w:t>从而明确了需要解决的问题</w:t>
                    </w:r>
                  </w:p>
                  <w:p>
                    <w:pPr>
                      <w:ind w:left="499" w:right="220" w:hanging="390"/>
                      <w:spacing w:before="209" w:line="219" w:lineRule="auto"/>
                      <w:rPr>
                        <w:rFonts w:ascii="SimSun" w:hAnsi="SimSun" w:eastAsia="SimSun" w:cs="SimSun"/>
                        <w:sz w:val="11"/>
                        <w:szCs w:val="11"/>
                      </w:rPr>
                    </w:pPr>
                    <w:r>
                      <w:rPr>
                        <w:rFonts w:ascii="SimSun" w:hAnsi="SimSun" w:eastAsia="SimSun" w:cs="SimSun"/>
                        <w:sz w:val="11"/>
                        <w:szCs w:val="11"/>
                        <w:spacing w:val="-10"/>
                      </w:rPr>
                      <w:t>架构开发方法完善了对业务</w:t>
                    </w:r>
                    <w:r>
                      <w:rPr>
                        <w:rFonts w:ascii="SimSun" w:hAnsi="SimSun" w:eastAsia="SimSun" w:cs="SimSun"/>
                        <w:sz w:val="11"/>
                        <w:szCs w:val="11"/>
                        <w:spacing w:val="3"/>
                      </w:rPr>
                      <w:t xml:space="preserve"> </w:t>
                    </w:r>
                    <w:r>
                      <w:rPr>
                        <w:rFonts w:ascii="SimSun" w:hAnsi="SimSun" w:eastAsia="SimSun" w:cs="SimSun"/>
                        <w:sz w:val="11"/>
                        <w:szCs w:val="11"/>
                        <w:spacing w:val="-8"/>
                      </w:rPr>
                      <w:t>需求的理解</w:t>
                    </w:r>
                  </w:p>
                </w:txbxContent>
              </v:textbox>
            </v:shape>
            <v:shape id="_x0000_s34" style="position:absolute;left:4469;top:438;width:1350;height:52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9"/>
                      </w:rPr>
                      <w:t>为各架构角色设置目标、关础</w:t>
                    </w:r>
                  </w:p>
                  <w:p>
                    <w:pPr>
                      <w:ind w:left="170"/>
                      <w:spacing w:before="48" w:line="222" w:lineRule="auto"/>
                      <w:rPr>
                        <w:rFonts w:ascii="SimHei" w:hAnsi="SimHei" w:eastAsia="SimHei" w:cs="SimHei"/>
                        <w:sz w:val="11"/>
                        <w:szCs w:val="11"/>
                      </w:rPr>
                    </w:pPr>
                    <w:r>
                      <w:rPr>
                        <w:rFonts w:ascii="SimHei" w:hAnsi="SimHei" w:eastAsia="SimHei" w:cs="SimHei"/>
                        <w:sz w:val="11"/>
                        <w:szCs w:val="11"/>
                        <w:spacing w:val="-8"/>
                      </w:rPr>
                      <w:t>性能指标、规划和预算</w:t>
                    </w:r>
                  </w:p>
                  <w:p>
                    <w:pPr>
                      <w:ind w:left="20"/>
                      <w:spacing w:before="57" w:line="221" w:lineRule="auto"/>
                      <w:rPr>
                        <w:rFonts w:ascii="SimHei" w:hAnsi="SimHei" w:eastAsia="SimHei" w:cs="SimHei"/>
                        <w:sz w:val="11"/>
                        <w:szCs w:val="11"/>
                      </w:rPr>
                    </w:pPr>
                    <w:r>
                      <w:rPr>
                        <w:rFonts w:ascii="SimHei" w:hAnsi="SimHei" w:eastAsia="SimHei" w:cs="SimHei"/>
                        <w:sz w:val="11"/>
                        <w:szCs w:val="11"/>
                        <w:spacing w:val="-9"/>
                      </w:rPr>
                      <w:t>业务能力驱动了针对架构能力</w:t>
                    </w:r>
                  </w:p>
                </w:txbxContent>
              </v:textbox>
            </v:shape>
            <v:shape id="_x0000_s36" style="position:absolute;left:4469;top:2130;width:1478;height:354;" filled="false" stroked="false" type="#_x0000_t202">
              <v:fill on="false"/>
              <v:stroke on="false"/>
              <v:path/>
              <v:imagedata o:title=""/>
              <o:lock v:ext="edit" aspectratio="false"/>
              <v:textbox inset="0mm,0mm,0mm,0mm">
                <w:txbxContent>
                  <w:p>
                    <w:pPr>
                      <w:ind w:left="380" w:right="20" w:hanging="360"/>
                      <w:spacing w:before="20" w:line="210" w:lineRule="auto"/>
                      <w:rPr>
                        <w:rFonts w:ascii="SimHei" w:hAnsi="SimHei" w:eastAsia="SimHei" w:cs="SimHei"/>
                        <w:sz w:val="15"/>
                        <w:szCs w:val="15"/>
                      </w:rPr>
                    </w:pPr>
                    <w:r>
                      <w:rPr>
                        <w:rFonts w:ascii="Times New Roman" w:hAnsi="Times New Roman" w:eastAsia="Times New Roman" w:cs="Times New Roman"/>
                        <w:sz w:val="15"/>
                        <w:szCs w:val="15"/>
                        <w:spacing w:val="-3"/>
                      </w:rPr>
                      <w:t>TOGAF  </w:t>
                    </w:r>
                    <w:r>
                      <w:rPr>
                        <w:rFonts w:ascii="SimHei" w:hAnsi="SimHei" w:eastAsia="SimHei" w:cs="SimHei"/>
                        <w:sz w:val="15"/>
                        <w:szCs w:val="15"/>
                        <w:spacing w:val="-3"/>
                      </w:rPr>
                      <w:t>架构开发方法</w:t>
                    </w:r>
                    <w:r>
                      <w:rPr>
                        <w:rFonts w:ascii="SimHei" w:hAnsi="SimHei" w:eastAsia="SimHei" w:cs="SimHei"/>
                        <w:sz w:val="15"/>
                        <w:szCs w:val="15"/>
                      </w:rPr>
                      <w:t xml:space="preserve"> </w:t>
                    </w:r>
                    <w:r>
                      <w:rPr>
                        <w:rFonts w:ascii="SimHei" w:hAnsi="SimHei" w:eastAsia="SimHei" w:cs="SimHei"/>
                        <w:sz w:val="15"/>
                        <w:szCs w:val="15"/>
                        <w:spacing w:val="-14"/>
                      </w:rPr>
                      <w:t>及内容框架</w:t>
                    </w:r>
                  </w:p>
                </w:txbxContent>
              </v:textbox>
            </v:shape>
            <v:shape id="_x0000_s38" style="position:absolute;left:1079;top:2929;width:1283;height:330;" filled="false" stroked="false" type="#_x0000_t202">
              <v:fill on="false"/>
              <v:stroke on="false"/>
              <v:path/>
              <v:imagedata o:title=""/>
              <o:lock v:ext="edit" aspectratio="false"/>
              <v:textbox inset="0mm,0mm,0mm,0mm">
                <w:txbxContent>
                  <w:p>
                    <w:pPr>
                      <w:ind w:left="298" w:right="20" w:hanging="279"/>
                      <w:spacing w:before="19" w:line="261" w:lineRule="auto"/>
                      <w:rPr>
                        <w:rFonts w:ascii="SimSun" w:hAnsi="SimSun" w:eastAsia="SimSun" w:cs="SimSun"/>
                        <w:sz w:val="11"/>
                        <w:szCs w:val="11"/>
                      </w:rPr>
                    </w:pPr>
                    <w:r>
                      <w:rPr>
                        <w:rFonts w:ascii="SimSun" w:hAnsi="SimSun" w:eastAsia="SimSun" w:cs="SimSun"/>
                        <w:sz w:val="11"/>
                        <w:szCs w:val="11"/>
                        <w:spacing w:val="-7"/>
                      </w:rPr>
                      <w:t>企业连续体及资源库明确了</w:t>
                    </w:r>
                    <w:r>
                      <w:rPr>
                        <w:rFonts w:ascii="SimSun" w:hAnsi="SimSun" w:eastAsia="SimSun" w:cs="SimSun"/>
                        <w:sz w:val="11"/>
                        <w:szCs w:val="11"/>
                        <w:spacing w:val="6"/>
                      </w:rPr>
                      <w:t xml:space="preserve"> </w:t>
                    </w:r>
                    <w:r>
                      <w:rPr>
                        <w:rFonts w:ascii="SimSun" w:hAnsi="SimSun" w:eastAsia="SimSun" w:cs="SimSun"/>
                        <w:sz w:val="11"/>
                        <w:szCs w:val="11"/>
                        <w:spacing w:val="-8"/>
                      </w:rPr>
                      <w:t>业务的当前状态</w:t>
                    </w:r>
                  </w:p>
                </w:txbxContent>
              </v:textbox>
            </v:shape>
            <v:shape id="_x0000_s40" style="position:absolute;left:4520;top:2918;width:1265;height:332;" filled="false" stroked="false" type="#_x0000_t202">
              <v:fill on="false"/>
              <v:stroke on="false"/>
              <v:path/>
              <v:imagedata o:title=""/>
              <o:lock v:ext="edit" aspectratio="false"/>
              <v:textbox inset="0mm,0mm,0mm,0mm">
                <w:txbxContent>
                  <w:p>
                    <w:pPr>
                      <w:ind w:left="248" w:right="20" w:hanging="229"/>
                      <w:spacing w:before="20" w:line="261" w:lineRule="auto"/>
                      <w:rPr>
                        <w:rFonts w:ascii="SimHei" w:hAnsi="SimHei" w:eastAsia="SimHei" w:cs="SimHei"/>
                        <w:sz w:val="11"/>
                        <w:szCs w:val="11"/>
                      </w:rPr>
                    </w:pPr>
                    <w:r>
                      <w:rPr>
                        <w:rFonts w:ascii="SimHei" w:hAnsi="SimHei" w:eastAsia="SimHei" w:cs="SimHei"/>
                        <w:sz w:val="11"/>
                        <w:szCs w:val="11"/>
                        <w:spacing w:val="-8"/>
                      </w:rPr>
                      <w:t>运营方面的变化更新了企业</w:t>
                    </w:r>
                    <w:r>
                      <w:rPr>
                        <w:rFonts w:ascii="SimHei" w:hAnsi="SimHei" w:eastAsia="SimHei" w:cs="SimHei"/>
                        <w:sz w:val="11"/>
                        <w:szCs w:val="11"/>
                      </w:rPr>
                      <w:t xml:space="preserve"> </w:t>
                    </w:r>
                    <w:r>
                      <w:rPr>
                        <w:rFonts w:ascii="SimHei" w:hAnsi="SimHei" w:eastAsia="SimHei" w:cs="SimHei"/>
                        <w:sz w:val="11"/>
                        <w:szCs w:val="11"/>
                        <w:spacing w:val="-6"/>
                      </w:rPr>
                      <w:t>连续体和资源库</w:t>
                    </w:r>
                  </w:p>
                </w:txbxContent>
              </v:textbox>
            </v:shape>
            <v:shape id="_x0000_s42" style="position:absolute;left:403;top:1323;width:181;height:1293;"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6"/>
                      </w:rPr>
                      <w:t>业务远景及驱动力</w:t>
                    </w:r>
                  </w:p>
                </w:txbxContent>
              </v:textbox>
            </v:shape>
            <v:shape id="_x0000_s44" style="position:absolute;left:4469;top:1639;width:1345;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9"/>
                      </w:rPr>
                      <w:t>架构开发方法产生了新的业务</w:t>
                    </w:r>
                  </w:p>
                </w:txbxContent>
              </v:textbox>
            </v:shape>
            <v:shape id="_x0000_s46" style="position:absolute;left:6313;top:1565;width:181;height:66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5"/>
                      </w:rPr>
                      <w:t>业务能力</w:t>
                    </w:r>
                  </w:p>
                </w:txbxContent>
              </v:textbox>
            </v:shape>
            <v:shape id="_x0000_s48" style="position:absolute;left:1449;top:2398;width:653;height:15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7"/>
                      </w:rPr>
                      <w:t>进行分类组织</w:t>
                    </w:r>
                  </w:p>
                </w:txbxContent>
              </v:textbox>
            </v:shape>
          </v:group>
        </w:pict>
      </w:r>
    </w:p>
    <w:p>
      <w:pPr>
        <w:ind w:left="2070"/>
        <w:spacing w:line="193" w:lineRule="auto"/>
        <w:rPr>
          <w:rFonts w:ascii="SimHei" w:hAnsi="SimHei" w:eastAsia="SimHei" w:cs="SimHei"/>
          <w:sz w:val="15"/>
          <w:szCs w:val="15"/>
        </w:rPr>
      </w:pPr>
      <w:r>
        <w:rPr>
          <w:rFonts w:ascii="SimHei" w:hAnsi="SimHei" w:eastAsia="SimHei" w:cs="SimHei"/>
          <w:sz w:val="15"/>
          <w:szCs w:val="15"/>
          <w:spacing w:val="-10"/>
        </w:rPr>
        <w:t>从业务运营中获取的经验教训产生了新的业务需求</w:t>
      </w:r>
    </w:p>
    <w:p>
      <w:pPr>
        <w:ind w:left="2169"/>
        <w:spacing w:before="83" w:line="338" w:lineRule="exact"/>
        <w:rPr>
          <w:rFonts w:ascii="SimSun" w:hAnsi="SimSun" w:eastAsia="SimSun" w:cs="SimSun"/>
          <w:sz w:val="19"/>
          <w:szCs w:val="19"/>
        </w:rPr>
      </w:pPr>
      <w:r>
        <w:rPr>
          <w:rFonts w:ascii="SimSun" w:hAnsi="SimSun" w:eastAsia="SimSun" w:cs="SimSun"/>
          <w:sz w:val="19"/>
          <w:szCs w:val="19"/>
          <w:spacing w:val="-1"/>
          <w:position w:val="11"/>
        </w:rPr>
        <w:t>图2-2</w:t>
      </w:r>
      <w:r>
        <w:rPr>
          <w:rFonts w:ascii="SimSun" w:hAnsi="SimSun" w:eastAsia="SimSun" w:cs="SimSun"/>
          <w:sz w:val="19"/>
          <w:szCs w:val="19"/>
          <w:spacing w:val="30"/>
          <w:position w:val="11"/>
        </w:rPr>
        <w:t xml:space="preserve"> </w:t>
      </w:r>
      <w:r>
        <w:rPr>
          <w:rFonts w:ascii="Times New Roman" w:hAnsi="Times New Roman" w:eastAsia="Times New Roman" w:cs="Times New Roman"/>
          <w:sz w:val="19"/>
          <w:szCs w:val="19"/>
          <w:spacing w:val="-1"/>
          <w:position w:val="11"/>
        </w:rPr>
        <w:t>TOGAF </w:t>
      </w:r>
      <w:r>
        <w:rPr>
          <w:rFonts w:ascii="SimSun" w:hAnsi="SimSun" w:eastAsia="SimSun" w:cs="SimSun"/>
          <w:sz w:val="19"/>
          <w:szCs w:val="19"/>
          <w:spacing w:val="-1"/>
          <w:position w:val="11"/>
        </w:rPr>
        <w:t>结构和内容概览</w:t>
      </w:r>
    </w:p>
    <w:p>
      <w:pPr>
        <w:ind w:left="2169"/>
        <w:spacing w:before="1" w:line="218" w:lineRule="auto"/>
        <w:rPr>
          <w:rFonts w:ascii="SimSun" w:hAnsi="SimSun" w:eastAsia="SimSun" w:cs="SimSun"/>
          <w:sz w:val="15"/>
          <w:szCs w:val="15"/>
        </w:rPr>
      </w:pPr>
      <w:r>
        <w:rPr>
          <w:rFonts w:ascii="SimSun" w:hAnsi="SimSun" w:eastAsia="SimSun" w:cs="SimSun"/>
          <w:sz w:val="15"/>
          <w:szCs w:val="15"/>
          <w:spacing w:val="-1"/>
        </w:rPr>
        <w:t>(来源：《</w:t>
      </w:r>
      <w:r>
        <w:rPr>
          <w:rFonts w:ascii="Times New Roman" w:hAnsi="Times New Roman" w:eastAsia="Times New Roman" w:cs="Times New Roman"/>
          <w:sz w:val="15"/>
          <w:szCs w:val="15"/>
          <w:spacing w:val="-1"/>
        </w:rPr>
        <w:t>TOGAF.9.1  </w:t>
      </w:r>
      <w:r>
        <w:rPr>
          <w:rFonts w:ascii="SimSun" w:hAnsi="SimSun" w:eastAsia="SimSun" w:cs="SimSun"/>
          <w:sz w:val="15"/>
          <w:szCs w:val="15"/>
          <w:spacing w:val="-1"/>
        </w:rPr>
        <w:t>版中文口袋书》)</w:t>
      </w:r>
    </w:p>
    <w:p>
      <w:pPr>
        <w:pStyle w:val="BodyText"/>
        <w:spacing w:line="359" w:lineRule="auto"/>
        <w:rPr/>
      </w:pPr>
      <w:r/>
    </w:p>
    <w:p>
      <w:pPr>
        <w:ind w:left="59" w:right="276" w:firstLine="600"/>
        <w:spacing w:before="75" w:line="321" w:lineRule="auto"/>
        <w:jc w:val="both"/>
        <w:rPr>
          <w:rFonts w:ascii="SimSun" w:hAnsi="SimSun" w:eastAsia="SimSun" w:cs="SimSun"/>
          <w:sz w:val="23"/>
          <w:szCs w:val="23"/>
        </w:rPr>
      </w:pPr>
      <w:r>
        <w:rPr>
          <w:rFonts w:ascii="SimSun" w:hAnsi="SimSun" w:eastAsia="SimSun" w:cs="SimSun"/>
          <w:sz w:val="23"/>
          <w:szCs w:val="23"/>
          <w:spacing w:val="-10"/>
        </w:rPr>
        <w:t>一直持续到约十年前的这个阶段里，中国的市场规模潜力被不</w:t>
      </w:r>
      <w:r>
        <w:rPr>
          <w:rFonts w:ascii="SimSun" w:hAnsi="SimSun" w:eastAsia="SimSun" w:cs="SimSun"/>
          <w:sz w:val="23"/>
          <w:szCs w:val="23"/>
          <w:spacing w:val="-11"/>
        </w:rPr>
        <w:t>断 </w:t>
      </w:r>
      <w:r>
        <w:rPr>
          <w:rFonts w:ascii="SimSun" w:hAnsi="SimSun" w:eastAsia="SimSun" w:cs="SimSun"/>
          <w:sz w:val="23"/>
          <w:szCs w:val="23"/>
          <w:spacing w:val="-1"/>
        </w:rPr>
        <w:t>激发，大量的企业都快速地成长、壮大，相应企业的</w:t>
      </w:r>
      <w:r>
        <w:rPr>
          <w:rFonts w:ascii="SimSun" w:hAnsi="SimSun" w:eastAsia="SimSun" w:cs="SimSun"/>
          <w:sz w:val="23"/>
          <w:szCs w:val="23"/>
          <w:spacing w:val="-52"/>
        </w:rPr>
        <w:t xml:space="preserve"> </w:t>
      </w:r>
      <w:r>
        <w:rPr>
          <w:rFonts w:ascii="Times New Roman" w:hAnsi="Times New Roman" w:eastAsia="Times New Roman" w:cs="Times New Roman"/>
          <w:sz w:val="23"/>
          <w:szCs w:val="23"/>
          <w:spacing w:val="-1"/>
        </w:rPr>
        <w:t>IT </w:t>
      </w:r>
      <w:r>
        <w:rPr>
          <w:rFonts w:ascii="SimSun" w:hAnsi="SimSun" w:eastAsia="SimSun" w:cs="SimSun"/>
          <w:sz w:val="23"/>
          <w:szCs w:val="23"/>
          <w:spacing w:val="-1"/>
        </w:rPr>
        <w:t>部门也在同</w:t>
      </w:r>
      <w:r>
        <w:rPr>
          <w:rFonts w:ascii="SimSun" w:hAnsi="SimSun" w:eastAsia="SimSun" w:cs="SimSun"/>
          <w:sz w:val="23"/>
          <w:szCs w:val="23"/>
        </w:rPr>
        <w:t xml:space="preserve">  </w:t>
      </w:r>
      <w:r>
        <w:rPr>
          <w:rFonts w:ascii="SimSun" w:hAnsi="SimSun" w:eastAsia="SimSun" w:cs="SimSun"/>
          <w:sz w:val="23"/>
          <w:szCs w:val="23"/>
          <w:spacing w:val="-5"/>
        </w:rPr>
        <w:t>步地不断成长。国外的技术、理念和管理经验在这个阶段提供了很大</w:t>
      </w:r>
      <w:r>
        <w:rPr>
          <w:rFonts w:ascii="SimSun" w:hAnsi="SimSun" w:eastAsia="SimSun" w:cs="SimSun"/>
          <w:sz w:val="23"/>
          <w:szCs w:val="23"/>
        </w:rPr>
        <w:t xml:space="preserve"> </w:t>
      </w:r>
      <w:r>
        <w:rPr>
          <w:rFonts w:ascii="SimSun" w:hAnsi="SimSun" w:eastAsia="SimSun" w:cs="SimSun"/>
          <w:sz w:val="23"/>
          <w:szCs w:val="23"/>
          <w:spacing w:val="-3"/>
        </w:rPr>
        <w:t>的助力，同时也培养了大量的专业人才，进而让</w:t>
      </w:r>
      <w:r>
        <w:rPr>
          <w:rFonts w:ascii="Times New Roman" w:hAnsi="Times New Roman" w:eastAsia="Times New Roman" w:cs="Times New Roman"/>
          <w:sz w:val="23"/>
          <w:szCs w:val="23"/>
          <w:spacing w:val="-3"/>
        </w:rPr>
        <w:t>IT </w:t>
      </w:r>
      <w:r>
        <w:rPr>
          <w:rFonts w:ascii="SimSun" w:hAnsi="SimSun" w:eastAsia="SimSun" w:cs="SimSun"/>
          <w:sz w:val="23"/>
          <w:szCs w:val="23"/>
          <w:spacing w:val="-3"/>
        </w:rPr>
        <w:t>部门具</w:t>
      </w:r>
      <w:r>
        <w:rPr>
          <w:rFonts w:ascii="SimSun" w:hAnsi="SimSun" w:eastAsia="SimSun" w:cs="SimSun"/>
          <w:sz w:val="23"/>
          <w:szCs w:val="23"/>
          <w:spacing w:val="-4"/>
        </w:rPr>
        <w:t>备更全面、</w:t>
      </w:r>
    </w:p>
    <w:p>
      <w:pPr>
        <w:ind w:left="59"/>
        <w:spacing w:line="219" w:lineRule="auto"/>
        <w:rPr>
          <w:rFonts w:ascii="SimSun" w:hAnsi="SimSun" w:eastAsia="SimSun" w:cs="SimSun"/>
          <w:sz w:val="23"/>
          <w:szCs w:val="23"/>
        </w:rPr>
      </w:pPr>
      <w:r>
        <w:rPr>
          <w:rFonts w:ascii="SimSun" w:hAnsi="SimSun" w:eastAsia="SimSun" w:cs="SimSun"/>
          <w:sz w:val="23"/>
          <w:szCs w:val="23"/>
          <w:spacing w:val="-10"/>
        </w:rPr>
        <w:t>深入的专业能力。</w:t>
      </w:r>
    </w:p>
    <w:p>
      <w:pPr>
        <w:spacing w:line="219" w:lineRule="auto"/>
        <w:sectPr>
          <w:pgSz w:w="8330" w:h="12440"/>
          <w:pgMar w:top="283" w:right="778" w:bottom="0" w:left="370" w:header="0" w:footer="0" w:gutter="0"/>
        </w:sectPr>
        <w:rPr>
          <w:rFonts w:ascii="SimSun" w:hAnsi="SimSun" w:eastAsia="SimSun" w:cs="SimSun"/>
          <w:sz w:val="23"/>
          <w:szCs w:val="23"/>
        </w:rPr>
      </w:pPr>
    </w:p>
    <w:p>
      <w:pPr>
        <w:spacing w:before="246" w:line="219" w:lineRule="auto"/>
        <w:rPr>
          <w:rFonts w:ascii="SimSun" w:hAnsi="SimSun" w:eastAsia="SimSun" w:cs="SimSun"/>
          <w:sz w:val="16"/>
          <w:szCs w:val="16"/>
        </w:rPr>
      </w:pPr>
      <w:r>
        <w:rPr>
          <w:rFonts w:ascii="SimSun" w:hAnsi="SimSun" w:eastAsia="SimSun" w:cs="SimSun"/>
          <w:sz w:val="16"/>
          <w:szCs w:val="16"/>
          <w:spacing w:val="-9"/>
        </w:rPr>
        <w:t>32</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57" w:lineRule="auto"/>
        <w:rPr/>
      </w:pPr>
      <w:r/>
    </w:p>
    <w:p>
      <w:pPr>
        <w:pStyle w:val="BodyText"/>
        <w:spacing w:line="257" w:lineRule="auto"/>
        <w:rPr/>
      </w:pPr>
      <w:r/>
    </w:p>
    <w:p>
      <w:pPr>
        <w:pStyle w:val="BodyText"/>
        <w:spacing w:line="257" w:lineRule="auto"/>
        <w:rPr/>
      </w:pPr>
      <w:r/>
    </w:p>
    <w:p>
      <w:pPr>
        <w:ind w:left="429"/>
        <w:spacing w:before="85" w:line="220" w:lineRule="auto"/>
        <w:outlineLvl w:val="0"/>
        <w:rPr>
          <w:rFonts w:ascii="SimSun" w:hAnsi="SimSun" w:eastAsia="SimSun" w:cs="SimSun"/>
          <w:sz w:val="26"/>
          <w:szCs w:val="26"/>
        </w:rPr>
      </w:pPr>
      <w:bookmarkStart w:name="bookmark15" w:id="10"/>
      <w:bookmarkEnd w:id="10"/>
      <w:r>
        <w:rPr>
          <w:rFonts w:ascii="Times New Roman" w:hAnsi="Times New Roman" w:eastAsia="Times New Roman" w:cs="Times New Roman"/>
          <w:sz w:val="26"/>
          <w:szCs w:val="26"/>
          <w:b/>
          <w:bCs/>
          <w:spacing w:val="-8"/>
        </w:rPr>
        <w:t>2.2.2</w:t>
      </w:r>
      <w:r>
        <w:rPr>
          <w:rFonts w:ascii="Times New Roman" w:hAnsi="Times New Roman" w:eastAsia="Times New Roman" w:cs="Times New Roman"/>
          <w:sz w:val="26"/>
          <w:szCs w:val="26"/>
          <w:b/>
          <w:bCs/>
          <w:spacing w:val="14"/>
        </w:rPr>
        <w:t xml:space="preserve">   </w:t>
      </w:r>
      <w:r>
        <w:rPr>
          <w:rFonts w:ascii="SimSun" w:hAnsi="SimSun" w:eastAsia="SimSun" w:cs="SimSun"/>
          <w:sz w:val="26"/>
          <w:szCs w:val="26"/>
          <w:b/>
          <w:bCs/>
          <w:spacing w:val="-8"/>
        </w:rPr>
        <w:t>中西合璧</w:t>
      </w:r>
    </w:p>
    <w:p>
      <w:pPr>
        <w:pStyle w:val="BodyText"/>
        <w:spacing w:line="330" w:lineRule="auto"/>
        <w:rPr/>
      </w:pPr>
      <w:r/>
    </w:p>
    <w:p>
      <w:pPr>
        <w:ind w:left="429" w:right="61" w:firstLine="459"/>
        <w:spacing w:before="72" w:line="327" w:lineRule="auto"/>
        <w:jc w:val="both"/>
        <w:rPr>
          <w:rFonts w:ascii="SimSun" w:hAnsi="SimSun" w:eastAsia="SimSun" w:cs="SimSun"/>
          <w:sz w:val="22"/>
          <w:szCs w:val="22"/>
        </w:rPr>
      </w:pPr>
      <w:r>
        <w:rPr>
          <w:rFonts w:ascii="SimSun" w:hAnsi="SimSun" w:eastAsia="SimSun" w:cs="SimSun"/>
          <w:sz w:val="22"/>
          <w:szCs w:val="22"/>
          <w:spacing w:val="5"/>
        </w:rPr>
        <w:t>随着互联网应用不断涌现，中国的互联网渗透率与日俱增，互联</w:t>
      </w:r>
      <w:r>
        <w:rPr>
          <w:rFonts w:ascii="SimSun" w:hAnsi="SimSun" w:eastAsia="SimSun" w:cs="SimSun"/>
          <w:sz w:val="22"/>
          <w:szCs w:val="22"/>
          <w:spacing w:val="17"/>
        </w:rPr>
        <w:t xml:space="preserve"> </w:t>
      </w:r>
      <w:r>
        <w:rPr>
          <w:rFonts w:ascii="SimSun" w:hAnsi="SimSun" w:eastAsia="SimSun" w:cs="SimSun"/>
          <w:sz w:val="22"/>
          <w:szCs w:val="22"/>
          <w:spacing w:val="12"/>
        </w:rPr>
        <w:t>网企业在2010年前后已经成为时代的弄潮儿。这些大型互联网企业</w:t>
      </w:r>
      <w:r>
        <w:rPr>
          <w:rFonts w:ascii="SimSun" w:hAnsi="SimSun" w:eastAsia="SimSun" w:cs="SimSun"/>
          <w:sz w:val="22"/>
          <w:szCs w:val="22"/>
          <w:spacing w:val="4"/>
        </w:rPr>
        <w:t xml:space="preserve"> </w:t>
      </w:r>
      <w:r>
        <w:rPr>
          <w:rFonts w:ascii="SimSun" w:hAnsi="SimSun" w:eastAsia="SimSun" w:cs="SimSun"/>
          <w:sz w:val="22"/>
          <w:szCs w:val="22"/>
          <w:spacing w:val="11"/>
        </w:rPr>
        <w:t>的崛起也对</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11"/>
        </w:rPr>
        <w:t>的发展带来很大的影响。异军突起的电子商务深刻地</w:t>
      </w:r>
      <w:r>
        <w:rPr>
          <w:rFonts w:ascii="SimSun" w:hAnsi="SimSun" w:eastAsia="SimSun" w:cs="SimSun"/>
          <w:sz w:val="22"/>
          <w:szCs w:val="22"/>
        </w:rPr>
        <w:t xml:space="preserve"> </w:t>
      </w:r>
      <w:r>
        <w:rPr>
          <w:rFonts w:ascii="SimSun" w:hAnsi="SimSun" w:eastAsia="SimSun" w:cs="SimSun"/>
          <w:sz w:val="22"/>
          <w:szCs w:val="22"/>
          <w:spacing w:val="5"/>
        </w:rPr>
        <w:t>影响了广大消费者的行为习惯，于是把业务系</w:t>
      </w:r>
      <w:r>
        <w:rPr>
          <w:rFonts w:ascii="SimSun" w:hAnsi="SimSun" w:eastAsia="SimSun" w:cs="SimSun"/>
          <w:sz w:val="22"/>
          <w:szCs w:val="22"/>
          <w:spacing w:val="4"/>
        </w:rPr>
        <w:t>统接入互联网场景成为</w:t>
      </w:r>
      <w:r>
        <w:rPr>
          <w:rFonts w:ascii="SimSun" w:hAnsi="SimSun" w:eastAsia="SimSun" w:cs="SimSun"/>
          <w:sz w:val="22"/>
          <w:szCs w:val="22"/>
        </w:rPr>
        <w:t xml:space="preserve"> </w:t>
      </w:r>
      <w:r>
        <w:rPr>
          <w:rFonts w:ascii="SimSun" w:hAnsi="SimSun" w:eastAsia="SimSun" w:cs="SimSun"/>
          <w:sz w:val="22"/>
          <w:szCs w:val="22"/>
          <w:spacing w:val="5"/>
        </w:rPr>
        <w:t>很多企业的必然选择。此时企业就会面对很多挑战，例如面对海量互</w:t>
      </w:r>
      <w:r>
        <w:rPr>
          <w:rFonts w:ascii="SimSun" w:hAnsi="SimSun" w:eastAsia="SimSun" w:cs="SimSun"/>
          <w:sz w:val="22"/>
          <w:szCs w:val="22"/>
          <w:spacing w:val="7"/>
        </w:rPr>
        <w:t xml:space="preserve"> </w:t>
      </w:r>
      <w:r>
        <w:rPr>
          <w:rFonts w:ascii="SimSun" w:hAnsi="SimSun" w:eastAsia="SimSun" w:cs="SimSun"/>
          <w:sz w:val="22"/>
          <w:szCs w:val="22"/>
          <w:spacing w:val="5"/>
        </w:rPr>
        <w:t>联网用户时如何保证系统能够跟得上用户增长的速度而快速扩展系统</w:t>
      </w:r>
      <w:r>
        <w:rPr>
          <w:rFonts w:ascii="SimSun" w:hAnsi="SimSun" w:eastAsia="SimSun" w:cs="SimSun"/>
          <w:sz w:val="22"/>
          <w:szCs w:val="22"/>
          <w:spacing w:val="9"/>
        </w:rPr>
        <w:t xml:space="preserve"> </w:t>
      </w:r>
      <w:r>
        <w:rPr>
          <w:rFonts w:ascii="SimSun" w:hAnsi="SimSun" w:eastAsia="SimSun" w:cs="SimSun"/>
          <w:sz w:val="22"/>
          <w:szCs w:val="22"/>
          <w:spacing w:val="5"/>
        </w:rPr>
        <w:t>的规模，而且还要能够承载特定市场活动所带来的超高并发量。这些</w:t>
      </w:r>
      <w:r>
        <w:rPr>
          <w:rFonts w:ascii="SimSun" w:hAnsi="SimSun" w:eastAsia="SimSun" w:cs="SimSun"/>
          <w:sz w:val="22"/>
          <w:szCs w:val="22"/>
          <w:spacing w:val="10"/>
        </w:rPr>
        <w:t xml:space="preserve"> </w:t>
      </w:r>
      <w:r>
        <w:rPr>
          <w:rFonts w:ascii="SimSun" w:hAnsi="SimSun" w:eastAsia="SimSun" w:cs="SimSun"/>
          <w:sz w:val="22"/>
          <w:szCs w:val="22"/>
          <w:spacing w:val="5"/>
        </w:rPr>
        <w:t>特点对于企业以前所使用的商业套件而言，越来越难以负担，而且进</w:t>
      </w:r>
      <w:r>
        <w:rPr>
          <w:rFonts w:ascii="SimSun" w:hAnsi="SimSun" w:eastAsia="SimSun" w:cs="SimSun"/>
          <w:sz w:val="22"/>
          <w:szCs w:val="22"/>
          <w:spacing w:val="7"/>
        </w:rPr>
        <w:t xml:space="preserve"> </w:t>
      </w:r>
      <w:r>
        <w:rPr>
          <w:rFonts w:ascii="SimSun" w:hAnsi="SimSun" w:eastAsia="SimSun" w:cs="SimSun"/>
          <w:sz w:val="22"/>
          <w:szCs w:val="22"/>
          <w:spacing w:val="6"/>
        </w:rPr>
        <w:t>行改造的难度也非常大，于是很多企业开始主动借鉴和引入国</w:t>
      </w:r>
      <w:r>
        <w:rPr>
          <w:rFonts w:ascii="SimSun" w:hAnsi="SimSun" w:eastAsia="SimSun" w:cs="SimSun"/>
          <w:sz w:val="22"/>
          <w:szCs w:val="22"/>
          <w:spacing w:val="5"/>
        </w:rPr>
        <w:t>内互联</w:t>
      </w:r>
    </w:p>
    <w:p>
      <w:pPr>
        <w:ind w:left="429"/>
        <w:spacing w:line="219" w:lineRule="auto"/>
        <w:rPr>
          <w:rFonts w:ascii="SimSun" w:hAnsi="SimSun" w:eastAsia="SimSun" w:cs="SimSun"/>
          <w:sz w:val="22"/>
          <w:szCs w:val="22"/>
        </w:rPr>
      </w:pPr>
      <w:r>
        <w:rPr>
          <w:rFonts w:ascii="SimSun" w:hAnsi="SimSun" w:eastAsia="SimSun" w:cs="SimSun"/>
          <w:sz w:val="22"/>
          <w:szCs w:val="22"/>
          <w:spacing w:val="-1"/>
        </w:rPr>
        <w:t>网企业的实践和技术手段。</w:t>
      </w:r>
    </w:p>
    <w:p>
      <w:pPr>
        <w:pStyle w:val="BodyText"/>
        <w:spacing w:line="389" w:lineRule="auto"/>
        <w:rPr/>
      </w:pPr>
      <w:r/>
    </w:p>
    <w:p>
      <w:pPr>
        <w:ind w:left="429" w:firstLine="459"/>
        <w:spacing w:before="72" w:line="338" w:lineRule="auto"/>
        <w:jc w:val="both"/>
        <w:rPr>
          <w:rFonts w:ascii="SimSun" w:hAnsi="SimSun" w:eastAsia="SimSun" w:cs="SimSun"/>
          <w:sz w:val="22"/>
          <w:szCs w:val="22"/>
        </w:rPr>
      </w:pPr>
      <w:r>
        <w:rPr>
          <w:rFonts w:ascii="SimSun" w:hAnsi="SimSun" w:eastAsia="SimSun" w:cs="SimSun"/>
          <w:sz w:val="22"/>
          <w:szCs w:val="22"/>
          <w:spacing w:val="-1"/>
        </w:rPr>
        <w:t>以</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1"/>
        </w:rPr>
        <w:t>Hadoop </w:t>
      </w:r>
      <w:r>
        <w:rPr>
          <w:rFonts w:ascii="SimSun" w:hAnsi="SimSun" w:eastAsia="SimSun" w:cs="SimSun"/>
          <w:sz w:val="22"/>
          <w:szCs w:val="22"/>
          <w:spacing w:val="-1"/>
        </w:rPr>
        <w:t>和</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1"/>
        </w:rPr>
        <w:t>OpenStack </w:t>
      </w:r>
      <w:r>
        <w:rPr>
          <w:rFonts w:ascii="SimSun" w:hAnsi="SimSun" w:eastAsia="SimSun" w:cs="SimSun"/>
          <w:sz w:val="22"/>
          <w:szCs w:val="22"/>
          <w:spacing w:val="-1"/>
        </w:rPr>
        <w:t>为代表的开源软件项目首先被互联网企业 </w:t>
      </w:r>
      <w:r>
        <w:rPr>
          <w:rFonts w:ascii="SimSun" w:hAnsi="SimSun" w:eastAsia="SimSun" w:cs="SimSun"/>
          <w:sz w:val="22"/>
          <w:szCs w:val="22"/>
          <w:spacing w:val="6"/>
        </w:rPr>
        <w:t>广泛应用并不断完善，从而在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行业内形成了拥抱开源技术的热潮。</w:t>
      </w:r>
      <w:r>
        <w:rPr>
          <w:rFonts w:ascii="SimSun" w:hAnsi="SimSun" w:eastAsia="SimSun" w:cs="SimSun"/>
          <w:sz w:val="22"/>
          <w:szCs w:val="22"/>
          <w:spacing w:val="16"/>
        </w:rPr>
        <w:t xml:space="preserve"> </w:t>
      </w:r>
      <w:r>
        <w:rPr>
          <w:rFonts w:ascii="SimSun" w:hAnsi="SimSun" w:eastAsia="SimSun" w:cs="SimSun"/>
          <w:sz w:val="22"/>
          <w:szCs w:val="22"/>
          <w:spacing w:val="5"/>
        </w:rPr>
        <w:t>这类分布式集群技术的成功也刷新了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从业人员的一些</w:t>
      </w:r>
      <w:r>
        <w:rPr>
          <w:rFonts w:ascii="SimSun" w:hAnsi="SimSun" w:eastAsia="SimSun" w:cs="SimSun"/>
          <w:sz w:val="22"/>
          <w:szCs w:val="22"/>
          <w:spacing w:val="4"/>
        </w:rPr>
        <w:t>固有理念。例</w:t>
      </w:r>
      <w:r>
        <w:rPr>
          <w:rFonts w:ascii="SimSun" w:hAnsi="SimSun" w:eastAsia="SimSun" w:cs="SimSun"/>
          <w:sz w:val="22"/>
          <w:szCs w:val="22"/>
        </w:rPr>
        <w:t xml:space="preserve"> </w:t>
      </w:r>
      <w:r>
        <w:rPr>
          <w:rFonts w:ascii="SimSun" w:hAnsi="SimSun" w:eastAsia="SimSun" w:cs="SimSun"/>
          <w:sz w:val="22"/>
          <w:szCs w:val="22"/>
          <w:spacing w:val="-3"/>
        </w:rPr>
        <w:t>如，在传统的理念里，系统的可靠性严重依赖硬件的可靠性，所以企业</w:t>
      </w:r>
      <w:r>
        <w:rPr>
          <w:rFonts w:ascii="SimSun" w:hAnsi="SimSun" w:eastAsia="SimSun" w:cs="SimSun"/>
          <w:sz w:val="22"/>
          <w:szCs w:val="22"/>
          <w:spacing w:val="4"/>
        </w:rPr>
        <w:t xml:space="preserve">  </w:t>
      </w:r>
      <w:r>
        <w:rPr>
          <w:rFonts w:ascii="SimSun" w:hAnsi="SimSun" w:eastAsia="SimSun" w:cs="SimSun"/>
          <w:sz w:val="22"/>
          <w:szCs w:val="22"/>
          <w:spacing w:val="-2"/>
        </w:rPr>
        <w:t>就会投入很多的资金采购昂贵的大型机或小型机来承载</w:t>
      </w:r>
      <w:r>
        <w:rPr>
          <w:rFonts w:ascii="SimSun" w:hAnsi="SimSun" w:eastAsia="SimSun" w:cs="SimSun"/>
          <w:sz w:val="22"/>
          <w:szCs w:val="22"/>
          <w:spacing w:val="-3"/>
        </w:rPr>
        <w:t>业务软件，而且 </w:t>
      </w:r>
      <w:r>
        <w:rPr>
          <w:rFonts w:ascii="SimSun" w:hAnsi="SimSun" w:eastAsia="SimSun" w:cs="SimSun"/>
          <w:sz w:val="22"/>
          <w:szCs w:val="22"/>
        </w:rPr>
        <w:t>在运维保障方面也会相应投入巨大的人力和物力。但是以</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Hadoop </w:t>
      </w:r>
      <w:r>
        <w:rPr>
          <w:rFonts w:ascii="SimSun" w:hAnsi="SimSun" w:eastAsia="SimSun" w:cs="SimSun"/>
          <w:sz w:val="22"/>
          <w:szCs w:val="22"/>
          <w:spacing w:val="-1"/>
        </w:rPr>
        <w:t>软件 </w:t>
      </w:r>
      <w:r>
        <w:rPr>
          <w:rFonts w:ascii="SimSun" w:hAnsi="SimSun" w:eastAsia="SimSun" w:cs="SimSun"/>
          <w:sz w:val="22"/>
          <w:szCs w:val="22"/>
          <w:spacing w:val="-1"/>
        </w:rPr>
        <w:t>为例，开源软件广泛采取在大量廉价的x86</w:t>
      </w:r>
      <w:r>
        <w:rPr>
          <w:rFonts w:ascii="SimSun" w:hAnsi="SimSun" w:eastAsia="SimSun" w:cs="SimSun"/>
          <w:sz w:val="22"/>
          <w:szCs w:val="22"/>
          <w:spacing w:val="-58"/>
        </w:rPr>
        <w:t xml:space="preserve"> </w:t>
      </w:r>
      <w:r>
        <w:rPr>
          <w:rFonts w:ascii="SimSun" w:hAnsi="SimSun" w:eastAsia="SimSun" w:cs="SimSun"/>
          <w:sz w:val="22"/>
          <w:szCs w:val="22"/>
          <w:spacing w:val="-1"/>
        </w:rPr>
        <w:t>服务器和硬盘上分布式地存</w:t>
      </w:r>
      <w:r>
        <w:rPr>
          <w:rFonts w:ascii="SimSun" w:hAnsi="SimSun" w:eastAsia="SimSun" w:cs="SimSun"/>
          <w:sz w:val="22"/>
          <w:szCs w:val="22"/>
        </w:rPr>
        <w:t xml:space="preserve">  </w:t>
      </w:r>
      <w:r>
        <w:rPr>
          <w:rFonts w:ascii="SimSun" w:hAnsi="SimSun" w:eastAsia="SimSun" w:cs="SimSun"/>
          <w:sz w:val="22"/>
          <w:szCs w:val="22"/>
          <w:spacing w:val="-2"/>
        </w:rPr>
        <w:t>储多个数据副本也能够很好地保证数据的可靠性。业务</w:t>
      </w:r>
      <w:r>
        <w:rPr>
          <w:rFonts w:ascii="SimSun" w:hAnsi="SimSun" w:eastAsia="SimSun" w:cs="SimSun"/>
          <w:sz w:val="22"/>
          <w:szCs w:val="22"/>
          <w:spacing w:val="-3"/>
        </w:rPr>
        <w:t>系统的可靠性完 </w:t>
      </w:r>
      <w:r>
        <w:rPr>
          <w:rFonts w:ascii="SimSun" w:hAnsi="SimSun" w:eastAsia="SimSun" w:cs="SimSun"/>
          <w:sz w:val="22"/>
          <w:szCs w:val="22"/>
          <w:spacing w:val="-2"/>
        </w:rPr>
        <w:t>全可以依赖分布式的软件系统与低成本硬件架构来承载，于是越来越多</w:t>
      </w:r>
    </w:p>
    <w:p>
      <w:pPr>
        <w:ind w:left="429"/>
        <w:spacing w:line="219" w:lineRule="auto"/>
        <w:rPr>
          <w:rFonts w:ascii="SimSun" w:hAnsi="SimSun" w:eastAsia="SimSun" w:cs="SimSun"/>
          <w:sz w:val="22"/>
          <w:szCs w:val="22"/>
        </w:rPr>
      </w:pPr>
      <w:r>
        <w:rPr>
          <w:rFonts w:ascii="SimSun" w:hAnsi="SimSun" w:eastAsia="SimSun" w:cs="SimSun"/>
          <w:sz w:val="22"/>
          <w:szCs w:val="22"/>
          <w:spacing w:val="-3"/>
        </w:rPr>
        <w:t>的企业开始把关键业务向以x86</w:t>
      </w:r>
      <w:r>
        <w:rPr>
          <w:rFonts w:ascii="SimSun" w:hAnsi="SimSun" w:eastAsia="SimSun" w:cs="SimSun"/>
          <w:sz w:val="22"/>
          <w:szCs w:val="22"/>
          <w:spacing w:val="-42"/>
        </w:rPr>
        <w:t xml:space="preserve"> </w:t>
      </w:r>
      <w:r>
        <w:rPr>
          <w:rFonts w:ascii="SimSun" w:hAnsi="SimSun" w:eastAsia="SimSun" w:cs="SimSun"/>
          <w:sz w:val="22"/>
          <w:szCs w:val="22"/>
          <w:spacing w:val="-3"/>
        </w:rPr>
        <w:t>服务器为基础的开放平台迁移。</w:t>
      </w:r>
    </w:p>
    <w:p>
      <w:pPr>
        <w:pStyle w:val="BodyText"/>
        <w:spacing w:line="364" w:lineRule="auto"/>
        <w:rPr/>
      </w:pPr>
      <w:r/>
    </w:p>
    <w:p>
      <w:pPr>
        <w:ind w:left="889"/>
        <w:spacing w:before="72" w:line="400" w:lineRule="exact"/>
        <w:rPr>
          <w:rFonts w:ascii="SimSun" w:hAnsi="SimSun" w:eastAsia="SimSun" w:cs="SimSun"/>
          <w:sz w:val="22"/>
          <w:szCs w:val="22"/>
        </w:rPr>
      </w:pPr>
      <w:r>
        <w:rPr>
          <w:rFonts w:ascii="SimSun" w:hAnsi="SimSun" w:eastAsia="SimSun" w:cs="SimSun"/>
          <w:sz w:val="22"/>
          <w:szCs w:val="22"/>
          <w:spacing w:val="5"/>
          <w:position w:val="13"/>
        </w:rPr>
        <w:t>由于开源软件社区的开放性，大量中国的企业和专家也成为</w:t>
      </w:r>
      <w:r>
        <w:rPr>
          <w:rFonts w:ascii="SimSun" w:hAnsi="SimSun" w:eastAsia="SimSun" w:cs="SimSun"/>
          <w:sz w:val="22"/>
          <w:szCs w:val="22"/>
          <w:spacing w:val="4"/>
          <w:position w:val="13"/>
        </w:rPr>
        <w:t>开源</w:t>
      </w:r>
    </w:p>
    <w:p>
      <w:pPr>
        <w:ind w:left="429"/>
        <w:spacing w:before="1" w:line="219" w:lineRule="auto"/>
        <w:rPr>
          <w:rFonts w:ascii="SimSun" w:hAnsi="SimSun" w:eastAsia="SimSun" w:cs="SimSun"/>
          <w:sz w:val="22"/>
          <w:szCs w:val="22"/>
        </w:rPr>
      </w:pPr>
      <w:r>
        <w:rPr>
          <w:rFonts w:ascii="SimSun" w:hAnsi="SimSun" w:eastAsia="SimSun" w:cs="SimSun"/>
          <w:sz w:val="22"/>
          <w:szCs w:val="22"/>
          <w:spacing w:val="5"/>
        </w:rPr>
        <w:t>社区里非常重要的贡献者。国内大型的互联网企业开始纷纷将在生产</w:t>
      </w:r>
    </w:p>
    <w:p>
      <w:pPr>
        <w:spacing w:line="219" w:lineRule="auto"/>
        <w:sectPr>
          <w:pgSz w:w="8330" w:h="12460"/>
          <w:pgMar w:top="400" w:right="520" w:bottom="0" w:left="540" w:header="0" w:footer="0" w:gutter="0"/>
        </w:sectPr>
        <w:rPr>
          <w:rFonts w:ascii="SimSun" w:hAnsi="SimSun" w:eastAsia="SimSun" w:cs="SimSun"/>
          <w:sz w:val="22"/>
          <w:szCs w:val="22"/>
        </w:rPr>
      </w:pPr>
    </w:p>
    <w:p>
      <w:pPr>
        <w:ind w:left="2329"/>
        <w:spacing w:line="355" w:lineRule="exact"/>
        <w:tabs>
          <w:tab w:val="left" w:pos="5602"/>
        </w:tabs>
        <w:rPr/>
      </w:pPr>
      <w:r>
        <w:drawing>
          <wp:anchor distT="0" distB="0" distL="0" distR="0" simplePos="0" relativeHeight="251807744" behindDoc="0" locked="0" layoutInCell="1" allowOverlap="1">
            <wp:simplePos x="0" y="0"/>
            <wp:positionH relativeFrom="column">
              <wp:posOffset>1479539</wp:posOffset>
            </wp:positionH>
            <wp:positionV relativeFrom="paragraph">
              <wp:posOffset>83607</wp:posOffset>
            </wp:positionV>
            <wp:extent cx="2520946" cy="6398"/>
            <wp:effectExtent l="0" t="0" r="0" b="0"/>
            <wp:wrapNone/>
            <wp:docPr id="48" name="IM 48"/>
            <wp:cNvGraphicFramePr/>
            <a:graphic>
              <a:graphicData uri="http://schemas.openxmlformats.org/drawingml/2006/picture">
                <pic:pic>
                  <pic:nvPicPr>
                    <pic:cNvPr id="48" name="IM 48"/>
                    <pic:cNvPicPr/>
                  </pic:nvPicPr>
                  <pic:blipFill>
                    <a:blip r:embed="rId32"/>
                    <a:stretch>
                      <a:fillRect/>
                    </a:stretch>
                  </pic:blipFill>
                  <pic:spPr>
                    <a:xfrm rot="0">
                      <a:off x="0" y="0"/>
                      <a:ext cx="2520946"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5"/>
          <w:position w:val="-5"/>
        </w:rPr>
        <w:t>数字化</w:t>
      </w:r>
      <w:r>
        <w:rPr>
          <w:sz w:val="16"/>
          <w:szCs w:val="16"/>
          <w:position w:val="-7"/>
        </w:rPr>
        <w:drawing>
          <wp:inline distT="0" distB="0" distL="0" distR="0">
            <wp:extent cx="113609" cy="114756"/>
            <wp:effectExtent l="0" t="0" r="0" b="0"/>
            <wp:docPr id="50" name="IM 50"/>
            <wp:cNvGraphicFramePr/>
            <a:graphic>
              <a:graphicData uri="http://schemas.openxmlformats.org/drawingml/2006/picture">
                <pic:pic>
                  <pic:nvPicPr>
                    <pic:cNvPr id="50" name="IM 50"/>
                    <pic:cNvPicPr/>
                  </pic:nvPicPr>
                  <pic:blipFill>
                    <a:blip r:embed="rId33"/>
                    <a:stretch>
                      <a:fillRect/>
                    </a:stretch>
                  </pic:blipFill>
                  <pic:spPr>
                    <a:xfrm rot="0">
                      <a:off x="0" y="0"/>
                      <a:ext cx="113609" cy="114756"/>
                    </a:xfrm>
                    <a:prstGeom prst="rect">
                      <a:avLst/>
                    </a:prstGeom>
                  </pic:spPr>
                </pic:pic>
              </a:graphicData>
            </a:graphic>
          </wp:inline>
        </w:drawing>
      </w:r>
      <w:r>
        <w:ruby>
          <w:rubyPr>
            <w:rubyAlign w:val="left"/>
            <w:hpsRaise w:val="12"/>
            <w:hps w:val="18"/>
            <w:hpsBaseText w:val="16"/>
          </w:rubyPr>
          <w:rt>
            <w:r>
              <w:rPr>
                <w:rFonts w:ascii="SimSun" w:hAnsi="SimSun" w:eastAsia="SimSun" w:cs="SimSun"/>
                <w:sz w:val="18"/>
                <w:szCs w:val="18"/>
                <w:b/>
                <w:bCs/>
                <w:w w:val="120"/>
              </w:rPr>
              <w:t>第</w:t>
            </w:r>
          </w:rt>
          <w:rubyBase>
            <w:r>
              <w:rPr>
                <w:rFonts w:ascii="SimSun" w:hAnsi="SimSun" w:eastAsia="SimSun" w:cs="SimSun"/>
                <w:sz w:val="16"/>
                <w:szCs w:val="16"/>
                <w:b/>
                <w:bCs/>
                <w:w w:val="83"/>
                <w:position w:val="-5"/>
              </w:rPr>
              <w:t>型的</w:t>
            </w:r>
          </w:rubyBase>
        </w:ruby>
      </w:r>
      <w:r>
        <w:ruby>
          <w:rubyPr>
            <w:rubyAlign w:val="left"/>
            <w:hpsRaise w:val="12"/>
            <w:hps w:val="18"/>
            <w:hpsBaseText w:val="16"/>
          </w:rubyPr>
          <w:rt>
            <w:r>
              <w:rPr>
                <w:rFonts w:ascii="SimSun" w:hAnsi="SimSun" w:eastAsia="SimSun" w:cs="SimSun"/>
                <w:sz w:val="18"/>
                <w:szCs w:val="18"/>
                <w:b/>
                <w:bCs/>
                <w:w w:val="85"/>
              </w:rPr>
              <w:t>2</w:t>
            </w:r>
          </w:rt>
          <w:rubyBase>
            <w:r>
              <w:rPr>
                <w:rFonts w:ascii="SimSun" w:hAnsi="SimSun" w:eastAsia="SimSun" w:cs="SimSun"/>
                <w:sz w:val="16"/>
                <w:szCs w:val="16"/>
                <w:b/>
                <w:bCs/>
                <w:w w:val="92"/>
                <w:position w:val="-5"/>
              </w:rPr>
              <w:t>支</w:t>
            </w:r>
          </w:rubyBase>
        </w:ruby>
      </w:r>
      <w:r>
        <w:ruby>
          <w:rubyPr>
            <w:rubyAlign w:val="left"/>
            <w:hpsRaise w:val="12"/>
            <w:hps w:val="18"/>
            <w:hpsBaseText w:val="16"/>
          </w:rubyPr>
          <w:rt>
            <w:r>
              <w:rPr>
                <w:rFonts w:ascii="SimSun" w:hAnsi="SimSun" w:eastAsia="SimSun" w:cs="SimSun"/>
                <w:sz w:val="18"/>
                <w:szCs w:val="18"/>
                <w:b/>
                <w:bCs/>
                <w:w w:val="81"/>
              </w:rPr>
              <w:t>章</w:t>
            </w:r>
          </w:rt>
          <w:rubyBase>
            <w:r>
              <w:rPr>
                <w:rFonts w:ascii="SimSun" w:hAnsi="SimSun" w:eastAsia="SimSun" w:cs="SimSun"/>
                <w:sz w:val="16"/>
                <w:szCs w:val="16"/>
                <w:b/>
                <w:bCs/>
                <w:w w:val="92"/>
                <w:position w:val="-5"/>
              </w:rPr>
              <w:t>点</w:t>
            </w:r>
          </w:rubyBase>
        </w:ruby>
      </w:r>
    </w:p>
    <w:p>
      <w:pPr>
        <w:pStyle w:val="BodyText"/>
        <w:spacing w:line="14" w:lineRule="auto"/>
        <w:rPr>
          <w:sz w:val="2"/>
        </w:rPr>
      </w:pPr>
      <w:r>
        <w:rPr>
          <w:sz w:val="2"/>
          <w:szCs w:val="2"/>
        </w:rPr>
        <w:br w:type="column"/>
      </w:r>
    </w:p>
    <w:p>
      <w:pPr>
        <w:ind w:left="198"/>
        <w:spacing w:before="27" w:line="183" w:lineRule="auto"/>
        <w:rPr>
          <w:rFonts w:ascii="SimSun" w:hAnsi="SimSun" w:eastAsia="SimSun" w:cs="SimSun"/>
          <w:sz w:val="18"/>
          <w:szCs w:val="18"/>
        </w:rPr>
      </w:pPr>
      <w:r>
        <w:rPr>
          <w:rFonts w:ascii="SimSun" w:hAnsi="SimSun" w:eastAsia="SimSun" w:cs="SimSun"/>
          <w:sz w:val="18"/>
          <w:szCs w:val="18"/>
          <w:spacing w:val="-3"/>
        </w:rPr>
        <w:t>33</w:t>
      </w:r>
    </w:p>
    <w:p>
      <w:pPr>
        <w:spacing w:line="183" w:lineRule="auto"/>
        <w:sectPr>
          <w:pgSz w:w="8330" w:h="12440"/>
          <w:pgMar w:top="338" w:right="378" w:bottom="0" w:left="439" w:header="0" w:footer="0" w:gutter="0"/>
          <w:cols w:equalWidth="0" w:num="2">
            <w:col w:w="6792" w:space="0"/>
            <w:col w:w="720" w:space="0"/>
          </w:cols>
        </w:sectPr>
        <w:rPr>
          <w:rFonts w:ascii="SimSun" w:hAnsi="SimSun" w:eastAsia="SimSun" w:cs="SimSun"/>
          <w:sz w:val="18"/>
          <w:szCs w:val="18"/>
        </w:rPr>
      </w:pPr>
    </w:p>
    <w:p>
      <w:pPr>
        <w:pStyle w:val="BodyText"/>
        <w:spacing w:line="328" w:lineRule="auto"/>
        <w:rPr/>
      </w:pPr>
      <w:r/>
    </w:p>
    <w:p>
      <w:pPr>
        <w:pStyle w:val="BodyText"/>
        <w:spacing w:line="328" w:lineRule="auto"/>
        <w:rPr/>
      </w:pPr>
      <w:r/>
    </w:p>
    <w:p>
      <w:pPr>
        <w:ind w:right="740"/>
        <w:spacing w:before="74" w:line="321" w:lineRule="auto"/>
        <w:jc w:val="both"/>
        <w:rPr>
          <w:rFonts w:ascii="SimSun" w:hAnsi="SimSun" w:eastAsia="SimSun" w:cs="SimSun"/>
          <w:sz w:val="23"/>
          <w:szCs w:val="23"/>
        </w:rPr>
      </w:pPr>
      <w:r>
        <w:rPr>
          <w:rFonts w:ascii="SimSun" w:hAnsi="SimSun" w:eastAsia="SimSun" w:cs="SimSun"/>
          <w:sz w:val="23"/>
          <w:szCs w:val="23"/>
          <w:spacing w:val="-5"/>
        </w:rPr>
        <w:t>环境中不断沉淀和完善的软件系统进行开源，不仅为企业提供了除商</w:t>
      </w:r>
      <w:r>
        <w:rPr>
          <w:rFonts w:ascii="SimSun" w:hAnsi="SimSun" w:eastAsia="SimSun" w:cs="SimSun"/>
          <w:sz w:val="23"/>
          <w:szCs w:val="23"/>
          <w:spacing w:val="3"/>
        </w:rPr>
        <w:t xml:space="preserve"> </w:t>
      </w:r>
      <w:r>
        <w:rPr>
          <w:rFonts w:ascii="SimSun" w:hAnsi="SimSun" w:eastAsia="SimSun" w:cs="SimSun"/>
          <w:sz w:val="23"/>
          <w:szCs w:val="23"/>
          <w:spacing w:val="-5"/>
        </w:rPr>
        <w:t>业软件之外的更多选择，也激发了业界对于开源社区的参与热情</w:t>
      </w:r>
      <w:r>
        <w:rPr>
          <w:rFonts w:ascii="SimSun" w:hAnsi="SimSun" w:eastAsia="SimSun" w:cs="SimSun"/>
          <w:sz w:val="23"/>
          <w:szCs w:val="23"/>
          <w:spacing w:val="-6"/>
        </w:rPr>
        <w:t>。这</w:t>
      </w:r>
      <w:r>
        <w:rPr>
          <w:rFonts w:ascii="SimSun" w:hAnsi="SimSun" w:eastAsia="SimSun" w:cs="SimSun"/>
          <w:sz w:val="23"/>
          <w:szCs w:val="23"/>
        </w:rPr>
        <w:t xml:space="preserve"> </w:t>
      </w:r>
      <w:r>
        <w:rPr>
          <w:rFonts w:ascii="SimSun" w:hAnsi="SimSun" w:eastAsia="SimSun" w:cs="SimSun"/>
          <w:sz w:val="23"/>
          <w:szCs w:val="23"/>
          <w:spacing w:val="-4"/>
        </w:rPr>
        <w:t>也进一步推动了国内在操作系统、数据库、</w:t>
      </w:r>
      <w:r>
        <w:rPr>
          <w:rFonts w:ascii="SimSun" w:hAnsi="SimSun" w:eastAsia="SimSun" w:cs="SimSun"/>
          <w:sz w:val="23"/>
          <w:szCs w:val="23"/>
          <w:spacing w:val="-5"/>
        </w:rPr>
        <w:t>中间件等各个开源领域内</w:t>
      </w:r>
      <w:r>
        <w:rPr>
          <w:rFonts w:ascii="SimSun" w:hAnsi="SimSun" w:eastAsia="SimSun" w:cs="SimSun"/>
          <w:sz w:val="23"/>
          <w:szCs w:val="23"/>
        </w:rPr>
        <w:t xml:space="preserve"> </w:t>
      </w:r>
      <w:r>
        <w:rPr>
          <w:rFonts w:ascii="SimSun" w:hAnsi="SimSun" w:eastAsia="SimSun" w:cs="SimSun"/>
          <w:sz w:val="23"/>
          <w:szCs w:val="23"/>
          <w:spacing w:val="-1"/>
        </w:rPr>
        <w:t>的开发与应用，以至于很多中国企业也在</w:t>
      </w:r>
      <w:r>
        <w:rPr>
          <w:rFonts w:ascii="Times New Roman" w:hAnsi="Times New Roman" w:eastAsia="Times New Roman" w:cs="Times New Roman"/>
          <w:sz w:val="23"/>
          <w:szCs w:val="23"/>
          <w:spacing w:val="-1"/>
        </w:rPr>
        <w:t>RISC-V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这种开源指令集架</w:t>
      </w:r>
    </w:p>
    <w:p>
      <w:pPr>
        <w:spacing w:line="218" w:lineRule="auto"/>
        <w:rPr>
          <w:rFonts w:ascii="SimSun" w:hAnsi="SimSun" w:eastAsia="SimSun" w:cs="SimSun"/>
          <w:sz w:val="23"/>
          <w:szCs w:val="23"/>
        </w:rPr>
      </w:pPr>
      <w:r>
        <w:rPr>
          <w:rFonts w:ascii="SimSun" w:hAnsi="SimSun" w:eastAsia="SimSun" w:cs="SimSun"/>
          <w:sz w:val="23"/>
          <w:szCs w:val="23"/>
          <w:spacing w:val="-8"/>
        </w:rPr>
        <w:t>构中扮演起非常重要的角色。</w:t>
      </w:r>
    </w:p>
    <w:p>
      <w:pPr>
        <w:pStyle w:val="BodyText"/>
        <w:spacing w:line="302" w:lineRule="auto"/>
        <w:rPr/>
      </w:pPr>
      <w:r/>
    </w:p>
    <w:p>
      <w:pPr>
        <w:ind w:right="701" w:firstLine="489"/>
        <w:spacing w:before="75" w:line="321" w:lineRule="auto"/>
        <w:jc w:val="both"/>
        <w:rPr>
          <w:rFonts w:ascii="SimSun" w:hAnsi="SimSun" w:eastAsia="SimSun" w:cs="SimSun"/>
          <w:sz w:val="23"/>
          <w:szCs w:val="23"/>
        </w:rPr>
      </w:pPr>
      <w:r>
        <w:rPr>
          <w:rFonts w:ascii="SimSun" w:hAnsi="SimSun" w:eastAsia="SimSun" w:cs="SimSun"/>
          <w:sz w:val="23"/>
          <w:szCs w:val="23"/>
          <w:spacing w:val="11"/>
        </w:rPr>
        <w:t>以前软件开发团队热衷于在大型数据库中开发很多存储过程 </w:t>
      </w:r>
      <w:r>
        <w:rPr>
          <w:rFonts w:ascii="Times New Roman" w:hAnsi="Times New Roman" w:eastAsia="Times New Roman" w:cs="Times New Roman"/>
          <w:sz w:val="23"/>
          <w:szCs w:val="23"/>
        </w:rPr>
        <w:t>(Stored   Procedure)</w:t>
      </w:r>
      <w:r>
        <w:rPr>
          <w:rFonts w:ascii="Times New Roman" w:hAnsi="Times New Roman" w:eastAsia="Times New Roman" w:cs="Times New Roman"/>
          <w:sz w:val="23"/>
          <w:szCs w:val="23"/>
          <w:spacing w:val="33"/>
          <w:w w:val="101"/>
        </w:rPr>
        <w:t xml:space="preserve"> </w:t>
      </w:r>
      <w:r>
        <w:rPr>
          <w:rFonts w:ascii="SimSun" w:hAnsi="SimSun" w:eastAsia="SimSun" w:cs="SimSun"/>
          <w:sz w:val="23"/>
          <w:szCs w:val="23"/>
        </w:rPr>
        <w:t>以减轻业务软件的开发</w:t>
      </w:r>
      <w:r>
        <w:rPr>
          <w:rFonts w:ascii="SimSun" w:hAnsi="SimSun" w:eastAsia="SimSun" w:cs="SimSun"/>
          <w:sz w:val="23"/>
          <w:szCs w:val="23"/>
          <w:spacing w:val="-1"/>
        </w:rPr>
        <w:t>工作，但是带来的负面影</w:t>
      </w:r>
      <w:r>
        <w:rPr>
          <w:rFonts w:ascii="SimSun" w:hAnsi="SimSun" w:eastAsia="SimSun" w:cs="SimSun"/>
          <w:sz w:val="23"/>
          <w:szCs w:val="23"/>
        </w:rPr>
        <w:t xml:space="preserve"> </w:t>
      </w:r>
      <w:r>
        <w:rPr>
          <w:rFonts w:ascii="SimSun" w:hAnsi="SimSun" w:eastAsia="SimSun" w:cs="SimSun"/>
          <w:sz w:val="23"/>
          <w:szCs w:val="23"/>
          <w:spacing w:val="-3"/>
        </w:rPr>
        <w:t>响就是数据库的升级维护愈发困难。现在很多软件开发团队已经</w:t>
      </w:r>
      <w:r>
        <w:rPr>
          <w:rFonts w:ascii="SimSun" w:hAnsi="SimSun" w:eastAsia="SimSun" w:cs="SimSun"/>
          <w:sz w:val="23"/>
          <w:szCs w:val="23"/>
          <w:spacing w:val="-4"/>
        </w:rPr>
        <w:t>不再</w:t>
      </w:r>
      <w:r>
        <w:rPr>
          <w:rFonts w:ascii="SimSun" w:hAnsi="SimSun" w:eastAsia="SimSun" w:cs="SimSun"/>
          <w:sz w:val="23"/>
          <w:szCs w:val="23"/>
        </w:rPr>
        <w:t xml:space="preserve"> </w:t>
      </w:r>
      <w:r>
        <w:rPr>
          <w:rFonts w:ascii="SimSun" w:hAnsi="SimSun" w:eastAsia="SimSun" w:cs="SimSun"/>
          <w:sz w:val="23"/>
          <w:szCs w:val="23"/>
          <w:spacing w:val="-5"/>
        </w:rPr>
        <w:t>大量依靠存储过程，从而形成数据库轻量化的趋势。随着国内众</w:t>
      </w:r>
      <w:r>
        <w:rPr>
          <w:rFonts w:ascii="SimSun" w:hAnsi="SimSun" w:eastAsia="SimSun" w:cs="SimSun"/>
          <w:sz w:val="23"/>
          <w:szCs w:val="23"/>
          <w:spacing w:val="-6"/>
        </w:rPr>
        <w:t>多数</w:t>
      </w:r>
      <w:r>
        <w:rPr>
          <w:rFonts w:ascii="SimSun" w:hAnsi="SimSun" w:eastAsia="SimSun" w:cs="SimSun"/>
          <w:sz w:val="23"/>
          <w:szCs w:val="23"/>
        </w:rPr>
        <w:t xml:space="preserve"> </w:t>
      </w:r>
      <w:r>
        <w:rPr>
          <w:rFonts w:ascii="SimSun" w:hAnsi="SimSun" w:eastAsia="SimSun" w:cs="SimSun"/>
          <w:sz w:val="23"/>
          <w:szCs w:val="23"/>
          <w:spacing w:val="-5"/>
        </w:rPr>
        <w:t>据库软件的推出，企业可以根据业务场景的需要灵活选择合适</w:t>
      </w:r>
      <w:r>
        <w:rPr>
          <w:rFonts w:ascii="SimSun" w:hAnsi="SimSun" w:eastAsia="SimSun" w:cs="SimSun"/>
          <w:sz w:val="23"/>
          <w:szCs w:val="23"/>
          <w:spacing w:val="-6"/>
        </w:rPr>
        <w:t>的解决</w:t>
      </w:r>
      <w:r>
        <w:rPr>
          <w:rFonts w:ascii="SimSun" w:hAnsi="SimSun" w:eastAsia="SimSun" w:cs="SimSun"/>
          <w:sz w:val="23"/>
          <w:szCs w:val="23"/>
        </w:rPr>
        <w:t xml:space="preserve"> </w:t>
      </w:r>
      <w:r>
        <w:rPr>
          <w:rFonts w:ascii="SimSun" w:hAnsi="SimSun" w:eastAsia="SimSun" w:cs="SimSun"/>
          <w:sz w:val="23"/>
          <w:szCs w:val="23"/>
          <w:spacing w:val="-4"/>
        </w:rPr>
        <w:t>方案。我们通过访谈了解到大型商业银行已</w:t>
      </w:r>
      <w:r>
        <w:rPr>
          <w:rFonts w:ascii="SimSun" w:hAnsi="SimSun" w:eastAsia="SimSun" w:cs="SimSun"/>
          <w:sz w:val="23"/>
          <w:szCs w:val="23"/>
          <w:spacing w:val="-5"/>
        </w:rPr>
        <w:t>经能够在一周的时间完成</w:t>
      </w:r>
      <w:r>
        <w:rPr>
          <w:rFonts w:ascii="SimSun" w:hAnsi="SimSun" w:eastAsia="SimSun" w:cs="SimSun"/>
          <w:sz w:val="23"/>
          <w:szCs w:val="23"/>
        </w:rPr>
        <w:t xml:space="preserve"> </w:t>
      </w:r>
      <w:r>
        <w:rPr>
          <w:rFonts w:ascii="SimSun" w:hAnsi="SimSun" w:eastAsia="SimSun" w:cs="SimSun"/>
          <w:sz w:val="23"/>
          <w:szCs w:val="23"/>
          <w:spacing w:val="-5"/>
        </w:rPr>
        <w:t>底层数据库的转换，这意味着企业已经可以依靠国内的技术平台实现</w:t>
      </w:r>
    </w:p>
    <w:p>
      <w:pPr>
        <w:spacing w:line="219" w:lineRule="auto"/>
        <w:rPr>
          <w:rFonts w:ascii="SimSun" w:hAnsi="SimSun" w:eastAsia="SimSun" w:cs="SimSun"/>
          <w:sz w:val="23"/>
          <w:szCs w:val="23"/>
        </w:rPr>
      </w:pPr>
      <w:r>
        <w:rPr>
          <w:rFonts w:ascii="SimSun" w:hAnsi="SimSun" w:eastAsia="SimSun" w:cs="SimSun"/>
          <w:sz w:val="23"/>
          <w:szCs w:val="23"/>
          <w:spacing w:val="-8"/>
        </w:rPr>
        <w:t>多种选择，从而摆脱了单一技术产品的约束。</w:t>
      </w:r>
    </w:p>
    <w:p>
      <w:pPr>
        <w:pStyle w:val="BodyText"/>
        <w:spacing w:line="300" w:lineRule="auto"/>
        <w:rPr/>
      </w:pPr>
      <w:r/>
    </w:p>
    <w:p>
      <w:pPr>
        <w:ind w:right="656" w:firstLine="489"/>
        <w:spacing w:before="76" w:line="321" w:lineRule="auto"/>
        <w:jc w:val="both"/>
        <w:rPr>
          <w:rFonts w:ascii="SimSun" w:hAnsi="SimSun" w:eastAsia="SimSun" w:cs="SimSun"/>
          <w:sz w:val="23"/>
          <w:szCs w:val="23"/>
        </w:rPr>
      </w:pPr>
      <w:r>
        <w:rPr>
          <w:rFonts w:ascii="SimSun" w:hAnsi="SimSun" w:eastAsia="SimSun" w:cs="SimSun"/>
          <w:sz w:val="23"/>
          <w:szCs w:val="23"/>
          <w:spacing w:val="2"/>
        </w:rPr>
        <w:t>在</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管理方面，企业在继续跟进学习国外的方</w:t>
      </w:r>
      <w:r>
        <w:rPr>
          <w:rFonts w:ascii="SimSun" w:hAnsi="SimSun" w:eastAsia="SimSun" w:cs="SimSun"/>
          <w:sz w:val="23"/>
          <w:szCs w:val="23"/>
          <w:spacing w:val="1"/>
        </w:rPr>
        <w:t>法论与最佳实践</w:t>
      </w:r>
      <w:r>
        <w:rPr>
          <w:rFonts w:ascii="SimSun" w:hAnsi="SimSun" w:eastAsia="SimSun" w:cs="SimSun"/>
          <w:sz w:val="23"/>
          <w:szCs w:val="23"/>
        </w:rPr>
        <w:t xml:space="preserve"> </w:t>
      </w:r>
      <w:r>
        <w:rPr>
          <w:rFonts w:ascii="SimSun" w:hAnsi="SimSun" w:eastAsia="SimSun" w:cs="SimSun"/>
          <w:sz w:val="23"/>
          <w:szCs w:val="23"/>
          <w:spacing w:val="-5"/>
        </w:rPr>
        <w:t>外，也开始结合自身的业务场景、法律法规要求，对方法论</w:t>
      </w:r>
      <w:r>
        <w:rPr>
          <w:rFonts w:ascii="SimSun" w:hAnsi="SimSun" w:eastAsia="SimSun" w:cs="SimSun"/>
          <w:sz w:val="23"/>
          <w:szCs w:val="23"/>
          <w:spacing w:val="-6"/>
        </w:rPr>
        <w:t>进行合理</w:t>
      </w:r>
      <w:r>
        <w:rPr>
          <w:rFonts w:ascii="SimSun" w:hAnsi="SimSun" w:eastAsia="SimSun" w:cs="SimSun"/>
          <w:sz w:val="23"/>
          <w:szCs w:val="23"/>
        </w:rPr>
        <w:t xml:space="preserve">  </w:t>
      </w:r>
      <w:r>
        <w:rPr>
          <w:rFonts w:ascii="SimSun" w:hAnsi="SimSun" w:eastAsia="SimSun" w:cs="SimSun"/>
          <w:sz w:val="23"/>
          <w:szCs w:val="23"/>
          <w:spacing w:val="3"/>
        </w:rPr>
        <w:t>的裁剪与优化。国内某商业银行就结合自身的需求，将</w:t>
      </w:r>
      <w:r>
        <w:rPr>
          <w:rFonts w:ascii="Times New Roman" w:hAnsi="Times New Roman" w:eastAsia="Times New Roman" w:cs="Times New Roman"/>
          <w:sz w:val="23"/>
          <w:szCs w:val="23"/>
        </w:rPr>
        <w:t>Prince</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spacing w:val="44"/>
          <w:w w:val="101"/>
        </w:rPr>
        <w:t xml:space="preserve"> </w:t>
      </w:r>
      <w:r>
        <w:rPr>
          <w:rFonts w:ascii="SimSun" w:hAnsi="SimSun" w:eastAsia="SimSun" w:cs="SimSun"/>
          <w:sz w:val="23"/>
          <w:szCs w:val="23"/>
          <w:spacing w:val="2"/>
        </w:rPr>
        <w:t>(受</w:t>
      </w:r>
      <w:r>
        <w:rPr>
          <w:rFonts w:ascii="SimSun" w:hAnsi="SimSun" w:eastAsia="SimSun" w:cs="SimSun"/>
          <w:sz w:val="23"/>
          <w:szCs w:val="23"/>
        </w:rPr>
        <w:t xml:space="preserve">  </w:t>
      </w:r>
      <w:r>
        <w:rPr>
          <w:rFonts w:ascii="SimSun" w:hAnsi="SimSun" w:eastAsia="SimSun" w:cs="SimSun"/>
          <w:sz w:val="23"/>
          <w:szCs w:val="23"/>
          <w:spacing w:val="-5"/>
        </w:rPr>
        <w:t>控环境下项目管理)、</w:t>
      </w:r>
      <w:r>
        <w:rPr>
          <w:rFonts w:ascii="Times New Roman" w:hAnsi="Times New Roman" w:eastAsia="Times New Roman" w:cs="Times New Roman"/>
          <w:sz w:val="23"/>
          <w:szCs w:val="23"/>
          <w:spacing w:val="-5"/>
        </w:rPr>
        <w:t>Kanban</w:t>
      </w:r>
      <w:r>
        <w:rPr>
          <w:rFonts w:ascii="Times New Roman" w:hAnsi="Times New Roman" w:eastAsia="Times New Roman" w:cs="Times New Roman"/>
          <w:sz w:val="23"/>
          <w:szCs w:val="23"/>
          <w:spacing w:val="31"/>
          <w:w w:val="101"/>
        </w:rPr>
        <w:t xml:space="preserve"> </w:t>
      </w:r>
      <w:r>
        <w:rPr>
          <w:rFonts w:ascii="SimSun" w:hAnsi="SimSun" w:eastAsia="SimSun" w:cs="SimSun"/>
          <w:sz w:val="23"/>
          <w:szCs w:val="23"/>
          <w:spacing w:val="-5"/>
        </w:rPr>
        <w:t>(看板)、</w:t>
      </w:r>
      <w:r>
        <w:rPr>
          <w:rFonts w:ascii="Times New Roman" w:hAnsi="Times New Roman" w:eastAsia="Times New Roman" w:cs="Times New Roman"/>
          <w:sz w:val="23"/>
          <w:szCs w:val="23"/>
          <w:spacing w:val="-5"/>
        </w:rPr>
        <w:t>S</w:t>
      </w:r>
      <w:r>
        <w:rPr>
          <w:rFonts w:ascii="Times New Roman" w:hAnsi="Times New Roman" w:eastAsia="Times New Roman" w:cs="Times New Roman"/>
          <w:sz w:val="23"/>
          <w:szCs w:val="23"/>
          <w:spacing w:val="-6"/>
        </w:rPr>
        <w:t>crum  </w:t>
      </w:r>
      <w:r>
        <w:rPr>
          <w:rFonts w:ascii="SimSun" w:hAnsi="SimSun" w:eastAsia="SimSun" w:cs="SimSun"/>
          <w:sz w:val="23"/>
          <w:szCs w:val="23"/>
          <w:spacing w:val="-6"/>
        </w:rPr>
        <w:t>(敏捷软件开发)、</w:t>
      </w:r>
      <w:r>
        <w:rPr>
          <w:rFonts w:ascii="Times New Roman" w:hAnsi="Times New Roman" w:eastAsia="Times New Roman" w:cs="Times New Roman"/>
          <w:sz w:val="23"/>
          <w:szCs w:val="23"/>
          <w:spacing w:val="-6"/>
        </w:rPr>
        <w:t>MBO  </w:t>
      </w:r>
      <w:r>
        <w:rPr>
          <w:rFonts w:ascii="SimSun" w:hAnsi="SimSun" w:eastAsia="SimSun" w:cs="SimSun"/>
          <w:sz w:val="23"/>
          <w:szCs w:val="23"/>
          <w:spacing w:val="3"/>
        </w:rPr>
        <w:t>(目标管理)以及</w:t>
      </w:r>
      <w:r>
        <w:rPr>
          <w:rFonts w:ascii="Times New Roman" w:hAnsi="Times New Roman" w:eastAsia="Times New Roman" w:cs="Times New Roman"/>
          <w:sz w:val="23"/>
          <w:szCs w:val="23"/>
        </w:rPr>
        <w:t>ITSM</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服务管理)等多个方法论与最佳实践进行 </w:t>
      </w:r>
      <w:r>
        <w:rPr>
          <w:rFonts w:ascii="SimSun" w:hAnsi="SimSun" w:eastAsia="SimSun" w:cs="SimSun"/>
          <w:sz w:val="23"/>
          <w:szCs w:val="23"/>
          <w:spacing w:val="-5"/>
        </w:rPr>
        <w:t>裁剪与组合，从而形成了实际工作需要、外部标准与框架、常规工作</w:t>
      </w:r>
      <w:r>
        <w:rPr>
          <w:rFonts w:ascii="SimSun" w:hAnsi="SimSun" w:eastAsia="SimSun" w:cs="SimSun"/>
          <w:sz w:val="23"/>
          <w:szCs w:val="23"/>
          <w:spacing w:val="1"/>
        </w:rPr>
        <w:t xml:space="preserve">  </w:t>
      </w:r>
      <w:r>
        <w:rPr>
          <w:rFonts w:ascii="SimSun" w:hAnsi="SimSun" w:eastAsia="SimSun" w:cs="SimSun"/>
          <w:sz w:val="23"/>
          <w:szCs w:val="23"/>
          <w:spacing w:val="2"/>
        </w:rPr>
        <w:t>方式相结合的数据中心敏捷运维框架。该框架中</w:t>
      </w:r>
      <w:r>
        <w:rPr>
          <w:rFonts w:ascii="Times New Roman" w:hAnsi="Times New Roman" w:eastAsia="Times New Roman" w:cs="Times New Roman"/>
          <w:sz w:val="23"/>
          <w:szCs w:val="23"/>
        </w:rPr>
        <w:t>Scrum</w:t>
      </w:r>
      <w:r>
        <w:rPr>
          <w:rFonts w:ascii="Times New Roman" w:hAnsi="Times New Roman" w:eastAsia="Times New Roman" w:cs="Times New Roman"/>
          <w:sz w:val="23"/>
          <w:szCs w:val="23"/>
          <w:spacing w:val="47"/>
        </w:rPr>
        <w:t xml:space="preserve"> </w:t>
      </w:r>
      <w:r>
        <w:rPr>
          <w:rFonts w:ascii="SimSun" w:hAnsi="SimSun" w:eastAsia="SimSun" w:cs="SimSun"/>
          <w:sz w:val="23"/>
          <w:szCs w:val="23"/>
          <w:spacing w:val="2"/>
        </w:rPr>
        <w:t>(早站立会、</w:t>
      </w:r>
      <w:r>
        <w:rPr>
          <w:rFonts w:ascii="SimSun" w:hAnsi="SimSun" w:eastAsia="SimSun" w:cs="SimSun"/>
          <w:sz w:val="23"/>
          <w:szCs w:val="23"/>
        </w:rPr>
        <w:t xml:space="preserve"> </w:t>
      </w:r>
      <w:r>
        <w:rPr>
          <w:rFonts w:ascii="SimSun" w:hAnsi="SimSun" w:eastAsia="SimSun" w:cs="SimSun"/>
          <w:sz w:val="23"/>
          <w:szCs w:val="23"/>
          <w:spacing w:val="14"/>
        </w:rPr>
        <w:t>冲刺会、敏捷教练、</w:t>
      </w:r>
      <w:r>
        <w:rPr>
          <w:rFonts w:ascii="Times New Roman" w:hAnsi="Times New Roman" w:eastAsia="Times New Roman" w:cs="Times New Roman"/>
          <w:sz w:val="23"/>
          <w:szCs w:val="23"/>
        </w:rPr>
        <w:t>PO</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职责等)占30%,</w:t>
      </w:r>
      <w:r>
        <w:rPr>
          <w:rFonts w:ascii="Times New Roman" w:hAnsi="Times New Roman" w:eastAsia="Times New Roman" w:cs="Times New Roman"/>
          <w:sz w:val="23"/>
          <w:szCs w:val="23"/>
        </w:rPr>
        <w:t>MBO</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和</w:t>
      </w:r>
      <w:r>
        <w:rPr>
          <w:rFonts w:ascii="SimSun" w:hAnsi="SimSun" w:eastAsia="SimSun" w:cs="SimSun"/>
          <w:sz w:val="23"/>
          <w:szCs w:val="23"/>
          <w:spacing w:val="-54"/>
        </w:rPr>
        <w:t xml:space="preserve"> </w:t>
      </w:r>
      <w:r>
        <w:rPr>
          <w:rFonts w:ascii="Times New Roman" w:hAnsi="Times New Roman" w:eastAsia="Times New Roman" w:cs="Times New Roman"/>
          <w:sz w:val="23"/>
          <w:szCs w:val="23"/>
        </w:rPr>
        <w:t>Kanban</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14"/>
        </w:rPr>
        <w:t>(目标分</w:t>
      </w:r>
      <w:r>
        <w:rPr>
          <w:rFonts w:ascii="SimSun" w:hAnsi="SimSun" w:eastAsia="SimSun" w:cs="SimSun"/>
          <w:sz w:val="23"/>
          <w:szCs w:val="23"/>
        </w:rPr>
        <w:t xml:space="preserve">  </w:t>
      </w:r>
      <w:r>
        <w:rPr>
          <w:rFonts w:ascii="SimSun" w:hAnsi="SimSun" w:eastAsia="SimSun" w:cs="SimSun"/>
          <w:sz w:val="23"/>
          <w:szCs w:val="23"/>
          <w:spacing w:val="10"/>
        </w:rPr>
        <w:t>层、电子看板、泳道式拉动、</w:t>
      </w:r>
      <w:r>
        <w:rPr>
          <w:rFonts w:ascii="Times New Roman" w:hAnsi="Times New Roman" w:eastAsia="Times New Roman" w:cs="Times New Roman"/>
          <w:sz w:val="23"/>
          <w:szCs w:val="23"/>
        </w:rPr>
        <w:t>WIP</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0"/>
        </w:rPr>
        <w:t>、完成标准等)占40%,其余30%</w:t>
      </w:r>
      <w:r>
        <w:rPr>
          <w:rFonts w:ascii="SimSun" w:hAnsi="SimSun" w:eastAsia="SimSun" w:cs="SimSun"/>
          <w:sz w:val="23"/>
          <w:szCs w:val="23"/>
        </w:rPr>
        <w:t xml:space="preserve">  </w:t>
      </w:r>
      <w:r>
        <w:rPr>
          <w:rFonts w:ascii="SimSun" w:hAnsi="SimSun" w:eastAsia="SimSun" w:cs="SimSun"/>
          <w:sz w:val="23"/>
          <w:szCs w:val="23"/>
          <w:spacing w:val="-3"/>
        </w:rPr>
        <w:t>为</w:t>
      </w:r>
      <w:r>
        <w:rPr>
          <w:rFonts w:ascii="SimSun" w:hAnsi="SimSun" w:eastAsia="SimSun" w:cs="SimSun"/>
          <w:sz w:val="23"/>
          <w:szCs w:val="23"/>
          <w:spacing w:val="-19"/>
        </w:rPr>
        <w:t xml:space="preserve"> </w:t>
      </w:r>
      <w:r>
        <w:rPr>
          <w:rFonts w:ascii="Times New Roman" w:hAnsi="Times New Roman" w:eastAsia="Times New Roman" w:cs="Times New Roman"/>
          <w:sz w:val="23"/>
          <w:szCs w:val="23"/>
          <w:spacing w:val="-3"/>
        </w:rPr>
        <w:t>Prince2</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spacing w:val="-3"/>
        </w:rPr>
        <w:t>PMBOK</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3"/>
        </w:rPr>
        <w:t>和</w:t>
      </w:r>
      <w:r>
        <w:rPr>
          <w:rFonts w:ascii="SimSun" w:hAnsi="SimSun" w:eastAsia="SimSun" w:cs="SimSun"/>
          <w:sz w:val="23"/>
          <w:szCs w:val="23"/>
          <w:spacing w:val="-65"/>
        </w:rPr>
        <w:t xml:space="preserve"> </w:t>
      </w:r>
      <w:r>
        <w:rPr>
          <w:rFonts w:ascii="Times New Roman" w:hAnsi="Times New Roman" w:eastAsia="Times New Roman" w:cs="Times New Roman"/>
          <w:sz w:val="23"/>
          <w:szCs w:val="23"/>
          <w:spacing w:val="-3"/>
        </w:rPr>
        <w:t>ITSM</w:t>
      </w:r>
      <w:r>
        <w:rPr>
          <w:rFonts w:ascii="Times New Roman" w:hAnsi="Times New Roman" w:eastAsia="Times New Roman" w:cs="Times New Roman"/>
          <w:sz w:val="23"/>
          <w:szCs w:val="23"/>
          <w:spacing w:val="29"/>
        </w:rPr>
        <w:t xml:space="preserve"> </w:t>
      </w:r>
      <w:r>
        <w:rPr>
          <w:rFonts w:ascii="SimSun" w:hAnsi="SimSun" w:eastAsia="SimSun" w:cs="SimSun"/>
          <w:sz w:val="23"/>
          <w:szCs w:val="23"/>
          <w:spacing w:val="-3"/>
        </w:rPr>
        <w:t>(商业论证、质量管理、风险管理、进</w:t>
      </w:r>
    </w:p>
    <w:p>
      <w:pPr>
        <w:spacing w:before="1" w:line="184" w:lineRule="auto"/>
        <w:rPr>
          <w:rFonts w:ascii="SimSun" w:hAnsi="SimSun" w:eastAsia="SimSun" w:cs="SimSun"/>
          <w:sz w:val="23"/>
          <w:szCs w:val="23"/>
        </w:rPr>
      </w:pPr>
      <w:r>
        <w:rPr>
          <w:rFonts w:ascii="SimSun" w:hAnsi="SimSun" w:eastAsia="SimSun" w:cs="SimSun"/>
          <w:sz w:val="23"/>
          <w:szCs w:val="23"/>
          <w:spacing w:val="-7"/>
        </w:rPr>
        <w:t>度管理、技术评审等)。</w:t>
      </w:r>
    </w:p>
    <w:p>
      <w:pPr>
        <w:spacing w:line="184" w:lineRule="auto"/>
        <w:sectPr>
          <w:type w:val="continuous"/>
          <w:pgSz w:w="8330" w:h="12440"/>
          <w:pgMar w:top="338" w:right="378" w:bottom="0" w:left="439" w:header="0" w:footer="0" w:gutter="0"/>
          <w:cols w:equalWidth="0" w:num="1">
            <w:col w:w="7512" w:space="0"/>
          </w:cols>
        </w:sectPr>
        <w:rPr>
          <w:rFonts w:ascii="SimSun" w:hAnsi="SimSun" w:eastAsia="SimSun" w:cs="SimSun"/>
          <w:sz w:val="23"/>
          <w:szCs w:val="23"/>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34</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73" w:lineRule="auto"/>
        <w:rPr/>
      </w:pPr>
      <w:r/>
    </w:p>
    <w:p>
      <w:pPr>
        <w:pStyle w:val="BodyText"/>
        <w:spacing w:line="273" w:lineRule="auto"/>
        <w:rPr/>
      </w:pPr>
      <w:r/>
    </w:p>
    <w:p>
      <w:pPr>
        <w:pStyle w:val="BodyText"/>
        <w:spacing w:line="274" w:lineRule="auto"/>
        <w:rPr/>
      </w:pPr>
      <w:r/>
    </w:p>
    <w:p>
      <w:pPr>
        <w:ind w:left="432"/>
        <w:spacing w:before="74" w:line="219" w:lineRule="auto"/>
        <w:outlineLvl w:val="0"/>
        <w:rPr>
          <w:rFonts w:ascii="SimSun" w:hAnsi="SimSun" w:eastAsia="SimSun" w:cs="SimSun"/>
          <w:sz w:val="23"/>
          <w:szCs w:val="23"/>
        </w:rPr>
      </w:pPr>
      <w:r>
        <w:rPr>
          <w:rFonts w:ascii="SimSun" w:hAnsi="SimSun" w:eastAsia="SimSun" w:cs="SimSun"/>
          <w:sz w:val="23"/>
          <w:szCs w:val="23"/>
          <w:b/>
          <w:bCs/>
          <w:spacing w:val="-5"/>
        </w:rPr>
        <w:t>2.2.3</w:t>
      </w:r>
      <w:r>
        <w:rPr>
          <w:rFonts w:ascii="SimSun" w:hAnsi="SimSun" w:eastAsia="SimSun" w:cs="SimSun"/>
          <w:sz w:val="23"/>
          <w:szCs w:val="23"/>
          <w:spacing w:val="10"/>
        </w:rPr>
        <w:t xml:space="preserve">  </w:t>
      </w:r>
      <w:r>
        <w:rPr>
          <w:rFonts w:ascii="SimSun" w:hAnsi="SimSun" w:eastAsia="SimSun" w:cs="SimSun"/>
          <w:sz w:val="23"/>
          <w:szCs w:val="23"/>
          <w:b/>
          <w:bCs/>
          <w:spacing w:val="-5"/>
        </w:rPr>
        <w:t>东风劲起</w:t>
      </w:r>
    </w:p>
    <w:p>
      <w:pPr>
        <w:pStyle w:val="BodyText"/>
        <w:spacing w:line="310" w:lineRule="auto"/>
        <w:rPr/>
      </w:pPr>
      <w:r/>
    </w:p>
    <w:p>
      <w:pPr>
        <w:ind w:left="430" w:right="4" w:firstLine="469"/>
        <w:spacing w:before="75" w:line="314" w:lineRule="auto"/>
        <w:jc w:val="both"/>
        <w:rPr>
          <w:rFonts w:ascii="SimSun" w:hAnsi="SimSun" w:eastAsia="SimSun" w:cs="SimSun"/>
          <w:sz w:val="23"/>
          <w:szCs w:val="23"/>
        </w:rPr>
      </w:pPr>
      <w:r>
        <w:rPr>
          <w:rFonts w:ascii="SimSun" w:hAnsi="SimSun" w:eastAsia="SimSun" w:cs="SimSun"/>
          <w:sz w:val="23"/>
          <w:szCs w:val="23"/>
          <w:spacing w:val="3"/>
        </w:rPr>
        <w:t>在中国数字经济取得举世瞩目的成绩的同时，中国在很多领域</w:t>
      </w:r>
      <w:r>
        <w:rPr>
          <w:rFonts w:ascii="SimSun" w:hAnsi="SimSun" w:eastAsia="SimSun" w:cs="SimSun"/>
          <w:sz w:val="23"/>
          <w:szCs w:val="23"/>
          <w:spacing w:val="7"/>
        </w:rPr>
        <w:t xml:space="preserve"> </w:t>
      </w:r>
      <w:r>
        <w:rPr>
          <w:rFonts w:ascii="SimSun" w:hAnsi="SimSun" w:eastAsia="SimSun" w:cs="SimSun"/>
          <w:sz w:val="23"/>
          <w:szCs w:val="23"/>
          <w:spacing w:val="-1"/>
        </w:rPr>
        <w:t>已经成为业界的翘楚，例如移动支付、5</w:t>
      </w:r>
      <w:r>
        <w:rPr>
          <w:rFonts w:ascii="Times New Roman" w:hAnsi="Times New Roman" w:eastAsia="Times New Roman" w:cs="Times New Roman"/>
          <w:sz w:val="23"/>
          <w:szCs w:val="23"/>
          <w:spacing w:val="-1"/>
        </w:rPr>
        <w:t>G </w:t>
      </w:r>
      <w:r>
        <w:rPr>
          <w:rFonts w:ascii="SimSun" w:hAnsi="SimSun" w:eastAsia="SimSun" w:cs="SimSun"/>
          <w:sz w:val="23"/>
          <w:szCs w:val="23"/>
          <w:spacing w:val="-1"/>
        </w:rPr>
        <w:t>通信等。由于在越来越多</w:t>
      </w:r>
      <w:r>
        <w:rPr>
          <w:rFonts w:ascii="SimSun" w:hAnsi="SimSun" w:eastAsia="SimSun" w:cs="SimSun"/>
          <w:sz w:val="23"/>
          <w:szCs w:val="23"/>
          <w:spacing w:val="13"/>
        </w:rPr>
        <w:t xml:space="preserve"> </w:t>
      </w:r>
      <w:r>
        <w:rPr>
          <w:rFonts w:ascii="SimSun" w:hAnsi="SimSun" w:eastAsia="SimSun" w:cs="SimSun"/>
          <w:sz w:val="23"/>
          <w:szCs w:val="23"/>
          <w:spacing w:val="3"/>
        </w:rPr>
        <w:t>的领域中国已经走到前列，企业或组织已经从借鉴</w:t>
      </w:r>
      <w:r>
        <w:rPr>
          <w:rFonts w:ascii="SimSun" w:hAnsi="SimSun" w:eastAsia="SimSun" w:cs="SimSun"/>
          <w:sz w:val="23"/>
          <w:szCs w:val="23"/>
          <w:spacing w:val="2"/>
        </w:rPr>
        <w:t>、复制国外的案</w:t>
      </w:r>
      <w:r>
        <w:rPr>
          <w:rFonts w:ascii="SimSun" w:hAnsi="SimSun" w:eastAsia="SimSun" w:cs="SimSun"/>
          <w:sz w:val="23"/>
          <w:szCs w:val="23"/>
        </w:rPr>
        <w:t xml:space="preserve"> </w:t>
      </w:r>
      <w:r>
        <w:rPr>
          <w:rFonts w:ascii="SimSun" w:hAnsi="SimSun" w:eastAsia="SimSun" w:cs="SimSun"/>
          <w:sz w:val="23"/>
          <w:szCs w:val="23"/>
          <w:spacing w:val="3"/>
        </w:rPr>
        <w:t>例和模式，逐步开始自主去探索新的模式并总结沉淀相应的经验与</w:t>
      </w:r>
    </w:p>
    <w:p>
      <w:pPr>
        <w:ind w:left="430"/>
        <w:spacing w:line="220" w:lineRule="auto"/>
        <w:rPr>
          <w:rFonts w:ascii="SimSun" w:hAnsi="SimSun" w:eastAsia="SimSun" w:cs="SimSun"/>
          <w:sz w:val="23"/>
          <w:szCs w:val="23"/>
        </w:rPr>
      </w:pPr>
      <w:r>
        <w:rPr>
          <w:rFonts w:ascii="SimSun" w:hAnsi="SimSun" w:eastAsia="SimSun" w:cs="SimSun"/>
          <w:sz w:val="23"/>
          <w:szCs w:val="23"/>
          <w:spacing w:val="-4"/>
        </w:rPr>
        <w:t>方法。</w:t>
      </w:r>
    </w:p>
    <w:p>
      <w:pPr>
        <w:pStyle w:val="BodyText"/>
        <w:spacing w:line="366" w:lineRule="auto"/>
        <w:rPr/>
      </w:pPr>
      <w:r/>
    </w:p>
    <w:p>
      <w:pPr>
        <w:ind w:left="430" w:firstLine="469"/>
        <w:spacing w:before="75" w:line="313" w:lineRule="auto"/>
        <w:jc w:val="both"/>
        <w:rPr>
          <w:rFonts w:ascii="Times New Roman" w:hAnsi="Times New Roman" w:eastAsia="Times New Roman" w:cs="Times New Roman"/>
          <w:sz w:val="23"/>
          <w:szCs w:val="23"/>
        </w:rPr>
      </w:pPr>
      <w:r>
        <w:rPr>
          <w:rFonts w:ascii="SimSun" w:hAnsi="SimSun" w:eastAsia="SimSun" w:cs="SimSun"/>
          <w:sz w:val="23"/>
          <w:szCs w:val="23"/>
          <w:spacing w:val="-5"/>
        </w:rPr>
        <w:t>随着国际环境的变化和国内产业升级需求的增长，全球数字化产</w:t>
      </w:r>
      <w:r>
        <w:rPr>
          <w:rFonts w:ascii="SimSun" w:hAnsi="SimSun" w:eastAsia="SimSun" w:cs="SimSun"/>
          <w:sz w:val="23"/>
          <w:szCs w:val="23"/>
          <w:spacing w:val="3"/>
        </w:rPr>
        <w:t xml:space="preserve"> </w:t>
      </w:r>
      <w:r>
        <w:rPr>
          <w:rFonts w:ascii="SimSun" w:hAnsi="SimSun" w:eastAsia="SimSun" w:cs="SimSun"/>
          <w:sz w:val="23"/>
          <w:szCs w:val="23"/>
          <w:spacing w:val="-5"/>
        </w:rPr>
        <w:t>业生态格局已经发生改变。由于信息产业核心技术都是由美国等</w:t>
      </w:r>
      <w:r>
        <w:rPr>
          <w:rFonts w:ascii="SimSun" w:hAnsi="SimSun" w:eastAsia="SimSun" w:cs="SimSun"/>
          <w:sz w:val="23"/>
          <w:szCs w:val="23"/>
          <w:spacing w:val="-6"/>
        </w:rPr>
        <w:t>少数</w:t>
      </w:r>
      <w:r>
        <w:rPr>
          <w:rFonts w:ascii="SimSun" w:hAnsi="SimSun" w:eastAsia="SimSun" w:cs="SimSun"/>
          <w:sz w:val="23"/>
          <w:szCs w:val="23"/>
        </w:rPr>
        <w:t xml:space="preserve"> </w:t>
      </w:r>
      <w:r>
        <w:rPr>
          <w:rFonts w:ascii="SimSun" w:hAnsi="SimSun" w:eastAsia="SimSun" w:cs="SimSun"/>
          <w:sz w:val="23"/>
          <w:szCs w:val="23"/>
          <w:spacing w:val="-5"/>
        </w:rPr>
        <w:t>国家掌控，在中美贸易摩擦以来发生的多起针对我国的封锁和断</w:t>
      </w:r>
      <w:r>
        <w:rPr>
          <w:rFonts w:ascii="SimSun" w:hAnsi="SimSun" w:eastAsia="SimSun" w:cs="SimSun"/>
          <w:sz w:val="23"/>
          <w:szCs w:val="23"/>
          <w:spacing w:val="-6"/>
        </w:rPr>
        <w:t>供对</w:t>
      </w:r>
      <w:r>
        <w:rPr>
          <w:rFonts w:ascii="SimSun" w:hAnsi="SimSun" w:eastAsia="SimSun" w:cs="SimSun"/>
          <w:sz w:val="23"/>
          <w:szCs w:val="23"/>
        </w:rPr>
        <w:t xml:space="preserve"> </w:t>
      </w:r>
      <w:r>
        <w:rPr>
          <w:rFonts w:ascii="SimSun" w:hAnsi="SimSun" w:eastAsia="SimSun" w:cs="SimSun"/>
          <w:sz w:val="23"/>
          <w:szCs w:val="23"/>
          <w:spacing w:val="-5"/>
        </w:rPr>
        <w:t>我国经济发展提出了严峻的考验。面对美国企图遏制我国科技产</w:t>
      </w:r>
      <w:r>
        <w:rPr>
          <w:rFonts w:ascii="SimSun" w:hAnsi="SimSun" w:eastAsia="SimSun" w:cs="SimSun"/>
          <w:sz w:val="23"/>
          <w:szCs w:val="23"/>
          <w:spacing w:val="-6"/>
        </w:rPr>
        <w:t>业发</w:t>
      </w:r>
      <w:r>
        <w:rPr>
          <w:rFonts w:ascii="SimSun" w:hAnsi="SimSun" w:eastAsia="SimSun" w:cs="SimSun"/>
          <w:sz w:val="23"/>
          <w:szCs w:val="23"/>
        </w:rPr>
        <w:t xml:space="preserve"> </w:t>
      </w:r>
      <w:r>
        <w:rPr>
          <w:rFonts w:ascii="SimSun" w:hAnsi="SimSun" w:eastAsia="SimSun" w:cs="SimSun"/>
          <w:sz w:val="23"/>
          <w:szCs w:val="23"/>
          <w:spacing w:val="3"/>
        </w:rPr>
        <w:t>展的严峻形势，推进相关领域的研发与攻关从而建立自主可控的</w:t>
      </w:r>
      <w:r>
        <w:rPr>
          <w:rFonts w:ascii="Times New Roman" w:hAnsi="Times New Roman" w:eastAsia="Times New Roman" w:cs="Times New Roman"/>
          <w:sz w:val="23"/>
          <w:szCs w:val="23"/>
        </w:rPr>
        <w:t>IT</w:t>
      </w:r>
    </w:p>
    <w:p>
      <w:pPr>
        <w:ind w:left="430"/>
        <w:spacing w:before="1" w:line="219" w:lineRule="auto"/>
        <w:rPr>
          <w:rFonts w:ascii="SimSun" w:hAnsi="SimSun" w:eastAsia="SimSun" w:cs="SimSun"/>
          <w:sz w:val="23"/>
          <w:szCs w:val="23"/>
        </w:rPr>
      </w:pPr>
      <w:r>
        <w:rPr>
          <w:rFonts w:ascii="SimSun" w:hAnsi="SimSun" w:eastAsia="SimSun" w:cs="SimSun"/>
          <w:sz w:val="23"/>
          <w:szCs w:val="23"/>
          <w:spacing w:val="-8"/>
        </w:rPr>
        <w:t>产业生态成为我们的坚定选择。</w:t>
      </w:r>
    </w:p>
    <w:p>
      <w:pPr>
        <w:pStyle w:val="BodyText"/>
        <w:spacing w:line="380" w:lineRule="auto"/>
        <w:rPr/>
      </w:pPr>
      <w:r/>
    </w:p>
    <w:p>
      <w:pPr>
        <w:ind w:left="430" w:right="4" w:firstLine="469"/>
        <w:spacing w:before="75" w:line="313" w:lineRule="auto"/>
        <w:jc w:val="both"/>
        <w:rPr>
          <w:rFonts w:ascii="SimSun" w:hAnsi="SimSun" w:eastAsia="SimSun" w:cs="SimSun"/>
          <w:sz w:val="23"/>
          <w:szCs w:val="23"/>
        </w:rPr>
      </w:pPr>
      <w:r>
        <w:rPr>
          <w:rFonts w:ascii="SimSun" w:hAnsi="SimSun" w:eastAsia="SimSun" w:cs="SimSun"/>
          <w:sz w:val="23"/>
          <w:szCs w:val="23"/>
          <w:spacing w:val="3"/>
        </w:rPr>
        <w:t>在国家宏观政策的指引下，业界各个企业或组织都积极投身基</w:t>
      </w:r>
      <w:r>
        <w:rPr>
          <w:rFonts w:ascii="SimSun" w:hAnsi="SimSun" w:eastAsia="SimSun" w:cs="SimSun"/>
          <w:sz w:val="23"/>
          <w:szCs w:val="23"/>
          <w:spacing w:val="7"/>
        </w:rPr>
        <w:t xml:space="preserve"> </w:t>
      </w:r>
      <w:r>
        <w:rPr>
          <w:rFonts w:ascii="SimSun" w:hAnsi="SimSun" w:eastAsia="SimSun" w:cs="SimSun"/>
          <w:sz w:val="23"/>
          <w:szCs w:val="23"/>
          <w:spacing w:val="-5"/>
        </w:rPr>
        <w:t>础硬件、基础软件、应用软件和信息安全等领域的研发。经过几年的</w:t>
      </w:r>
      <w:r>
        <w:rPr>
          <w:rFonts w:ascii="SimSun" w:hAnsi="SimSun" w:eastAsia="SimSun" w:cs="SimSun"/>
          <w:sz w:val="23"/>
          <w:szCs w:val="23"/>
          <w:spacing w:val="6"/>
        </w:rPr>
        <w:t xml:space="preserve"> </w:t>
      </w:r>
      <w:r>
        <w:rPr>
          <w:rFonts w:ascii="SimSun" w:hAnsi="SimSun" w:eastAsia="SimSun" w:cs="SimSun"/>
          <w:sz w:val="23"/>
          <w:szCs w:val="23"/>
          <w:spacing w:val="-5"/>
        </w:rPr>
        <w:t>发展，目前中国的芯片、网络、操作系统及周边配套产品基本实</w:t>
      </w:r>
      <w:r>
        <w:rPr>
          <w:rFonts w:ascii="SimSun" w:hAnsi="SimSun" w:eastAsia="SimSun" w:cs="SimSun"/>
          <w:sz w:val="23"/>
          <w:szCs w:val="23"/>
          <w:spacing w:val="-6"/>
        </w:rPr>
        <w:t>现了</w:t>
      </w:r>
      <w:r>
        <w:rPr>
          <w:rFonts w:ascii="SimSun" w:hAnsi="SimSun" w:eastAsia="SimSun" w:cs="SimSun"/>
          <w:sz w:val="23"/>
          <w:szCs w:val="23"/>
        </w:rPr>
        <w:t xml:space="preserve"> </w:t>
      </w:r>
      <w:r>
        <w:rPr>
          <w:rFonts w:ascii="SimSun" w:hAnsi="SimSun" w:eastAsia="SimSun" w:cs="SimSun"/>
          <w:sz w:val="23"/>
          <w:szCs w:val="23"/>
          <w:spacing w:val="2"/>
        </w:rPr>
        <w:t>从无到有、从可用到好用的跨越式进步。随着整个行业加强关键核</w:t>
      </w:r>
      <w:r>
        <w:rPr>
          <w:rFonts w:ascii="SimSun" w:hAnsi="SimSun" w:eastAsia="SimSun" w:cs="SimSun"/>
          <w:sz w:val="23"/>
          <w:szCs w:val="23"/>
          <w:spacing w:val="4"/>
        </w:rPr>
        <w:t xml:space="preserve"> </w:t>
      </w:r>
      <w:r>
        <w:rPr>
          <w:rFonts w:ascii="SimSun" w:hAnsi="SimSun" w:eastAsia="SimSun" w:cs="SimSun"/>
          <w:sz w:val="23"/>
          <w:szCs w:val="23"/>
          <w:spacing w:val="-5"/>
        </w:rPr>
        <w:t>心技术攻关，我国在自主可控领域的生态环境已经形成，国产品牌稳</w:t>
      </w:r>
      <w:r>
        <w:rPr>
          <w:rFonts w:ascii="SimSun" w:hAnsi="SimSun" w:eastAsia="SimSun" w:cs="SimSun"/>
          <w:sz w:val="23"/>
          <w:szCs w:val="23"/>
          <w:spacing w:val="1"/>
        </w:rPr>
        <w:t xml:space="preserve"> </w:t>
      </w:r>
      <w:r>
        <w:rPr>
          <w:rFonts w:ascii="SimSun" w:hAnsi="SimSun" w:eastAsia="SimSun" w:cs="SimSun"/>
          <w:sz w:val="23"/>
          <w:szCs w:val="23"/>
          <w:spacing w:val="-5"/>
        </w:rPr>
        <w:t>步发展，为经济数字化转型、提升产业链发展提供了有力的支撑。以</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CPU</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2"/>
        </w:rPr>
        <w:t>芯片领域为例，目前龙芯、兆芯、飞腾、海光、申威和</w:t>
      </w:r>
      <w:r>
        <w:rPr>
          <w:rFonts w:ascii="SimSun" w:hAnsi="SimSun" w:eastAsia="SimSun" w:cs="SimSun"/>
          <w:sz w:val="23"/>
          <w:szCs w:val="23"/>
          <w:spacing w:val="1"/>
        </w:rPr>
        <w:t>鲲鹏等</w:t>
      </w:r>
    </w:p>
    <w:p>
      <w:pPr>
        <w:ind w:left="430"/>
        <w:spacing w:line="219" w:lineRule="auto"/>
        <w:rPr>
          <w:rFonts w:ascii="SimSun" w:hAnsi="SimSun" w:eastAsia="SimSun" w:cs="SimSun"/>
          <w:sz w:val="23"/>
          <w:szCs w:val="23"/>
        </w:rPr>
      </w:pPr>
      <w:r>
        <w:rPr>
          <w:rFonts w:ascii="SimSun" w:hAnsi="SimSun" w:eastAsia="SimSun" w:cs="SimSun"/>
          <w:sz w:val="23"/>
          <w:szCs w:val="23"/>
          <w:spacing w:val="-6"/>
        </w:rPr>
        <w:t>多个国产</w:t>
      </w:r>
      <w:r>
        <w:rPr>
          <w:rFonts w:ascii="Times New Roman" w:hAnsi="Times New Roman" w:eastAsia="Times New Roman" w:cs="Times New Roman"/>
          <w:sz w:val="23"/>
          <w:szCs w:val="23"/>
          <w:spacing w:val="-6"/>
        </w:rPr>
        <w:t>CPU</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6"/>
        </w:rPr>
        <w:t>都已经投入商业应用。</w:t>
      </w:r>
    </w:p>
    <w:p>
      <w:pPr>
        <w:pStyle w:val="BodyText"/>
        <w:spacing w:line="389" w:lineRule="auto"/>
        <w:rPr/>
      </w:pPr>
      <w:r/>
    </w:p>
    <w:p>
      <w:pPr>
        <w:ind w:right="10"/>
        <w:spacing w:before="75" w:line="410" w:lineRule="exact"/>
        <w:jc w:val="right"/>
        <w:rPr>
          <w:rFonts w:ascii="SimSun" w:hAnsi="SimSun" w:eastAsia="SimSun" w:cs="SimSun"/>
          <w:sz w:val="23"/>
          <w:szCs w:val="23"/>
        </w:rPr>
      </w:pPr>
      <w:r>
        <w:rPr>
          <w:rFonts w:ascii="SimSun" w:hAnsi="SimSun" w:eastAsia="SimSun" w:cs="SimSun"/>
          <w:sz w:val="23"/>
          <w:szCs w:val="23"/>
          <w:spacing w:val="-5"/>
          <w:position w:val="13"/>
        </w:rPr>
        <w:t>中国企业与组织在开展主动研发方面的各种努</w:t>
      </w:r>
      <w:r>
        <w:rPr>
          <w:rFonts w:ascii="SimSun" w:hAnsi="SimSun" w:eastAsia="SimSun" w:cs="SimSun"/>
          <w:sz w:val="23"/>
          <w:szCs w:val="23"/>
          <w:spacing w:val="-6"/>
          <w:position w:val="13"/>
        </w:rPr>
        <w:t>力，成为新基建的</w:t>
      </w:r>
    </w:p>
    <w:p>
      <w:pPr>
        <w:ind w:right="19"/>
        <w:spacing w:before="1" w:line="218" w:lineRule="auto"/>
        <w:jc w:val="right"/>
        <w:rPr>
          <w:rFonts w:ascii="SimSun" w:hAnsi="SimSun" w:eastAsia="SimSun" w:cs="SimSun"/>
          <w:sz w:val="23"/>
          <w:szCs w:val="23"/>
        </w:rPr>
      </w:pPr>
      <w:r>
        <w:rPr>
          <w:rFonts w:ascii="SimSun" w:hAnsi="SimSun" w:eastAsia="SimSun" w:cs="SimSun"/>
          <w:sz w:val="23"/>
          <w:szCs w:val="23"/>
          <w:spacing w:val="-5"/>
        </w:rPr>
        <w:t>重要组成和发展依托，对国民经济发展的基础支撑、创新驱动和融合</w:t>
      </w:r>
    </w:p>
    <w:p>
      <w:pPr>
        <w:spacing w:line="218" w:lineRule="auto"/>
        <w:sectPr>
          <w:pgSz w:w="8330" w:h="12460"/>
          <w:pgMar w:top="400" w:right="615" w:bottom="0" w:left="509" w:header="0" w:footer="0" w:gutter="0"/>
        </w:sectPr>
        <w:rPr>
          <w:rFonts w:ascii="SimSun" w:hAnsi="SimSun" w:eastAsia="SimSun" w:cs="SimSun"/>
          <w:sz w:val="23"/>
          <w:szCs w:val="23"/>
        </w:rPr>
      </w:pPr>
    </w:p>
    <w:p>
      <w:pPr>
        <w:ind w:left="2319"/>
        <w:spacing w:line="367" w:lineRule="exact"/>
        <w:tabs>
          <w:tab w:val="left" w:pos="5572"/>
        </w:tabs>
        <w:rPr/>
      </w:pPr>
      <w:r>
        <w:drawing>
          <wp:anchor distT="0" distB="0" distL="0" distR="0" simplePos="0" relativeHeight="251813888" behindDoc="1" locked="0" layoutInCell="0" allowOverlap="1">
            <wp:simplePos x="0" y="0"/>
            <wp:positionH relativeFrom="page">
              <wp:posOffset>1739891</wp:posOffset>
            </wp:positionH>
            <wp:positionV relativeFrom="page">
              <wp:posOffset>298438</wp:posOffset>
            </wp:positionV>
            <wp:extent cx="2527293" cy="6398"/>
            <wp:effectExtent l="0" t="0" r="0" b="0"/>
            <wp:wrapNone/>
            <wp:docPr id="52" name="IM 52"/>
            <wp:cNvGraphicFramePr/>
            <a:graphic>
              <a:graphicData uri="http://schemas.openxmlformats.org/drawingml/2006/picture">
                <pic:pic>
                  <pic:nvPicPr>
                    <pic:cNvPr id="52" name="IM 52"/>
                    <pic:cNvPicPr/>
                  </pic:nvPicPr>
                  <pic:blipFill>
                    <a:blip r:embed="rId34"/>
                    <a:stretch>
                      <a:fillRect/>
                    </a:stretch>
                  </pic:blipFill>
                  <pic:spPr>
                    <a:xfrm rot="0">
                      <a:off x="0" y="0"/>
                      <a:ext cx="2527293"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4"/>
          <w:position w:val="-4"/>
        </w:rPr>
        <w:t>数字化转型</w:t>
      </w:r>
      <w:r>
        <w:ruby>
          <w:rubyPr>
            <w:rubyAlign w:val="left"/>
            <w:hpsRaise w:val="12"/>
            <w:hps w:val="18"/>
            <w:hpsBaseText w:val="16"/>
          </w:rubyPr>
          <w:rt>
            <w:r>
              <w:rPr>
                <w:rFonts w:ascii="FangSong" w:hAnsi="FangSong" w:eastAsia="FangSong" w:cs="FangSong"/>
                <w:sz w:val="18"/>
                <w:szCs w:val="18"/>
                <w:w w:val="93"/>
                <w:position w:val="1"/>
              </w:rPr>
              <w:t>第</w:t>
            </w:r>
          </w:rt>
          <w:rubyBase>
            <w:r>
              <w:rPr>
                <w:rFonts w:ascii="SimSun" w:hAnsi="SimSun" w:eastAsia="SimSun" w:cs="SimSun"/>
                <w:sz w:val="16"/>
                <w:szCs w:val="16"/>
                <w:b/>
                <w:bCs/>
                <w:w w:val="92"/>
                <w:position w:val="-4"/>
              </w:rPr>
              <w:t>的</w:t>
            </w:r>
          </w:rubyBase>
        </w:ruby>
      </w:r>
      <w:r>
        <w:ruby>
          <w:rubyPr>
            <w:rubyAlign w:val="left"/>
            <w:hpsRaise w:val="12"/>
            <w:hps w:val="18"/>
            <w:hpsBaseText w:val="16"/>
          </w:rubyPr>
          <w:rt>
            <w:r>
              <w:rPr>
                <w:rFonts w:ascii="FangSong" w:hAnsi="FangSong" w:eastAsia="FangSong" w:cs="FangSong"/>
                <w:sz w:val="18"/>
                <w:szCs w:val="18"/>
                <w:w w:val="120"/>
                <w:position w:val="1"/>
              </w:rPr>
              <w:t>2</w:t>
            </w:r>
          </w:rt>
          <w:rubyBase>
            <w:r>
              <w:rPr>
                <w:rFonts w:ascii="SimSun" w:hAnsi="SimSun" w:eastAsia="SimSun" w:cs="SimSun"/>
                <w:sz w:val="16"/>
                <w:szCs w:val="16"/>
                <w:b/>
                <w:bCs/>
                <w:w w:val="81"/>
                <w:position w:val="-4"/>
              </w:rPr>
              <w:t>支</w:t>
            </w:r>
          </w:rubyBase>
        </w:ruby>
      </w:r>
      <w:r>
        <w:ruby>
          <w:rubyPr>
            <w:rubyAlign w:val="left"/>
            <w:hpsRaise w:val="12"/>
            <w:hps w:val="18"/>
            <w:hpsBaseText w:val="16"/>
          </w:rubyPr>
          <w:rt>
            <w:r>
              <w:rPr>
                <w:rFonts w:ascii="FangSong" w:hAnsi="FangSong" w:eastAsia="FangSong" w:cs="FangSong"/>
                <w:sz w:val="18"/>
                <w:szCs w:val="18"/>
                <w:w w:val="97"/>
                <w:position w:val="1"/>
              </w:rPr>
              <w:t>章</w:t>
            </w:r>
          </w:rt>
          <w:rubyBase>
            <w:r>
              <w:rPr>
                <w:rFonts w:ascii="SimSun" w:hAnsi="SimSun" w:eastAsia="SimSun" w:cs="SimSun"/>
                <w:sz w:val="16"/>
                <w:szCs w:val="16"/>
                <w:b/>
                <w:bCs/>
                <w:w w:val="92"/>
                <w:position w:val="-4"/>
              </w:rPr>
              <w:t>点</w:t>
            </w:r>
          </w:rubyBase>
        </w:ruby>
      </w:r>
    </w:p>
    <w:p>
      <w:pPr>
        <w:pStyle w:val="BodyText"/>
        <w:spacing w:line="14" w:lineRule="auto"/>
        <w:rPr>
          <w:sz w:val="2"/>
        </w:rPr>
      </w:pPr>
      <w:r>
        <w:rPr>
          <w:sz w:val="2"/>
          <w:szCs w:val="2"/>
        </w:rPr>
        <w:br w:type="column"/>
      </w:r>
    </w:p>
    <w:p>
      <w:pPr>
        <w:ind w:left="192"/>
        <w:spacing w:before="29" w:line="180" w:lineRule="auto"/>
        <w:rPr>
          <w:rFonts w:ascii="FangSong" w:hAnsi="FangSong" w:eastAsia="FangSong" w:cs="FangSong"/>
          <w:sz w:val="18"/>
          <w:szCs w:val="18"/>
        </w:rPr>
      </w:pPr>
      <w:r>
        <w:rPr>
          <w:rFonts w:ascii="FangSong" w:hAnsi="FangSong" w:eastAsia="FangSong" w:cs="FangSong"/>
          <w:sz w:val="18"/>
          <w:szCs w:val="18"/>
          <w:spacing w:val="-3"/>
        </w:rPr>
        <w:t>35</w:t>
      </w:r>
    </w:p>
    <w:p>
      <w:pPr>
        <w:spacing w:line="180" w:lineRule="auto"/>
        <w:sectPr>
          <w:pgSz w:w="8330" w:h="12440"/>
          <w:pgMar w:top="335" w:right="402" w:bottom="0" w:left="419" w:header="0" w:footer="0" w:gutter="0"/>
          <w:cols w:equalWidth="0" w:num="2">
            <w:col w:w="6788" w:space="0"/>
            <w:col w:w="720" w:space="0"/>
          </w:cols>
        </w:sectPr>
        <w:rPr>
          <w:rFonts w:ascii="FangSong" w:hAnsi="FangSong" w:eastAsia="FangSong" w:cs="FangSong"/>
          <w:sz w:val="18"/>
          <w:szCs w:val="18"/>
        </w:rPr>
      </w:pPr>
    </w:p>
    <w:p>
      <w:pPr>
        <w:pStyle w:val="BodyText"/>
        <w:spacing w:line="327" w:lineRule="auto"/>
        <w:rPr/>
      </w:pPr>
      <w:r/>
    </w:p>
    <w:p>
      <w:pPr>
        <w:pStyle w:val="BodyText"/>
        <w:spacing w:line="328" w:lineRule="auto"/>
        <w:rPr/>
      </w:pPr>
      <w:r/>
    </w:p>
    <w:p>
      <w:pPr>
        <w:ind w:right="747"/>
        <w:spacing w:before="75" w:line="321" w:lineRule="auto"/>
        <w:jc w:val="both"/>
        <w:rPr>
          <w:rFonts w:ascii="SimSun" w:hAnsi="SimSun" w:eastAsia="SimSun" w:cs="SimSun"/>
          <w:sz w:val="23"/>
          <w:szCs w:val="23"/>
        </w:rPr>
      </w:pPr>
      <w:r>
        <w:rPr>
          <w:rFonts w:ascii="SimSun" w:hAnsi="SimSun" w:eastAsia="SimSun" w:cs="SimSun"/>
          <w:sz w:val="23"/>
          <w:szCs w:val="23"/>
          <w:spacing w:val="-5"/>
        </w:rPr>
        <w:t>牵引作用日益凸显。国产软硬件全面规模化应</w:t>
      </w:r>
      <w:r>
        <w:rPr>
          <w:rFonts w:ascii="SimSun" w:hAnsi="SimSun" w:eastAsia="SimSun" w:cs="SimSun"/>
          <w:sz w:val="23"/>
          <w:szCs w:val="23"/>
          <w:spacing w:val="-6"/>
        </w:rPr>
        <w:t>用进程将逐步加快，为</w:t>
      </w:r>
      <w:r>
        <w:rPr>
          <w:rFonts w:ascii="SimSun" w:hAnsi="SimSun" w:eastAsia="SimSun" w:cs="SimSun"/>
          <w:sz w:val="23"/>
          <w:szCs w:val="23"/>
        </w:rPr>
        <w:t xml:space="preserve"> </w:t>
      </w:r>
      <w:r>
        <w:rPr>
          <w:rFonts w:ascii="SimSun" w:hAnsi="SimSun" w:eastAsia="SimSun" w:cs="SimSun"/>
          <w:sz w:val="23"/>
          <w:szCs w:val="23"/>
          <w:spacing w:val="3"/>
        </w:rPr>
        <w:t>数字化转型提供了开放适配、灵活替代、安全稳定及成熟可靠的基</w:t>
      </w:r>
      <w:r>
        <w:rPr>
          <w:rFonts w:ascii="SimSun" w:hAnsi="SimSun" w:eastAsia="SimSun" w:cs="SimSun"/>
          <w:sz w:val="23"/>
          <w:szCs w:val="23"/>
          <w:spacing w:val="1"/>
        </w:rPr>
        <w:t xml:space="preserve"> </w:t>
      </w:r>
      <w:r>
        <w:rPr>
          <w:rFonts w:ascii="SimSun" w:hAnsi="SimSun" w:eastAsia="SimSun" w:cs="SimSun"/>
          <w:sz w:val="23"/>
          <w:szCs w:val="23"/>
          <w:spacing w:val="-5"/>
        </w:rPr>
        <w:t>础。作为数字化转型的驱动引擎，自主创新为信息技术国产化、保障</w:t>
      </w:r>
    </w:p>
    <w:p>
      <w:pPr>
        <w:spacing w:line="218" w:lineRule="auto"/>
        <w:rPr>
          <w:rFonts w:ascii="SimSun" w:hAnsi="SimSun" w:eastAsia="SimSun" w:cs="SimSun"/>
          <w:sz w:val="23"/>
          <w:szCs w:val="23"/>
        </w:rPr>
      </w:pPr>
      <w:r>
        <w:rPr>
          <w:rFonts w:ascii="SimSun" w:hAnsi="SimSun" w:eastAsia="SimSun" w:cs="SimSun"/>
          <w:sz w:val="23"/>
          <w:szCs w:val="23"/>
          <w:spacing w:val="-9"/>
        </w:rPr>
        <w:t>国家信息安全提供了至关重要的作用。</w:t>
      </w:r>
    </w:p>
    <w:p>
      <w:pPr>
        <w:pStyle w:val="BodyText"/>
        <w:spacing w:line="357" w:lineRule="auto"/>
        <w:rPr/>
      </w:pPr>
      <w:r/>
    </w:p>
    <w:p>
      <w:pPr>
        <w:pStyle w:val="BodyText"/>
        <w:spacing w:line="357" w:lineRule="auto"/>
        <w:rPr/>
      </w:pPr>
      <w:r/>
    </w:p>
    <w:p>
      <w:pPr>
        <w:ind w:left="2"/>
        <w:spacing w:before="88" w:line="219" w:lineRule="auto"/>
        <w:outlineLvl w:val="0"/>
        <w:rPr>
          <w:rFonts w:ascii="SimSun" w:hAnsi="SimSun" w:eastAsia="SimSun" w:cs="SimSun"/>
          <w:sz w:val="27"/>
          <w:szCs w:val="27"/>
        </w:rPr>
      </w:pPr>
      <w:r>
        <w:rPr>
          <w:rFonts w:ascii="SimSun" w:hAnsi="SimSun" w:eastAsia="SimSun" w:cs="SimSun"/>
          <w:sz w:val="27"/>
          <w:szCs w:val="27"/>
          <w:b/>
          <w:bCs/>
          <w:spacing w:val="-11"/>
        </w:rPr>
        <w:t>2.3</w:t>
      </w:r>
      <w:r>
        <w:rPr>
          <w:rFonts w:ascii="SimSun" w:hAnsi="SimSun" w:eastAsia="SimSun" w:cs="SimSun"/>
          <w:sz w:val="27"/>
          <w:szCs w:val="27"/>
          <w:spacing w:val="-11"/>
        </w:rPr>
        <w:t xml:space="preserve">  </w:t>
      </w:r>
      <w:r>
        <w:rPr>
          <w:rFonts w:ascii="SimSun" w:hAnsi="SimSun" w:eastAsia="SimSun" w:cs="SimSun"/>
          <w:sz w:val="27"/>
          <w:szCs w:val="27"/>
          <w:b/>
          <w:bCs/>
          <w:spacing w:val="-11"/>
        </w:rPr>
        <w:t>构建数字化转型的支点</w:t>
      </w:r>
    </w:p>
    <w:p>
      <w:pPr>
        <w:ind w:right="669" w:firstLine="459"/>
        <w:spacing w:before="292" w:line="321" w:lineRule="auto"/>
        <w:jc w:val="both"/>
        <w:rPr>
          <w:rFonts w:ascii="SimSun" w:hAnsi="SimSun" w:eastAsia="SimSun" w:cs="SimSun"/>
          <w:sz w:val="23"/>
          <w:szCs w:val="23"/>
        </w:rPr>
      </w:pPr>
      <w:r>
        <w:rPr>
          <w:rFonts w:ascii="SimSun" w:hAnsi="SimSun" w:eastAsia="SimSun" w:cs="SimSun"/>
          <w:sz w:val="23"/>
          <w:szCs w:val="23"/>
          <w:spacing w:val="-6"/>
        </w:rPr>
        <w:t>数字化转型是以数字化技术为基础，以数据为核心驱动力，通过 </w:t>
      </w:r>
      <w:r>
        <w:rPr>
          <w:rFonts w:ascii="SimSun" w:hAnsi="SimSun" w:eastAsia="SimSun" w:cs="SimSun"/>
          <w:sz w:val="23"/>
          <w:szCs w:val="23"/>
          <w:spacing w:val="-2"/>
        </w:rPr>
        <w:t>价值体系重构、新型能力构建等方式激发数据要素的创新驱动</w:t>
      </w:r>
      <w:r>
        <w:rPr>
          <w:rFonts w:ascii="SimSun" w:hAnsi="SimSun" w:eastAsia="SimSun" w:cs="SimSun"/>
          <w:sz w:val="23"/>
          <w:szCs w:val="23"/>
          <w:spacing w:val="-3"/>
        </w:rPr>
        <w:t>潜能，</w:t>
      </w:r>
    </w:p>
    <w:p>
      <w:pPr>
        <w:spacing w:line="219" w:lineRule="auto"/>
        <w:rPr>
          <w:rFonts w:ascii="SimSun" w:hAnsi="SimSun" w:eastAsia="SimSun" w:cs="SimSun"/>
          <w:sz w:val="23"/>
          <w:szCs w:val="23"/>
        </w:rPr>
      </w:pPr>
      <w:r>
        <w:rPr>
          <w:rFonts w:ascii="SimSun" w:hAnsi="SimSun" w:eastAsia="SimSun" w:cs="SimSun"/>
          <w:sz w:val="23"/>
          <w:szCs w:val="23"/>
          <w:spacing w:val="-8"/>
        </w:rPr>
        <w:t>实现业务优化升级和创新发展的系统性变革。</w:t>
      </w:r>
    </w:p>
    <w:p>
      <w:pPr>
        <w:pStyle w:val="BodyText"/>
        <w:spacing w:line="351" w:lineRule="auto"/>
        <w:rPr/>
      </w:pPr>
      <w:r/>
    </w:p>
    <w:p>
      <w:pPr>
        <w:ind w:right="729" w:firstLine="459"/>
        <w:spacing w:before="75" w:line="313" w:lineRule="auto"/>
        <w:jc w:val="both"/>
        <w:rPr>
          <w:rFonts w:ascii="SimSun" w:hAnsi="SimSun" w:eastAsia="SimSun" w:cs="SimSun"/>
          <w:sz w:val="23"/>
          <w:szCs w:val="23"/>
        </w:rPr>
      </w:pP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部门由被动响应需求转变为主动需求挖掘，再基于对数字化</w:t>
      </w:r>
      <w:r>
        <w:rPr>
          <w:rFonts w:ascii="SimSun" w:hAnsi="SimSun" w:eastAsia="SimSun" w:cs="SimSun"/>
          <w:sz w:val="23"/>
          <w:szCs w:val="23"/>
          <w:spacing w:val="17"/>
        </w:rPr>
        <w:t xml:space="preserve"> </w:t>
      </w:r>
      <w:r>
        <w:rPr>
          <w:rFonts w:ascii="SimSun" w:hAnsi="SimSun" w:eastAsia="SimSun" w:cs="SimSun"/>
          <w:sz w:val="23"/>
          <w:szCs w:val="23"/>
          <w:spacing w:val="3"/>
        </w:rPr>
        <w:t>技术的理解，能够更好地为业务部门出谋划策，为业务的发展插上</w:t>
      </w:r>
      <w:r>
        <w:rPr>
          <w:rFonts w:ascii="SimSun" w:hAnsi="SimSun" w:eastAsia="SimSun" w:cs="SimSun"/>
          <w:sz w:val="23"/>
          <w:szCs w:val="23"/>
          <w:spacing w:val="1"/>
        </w:rPr>
        <w:t xml:space="preserve"> </w:t>
      </w:r>
      <w:r>
        <w:rPr>
          <w:rFonts w:ascii="SimSun" w:hAnsi="SimSun" w:eastAsia="SimSun" w:cs="SimSun"/>
          <w:sz w:val="23"/>
          <w:szCs w:val="23"/>
          <w:spacing w:val="2"/>
        </w:rPr>
        <w:t>技术的翅膀。所以越来越多的企业在</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部门设置</w:t>
      </w:r>
      <w:r>
        <w:rPr>
          <w:rFonts w:ascii="Times New Roman" w:hAnsi="Times New Roman" w:eastAsia="Times New Roman" w:cs="Times New Roman"/>
          <w:sz w:val="23"/>
          <w:szCs w:val="23"/>
        </w:rPr>
        <w:t>ITBP</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Business</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Partner</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业务伙伴)职位。</w:t>
      </w:r>
      <w:r>
        <w:rPr>
          <w:rFonts w:ascii="Times New Roman" w:hAnsi="Times New Roman" w:eastAsia="Times New Roman" w:cs="Times New Roman"/>
          <w:sz w:val="23"/>
          <w:szCs w:val="23"/>
        </w:rPr>
        <w:t>ITBP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4"/>
        </w:rPr>
        <w:t>作为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部门的人</w:t>
      </w:r>
      <w:r>
        <w:rPr>
          <w:rFonts w:ascii="SimSun" w:hAnsi="SimSun" w:eastAsia="SimSun" w:cs="SimSun"/>
          <w:sz w:val="23"/>
          <w:szCs w:val="23"/>
          <w:spacing w:val="13"/>
        </w:rPr>
        <w:t>员，他们将深</w:t>
      </w:r>
      <w:r>
        <w:rPr>
          <w:rFonts w:ascii="SimSun" w:hAnsi="SimSun" w:eastAsia="SimSun" w:cs="SimSun"/>
          <w:sz w:val="23"/>
          <w:szCs w:val="23"/>
        </w:rPr>
        <w:t xml:space="preserve"> </w:t>
      </w:r>
      <w:r>
        <w:rPr>
          <w:rFonts w:ascii="SimSun" w:hAnsi="SimSun" w:eastAsia="SimSun" w:cs="SimSun"/>
          <w:sz w:val="23"/>
          <w:szCs w:val="23"/>
          <w:spacing w:val="7"/>
        </w:rPr>
        <w:t>入业务一线开展工作。首先</w:t>
      </w:r>
      <w:r>
        <w:rPr>
          <w:rFonts w:ascii="Times New Roman" w:hAnsi="Times New Roman" w:eastAsia="Times New Roman" w:cs="Times New Roman"/>
          <w:sz w:val="23"/>
          <w:szCs w:val="23"/>
        </w:rPr>
        <w:t>ITBP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7"/>
        </w:rPr>
        <w:t>将深化</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对业务的理解，进而能</w:t>
      </w:r>
      <w:r>
        <w:rPr>
          <w:rFonts w:ascii="SimSun" w:hAnsi="SimSun" w:eastAsia="SimSun" w:cs="SimSun"/>
          <w:sz w:val="23"/>
          <w:szCs w:val="23"/>
        </w:rPr>
        <w:t xml:space="preserve"> </w:t>
      </w:r>
      <w:r>
        <w:rPr>
          <w:rFonts w:ascii="SimSun" w:hAnsi="SimSun" w:eastAsia="SimSun" w:cs="SimSun"/>
          <w:sz w:val="23"/>
          <w:szCs w:val="23"/>
          <w:spacing w:val="3"/>
        </w:rPr>
        <w:t>够主动发现如何借助数字化技术的优势来实现业务提升和创新。其</w:t>
      </w:r>
      <w:r>
        <w:rPr>
          <w:rFonts w:ascii="SimSun" w:hAnsi="SimSun" w:eastAsia="SimSun" w:cs="SimSun"/>
          <w:sz w:val="23"/>
          <w:szCs w:val="23"/>
          <w:spacing w:val="1"/>
        </w:rPr>
        <w:t xml:space="preserve"> </w:t>
      </w:r>
      <w:r>
        <w:rPr>
          <w:rFonts w:ascii="SimSun" w:hAnsi="SimSun" w:eastAsia="SimSun" w:cs="SimSun"/>
          <w:sz w:val="23"/>
          <w:szCs w:val="23"/>
          <w:spacing w:val="6"/>
        </w:rPr>
        <w:t>次</w:t>
      </w:r>
      <w:r>
        <w:rPr>
          <w:rFonts w:ascii="SimSun" w:hAnsi="SimSun" w:eastAsia="SimSun" w:cs="SimSun"/>
          <w:sz w:val="23"/>
          <w:szCs w:val="23"/>
          <w:spacing w:val="-34"/>
        </w:rPr>
        <w:t xml:space="preserve"> </w:t>
      </w:r>
      <w:r>
        <w:rPr>
          <w:rFonts w:ascii="Times New Roman" w:hAnsi="Times New Roman" w:eastAsia="Times New Roman" w:cs="Times New Roman"/>
          <w:sz w:val="23"/>
          <w:szCs w:val="23"/>
        </w:rPr>
        <w:t>ITBP</w:t>
      </w:r>
      <w:r>
        <w:rPr>
          <w:rFonts w:ascii="SimSun" w:hAnsi="SimSun" w:eastAsia="SimSun" w:cs="SimSun"/>
          <w:sz w:val="23"/>
          <w:szCs w:val="23"/>
          <w:spacing w:val="6"/>
        </w:rPr>
        <w:t>也能够在</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部门的统一管理下，对所有的业务需求进行汇</w:t>
      </w:r>
      <w:r>
        <w:rPr>
          <w:rFonts w:ascii="SimSun" w:hAnsi="SimSun" w:eastAsia="SimSun" w:cs="SimSun"/>
          <w:sz w:val="23"/>
          <w:szCs w:val="23"/>
        </w:rPr>
        <w:t xml:space="preserve"> </w:t>
      </w:r>
      <w:r>
        <w:rPr>
          <w:rFonts w:ascii="SimSun" w:hAnsi="SimSun" w:eastAsia="SimSun" w:cs="SimSun"/>
          <w:sz w:val="23"/>
          <w:szCs w:val="23"/>
          <w:spacing w:val="-5"/>
        </w:rPr>
        <w:t>总分析，为中台建设提供重要的输入，从而降低重复开发，提升组件</w:t>
      </w:r>
    </w:p>
    <w:p>
      <w:pPr>
        <w:spacing w:line="220" w:lineRule="auto"/>
        <w:rPr>
          <w:rFonts w:ascii="SimSun" w:hAnsi="SimSun" w:eastAsia="SimSun" w:cs="SimSun"/>
          <w:sz w:val="23"/>
          <w:szCs w:val="23"/>
        </w:rPr>
      </w:pPr>
      <w:r>
        <w:rPr>
          <w:rFonts w:ascii="SimSun" w:hAnsi="SimSun" w:eastAsia="SimSun" w:cs="SimSun"/>
          <w:sz w:val="23"/>
          <w:szCs w:val="23"/>
          <w:spacing w:val="-11"/>
        </w:rPr>
        <w:t>复用。</w:t>
      </w:r>
    </w:p>
    <w:p>
      <w:pPr>
        <w:pStyle w:val="BodyText"/>
        <w:spacing w:line="387" w:lineRule="auto"/>
        <w:rPr/>
      </w:pPr>
      <w:r/>
    </w:p>
    <w:p>
      <w:pPr>
        <w:ind w:right="743" w:firstLine="459"/>
        <w:spacing w:before="75" w:line="321" w:lineRule="auto"/>
        <w:jc w:val="both"/>
        <w:rPr>
          <w:rFonts w:ascii="SimSun" w:hAnsi="SimSun" w:eastAsia="SimSun" w:cs="SimSun"/>
          <w:sz w:val="23"/>
          <w:szCs w:val="23"/>
        </w:rPr>
      </w:pPr>
      <w:r>
        <w:rPr>
          <w:rFonts w:ascii="SimSun" w:hAnsi="SimSun" w:eastAsia="SimSun" w:cs="SimSun"/>
          <w:sz w:val="23"/>
          <w:szCs w:val="23"/>
          <w:spacing w:val="-7"/>
        </w:rPr>
        <w:t>在企业的数字化转型中，</w:t>
      </w:r>
      <w:r>
        <w:rPr>
          <w:rFonts w:ascii="Times New Roman" w:hAnsi="Times New Roman" w:eastAsia="Times New Roman" w:cs="Times New Roman"/>
          <w:sz w:val="23"/>
          <w:szCs w:val="23"/>
          <w:spacing w:val="-7"/>
        </w:rPr>
        <w:t>IT</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7"/>
        </w:rPr>
        <w:t>部门担负着至</w:t>
      </w:r>
      <w:r>
        <w:rPr>
          <w:rFonts w:ascii="SimSun" w:hAnsi="SimSun" w:eastAsia="SimSun" w:cs="SimSun"/>
          <w:sz w:val="23"/>
          <w:szCs w:val="23"/>
          <w:spacing w:val="-8"/>
        </w:rPr>
        <w:t>关重要的责任，需要积</w:t>
      </w:r>
      <w:r>
        <w:rPr>
          <w:rFonts w:ascii="SimSun" w:hAnsi="SimSun" w:eastAsia="SimSun" w:cs="SimSun"/>
          <w:sz w:val="23"/>
          <w:szCs w:val="23"/>
        </w:rPr>
        <w:t xml:space="preserve"> </w:t>
      </w:r>
      <w:r>
        <w:rPr>
          <w:rFonts w:ascii="SimSun" w:hAnsi="SimSun" w:eastAsia="SimSun" w:cs="SimSun"/>
          <w:sz w:val="23"/>
          <w:szCs w:val="23"/>
          <w:spacing w:val="-5"/>
        </w:rPr>
        <w:t>极参与到企业的数字化战略规划中，并以自身的专业能力完成以下几</w:t>
      </w:r>
      <w:r>
        <w:rPr>
          <w:rFonts w:ascii="SimSun" w:hAnsi="SimSun" w:eastAsia="SimSun" w:cs="SimSun"/>
          <w:sz w:val="23"/>
          <w:szCs w:val="23"/>
          <w:spacing w:val="7"/>
        </w:rPr>
        <w:t xml:space="preserve"> </w:t>
      </w:r>
      <w:r>
        <w:rPr>
          <w:rFonts w:ascii="SimSun" w:hAnsi="SimSun" w:eastAsia="SimSun" w:cs="SimSun"/>
          <w:sz w:val="23"/>
          <w:szCs w:val="23"/>
          <w:spacing w:val="-5"/>
        </w:rPr>
        <w:t>项关键任务：构建数字平台、运维体系智能化、数据资产管理、深化</w:t>
      </w:r>
    </w:p>
    <w:p>
      <w:pPr>
        <w:spacing w:before="1" w:line="184" w:lineRule="auto"/>
        <w:rPr>
          <w:rFonts w:ascii="SimSun" w:hAnsi="SimSun" w:eastAsia="SimSun" w:cs="SimSun"/>
          <w:sz w:val="23"/>
          <w:szCs w:val="23"/>
        </w:rPr>
      </w:pPr>
      <w:r>
        <w:rPr>
          <w:rFonts w:ascii="SimSun" w:hAnsi="SimSun" w:eastAsia="SimSun" w:cs="SimSun"/>
          <w:sz w:val="23"/>
          <w:szCs w:val="23"/>
          <w:spacing w:val="-7"/>
        </w:rPr>
        <w:t>安全保障、支撑业务流程再造、助力人才数</w:t>
      </w:r>
      <w:r>
        <w:rPr>
          <w:rFonts w:ascii="SimSun" w:hAnsi="SimSun" w:eastAsia="SimSun" w:cs="SimSun"/>
          <w:sz w:val="23"/>
          <w:szCs w:val="23"/>
          <w:spacing w:val="-8"/>
        </w:rPr>
        <w:t>字素养的提升。</w:t>
      </w:r>
    </w:p>
    <w:p>
      <w:pPr>
        <w:spacing w:line="184" w:lineRule="auto"/>
        <w:sectPr>
          <w:type w:val="continuous"/>
          <w:pgSz w:w="8330" w:h="12440"/>
          <w:pgMar w:top="335" w:right="402" w:bottom="0" w:left="419" w:header="0" w:footer="0" w:gutter="0"/>
          <w:cols w:equalWidth="0" w:num="1">
            <w:col w:w="7508" w:space="0"/>
          </w:cols>
        </w:sectPr>
        <w:rPr>
          <w:rFonts w:ascii="SimSun" w:hAnsi="SimSun" w:eastAsia="SimSun" w:cs="SimSun"/>
          <w:sz w:val="23"/>
          <w:szCs w:val="23"/>
        </w:rPr>
      </w:pPr>
    </w:p>
    <w:p>
      <w:pPr>
        <w:pStyle w:val="BodyText"/>
        <w:spacing w:line="26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10"/>
        </w:rPr>
        <w:t>36</w:t>
      </w:r>
      <w:r>
        <w:rPr>
          <w:rFonts w:ascii="SimSun" w:hAnsi="SimSun" w:eastAsia="SimSun" w:cs="SimSun"/>
          <w:sz w:val="16"/>
          <w:szCs w:val="16"/>
          <w:spacing w:val="7"/>
        </w:rPr>
        <w:t xml:space="preserve">   </w:t>
      </w:r>
      <w:r>
        <w:rPr>
          <w:rFonts w:ascii="SimSun" w:hAnsi="SimSun" w:eastAsia="SimSun" w:cs="SimSun"/>
          <w:sz w:val="16"/>
          <w:szCs w:val="16"/>
          <w:b/>
          <w:bCs/>
          <w:spacing w:val="-10"/>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74" w:lineRule="auto"/>
        <w:rPr/>
      </w:pPr>
      <w:r/>
    </w:p>
    <w:p>
      <w:pPr>
        <w:pStyle w:val="BodyText"/>
        <w:spacing w:line="274" w:lineRule="auto"/>
        <w:rPr/>
      </w:pPr>
      <w:r/>
    </w:p>
    <w:p>
      <w:pPr>
        <w:pStyle w:val="BodyText"/>
        <w:spacing w:line="274" w:lineRule="auto"/>
        <w:rPr/>
      </w:pPr>
      <w:r/>
    </w:p>
    <w:p>
      <w:pPr>
        <w:ind w:left="422"/>
        <w:spacing w:before="75" w:line="219" w:lineRule="auto"/>
        <w:outlineLvl w:val="1"/>
        <w:rPr>
          <w:rFonts w:ascii="SimSun" w:hAnsi="SimSun" w:eastAsia="SimSun" w:cs="SimSun"/>
          <w:sz w:val="23"/>
          <w:szCs w:val="23"/>
        </w:rPr>
      </w:pPr>
      <w:r>
        <w:rPr>
          <w:rFonts w:ascii="SimSun" w:hAnsi="SimSun" w:eastAsia="SimSun" w:cs="SimSun"/>
          <w:sz w:val="23"/>
          <w:szCs w:val="23"/>
          <w:b/>
          <w:bCs/>
          <w:spacing w:val="-1"/>
        </w:rPr>
        <w:t>2.3.1</w:t>
      </w:r>
      <w:r>
        <w:rPr>
          <w:rFonts w:ascii="SimSun" w:hAnsi="SimSun" w:eastAsia="SimSun" w:cs="SimSun"/>
          <w:sz w:val="23"/>
          <w:szCs w:val="23"/>
          <w:spacing w:val="-1"/>
        </w:rPr>
        <w:t xml:space="preserve">  </w:t>
      </w:r>
      <w:r>
        <w:rPr>
          <w:rFonts w:ascii="SimSun" w:hAnsi="SimSun" w:eastAsia="SimSun" w:cs="SimSun"/>
          <w:sz w:val="23"/>
          <w:szCs w:val="23"/>
          <w:b/>
          <w:bCs/>
          <w:spacing w:val="-1"/>
        </w:rPr>
        <w:t>构建数字平台</w:t>
      </w:r>
    </w:p>
    <w:p>
      <w:pPr>
        <w:pStyle w:val="BodyText"/>
        <w:spacing w:line="323" w:lineRule="auto"/>
        <w:rPr/>
      </w:pPr>
      <w:r/>
    </w:p>
    <w:p>
      <w:pPr>
        <w:ind w:left="419" w:firstLine="459"/>
        <w:spacing w:before="75" w:line="294" w:lineRule="auto"/>
        <w:jc w:val="both"/>
        <w:rPr>
          <w:rFonts w:ascii="SimSun" w:hAnsi="SimSun" w:eastAsia="SimSun" w:cs="SimSun"/>
          <w:sz w:val="23"/>
          <w:szCs w:val="23"/>
        </w:rPr>
      </w:pPr>
      <w:r>
        <w:rPr>
          <w:rFonts w:ascii="SimSun" w:hAnsi="SimSun" w:eastAsia="SimSun" w:cs="SimSun"/>
          <w:sz w:val="23"/>
          <w:szCs w:val="23"/>
          <w:spacing w:val="-5"/>
        </w:rPr>
        <w:t>数字化转型的重要举措之一就是构建数字平台，实现对客户、员 </w:t>
      </w:r>
      <w:r>
        <w:rPr>
          <w:rFonts w:ascii="SimSun" w:hAnsi="SimSun" w:eastAsia="SimSun" w:cs="SimSun"/>
          <w:sz w:val="23"/>
          <w:szCs w:val="23"/>
          <w:spacing w:val="-19"/>
        </w:rPr>
        <w:t>工、供应商及生态合作伙伴等的连接，为业务的发展提供坚实的基础</w:t>
      </w:r>
      <w:r>
        <w:rPr>
          <w:rFonts w:ascii="SimSun" w:hAnsi="SimSun" w:eastAsia="SimSun" w:cs="SimSun"/>
          <w:sz w:val="23"/>
          <w:szCs w:val="23"/>
          <w:spacing w:val="-20"/>
        </w:rPr>
        <w:t>。在</w:t>
      </w:r>
      <w:r>
        <w:rPr>
          <w:rFonts w:ascii="SimSun" w:hAnsi="SimSun" w:eastAsia="SimSun" w:cs="SimSun"/>
          <w:sz w:val="23"/>
          <w:szCs w:val="23"/>
        </w:rPr>
        <w:t xml:space="preserve">  </w:t>
      </w:r>
      <w:r>
        <w:rPr>
          <w:rFonts w:ascii="Times New Roman" w:hAnsi="Times New Roman" w:eastAsia="Times New Roman" w:cs="Times New Roman"/>
          <w:sz w:val="23"/>
          <w:szCs w:val="23"/>
          <w:spacing w:val="-11"/>
        </w:rPr>
        <w:t>UVCA</w:t>
      </w:r>
      <w:r>
        <w:rPr>
          <w:rFonts w:ascii="SimSun" w:hAnsi="SimSun" w:eastAsia="SimSun" w:cs="SimSun"/>
          <w:sz w:val="23"/>
          <w:szCs w:val="23"/>
          <w:spacing w:val="-11"/>
        </w:rPr>
        <w:t>时代，对于企业架构的诉求是既要保障业务的稳定运行，也要能</w:t>
      </w:r>
      <w:r>
        <w:rPr>
          <w:rFonts w:ascii="SimSun" w:hAnsi="SimSun" w:eastAsia="SimSun" w:cs="SimSun"/>
          <w:sz w:val="23"/>
          <w:szCs w:val="23"/>
          <w:spacing w:val="5"/>
        </w:rPr>
        <w:t xml:space="preserve">  </w:t>
      </w:r>
      <w:r>
        <w:rPr>
          <w:rFonts w:ascii="SimSun" w:hAnsi="SimSun" w:eastAsia="SimSun" w:cs="SimSun"/>
          <w:sz w:val="23"/>
          <w:szCs w:val="23"/>
          <w:spacing w:val="-19"/>
        </w:rPr>
        <w:t>够快</w:t>
      </w:r>
      <w:r>
        <w:rPr>
          <w:rFonts w:ascii="SimSun" w:hAnsi="SimSun" w:eastAsia="SimSun" w:cs="SimSun"/>
          <w:sz w:val="23"/>
          <w:szCs w:val="23"/>
          <w:u w:val="single" w:color="auto"/>
          <w:spacing w:val="-19"/>
        </w:rPr>
        <w:t>速适应</w:t>
      </w:r>
      <w:r>
        <w:rPr>
          <w:rFonts w:ascii="SimSun" w:hAnsi="SimSun" w:eastAsia="SimSun" w:cs="SimSun"/>
          <w:sz w:val="23"/>
          <w:szCs w:val="23"/>
          <w:spacing w:val="-19"/>
        </w:rPr>
        <w:t>需求的变化。所以在规划数字平台时要积极引入业界成功</w:t>
      </w:r>
      <w:r>
        <w:rPr>
          <w:rFonts w:ascii="SimSun" w:hAnsi="SimSun" w:eastAsia="SimSun" w:cs="SimSun"/>
          <w:sz w:val="23"/>
          <w:szCs w:val="23"/>
          <w:spacing w:val="-20"/>
        </w:rPr>
        <w:t>的架</w:t>
      </w:r>
      <w:r>
        <w:rPr>
          <w:rFonts w:ascii="SimSun" w:hAnsi="SimSun" w:eastAsia="SimSun" w:cs="SimSun"/>
          <w:sz w:val="23"/>
          <w:szCs w:val="23"/>
        </w:rPr>
        <w:t xml:space="preserve">  </w:t>
      </w:r>
      <w:r>
        <w:rPr>
          <w:rFonts w:ascii="SimSun" w:hAnsi="SimSun" w:eastAsia="SimSun" w:cs="SimSun"/>
          <w:sz w:val="23"/>
          <w:szCs w:val="23"/>
          <w:spacing w:val="-16"/>
        </w:rPr>
        <w:t>构模式，达成解耦、服务化等目标。业界主流的架构模式包括以下几种：</w:t>
      </w:r>
    </w:p>
    <w:p>
      <w:pPr>
        <w:pStyle w:val="BodyText"/>
        <w:spacing w:line="346" w:lineRule="auto"/>
        <w:rPr/>
      </w:pPr>
      <w:r/>
    </w:p>
    <w:p>
      <w:pPr>
        <w:ind w:left="1079" w:right="64" w:hanging="200"/>
        <w:spacing w:before="75" w:line="318" w:lineRule="auto"/>
        <w:rPr>
          <w:rFonts w:ascii="SimSun" w:hAnsi="SimSun" w:eastAsia="SimSun" w:cs="SimSun"/>
          <w:sz w:val="23"/>
          <w:szCs w:val="23"/>
        </w:rPr>
      </w:pPr>
      <w:r>
        <w:rPr>
          <w:rFonts w:ascii="Times New Roman" w:hAnsi="Times New Roman" w:eastAsia="Times New Roman" w:cs="Times New Roman"/>
          <w:sz w:val="23"/>
          <w:szCs w:val="23"/>
        </w:rPr>
        <w:t>·SOA</w:t>
      </w:r>
      <w:r>
        <w:rPr>
          <w:rFonts w:ascii="Times New Roman" w:hAnsi="Times New Roman" w:eastAsia="Times New Roman" w:cs="Times New Roman"/>
          <w:sz w:val="23"/>
          <w:szCs w:val="23"/>
          <w:spacing w:val="-26"/>
        </w:rPr>
        <w:t xml:space="preserve"> </w:t>
      </w:r>
      <w:r>
        <w:rPr>
          <w:rFonts w:ascii="SimSun" w:hAnsi="SimSun" w:eastAsia="SimSun" w:cs="SimSun"/>
          <w:sz w:val="23"/>
          <w:szCs w:val="23"/>
        </w:rPr>
        <w:t>。</w:t>
      </w:r>
      <w:r>
        <w:rPr>
          <w:rFonts w:ascii="Times New Roman" w:hAnsi="Times New Roman" w:eastAsia="Times New Roman" w:cs="Times New Roman"/>
          <w:sz w:val="23"/>
          <w:szCs w:val="23"/>
        </w:rPr>
        <w:t>SOA(Service    Oriented</w:t>
      </w:r>
      <w:r>
        <w:rPr>
          <w:rFonts w:ascii="Times New Roman" w:hAnsi="Times New Roman" w:eastAsia="Times New Roman" w:cs="Times New Roman"/>
          <w:sz w:val="23"/>
          <w:szCs w:val="23"/>
          <w:spacing w:val="-1"/>
        </w:rPr>
        <w:t xml:space="preserve">    Architecture,  </w:t>
      </w:r>
      <w:r>
        <w:rPr>
          <w:rFonts w:ascii="SimSun" w:hAnsi="SimSun" w:eastAsia="SimSun" w:cs="SimSun"/>
          <w:sz w:val="23"/>
          <w:szCs w:val="23"/>
          <w:spacing w:val="-1"/>
        </w:rPr>
        <w:t>面向服务架构)将</w:t>
      </w:r>
      <w:r>
        <w:rPr>
          <w:rFonts w:ascii="SimSun" w:hAnsi="SimSun" w:eastAsia="SimSun" w:cs="SimSun"/>
          <w:sz w:val="23"/>
          <w:szCs w:val="23"/>
        </w:rPr>
        <w:t xml:space="preserve"> </w:t>
      </w:r>
      <w:r>
        <w:rPr>
          <w:rFonts w:ascii="SimSun" w:hAnsi="SimSun" w:eastAsia="SimSun" w:cs="SimSun"/>
          <w:sz w:val="23"/>
          <w:szCs w:val="23"/>
          <w:spacing w:val="-4"/>
        </w:rPr>
        <w:t>能够帮助软件工程师站在一个新的高度去理解企</w:t>
      </w:r>
      <w:r>
        <w:rPr>
          <w:rFonts w:ascii="SimSun" w:hAnsi="SimSun" w:eastAsia="SimSun" w:cs="SimSun"/>
          <w:sz w:val="23"/>
          <w:szCs w:val="23"/>
          <w:spacing w:val="-5"/>
        </w:rPr>
        <w:t>业级架构中的</w:t>
      </w:r>
      <w:r>
        <w:rPr>
          <w:rFonts w:ascii="SimSun" w:hAnsi="SimSun" w:eastAsia="SimSun" w:cs="SimSun"/>
          <w:sz w:val="23"/>
          <w:szCs w:val="23"/>
        </w:rPr>
        <w:t xml:space="preserve"> </w:t>
      </w:r>
      <w:r>
        <w:rPr>
          <w:rFonts w:ascii="SimSun" w:hAnsi="SimSun" w:eastAsia="SimSun" w:cs="SimSun"/>
          <w:sz w:val="23"/>
          <w:szCs w:val="23"/>
          <w:spacing w:val="-3"/>
        </w:rPr>
        <w:t>各种组件的开发、部署形式，帮助企业系统架构者更迅速、更</w:t>
      </w:r>
      <w:r>
        <w:rPr>
          <w:rFonts w:ascii="SimSun" w:hAnsi="SimSun" w:eastAsia="SimSun" w:cs="SimSun"/>
          <w:sz w:val="23"/>
          <w:szCs w:val="23"/>
        </w:rPr>
        <w:t xml:space="preserve"> </w:t>
      </w:r>
      <w:r>
        <w:rPr>
          <w:rFonts w:ascii="SimSun" w:hAnsi="SimSun" w:eastAsia="SimSun" w:cs="SimSun"/>
          <w:sz w:val="23"/>
          <w:szCs w:val="23"/>
          <w:spacing w:val="-5"/>
        </w:rPr>
        <w:t>可靠、更具重用性地构建整个业务系统的架构。较之以往，采</w:t>
      </w:r>
    </w:p>
    <w:p>
      <w:pPr>
        <w:ind w:left="1079"/>
        <w:spacing w:line="219" w:lineRule="auto"/>
        <w:rPr>
          <w:rFonts w:ascii="SimSun" w:hAnsi="SimSun" w:eastAsia="SimSun" w:cs="SimSun"/>
          <w:sz w:val="23"/>
          <w:szCs w:val="23"/>
        </w:rPr>
      </w:pPr>
      <w:r>
        <w:rPr>
          <w:rFonts w:ascii="SimSun" w:hAnsi="SimSun" w:eastAsia="SimSun" w:cs="SimSun"/>
          <w:sz w:val="23"/>
          <w:szCs w:val="23"/>
          <w:spacing w:val="-5"/>
        </w:rPr>
        <w:t>用</w:t>
      </w:r>
      <w:r>
        <w:rPr>
          <w:rFonts w:ascii="Times New Roman" w:hAnsi="Times New Roman" w:eastAsia="Times New Roman" w:cs="Times New Roman"/>
          <w:sz w:val="23"/>
          <w:szCs w:val="23"/>
          <w:spacing w:val="-5"/>
        </w:rPr>
        <w:t>SOA </w:t>
      </w:r>
      <w:r>
        <w:rPr>
          <w:rFonts w:ascii="SimSun" w:hAnsi="SimSun" w:eastAsia="SimSun" w:cs="SimSun"/>
          <w:sz w:val="23"/>
          <w:szCs w:val="23"/>
          <w:spacing w:val="-5"/>
        </w:rPr>
        <w:t>架构的系统能够更加从容地面对业务的急剧变化。</w:t>
      </w:r>
    </w:p>
    <w:p>
      <w:pPr>
        <w:pStyle w:val="BodyText"/>
        <w:spacing w:line="350" w:lineRule="auto"/>
        <w:rPr/>
      </w:pPr>
      <w:r/>
    </w:p>
    <w:p>
      <w:pPr>
        <w:ind w:left="419" w:right="89" w:firstLine="459"/>
        <w:spacing w:before="75" w:line="321" w:lineRule="auto"/>
        <w:jc w:val="both"/>
        <w:rPr>
          <w:rFonts w:ascii="SimSun" w:hAnsi="SimSun" w:eastAsia="SimSun" w:cs="SimSun"/>
          <w:sz w:val="23"/>
          <w:szCs w:val="23"/>
        </w:rPr>
      </w:pPr>
      <w:r>
        <w:rPr>
          <w:rFonts w:ascii="SimSun" w:hAnsi="SimSun" w:eastAsia="SimSun" w:cs="SimSun"/>
          <w:sz w:val="23"/>
          <w:szCs w:val="23"/>
          <w:spacing w:val="-1"/>
        </w:rPr>
        <w:t>如图2-3所示，在</w:t>
      </w:r>
      <w:r>
        <w:rPr>
          <w:rFonts w:ascii="SimSun" w:hAnsi="SimSun" w:eastAsia="SimSun" w:cs="SimSun"/>
          <w:sz w:val="23"/>
          <w:szCs w:val="23"/>
          <w:spacing w:val="-36"/>
        </w:rPr>
        <w:t xml:space="preserve"> </w:t>
      </w:r>
      <w:r>
        <w:rPr>
          <w:rFonts w:ascii="Times New Roman" w:hAnsi="Times New Roman" w:eastAsia="Times New Roman" w:cs="Times New Roman"/>
          <w:sz w:val="23"/>
          <w:szCs w:val="23"/>
          <w:spacing w:val="-1"/>
        </w:rPr>
        <w:t>SOA</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
        </w:rPr>
        <w:t>架构中将对应用程序的不同功能单元(称</w:t>
      </w:r>
      <w:r>
        <w:rPr>
          <w:rFonts w:ascii="SimSun" w:hAnsi="SimSun" w:eastAsia="SimSun" w:cs="SimSun"/>
          <w:sz w:val="23"/>
          <w:szCs w:val="23"/>
        </w:rPr>
        <w:t xml:space="preserve"> </w:t>
      </w:r>
      <w:r>
        <w:rPr>
          <w:rFonts w:ascii="SimSun" w:hAnsi="SimSun" w:eastAsia="SimSun" w:cs="SimSun"/>
          <w:sz w:val="23"/>
          <w:szCs w:val="23"/>
          <w:spacing w:val="-1"/>
        </w:rPr>
        <w:t>为服务)进行拆分，并把它们通过这些服务之间定义良好的</w:t>
      </w:r>
      <w:r>
        <w:rPr>
          <w:rFonts w:ascii="SimSun" w:hAnsi="SimSun" w:eastAsia="SimSun" w:cs="SimSun"/>
          <w:sz w:val="23"/>
          <w:szCs w:val="23"/>
          <w:spacing w:val="-2"/>
        </w:rPr>
        <w:t>接口和协</w:t>
      </w:r>
      <w:r>
        <w:rPr>
          <w:rFonts w:ascii="SimSun" w:hAnsi="SimSun" w:eastAsia="SimSun" w:cs="SimSun"/>
          <w:sz w:val="23"/>
          <w:szCs w:val="23"/>
        </w:rPr>
        <w:t xml:space="preserve"> </w:t>
      </w:r>
      <w:r>
        <w:rPr>
          <w:rFonts w:ascii="SimSun" w:hAnsi="SimSun" w:eastAsia="SimSun" w:cs="SimSun"/>
          <w:sz w:val="23"/>
          <w:szCs w:val="23"/>
          <w:spacing w:val="-5"/>
        </w:rPr>
        <w:t>议联系起来。该架构中业务规则引擎为企业灵活的业务流程提供了支</w:t>
      </w:r>
      <w:r>
        <w:rPr>
          <w:rFonts w:ascii="SimSun" w:hAnsi="SimSun" w:eastAsia="SimSun" w:cs="SimSun"/>
          <w:sz w:val="23"/>
          <w:szCs w:val="23"/>
          <w:spacing w:val="1"/>
        </w:rPr>
        <w:t xml:space="preserve"> </w:t>
      </w:r>
      <w:r>
        <w:rPr>
          <w:rFonts w:ascii="SimSun" w:hAnsi="SimSun" w:eastAsia="SimSun" w:cs="SimSun"/>
          <w:sz w:val="23"/>
          <w:szCs w:val="23"/>
          <w:spacing w:val="2"/>
        </w:rPr>
        <w:t>持，并且通过消息总线——</w:t>
      </w:r>
      <w:r>
        <w:rPr>
          <w:rFonts w:ascii="Times New Roman" w:hAnsi="Times New Roman" w:eastAsia="Times New Roman" w:cs="Times New Roman"/>
          <w:sz w:val="23"/>
          <w:szCs w:val="23"/>
        </w:rPr>
        <w:t>ESB</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Enterprise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2"/>
        </w:rPr>
        <w:t>,</w:t>
      </w:r>
      <w:r>
        <w:rPr>
          <w:rFonts w:ascii="SimSun" w:hAnsi="SimSun" w:eastAsia="SimSun" w:cs="SimSun"/>
          <w:sz w:val="23"/>
          <w:szCs w:val="23"/>
          <w:spacing w:val="2"/>
        </w:rPr>
        <w:t>企业服务</w:t>
      </w:r>
      <w:r>
        <w:rPr>
          <w:rFonts w:ascii="SimSun" w:hAnsi="SimSun" w:eastAsia="SimSun" w:cs="SimSun"/>
          <w:sz w:val="23"/>
          <w:szCs w:val="23"/>
          <w:spacing w:val="15"/>
        </w:rPr>
        <w:t xml:space="preserve"> </w:t>
      </w:r>
      <w:r>
        <w:rPr>
          <w:rFonts w:ascii="SimSun" w:hAnsi="SimSun" w:eastAsia="SimSun" w:cs="SimSun"/>
          <w:sz w:val="23"/>
          <w:szCs w:val="23"/>
          <w:spacing w:val="-4"/>
        </w:rPr>
        <w:t>总线)实现组件之间基于消息的通信，从而实现系统解耦。因此</w:t>
      </w:r>
      <w:r>
        <w:rPr>
          <w:rFonts w:ascii="SimSun" w:hAnsi="SimSun" w:eastAsia="SimSun" w:cs="SimSun"/>
          <w:sz w:val="23"/>
          <w:szCs w:val="23"/>
          <w:spacing w:val="-22"/>
        </w:rPr>
        <w:t xml:space="preserve"> </w:t>
      </w:r>
      <w:r>
        <w:rPr>
          <w:rFonts w:ascii="Times New Roman" w:hAnsi="Times New Roman" w:eastAsia="Times New Roman" w:cs="Times New Roman"/>
          <w:sz w:val="23"/>
          <w:szCs w:val="23"/>
          <w:spacing w:val="-4"/>
        </w:rPr>
        <w:t>SOA</w:t>
      </w:r>
      <w:r>
        <w:rPr>
          <w:rFonts w:ascii="Times New Roman" w:hAnsi="Times New Roman" w:eastAsia="Times New Roman" w:cs="Times New Roman"/>
          <w:sz w:val="23"/>
          <w:szCs w:val="23"/>
        </w:rPr>
        <w:t xml:space="preserve"> </w:t>
      </w:r>
      <w:r>
        <w:rPr>
          <w:rFonts w:ascii="SimSun" w:hAnsi="SimSun" w:eastAsia="SimSun" w:cs="SimSun"/>
          <w:sz w:val="23"/>
          <w:szCs w:val="23"/>
          <w:spacing w:val="-5"/>
        </w:rPr>
        <w:t>是一种粗粒度、松耦合的服务架构，与之相伴的一系列标准为企业现</w:t>
      </w:r>
    </w:p>
    <w:p>
      <w:pPr>
        <w:ind w:left="419"/>
        <w:spacing w:line="219" w:lineRule="auto"/>
        <w:rPr>
          <w:rFonts w:ascii="SimSun" w:hAnsi="SimSun" w:eastAsia="SimSun" w:cs="SimSun"/>
          <w:sz w:val="23"/>
          <w:szCs w:val="23"/>
        </w:rPr>
      </w:pPr>
      <w:r>
        <w:rPr>
          <w:rFonts w:ascii="SimSun" w:hAnsi="SimSun" w:eastAsia="SimSun" w:cs="SimSun"/>
          <w:sz w:val="23"/>
          <w:szCs w:val="23"/>
          <w:spacing w:val="-8"/>
        </w:rPr>
        <w:t>有的资产或投资带来了更好的重用。</w:t>
      </w:r>
    </w:p>
    <w:p>
      <w:pPr>
        <w:pStyle w:val="BodyText"/>
        <w:spacing w:line="343" w:lineRule="auto"/>
        <w:rPr/>
      </w:pPr>
      <w:r/>
    </w:p>
    <w:p>
      <w:pPr>
        <w:ind w:left="1079" w:right="76" w:hanging="200"/>
        <w:spacing w:before="75" w:line="315" w:lineRule="auto"/>
        <w:rPr>
          <w:rFonts w:ascii="SimSun" w:hAnsi="SimSun" w:eastAsia="SimSun" w:cs="SimSun"/>
          <w:sz w:val="23"/>
          <w:szCs w:val="23"/>
        </w:rPr>
      </w:pPr>
      <w:r>
        <w:rPr>
          <w:rFonts w:ascii="SimHei" w:hAnsi="SimHei" w:eastAsia="SimHei" w:cs="SimHei"/>
          <w:sz w:val="23"/>
          <w:szCs w:val="23"/>
          <w:spacing w:val="-4"/>
        </w:rPr>
        <w:t>●</w:t>
      </w:r>
      <w:r>
        <w:rPr>
          <w:rFonts w:ascii="SimHei" w:hAnsi="SimHei" w:eastAsia="SimHei" w:cs="SimHei"/>
          <w:sz w:val="23"/>
          <w:szCs w:val="23"/>
          <w:spacing w:val="-22"/>
        </w:rPr>
        <w:t xml:space="preserve"> </w:t>
      </w:r>
      <w:r>
        <w:rPr>
          <w:rFonts w:ascii="SimHei" w:hAnsi="SimHei" w:eastAsia="SimHei" w:cs="SimHei"/>
          <w:sz w:val="23"/>
          <w:szCs w:val="23"/>
          <w:b/>
          <w:bCs/>
          <w:spacing w:val="-4"/>
        </w:rPr>
        <w:t>微服务架构。</w:t>
      </w:r>
      <w:r>
        <w:rPr>
          <w:rFonts w:ascii="SimSun" w:hAnsi="SimSun" w:eastAsia="SimSun" w:cs="SimSun"/>
          <w:sz w:val="23"/>
          <w:szCs w:val="23"/>
          <w:spacing w:val="-4"/>
        </w:rPr>
        <w:t>如图2-4所示，微服务架构强调的是业务需要的</w:t>
      </w:r>
      <w:r>
        <w:rPr>
          <w:rFonts w:ascii="SimSun" w:hAnsi="SimSun" w:eastAsia="SimSun" w:cs="SimSun"/>
          <w:sz w:val="23"/>
          <w:szCs w:val="23"/>
        </w:rPr>
        <w:t xml:space="preserve"> </w:t>
      </w:r>
      <w:r>
        <w:rPr>
          <w:rFonts w:ascii="SimSun" w:hAnsi="SimSun" w:eastAsia="SimSun" w:cs="SimSun"/>
          <w:sz w:val="23"/>
          <w:szCs w:val="23"/>
          <w:spacing w:val="-4"/>
        </w:rPr>
        <w:t>彻底组件化及服务化，系统的组件都作为独立的服务运行，从</w:t>
      </w:r>
      <w:r>
        <w:rPr>
          <w:rFonts w:ascii="SimSun" w:hAnsi="SimSun" w:eastAsia="SimSun" w:cs="SimSun"/>
          <w:sz w:val="23"/>
          <w:szCs w:val="23"/>
          <w:spacing w:val="5"/>
        </w:rPr>
        <w:t xml:space="preserve"> </w:t>
      </w:r>
      <w:r>
        <w:rPr>
          <w:rFonts w:ascii="SimSun" w:hAnsi="SimSun" w:eastAsia="SimSun" w:cs="SimSun"/>
          <w:sz w:val="23"/>
          <w:szCs w:val="23"/>
          <w:spacing w:val="-5"/>
        </w:rPr>
        <w:t>而使得某个组件的升级或更换对其他组件的影响大大降低，保</w:t>
      </w:r>
    </w:p>
    <w:p>
      <w:pPr>
        <w:ind w:left="1079"/>
        <w:spacing w:line="220" w:lineRule="auto"/>
        <w:rPr>
          <w:rFonts w:ascii="SimSun" w:hAnsi="SimSun" w:eastAsia="SimSun" w:cs="SimSun"/>
          <w:sz w:val="23"/>
          <w:szCs w:val="23"/>
        </w:rPr>
      </w:pPr>
      <w:r>
        <w:rPr>
          <w:rFonts w:ascii="SimSun" w:hAnsi="SimSun" w:eastAsia="SimSun" w:cs="SimSun"/>
          <w:sz w:val="23"/>
          <w:szCs w:val="23"/>
          <w:spacing w:val="-9"/>
        </w:rPr>
        <w:t>证了系统总体的灵活性。</w:t>
      </w:r>
    </w:p>
    <w:p>
      <w:pPr>
        <w:spacing w:line="220" w:lineRule="auto"/>
        <w:sectPr>
          <w:pgSz w:w="8330" w:h="12460"/>
          <w:pgMar w:top="400" w:right="524" w:bottom="0" w:left="530" w:header="0" w:footer="0" w:gutter="0"/>
        </w:sectPr>
        <w:rPr>
          <w:rFonts w:ascii="SimSun" w:hAnsi="SimSun" w:eastAsia="SimSun" w:cs="SimSun"/>
          <w:sz w:val="23"/>
          <w:szCs w:val="23"/>
        </w:rPr>
      </w:pPr>
    </w:p>
    <w:p>
      <w:pPr>
        <w:ind w:left="2480"/>
        <w:spacing w:line="324" w:lineRule="exact"/>
        <w:tabs>
          <w:tab w:val="left" w:pos="5682"/>
        </w:tabs>
        <w:rPr>
          <w:rFonts w:ascii="SimHei" w:hAnsi="SimHei" w:eastAsia="SimHei" w:cs="SimHei"/>
          <w:sz w:val="15"/>
          <w:szCs w:val="15"/>
        </w:rPr>
      </w:pPr>
      <w:r>
        <w:drawing>
          <wp:anchor distT="0" distB="0" distL="0" distR="0" simplePos="0" relativeHeight="251821056" behindDoc="0" locked="0" layoutInCell="1" allowOverlap="1">
            <wp:simplePos x="0" y="0"/>
            <wp:positionH relativeFrom="column">
              <wp:posOffset>1574804</wp:posOffset>
            </wp:positionH>
            <wp:positionV relativeFrom="paragraph">
              <wp:posOffset>63998</wp:posOffset>
            </wp:positionV>
            <wp:extent cx="2470114" cy="6398"/>
            <wp:effectExtent l="0" t="0" r="0" b="0"/>
            <wp:wrapNone/>
            <wp:docPr id="54" name="IM 54"/>
            <wp:cNvGraphicFramePr/>
            <a:graphic>
              <a:graphicData uri="http://schemas.openxmlformats.org/drawingml/2006/picture">
                <pic:pic>
                  <pic:nvPicPr>
                    <pic:cNvPr id="54" name="IM 54"/>
                    <pic:cNvPicPr/>
                  </pic:nvPicPr>
                  <pic:blipFill>
                    <a:blip r:embed="rId35"/>
                    <a:stretch>
                      <a:fillRect/>
                    </a:stretch>
                  </pic:blipFill>
                  <pic:spPr>
                    <a:xfrm rot="0">
                      <a:off x="0" y="0"/>
                      <a:ext cx="2470114" cy="6398"/>
                    </a:xfrm>
                    <a:prstGeom prst="rect">
                      <a:avLst/>
                    </a:prstGeom>
                  </pic:spPr>
                </pic:pic>
              </a:graphicData>
            </a:graphic>
          </wp:anchor>
        </w:drawing>
      </w:r>
      <w:r>
        <w:rPr>
          <w:rFonts w:ascii="SimSun" w:hAnsi="SimSun" w:eastAsia="SimSun" w:cs="SimSun"/>
          <w:sz w:val="15"/>
          <w:szCs w:val="15"/>
          <w:position w:val="-4"/>
        </w:rPr>
        <w:tab/>
      </w:r>
      <w:r>
        <w:rPr>
          <w:rFonts w:ascii="SimSun" w:hAnsi="SimSun" w:eastAsia="SimSun" w:cs="SimSun"/>
          <w:sz w:val="15"/>
          <w:szCs w:val="15"/>
          <w:b/>
          <w:bCs/>
          <w:spacing w:val="-4"/>
          <w:position w:val="-4"/>
        </w:rPr>
        <w:t>数字化</w:t>
      </w:r>
      <w:r>
        <w:ruby>
          <w:rubyPr>
            <w:rubyAlign w:val="left"/>
            <w:hpsRaise w:val="12"/>
            <w:hps w:val="15"/>
            <w:hpsBaseText w:val="15"/>
          </w:rubyPr>
          <w:rt>
            <w:r>
              <w:rPr>
                <w:rFonts w:ascii="SimHei" w:hAnsi="SimHei" w:eastAsia="SimHei" w:cs="SimHei"/>
                <w:sz w:val="15"/>
                <w:szCs w:val="15"/>
                <w:w w:val="102"/>
                <w:position w:val="1"/>
              </w:rPr>
              <w:t xml:space="preserve"> </w:t>
            </w:r>
            <w:r>
              <w:rPr>
                <w:rFonts w:ascii="SimHei" w:hAnsi="SimHei" w:eastAsia="SimHei" w:cs="SimHei"/>
                <w:sz w:val="15"/>
                <w:szCs w:val="15"/>
                <w:b/>
                <w:bCs/>
                <w:w w:val="96"/>
                <w:position w:val="1"/>
              </w:rPr>
              <w:t>_</w:t>
            </w:r>
            <w:r>
              <w:rPr>
                <w:rFonts w:ascii="SimHei" w:hAnsi="SimHei" w:eastAsia="SimHei" w:cs="SimHei"/>
                <w:sz w:val="15"/>
                <w:szCs w:val="15"/>
                <w:w w:val="96"/>
                <w:position w:val="1"/>
              </w:rPr>
              <w:t xml:space="preserve"> </w:t>
            </w:r>
            <w:r>
              <w:rPr>
                <w:rFonts w:ascii="SimHei" w:hAnsi="SimHei" w:eastAsia="SimHei" w:cs="SimHei"/>
                <w:sz w:val="15"/>
                <w:szCs w:val="15"/>
                <w:b/>
                <w:bCs/>
                <w:w w:val="96"/>
                <w:position w:val="1"/>
              </w:rPr>
              <w:t>第</w:t>
            </w:r>
          </w:rt>
          <w:rubyBase>
            <w:r>
              <w:rPr>
                <w:rFonts w:ascii="SimSun" w:hAnsi="SimSun" w:eastAsia="SimSun" w:cs="SimSun"/>
                <w:sz w:val="15"/>
                <w:szCs w:val="15"/>
                <w:b/>
                <w:bCs/>
                <w:w w:val="98"/>
                <w:position w:val="-4"/>
              </w:rPr>
              <w:t>转型的</w:t>
            </w:r>
          </w:rubyBase>
        </w:ruby>
      </w:r>
      <w:r>
        <w:ruby>
          <w:rubyPr>
            <w:rubyAlign w:val="left"/>
            <w:hpsRaise w:val="12"/>
            <w:hps w:val="15"/>
            <w:hpsBaseText w:val="15"/>
          </w:rubyPr>
          <w:rt>
            <w:r>
              <w:rPr>
                <w:rFonts w:ascii="SimHei" w:hAnsi="SimHei" w:eastAsia="SimHei" w:cs="SimHei"/>
                <w:sz w:val="15"/>
                <w:szCs w:val="15"/>
                <w:b/>
                <w:bCs/>
                <w:w w:val="79"/>
                <w:position w:val="1"/>
              </w:rPr>
              <w:t>2</w:t>
            </w:r>
          </w:rt>
          <w:rubyBase>
            <w:r>
              <w:rPr>
                <w:rFonts w:ascii="SimSun" w:hAnsi="SimSun" w:eastAsia="SimSun" w:cs="SimSun"/>
                <w:sz w:val="15"/>
                <w:szCs w:val="15"/>
                <w:b/>
                <w:bCs/>
                <w:w w:val="98"/>
                <w:position w:val="-4"/>
              </w:rPr>
              <w:t>支</w:t>
            </w:r>
          </w:rubyBase>
        </w:ruby>
      </w:r>
      <w:r>
        <w:ruby>
          <w:rubyPr>
            <w:rubyAlign w:val="left"/>
            <w:hpsRaise w:val="12"/>
            <w:hps w:val="15"/>
            <w:hpsBaseText w:val="15"/>
          </w:rubyPr>
          <w:rt>
            <w:r>
              <w:rPr>
                <w:rFonts w:ascii="SimHei" w:hAnsi="SimHei" w:eastAsia="SimHei" w:cs="SimHei"/>
                <w:sz w:val="15"/>
                <w:szCs w:val="15"/>
                <w:b/>
                <w:bCs/>
                <w:w w:val="84"/>
                <w:position w:val="1"/>
              </w:rPr>
              <w:t>章</w:t>
            </w:r>
          </w:rt>
          <w:rubyBase>
            <w:r>
              <w:rPr>
                <w:rFonts w:ascii="SimSun" w:hAnsi="SimSun" w:eastAsia="SimSun" w:cs="SimSun"/>
                <w:sz w:val="15"/>
                <w:szCs w:val="15"/>
                <w:b/>
                <w:bCs/>
                <w:w w:val="98"/>
                <w:position w:val="-4"/>
              </w:rPr>
              <w:t>点</w:t>
            </w:r>
          </w:rubyBase>
        </w:ruby>
      </w:r>
      <w:r>
        <w:rPr>
          <w:rFonts w:ascii="SimSun" w:hAnsi="SimSun" w:eastAsia="SimSun" w:cs="SimSun"/>
          <w:sz w:val="15"/>
          <w:szCs w:val="15"/>
          <w:spacing w:val="23"/>
          <w:position w:val="-4"/>
        </w:rPr>
        <w:t xml:space="preserve">  </w:t>
      </w:r>
      <w:r>
        <w:rPr>
          <w:rFonts w:ascii="SimHei" w:hAnsi="SimHei" w:eastAsia="SimHei" w:cs="SimHei"/>
          <w:sz w:val="15"/>
          <w:szCs w:val="15"/>
          <w:spacing w:val="-4"/>
          <w:position w:val="13"/>
        </w:rPr>
        <w:t>37</w:t>
      </w:r>
    </w:p>
    <w:p>
      <w:pPr>
        <w:pStyle w:val="BodyText"/>
        <w:spacing w:line="346" w:lineRule="auto"/>
        <w:rPr/>
      </w:pPr>
      <w:r/>
    </w:p>
    <w:p>
      <w:pPr>
        <w:pStyle w:val="BodyText"/>
        <w:spacing w:line="346" w:lineRule="auto"/>
        <w:rPr/>
      </w:pPr>
      <w:r/>
    </w:p>
    <w:p>
      <w:pPr>
        <w:pStyle w:val="BodyText"/>
        <w:ind w:firstLine="1010"/>
        <w:spacing w:line="3570" w:lineRule="exact"/>
        <w:rPr/>
      </w:pPr>
      <w:r>
        <w:rPr>
          <w:position w:val="-71"/>
        </w:rPr>
        <w:pict>
          <v:group id="_x0000_s50" style="mso-position-vertical-relative:line;mso-position-horizontal-relative:char;width:247pt;height:178.55pt;" filled="false" stroked="false" coordsize="4940,3571" coordorigin="0,0">
            <v:shape id="_x0000_s52" style="position:absolute;left:0;top:0;width:4940;height:3571;" filled="false" stroked="false" type="#_x0000_t75">
              <v:imagedata o:title="" r:id="rId36"/>
            </v:shape>
            <v:shape id="_x0000_s54" style="position:absolute;left:359;top:306;width:2642;height:3151;" filled="false" stroked="false" type="#_x0000_t202">
              <v:fill on="false"/>
              <v:stroke on="false"/>
              <v:path/>
              <v:imagedata o:title=""/>
              <o:lock v:ext="edit" aspectratio="false"/>
              <v:textbox inset="0mm,0mm,0mm,0mm">
                <w:txbxContent>
                  <w:p>
                    <w:pPr>
                      <w:ind w:left="90"/>
                      <w:spacing w:before="19" w:line="232" w:lineRule="auto"/>
                      <w:rPr>
                        <w:rFonts w:ascii="SimHei" w:hAnsi="SimHei" w:eastAsia="SimHei" w:cs="SimHei"/>
                        <w:sz w:val="15"/>
                        <w:szCs w:val="15"/>
                      </w:rPr>
                    </w:pPr>
                    <w:r>
                      <w:rPr>
                        <w:rFonts w:ascii="SimHei" w:hAnsi="SimHei" w:eastAsia="SimHei" w:cs="SimHei"/>
                        <w:sz w:val="15"/>
                        <w:szCs w:val="15"/>
                        <w:spacing w:val="-5"/>
                      </w:rPr>
                      <w:t>企业外部</w:t>
                    </w:r>
                  </w:p>
                  <w:p>
                    <w:pPr>
                      <w:ind w:left="20"/>
                      <w:spacing w:line="220" w:lineRule="auto"/>
                      <w:rPr>
                        <w:rFonts w:ascii="SimHei" w:hAnsi="SimHei" w:eastAsia="SimHei" w:cs="SimHei"/>
                        <w:sz w:val="15"/>
                        <w:szCs w:val="15"/>
                      </w:rPr>
                    </w:pPr>
                    <w:r>
                      <w:rPr>
                        <w:rFonts w:ascii="SimHei" w:hAnsi="SimHei" w:eastAsia="SimHei" w:cs="SimHei"/>
                        <w:sz w:val="15"/>
                        <w:szCs w:val="15"/>
                        <w:spacing w:val="-10"/>
                      </w:rPr>
                      <w:t>服务请求者</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ind w:right="20"/>
                      <w:spacing w:before="49" w:line="219" w:lineRule="auto"/>
                      <w:jc w:val="right"/>
                      <w:rPr>
                        <w:rFonts w:ascii="SimSun" w:hAnsi="SimSun" w:eastAsia="SimSun" w:cs="SimSun"/>
                        <w:sz w:val="15"/>
                        <w:szCs w:val="15"/>
                      </w:rPr>
                    </w:pPr>
                    <w:r>
                      <w:rPr>
                        <w:rFonts w:ascii="SimHei" w:hAnsi="SimHei" w:eastAsia="SimHei" w:cs="SimHei"/>
                        <w:sz w:val="15"/>
                        <w:szCs w:val="15"/>
                        <w:spacing w:val="-5"/>
                      </w:rPr>
                      <w:t>企业服务总线</w:t>
                    </w:r>
                    <w:r>
                      <w:rPr>
                        <w:rFonts w:ascii="SimSun" w:hAnsi="SimSun" w:eastAsia="SimSun" w:cs="SimSun"/>
                        <w:sz w:val="15"/>
                        <w:szCs w:val="15"/>
                        <w:spacing w:val="-5"/>
                      </w:rPr>
                      <w:t>(ESB)</w:t>
                    </w:r>
                  </w:p>
                  <w:p>
                    <w:pPr>
                      <w:spacing w:line="339" w:lineRule="auto"/>
                      <w:rPr>
                        <w:rFonts w:ascii="Arial"/>
                        <w:sz w:val="21"/>
                      </w:rPr>
                    </w:pPr>
                    <w:r/>
                  </w:p>
                  <w:p>
                    <w:pPr>
                      <w:spacing w:line="340" w:lineRule="auto"/>
                      <w:rPr>
                        <w:rFonts w:ascii="Arial"/>
                        <w:sz w:val="21"/>
                      </w:rPr>
                    </w:pPr>
                    <w:r/>
                  </w:p>
                  <w:p>
                    <w:pPr>
                      <w:ind w:left="100"/>
                      <w:spacing w:before="49" w:line="223" w:lineRule="auto"/>
                      <w:rPr>
                        <w:rFonts w:ascii="SimHei" w:hAnsi="SimHei" w:eastAsia="SimHei" w:cs="SimHei"/>
                        <w:sz w:val="15"/>
                        <w:szCs w:val="15"/>
                      </w:rPr>
                    </w:pPr>
                    <w:r>
                      <w:rPr>
                        <w:rFonts w:ascii="SimHei" w:hAnsi="SimHei" w:eastAsia="SimHei" w:cs="SimHei"/>
                        <w:sz w:val="15"/>
                        <w:szCs w:val="15"/>
                        <w:spacing w:val="-7"/>
                      </w:rPr>
                      <w:t>外部服务</w:t>
                    </w:r>
                  </w:p>
                  <w:p>
                    <w:pPr>
                      <w:ind w:left="150"/>
                      <w:spacing w:line="222" w:lineRule="auto"/>
                      <w:rPr>
                        <w:rFonts w:ascii="SimHei" w:hAnsi="SimHei" w:eastAsia="SimHei" w:cs="SimHei"/>
                        <w:sz w:val="15"/>
                        <w:szCs w:val="15"/>
                      </w:rPr>
                    </w:pPr>
                    <w:r>
                      <w:rPr>
                        <w:rFonts w:ascii="SimHei" w:hAnsi="SimHei" w:eastAsia="SimHei" w:cs="SimHei"/>
                        <w:sz w:val="15"/>
                        <w:szCs w:val="15"/>
                        <w:spacing w:val="-2"/>
                      </w:rPr>
                      <w:t>提供者</w:t>
                    </w:r>
                  </w:p>
                  <w:p>
                    <w:pPr>
                      <w:ind w:left="162"/>
                      <w:spacing w:before="297" w:line="216" w:lineRule="auto"/>
                      <w:rPr>
                        <w:rFonts w:ascii="SimHei" w:hAnsi="SimHei" w:eastAsia="SimHei" w:cs="SimHei"/>
                        <w:sz w:val="18"/>
                        <w:szCs w:val="18"/>
                      </w:rPr>
                    </w:pPr>
                    <w:r>
                      <w:rPr>
                        <w:rFonts w:ascii="SimSun" w:hAnsi="SimSun" w:eastAsia="SimSun" w:cs="SimSun"/>
                        <w:sz w:val="18"/>
                        <w:szCs w:val="18"/>
                        <w:b/>
                        <w:bCs/>
                        <w:spacing w:val="-11"/>
                      </w:rPr>
                      <w:t>SOA</w:t>
                    </w:r>
                    <w:r>
                      <w:rPr>
                        <w:rFonts w:ascii="SimSun" w:hAnsi="SimSun" w:eastAsia="SimSun" w:cs="SimSun"/>
                        <w:sz w:val="18"/>
                        <w:szCs w:val="18"/>
                        <w:spacing w:val="-11"/>
                      </w:rPr>
                      <w:t xml:space="preserve"> </w:t>
                    </w:r>
                    <w:r>
                      <w:rPr>
                        <w:rFonts w:ascii="SimHei" w:hAnsi="SimHei" w:eastAsia="SimHei" w:cs="SimHei"/>
                        <w:sz w:val="18"/>
                        <w:szCs w:val="18"/>
                        <w:b/>
                        <w:bCs/>
                        <w:spacing w:val="-11"/>
                      </w:rPr>
                      <w:t>计算</w:t>
                    </w:r>
                  </w:p>
                  <w:p>
                    <w:pPr>
                      <w:ind w:left="162"/>
                      <w:spacing w:before="1" w:line="223" w:lineRule="auto"/>
                      <w:rPr>
                        <w:rFonts w:ascii="YouYuan" w:hAnsi="YouYuan" w:eastAsia="YouYuan" w:cs="YouYuan"/>
                        <w:sz w:val="15"/>
                        <w:szCs w:val="15"/>
                      </w:rPr>
                    </w:pPr>
                    <w:r>
                      <w:rPr>
                        <w:rFonts w:ascii="YouYuan" w:hAnsi="YouYuan" w:eastAsia="YouYuan" w:cs="YouYuan"/>
                        <w:sz w:val="15"/>
                        <w:szCs w:val="15"/>
                        <w:b/>
                        <w:bCs/>
                        <w:spacing w:val="-3"/>
                        <w:w w:val="95"/>
                      </w:rPr>
                      <w:t>环境基础组件</w:t>
                    </w:r>
                  </w:p>
                </w:txbxContent>
              </v:textbox>
            </v:shape>
            <v:shape id="_x0000_s56" style="position:absolute;left:3759;top:314;width:605;height:365;" filled="false" stroked="false" type="#_x0000_t202">
              <v:fill on="false"/>
              <v:stroke on="false"/>
              <v:path/>
              <v:imagedata o:title=""/>
              <o:lock v:ext="edit" aspectratio="false"/>
              <v:textbox inset="0mm,0mm,0mm,0mm">
                <w:txbxContent>
                  <w:p>
                    <w:pPr>
                      <w:ind w:left="148" w:right="20" w:hanging="129"/>
                      <w:spacing w:before="19" w:line="213" w:lineRule="auto"/>
                      <w:rPr>
                        <w:rFonts w:ascii="YouYuan" w:hAnsi="YouYuan" w:eastAsia="YouYuan" w:cs="YouYuan"/>
                        <w:sz w:val="15"/>
                        <w:szCs w:val="15"/>
                      </w:rPr>
                    </w:pPr>
                    <w:r>
                      <w:rPr>
                        <w:rFonts w:ascii="SimHei" w:hAnsi="SimHei" w:eastAsia="SimHei" w:cs="SimHei"/>
                        <w:sz w:val="15"/>
                        <w:szCs w:val="15"/>
                        <w:spacing w:val="-9"/>
                      </w:rPr>
                      <w:t>业务服务</w:t>
                    </w:r>
                    <w:r>
                      <w:rPr>
                        <w:rFonts w:ascii="SimHei" w:hAnsi="SimHei" w:eastAsia="SimHei" w:cs="SimHei"/>
                        <w:sz w:val="15"/>
                        <w:szCs w:val="15"/>
                      </w:rPr>
                      <w:t xml:space="preserve"> </w:t>
                    </w:r>
                    <w:r>
                      <w:rPr>
                        <w:rFonts w:ascii="YouYuan" w:hAnsi="YouYuan" w:eastAsia="YouYuan" w:cs="YouYuan"/>
                        <w:sz w:val="15"/>
                        <w:szCs w:val="15"/>
                        <w:spacing w:val="-1"/>
                      </w:rPr>
                      <w:t>编排</w:t>
                    </w:r>
                  </w:p>
                </w:txbxContent>
              </v:textbox>
            </v:shape>
            <v:shape id="_x0000_s58" style="position:absolute;left:2149;top:314;width:585;height:374;" filled="false" stroked="false" type="#_x0000_t202">
              <v:fill on="false"/>
              <v:stroke on="false"/>
              <v:path/>
              <v:imagedata o:title=""/>
              <o:lock v:ext="edit" aspectratio="false"/>
              <v:textbox inset="0mm,0mm,0mm,0mm">
                <w:txbxContent>
                  <w:p>
                    <w:pPr>
                      <w:ind w:left="88" w:right="20" w:hanging="69"/>
                      <w:spacing w:before="20" w:line="223" w:lineRule="auto"/>
                      <w:rPr>
                        <w:rFonts w:ascii="SimHei" w:hAnsi="SimHei" w:eastAsia="SimHei" w:cs="SimHei"/>
                        <w:sz w:val="15"/>
                        <w:szCs w:val="15"/>
                      </w:rPr>
                    </w:pPr>
                    <w:r>
                      <w:rPr>
                        <w:rFonts w:ascii="SimHei" w:hAnsi="SimHei" w:eastAsia="SimHei" w:cs="SimHei"/>
                        <w:sz w:val="15"/>
                        <w:szCs w:val="15"/>
                        <w:spacing w:val="-14"/>
                      </w:rPr>
                      <w:t>内部服务</w:t>
                    </w:r>
                    <w:r>
                      <w:rPr>
                        <w:rFonts w:ascii="SimHei" w:hAnsi="SimHei" w:eastAsia="SimHei" w:cs="SimHei"/>
                        <w:sz w:val="15"/>
                        <w:szCs w:val="15"/>
                      </w:rPr>
                      <w:t xml:space="preserve"> </w:t>
                    </w:r>
                    <w:r>
                      <w:rPr>
                        <w:rFonts w:ascii="SimHei" w:hAnsi="SimHei" w:eastAsia="SimHei" w:cs="SimHei"/>
                        <w:sz w:val="15"/>
                        <w:szCs w:val="15"/>
                        <w:spacing w:val="-2"/>
                      </w:rPr>
                      <w:t>请求者</w:t>
                    </w:r>
                  </w:p>
                </w:txbxContent>
              </v:textbox>
            </v:shape>
            <v:shape id="_x0000_s60" style="position:absolute;left:2159;top:2384;width:575;height:374;" filled="false" stroked="false" type="#_x0000_t202">
              <v:fill on="false"/>
              <v:stroke on="false"/>
              <v:path/>
              <v:imagedata o:title=""/>
              <o:lock v:ext="edit" aspectratio="false"/>
              <v:textbox inset="0mm,0mm,0mm,0mm">
                <w:txbxContent>
                  <w:p>
                    <w:pPr>
                      <w:ind w:left="69" w:right="20" w:hanging="49"/>
                      <w:spacing w:before="19" w:line="223" w:lineRule="auto"/>
                      <w:rPr>
                        <w:rFonts w:ascii="SimHei" w:hAnsi="SimHei" w:eastAsia="SimHei" w:cs="SimHei"/>
                        <w:sz w:val="15"/>
                        <w:szCs w:val="15"/>
                      </w:rPr>
                    </w:pPr>
                    <w:r>
                      <w:rPr>
                        <w:rFonts w:ascii="SimHei" w:hAnsi="SimHei" w:eastAsia="SimHei" w:cs="SimHei"/>
                        <w:sz w:val="15"/>
                        <w:szCs w:val="15"/>
                        <w:spacing w:val="-14"/>
                        <w:w w:val="98"/>
                      </w:rPr>
                      <w:t>内部服务</w:t>
                    </w:r>
                    <w:r>
                      <w:rPr>
                        <w:rFonts w:ascii="SimHei" w:hAnsi="SimHei" w:eastAsia="SimHei" w:cs="SimHei"/>
                        <w:sz w:val="15"/>
                        <w:szCs w:val="15"/>
                        <w:spacing w:val="2"/>
                      </w:rPr>
                      <w:t xml:space="preserve"> </w:t>
                    </w:r>
                    <w:r>
                      <w:rPr>
                        <w:rFonts w:ascii="SimHei" w:hAnsi="SimHei" w:eastAsia="SimHei" w:cs="SimHei"/>
                        <w:sz w:val="15"/>
                        <w:szCs w:val="15"/>
                        <w:spacing w:val="-2"/>
                      </w:rPr>
                      <w:t>提供者</w:t>
                    </w:r>
                  </w:p>
                </w:txbxContent>
              </v:textbox>
            </v:shape>
            <v:shape id="_x0000_s62" style="position:absolute;left:3589;top:1525;width:94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5"/>
                      </w:rPr>
                      <w:t>ESB</w:t>
                    </w:r>
                    <w:r>
                      <w:rPr>
                        <w:rFonts w:ascii="SimSun" w:hAnsi="SimSun" w:eastAsia="SimSun" w:cs="SimSun"/>
                        <w:sz w:val="15"/>
                        <w:szCs w:val="15"/>
                        <w:spacing w:val="46"/>
                        <w:w w:val="101"/>
                      </w:rPr>
                      <w:t xml:space="preserve"> </w:t>
                    </w:r>
                    <w:r>
                      <w:rPr>
                        <w:rFonts w:ascii="SimSun" w:hAnsi="SimSun" w:eastAsia="SimSun" w:cs="SimSun"/>
                        <w:sz w:val="15"/>
                        <w:szCs w:val="15"/>
                        <w:spacing w:val="-5"/>
                      </w:rPr>
                      <w:t>名字空间</w:t>
                    </w:r>
                  </w:p>
                </w:txbxContent>
              </v:textbox>
            </v:shape>
            <v:shape id="_x0000_s64" style="position:absolute;left:3619;top:2514;width:885;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8"/>
                      </w:rPr>
                      <w:t>业务服务注册</w:t>
                    </w:r>
                  </w:p>
                </w:txbxContent>
              </v:textbox>
            </v:shape>
            <v:shape id="_x0000_s66" style="position:absolute;left:380;top:1448;width:669;height:222;" filled="false" stroked="false" type="#_x0000_t202">
              <v:fill on="false"/>
              <v:stroke on="false"/>
              <v:path/>
              <v:imagedata o:title=""/>
              <o:lock v:ext="edit" aspectratio="false"/>
              <v:textbox inset="0mm,0mm,0mm,0mm">
                <w:txbxContent>
                  <w:p>
                    <w:pPr>
                      <w:spacing w:before="19" w:line="224" w:lineRule="auto"/>
                      <w:jc w:val="right"/>
                      <w:rPr>
                        <w:rFonts w:ascii="SimHei" w:hAnsi="SimHei" w:eastAsia="SimHei" w:cs="SimHei"/>
                        <w:sz w:val="18"/>
                        <w:szCs w:val="18"/>
                      </w:rPr>
                    </w:pPr>
                    <w:r>
                      <w:rPr>
                        <w:rFonts w:ascii="SimSun" w:hAnsi="SimSun" w:eastAsia="SimSun" w:cs="SimSun"/>
                        <w:sz w:val="18"/>
                        <w:szCs w:val="18"/>
                        <w:spacing w:val="-19"/>
                        <w:w w:val="98"/>
                      </w:rPr>
                      <w:t>E</w:t>
                    </w:r>
                    <w:r>
                      <w:rPr>
                        <w:rFonts w:ascii="SimSun" w:hAnsi="SimSun" w:eastAsia="SimSun" w:cs="SimSun"/>
                        <w:sz w:val="18"/>
                        <w:szCs w:val="18"/>
                        <w:spacing w:val="-18"/>
                        <w:w w:val="98"/>
                      </w:rPr>
                      <w:t>SB</w:t>
                    </w:r>
                    <w:r>
                      <w:rPr>
                        <w:rFonts w:ascii="SimSun" w:hAnsi="SimSun" w:eastAsia="SimSun" w:cs="SimSun"/>
                        <w:sz w:val="18"/>
                        <w:szCs w:val="18"/>
                        <w:spacing w:val="5"/>
                      </w:rPr>
                      <w:t xml:space="preserve"> </w:t>
                    </w:r>
                    <w:r>
                      <w:rPr>
                        <w:rFonts w:ascii="SimHei" w:hAnsi="SimHei" w:eastAsia="SimHei" w:cs="SimHei"/>
                        <w:sz w:val="18"/>
                        <w:szCs w:val="18"/>
                        <w:spacing w:val="-18"/>
                        <w:w w:val="98"/>
                      </w:rPr>
                      <w:t>网</w:t>
                    </w:r>
                    <w:r>
                      <w:rPr>
                        <w:rFonts w:ascii="SimHei" w:hAnsi="SimHei" w:eastAsia="SimHei" w:cs="SimHei"/>
                        <w:sz w:val="18"/>
                        <w:szCs w:val="18"/>
                        <w:spacing w:val="-12"/>
                        <w:w w:val="98"/>
                      </w:rPr>
                      <w:t>关</w:t>
                    </w:r>
                  </w:p>
                </w:txbxContent>
              </v:textbox>
            </v:shape>
          </v:group>
        </w:pict>
      </w:r>
    </w:p>
    <w:p>
      <w:pPr>
        <w:ind w:left="2779"/>
        <w:spacing w:before="126" w:line="220" w:lineRule="auto"/>
        <w:rPr>
          <w:rFonts w:ascii="SimSun" w:hAnsi="SimSun" w:eastAsia="SimSun" w:cs="SimSun"/>
          <w:sz w:val="15"/>
          <w:szCs w:val="15"/>
        </w:rPr>
      </w:pPr>
      <w:r>
        <w:rPr>
          <w:rFonts w:ascii="SimSun" w:hAnsi="SimSun" w:eastAsia="SimSun" w:cs="SimSun"/>
          <w:sz w:val="15"/>
          <w:szCs w:val="15"/>
          <w:spacing w:val="-3"/>
        </w:rPr>
        <w:t>图2</w:t>
      </w:r>
      <w:r>
        <w:rPr>
          <w:rFonts w:ascii="SimSun" w:hAnsi="SimSun" w:eastAsia="SimSun" w:cs="SimSun"/>
          <w:sz w:val="15"/>
          <w:szCs w:val="15"/>
          <w:spacing w:val="-32"/>
        </w:rPr>
        <w:t xml:space="preserve"> </w:t>
      </w:r>
      <w:r>
        <w:rPr>
          <w:rFonts w:ascii="SimSun" w:hAnsi="SimSun" w:eastAsia="SimSun" w:cs="SimSun"/>
          <w:sz w:val="15"/>
          <w:szCs w:val="15"/>
          <w:spacing w:val="-3"/>
        </w:rPr>
        <w:t>-</w:t>
      </w:r>
      <w:r>
        <w:rPr>
          <w:rFonts w:ascii="SimSun" w:hAnsi="SimSun" w:eastAsia="SimSun" w:cs="SimSun"/>
          <w:sz w:val="15"/>
          <w:szCs w:val="15"/>
          <w:spacing w:val="-34"/>
        </w:rPr>
        <w:t xml:space="preserve"> </w:t>
      </w:r>
      <w:r>
        <w:rPr>
          <w:rFonts w:ascii="SimSun" w:hAnsi="SimSun" w:eastAsia="SimSun" w:cs="SimSun"/>
          <w:sz w:val="15"/>
          <w:szCs w:val="15"/>
          <w:spacing w:val="-3"/>
        </w:rPr>
        <w:t>3</w:t>
      </w:r>
      <w:r>
        <w:rPr>
          <w:rFonts w:ascii="SimSun" w:hAnsi="SimSun" w:eastAsia="SimSun" w:cs="SimSun"/>
          <w:sz w:val="15"/>
          <w:szCs w:val="15"/>
          <w:spacing w:val="10"/>
        </w:rPr>
        <w:t xml:space="preserve">  </w:t>
      </w:r>
      <w:r>
        <w:rPr>
          <w:rFonts w:ascii="Times New Roman" w:hAnsi="Times New Roman" w:eastAsia="Times New Roman" w:cs="Times New Roman"/>
          <w:sz w:val="15"/>
          <w:szCs w:val="15"/>
          <w:spacing w:val="-3"/>
        </w:rPr>
        <w:t>SOA</w:t>
      </w:r>
      <w:r>
        <w:rPr>
          <w:rFonts w:ascii="Times New Roman" w:hAnsi="Times New Roman" w:eastAsia="Times New Roman" w:cs="Times New Roman"/>
          <w:sz w:val="15"/>
          <w:szCs w:val="15"/>
          <w:spacing w:val="9"/>
        </w:rPr>
        <w:t xml:space="preserve">   </w:t>
      </w:r>
      <w:r>
        <w:rPr>
          <w:rFonts w:ascii="SimSun" w:hAnsi="SimSun" w:eastAsia="SimSun" w:cs="SimSun"/>
          <w:sz w:val="15"/>
          <w:szCs w:val="15"/>
          <w:spacing w:val="-3"/>
        </w:rPr>
        <w:t>架</w:t>
      </w:r>
      <w:r>
        <w:rPr>
          <w:rFonts w:ascii="SimSun" w:hAnsi="SimSun" w:eastAsia="SimSun" w:cs="SimSun"/>
          <w:sz w:val="15"/>
          <w:szCs w:val="15"/>
          <w:spacing w:val="-10"/>
        </w:rPr>
        <w:t xml:space="preserve"> </w:t>
      </w:r>
      <w:r>
        <w:rPr>
          <w:rFonts w:ascii="SimSun" w:hAnsi="SimSun" w:eastAsia="SimSun" w:cs="SimSun"/>
          <w:sz w:val="15"/>
          <w:szCs w:val="15"/>
          <w:spacing w:val="-3"/>
        </w:rPr>
        <w:t>构</w:t>
      </w:r>
    </w:p>
    <w:p>
      <w:pPr>
        <w:ind w:left="1299"/>
        <w:spacing w:before="93" w:line="212" w:lineRule="auto"/>
        <w:rPr>
          <w:rFonts w:ascii="Times New Roman" w:hAnsi="Times New Roman" w:eastAsia="Times New Roman" w:cs="Times New Roman"/>
          <w:sz w:val="15"/>
          <w:szCs w:val="15"/>
        </w:rPr>
      </w:pPr>
      <w:r>
        <w:rPr>
          <w:rFonts w:ascii="SimHei" w:hAnsi="SimHei" w:eastAsia="SimHei" w:cs="SimHei"/>
          <w:sz w:val="15"/>
          <w:szCs w:val="15"/>
          <w:spacing w:val="-1"/>
        </w:rPr>
        <w:t>(来源：</w:t>
      </w:r>
      <w:r>
        <w:rPr>
          <w:rFonts w:ascii="SimHei" w:hAnsi="SimHei" w:eastAsia="SimHei" w:cs="SimHei"/>
          <w:sz w:val="15"/>
          <w:szCs w:val="15"/>
          <w:spacing w:val="-1"/>
        </w:rPr>
        <w:t xml:space="preserve"> </w:t>
      </w:r>
      <w:hyperlink w:history="true" r:id="rId37">
        <w:r>
          <w:rPr>
            <w:rFonts w:ascii="Times New Roman" w:hAnsi="Times New Roman" w:eastAsia="Times New Roman" w:cs="Times New Roman"/>
            <w:sz w:val="15"/>
            <w:szCs w:val="15"/>
            <w:spacing w:val="-1"/>
          </w:rPr>
          <w:t>htp://soft.doit.com.cn/article/200</w:t>
        </w:r>
        <w:r>
          <w:rPr>
            <w:rFonts w:ascii="Times New Roman" w:hAnsi="Times New Roman" w:eastAsia="Times New Roman" w:cs="Times New Roman"/>
            <w:sz w:val="15"/>
            <w:szCs w:val="15"/>
            <w:spacing w:val="-2"/>
          </w:rPr>
          <w:t>8/1014/3692540</w:t>
        </w:r>
      </w:hyperlink>
      <w:r>
        <w:rPr>
          <w:rFonts w:ascii="Times New Roman" w:hAnsi="Times New Roman" w:eastAsia="Times New Roman" w:cs="Times New Roman"/>
          <w:sz w:val="15"/>
          <w:szCs w:val="15"/>
          <w:spacing w:val="-2"/>
        </w:rPr>
        <w:t>_2.shtml)</w:t>
      </w:r>
    </w:p>
    <w:p>
      <w:pPr>
        <w:pStyle w:val="BodyText"/>
        <w:spacing w:line="366" w:lineRule="auto"/>
        <w:rPr/>
      </w:pPr>
      <w:r/>
    </w:p>
    <w:p>
      <w:pPr>
        <w:pStyle w:val="BodyText"/>
        <w:spacing w:line="4750" w:lineRule="exact"/>
        <w:rPr/>
      </w:pPr>
      <w:r>
        <w:rPr>
          <w:position w:val="-94"/>
        </w:rPr>
        <w:pict>
          <v:group id="_x0000_s68" style="mso-position-vertical-relative:line;mso-position-horizontal-relative:char;width:346.5pt;height:237.5pt;" filled="false" stroked="false" coordsize="6930,4750" coordorigin="0,0">
            <v:shape id="_x0000_s70" style="position:absolute;left:0;top:0;width:6930;height:4750;" filled="false" stroked="false" type="#_x0000_t75">
              <v:imagedata o:title="" r:id="rId38"/>
            </v:shape>
            <v:shape id="_x0000_s72" style="position:absolute;left:140;top:550;width:4676;height:3787;" filled="false" stroked="false" type="#_x0000_t202">
              <v:fill on="false"/>
              <v:stroke on="false"/>
              <v:path/>
              <v:imagedata o:title=""/>
              <o:lock v:ext="edit" aspectratio="false"/>
              <v:textbox inset="0mm,0mm,0mm,0mm">
                <w:txbxContent>
                  <w:p>
                    <w:pPr>
                      <w:ind w:left="1389"/>
                      <w:spacing w:before="20" w:line="180" w:lineRule="exact"/>
                      <w:rPr>
                        <w:rFonts w:ascii="Arial" w:hAnsi="Arial" w:eastAsia="Arial" w:cs="Arial"/>
                        <w:sz w:val="15"/>
                        <w:szCs w:val="15"/>
                      </w:rPr>
                    </w:pPr>
                    <w:r>
                      <w:rPr>
                        <w:rFonts w:ascii="Arial" w:hAnsi="Arial" w:eastAsia="Arial" w:cs="Arial"/>
                        <w:sz w:val="15"/>
                        <w:szCs w:val="15"/>
                        <w:position w:val="1"/>
                      </w:rPr>
                      <w:drawing>
                        <wp:inline distT="0" distB="0" distL="0" distR="0">
                          <wp:extent cx="62218" cy="87237"/>
                          <wp:effectExtent l="0" t="0" r="0" b="0"/>
                          <wp:docPr id="56" name="IM 56"/>
                          <wp:cNvGraphicFramePr/>
                          <a:graphic>
                            <a:graphicData uri="http://schemas.openxmlformats.org/drawingml/2006/picture">
                              <pic:pic>
                                <pic:nvPicPr>
                                  <pic:cNvPr id="56" name="IM 56"/>
                                  <pic:cNvPicPr/>
                                </pic:nvPicPr>
                                <pic:blipFill>
                                  <a:blip r:embed="rId39"/>
                                  <a:stretch>
                                    <a:fillRect/>
                                  </a:stretch>
                                </pic:blipFill>
                                <pic:spPr>
                                  <a:xfrm rot="0">
                                    <a:off x="0" y="0"/>
                                    <a:ext cx="62218" cy="87237"/>
                                  </a:xfrm>
                                  <a:prstGeom prst="rect">
                                    <a:avLst/>
                                  </a:prstGeom>
                                </pic:spPr>
                              </pic:pic>
                            </a:graphicData>
                          </a:graphic>
                        </wp:inline>
                      </w:drawing>
                    </w:r>
                    <w:r>
                      <w:rPr>
                        <w:rFonts w:ascii="Arial" w:hAnsi="Arial" w:eastAsia="Arial" w:cs="Arial"/>
                        <w:sz w:val="15"/>
                        <w:szCs w:val="15"/>
                        <w:position w:val="1"/>
                      </w:rPr>
                      <w:drawing>
                        <wp:inline distT="0" distB="0" distL="0" distR="0">
                          <wp:extent cx="64654" cy="87237"/>
                          <wp:effectExtent l="0" t="0" r="0" b="0"/>
                          <wp:docPr id="58" name="IM 58"/>
                          <wp:cNvGraphicFramePr/>
                          <a:graphic>
                            <a:graphicData uri="http://schemas.openxmlformats.org/drawingml/2006/picture">
                              <pic:pic>
                                <pic:nvPicPr>
                                  <pic:cNvPr id="58" name="IM 58"/>
                                  <pic:cNvPicPr/>
                                </pic:nvPicPr>
                                <pic:blipFill>
                                  <a:blip r:embed="rId40"/>
                                  <a:stretch>
                                    <a:fillRect/>
                                  </a:stretch>
                                </pic:blipFill>
                                <pic:spPr>
                                  <a:xfrm rot="0">
                                    <a:off x="0" y="0"/>
                                    <a:ext cx="64654" cy="87237"/>
                                  </a:xfrm>
                                  <a:prstGeom prst="rect">
                                    <a:avLst/>
                                  </a:prstGeom>
                                </pic:spPr>
                              </pic:pic>
                            </a:graphicData>
                          </a:graphic>
                        </wp:inline>
                      </w:drawing>
                    </w:r>
                    <w:r>
                      <w:rPr>
                        <w:rFonts w:ascii="Arial" w:hAnsi="Arial" w:eastAsia="Arial" w:cs="Arial"/>
                        <w:sz w:val="15"/>
                        <w:szCs w:val="15"/>
                        <w:spacing w:val="-8"/>
                        <w:w w:val="88"/>
                        <w:position w:val="1"/>
                      </w:rPr>
                      <w:t>ST</w:t>
                    </w:r>
                  </w:p>
                  <w:p>
                    <w:pPr>
                      <w:ind w:left="1389"/>
                      <w:spacing w:line="212" w:lineRule="auto"/>
                      <w:rPr>
                        <w:rFonts w:ascii="Arial" w:hAnsi="Arial" w:eastAsia="Arial" w:cs="Arial"/>
                        <w:sz w:val="15"/>
                        <w:szCs w:val="15"/>
                      </w:rPr>
                    </w:pPr>
                    <w:r>
                      <w:rPr>
                        <w:rFonts w:ascii="Arial" w:hAnsi="Arial" w:eastAsia="Arial" w:cs="Arial"/>
                        <w:sz w:val="15"/>
                        <w:szCs w:val="15"/>
                        <w:position w:val="-3"/>
                      </w:rPr>
                      <w:drawing>
                        <wp:inline distT="0" distB="0" distL="0" distR="0">
                          <wp:extent cx="87058" cy="107003"/>
                          <wp:effectExtent l="0" t="0" r="0" b="0"/>
                          <wp:docPr id="60" name="IM 60"/>
                          <wp:cNvGraphicFramePr/>
                          <a:graphic>
                            <a:graphicData uri="http://schemas.openxmlformats.org/drawingml/2006/picture">
                              <pic:pic>
                                <pic:nvPicPr>
                                  <pic:cNvPr id="60" name="IM 60"/>
                                  <pic:cNvPicPr/>
                                </pic:nvPicPr>
                                <pic:blipFill>
                                  <a:blip r:embed="rId41"/>
                                  <a:stretch>
                                    <a:fillRect/>
                                  </a:stretch>
                                </pic:blipFill>
                                <pic:spPr>
                                  <a:xfrm rot="0">
                                    <a:off x="0" y="0"/>
                                    <a:ext cx="87058" cy="107003"/>
                                  </a:xfrm>
                                  <a:prstGeom prst="rect">
                                    <a:avLst/>
                                  </a:prstGeom>
                                </pic:spPr>
                              </pic:pic>
                            </a:graphicData>
                          </a:graphic>
                        </wp:inline>
                      </w:drawing>
                    </w:r>
                    <w:r>
                      <w:rPr>
                        <w:rFonts w:ascii="Arial" w:hAnsi="Arial" w:eastAsia="Arial" w:cs="Arial"/>
                        <w:sz w:val="15"/>
                        <w:szCs w:val="15"/>
                        <w:spacing w:val="-15"/>
                        <w:w w:val="81"/>
                        <w:position w:val="2"/>
                      </w:rPr>
                      <w:t>P</w:t>
                    </w:r>
                    <w:r>
                      <w:rPr>
                        <w:rFonts w:ascii="SimHei" w:hAnsi="SimHei" w:eastAsia="SimHei" w:cs="SimHei"/>
                        <w:sz w:val="15"/>
                        <w:szCs w:val="15"/>
                        <w:color w:val="FFFFFF"/>
                        <w:spacing w:val="-15"/>
                        <w:w w:val="81"/>
                      </w:rPr>
                      <w:t>关</w:t>
                    </w:r>
                    <w:r>
                      <w:rPr>
                        <w:rFonts w:ascii="Arial" w:hAnsi="Arial" w:eastAsia="Arial" w:cs="Arial"/>
                        <w:sz w:val="15"/>
                        <w:szCs w:val="15"/>
                        <w:spacing w:val="-15"/>
                        <w:w w:val="81"/>
                      </w:rPr>
                      <w:t>I</w:t>
                    </w:r>
                  </w:p>
                  <w:p>
                    <w:pPr>
                      <w:ind w:left="20"/>
                      <w:spacing w:before="252" w:line="222" w:lineRule="auto"/>
                      <w:rPr>
                        <w:rFonts w:ascii="Arial" w:hAnsi="Arial" w:eastAsia="Arial" w:cs="Arial"/>
                        <w:sz w:val="15"/>
                        <w:szCs w:val="15"/>
                      </w:rPr>
                    </w:pPr>
                    <w:r>
                      <w:rPr>
                        <w:rFonts w:ascii="YouYuan" w:hAnsi="YouYuan" w:eastAsia="YouYuan" w:cs="YouYuan"/>
                        <w:sz w:val="15"/>
                        <w:szCs w:val="15"/>
                        <w:spacing w:val="4"/>
                      </w:rPr>
                      <w:t>移动</w:t>
                    </w:r>
                    <w:r>
                      <w:rPr>
                        <w:rFonts w:ascii="Arial" w:hAnsi="Arial" w:eastAsia="Arial" w:cs="Arial"/>
                        <w:sz w:val="15"/>
                        <w:szCs w:val="15"/>
                      </w:rPr>
                      <w:t>APP</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right="11"/>
                      <w:spacing w:before="49" w:line="221" w:lineRule="auto"/>
                      <w:jc w:val="right"/>
                      <w:rPr>
                        <w:rFonts w:ascii="SimHei" w:hAnsi="SimHei" w:eastAsia="SimHei" w:cs="SimHei"/>
                        <w:sz w:val="15"/>
                        <w:szCs w:val="15"/>
                      </w:rPr>
                    </w:pPr>
                    <w:r>
                      <w:rPr>
                        <w:rFonts w:ascii="SimHei" w:hAnsi="SimHei" w:eastAsia="SimHei" w:cs="SimHei"/>
                        <w:sz w:val="15"/>
                        <w:szCs w:val="15"/>
                        <w:spacing w:val="-7"/>
                      </w:rPr>
                      <w:t>库存服务</w:t>
                    </w:r>
                  </w:p>
                  <w:p>
                    <w:pPr>
                      <w:spacing w:line="254" w:lineRule="auto"/>
                      <w:rPr>
                        <w:rFonts w:ascii="Arial"/>
                        <w:sz w:val="21"/>
                      </w:rPr>
                    </w:pPr>
                    <w:r/>
                  </w:p>
                  <w:p>
                    <w:pPr>
                      <w:spacing w:line="254" w:lineRule="auto"/>
                      <w:rPr>
                        <w:rFonts w:ascii="Arial"/>
                        <w:sz w:val="21"/>
                      </w:rPr>
                    </w:pPr>
                    <w:r/>
                  </w:p>
                  <w:p>
                    <w:pPr>
                      <w:ind w:left="1389"/>
                      <w:spacing w:before="43" w:line="95" w:lineRule="exact"/>
                      <w:rPr>
                        <w:rFonts w:ascii="Arial" w:hAnsi="Arial" w:eastAsia="Arial" w:cs="Arial"/>
                        <w:sz w:val="15"/>
                        <w:szCs w:val="15"/>
                      </w:rPr>
                    </w:pPr>
                    <w:r>
                      <w:rPr>
                        <w:rFonts w:ascii="Arial" w:hAnsi="Arial" w:eastAsia="Arial" w:cs="Arial"/>
                        <w:sz w:val="15"/>
                        <w:szCs w:val="15"/>
                        <w:spacing w:val="-6"/>
                        <w:position w:val="-2"/>
                      </w:rPr>
                      <w:t>Web</w:t>
                    </w:r>
                  </w:p>
                  <w:p>
                    <w:pPr>
                      <w:ind w:left="2189"/>
                      <w:spacing w:before="1" w:line="205" w:lineRule="auto"/>
                      <w:rPr>
                        <w:rFonts w:ascii="SimHei" w:hAnsi="SimHei" w:eastAsia="SimHei" w:cs="SimHei"/>
                        <w:sz w:val="15"/>
                        <w:szCs w:val="15"/>
                      </w:rPr>
                    </w:pPr>
                    <w:r>
                      <w:rPr>
                        <w:rFonts w:ascii="SimHei" w:hAnsi="SimHei" w:eastAsia="SimHei" w:cs="SimHei"/>
                        <w:sz w:val="15"/>
                        <w:szCs w:val="15"/>
                        <w:spacing w:val="-3"/>
                      </w:rPr>
                      <w:t>店面</w:t>
                    </w:r>
                  </w:p>
                  <w:p>
                    <w:pPr>
                      <w:ind w:left="1389"/>
                      <w:spacing w:line="195" w:lineRule="auto"/>
                      <w:rPr>
                        <w:rFonts w:ascii="Arial" w:hAnsi="Arial" w:eastAsia="Arial" w:cs="Arial"/>
                        <w:sz w:val="15"/>
                        <w:szCs w:val="15"/>
                      </w:rPr>
                    </w:pPr>
                    <w:r>
                      <w:rPr>
                        <w:rFonts w:ascii="Arial" w:hAnsi="Arial" w:eastAsia="Arial" w:cs="Arial"/>
                        <w:sz w:val="15"/>
                        <w:szCs w:val="15"/>
                        <w:spacing w:val="-1"/>
                      </w:rPr>
                      <w:t>WebAPp</w:t>
                    </w:r>
                  </w:p>
                  <w:p>
                    <w:pPr>
                      <w:ind w:left="109"/>
                      <w:spacing w:before="142" w:line="221" w:lineRule="auto"/>
                      <w:rPr>
                        <w:rFonts w:ascii="YouYuan" w:hAnsi="YouYuan" w:eastAsia="YouYuan" w:cs="YouYuan"/>
                        <w:sz w:val="15"/>
                        <w:szCs w:val="15"/>
                      </w:rPr>
                    </w:pPr>
                    <w:r>
                      <w:rPr>
                        <w:rFonts w:ascii="YouYuan" w:hAnsi="YouYuan" w:eastAsia="YouYuan" w:cs="YouYuan"/>
                        <w:sz w:val="15"/>
                        <w:szCs w:val="15"/>
                        <w:spacing w:val="-1"/>
                      </w:rPr>
                      <w:t>浏览器</w:t>
                    </w:r>
                  </w:p>
                  <w:p>
                    <w:pPr>
                      <w:spacing w:line="260" w:lineRule="auto"/>
                      <w:rPr>
                        <w:rFonts w:ascii="Arial"/>
                        <w:sz w:val="21"/>
                      </w:rPr>
                    </w:pPr>
                    <w:r/>
                  </w:p>
                  <w:p>
                    <w:pPr>
                      <w:ind w:right="11"/>
                      <w:spacing w:before="50" w:line="221" w:lineRule="auto"/>
                      <w:jc w:val="right"/>
                      <w:rPr>
                        <w:rFonts w:ascii="SimHei" w:hAnsi="SimHei" w:eastAsia="SimHei" w:cs="SimHei"/>
                        <w:sz w:val="15"/>
                        <w:szCs w:val="15"/>
                      </w:rPr>
                    </w:pPr>
                    <w:r>
                      <w:rPr>
                        <w:rFonts w:ascii="SimHei" w:hAnsi="SimHei" w:eastAsia="SimHei" w:cs="SimHei"/>
                        <w:sz w:val="15"/>
                        <w:szCs w:val="15"/>
                        <w:spacing w:val="-7"/>
                      </w:rPr>
                      <w:t>航运服务</w:t>
                    </w:r>
                  </w:p>
                </w:txbxContent>
              </v:textbox>
            </v:shape>
            <v:shape id="_x0000_s74" style="position:absolute;left:4209;top:764;width:605;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7"/>
                      </w:rPr>
                      <w:t>账户服务</w:t>
                    </w:r>
                  </w:p>
                </w:txbxContent>
              </v:textbox>
            </v:shape>
            <v:shape id="_x0000_s76" style="position:absolute;left:3629;top:607;width:402;height:272;" filled="false" stroked="false" type="#_x0000_t202">
              <v:fill on="false"/>
              <v:stroke on="false"/>
              <v:path/>
              <v:imagedata o:title=""/>
              <o:lock v:ext="edit" aspectratio="false"/>
              <v:textbox inset="0mm,0mm,0mm,0mm">
                <w:txbxContent>
                  <w:p>
                    <w:pPr>
                      <w:ind w:left="110" w:right="20" w:hanging="90"/>
                      <w:spacing w:before="19" w:line="184" w:lineRule="auto"/>
                      <w:rPr>
                        <w:rFonts w:ascii="Arial" w:hAnsi="Arial" w:eastAsia="Arial" w:cs="Arial"/>
                        <w:sz w:val="15"/>
                        <w:szCs w:val="15"/>
                      </w:rPr>
                    </w:pPr>
                    <w:r>
                      <w:rPr>
                        <w:rFonts w:ascii="Arial" w:hAnsi="Arial" w:eastAsia="Arial" w:cs="Arial"/>
                        <w:sz w:val="15"/>
                        <w:szCs w:val="15"/>
                        <w:spacing w:val="-10"/>
                      </w:rPr>
                      <w:t>REST</w:t>
                    </w:r>
                    <w:r>
                      <w:rPr>
                        <w:rFonts w:ascii="Arial" w:hAnsi="Arial" w:eastAsia="Arial" w:cs="Arial"/>
                        <w:sz w:val="15"/>
                        <w:szCs w:val="15"/>
                        <w:spacing w:val="1"/>
                      </w:rPr>
                      <w:t xml:space="preserve"> </w:t>
                    </w:r>
                    <w:r>
                      <w:rPr>
                        <w:rFonts w:ascii="Arial" w:hAnsi="Arial" w:eastAsia="Arial" w:cs="Arial"/>
                        <w:sz w:val="15"/>
                        <w:szCs w:val="15"/>
                        <w:spacing w:val="-12"/>
                      </w:rPr>
                      <w:t>API</w:t>
                    </w:r>
                  </w:p>
                </w:txbxContent>
              </v:textbox>
            </v:shape>
            <v:shape id="_x0000_s78" style="position:absolute;left:3629;top:2217;width:402;height:272;" filled="false" stroked="false" type="#_x0000_t202">
              <v:fill on="false"/>
              <v:stroke on="false"/>
              <v:path/>
              <v:imagedata o:title=""/>
              <o:lock v:ext="edit" aspectratio="false"/>
              <v:textbox inset="0mm,0mm,0mm,0mm">
                <w:txbxContent>
                  <w:p>
                    <w:pPr>
                      <w:ind w:left="110" w:right="20" w:hanging="90"/>
                      <w:spacing w:before="19" w:line="184" w:lineRule="auto"/>
                      <w:rPr>
                        <w:rFonts w:ascii="Arial" w:hAnsi="Arial" w:eastAsia="Arial" w:cs="Arial"/>
                        <w:sz w:val="15"/>
                        <w:szCs w:val="15"/>
                      </w:rPr>
                    </w:pPr>
                    <w:r>
                      <w:rPr>
                        <w:rFonts w:ascii="Arial" w:hAnsi="Arial" w:eastAsia="Arial" w:cs="Arial"/>
                        <w:sz w:val="15"/>
                        <w:szCs w:val="15"/>
                        <w:spacing w:val="-10"/>
                      </w:rPr>
                      <w:t>REST</w:t>
                    </w:r>
                    <w:r>
                      <w:rPr>
                        <w:rFonts w:ascii="Arial" w:hAnsi="Arial" w:eastAsia="Arial" w:cs="Arial"/>
                        <w:sz w:val="15"/>
                        <w:szCs w:val="15"/>
                        <w:spacing w:val="1"/>
                      </w:rPr>
                      <w:t xml:space="preserve"> </w:t>
                    </w:r>
                    <w:r>
                      <w:rPr>
                        <w:rFonts w:ascii="Arial" w:hAnsi="Arial" w:eastAsia="Arial" w:cs="Arial"/>
                        <w:sz w:val="15"/>
                        <w:szCs w:val="15"/>
                        <w:spacing w:val="-12"/>
                      </w:rPr>
                      <w:t>API</w:t>
                    </w:r>
                  </w:p>
                </w:txbxContent>
              </v:textbox>
            </v:shape>
            <v:shape id="_x0000_s80" style="position:absolute;left:3629;top:3997;width:382;height:282;" filled="false" stroked="false" type="#_x0000_t202">
              <v:fill on="false"/>
              <v:stroke on="false"/>
              <v:path/>
              <v:imagedata o:title=""/>
              <o:lock v:ext="edit" aspectratio="false"/>
              <v:textbox inset="0mm,0mm,0mm,0mm">
                <w:txbxContent>
                  <w:p>
                    <w:pPr>
                      <w:ind w:left="110" w:right="20" w:hanging="90"/>
                      <w:spacing w:before="20" w:line="191" w:lineRule="auto"/>
                      <w:rPr>
                        <w:rFonts w:ascii="Times New Roman" w:hAnsi="Times New Roman" w:eastAsia="Times New Roman" w:cs="Times New Roman"/>
                        <w:sz w:val="15"/>
                        <w:szCs w:val="15"/>
                      </w:rPr>
                    </w:pPr>
                    <w:r>
                      <w:rPr>
                        <w:rFonts w:ascii="Arial" w:hAnsi="Arial" w:eastAsia="Arial" w:cs="Arial"/>
                        <w:sz w:val="15"/>
                        <w:szCs w:val="15"/>
                        <w:spacing w:val="-14"/>
                        <w:w w:val="99"/>
                      </w:rPr>
                      <w:t>REST</w:t>
                    </w:r>
                    <w:r>
                      <w:rPr>
                        <w:rFonts w:ascii="Arial" w:hAnsi="Arial" w:eastAsia="Arial" w:cs="Arial"/>
                        <w:sz w:val="15"/>
                        <w:szCs w:val="15"/>
                        <w:spacing w:val="1"/>
                      </w:rPr>
                      <w:t xml:space="preserve"> </w:t>
                    </w:r>
                    <w:r>
                      <w:rPr>
                        <w:rFonts w:ascii="Times New Roman" w:hAnsi="Times New Roman" w:eastAsia="Times New Roman" w:cs="Times New Roman"/>
                        <w:sz w:val="15"/>
                        <w:szCs w:val="15"/>
                        <w:spacing w:val="-5"/>
                        <w:w w:val="90"/>
                      </w:rPr>
                      <w:t>API</w:t>
                    </w:r>
                  </w:p>
                </w:txbxContent>
              </v:textbox>
            </v:shape>
            <v:shape id="_x0000_s82" style="position:absolute;left:6000;top:2236;width:547;height:202;" filled="false" stroked="false" type="#_x0000_t202">
              <v:fill on="false"/>
              <v:stroke on="false"/>
              <v:path/>
              <v:imagedata o:title=""/>
              <o:lock v:ext="edit" aspectratio="false"/>
              <v:textbox inset="0mm,0mm,0mm,0mm">
                <w:txbxContent>
                  <w:p>
                    <w:pPr>
                      <w:ind w:left="20"/>
                      <w:spacing w:before="19" w:line="224" w:lineRule="auto"/>
                      <w:rPr>
                        <w:rFonts w:ascii="Arial" w:hAnsi="Arial" w:eastAsia="Arial" w:cs="Arial"/>
                        <w:sz w:val="15"/>
                        <w:szCs w:val="15"/>
                      </w:rPr>
                    </w:pPr>
                    <w:r>
                      <w:rPr>
                        <w:rFonts w:ascii="YouYuan" w:hAnsi="YouYuan" w:eastAsia="YouYuan" w:cs="YouYuan"/>
                        <w:sz w:val="15"/>
                        <w:szCs w:val="15"/>
                        <w:spacing w:val="-9"/>
                      </w:rPr>
                      <w:t>库存</w:t>
                    </w:r>
                    <w:r>
                      <w:rPr>
                        <w:rFonts w:ascii="YouYuan" w:hAnsi="YouYuan" w:eastAsia="YouYuan" w:cs="YouYuan"/>
                        <w:sz w:val="15"/>
                        <w:szCs w:val="15"/>
                        <w:spacing w:val="-37"/>
                      </w:rPr>
                      <w:t xml:space="preserve"> </w:t>
                    </w:r>
                    <w:r>
                      <w:rPr>
                        <w:rFonts w:ascii="Arial" w:hAnsi="Arial" w:eastAsia="Arial" w:cs="Arial"/>
                        <w:sz w:val="15"/>
                        <w:szCs w:val="15"/>
                        <w:spacing w:val="-9"/>
                      </w:rPr>
                      <w:t>DB</w:t>
                    </w:r>
                  </w:p>
                </w:txbxContent>
              </v:textbox>
            </v:shape>
            <v:shape id="_x0000_s84" style="position:absolute;left:6000;top:590;width:507;height:202;" filled="false" stroked="false" type="#_x0000_t202">
              <v:fill on="false"/>
              <v:stroke on="false"/>
              <v:path/>
              <v:imagedata o:title=""/>
              <o:lock v:ext="edit" aspectratio="false"/>
              <v:textbox inset="0mm,0mm,0mm,0mm">
                <w:txbxContent>
                  <w:p>
                    <w:pPr>
                      <w:ind w:left="20"/>
                      <w:spacing w:before="20" w:line="214" w:lineRule="auto"/>
                      <w:rPr>
                        <w:rFonts w:ascii="SimSun" w:hAnsi="SimSun" w:eastAsia="SimSun" w:cs="SimSun"/>
                        <w:sz w:val="15"/>
                        <w:szCs w:val="15"/>
                      </w:rPr>
                    </w:pPr>
                    <w:r>
                      <w:rPr>
                        <w:rFonts w:ascii="YouYuan" w:hAnsi="YouYuan" w:eastAsia="YouYuan" w:cs="YouYuan"/>
                        <w:sz w:val="15"/>
                        <w:szCs w:val="15"/>
                        <w:spacing w:val="9"/>
                      </w:rPr>
                      <w:t>账户</w:t>
                    </w:r>
                    <w:r>
                      <w:rPr>
                        <w:rFonts w:ascii="SimSun" w:hAnsi="SimSun" w:eastAsia="SimSun" w:cs="SimSun"/>
                        <w:sz w:val="15"/>
                        <w:szCs w:val="15"/>
                      </w:rPr>
                      <w:t>DB</w:t>
                    </w:r>
                  </w:p>
                </w:txbxContent>
              </v:textbox>
            </v:shape>
            <v:shape id="_x0000_s86" style="position:absolute;left:6000;top:4015;width:507;height:192;" filled="false" stroked="false" type="#_x0000_t202">
              <v:fill on="false"/>
              <v:stroke on="false"/>
              <v:path/>
              <v:imagedata o:title=""/>
              <o:lock v:ext="edit" aspectratio="false"/>
              <v:textbox inset="0mm,0mm,0mm,0mm">
                <w:txbxContent>
                  <w:p>
                    <w:pPr>
                      <w:ind w:left="20"/>
                      <w:spacing w:before="19" w:line="222" w:lineRule="auto"/>
                      <w:rPr>
                        <w:rFonts w:ascii="SimSun" w:hAnsi="SimSun" w:eastAsia="SimSun" w:cs="SimSun"/>
                        <w:sz w:val="15"/>
                        <w:szCs w:val="15"/>
                      </w:rPr>
                    </w:pPr>
                    <w:r>
                      <w:rPr>
                        <w:rFonts w:ascii="SimHei" w:hAnsi="SimHei" w:eastAsia="SimHei" w:cs="SimHei"/>
                        <w:sz w:val="15"/>
                        <w:szCs w:val="15"/>
                        <w:spacing w:val="9"/>
                      </w:rPr>
                      <w:t>航运</w:t>
                    </w:r>
                    <w:r>
                      <w:rPr>
                        <w:rFonts w:ascii="SimSun" w:hAnsi="SimSun" w:eastAsia="SimSun" w:cs="SimSun"/>
                        <w:sz w:val="15"/>
                        <w:szCs w:val="15"/>
                      </w:rPr>
                      <w:t>DB</w:t>
                    </w:r>
                  </w:p>
                </w:txbxContent>
              </v:textbox>
            </v:shape>
          </v:group>
        </w:pict>
      </w:r>
    </w:p>
    <w:p>
      <w:pPr>
        <w:pStyle w:val="BodyText"/>
        <w:ind w:left="2700"/>
        <w:spacing w:before="127" w:line="219" w:lineRule="auto"/>
        <w:rPr>
          <w:rFonts w:ascii="SimSun" w:hAnsi="SimSun" w:eastAsia="SimSun" w:cs="SimSun"/>
          <w:sz w:val="18"/>
          <w:szCs w:val="18"/>
        </w:rPr>
      </w:pPr>
      <w:r>
        <w:rPr>
          <w:rFonts w:ascii="SimSun" w:hAnsi="SimSun" w:eastAsia="SimSun" w:cs="SimSun"/>
          <w:sz w:val="18"/>
          <w:szCs w:val="18"/>
          <w:spacing w:val="-3"/>
        </w:rPr>
        <w:t>图2-</w:t>
      </w:r>
      <w:r>
        <w:rPr>
          <w:sz w:val="18"/>
          <w:szCs w:val="18"/>
          <w:spacing w:val="-3"/>
        </w:rPr>
        <w:t>4</w:t>
      </w:r>
      <w:r>
        <w:rPr>
          <w:sz w:val="18"/>
          <w:szCs w:val="18"/>
          <w:spacing w:val="16"/>
          <w:w w:val="101"/>
        </w:rPr>
        <w:t xml:space="preserve">   </w:t>
      </w:r>
      <w:r>
        <w:rPr>
          <w:rFonts w:ascii="SimSun" w:hAnsi="SimSun" w:eastAsia="SimSun" w:cs="SimSun"/>
          <w:sz w:val="18"/>
          <w:szCs w:val="18"/>
          <w:spacing w:val="-3"/>
        </w:rPr>
        <w:t>微服务架构</w:t>
      </w:r>
    </w:p>
    <w:p>
      <w:pPr>
        <w:ind w:left="1529"/>
        <w:spacing w:before="99" w:line="212" w:lineRule="auto"/>
        <w:rPr>
          <w:rFonts w:ascii="Times New Roman" w:hAnsi="Times New Roman" w:eastAsia="Times New Roman" w:cs="Times New Roman"/>
          <w:sz w:val="15"/>
          <w:szCs w:val="15"/>
        </w:rPr>
      </w:pPr>
      <w:r>
        <w:rPr>
          <w:rFonts w:ascii="SimHei" w:hAnsi="SimHei" w:eastAsia="SimHei" w:cs="SimHei"/>
          <w:sz w:val="15"/>
          <w:szCs w:val="15"/>
          <w:spacing w:val="-1"/>
        </w:rPr>
        <w:t>(来源：</w:t>
      </w:r>
      <w:r>
        <w:rPr>
          <w:rFonts w:ascii="SimHei" w:hAnsi="SimHei" w:eastAsia="SimHei" w:cs="SimHei"/>
          <w:sz w:val="15"/>
          <w:szCs w:val="15"/>
          <w:spacing w:val="-1"/>
        </w:rPr>
        <w:t xml:space="preserve"> </w:t>
      </w:r>
      <w:hyperlink w:history="true" r:id="rId42">
        <w:r>
          <w:rPr>
            <w:rFonts w:ascii="Times New Roman" w:hAnsi="Times New Roman" w:eastAsia="Times New Roman" w:cs="Times New Roman"/>
            <w:sz w:val="15"/>
            <w:szCs w:val="15"/>
            <w:spacing w:val="-1"/>
          </w:rPr>
          <w:t>https://microservices.io/patterns/m</w:t>
        </w:r>
        <w:r>
          <w:rPr>
            <w:rFonts w:ascii="Times New Roman" w:hAnsi="Times New Roman" w:eastAsia="Times New Roman" w:cs="Times New Roman"/>
            <w:sz w:val="15"/>
            <w:szCs w:val="15"/>
            <w:spacing w:val="-2"/>
          </w:rPr>
          <w:t>icroservices.html</w:t>
        </w:r>
      </w:hyperlink>
      <w:r>
        <w:rPr>
          <w:rFonts w:ascii="Times New Roman" w:hAnsi="Times New Roman" w:eastAsia="Times New Roman" w:cs="Times New Roman"/>
          <w:sz w:val="15"/>
          <w:szCs w:val="15"/>
          <w:spacing w:val="-2"/>
        </w:rPr>
        <w:t>)</w:t>
      </w:r>
    </w:p>
    <w:p>
      <w:pPr>
        <w:spacing w:line="212" w:lineRule="auto"/>
        <w:sectPr>
          <w:pgSz w:w="8330" w:h="12440"/>
          <w:pgMar w:top="349" w:right="735" w:bottom="0" w:left="380" w:header="0" w:footer="0" w:gutter="0"/>
        </w:sectPr>
        <w:rPr>
          <w:rFonts w:ascii="Times New Roman" w:hAnsi="Times New Roman" w:eastAsia="Times New Roman" w:cs="Times New Roman"/>
          <w:sz w:val="15"/>
          <w:szCs w:val="15"/>
        </w:rPr>
      </w:pPr>
    </w:p>
    <w:p>
      <w:pPr>
        <w:pStyle w:val="BodyText"/>
        <w:spacing w:line="271" w:lineRule="auto"/>
        <w:rPr/>
      </w:pPr>
      <w:r/>
    </w:p>
    <w:p>
      <w:pPr>
        <w:pStyle w:val="BodyText"/>
        <w:spacing w:line="271" w:lineRule="auto"/>
        <w:rPr/>
      </w:pPr>
      <w:r/>
    </w:p>
    <w:p>
      <w:pPr>
        <w:pStyle w:val="BodyText"/>
        <w:spacing w:line="272" w:lineRule="auto"/>
        <w:rPr/>
      </w:pPr>
      <w:r/>
    </w:p>
    <w:p>
      <w:pPr>
        <w:ind w:left="1079" w:right="28" w:firstLine="469"/>
        <w:spacing w:before="75" w:line="321" w:lineRule="auto"/>
        <w:jc w:val="both"/>
        <w:rPr>
          <w:rFonts w:ascii="SimSun" w:hAnsi="SimSun" w:eastAsia="SimSun" w:cs="SimSun"/>
          <w:sz w:val="23"/>
          <w:szCs w:val="23"/>
        </w:rPr>
      </w:pPr>
      <w:r>
        <w:rPr>
          <w:rFonts w:ascii="SimSun" w:hAnsi="SimSun" w:eastAsia="SimSun" w:cs="SimSun"/>
          <w:sz w:val="23"/>
          <w:szCs w:val="23"/>
          <w:spacing w:val="-5"/>
        </w:rPr>
        <w:t>微服务架构的优点在于通过将臃肿的单体应用分解为一组</w:t>
      </w:r>
      <w:r>
        <w:rPr>
          <w:rFonts w:ascii="SimSun" w:hAnsi="SimSun" w:eastAsia="SimSun" w:cs="SimSun"/>
          <w:sz w:val="23"/>
          <w:szCs w:val="23"/>
          <w:spacing w:val="1"/>
        </w:rPr>
        <w:t xml:space="preserve"> </w:t>
      </w:r>
      <w:r>
        <w:rPr>
          <w:rFonts w:ascii="SimSun" w:hAnsi="SimSun" w:eastAsia="SimSun" w:cs="SimSun"/>
          <w:sz w:val="23"/>
          <w:szCs w:val="23"/>
          <w:spacing w:val="-4"/>
        </w:rPr>
        <w:t>服务，降低了问题的复杂性，而且服务在开发、构建</w:t>
      </w:r>
      <w:r>
        <w:rPr>
          <w:rFonts w:ascii="SimSun" w:hAnsi="SimSun" w:eastAsia="SimSun" w:cs="SimSun"/>
          <w:sz w:val="23"/>
          <w:szCs w:val="23"/>
          <w:spacing w:val="-5"/>
        </w:rPr>
        <w:t>方面的效</w:t>
      </w:r>
      <w:r>
        <w:rPr>
          <w:rFonts w:ascii="SimSun" w:hAnsi="SimSun" w:eastAsia="SimSun" w:cs="SimSun"/>
          <w:sz w:val="23"/>
          <w:szCs w:val="23"/>
        </w:rPr>
        <w:t xml:space="preserve"> </w:t>
      </w:r>
      <w:r>
        <w:rPr>
          <w:rFonts w:ascii="SimSun" w:hAnsi="SimSun" w:eastAsia="SimSun" w:cs="SimSun"/>
          <w:sz w:val="23"/>
          <w:szCs w:val="23"/>
          <w:spacing w:val="-4"/>
        </w:rPr>
        <w:t>率也得到明显提升。单个服务也摆脱了技术栈的限制，可以独</w:t>
      </w:r>
    </w:p>
    <w:p>
      <w:pPr>
        <w:ind w:left="1079"/>
        <w:spacing w:line="220" w:lineRule="auto"/>
        <w:rPr>
          <w:rFonts w:ascii="SimSun" w:hAnsi="SimSun" w:eastAsia="SimSun" w:cs="SimSun"/>
          <w:sz w:val="23"/>
          <w:szCs w:val="23"/>
        </w:rPr>
      </w:pPr>
      <w:r>
        <w:rPr>
          <w:rFonts w:ascii="SimSun" w:hAnsi="SimSun" w:eastAsia="SimSun" w:cs="SimSun"/>
          <w:sz w:val="23"/>
          <w:szCs w:val="23"/>
          <w:spacing w:val="-10"/>
        </w:rPr>
        <w:t>立扩展与升级。</w:t>
      </w:r>
    </w:p>
    <w:p>
      <w:pPr>
        <w:pStyle w:val="BodyText"/>
        <w:spacing w:line="303" w:lineRule="auto"/>
        <w:rPr/>
      </w:pPr>
      <w:r/>
    </w:p>
    <w:p>
      <w:pPr>
        <w:ind w:left="1078" w:hanging="219"/>
        <w:spacing w:before="75" w:line="325" w:lineRule="auto"/>
        <w:rPr>
          <w:rFonts w:ascii="SimSun" w:hAnsi="SimSun" w:eastAsia="SimSun" w:cs="SimSun"/>
          <w:sz w:val="23"/>
          <w:szCs w:val="23"/>
        </w:rPr>
      </w:pPr>
      <w:r>
        <w:rPr>
          <w:rFonts w:ascii="SimSun" w:hAnsi="SimSun" w:eastAsia="SimSun" w:cs="SimSun"/>
          <w:sz w:val="23"/>
          <w:szCs w:val="23"/>
        </w:rPr>
        <w:t>●</w:t>
      </w:r>
      <w:r>
        <w:rPr>
          <w:rFonts w:ascii="SimSun" w:hAnsi="SimSun" w:eastAsia="SimSun" w:cs="SimSun"/>
          <w:sz w:val="23"/>
          <w:szCs w:val="23"/>
          <w:spacing w:val="-32"/>
        </w:rPr>
        <w:t xml:space="preserve"> </w:t>
      </w:r>
      <w:r>
        <w:rPr>
          <w:rFonts w:ascii="Times New Roman" w:hAnsi="Times New Roman" w:eastAsia="Times New Roman" w:cs="Times New Roman"/>
          <w:sz w:val="23"/>
          <w:szCs w:val="23"/>
          <w:b/>
          <w:bCs/>
        </w:rPr>
        <w:t>EDA</w:t>
      </w:r>
      <w:r>
        <w:rPr>
          <w:rFonts w:ascii="SimSun" w:hAnsi="SimSun" w:eastAsia="SimSun" w:cs="SimSun"/>
          <w:sz w:val="23"/>
          <w:szCs w:val="23"/>
          <w:b/>
          <w:bCs/>
        </w:rPr>
        <w:t>。</w:t>
      </w:r>
      <w:r>
        <w:rPr>
          <w:rFonts w:ascii="SimSun" w:hAnsi="SimSun" w:eastAsia="SimSun" w:cs="SimSun"/>
          <w:sz w:val="23"/>
          <w:szCs w:val="23"/>
        </w:rPr>
        <w:t>如图2-5所示，</w:t>
      </w:r>
      <w:r>
        <w:rPr>
          <w:rFonts w:ascii="Times New Roman" w:hAnsi="Times New Roman" w:eastAsia="Times New Roman" w:cs="Times New Roman"/>
          <w:sz w:val="23"/>
          <w:szCs w:val="23"/>
        </w:rPr>
        <w:t>EDA(Event</w:t>
      </w:r>
      <w:r>
        <w:rPr>
          <w:rFonts w:ascii="Times New Roman" w:hAnsi="Times New Roman" w:eastAsia="Times New Roman" w:cs="Times New Roman"/>
          <w:sz w:val="23"/>
          <w:szCs w:val="23"/>
          <w:spacing w:val="-1"/>
        </w:rPr>
        <w:t xml:space="preserve">   Driven   Architecture,  </w:t>
      </w:r>
      <w:r>
        <w:rPr>
          <w:rFonts w:ascii="SimSun" w:hAnsi="SimSun" w:eastAsia="SimSun" w:cs="SimSun"/>
          <w:sz w:val="23"/>
          <w:szCs w:val="23"/>
          <w:spacing w:val="-1"/>
        </w:rPr>
        <w:t>事件</w:t>
      </w:r>
      <w:r>
        <w:rPr>
          <w:rFonts w:ascii="SimSun" w:hAnsi="SimSun" w:eastAsia="SimSun" w:cs="SimSun"/>
          <w:sz w:val="23"/>
          <w:szCs w:val="23"/>
        </w:rPr>
        <w:t xml:space="preserve"> </w:t>
      </w:r>
      <w:r>
        <w:rPr>
          <w:rFonts w:ascii="SimSun" w:hAnsi="SimSun" w:eastAsia="SimSun" w:cs="SimSun"/>
          <w:sz w:val="23"/>
          <w:szCs w:val="23"/>
          <w:spacing w:val="4"/>
        </w:rPr>
        <w:t>驱动架构)是一种侧重于以生成/消费为基础的异步通信的架</w:t>
      </w:r>
      <w:r>
        <w:rPr>
          <w:rFonts w:ascii="SimSun" w:hAnsi="SimSun" w:eastAsia="SimSun" w:cs="SimSun"/>
          <w:sz w:val="23"/>
          <w:szCs w:val="23"/>
          <w:spacing w:val="13"/>
        </w:rPr>
        <w:t xml:space="preserve"> </w:t>
      </w:r>
      <w:r>
        <w:rPr>
          <w:rFonts w:ascii="SimSun" w:hAnsi="SimSun" w:eastAsia="SimSun" w:cs="SimSun"/>
          <w:sz w:val="23"/>
          <w:szCs w:val="23"/>
          <w:spacing w:val="-3"/>
        </w:rPr>
        <w:t>构模式，能够有效地应对复杂的异构环境，而且非常适合有更</w:t>
      </w:r>
      <w:r>
        <w:rPr>
          <w:rFonts w:ascii="SimSun" w:hAnsi="SimSun" w:eastAsia="SimSun" w:cs="SimSun"/>
          <w:sz w:val="23"/>
          <w:szCs w:val="23"/>
        </w:rPr>
        <w:t xml:space="preserve"> </w:t>
      </w:r>
      <w:r>
        <w:rPr>
          <w:rFonts w:ascii="SimSun" w:hAnsi="SimSun" w:eastAsia="SimSun" w:cs="SimSun"/>
          <w:sz w:val="23"/>
          <w:szCs w:val="23"/>
          <w:spacing w:val="-4"/>
        </w:rPr>
        <w:t>高自动化要求的系统。例如金融等行业可能会出</w:t>
      </w:r>
      <w:r>
        <w:rPr>
          <w:rFonts w:ascii="SimSun" w:hAnsi="SimSun" w:eastAsia="SimSun" w:cs="SimSun"/>
          <w:sz w:val="23"/>
          <w:szCs w:val="23"/>
          <w:spacing w:val="-5"/>
        </w:rPr>
        <w:t>现业务量和业</w:t>
      </w:r>
      <w:r>
        <w:rPr>
          <w:rFonts w:ascii="SimSun" w:hAnsi="SimSun" w:eastAsia="SimSun" w:cs="SimSun"/>
          <w:sz w:val="23"/>
          <w:szCs w:val="23"/>
        </w:rPr>
        <w:t xml:space="preserve"> </w:t>
      </w:r>
      <w:r>
        <w:rPr>
          <w:rFonts w:ascii="SimSun" w:hAnsi="SimSun" w:eastAsia="SimSun" w:cs="SimSun"/>
          <w:sz w:val="23"/>
          <w:szCs w:val="23"/>
          <w:spacing w:val="-1"/>
        </w:rPr>
        <w:t>务类型迅速增长的场景，由于</w:t>
      </w:r>
      <w:r>
        <w:rPr>
          <w:rFonts w:ascii="Times New Roman" w:hAnsi="Times New Roman" w:eastAsia="Times New Roman" w:cs="Times New Roman"/>
          <w:sz w:val="23"/>
          <w:szCs w:val="23"/>
          <w:spacing w:val="-1"/>
        </w:rPr>
        <w:t>EDA </w:t>
      </w:r>
      <w:r>
        <w:rPr>
          <w:rFonts w:ascii="SimSun" w:hAnsi="SimSun" w:eastAsia="SimSun" w:cs="SimSun"/>
          <w:sz w:val="23"/>
          <w:szCs w:val="23"/>
          <w:spacing w:val="-1"/>
        </w:rPr>
        <w:t>使得</w:t>
      </w:r>
      <w:r>
        <w:rPr>
          <w:rFonts w:ascii="Times New Roman" w:hAnsi="Times New Roman" w:eastAsia="Times New Roman" w:cs="Times New Roman"/>
          <w:sz w:val="23"/>
          <w:szCs w:val="23"/>
          <w:spacing w:val="-1"/>
        </w:rPr>
        <w:t>IT </w:t>
      </w:r>
      <w:r>
        <w:rPr>
          <w:rFonts w:ascii="SimSun" w:hAnsi="SimSun" w:eastAsia="SimSun" w:cs="SimSun"/>
          <w:sz w:val="23"/>
          <w:szCs w:val="23"/>
          <w:spacing w:val="-1"/>
        </w:rPr>
        <w:t>系统具备很好的可</w:t>
      </w:r>
    </w:p>
    <w:p>
      <w:pPr>
        <w:ind w:left="1079"/>
        <w:spacing w:line="219" w:lineRule="auto"/>
        <w:rPr>
          <w:rFonts w:ascii="SimSun" w:hAnsi="SimSun" w:eastAsia="SimSun" w:cs="SimSun"/>
          <w:sz w:val="23"/>
          <w:szCs w:val="23"/>
        </w:rPr>
      </w:pPr>
      <w:r>
        <w:rPr>
          <w:rFonts w:ascii="SimSun" w:hAnsi="SimSun" w:eastAsia="SimSun" w:cs="SimSun"/>
          <w:sz w:val="23"/>
          <w:szCs w:val="23"/>
          <w:spacing w:val="-9"/>
        </w:rPr>
        <w:t>扩展性，所以在交易系统中是很好的选择。</w:t>
      </w:r>
    </w:p>
    <w:p>
      <w:pPr>
        <w:pStyle w:val="BodyText"/>
        <w:spacing w:line="385" w:lineRule="auto"/>
        <w:rPr/>
      </w:pPr>
      <w:r/>
    </w:p>
    <w:p>
      <w:pPr>
        <w:pStyle w:val="BodyText"/>
        <w:ind w:firstLine="1209"/>
        <w:spacing w:line="3700" w:lineRule="exact"/>
        <w:rPr/>
      </w:pPr>
      <w:r>
        <w:rPr>
          <w:position w:val="-73"/>
        </w:rPr>
        <w:pict>
          <v:group id="_x0000_s88" style="mso-position-vertical-relative:line;mso-position-horizontal-relative:char;width:262.05pt;height:185pt;" filled="false" stroked="false" coordsize="5240,3700" coordorigin="0,0">
            <v:shape id="_x0000_s90" style="position:absolute;left:0;top:0;width:5240;height:3700;" filled="false" stroked="false" type="#_x0000_t75">
              <v:imagedata o:title="" r:id="rId44"/>
            </v:shape>
            <v:shape id="_x0000_s92" style="position:absolute;left:1330;top:165;width:3781;height:3551;" filled="false" stroked="false" type="#_x0000_t202">
              <v:fill on="false"/>
              <v:stroke on="false"/>
              <v:path/>
              <v:imagedata o:title=""/>
              <o:lock v:ext="edit" aspectratio="false"/>
              <v:textbox inset="0mm,0mm,0mm,0mm">
                <w:txbxContent>
                  <w:p>
                    <w:pPr>
                      <w:ind w:right="7"/>
                      <w:spacing w:before="20" w:line="225" w:lineRule="auto"/>
                      <w:jc w:val="right"/>
                      <w:rPr>
                        <w:rFonts w:ascii="YouYuan" w:hAnsi="YouYuan" w:eastAsia="YouYuan" w:cs="YouYuan"/>
                        <w:sz w:val="15"/>
                        <w:szCs w:val="15"/>
                      </w:rPr>
                    </w:pPr>
                    <w:r>
                      <w:rPr>
                        <w:rFonts w:ascii="YouYuan" w:hAnsi="YouYuan" w:eastAsia="YouYuan" w:cs="YouYuan"/>
                        <w:sz w:val="15"/>
                        <w:szCs w:val="15"/>
                        <w:b/>
                        <w:bCs/>
                        <w:color w:val="FFFFFF"/>
                        <w:spacing w:val="-5"/>
                        <w:w w:val="95"/>
                      </w:rPr>
                      <w:t>异常处理器</w:t>
                    </w:r>
                  </w:p>
                  <w:p>
                    <w:pPr>
                      <w:spacing w:line="436" w:lineRule="auto"/>
                      <w:rPr>
                        <w:rFonts w:ascii="Arial"/>
                        <w:sz w:val="21"/>
                      </w:rPr>
                    </w:pPr>
                    <w:r/>
                  </w:p>
                  <w:p>
                    <w:pPr>
                      <w:ind w:left="2219"/>
                      <w:spacing w:before="48" w:line="222" w:lineRule="auto"/>
                      <w:rPr>
                        <w:rFonts w:ascii="SimHei" w:hAnsi="SimHei" w:eastAsia="SimHei" w:cs="SimHei"/>
                        <w:sz w:val="15"/>
                        <w:szCs w:val="15"/>
                      </w:rPr>
                    </w:pPr>
                    <w:r>
                      <w:rPr>
                        <w:rFonts w:ascii="SimHei" w:hAnsi="SimHei" w:eastAsia="SimHei" w:cs="SimHei"/>
                        <w:sz w:val="15"/>
                        <w:szCs w:val="15"/>
                        <w:spacing w:val="-3"/>
                      </w:rPr>
                      <w:t>异常</w:t>
                    </w:r>
                  </w:p>
                  <w:p>
                    <w:pPr>
                      <w:ind w:left="20"/>
                      <w:spacing w:before="289" w:line="181" w:lineRule="auto"/>
                      <w:rPr>
                        <w:rFonts w:ascii="SimHei" w:hAnsi="SimHei" w:eastAsia="SimHei" w:cs="SimHei"/>
                        <w:sz w:val="15"/>
                        <w:szCs w:val="15"/>
                      </w:rPr>
                    </w:pPr>
                    <w:r>
                      <w:rPr>
                        <w:rFonts w:ascii="SimHei" w:hAnsi="SimHei" w:eastAsia="SimHei" w:cs="SimHei"/>
                        <w:sz w:val="15"/>
                        <w:szCs w:val="15"/>
                        <w:color w:val="FFFFFF"/>
                        <w:spacing w:val="-3"/>
                      </w:rPr>
                      <w:t>事件</w:t>
                    </w:r>
                  </w:p>
                  <w:p>
                    <w:pPr>
                      <w:ind w:left="2359"/>
                      <w:spacing w:line="218" w:lineRule="auto"/>
                      <w:rPr>
                        <w:rFonts w:ascii="YouYuan" w:hAnsi="YouYuan" w:eastAsia="YouYuan" w:cs="YouYuan"/>
                        <w:sz w:val="15"/>
                        <w:szCs w:val="15"/>
                      </w:rPr>
                    </w:pPr>
                    <w:r>
                      <w:rPr>
                        <w:rFonts w:ascii="YouYuan" w:hAnsi="YouYuan" w:eastAsia="YouYuan" w:cs="YouYuan"/>
                        <w:sz w:val="15"/>
                        <w:szCs w:val="15"/>
                        <w:spacing w:val="-1"/>
                      </w:rPr>
                      <w:t>异常</w:t>
                    </w:r>
                  </w:p>
                  <w:p>
                    <w:pPr>
                      <w:ind w:left="2409"/>
                      <w:spacing w:before="65" w:line="223" w:lineRule="auto"/>
                      <w:rPr>
                        <w:rFonts w:ascii="SimHei" w:hAnsi="SimHei" w:eastAsia="SimHei" w:cs="SimHei"/>
                        <w:sz w:val="15"/>
                        <w:szCs w:val="15"/>
                      </w:rPr>
                    </w:pPr>
                    <w:r>
                      <w:rPr>
                        <w:rFonts w:ascii="SimHei" w:hAnsi="SimHei" w:eastAsia="SimHei" w:cs="SimHei"/>
                        <w:sz w:val="15"/>
                        <w:szCs w:val="15"/>
                        <w:color w:val="FFFFFF"/>
                        <w:spacing w:val="-3"/>
                      </w:rPr>
                      <w:t>事件</w:t>
                    </w:r>
                  </w:p>
                  <w:p>
                    <w:pPr>
                      <w:ind w:left="2090"/>
                      <w:spacing w:before="259" w:line="207" w:lineRule="auto"/>
                      <w:rPr>
                        <w:rFonts w:ascii="SimHei" w:hAnsi="SimHei" w:eastAsia="SimHei" w:cs="SimHei"/>
                        <w:sz w:val="15"/>
                        <w:szCs w:val="15"/>
                      </w:rPr>
                    </w:pPr>
                    <w:r>
                      <w:rPr>
                        <w:rFonts w:ascii="SimHei" w:hAnsi="SimHei" w:eastAsia="SimHei" w:cs="SimHei"/>
                        <w:sz w:val="15"/>
                        <w:szCs w:val="15"/>
                        <w:color w:val="FFFFFF"/>
                        <w:spacing w:val="-3"/>
                      </w:rPr>
                      <w:t>事件</w:t>
                    </w:r>
                  </w:p>
                  <w:p>
                    <w:pPr>
                      <w:ind w:left="2862"/>
                      <w:spacing w:line="223" w:lineRule="auto"/>
                      <w:rPr>
                        <w:rFonts w:ascii="YouYuan" w:hAnsi="YouYuan" w:eastAsia="YouYuan" w:cs="YouYuan"/>
                        <w:sz w:val="15"/>
                        <w:szCs w:val="15"/>
                      </w:rPr>
                    </w:pPr>
                    <w:r>
                      <w:rPr>
                        <w:rFonts w:ascii="YouYuan" w:hAnsi="YouYuan" w:eastAsia="YouYuan" w:cs="YouYuan"/>
                        <w:sz w:val="15"/>
                        <w:szCs w:val="15"/>
                        <w:b/>
                        <w:bCs/>
                        <w:color w:val="FFFFFF"/>
                        <w:spacing w:val="-2"/>
                        <w:w w:val="95"/>
                      </w:rPr>
                      <w:t>事件处理器</w:t>
                    </w:r>
                  </w:p>
                  <w:p>
                    <w:pPr>
                      <w:ind w:left="1020"/>
                      <w:spacing w:before="121" w:line="223" w:lineRule="auto"/>
                      <w:rPr>
                        <w:rFonts w:ascii="SimHei" w:hAnsi="SimHei" w:eastAsia="SimHei" w:cs="SimHei"/>
                        <w:sz w:val="15"/>
                        <w:szCs w:val="15"/>
                      </w:rPr>
                    </w:pPr>
                    <w:r>
                      <w:rPr>
                        <w:rFonts w:ascii="SimHei" w:hAnsi="SimHei" w:eastAsia="SimHei" w:cs="SimHei"/>
                        <w:sz w:val="15"/>
                        <w:szCs w:val="15"/>
                        <w:spacing w:val="-3"/>
                      </w:rPr>
                      <w:t>事件</w:t>
                    </w:r>
                  </w:p>
                  <w:p>
                    <w:pPr>
                      <w:spacing w:line="341" w:lineRule="auto"/>
                      <w:rPr>
                        <w:rFonts w:ascii="Arial"/>
                        <w:sz w:val="21"/>
                      </w:rPr>
                    </w:pPr>
                    <w:r/>
                  </w:p>
                  <w:p>
                    <w:pPr>
                      <w:spacing w:line="342" w:lineRule="auto"/>
                      <w:rPr>
                        <w:rFonts w:ascii="Arial"/>
                        <w:sz w:val="21"/>
                      </w:rPr>
                    </w:pPr>
                    <w:r/>
                  </w:p>
                  <w:p>
                    <w:pPr>
                      <w:ind w:left="949"/>
                      <w:spacing w:before="49" w:line="219" w:lineRule="auto"/>
                      <w:rPr>
                        <w:rFonts w:ascii="SimHei" w:hAnsi="SimHei" w:eastAsia="SimHei" w:cs="SimHei"/>
                        <w:sz w:val="15"/>
                        <w:szCs w:val="15"/>
                      </w:rPr>
                    </w:pPr>
                    <w:r>
                      <w:rPr>
                        <w:rFonts w:ascii="SimHei" w:hAnsi="SimHei" w:eastAsia="SimHei" w:cs="SimHei"/>
                        <w:sz w:val="15"/>
                        <w:szCs w:val="15"/>
                        <w:spacing w:val="-2"/>
                      </w:rPr>
                      <w:t>线程池</w:t>
                    </w:r>
                  </w:p>
                </w:txbxContent>
              </v:textbox>
            </v:shape>
            <v:shape id="_x0000_s94" style="position:absolute;left:2330;top:1556;width:340;height:950;" filled="false" stroked="false" type="#_x0000_t202">
              <v:fill on="false"/>
              <v:stroke on="false"/>
              <v:path/>
              <v:imagedata o:title=""/>
              <o:lock v:ext="edit" aspectratio="false"/>
              <v:textbox inset="0mm,0mm,0mm,0mm">
                <w:txbxContent>
                  <w:p>
                    <w:pPr>
                      <w:ind w:left="20" w:right="30"/>
                      <w:spacing w:before="19" w:line="272" w:lineRule="auto"/>
                      <w:rPr>
                        <w:rFonts w:ascii="SimHei" w:hAnsi="SimHei" w:eastAsia="SimHei" w:cs="SimHei"/>
                        <w:sz w:val="15"/>
                        <w:szCs w:val="15"/>
                      </w:rPr>
                    </w:pPr>
                    <w:r>
                      <w:rPr>
                        <w:rFonts w:ascii="SimHei" w:hAnsi="SimHei" w:eastAsia="SimHei" w:cs="SimHei"/>
                        <w:sz w:val="15"/>
                        <w:szCs w:val="15"/>
                        <w:color w:val="FFFFFF"/>
                        <w:spacing w:val="-5"/>
                      </w:rPr>
                      <w:t>事件</w:t>
                    </w:r>
                    <w:r>
                      <w:rPr>
                        <w:rFonts w:ascii="SimHei" w:hAnsi="SimHei" w:eastAsia="SimHei" w:cs="SimHei"/>
                        <w:sz w:val="15"/>
                        <w:szCs w:val="15"/>
                        <w:color w:val="FFFFFF"/>
                      </w:rPr>
                      <w:t xml:space="preserve"> </w:t>
                    </w:r>
                    <w:r>
                      <w:rPr>
                        <w:rFonts w:ascii="SimHei" w:hAnsi="SimHei" w:eastAsia="SimHei" w:cs="SimHei"/>
                        <w:sz w:val="15"/>
                        <w:szCs w:val="15"/>
                        <w:color w:val="FFFFFF"/>
                        <w:spacing w:val="-5"/>
                      </w:rPr>
                      <w:t>事件</w:t>
                    </w:r>
                  </w:p>
                  <w:p>
                    <w:pPr>
                      <w:ind w:left="20"/>
                      <w:spacing w:before="78" w:line="223" w:lineRule="auto"/>
                      <w:rPr>
                        <w:rFonts w:ascii="SimHei" w:hAnsi="SimHei" w:eastAsia="SimHei" w:cs="SimHei"/>
                        <w:sz w:val="15"/>
                        <w:szCs w:val="15"/>
                      </w:rPr>
                    </w:pPr>
                    <w:r>
                      <w:rPr>
                        <w:rFonts w:ascii="SimHei" w:hAnsi="SimHei" w:eastAsia="SimHei" w:cs="SimHei"/>
                        <w:sz w:val="15"/>
                        <w:szCs w:val="15"/>
                        <w:color w:val="FFFFFF"/>
                        <w:spacing w:val="-3"/>
                      </w:rPr>
                      <w:t>事件</w:t>
                    </w:r>
                  </w:p>
                  <w:p>
                    <w:pPr>
                      <w:ind w:left="22"/>
                      <w:spacing w:before="46" w:line="224" w:lineRule="auto"/>
                      <w:rPr>
                        <w:rFonts w:ascii="YouYuan" w:hAnsi="YouYuan" w:eastAsia="YouYuan" w:cs="YouYuan"/>
                        <w:sz w:val="15"/>
                        <w:szCs w:val="15"/>
                      </w:rPr>
                    </w:pPr>
                    <w:r>
                      <w:rPr>
                        <w:rFonts w:ascii="YouYuan" w:hAnsi="YouYuan" w:eastAsia="YouYuan" w:cs="YouYuan"/>
                        <w:sz w:val="15"/>
                        <w:szCs w:val="15"/>
                        <w:b/>
                        <w:bCs/>
                        <w:color w:val="FFFFFF"/>
                        <w:spacing w:val="-2"/>
                      </w:rPr>
                      <w:t>事件</w:t>
                    </w:r>
                  </w:p>
                </w:txbxContent>
              </v:textbox>
            </v:shape>
            <v:shape id="_x0000_s96" style="position:absolute;left:490;top:1506;width:307;height:514;" filled="false" stroked="false" type="#_x0000_t202">
              <v:fill on="false"/>
              <v:stroke on="false"/>
              <v:path/>
              <v:imagedata o:title=""/>
              <o:lock v:ext="edit" aspectratio="false"/>
              <v:textbox inset="0mm,0mm,0mm,0mm">
                <w:txbxContent>
                  <w:p>
                    <w:pPr>
                      <w:ind w:right="3"/>
                      <w:spacing w:before="20" w:line="221" w:lineRule="auto"/>
                      <w:jc w:val="right"/>
                      <w:rPr>
                        <w:rFonts w:ascii="SimHei" w:hAnsi="SimHei" w:eastAsia="SimHei" w:cs="SimHei"/>
                        <w:sz w:val="15"/>
                        <w:szCs w:val="15"/>
                      </w:rPr>
                    </w:pPr>
                    <w:r>
                      <w:rPr>
                        <w:rFonts w:ascii="SimHei" w:hAnsi="SimHei" w:eastAsia="SimHei" w:cs="SimHei"/>
                        <w:sz w:val="15"/>
                        <w:szCs w:val="15"/>
                        <w:color w:val="FFFFFF"/>
                        <w:spacing w:val="-9"/>
                      </w:rPr>
                      <w:t>球件</w:t>
                    </w:r>
                  </w:p>
                  <w:p>
                    <w:pPr>
                      <w:ind w:left="20"/>
                      <w:spacing w:line="219" w:lineRule="auto"/>
                      <w:rPr>
                        <w:rFonts w:ascii="SimSun" w:hAnsi="SimSun" w:eastAsia="SimSun" w:cs="SimSun"/>
                        <w:sz w:val="15"/>
                        <w:szCs w:val="15"/>
                      </w:rPr>
                    </w:pPr>
                    <w:r>
                      <w:rPr>
                        <w:rFonts w:ascii="SimSun" w:hAnsi="SimSun" w:eastAsia="SimSun" w:cs="SimSun"/>
                        <w:sz w:val="15"/>
                        <w:szCs w:val="15"/>
                        <w:spacing w:val="-9"/>
                      </w:rPr>
                      <w:t>部件</w:t>
                    </w:r>
                  </w:p>
                  <w:p>
                    <w:pPr>
                      <w:ind w:left="69"/>
                      <w:spacing w:before="15"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H</w:t>
                    </w:r>
                  </w:p>
                </w:txbxContent>
              </v:textbox>
            </v:shape>
            <v:shape id="_x0000_s98" style="position:absolute;left:2232;top:84;width:464;height:202;" filled="false" stroked="false" type="#_x0000_t202">
              <v:fill on="false"/>
              <v:stroke on="false"/>
              <v:path/>
              <v:imagedata o:title=""/>
              <o:lock v:ext="edit" aspectratio="false"/>
              <v:textbox inset="0mm,0mm,0mm,0mm">
                <w:txbxContent>
                  <w:p>
                    <w:pPr>
                      <w:ind w:left="20"/>
                      <w:spacing w:before="19" w:line="224" w:lineRule="auto"/>
                      <w:rPr>
                        <w:rFonts w:ascii="YouYuan" w:hAnsi="YouYuan" w:eastAsia="YouYuan" w:cs="YouYuan"/>
                        <w:sz w:val="15"/>
                        <w:szCs w:val="15"/>
                      </w:rPr>
                    </w:pPr>
                    <w:r>
                      <w:rPr>
                        <w:rFonts w:ascii="YouYuan" w:hAnsi="YouYuan" w:eastAsia="YouYuan" w:cs="YouYuan"/>
                        <w:sz w:val="15"/>
                        <w:szCs w:val="15"/>
                        <w:b/>
                        <w:bCs/>
                        <w:spacing w:val="-4"/>
                        <w:w w:val="97"/>
                      </w:rPr>
                      <w:t>事件环</w:t>
                    </w:r>
                  </w:p>
                </w:txbxContent>
              </v:textbox>
            </v:shape>
          </v:group>
        </w:pict>
      </w:r>
    </w:p>
    <w:p>
      <w:pPr>
        <w:ind w:left="2959"/>
        <w:spacing w:before="127" w:line="219" w:lineRule="auto"/>
        <w:rPr>
          <w:rFonts w:ascii="SimSun" w:hAnsi="SimSun" w:eastAsia="SimSun" w:cs="SimSun"/>
          <w:sz w:val="19"/>
          <w:szCs w:val="19"/>
        </w:rPr>
      </w:pPr>
      <w:r>
        <w:rPr>
          <w:rFonts w:ascii="SimSun" w:hAnsi="SimSun" w:eastAsia="SimSun" w:cs="SimSun"/>
          <w:sz w:val="19"/>
          <w:szCs w:val="19"/>
          <w:spacing w:val="-6"/>
        </w:rPr>
        <w:t>图2-5</w:t>
      </w:r>
      <w:r>
        <w:rPr>
          <w:rFonts w:ascii="SimSun" w:hAnsi="SimSun" w:eastAsia="SimSun" w:cs="SimSun"/>
          <w:sz w:val="19"/>
          <w:szCs w:val="19"/>
          <w:spacing w:val="87"/>
        </w:rPr>
        <w:t xml:space="preserve"> </w:t>
      </w:r>
      <w:r>
        <w:rPr>
          <w:rFonts w:ascii="SimSun" w:hAnsi="SimSun" w:eastAsia="SimSun" w:cs="SimSun"/>
          <w:sz w:val="19"/>
          <w:szCs w:val="19"/>
          <w:spacing w:val="-6"/>
        </w:rPr>
        <w:t>事件驱动架构</w:t>
      </w:r>
    </w:p>
    <w:p>
      <w:pPr>
        <w:ind w:left="1509"/>
        <w:spacing w:before="96" w:line="212" w:lineRule="auto"/>
        <w:rPr>
          <w:rFonts w:ascii="Times New Roman" w:hAnsi="Times New Roman" w:eastAsia="Times New Roman" w:cs="Times New Roman"/>
          <w:sz w:val="15"/>
          <w:szCs w:val="15"/>
        </w:rPr>
      </w:pPr>
      <w:r>
        <w:rPr>
          <w:rFonts w:ascii="SimSun" w:hAnsi="SimSun" w:eastAsia="SimSun" w:cs="SimSun"/>
          <w:sz w:val="15"/>
          <w:szCs w:val="15"/>
          <w:spacing w:val="-1"/>
        </w:rPr>
        <w:t>(来源：</w:t>
      </w:r>
      <w:r>
        <w:rPr>
          <w:rFonts w:ascii="SimSun" w:hAnsi="SimSun" w:eastAsia="SimSun" w:cs="SimSun"/>
          <w:sz w:val="15"/>
          <w:szCs w:val="15"/>
          <w:spacing w:val="-20"/>
        </w:rPr>
        <w:t xml:space="preserve"> </w:t>
      </w:r>
      <w:hyperlink w:history="true" r:id="rId45">
        <w:r>
          <w:rPr>
            <w:rFonts w:ascii="Times New Roman" w:hAnsi="Times New Roman" w:eastAsia="Times New Roman" w:cs="Times New Roman"/>
            <w:sz w:val="15"/>
            <w:szCs w:val="15"/>
            <w:spacing w:val="-1"/>
          </w:rPr>
          <w:t>htps://blog.csdn.net/universsky2015/article/details/106253337</w:t>
        </w:r>
      </w:hyperlink>
      <w:r>
        <w:rPr>
          <w:rFonts w:ascii="Times New Roman" w:hAnsi="Times New Roman" w:eastAsia="Times New Roman" w:cs="Times New Roman"/>
          <w:sz w:val="15"/>
          <w:szCs w:val="15"/>
          <w:spacing w:val="-1"/>
        </w:rPr>
        <w:t>)</w:t>
      </w:r>
    </w:p>
    <w:p>
      <w:pPr>
        <w:pStyle w:val="BodyText"/>
        <w:spacing w:line="361" w:lineRule="auto"/>
        <w:rPr/>
      </w:pPr>
      <w:r/>
    </w:p>
    <w:p>
      <w:pPr>
        <w:spacing w:before="75" w:line="420" w:lineRule="exact"/>
        <w:jc w:val="right"/>
        <w:rPr>
          <w:rFonts w:ascii="SimSun" w:hAnsi="SimSun" w:eastAsia="SimSun" w:cs="SimSun"/>
          <w:sz w:val="23"/>
          <w:szCs w:val="23"/>
        </w:rPr>
      </w:pPr>
      <w:r>
        <w:rPr>
          <w:rFonts w:ascii="SimSun" w:hAnsi="SimSun" w:eastAsia="SimSun" w:cs="SimSun"/>
          <w:sz w:val="23"/>
          <w:szCs w:val="23"/>
          <w:spacing w:val="-6"/>
          <w:position w:val="14"/>
        </w:rPr>
        <w:t>对于数字化平台的构建，我们以制造业为例。因为实体经济是我</w:t>
      </w:r>
    </w:p>
    <w:p>
      <w:pPr>
        <w:spacing w:line="219" w:lineRule="auto"/>
        <w:jc w:val="right"/>
        <w:rPr>
          <w:rFonts w:ascii="SimSun" w:hAnsi="SimSun" w:eastAsia="SimSun" w:cs="SimSun"/>
          <w:sz w:val="23"/>
          <w:szCs w:val="23"/>
        </w:rPr>
      </w:pPr>
      <w:r>
        <w:rPr>
          <w:rFonts w:ascii="SimSun" w:hAnsi="SimSun" w:eastAsia="SimSun" w:cs="SimSun"/>
          <w:sz w:val="23"/>
          <w:szCs w:val="23"/>
          <w:spacing w:val="-6"/>
        </w:rPr>
        <w:t>国经济发展并在国际经济竞争中赢得主动的根基，而制造业作为实体</w:t>
      </w:r>
    </w:p>
    <w:p>
      <w:pPr>
        <w:spacing w:line="219" w:lineRule="auto"/>
        <w:sectPr>
          <w:headerReference w:type="default" r:id="rId43"/>
          <w:pgSz w:w="8330" w:h="12460"/>
          <w:pgMar w:top="865" w:right="569" w:bottom="0" w:left="550" w:header="715" w:footer="0" w:gutter="0"/>
        </w:sectPr>
        <w:rPr>
          <w:rFonts w:ascii="SimSun" w:hAnsi="SimSun" w:eastAsia="SimSun" w:cs="SimSun"/>
          <w:sz w:val="23"/>
          <w:szCs w:val="23"/>
        </w:rPr>
      </w:pPr>
    </w:p>
    <w:p>
      <w:pPr>
        <w:ind w:left="2200"/>
        <w:spacing w:line="345" w:lineRule="exact"/>
        <w:tabs>
          <w:tab w:val="left" w:pos="5592"/>
        </w:tabs>
        <w:rPr>
          <w:rFonts w:ascii="SimSun" w:hAnsi="SimSun" w:eastAsia="SimSun" w:cs="SimSun"/>
          <w:sz w:val="16"/>
          <w:szCs w:val="16"/>
        </w:rPr>
      </w:pPr>
      <w:r>
        <w:drawing>
          <wp:anchor distT="0" distB="0" distL="0" distR="0" simplePos="0" relativeHeight="251827200" behindDoc="0" locked="0" layoutInCell="1" allowOverlap="1">
            <wp:simplePos x="0" y="0"/>
            <wp:positionH relativeFrom="column">
              <wp:posOffset>1397022</wp:posOffset>
            </wp:positionH>
            <wp:positionV relativeFrom="paragraph">
              <wp:posOffset>77108</wp:posOffset>
            </wp:positionV>
            <wp:extent cx="2597115" cy="6398"/>
            <wp:effectExtent l="0" t="0" r="0" b="0"/>
            <wp:wrapNone/>
            <wp:docPr id="62" name="IM 62"/>
            <wp:cNvGraphicFramePr/>
            <a:graphic>
              <a:graphicData uri="http://schemas.openxmlformats.org/drawingml/2006/picture">
                <pic:pic>
                  <pic:nvPicPr>
                    <pic:cNvPr id="62" name="IM 62"/>
                    <pic:cNvPicPr/>
                  </pic:nvPicPr>
                  <pic:blipFill>
                    <a:blip r:embed="rId46"/>
                    <a:stretch>
                      <a:fillRect/>
                    </a:stretch>
                  </pic:blipFill>
                  <pic:spPr>
                    <a:xfrm rot="0">
                      <a:off x="0" y="0"/>
                      <a:ext cx="2597115"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1"/>
          <w:position w:val="-4"/>
        </w:rPr>
        <w:t>数</w:t>
      </w:r>
      <w:r>
        <w:rPr>
          <w:rFonts w:ascii="SimSun" w:hAnsi="SimSun" w:eastAsia="SimSun" w:cs="SimSun"/>
          <w:sz w:val="16"/>
          <w:szCs w:val="16"/>
          <w:b/>
          <w:bCs/>
          <w:spacing w:val="-10"/>
          <w:position w:val="-4"/>
        </w:rPr>
        <w:t>字化</w:t>
      </w:r>
      <w:r>
        <w:ruby>
          <w:rubyPr>
            <w:rubyAlign w:val="left"/>
            <w:hpsRaise w:val="12"/>
            <w:hps w:val="16"/>
            <w:hpsBaseText w:val="16"/>
          </w:rubyPr>
          <w:rt>
            <w:r>
              <w:rPr>
                <w:rFonts w:ascii="SimSun" w:hAnsi="SimSun" w:eastAsia="SimSun" w:cs="SimSun"/>
                <w:sz w:val="16"/>
                <w:szCs w:val="16"/>
                <w:b/>
                <w:bCs/>
                <w:w w:val="91"/>
                <w:position w:val="1"/>
              </w:rPr>
              <w:t>__</w:t>
            </w:r>
            <w:r>
              <w:rPr>
                <w:rFonts w:ascii="SimSun" w:hAnsi="SimSun" w:eastAsia="SimSun" w:cs="SimSun"/>
                <w:sz w:val="16"/>
                <w:szCs w:val="16"/>
                <w:w w:val="87"/>
                <w:position w:val="1"/>
              </w:rPr>
              <w:t xml:space="preserve"> </w:t>
            </w:r>
            <w:r>
              <w:rPr>
                <w:rFonts w:ascii="SimSun" w:hAnsi="SimSun" w:eastAsia="SimSun" w:cs="SimSun"/>
                <w:sz w:val="16"/>
                <w:szCs w:val="16"/>
                <w:b/>
                <w:bCs/>
                <w:w w:val="91"/>
                <w:position w:val="1"/>
              </w:rPr>
              <w:t>第</w:t>
            </w:r>
          </w:rt>
          <w:rubyBase>
            <w:r>
              <w:rPr>
                <w:rFonts w:ascii="SimSun" w:hAnsi="SimSun" w:eastAsia="SimSun" w:cs="SimSun"/>
                <w:sz w:val="16"/>
                <w:szCs w:val="16"/>
                <w:b/>
                <w:bCs/>
                <w:w w:val="93"/>
                <w:position w:val="-4"/>
              </w:rPr>
              <w:t>转型的</w:t>
            </w:r>
          </w:rubyBase>
        </w:ruby>
      </w:r>
      <w:r>
        <w:ruby>
          <w:rubyPr>
            <w:rubyAlign w:val="left"/>
            <w:hpsRaise w:val="12"/>
            <w:hps w:val="16"/>
            <w:hpsBaseText w:val="16"/>
          </w:rubyPr>
          <w:rt>
            <w:r>
              <w:rPr>
                <w:rFonts w:ascii="SimSun" w:hAnsi="SimSun" w:eastAsia="SimSun" w:cs="SimSun"/>
                <w:sz w:val="16"/>
                <w:szCs w:val="16"/>
                <w:b/>
                <w:bCs/>
                <w:w w:val="69"/>
                <w:position w:val="1"/>
              </w:rPr>
              <w:t>2</w:t>
            </w:r>
          </w:rt>
          <w:rubyBase>
            <w:r>
              <w:rPr>
                <w:rFonts w:ascii="SimSun" w:hAnsi="SimSun" w:eastAsia="SimSun" w:cs="SimSun"/>
                <w:sz w:val="16"/>
                <w:szCs w:val="16"/>
                <w:b/>
                <w:bCs/>
                <w:w w:val="93"/>
                <w:position w:val="-4"/>
              </w:rPr>
              <w:t>支</w:t>
            </w:r>
          </w:rubyBase>
        </w:ruby>
      </w:r>
      <w:r>
        <w:ruby>
          <w:rubyPr>
            <w:rubyAlign w:val="left"/>
            <w:hpsRaise w:val="12"/>
            <w:hps w:val="16"/>
            <w:hpsBaseText w:val="16"/>
          </w:rubyPr>
          <w:rt>
            <w:r>
              <w:rPr>
                <w:rFonts w:ascii="SimSun" w:hAnsi="SimSun" w:eastAsia="SimSun" w:cs="SimSun"/>
                <w:sz w:val="16"/>
                <w:szCs w:val="16"/>
                <w:b/>
                <w:bCs/>
                <w:w w:val="79"/>
                <w:position w:val="1"/>
              </w:rPr>
              <w:t>章</w:t>
            </w:r>
          </w:rt>
          <w:rubyBase>
            <w:r>
              <w:rPr>
                <w:rFonts w:ascii="SimSun" w:hAnsi="SimSun" w:eastAsia="SimSun" w:cs="SimSun"/>
                <w:sz w:val="16"/>
                <w:szCs w:val="16"/>
                <w:b/>
                <w:bCs/>
                <w:w w:val="93"/>
                <w:position w:val="-4"/>
              </w:rPr>
              <w:t>点</w:t>
            </w:r>
          </w:rubyBase>
        </w:ruby>
      </w:r>
      <w:r>
        <w:rPr>
          <w:rFonts w:ascii="SimSun" w:hAnsi="SimSun" w:eastAsia="SimSun" w:cs="SimSun"/>
          <w:sz w:val="16"/>
          <w:szCs w:val="16"/>
          <w:spacing w:val="19"/>
          <w:position w:val="-4"/>
        </w:rPr>
        <w:t xml:space="preserve">  </w:t>
      </w:r>
      <w:r>
        <w:rPr>
          <w:rFonts w:ascii="SimSun" w:hAnsi="SimSun" w:eastAsia="SimSun" w:cs="SimSun"/>
          <w:sz w:val="16"/>
          <w:szCs w:val="16"/>
          <w:spacing w:val="-10"/>
          <w:position w:val="13"/>
        </w:rPr>
        <w:t>3</w:t>
      </w:r>
      <w:r>
        <w:rPr>
          <w:rFonts w:ascii="SimSun" w:hAnsi="SimSun" w:eastAsia="SimSun" w:cs="SimSun"/>
          <w:sz w:val="16"/>
          <w:szCs w:val="16"/>
          <w:spacing w:val="-9"/>
          <w:position w:val="13"/>
        </w:rPr>
        <w:t>9</w:t>
      </w:r>
    </w:p>
    <w:p>
      <w:pPr>
        <w:pStyle w:val="BodyText"/>
        <w:spacing w:line="333" w:lineRule="auto"/>
        <w:rPr/>
      </w:pPr>
      <w:r/>
    </w:p>
    <w:p>
      <w:pPr>
        <w:pStyle w:val="BodyText"/>
        <w:spacing w:line="333"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8"/>
        </w:rPr>
        <w:t>经济的主体将是开展数字化转型的重点行业。</w:t>
      </w:r>
    </w:p>
    <w:p>
      <w:pPr>
        <w:pStyle w:val="BodyText"/>
        <w:spacing w:line="321" w:lineRule="auto"/>
        <w:rPr/>
      </w:pPr>
      <w:r/>
    </w:p>
    <w:p>
      <w:pPr>
        <w:ind w:right="362" w:firstLine="470"/>
        <w:spacing w:before="75" w:line="321" w:lineRule="auto"/>
        <w:jc w:val="both"/>
        <w:rPr>
          <w:rFonts w:ascii="SimSun" w:hAnsi="SimSun" w:eastAsia="SimSun" w:cs="SimSun"/>
          <w:sz w:val="23"/>
          <w:szCs w:val="23"/>
        </w:rPr>
      </w:pPr>
      <w:r>
        <w:rPr>
          <w:rFonts w:ascii="SimSun" w:hAnsi="SimSun" w:eastAsia="SimSun" w:cs="SimSun"/>
          <w:sz w:val="23"/>
          <w:szCs w:val="23"/>
          <w:spacing w:val="-5"/>
        </w:rPr>
        <w:t>工业数字化平台定位于以企业需求为核心，以最适合企</w:t>
      </w:r>
      <w:r>
        <w:rPr>
          <w:rFonts w:ascii="SimSun" w:hAnsi="SimSun" w:eastAsia="SimSun" w:cs="SimSun"/>
          <w:sz w:val="23"/>
          <w:szCs w:val="23"/>
          <w:spacing w:val="-6"/>
        </w:rPr>
        <w:t>业的工业</w:t>
      </w:r>
      <w:r>
        <w:rPr>
          <w:rFonts w:ascii="SimSun" w:hAnsi="SimSun" w:eastAsia="SimSun" w:cs="SimSun"/>
          <w:sz w:val="23"/>
          <w:szCs w:val="23"/>
        </w:rPr>
        <w:t xml:space="preserve"> </w:t>
      </w:r>
      <w:r>
        <w:rPr>
          <w:rFonts w:ascii="SimSun" w:hAnsi="SimSun" w:eastAsia="SimSun" w:cs="SimSun"/>
          <w:sz w:val="23"/>
          <w:szCs w:val="23"/>
          <w:spacing w:val="-5"/>
        </w:rPr>
        <w:t>互联网平台为目标来打造，具有工业全信息集成和互联、微服务容器</w:t>
      </w:r>
      <w:r>
        <w:rPr>
          <w:rFonts w:ascii="SimSun" w:hAnsi="SimSun" w:eastAsia="SimSun" w:cs="SimSun"/>
          <w:sz w:val="23"/>
          <w:szCs w:val="23"/>
          <w:spacing w:val="18"/>
        </w:rPr>
        <w:t xml:space="preserve"> </w:t>
      </w:r>
      <w:r>
        <w:rPr>
          <w:rFonts w:ascii="SimSun" w:hAnsi="SimSun" w:eastAsia="SimSun" w:cs="SimSun"/>
          <w:sz w:val="23"/>
          <w:szCs w:val="23"/>
          <w:spacing w:val="2"/>
        </w:rPr>
        <w:t>化、对象化工厂建模、工业</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开发设计器、工厂可视化展示、多</w:t>
      </w:r>
      <w:r>
        <w:rPr>
          <w:rFonts w:ascii="SimSun" w:hAnsi="SimSun" w:eastAsia="SimSun" w:cs="SimSun"/>
          <w:sz w:val="23"/>
          <w:szCs w:val="23"/>
          <w:spacing w:val="15"/>
        </w:rPr>
        <w:t xml:space="preserve"> </w:t>
      </w:r>
      <w:r>
        <w:rPr>
          <w:rFonts w:ascii="SimSun" w:hAnsi="SimSun" w:eastAsia="SimSun" w:cs="SimSun"/>
          <w:sz w:val="23"/>
          <w:szCs w:val="23"/>
          <w:spacing w:val="2"/>
        </w:rPr>
        <w:t>元分布式数据湖、工业数据资产管理平台、工</w:t>
      </w:r>
      <w:r>
        <w:rPr>
          <w:rFonts w:ascii="SimSun" w:hAnsi="SimSun" w:eastAsia="SimSun" w:cs="SimSun"/>
          <w:sz w:val="23"/>
          <w:szCs w:val="23"/>
          <w:spacing w:val="1"/>
        </w:rPr>
        <w:t>业</w:t>
      </w:r>
      <w:r>
        <w:rPr>
          <w:rFonts w:ascii="SimSun" w:hAnsi="SimSun" w:eastAsia="SimSun" w:cs="SimSun"/>
          <w:sz w:val="23"/>
          <w:szCs w:val="23"/>
          <w:spacing w:val="-63"/>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
        </w:rPr>
        <w:t>开发环境、工</w:t>
      </w:r>
      <w:r>
        <w:rPr>
          <w:rFonts w:ascii="SimSun" w:hAnsi="SimSun" w:eastAsia="SimSun" w:cs="SimSun"/>
          <w:sz w:val="23"/>
          <w:szCs w:val="23"/>
        </w:rPr>
        <w:t xml:space="preserve"> </w:t>
      </w:r>
      <w:r>
        <w:rPr>
          <w:rFonts w:ascii="SimSun" w:hAnsi="SimSun" w:eastAsia="SimSun" w:cs="SimSun"/>
          <w:sz w:val="23"/>
          <w:szCs w:val="23"/>
          <w:spacing w:val="3"/>
        </w:rPr>
        <w:t>业大数据和人工智能平台、工业社交与移动协同</w:t>
      </w:r>
      <w:r>
        <w:rPr>
          <w:rFonts w:ascii="SimSun" w:hAnsi="SimSun" w:eastAsia="SimSun" w:cs="SimSun"/>
          <w:sz w:val="23"/>
          <w:szCs w:val="23"/>
          <w:spacing w:val="2"/>
        </w:rPr>
        <w:t>、应用商店和</w:t>
      </w:r>
      <w:r>
        <w:rPr>
          <w:rFonts w:ascii="SimSun" w:hAnsi="SimSun" w:eastAsia="SimSun" w:cs="SimSun"/>
          <w:sz w:val="23"/>
          <w:szCs w:val="23"/>
          <w:spacing w:val="-63"/>
        </w:rPr>
        <w:t xml:space="preserve"> </w:t>
      </w:r>
      <w:r>
        <w:rPr>
          <w:rFonts w:ascii="Times New Roman" w:hAnsi="Times New Roman" w:eastAsia="Times New Roman" w:cs="Times New Roman"/>
          <w:sz w:val="23"/>
          <w:szCs w:val="23"/>
        </w:rPr>
        <w:t>APP </w:t>
      </w:r>
      <w:r>
        <w:rPr>
          <w:rFonts w:ascii="SimSun" w:hAnsi="SimSun" w:eastAsia="SimSun" w:cs="SimSun"/>
          <w:sz w:val="23"/>
          <w:szCs w:val="23"/>
          <w:spacing w:val="-4"/>
        </w:rPr>
        <w:t>云运维服务等功能，将帮助企业在工业数据融合集成、综合</w:t>
      </w:r>
      <w:r>
        <w:rPr>
          <w:rFonts w:ascii="SimSun" w:hAnsi="SimSun" w:eastAsia="SimSun" w:cs="SimSun"/>
          <w:sz w:val="23"/>
          <w:szCs w:val="23"/>
          <w:spacing w:val="-5"/>
        </w:rPr>
        <w:t>治理和加</w:t>
      </w:r>
      <w:r>
        <w:rPr>
          <w:rFonts w:ascii="SimSun" w:hAnsi="SimSun" w:eastAsia="SimSun" w:cs="SimSun"/>
          <w:sz w:val="23"/>
          <w:szCs w:val="23"/>
        </w:rPr>
        <w:t xml:space="preserve"> </w:t>
      </w:r>
      <w:r>
        <w:rPr>
          <w:rFonts w:ascii="SimSun" w:hAnsi="SimSun" w:eastAsia="SimSun" w:cs="SimSun"/>
          <w:sz w:val="23"/>
          <w:szCs w:val="23"/>
          <w:spacing w:val="-4"/>
        </w:rPr>
        <w:t>工、工业数据价值挖潜、生产流程优化与业务协同等</w:t>
      </w:r>
      <w:r>
        <w:rPr>
          <w:rFonts w:ascii="SimSun" w:hAnsi="SimSun" w:eastAsia="SimSun" w:cs="SimSun"/>
          <w:sz w:val="23"/>
          <w:szCs w:val="23"/>
          <w:spacing w:val="-5"/>
        </w:rPr>
        <w:t>方面进行持续改</w:t>
      </w:r>
    </w:p>
    <w:p>
      <w:pPr>
        <w:spacing w:line="220" w:lineRule="auto"/>
        <w:rPr>
          <w:rFonts w:ascii="SimSun" w:hAnsi="SimSun" w:eastAsia="SimSun" w:cs="SimSun"/>
          <w:sz w:val="23"/>
          <w:szCs w:val="23"/>
        </w:rPr>
      </w:pPr>
      <w:r>
        <w:rPr>
          <w:rFonts w:ascii="SimSun" w:hAnsi="SimSun" w:eastAsia="SimSun" w:cs="SimSun"/>
          <w:sz w:val="23"/>
          <w:szCs w:val="23"/>
          <w:spacing w:val="-7"/>
        </w:rPr>
        <w:t>进和提升。</w:t>
      </w:r>
    </w:p>
    <w:p>
      <w:pPr>
        <w:pStyle w:val="BodyText"/>
        <w:spacing w:line="328" w:lineRule="auto"/>
        <w:rPr/>
      </w:pPr>
      <w:r/>
    </w:p>
    <w:p>
      <w:pPr>
        <w:ind w:right="357" w:firstLine="470"/>
        <w:spacing w:before="75" w:line="321" w:lineRule="auto"/>
        <w:jc w:val="both"/>
        <w:rPr>
          <w:rFonts w:ascii="SimSun" w:hAnsi="SimSun" w:eastAsia="SimSun" w:cs="SimSun"/>
          <w:sz w:val="23"/>
          <w:szCs w:val="23"/>
        </w:rPr>
      </w:pPr>
      <w:r>
        <w:rPr>
          <w:rFonts w:ascii="SimSun" w:hAnsi="SimSun" w:eastAsia="SimSun" w:cs="SimSun"/>
          <w:sz w:val="23"/>
          <w:szCs w:val="23"/>
          <w:spacing w:val="-1"/>
        </w:rPr>
        <w:t>工业数字化平台以工厂数据/信息全集成为基础，构建多元对象</w:t>
      </w:r>
      <w:r>
        <w:rPr>
          <w:rFonts w:ascii="SimSun" w:hAnsi="SimSun" w:eastAsia="SimSun" w:cs="SimSun"/>
          <w:sz w:val="23"/>
          <w:szCs w:val="23"/>
          <w:spacing w:val="15"/>
        </w:rPr>
        <w:t xml:space="preserve"> </w:t>
      </w:r>
      <w:r>
        <w:rPr>
          <w:rFonts w:ascii="SimSun" w:hAnsi="SimSun" w:eastAsia="SimSun" w:cs="SimSun"/>
          <w:sz w:val="23"/>
          <w:szCs w:val="23"/>
          <w:spacing w:val="2"/>
        </w:rPr>
        <w:t>化工业数据湖，企业用户可通过平台内置的</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开发平台，实现生</w:t>
      </w:r>
      <w:r>
        <w:rPr>
          <w:rFonts w:ascii="SimSun" w:hAnsi="SimSun" w:eastAsia="SimSun" w:cs="SimSun"/>
          <w:sz w:val="23"/>
          <w:szCs w:val="23"/>
          <w:spacing w:val="3"/>
        </w:rPr>
        <w:t xml:space="preserve"> </w:t>
      </w:r>
      <w:r>
        <w:rPr>
          <w:rFonts w:ascii="SimSun" w:hAnsi="SimSun" w:eastAsia="SimSun" w:cs="SimSun"/>
          <w:sz w:val="23"/>
          <w:szCs w:val="23"/>
          <w:spacing w:val="-5"/>
        </w:rPr>
        <w:t>产控制、生产管理、企业经营等多维和多元数据的融合应用；工业数</w:t>
      </w:r>
      <w:r>
        <w:rPr>
          <w:rFonts w:ascii="SimSun" w:hAnsi="SimSun" w:eastAsia="SimSun" w:cs="SimSun"/>
          <w:sz w:val="23"/>
          <w:szCs w:val="23"/>
          <w:spacing w:val="18"/>
        </w:rPr>
        <w:t xml:space="preserve"> </w:t>
      </w:r>
      <w:r>
        <w:rPr>
          <w:rFonts w:ascii="SimSun" w:hAnsi="SimSun" w:eastAsia="SimSun" w:cs="SimSun"/>
          <w:sz w:val="23"/>
          <w:szCs w:val="23"/>
          <w:spacing w:val="-4"/>
        </w:rPr>
        <w:t>字化平台以集成化、数字化、智能化手段解决生产控制、生产管理和</w:t>
      </w:r>
    </w:p>
    <w:p>
      <w:pPr>
        <w:spacing w:line="219" w:lineRule="auto"/>
        <w:rPr>
          <w:rFonts w:ascii="SimSun" w:hAnsi="SimSun" w:eastAsia="SimSun" w:cs="SimSun"/>
          <w:sz w:val="23"/>
          <w:szCs w:val="23"/>
        </w:rPr>
      </w:pPr>
      <w:r>
        <w:rPr>
          <w:rFonts w:ascii="SimSun" w:hAnsi="SimSun" w:eastAsia="SimSun" w:cs="SimSun"/>
          <w:sz w:val="23"/>
          <w:szCs w:val="23"/>
          <w:spacing w:val="-7"/>
        </w:rPr>
        <w:t>企业经营的综合问题，打造服务于企业、赋能于工业的智慧大脑。</w:t>
      </w:r>
    </w:p>
    <w:p>
      <w:pPr>
        <w:pStyle w:val="BodyText"/>
        <w:spacing w:line="384" w:lineRule="auto"/>
        <w:rPr/>
      </w:pPr>
      <w:r/>
    </w:p>
    <w:p>
      <w:pPr>
        <w:ind w:left="473"/>
        <w:spacing w:before="75" w:line="221" w:lineRule="auto"/>
        <w:outlineLvl w:val="1"/>
        <w:rPr>
          <w:rFonts w:ascii="SimHei" w:hAnsi="SimHei" w:eastAsia="SimHei" w:cs="SimHei"/>
          <w:sz w:val="23"/>
          <w:szCs w:val="23"/>
        </w:rPr>
      </w:pPr>
      <w:r>
        <w:rPr>
          <w:rFonts w:ascii="SimHei" w:hAnsi="SimHei" w:eastAsia="SimHei" w:cs="SimHei"/>
          <w:sz w:val="23"/>
          <w:szCs w:val="23"/>
          <w:b/>
          <w:bCs/>
          <w:spacing w:val="-5"/>
        </w:rPr>
        <w:t>1.系统架构</w:t>
      </w:r>
    </w:p>
    <w:p>
      <w:pPr>
        <w:ind w:right="265" w:firstLine="470"/>
        <w:spacing w:before="180" w:line="321" w:lineRule="auto"/>
        <w:jc w:val="both"/>
        <w:rPr>
          <w:rFonts w:ascii="SimSun" w:hAnsi="SimSun" w:eastAsia="SimSun" w:cs="SimSun"/>
          <w:sz w:val="23"/>
          <w:szCs w:val="23"/>
        </w:rPr>
      </w:pPr>
      <w:r>
        <w:rPr>
          <w:rFonts w:ascii="SimSun" w:hAnsi="SimSun" w:eastAsia="SimSun" w:cs="SimSun"/>
          <w:sz w:val="23"/>
          <w:szCs w:val="23"/>
          <w:spacing w:val="-1"/>
        </w:rPr>
        <w:t>如图2-6所示，工业数字化平台从功能应用上分为三层：第一层 </w:t>
      </w:r>
      <w:r>
        <w:rPr>
          <w:rFonts w:ascii="SimSun" w:hAnsi="SimSun" w:eastAsia="SimSun" w:cs="SimSun"/>
          <w:sz w:val="23"/>
          <w:szCs w:val="23"/>
          <w:spacing w:val="-1"/>
        </w:rPr>
        <w:t>是物联套件，主要负责边缘端数据采集和控制，包括智能边缘网关、</w:t>
      </w:r>
      <w:r>
        <w:rPr>
          <w:rFonts w:ascii="SimSun" w:hAnsi="SimSun" w:eastAsia="SimSun" w:cs="SimSun"/>
          <w:sz w:val="23"/>
          <w:szCs w:val="23"/>
          <w:spacing w:val="3"/>
        </w:rPr>
        <w:t xml:space="preserve"> </w:t>
      </w:r>
      <w:r>
        <w:rPr>
          <w:rFonts w:ascii="SimSun" w:hAnsi="SimSun" w:eastAsia="SimSun" w:cs="SimSun"/>
          <w:sz w:val="23"/>
          <w:szCs w:val="23"/>
          <w:spacing w:val="1"/>
        </w:rPr>
        <w:t>智能物联设备、</w:t>
      </w:r>
      <w:r>
        <w:rPr>
          <w:rFonts w:ascii="Times New Roman" w:hAnsi="Times New Roman" w:eastAsia="Times New Roman" w:cs="Times New Roman"/>
          <w:sz w:val="23"/>
          <w:szCs w:val="23"/>
        </w:rPr>
        <w:t>IoT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(工业物联网)边缘智能服务器以及人工智能控  </w:t>
      </w:r>
      <w:r>
        <w:rPr>
          <w:rFonts w:ascii="SimSun" w:hAnsi="SimSun" w:eastAsia="SimSun" w:cs="SimSun"/>
          <w:sz w:val="23"/>
          <w:szCs w:val="23"/>
          <w:spacing w:val="-2"/>
        </w:rPr>
        <w:t>制器等；第二层是工业操作系统平台，主要负责物联套件设备接入、</w:t>
      </w:r>
      <w:r>
        <w:rPr>
          <w:rFonts w:ascii="SimSun" w:hAnsi="SimSun" w:eastAsia="SimSun" w:cs="SimSun"/>
          <w:sz w:val="23"/>
          <w:szCs w:val="23"/>
          <w:spacing w:val="15"/>
        </w:rPr>
        <w:t xml:space="preserve"> </w:t>
      </w:r>
      <w:r>
        <w:rPr>
          <w:rFonts w:ascii="SimSun" w:hAnsi="SimSun" w:eastAsia="SimSun" w:cs="SimSun"/>
          <w:sz w:val="23"/>
          <w:szCs w:val="23"/>
          <w:spacing w:val="-3"/>
        </w:rPr>
        <w:t>对象化模型组织、数据存储处理、可视化数据</w:t>
      </w:r>
      <w:r>
        <w:rPr>
          <w:rFonts w:ascii="SimSun" w:hAnsi="SimSun" w:eastAsia="SimSun" w:cs="SimSun"/>
          <w:sz w:val="23"/>
          <w:szCs w:val="23"/>
          <w:spacing w:val="-4"/>
        </w:rPr>
        <w:t>分析、工业</w:t>
      </w:r>
      <w:r>
        <w:rPr>
          <w:rFonts w:ascii="SimSun" w:hAnsi="SimSun" w:eastAsia="SimSun" w:cs="SimSun"/>
          <w:sz w:val="23"/>
          <w:szCs w:val="23"/>
          <w:spacing w:val="-53"/>
        </w:rPr>
        <w:t xml:space="preserve"> </w:t>
      </w:r>
      <w:r>
        <w:rPr>
          <w:rFonts w:ascii="Times New Roman" w:hAnsi="Times New Roman" w:eastAsia="Times New Roman" w:cs="Times New Roman"/>
          <w:sz w:val="23"/>
          <w:szCs w:val="23"/>
          <w:spacing w:val="-4"/>
        </w:rPr>
        <w:t>APP </w:t>
      </w:r>
      <w:r>
        <w:rPr>
          <w:rFonts w:ascii="SimSun" w:hAnsi="SimSun" w:eastAsia="SimSun" w:cs="SimSun"/>
          <w:sz w:val="23"/>
          <w:szCs w:val="23"/>
          <w:spacing w:val="-4"/>
        </w:rPr>
        <w:t>开发、</w:t>
      </w:r>
      <w:r>
        <w:rPr>
          <w:rFonts w:ascii="SimSun" w:hAnsi="SimSun" w:eastAsia="SimSun" w:cs="SimSun"/>
          <w:sz w:val="23"/>
          <w:szCs w:val="23"/>
        </w:rPr>
        <w:t xml:space="preserve"> </w:t>
      </w:r>
      <w:r>
        <w:rPr>
          <w:rFonts w:ascii="SimSun" w:hAnsi="SimSun" w:eastAsia="SimSun" w:cs="SimSun"/>
          <w:sz w:val="23"/>
          <w:szCs w:val="23"/>
          <w:spacing w:val="6"/>
        </w:rPr>
        <w:t>大数据分析和人工智能算法应用等；第三层是工业智能</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生态，</w:t>
      </w:r>
      <w:r>
        <w:rPr>
          <w:rFonts w:ascii="SimSun" w:hAnsi="SimSun" w:eastAsia="SimSun" w:cs="SimSun"/>
          <w:sz w:val="23"/>
          <w:szCs w:val="23"/>
        </w:rPr>
        <w:t xml:space="preserve"> </w:t>
      </w:r>
      <w:r>
        <w:rPr>
          <w:rFonts w:ascii="SimSun" w:hAnsi="SimSun" w:eastAsia="SimSun" w:cs="SimSun"/>
          <w:sz w:val="23"/>
          <w:szCs w:val="23"/>
          <w:spacing w:val="-3"/>
        </w:rPr>
        <w:t>通过工业数字化平台可以构建面向特定场景的工业智能</w:t>
      </w:r>
      <w:r>
        <w:rPr>
          <w:rFonts w:ascii="Times New Roman" w:hAnsi="Times New Roman" w:eastAsia="Times New Roman" w:cs="Times New Roman"/>
          <w:sz w:val="23"/>
          <w:szCs w:val="23"/>
          <w:spacing w:val="-3"/>
        </w:rPr>
        <w:t>APP,</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3"/>
        </w:rPr>
        <w:t>逐步积</w:t>
      </w:r>
    </w:p>
    <w:p>
      <w:pPr>
        <w:spacing w:before="1" w:line="219" w:lineRule="auto"/>
        <w:rPr>
          <w:rFonts w:ascii="SimSun" w:hAnsi="SimSun" w:eastAsia="SimSun" w:cs="SimSun"/>
          <w:sz w:val="23"/>
          <w:szCs w:val="23"/>
        </w:rPr>
      </w:pPr>
      <w:r>
        <w:rPr>
          <w:rFonts w:ascii="SimSun" w:hAnsi="SimSun" w:eastAsia="SimSun" w:cs="SimSun"/>
          <w:sz w:val="23"/>
          <w:szCs w:val="23"/>
          <w:spacing w:val="-9"/>
        </w:rPr>
        <w:t>累形成面向不同行业的智能制造解决方案。</w:t>
      </w:r>
    </w:p>
    <w:p>
      <w:pPr>
        <w:spacing w:line="219" w:lineRule="auto"/>
        <w:sectPr>
          <w:headerReference w:type="default" r:id="rId4"/>
          <w:pgSz w:w="8330" w:h="12440"/>
          <w:pgMar w:top="298" w:right="719" w:bottom="0" w:left="469" w:header="0" w:footer="0" w:gutter="0"/>
        </w:sectPr>
        <w:rPr>
          <w:rFonts w:ascii="SimSun" w:hAnsi="SimSun" w:eastAsia="SimSun" w:cs="SimSun"/>
          <w:sz w:val="23"/>
          <w:szCs w:val="23"/>
        </w:rPr>
      </w:pPr>
    </w:p>
    <w:p>
      <w:pPr>
        <w:spacing w:line="150" w:lineRule="exact"/>
        <w:rPr/>
      </w:pPr>
      <w:r>
        <mc:AlternateContent xmlns:mc="http://schemas.openxmlformats.org/markup-compatibility/2006">
          <mc:Choice Requires="wps">
            <w:drawing>
              <wp:anchor distT="0" distB="0" distL="0" distR="0" simplePos="0" relativeHeight="251836416" behindDoc="0" locked="0" layoutInCell="0" allowOverlap="1">
                <wp:simplePos x="0" y="0"/>
                <wp:positionH relativeFrom="page">
                  <wp:posOffset>1098455</wp:posOffset>
                </wp:positionH>
                <wp:positionV relativeFrom="page">
                  <wp:posOffset>4050904</wp:posOffset>
                </wp:positionV>
                <wp:extent cx="94614" cy="148589"/>
                <wp:effectExtent l="0" t="0" r="0" b="0"/>
                <wp:wrapNone/>
                <wp:docPr id="64" name="TextBox 64"/>
                <wp:cNvGraphicFramePr/>
                <a:graphic>
                  <a:graphicData uri="http://schemas.microsoft.com/office/word/2010/wordprocessingShape">
                    <wps:wsp>
                      <wps:cNvSpPr txBox="1"/>
                      <wps:spPr>
                        <a:xfrm rot="16200000">
                          <a:off x="1098455" y="4050904"/>
                          <a:ext cx="94614"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36" w:lineRule="auto"/>
                              <w:rPr>
                                <w:rFonts w:ascii="FZYaoTi" w:hAnsi="FZYaoTi" w:eastAsia="FZYaoTi" w:cs="FZYaoTi"/>
                                <w:sz w:val="11"/>
                                <w:szCs w:val="11"/>
                              </w:rPr>
                            </w:pPr>
                            <w:r>
                              <w:rPr>
                                <w:rFonts w:ascii="FZYaoTi" w:hAnsi="FZYaoTi" w:eastAsia="FZYaoTi" w:cs="FZYaoTi"/>
                                <w:sz w:val="11"/>
                                <w:szCs w:val="11"/>
                                <w:spacing w:val="-1"/>
                              </w:rPr>
                              <w:t>tlit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0" style="position:absolute;margin-left:86.4925pt;margin-top:318.969pt;mso-position-vertical-relative:page;mso-position-horizontal-relative:page;width:7.45pt;height:11.7pt;z-index:251836416;rotation:270;" o:allowincell="f" filled="false" stroked="false" type="#_x0000_t202">
                <v:fill on="false"/>
                <v:stroke on="false"/>
                <v:path/>
                <v:imagedata o:title=""/>
                <o:lock v:ext="edit" aspectratio="false"/>
                <v:textbox inset="0mm,0mm,0mm,0mm">
                  <w:txbxContent>
                    <w:p>
                      <w:pPr>
                        <w:ind w:left="20"/>
                        <w:spacing w:before="54" w:line="236" w:lineRule="auto"/>
                        <w:rPr>
                          <w:rFonts w:ascii="FZYaoTi" w:hAnsi="FZYaoTi" w:eastAsia="FZYaoTi" w:cs="FZYaoTi"/>
                          <w:sz w:val="11"/>
                          <w:szCs w:val="11"/>
                        </w:rPr>
                      </w:pPr>
                      <w:r>
                        <w:rPr>
                          <w:rFonts w:ascii="FZYaoTi" w:hAnsi="FZYaoTi" w:eastAsia="FZYaoTi" w:cs="FZYaoTi"/>
                          <w:sz w:val="11"/>
                          <w:szCs w:val="11"/>
                          <w:spacing w:val="-1"/>
                        </w:rPr>
                        <w:t>tlit</w:t>
                      </w:r>
                    </w:p>
                  </w:txbxContent>
                </v:textbox>
              </v:shape>
            </w:pict>
          </mc:Fallback>
        </mc:AlternateContent>
      </w:r>
      <w:r>
        <mc:AlternateContent xmlns:mc="http://schemas.openxmlformats.org/markup-compatibility/2006">
          <mc:Choice Requires="wps">
            <w:drawing>
              <wp:anchor distT="0" distB="0" distL="0" distR="0" simplePos="0" relativeHeight="251833344" behindDoc="0" locked="0" layoutInCell="0" allowOverlap="1">
                <wp:simplePos x="0" y="0"/>
                <wp:positionH relativeFrom="page">
                  <wp:posOffset>6616267</wp:posOffset>
                </wp:positionH>
                <wp:positionV relativeFrom="page">
                  <wp:posOffset>1069504</wp:posOffset>
                </wp:positionV>
                <wp:extent cx="1631314" cy="165735"/>
                <wp:effectExtent l="0" t="0" r="0" b="0"/>
                <wp:wrapNone/>
                <wp:docPr id="66" name="TextBox 66"/>
                <wp:cNvGraphicFramePr/>
                <a:graphic>
                  <a:graphicData uri="http://schemas.microsoft.com/office/word/2010/wordprocessingShape">
                    <wps:wsp>
                      <wps:cNvSpPr txBox="1"/>
                      <wps:spPr>
                        <a:xfrm rot="5400000">
                          <a:off x="6616267" y="1069504"/>
                          <a:ext cx="163131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8"/>
                              </w:rPr>
                              <w:t>40聚变：数字化转型的支点与实践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 style="position:absolute;margin-left:520.966pt;margin-top:84.2129pt;mso-position-vertical-relative:page;mso-position-horizontal-relative:page;width:128.45pt;height:13.05pt;z-index:251833344;rotation:9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8"/>
                        </w:rPr>
                        <w:t>40聚变：数字化转型的支点与实践</w:t>
                      </w:r>
                    </w:p>
                  </w:txbxContent>
                </v:textbox>
              </v:shape>
            </w:pict>
          </mc:Fallback>
        </mc:AlternateContent>
      </w:r>
      <w:r>
        <w:pict>
          <v:shape id="_x0000_s104" style="position:absolute;margin-left:499.375pt;margin-top:200.734pt;mso-position-vertical-relative:page;mso-position-horizontal-relative:page;width:8.65pt;height:31.4pt;z-index:25183744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1"/>
                      <w:szCs w:val="11"/>
                    </w:rPr>
                  </w:pPr>
                  <w:r>
                    <w:rPr>
                      <w:rFonts w:ascii="SimSun" w:hAnsi="SimSun" w:eastAsia="SimSun" w:cs="SimSun"/>
                      <w:sz w:val="11"/>
                      <w:szCs w:val="11"/>
                    </w:rPr>
                    <w:t>數</w:t>
                  </w:r>
                  <w:r>
                    <w:rPr>
                      <w:rFonts w:ascii="SimSun" w:hAnsi="SimSun" w:eastAsia="SimSun" w:cs="SimSun"/>
                      <w:sz w:val="11"/>
                      <w:szCs w:val="11"/>
                      <w:spacing w:val="-6"/>
                    </w:rPr>
                    <w:t xml:space="preserve"> </w:t>
                  </w:r>
                  <w:r>
                    <w:rPr>
                      <w:rFonts w:ascii="SimSun" w:hAnsi="SimSun" w:eastAsia="SimSun" w:cs="SimSun"/>
                      <w:sz w:val="11"/>
                      <w:szCs w:val="11"/>
                    </w:rPr>
                    <w:t>据</w:t>
                  </w:r>
                  <w:r>
                    <w:rPr>
                      <w:rFonts w:ascii="SimSun" w:hAnsi="SimSun" w:eastAsia="SimSun" w:cs="SimSun"/>
                      <w:sz w:val="11"/>
                      <w:szCs w:val="11"/>
                      <w:spacing w:val="-6"/>
                    </w:rPr>
                    <w:t xml:space="preserve"> </w:t>
                  </w:r>
                  <w:r>
                    <w:rPr>
                      <w:rFonts w:ascii="SimSun" w:hAnsi="SimSun" w:eastAsia="SimSun" w:cs="SimSun"/>
                      <w:sz w:val="11"/>
                      <w:szCs w:val="11"/>
                    </w:rPr>
                    <w:t>总</w:t>
                  </w:r>
                  <w:r>
                    <w:rPr>
                      <w:rFonts w:ascii="SimSun" w:hAnsi="SimSun" w:eastAsia="SimSun" w:cs="SimSun"/>
                      <w:sz w:val="11"/>
                      <w:szCs w:val="11"/>
                      <w:spacing w:val="-6"/>
                    </w:rPr>
                    <w:t xml:space="preserve"> </w:t>
                  </w:r>
                  <w:r>
                    <w:rPr>
                      <w:rFonts w:ascii="SimSun" w:hAnsi="SimSun" w:eastAsia="SimSun" w:cs="SimSun"/>
                      <w:sz w:val="11"/>
                      <w:szCs w:val="11"/>
                    </w:rPr>
                    <w:t>线</w:t>
                  </w:r>
                </w:p>
              </w:txbxContent>
            </v:textbox>
          </v:shape>
        </w:pict>
      </w:r>
      <w:r>
        <w:pict>
          <v:shape id="_x0000_s106" style="position:absolute;margin-left:384.5pt;margin-top:100.646pt;mso-position-vertical-relative:page;mso-position-horizontal-relative:page;width:75.25pt;height:84.4pt;z-index:251831296;" o:allowincell="f" filled="false" stroked="false" type="#_x0000_t202">
            <v:fill on="false"/>
            <v:stroke on="false"/>
            <v:path/>
            <v:imagedata o:title=""/>
            <o:lock v:ext="edit" aspectratio="false"/>
            <v:textbox inset="0mm,0mm,0mm,0mm">
              <w:txbxContent>
                <w:p>
                  <w:pPr>
                    <w:ind w:left="361"/>
                    <w:spacing w:before="19" w:line="222" w:lineRule="auto"/>
                    <w:rPr>
                      <w:rFonts w:ascii="SimSun" w:hAnsi="SimSun" w:eastAsia="SimSun" w:cs="SimSun"/>
                      <w:sz w:val="13"/>
                      <w:szCs w:val="13"/>
                    </w:rPr>
                  </w:pPr>
                  <w:r>
                    <w:rPr>
                      <w:rFonts w:ascii="SimHei" w:hAnsi="SimHei" w:eastAsia="SimHei" w:cs="SimHei"/>
                      <w:sz w:val="13"/>
                      <w:szCs w:val="13"/>
                      <w:b/>
                      <w:bCs/>
                      <w:color w:val="FFFFFF"/>
                      <w:spacing w:val="-6"/>
                    </w:rPr>
                    <w:t>辅助决策</w:t>
                  </w:r>
                  <w:r>
                    <w:rPr>
                      <w:rFonts w:ascii="SimSun" w:hAnsi="SimSun" w:eastAsia="SimSun" w:cs="SimSun"/>
                      <w:sz w:val="13"/>
                      <w:szCs w:val="13"/>
                      <w:b/>
                      <w:bCs/>
                      <w:color w:val="FFFFFF"/>
                      <w:spacing w:val="-6"/>
                    </w:rPr>
                    <w:t>APP</w:t>
                  </w:r>
                </w:p>
                <w:p>
                  <w:pPr>
                    <w:ind w:left="20"/>
                    <w:spacing w:before="246" w:line="233" w:lineRule="auto"/>
                    <w:rPr>
                      <w:rFonts w:ascii="SimHei" w:hAnsi="SimHei" w:eastAsia="SimHei" w:cs="SimHei"/>
                      <w:sz w:val="13"/>
                      <w:szCs w:val="13"/>
                    </w:rPr>
                  </w:pPr>
                  <w:r>
                    <w:rPr>
                      <w:rFonts w:ascii="SimHei" w:hAnsi="SimHei" w:eastAsia="SimHei" w:cs="SimHei"/>
                      <w:sz w:val="13"/>
                      <w:szCs w:val="13"/>
                      <w:spacing w:val="-7"/>
                    </w:rPr>
                    <w:t>企业门户</w:t>
                  </w:r>
                  <w:r>
                    <w:rPr>
                      <w:rFonts w:ascii="SimHei" w:hAnsi="SimHei" w:eastAsia="SimHei" w:cs="SimHei"/>
                      <w:sz w:val="13"/>
                      <w:szCs w:val="13"/>
                      <w:spacing w:val="3"/>
                    </w:rPr>
                    <w:t xml:space="preserve">       </w:t>
                  </w:r>
                  <w:r>
                    <w:rPr>
                      <w:rFonts w:ascii="SimHei" w:hAnsi="SimHei" w:eastAsia="SimHei" w:cs="SimHei"/>
                      <w:sz w:val="13"/>
                      <w:szCs w:val="13"/>
                      <w:spacing w:val="-7"/>
                    </w:rPr>
                    <w:t>绩效管理</w:t>
                  </w:r>
                </w:p>
                <w:p>
                  <w:pPr>
                    <w:ind w:left="400"/>
                    <w:spacing w:before="194" w:line="221" w:lineRule="auto"/>
                    <w:rPr>
                      <w:rFonts w:ascii="SimHei" w:hAnsi="SimHei" w:eastAsia="SimHei" w:cs="SimHei"/>
                      <w:sz w:val="13"/>
                      <w:szCs w:val="13"/>
                    </w:rPr>
                  </w:pPr>
                  <w:r>
                    <w:rPr>
                      <w:rFonts w:ascii="SimHei" w:hAnsi="SimHei" w:eastAsia="SimHei" w:cs="SimHei"/>
                      <w:sz w:val="13"/>
                      <w:szCs w:val="13"/>
                      <w:spacing w:val="-9"/>
                      <w:w w:val="97"/>
                    </w:rPr>
                    <w:t>个性化驾驶舱</w:t>
                  </w:r>
                </w:p>
                <w:p>
                  <w:pPr>
                    <w:ind w:left="20"/>
                    <w:spacing w:before="216" w:line="234" w:lineRule="auto"/>
                    <w:rPr>
                      <w:rFonts w:ascii="YouYuan" w:hAnsi="YouYuan" w:eastAsia="YouYuan" w:cs="YouYuan"/>
                      <w:sz w:val="13"/>
                      <w:szCs w:val="13"/>
                    </w:rPr>
                  </w:pPr>
                  <w:r>
                    <w:rPr>
                      <w:rFonts w:ascii="SimHei" w:hAnsi="SimHei" w:eastAsia="SimHei" w:cs="SimHei"/>
                      <w:sz w:val="13"/>
                      <w:szCs w:val="13"/>
                      <w:spacing w:val="-3"/>
                      <w:position w:val="-1"/>
                    </w:rPr>
                    <w:t>价格预测</w:t>
                  </w:r>
                  <w:r>
                    <w:rPr>
                      <w:rFonts w:ascii="SimHei" w:hAnsi="SimHei" w:eastAsia="SimHei" w:cs="SimHei"/>
                      <w:sz w:val="13"/>
                      <w:szCs w:val="13"/>
                      <w:spacing w:val="-3"/>
                      <w:position w:val="-1"/>
                    </w:rPr>
                    <w:t xml:space="preserve">       </w:t>
                  </w:r>
                  <w:r>
                    <w:rPr>
                      <w:rFonts w:ascii="YouYuan" w:hAnsi="YouYuan" w:eastAsia="YouYuan" w:cs="YouYuan"/>
                      <w:sz w:val="13"/>
                      <w:szCs w:val="13"/>
                      <w:spacing w:val="-3"/>
                      <w:position w:val="1"/>
                    </w:rPr>
                    <w:t>成本优化</w:t>
                  </w:r>
                </w:p>
                <w:p>
                  <w:pPr>
                    <w:ind w:left="520"/>
                    <w:spacing w:before="173" w:line="222" w:lineRule="auto"/>
                    <w:rPr>
                      <w:rFonts w:ascii="SimHei" w:hAnsi="SimHei" w:eastAsia="SimHei" w:cs="SimHei"/>
                      <w:sz w:val="13"/>
                      <w:szCs w:val="13"/>
                    </w:rPr>
                  </w:pPr>
                  <w:r>
                    <w:rPr>
                      <w:rFonts w:ascii="SimHei" w:hAnsi="SimHei" w:eastAsia="SimHei" w:cs="SimHei"/>
                      <w:sz w:val="13"/>
                      <w:szCs w:val="13"/>
                      <w:spacing w:val="-9"/>
                    </w:rPr>
                    <w:t>行业时讯</w:t>
                  </w:r>
                </w:p>
              </w:txbxContent>
            </v:textbox>
          </v:shape>
        </w:pict>
      </w:r>
      <w:r>
        <w:pict>
          <v:shape id="_x0000_s108" style="position:absolute;margin-left:497.5pt;margin-top:194.942pt;mso-position-vertical-relative:page;mso-position-horizontal-relative:page;width:13.8pt;height:7.9pt;z-index:251835392;" o:allowincell="f"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ESB</w:t>
                  </w:r>
                </w:p>
              </w:txbxContent>
            </v:textbox>
          </v:shape>
        </w:pict>
      </w:r>
      <w:r>
        <w:pict>
          <v:shape id="_x0000_s110" style="position:absolute;margin-left:475.499pt;margin-top:94.4997pt;mso-position-vertical-relative:page;mso-position-horizontal-relative:page;width:17.55pt;height:242pt;z-index:251832320;" o:allowincell="f" fillcolor="#4F4F4F" filled="true" stroked="false" type="#_x0000_t202">
            <v:fill on="true"/>
            <v:stroke on="false"/>
            <v:path/>
            <v:imagedata o:title=""/>
            <o:lock v:ext="edit" aspectratio="false"/>
            <v:textbox inset="0mm,0mm,0mm,0mm" style="layout-flow:vertical-ideographic;">
              <w:txbxContent>
                <w:p>
                  <w:pPr>
                    <w:ind w:left="1945"/>
                    <w:spacing w:before="140" w:line="216" w:lineRule="auto"/>
                    <w:rPr>
                      <w:rFonts w:ascii="SimSun" w:hAnsi="SimSun" w:eastAsia="SimSun" w:cs="SimSun"/>
                      <w:sz w:val="11"/>
                      <w:szCs w:val="11"/>
                    </w:rPr>
                  </w:pPr>
                  <w:r>
                    <w:rPr>
                      <w:rFonts w:ascii="SimSun" w:hAnsi="SimSun" w:eastAsia="SimSun" w:cs="SimSun"/>
                      <w:sz w:val="11"/>
                      <w:szCs w:val="11"/>
                    </w:rPr>
                    <w:t>标</w:t>
                  </w:r>
                  <w:r>
                    <w:rPr>
                      <w:rFonts w:ascii="SimSun" w:hAnsi="SimSun" w:eastAsia="SimSun" w:cs="SimSun"/>
                      <w:sz w:val="11"/>
                      <w:szCs w:val="11"/>
                      <w:spacing w:val="-18"/>
                    </w:rPr>
                    <w:t xml:space="preserve"> </w:t>
                  </w:r>
                  <w:r>
                    <w:rPr>
                      <w:rFonts w:ascii="SimSun" w:hAnsi="SimSun" w:eastAsia="SimSun" w:cs="SimSun"/>
                      <w:sz w:val="11"/>
                      <w:szCs w:val="11"/>
                    </w:rPr>
                    <w:t>准</w:t>
                  </w:r>
                  <w:r>
                    <w:rPr>
                      <w:rFonts w:ascii="SimSun" w:hAnsi="SimSun" w:eastAsia="SimSun" w:cs="SimSun"/>
                      <w:sz w:val="11"/>
                      <w:szCs w:val="11"/>
                      <w:spacing w:val="-18"/>
                    </w:rPr>
                    <w:t xml:space="preserve"> </w:t>
                  </w:r>
                  <w:r>
                    <w:rPr>
                      <w:rFonts w:ascii="SimSun" w:hAnsi="SimSun" w:eastAsia="SimSun" w:cs="SimSun"/>
                      <w:sz w:val="11"/>
                      <w:szCs w:val="11"/>
                    </w:rPr>
                    <w:t>化</w:t>
                  </w:r>
                  <w:r>
                    <w:rPr>
                      <w:rFonts w:ascii="SimSun" w:hAnsi="SimSun" w:eastAsia="SimSun" w:cs="SimSun"/>
                      <w:sz w:val="11"/>
                      <w:szCs w:val="11"/>
                      <w:spacing w:val="-18"/>
                    </w:rPr>
                    <w:t xml:space="preserve"> </w:t>
                  </w:r>
                  <w:r>
                    <w:rPr>
                      <w:rFonts w:ascii="SimSun" w:hAnsi="SimSun" w:eastAsia="SimSun" w:cs="SimSun"/>
                      <w:sz w:val="11"/>
                      <w:szCs w:val="11"/>
                    </w:rPr>
                    <w:t>主</w:t>
                  </w:r>
                  <w:r>
                    <w:rPr>
                      <w:rFonts w:ascii="SimSun" w:hAnsi="SimSun" w:eastAsia="SimSun" w:cs="SimSun"/>
                      <w:sz w:val="11"/>
                      <w:szCs w:val="11"/>
                      <w:spacing w:val="-18"/>
                    </w:rPr>
                    <w:t xml:space="preserve"> </w:t>
                  </w:r>
                  <w:r>
                    <w:rPr>
                      <w:rFonts w:ascii="SimSun" w:hAnsi="SimSun" w:eastAsia="SimSun" w:cs="SimSun"/>
                      <w:sz w:val="11"/>
                      <w:szCs w:val="11"/>
                    </w:rPr>
                    <w:t>数</w:t>
                  </w:r>
                  <w:r>
                    <w:rPr>
                      <w:rFonts w:ascii="SimSun" w:hAnsi="SimSun" w:eastAsia="SimSun" w:cs="SimSun"/>
                      <w:sz w:val="11"/>
                      <w:szCs w:val="11"/>
                      <w:spacing w:val="-18"/>
                    </w:rPr>
                    <w:t xml:space="preserve"> </w:t>
                  </w:r>
                  <w:r>
                    <w:rPr>
                      <w:rFonts w:ascii="SimSun" w:hAnsi="SimSun" w:eastAsia="SimSun" w:cs="SimSun"/>
                      <w:sz w:val="11"/>
                      <w:szCs w:val="11"/>
                    </w:rPr>
                    <w:t>据</w:t>
                  </w:r>
                </w:p>
              </w:txbxContent>
            </v:textbox>
          </v:shape>
        </w:pict>
      </w:r>
      <w:r/>
    </w:p>
    <w:p>
      <w:pPr>
        <w:spacing w:line="150" w:lineRule="exact"/>
        <w:sectPr>
          <w:pgSz w:w="12460" w:h="8330"/>
          <w:pgMar w:top="400" w:right="676" w:bottom="0" w:left="669" w:header="0" w:footer="0" w:gutter="0"/>
          <w:cols w:equalWidth="0" w:num="1">
            <w:col w:w="11115" w:space="0"/>
          </w:cols>
        </w:sectPr>
        <w:rPr/>
      </w:pP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340"/>
        <w:spacing w:before="42" w:line="232" w:lineRule="auto"/>
        <w:rPr>
          <w:rFonts w:ascii="SimSun" w:hAnsi="SimSun" w:eastAsia="SimSun" w:cs="SimSun"/>
          <w:sz w:val="13"/>
          <w:szCs w:val="13"/>
        </w:rPr>
      </w:pPr>
      <w:r>
        <w:drawing>
          <wp:anchor distT="0" distB="0" distL="0" distR="0" simplePos="0" relativeHeight="251830272" behindDoc="1" locked="0" layoutInCell="1" allowOverlap="1">
            <wp:simplePos x="0" y="0"/>
            <wp:positionH relativeFrom="column">
              <wp:posOffset>63811</wp:posOffset>
            </wp:positionH>
            <wp:positionV relativeFrom="paragraph">
              <wp:posOffset>-547123</wp:posOffset>
            </wp:positionV>
            <wp:extent cx="5587999" cy="3098777"/>
            <wp:effectExtent l="0" t="0" r="0" b="0"/>
            <wp:wrapNone/>
            <wp:docPr id="68" name="IM 68"/>
            <wp:cNvGraphicFramePr/>
            <a:graphic>
              <a:graphicData uri="http://schemas.openxmlformats.org/drawingml/2006/picture">
                <pic:pic>
                  <pic:nvPicPr>
                    <pic:cNvPr id="68" name="IM 68"/>
                    <pic:cNvPicPr/>
                  </pic:nvPicPr>
                  <pic:blipFill>
                    <a:blip r:embed="rId47"/>
                    <a:stretch>
                      <a:fillRect/>
                    </a:stretch>
                  </pic:blipFill>
                  <pic:spPr>
                    <a:xfrm rot="0">
                      <a:off x="0" y="0"/>
                      <a:ext cx="5587999" cy="3098777"/>
                    </a:xfrm>
                    <a:prstGeom prst="rect">
                      <a:avLst/>
                    </a:prstGeom>
                  </pic:spPr>
                </pic:pic>
              </a:graphicData>
            </a:graphic>
          </wp:anchor>
        </w:drawing>
      </w:r>
      <w:r>
        <w:rPr>
          <w:rFonts w:ascii="SimSun" w:hAnsi="SimSun" w:eastAsia="SimSun" w:cs="SimSun"/>
          <w:sz w:val="13"/>
          <w:szCs w:val="13"/>
          <w:color w:val="FFFFFF"/>
          <w:spacing w:val="-9"/>
        </w:rPr>
        <w:t>工业</w:t>
      </w:r>
    </w:p>
    <w:p>
      <w:pPr>
        <w:pStyle w:val="BodyText"/>
        <w:ind w:left="210"/>
        <w:spacing w:before="48" w:line="219" w:lineRule="auto"/>
        <w:rPr>
          <w:sz w:val="13"/>
          <w:szCs w:val="13"/>
        </w:rPr>
      </w:pPr>
      <w:r>
        <w:rPr>
          <w:rFonts w:ascii="SimSun" w:hAnsi="SimSun" w:eastAsia="SimSun" w:cs="SimSun"/>
          <w:sz w:val="13"/>
          <w:szCs w:val="13"/>
          <w:color w:val="FFFFFF"/>
          <w:spacing w:val="-2"/>
        </w:rPr>
        <w:t>智罐</w:t>
      </w:r>
      <w:r>
        <w:rPr>
          <w:sz w:val="13"/>
          <w:szCs w:val="13"/>
          <w:color w:val="FFFFFF"/>
          <w:spacing w:val="-2"/>
        </w:rPr>
        <w:t>APP</w:t>
      </w:r>
    </w:p>
    <w:p>
      <w:pPr>
        <w:pStyle w:val="BodyText"/>
        <w:spacing w:line="282" w:lineRule="auto"/>
        <w:rPr/>
      </w:pPr>
      <w:r/>
    </w:p>
    <w:p>
      <w:pPr>
        <w:pStyle w:val="BodyText"/>
        <w:spacing w:line="283" w:lineRule="auto"/>
        <w:rPr/>
      </w:pPr>
      <w:r/>
    </w:p>
    <w:p>
      <w:pPr>
        <w:pStyle w:val="BodyText"/>
        <w:spacing w:line="283" w:lineRule="auto"/>
        <w:rPr/>
      </w:pPr>
      <w:r/>
    </w:p>
    <w:p>
      <w:pPr>
        <w:pStyle w:val="BodyText"/>
        <w:spacing w:line="283" w:lineRule="auto"/>
        <w:rPr/>
      </w:pPr>
      <w:r/>
    </w:p>
    <w:p>
      <w:pPr>
        <w:pStyle w:val="BodyText"/>
        <w:spacing w:line="283" w:lineRule="auto"/>
        <w:rPr/>
      </w:pPr>
      <w:r/>
    </w:p>
    <w:p>
      <w:pPr>
        <w:ind w:left="210" w:right="56"/>
        <w:spacing w:before="42" w:line="239" w:lineRule="auto"/>
        <w:rPr>
          <w:rFonts w:ascii="SimSun" w:hAnsi="SimSun" w:eastAsia="SimSun" w:cs="SimSun"/>
          <w:sz w:val="13"/>
          <w:szCs w:val="13"/>
        </w:rPr>
      </w:pPr>
      <w:r>
        <w:rPr>
          <w:rFonts w:ascii="SimSun" w:hAnsi="SimSun" w:eastAsia="SimSun" w:cs="SimSun"/>
          <w:sz w:val="13"/>
          <w:szCs w:val="13"/>
          <w:spacing w:val="-11"/>
        </w:rPr>
        <w:t>工业操作</w:t>
      </w:r>
      <w:r>
        <w:rPr>
          <w:rFonts w:ascii="SimSun" w:hAnsi="SimSun" w:eastAsia="SimSun" w:cs="SimSun"/>
          <w:sz w:val="13"/>
          <w:szCs w:val="13"/>
        </w:rPr>
        <w:t xml:space="preserve"> </w:t>
      </w:r>
      <w:r>
        <w:rPr>
          <w:rFonts w:ascii="SimSun" w:hAnsi="SimSun" w:eastAsia="SimSun" w:cs="SimSun"/>
          <w:sz w:val="13"/>
          <w:szCs w:val="13"/>
          <w:spacing w:val="-10"/>
        </w:rPr>
        <w:t>系统平台</w:t>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340"/>
        <w:spacing w:before="42" w:line="221" w:lineRule="auto"/>
        <w:rPr>
          <w:rFonts w:ascii="SimSun" w:hAnsi="SimSun" w:eastAsia="SimSun" w:cs="SimSun"/>
          <w:sz w:val="13"/>
          <w:szCs w:val="13"/>
        </w:rPr>
      </w:pPr>
      <w:r>
        <w:rPr>
          <w:rFonts w:ascii="SimSun" w:hAnsi="SimSun" w:eastAsia="SimSun" w:cs="SimSun"/>
          <w:sz w:val="13"/>
          <w:szCs w:val="13"/>
          <w:spacing w:val="-2"/>
        </w:rPr>
        <w:t>物联</w:t>
      </w:r>
    </w:p>
    <w:p>
      <w:pPr>
        <w:ind w:left="340"/>
        <w:spacing w:before="33" w:line="222" w:lineRule="auto"/>
        <w:rPr>
          <w:rFonts w:ascii="SimHei" w:hAnsi="SimHei" w:eastAsia="SimHei" w:cs="SimHei"/>
          <w:sz w:val="13"/>
          <w:szCs w:val="13"/>
        </w:rPr>
      </w:pPr>
      <w:r>
        <w:rPr>
          <w:rFonts w:ascii="SimHei" w:hAnsi="SimHei" w:eastAsia="SimHei" w:cs="SimHei"/>
          <w:sz w:val="13"/>
          <w:szCs w:val="13"/>
          <w:color w:val="FFFFFF"/>
          <w:spacing w:val="-2"/>
        </w:rPr>
        <w:t>套件</w:t>
      </w:r>
    </w:p>
    <w:p>
      <w:pPr>
        <w:pStyle w:val="BodyText"/>
        <w:spacing w:line="14" w:lineRule="auto"/>
        <w:rPr>
          <w:sz w:val="2"/>
        </w:rPr>
      </w:pPr>
      <w:r>
        <w:rPr>
          <w:sz w:val="2"/>
          <w:szCs w:val="2"/>
        </w:rPr>
        <w:br w:type="column"/>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439"/>
        <w:spacing w:before="43" w:line="222" w:lineRule="auto"/>
        <w:rPr>
          <w:rFonts w:ascii="SimSun" w:hAnsi="SimSun" w:eastAsia="SimSun" w:cs="SimSun"/>
          <w:sz w:val="13"/>
          <w:szCs w:val="13"/>
        </w:rPr>
      </w:pPr>
      <w:r>
        <w:rPr>
          <w:rFonts w:ascii="SimHei" w:hAnsi="SimHei" w:eastAsia="SimHei" w:cs="SimHei"/>
          <w:sz w:val="13"/>
          <w:szCs w:val="13"/>
          <w:spacing w:val="-8"/>
        </w:rPr>
        <w:t>过程监控</w:t>
      </w:r>
      <w:r>
        <w:rPr>
          <w:rFonts w:ascii="SimSun" w:hAnsi="SimSun" w:eastAsia="SimSun" w:cs="SimSun"/>
          <w:sz w:val="13"/>
          <w:szCs w:val="13"/>
          <w:spacing w:val="-8"/>
        </w:rPr>
        <w:t>APP</w:t>
      </w:r>
    </w:p>
    <w:p>
      <w:pPr>
        <w:spacing w:before="12"/>
        <w:rPr/>
      </w:pPr>
      <w:r/>
    </w:p>
    <w:tbl>
      <w:tblPr>
        <w:tblStyle w:val="TableNormal"/>
        <w:tblW w:w="1355" w:type="dxa"/>
        <w:tblInd w:w="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2"/>
        <w:gridCol w:w="683"/>
      </w:tblGrid>
      <w:tr>
        <w:trPr>
          <w:trHeight w:val="1252" w:hRule="atLeast"/>
        </w:trPr>
        <w:tc>
          <w:tcPr>
            <w:tcW w:w="672" w:type="dxa"/>
            <w:vAlign w:val="top"/>
          </w:tcPr>
          <w:p>
            <w:pPr>
              <w:pStyle w:val="TableText"/>
              <w:spacing w:before="20" w:line="331" w:lineRule="exact"/>
              <w:rPr/>
            </w:pPr>
            <w:r>
              <w:rPr>
                <w:spacing w:val="-7"/>
                <w:position w:val="15"/>
              </w:rPr>
              <w:t>画面监控</w:t>
            </w:r>
          </w:p>
          <w:p>
            <w:pPr>
              <w:spacing w:line="223" w:lineRule="auto"/>
              <w:rPr>
                <w:rFonts w:ascii="YouYuan" w:hAnsi="YouYuan" w:eastAsia="YouYuan" w:cs="YouYuan"/>
                <w:sz w:val="13"/>
                <w:szCs w:val="13"/>
              </w:rPr>
            </w:pPr>
            <w:r>
              <w:rPr>
                <w:rFonts w:ascii="YouYuan" w:hAnsi="YouYuan" w:eastAsia="YouYuan" w:cs="YouYuan"/>
                <w:sz w:val="13"/>
                <w:szCs w:val="13"/>
                <w:spacing w:val="-3"/>
                <w:w w:val="96"/>
              </w:rPr>
              <w:t>报警分析</w:t>
            </w:r>
          </w:p>
          <w:p>
            <w:pPr>
              <w:spacing w:before="211" w:line="222" w:lineRule="auto"/>
              <w:rPr>
                <w:rFonts w:ascii="YouYuan" w:hAnsi="YouYuan" w:eastAsia="YouYuan" w:cs="YouYuan"/>
                <w:sz w:val="13"/>
                <w:szCs w:val="13"/>
              </w:rPr>
            </w:pPr>
            <w:r>
              <w:rPr>
                <w:rFonts w:ascii="YouYuan" w:hAnsi="YouYuan" w:eastAsia="YouYuan" w:cs="YouYuan"/>
                <w:sz w:val="13"/>
                <w:szCs w:val="13"/>
                <w:spacing w:val="-4"/>
                <w:w w:val="97"/>
              </w:rPr>
              <w:t>三率统计</w:t>
            </w:r>
          </w:p>
          <w:p>
            <w:pPr>
              <w:pStyle w:val="TableText"/>
              <w:spacing w:before="222" w:line="202" w:lineRule="auto"/>
              <w:rPr/>
            </w:pPr>
            <w:r>
              <w:rPr>
                <w:spacing w:val="-7"/>
              </w:rPr>
              <w:t>排班管理</w:t>
            </w:r>
          </w:p>
        </w:tc>
        <w:tc>
          <w:tcPr>
            <w:tcW w:w="683" w:type="dxa"/>
            <w:vAlign w:val="top"/>
          </w:tcPr>
          <w:p>
            <w:pPr>
              <w:pStyle w:val="TableText"/>
              <w:ind w:left="187"/>
              <w:spacing w:before="2" w:line="525" w:lineRule="auto"/>
              <w:jc w:val="both"/>
              <w:rPr/>
            </w:pPr>
            <w:r>
              <w:rPr>
                <w:spacing w:val="-7"/>
                <w:w w:val="94"/>
              </w:rPr>
              <w:t>趋势分析</w:t>
            </w:r>
            <w:r>
              <w:rPr>
                <w:spacing w:val="2"/>
              </w:rPr>
              <w:t xml:space="preserve"> </w:t>
            </w:r>
            <w:r>
              <w:rPr>
                <w:spacing w:val="-8"/>
              </w:rPr>
              <w:t>统</w:t>
            </w:r>
            <w:r>
              <w:rPr>
                <w:spacing w:val="-7"/>
              </w:rPr>
              <w:t>计报</w:t>
            </w:r>
            <w:r>
              <w:rPr>
                <w:spacing w:val="-6"/>
              </w:rPr>
              <w:t>表</w:t>
            </w:r>
            <w:r>
              <w:rPr>
                <w:spacing w:val="1"/>
              </w:rPr>
              <w:t xml:space="preserve"> </w:t>
            </w:r>
            <w:r>
              <w:rPr>
                <w:spacing w:val="-11"/>
              </w:rPr>
              <w:t>调度管理</w:t>
            </w:r>
          </w:p>
          <w:p>
            <w:pPr>
              <w:pStyle w:val="TableText"/>
              <w:spacing w:line="185" w:lineRule="auto"/>
              <w:jc w:val="right"/>
              <w:rPr/>
            </w:pPr>
            <w:r>
              <w:rPr>
                <w:spacing w:val="-8"/>
              </w:rPr>
              <w:t>视</w:t>
            </w:r>
            <w:r>
              <w:rPr>
                <w:spacing w:val="-7"/>
              </w:rPr>
              <w:t>频监</w:t>
            </w:r>
            <w:r>
              <w:rPr>
                <w:spacing w:val="-6"/>
              </w:rPr>
              <w:t>控</w:t>
            </w:r>
          </w:p>
        </w:tc>
      </w:tr>
    </w:tbl>
    <w:p>
      <w:pPr>
        <w:spacing w:before="78"/>
        <w:rPr/>
      </w:pPr>
      <w:r/>
    </w:p>
    <w:p>
      <w:pPr>
        <w:spacing w:before="77"/>
        <w:rPr/>
      </w:pPr>
      <w:r/>
    </w:p>
    <w:tbl>
      <w:tblPr>
        <w:tblStyle w:val="TableNormal"/>
        <w:tblW w:w="174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73"/>
        <w:gridCol w:w="873"/>
      </w:tblGrid>
      <w:tr>
        <w:trPr>
          <w:trHeight w:val="791" w:hRule="atLeast"/>
        </w:trPr>
        <w:tc>
          <w:tcPr>
            <w:tcW w:w="873" w:type="dxa"/>
            <w:vAlign w:val="top"/>
          </w:tcPr>
          <w:p>
            <w:pPr>
              <w:pStyle w:val="TableText"/>
              <w:ind w:left="260"/>
              <w:spacing w:before="20" w:line="222" w:lineRule="auto"/>
              <w:rPr/>
            </w:pPr>
            <w:r>
              <w:rPr>
                <w:color w:val="FFFFFF"/>
                <w:spacing w:val="-2"/>
              </w:rPr>
              <w:t>接入</w:t>
            </w:r>
          </w:p>
          <w:p>
            <w:pPr>
              <w:pStyle w:val="TableText"/>
              <w:ind w:right="57"/>
              <w:spacing w:before="162" w:line="209" w:lineRule="auto"/>
              <w:jc w:val="both"/>
              <w:rPr/>
            </w:pPr>
            <w:r>
              <w:rPr>
                <w:rFonts w:ascii="SimSun" w:hAnsi="SimSun" w:eastAsia="SimSun" w:cs="SimSun"/>
                <w:spacing w:val="-14"/>
              </w:rPr>
              <w:t>·异构系统集成</w:t>
            </w:r>
            <w:r>
              <w:rPr>
                <w:rFonts w:ascii="SimSun" w:hAnsi="SimSun" w:eastAsia="SimSun" w:cs="SimSun"/>
                <w:spacing w:val="2"/>
              </w:rPr>
              <w:t xml:space="preserve"> </w:t>
            </w:r>
            <w:r>
              <w:rPr>
                <w:rFonts w:ascii="SimSun" w:hAnsi="SimSun" w:eastAsia="SimSun" w:cs="SimSun"/>
                <w:spacing w:val="-14"/>
              </w:rPr>
              <w:t>·数据协议转换</w:t>
            </w:r>
            <w:r>
              <w:rPr>
                <w:rFonts w:ascii="SimSun" w:hAnsi="SimSun" w:eastAsia="SimSun" w:cs="SimSun"/>
                <w:spacing w:val="2"/>
              </w:rPr>
              <w:t xml:space="preserve"> </w:t>
            </w:r>
            <w:r>
              <w:rPr>
                <w:spacing w:val="-15"/>
              </w:rPr>
              <w:t>·驱动适配器</w:t>
            </w:r>
          </w:p>
        </w:tc>
        <w:tc>
          <w:tcPr>
            <w:tcW w:w="873" w:type="dxa"/>
            <w:vAlign w:val="top"/>
          </w:tcPr>
          <w:p>
            <w:pPr>
              <w:ind w:left="367"/>
              <w:spacing w:line="219" w:lineRule="auto"/>
              <w:rPr>
                <w:rFonts w:ascii="SimSun" w:hAnsi="SimSun" w:eastAsia="SimSun" w:cs="SimSun"/>
                <w:sz w:val="13"/>
                <w:szCs w:val="13"/>
              </w:rPr>
            </w:pPr>
            <w:r>
              <w:rPr>
                <w:rFonts w:ascii="SimSun" w:hAnsi="SimSun" w:eastAsia="SimSun" w:cs="SimSun"/>
                <w:sz w:val="13"/>
                <w:szCs w:val="13"/>
                <w:color w:val="FFFFFF"/>
                <w:spacing w:val="-2"/>
              </w:rPr>
              <w:t>模型</w:t>
            </w:r>
          </w:p>
          <w:p>
            <w:pPr>
              <w:ind w:left="137"/>
              <w:spacing w:before="185" w:line="219" w:lineRule="auto"/>
              <w:rPr>
                <w:rFonts w:ascii="SimSun" w:hAnsi="SimSun" w:eastAsia="SimSun" w:cs="SimSun"/>
                <w:sz w:val="13"/>
                <w:szCs w:val="13"/>
              </w:rPr>
            </w:pPr>
            <w:r>
              <w:rPr>
                <w:rFonts w:ascii="SimSun" w:hAnsi="SimSun" w:eastAsia="SimSun" w:cs="SimSun"/>
                <w:sz w:val="13"/>
                <w:szCs w:val="13"/>
                <w:spacing w:val="-7"/>
              </w:rPr>
              <w:t>元数据组织</w:t>
            </w:r>
          </w:p>
          <w:p>
            <w:pPr>
              <w:ind w:left="76" w:hanging="19"/>
              <w:spacing w:before="4" w:line="200" w:lineRule="auto"/>
              <w:rPr>
                <w:rFonts w:ascii="SimSun" w:hAnsi="SimSun" w:eastAsia="SimSun" w:cs="SimSun"/>
                <w:sz w:val="13"/>
                <w:szCs w:val="13"/>
              </w:rPr>
            </w:pPr>
            <w:r>
              <w:rPr>
                <w:rFonts w:ascii="SimSun" w:hAnsi="SimSun" w:eastAsia="SimSun" w:cs="SimSun"/>
                <w:sz w:val="13"/>
                <w:szCs w:val="13"/>
                <w:spacing w:val="-15"/>
              </w:rPr>
              <w:t>·对象模型组</w:t>
            </w:r>
            <w:r>
              <w:rPr>
                <w:rFonts w:ascii="SimSun" w:hAnsi="SimSun" w:eastAsia="SimSun" w:cs="SimSun"/>
                <w:sz w:val="13"/>
                <w:szCs w:val="13"/>
                <w:spacing w:val="-8"/>
              </w:rPr>
              <w:t>织</w:t>
            </w:r>
            <w:r>
              <w:rPr>
                <w:rFonts w:ascii="SimSun" w:hAnsi="SimSun" w:eastAsia="SimSun" w:cs="SimSun"/>
                <w:sz w:val="13"/>
                <w:szCs w:val="13"/>
                <w:spacing w:val="2"/>
              </w:rPr>
              <w:t xml:space="preserve"> </w:t>
            </w:r>
            <w:r>
              <w:rPr>
                <w:rFonts w:ascii="SimSun" w:hAnsi="SimSun" w:eastAsia="SimSun" w:cs="SimSun"/>
                <w:sz w:val="13"/>
                <w:szCs w:val="13"/>
                <w:spacing w:val="-18"/>
              </w:rPr>
              <w:t>·数据标准化</w:t>
            </w:r>
          </w:p>
        </w:tc>
      </w:tr>
    </w:tbl>
    <w:p>
      <w:pPr>
        <w:pStyle w:val="BodyText"/>
        <w:spacing w:line="299" w:lineRule="auto"/>
        <w:rPr/>
      </w:pPr>
      <w:r/>
    </w:p>
    <w:p>
      <w:pPr>
        <w:pStyle w:val="BodyText"/>
        <w:spacing w:line="300" w:lineRule="auto"/>
        <w:rPr/>
      </w:pPr>
      <w:r/>
    </w:p>
    <w:p>
      <w:pPr>
        <w:ind w:left="289"/>
        <w:spacing w:before="42" w:line="221" w:lineRule="auto"/>
        <w:rPr>
          <w:rFonts w:ascii="SimHei" w:hAnsi="SimHei" w:eastAsia="SimHei" w:cs="SimHei"/>
          <w:sz w:val="13"/>
          <w:szCs w:val="13"/>
        </w:rPr>
      </w:pPr>
      <w:r>
        <w:rPr>
          <w:rFonts w:ascii="Times New Roman" w:hAnsi="Times New Roman" w:eastAsia="Times New Roman" w:cs="Times New Roman"/>
          <w:sz w:val="13"/>
          <w:szCs w:val="13"/>
          <w:b/>
          <w:bCs/>
          <w:spacing w:val="-7"/>
        </w:rPr>
        <w:t>IloT </w:t>
      </w:r>
      <w:r>
        <w:rPr>
          <w:rFonts w:ascii="SimHei" w:hAnsi="SimHei" w:eastAsia="SimHei" w:cs="SimHei"/>
          <w:sz w:val="13"/>
          <w:szCs w:val="13"/>
          <w:b/>
          <w:bCs/>
          <w:spacing w:val="-7"/>
        </w:rPr>
        <w:t>边绿智能服务器</w:t>
      </w:r>
    </w:p>
    <w:p>
      <w:pPr>
        <w:pStyle w:val="BodyText"/>
        <w:spacing w:line="14" w:lineRule="auto"/>
        <w:rPr>
          <w:sz w:val="2"/>
        </w:rPr>
      </w:pPr>
      <w:r>
        <w:rPr>
          <w:sz w:val="2"/>
          <w:szCs w:val="2"/>
        </w:rPr>
        <w:br w:type="column"/>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7" w:lineRule="auto"/>
        <w:rPr/>
      </w:pPr>
      <w:r/>
    </w:p>
    <w:p>
      <w:pPr>
        <w:pStyle w:val="BodyText"/>
        <w:spacing w:line="287" w:lineRule="auto"/>
        <w:rPr/>
      </w:pPr>
      <w:r/>
    </w:p>
    <w:p>
      <w:pPr>
        <w:ind w:left="489"/>
        <w:spacing w:before="43" w:line="229" w:lineRule="auto"/>
        <w:rPr>
          <w:rFonts w:ascii="SimSun" w:hAnsi="SimSun" w:eastAsia="SimSun" w:cs="SimSun"/>
          <w:sz w:val="13"/>
          <w:szCs w:val="13"/>
        </w:rPr>
      </w:pPr>
      <w:r>
        <w:rPr>
          <w:rFonts w:ascii="YouYuan" w:hAnsi="YouYuan" w:eastAsia="YouYuan" w:cs="YouYuan"/>
          <w:sz w:val="13"/>
          <w:szCs w:val="13"/>
          <w:spacing w:val="-3"/>
        </w:rPr>
        <w:t>生产管理</w:t>
      </w:r>
      <w:r>
        <w:rPr>
          <w:rFonts w:ascii="YouYuan" w:hAnsi="YouYuan" w:eastAsia="YouYuan" w:cs="YouYuan"/>
          <w:sz w:val="13"/>
          <w:szCs w:val="13"/>
          <w:spacing w:val="-36"/>
        </w:rPr>
        <w:t xml:space="preserve"> </w:t>
      </w:r>
      <w:r>
        <w:rPr>
          <w:rFonts w:ascii="SimSun" w:hAnsi="SimSun" w:eastAsia="SimSun" w:cs="SimSun"/>
          <w:sz w:val="13"/>
          <w:szCs w:val="13"/>
          <w:spacing w:val="-3"/>
        </w:rPr>
        <w:t>APP            </w:t>
      </w:r>
      <w:r>
        <w:rPr>
          <w:rFonts w:ascii="SimSun" w:hAnsi="SimSun" w:eastAsia="SimSun" w:cs="SimSun"/>
          <w:sz w:val="13"/>
          <w:szCs w:val="13"/>
          <w:spacing w:val="-4"/>
        </w:rPr>
        <w:t xml:space="preserve">         </w:t>
      </w:r>
      <w:r>
        <w:rPr>
          <w:rFonts w:ascii="SimHei" w:hAnsi="SimHei" w:eastAsia="SimHei" w:cs="SimHei"/>
          <w:sz w:val="13"/>
          <w:szCs w:val="13"/>
          <w:color w:val="FFFFFF"/>
          <w:spacing w:val="-4"/>
        </w:rPr>
        <w:t>经营管理</w:t>
      </w:r>
      <w:r>
        <w:rPr>
          <w:rFonts w:ascii="SimSun" w:hAnsi="SimSun" w:eastAsia="SimSun" w:cs="SimSun"/>
          <w:sz w:val="13"/>
          <w:szCs w:val="13"/>
          <w:color w:val="FFFFFF"/>
          <w:spacing w:val="-4"/>
        </w:rPr>
        <w:t>APP</w:t>
      </w:r>
    </w:p>
    <w:p>
      <w:pPr>
        <w:spacing w:before="16"/>
        <w:rPr/>
      </w:pPr>
      <w:r/>
    </w:p>
    <w:tbl>
      <w:tblPr>
        <w:tblStyle w:val="TableNormal"/>
        <w:tblW w:w="3324" w:type="dxa"/>
        <w:tblInd w:w="1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87"/>
        <w:gridCol w:w="1637"/>
      </w:tblGrid>
      <w:tr>
        <w:trPr>
          <w:trHeight w:val="262" w:hRule="atLeast"/>
        </w:trPr>
        <w:tc>
          <w:tcPr>
            <w:tcW w:w="1687" w:type="dxa"/>
            <w:vAlign w:val="top"/>
          </w:tcPr>
          <w:p>
            <w:pPr>
              <w:pStyle w:val="TableText"/>
              <w:spacing w:before="10" w:line="222" w:lineRule="auto"/>
              <w:rPr/>
            </w:pPr>
            <w:r>
              <w:rPr>
                <w:spacing w:val="-10"/>
                <w:position w:val="-2"/>
              </w:rPr>
              <w:t>设备管理</w:t>
            </w:r>
            <w:r>
              <w:rPr>
                <w:spacing w:val="2"/>
                <w:position w:val="-2"/>
              </w:rPr>
              <w:t xml:space="preserve">      </w:t>
            </w:r>
            <w:r>
              <w:rPr>
                <w:spacing w:val="-10"/>
              </w:rPr>
              <w:t>能源管理</w:t>
            </w:r>
          </w:p>
        </w:tc>
        <w:tc>
          <w:tcPr>
            <w:tcW w:w="1637" w:type="dxa"/>
            <w:vAlign w:val="top"/>
          </w:tcPr>
          <w:p>
            <w:pPr>
              <w:pStyle w:val="TableText"/>
              <w:spacing w:line="208" w:lineRule="auto"/>
              <w:jc w:val="right"/>
              <w:rPr/>
            </w:pPr>
            <w:r>
              <w:rPr>
                <w:spacing w:val="-10"/>
                <w:position w:val="1"/>
              </w:rPr>
              <w:t>财务管</w:t>
            </w:r>
            <w:r>
              <w:rPr>
                <w:spacing w:val="-9"/>
                <w:position w:val="1"/>
              </w:rPr>
              <w:t>理</w:t>
            </w:r>
            <w:r>
              <w:rPr>
                <w:spacing w:val="1"/>
                <w:position w:val="1"/>
              </w:rPr>
              <w:t xml:space="preserve">     </w:t>
            </w:r>
            <w:r>
              <w:rPr>
                <w:spacing w:val="-9"/>
              </w:rPr>
              <w:t>商机管</w:t>
            </w:r>
            <w:r>
              <w:rPr>
                <w:spacing w:val="-6"/>
              </w:rPr>
              <w:t>理</w:t>
            </w:r>
          </w:p>
        </w:tc>
      </w:tr>
      <w:tr>
        <w:trPr>
          <w:trHeight w:val="241" w:hRule="atLeast"/>
        </w:trPr>
        <w:tc>
          <w:tcPr>
            <w:tcW w:w="1687" w:type="dxa"/>
            <w:vAlign w:val="top"/>
          </w:tcPr>
          <w:p>
            <w:pPr>
              <w:pStyle w:val="TableText"/>
              <w:spacing w:before="109" w:line="173" w:lineRule="auto"/>
              <w:rPr/>
            </w:pPr>
            <w:r>
              <w:rPr>
                <w:rFonts w:ascii="SimSun" w:hAnsi="SimSun" w:eastAsia="SimSun" w:cs="SimSun"/>
                <w:spacing w:val="-5"/>
              </w:rPr>
              <w:t>质量管理</w:t>
            </w:r>
            <w:r>
              <w:rPr>
                <w:rFonts w:ascii="SimSun" w:hAnsi="SimSun" w:eastAsia="SimSun" w:cs="SimSun"/>
                <w:spacing w:val="8"/>
              </w:rPr>
              <w:t xml:space="preserve">     </w:t>
            </w:r>
            <w:r>
              <w:rPr>
                <w:spacing w:val="-5"/>
              </w:rPr>
              <w:t>安环管理</w:t>
            </w:r>
          </w:p>
        </w:tc>
        <w:tc>
          <w:tcPr>
            <w:tcW w:w="1637" w:type="dxa"/>
            <w:vAlign w:val="top"/>
          </w:tcPr>
          <w:p>
            <w:pPr>
              <w:pStyle w:val="TableText"/>
              <w:spacing w:before="98" w:line="188" w:lineRule="auto"/>
              <w:jc w:val="right"/>
              <w:rPr/>
            </w:pPr>
            <w:r>
              <w:rPr>
                <w:spacing w:val="-10"/>
              </w:rPr>
              <w:t>客户管</w:t>
            </w:r>
            <w:r>
              <w:rPr>
                <w:spacing w:val="-9"/>
              </w:rPr>
              <w:t>理</w:t>
            </w:r>
            <w:r>
              <w:rPr>
                <w:spacing w:val="1"/>
              </w:rPr>
              <w:t xml:space="preserve">     </w:t>
            </w:r>
            <w:r>
              <w:rPr>
                <w:spacing w:val="-9"/>
              </w:rPr>
              <w:t>人事管</w:t>
            </w:r>
            <w:r>
              <w:rPr>
                <w:spacing w:val="-6"/>
              </w:rPr>
              <w:t>理</w:t>
            </w:r>
          </w:p>
        </w:tc>
      </w:tr>
    </w:tbl>
    <w:p>
      <w:pPr>
        <w:ind w:left="179"/>
        <w:spacing w:before="217" w:line="237" w:lineRule="auto"/>
        <w:rPr>
          <w:rFonts w:ascii="SimHei" w:hAnsi="SimHei" w:eastAsia="SimHei" w:cs="SimHei"/>
          <w:sz w:val="13"/>
          <w:szCs w:val="13"/>
        </w:rPr>
      </w:pPr>
      <w:r>
        <w:rPr>
          <w:rFonts w:ascii="SimHei" w:hAnsi="SimHei" w:eastAsia="SimHei" w:cs="SimHei"/>
          <w:sz w:val="13"/>
          <w:szCs w:val="13"/>
          <w:spacing w:val="-8"/>
        </w:rPr>
        <w:t>仓库管理</w:t>
      </w:r>
      <w:r>
        <w:rPr>
          <w:rFonts w:ascii="SimHei" w:hAnsi="SimHei" w:eastAsia="SimHei" w:cs="SimHei"/>
          <w:sz w:val="13"/>
          <w:szCs w:val="13"/>
          <w:spacing w:val="3"/>
        </w:rPr>
        <w:t xml:space="preserve">      </w:t>
      </w:r>
      <w:r>
        <w:rPr>
          <w:rFonts w:ascii="SimHei" w:hAnsi="SimHei" w:eastAsia="SimHei" w:cs="SimHei"/>
          <w:sz w:val="13"/>
          <w:szCs w:val="13"/>
          <w:spacing w:val="-8"/>
        </w:rPr>
        <w:t>计划排产</w:t>
      </w:r>
      <w:r>
        <w:rPr>
          <w:rFonts w:ascii="SimHei" w:hAnsi="SimHei" w:eastAsia="SimHei" w:cs="SimHei"/>
          <w:sz w:val="13"/>
          <w:szCs w:val="13"/>
          <w:spacing w:val="-8"/>
        </w:rPr>
        <w:t xml:space="preserve">           </w:t>
      </w:r>
      <w:r>
        <w:rPr>
          <w:rFonts w:ascii="SimHei" w:hAnsi="SimHei" w:eastAsia="SimHei" w:cs="SimHei"/>
          <w:sz w:val="13"/>
          <w:szCs w:val="13"/>
          <w:spacing w:val="-8"/>
        </w:rPr>
        <w:t>项目管理</w:t>
      </w:r>
      <w:r>
        <w:rPr>
          <w:rFonts w:ascii="SimHei" w:hAnsi="SimHei" w:eastAsia="SimHei" w:cs="SimHei"/>
          <w:sz w:val="13"/>
          <w:szCs w:val="13"/>
          <w:spacing w:val="-8"/>
        </w:rPr>
        <w:t xml:space="preserve">      </w:t>
      </w:r>
      <w:r>
        <w:rPr>
          <w:rFonts w:ascii="SimHei" w:hAnsi="SimHei" w:eastAsia="SimHei" w:cs="SimHei"/>
          <w:sz w:val="13"/>
          <w:szCs w:val="13"/>
          <w:spacing w:val="-8"/>
        </w:rPr>
        <w:t>采购管理</w:t>
      </w:r>
    </w:p>
    <w:p>
      <w:pPr>
        <w:ind w:left="179"/>
        <w:spacing w:before="203" w:line="235" w:lineRule="auto"/>
        <w:rPr>
          <w:rFonts w:ascii="SimHei" w:hAnsi="SimHei" w:eastAsia="SimHei" w:cs="SimHei"/>
          <w:sz w:val="13"/>
          <w:szCs w:val="13"/>
        </w:rPr>
      </w:pPr>
      <w:r>
        <w:rPr>
          <w:rFonts w:ascii="SimHei" w:hAnsi="SimHei" w:eastAsia="SimHei" w:cs="SimHei"/>
          <w:sz w:val="13"/>
          <w:szCs w:val="13"/>
          <w:spacing w:val="-8"/>
          <w:position w:val="1"/>
        </w:rPr>
        <w:t>工艺管理</w:t>
      </w:r>
      <w:r>
        <w:rPr>
          <w:rFonts w:ascii="SimHei" w:hAnsi="SimHei" w:eastAsia="SimHei" w:cs="SimHei"/>
          <w:sz w:val="13"/>
          <w:szCs w:val="13"/>
          <w:spacing w:val="4"/>
          <w:position w:val="1"/>
        </w:rPr>
        <w:t xml:space="preserve">      </w:t>
      </w:r>
      <w:r>
        <w:rPr>
          <w:rFonts w:ascii="SimSun" w:hAnsi="SimSun" w:eastAsia="SimSun" w:cs="SimSun"/>
          <w:sz w:val="13"/>
          <w:szCs w:val="13"/>
          <w:spacing w:val="-8"/>
          <w:position w:val="2"/>
        </w:rPr>
        <w:t>工单管理           </w:t>
      </w:r>
      <w:r>
        <w:rPr>
          <w:rFonts w:ascii="SimHei" w:hAnsi="SimHei" w:eastAsia="SimHei" w:cs="SimHei"/>
          <w:sz w:val="13"/>
          <w:szCs w:val="13"/>
          <w:spacing w:val="-8"/>
          <w:position w:val="-4"/>
        </w:rPr>
        <w:t>库存管理</w:t>
      </w:r>
      <w:r>
        <w:rPr>
          <w:rFonts w:ascii="SimHei" w:hAnsi="SimHei" w:eastAsia="SimHei" w:cs="SimHei"/>
          <w:sz w:val="13"/>
          <w:szCs w:val="13"/>
          <w:spacing w:val="2"/>
          <w:position w:val="-4"/>
        </w:rPr>
        <w:t xml:space="preserve">     </w:t>
      </w:r>
      <w:r>
        <w:rPr>
          <w:rFonts w:ascii="SimHei" w:hAnsi="SimHei" w:eastAsia="SimHei" w:cs="SimHei"/>
          <w:sz w:val="13"/>
          <w:szCs w:val="13"/>
          <w:spacing w:val="-8"/>
        </w:rPr>
        <w:t>档案管理</w:t>
      </w:r>
    </w:p>
    <w:p>
      <w:pPr>
        <w:pStyle w:val="BodyText"/>
        <w:ind w:left="690"/>
        <w:spacing w:before="175" w:line="222" w:lineRule="auto"/>
        <w:rPr>
          <w:rFonts w:ascii="YouYuan" w:hAnsi="YouYuan" w:eastAsia="YouYuan" w:cs="YouYuan"/>
          <w:sz w:val="13"/>
          <w:szCs w:val="13"/>
        </w:rPr>
      </w:pPr>
      <w:r>
        <w:rPr>
          <w:rFonts w:ascii="YouYuan" w:hAnsi="YouYuan" w:eastAsia="YouYuan" w:cs="YouYuan"/>
          <w:sz w:val="13"/>
          <w:szCs w:val="13"/>
          <w:spacing w:val="-2"/>
        </w:rPr>
        <w:t>工业</w:t>
      </w:r>
      <w:r>
        <w:rPr>
          <w:sz w:val="13"/>
          <w:szCs w:val="13"/>
          <w:spacing w:val="-2"/>
        </w:rPr>
        <w:t>APP/</w:t>
      </w:r>
      <w:r>
        <w:rPr>
          <w:sz w:val="13"/>
          <w:szCs w:val="13"/>
          <w:spacing w:val="18"/>
        </w:rPr>
        <w:t xml:space="preserve"> </w:t>
      </w:r>
      <w:r>
        <w:rPr>
          <w:rFonts w:ascii="YouYuan" w:hAnsi="YouYuan" w:eastAsia="YouYuan" w:cs="YouYuan"/>
          <w:sz w:val="13"/>
          <w:szCs w:val="13"/>
          <w:spacing w:val="-2"/>
        </w:rPr>
        <w:t>组件/模块/算法/驱动组态开发平台</w:t>
      </w:r>
    </w:p>
    <w:p>
      <w:pPr>
        <w:spacing w:line="233" w:lineRule="exact"/>
        <w:rPr/>
      </w:pPr>
      <w:r/>
    </w:p>
    <w:tbl>
      <w:tblPr>
        <w:tblStyle w:val="TableNormal"/>
        <w:tblW w:w="379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67"/>
        <w:gridCol w:w="895"/>
        <w:gridCol w:w="1039"/>
        <w:gridCol w:w="895"/>
      </w:tblGrid>
      <w:tr>
        <w:trPr>
          <w:trHeight w:val="811" w:hRule="atLeast"/>
        </w:trPr>
        <w:tc>
          <w:tcPr>
            <w:tcW w:w="967" w:type="dxa"/>
            <w:vAlign w:val="top"/>
          </w:tcPr>
          <w:p>
            <w:pPr>
              <w:pStyle w:val="TableText"/>
              <w:ind w:left="270"/>
              <w:spacing w:before="29" w:line="222" w:lineRule="auto"/>
              <w:rPr/>
            </w:pPr>
            <w:r>
              <w:rPr>
                <w:color w:val="FFFFFF"/>
                <w:spacing w:val="-2"/>
              </w:rPr>
              <w:t>数据</w:t>
            </w:r>
          </w:p>
          <w:p>
            <w:pPr>
              <w:pStyle w:val="TableText"/>
              <w:spacing w:before="162" w:line="222" w:lineRule="auto"/>
              <w:rPr/>
            </w:pPr>
            <w:r>
              <w:rPr>
                <w:spacing w:val="-19"/>
              </w:rPr>
              <w:t>·数据预处理</w:t>
            </w:r>
          </w:p>
          <w:p>
            <w:pPr>
              <w:pStyle w:val="TableText"/>
              <w:ind w:right="92"/>
              <w:spacing w:before="33" w:line="186" w:lineRule="auto"/>
              <w:rPr/>
            </w:pPr>
            <w:r>
              <w:rPr>
                <w:spacing w:val="-13"/>
              </w:rPr>
              <w:t>·数据压缩/存储</w:t>
            </w:r>
            <w:r>
              <w:rPr>
                <w:spacing w:val="2"/>
              </w:rPr>
              <w:t xml:space="preserve"> </w:t>
            </w:r>
            <w:r>
              <w:rPr>
                <w:spacing w:val="-22"/>
              </w:rPr>
              <w:t>·数据查询</w:t>
            </w:r>
          </w:p>
        </w:tc>
        <w:tc>
          <w:tcPr>
            <w:tcW w:w="895" w:type="dxa"/>
            <w:vAlign w:val="top"/>
          </w:tcPr>
          <w:p>
            <w:pPr>
              <w:ind w:left="282"/>
              <w:spacing w:before="19" w:line="219" w:lineRule="auto"/>
              <w:rPr>
                <w:rFonts w:ascii="SimSun" w:hAnsi="SimSun" w:eastAsia="SimSun" w:cs="SimSun"/>
                <w:sz w:val="13"/>
                <w:szCs w:val="13"/>
              </w:rPr>
            </w:pPr>
            <w:r>
              <w:rPr>
                <w:rFonts w:ascii="SimSun" w:hAnsi="SimSun" w:eastAsia="SimSun" w:cs="SimSun"/>
                <w:sz w:val="13"/>
                <w:szCs w:val="13"/>
                <w:color w:val="FFFFFF"/>
                <w:spacing w:val="-2"/>
              </w:rPr>
              <w:t>服务</w:t>
            </w:r>
          </w:p>
          <w:p>
            <w:pPr>
              <w:pStyle w:val="TableText"/>
              <w:ind w:left="92" w:right="137"/>
              <w:spacing w:before="174" w:line="214" w:lineRule="auto"/>
              <w:rPr/>
            </w:pPr>
            <w:r>
              <w:rPr>
                <w:rFonts w:ascii="SimSun" w:hAnsi="SimSun" w:eastAsia="SimSun" w:cs="SimSun"/>
                <w:spacing w:val="-20"/>
              </w:rPr>
              <w:t>·微服务管理</w:t>
            </w:r>
            <w:r>
              <w:rPr>
                <w:rFonts w:ascii="SimSun" w:hAnsi="SimSun" w:eastAsia="SimSun" w:cs="SimSun"/>
                <w:spacing w:val="3"/>
              </w:rPr>
              <w:t xml:space="preserve"> </w:t>
            </w:r>
            <w:r>
              <w:rPr>
                <w:rFonts w:ascii="SimSun" w:hAnsi="SimSun" w:eastAsia="SimSun" w:cs="SimSun"/>
                <w:spacing w:val="-20"/>
              </w:rPr>
              <w:t>·容器编排</w:t>
            </w:r>
            <w:r>
              <w:rPr>
                <w:rFonts w:ascii="SimSun" w:hAnsi="SimSun" w:eastAsia="SimSun" w:cs="SimSun"/>
                <w:spacing w:val="1"/>
              </w:rPr>
              <w:t xml:space="preserve">  </w:t>
            </w:r>
            <w:r>
              <w:rPr>
                <w:spacing w:val="-20"/>
              </w:rPr>
              <w:t>·健康度管理</w:t>
            </w:r>
          </w:p>
        </w:tc>
        <w:tc>
          <w:tcPr>
            <w:tcW w:w="1039" w:type="dxa"/>
            <w:vAlign w:val="top"/>
          </w:tcPr>
          <w:p>
            <w:pPr>
              <w:pStyle w:val="TableText"/>
              <w:ind w:left="428"/>
              <w:spacing w:line="223" w:lineRule="auto"/>
              <w:rPr/>
            </w:pPr>
            <w:r>
              <w:rPr>
                <w:color w:val="FFFFFF"/>
                <w:spacing w:val="-2"/>
              </w:rPr>
              <w:t>建模</w:t>
            </w:r>
          </w:p>
          <w:p>
            <w:pPr>
              <w:ind w:left="137" w:right="107"/>
              <w:spacing w:before="191" w:line="214" w:lineRule="auto"/>
              <w:jc w:val="both"/>
              <w:rPr>
                <w:rFonts w:ascii="SimSun" w:hAnsi="SimSun" w:eastAsia="SimSun" w:cs="SimSun"/>
                <w:sz w:val="13"/>
                <w:szCs w:val="13"/>
              </w:rPr>
            </w:pPr>
            <w:r>
              <w:rPr>
                <w:rFonts w:ascii="SimSun" w:hAnsi="SimSun" w:eastAsia="SimSun" w:cs="SimSun"/>
                <w:sz w:val="13"/>
                <w:szCs w:val="13"/>
                <w:spacing w:val="-18"/>
              </w:rPr>
              <w:t>·对象模型组态</w:t>
            </w:r>
            <w:r>
              <w:rPr>
                <w:rFonts w:ascii="SimSun" w:hAnsi="SimSun" w:eastAsia="SimSun" w:cs="SimSun"/>
                <w:sz w:val="13"/>
                <w:szCs w:val="13"/>
                <w:spacing w:val="1"/>
              </w:rPr>
              <w:t xml:space="preserve"> </w:t>
            </w:r>
            <w:r>
              <w:rPr>
                <w:rFonts w:ascii="SimSun" w:hAnsi="SimSun" w:eastAsia="SimSun" w:cs="SimSun"/>
                <w:sz w:val="13"/>
                <w:szCs w:val="13"/>
                <w:spacing w:val="-17"/>
              </w:rPr>
              <w:t>·工厂建模平台</w:t>
            </w:r>
            <w:r>
              <w:rPr>
                <w:rFonts w:ascii="SimSun" w:hAnsi="SimSun" w:eastAsia="SimSun" w:cs="SimSun"/>
                <w:sz w:val="13"/>
                <w:szCs w:val="13"/>
                <w:spacing w:val="1"/>
              </w:rPr>
              <w:t xml:space="preserve"> </w:t>
            </w:r>
            <w:r>
              <w:rPr>
                <w:rFonts w:ascii="SimSun" w:hAnsi="SimSun" w:eastAsia="SimSun" w:cs="SimSun"/>
                <w:sz w:val="13"/>
                <w:szCs w:val="13"/>
                <w:spacing w:val="-15"/>
              </w:rPr>
              <w:t>·预置模板库</w:t>
            </w:r>
          </w:p>
        </w:tc>
        <w:tc>
          <w:tcPr>
            <w:tcW w:w="895" w:type="dxa"/>
            <w:vAlign w:val="top"/>
          </w:tcPr>
          <w:p>
            <w:pPr>
              <w:pStyle w:val="TableText"/>
              <w:ind w:left="319"/>
              <w:spacing w:before="8" w:line="222" w:lineRule="auto"/>
              <w:rPr/>
            </w:pPr>
            <w:r>
              <w:rPr>
                <w:color w:val="FFFFFF"/>
                <w:spacing w:val="-8"/>
              </w:rPr>
              <w:t>可视化</w:t>
            </w:r>
          </w:p>
          <w:p>
            <w:pPr>
              <w:pStyle w:val="TableText"/>
              <w:ind w:left="108" w:firstLine="9"/>
              <w:spacing w:before="183" w:line="214" w:lineRule="auto"/>
              <w:rPr/>
            </w:pPr>
            <w:r>
              <w:rPr>
                <w:spacing w:val="-18"/>
              </w:rPr>
              <w:t>·可视化工具</w:t>
            </w:r>
            <w:r>
              <w:rPr>
                <w:spacing w:val="1"/>
              </w:rPr>
              <w:t xml:space="preserve">  </w:t>
            </w:r>
            <w:r>
              <w:rPr>
                <w:spacing w:val="-20"/>
              </w:rPr>
              <w:t>·流程设</w:t>
            </w:r>
            <w:r>
              <w:rPr>
                <w:spacing w:val="-19"/>
              </w:rPr>
              <w:t>计工</w:t>
            </w:r>
            <w:r>
              <w:rPr>
                <w:spacing w:val="-8"/>
              </w:rPr>
              <w:t>具</w:t>
            </w:r>
            <w:r>
              <w:rPr>
                <w:spacing w:val="1"/>
              </w:rPr>
              <w:t xml:space="preserve"> </w:t>
            </w:r>
            <w:r>
              <w:rPr>
                <w:spacing w:val="-15"/>
              </w:rPr>
              <w:t>·交互式场景</w:t>
            </w:r>
          </w:p>
        </w:tc>
      </w:tr>
    </w:tbl>
    <w:p>
      <w:pPr>
        <w:pStyle w:val="BodyText"/>
        <w:ind w:left="179"/>
        <w:spacing w:before="266" w:line="196" w:lineRule="auto"/>
        <w:rPr>
          <w:sz w:val="13"/>
          <w:szCs w:val="13"/>
        </w:rPr>
      </w:pPr>
      <w:r>
        <w:rPr>
          <w:sz w:val="13"/>
          <w:szCs w:val="13"/>
          <w:spacing w:val="-1"/>
        </w:rPr>
        <w:t>Kubernetes</w:t>
      </w:r>
    </w:p>
    <w:p>
      <w:pPr>
        <w:ind w:left="521"/>
        <w:spacing w:before="277" w:line="222" w:lineRule="auto"/>
        <w:rPr>
          <w:rFonts w:ascii="SimHei" w:hAnsi="SimHei" w:eastAsia="SimHei" w:cs="SimHei"/>
          <w:sz w:val="13"/>
          <w:szCs w:val="13"/>
        </w:rPr>
      </w:pPr>
      <w:r>
        <w:pict>
          <v:shape id="_x0000_s112" style="position:absolute;margin-left:127.089pt;margin-top:12.305pt;mso-position-vertical-relative:text;mso-position-horizontal-relative:text;width:38.25pt;height:9.8pt;z-index:25183436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b/>
                      <w:bCs/>
                      <w:spacing w:val="-10"/>
                    </w:rPr>
                    <w:t>智能边缘网关</w:t>
                  </w:r>
                </w:p>
              </w:txbxContent>
            </v:textbox>
          </v:shape>
        </w:pict>
      </w:r>
      <w:r>
        <w:rPr>
          <w:rFonts w:ascii="SimHei" w:hAnsi="SimHei" w:eastAsia="SimHei" w:cs="SimHei"/>
          <w:sz w:val="13"/>
          <w:szCs w:val="13"/>
          <w:b/>
          <w:bCs/>
          <w:spacing w:val="-10"/>
        </w:rPr>
        <w:t>智能物联设备</w:t>
      </w:r>
    </w:p>
    <w:p>
      <w:pPr>
        <w:pStyle w:val="BodyText"/>
        <w:spacing w:line="291" w:lineRule="auto"/>
        <w:rPr/>
      </w:pPr>
      <w:r/>
    </w:p>
    <w:p>
      <w:pPr>
        <w:pStyle w:val="BodyText"/>
        <w:spacing w:line="291" w:lineRule="auto"/>
        <w:rPr/>
      </w:pPr>
      <w:r/>
    </w:p>
    <w:p>
      <w:pPr>
        <w:pStyle w:val="BodyText"/>
        <w:spacing w:line="292" w:lineRule="auto"/>
        <w:rPr/>
      </w:pPr>
      <w:r/>
    </w:p>
    <w:p>
      <w:pPr>
        <w:ind w:left="1219"/>
        <w:spacing w:before="59" w:line="184" w:lineRule="auto"/>
        <w:rPr>
          <w:rFonts w:ascii="SimSun" w:hAnsi="SimSun" w:eastAsia="SimSun" w:cs="SimSun"/>
          <w:sz w:val="18"/>
          <w:szCs w:val="18"/>
        </w:rPr>
      </w:pPr>
      <w:r>
        <w:rPr>
          <w:rFonts w:ascii="SimSun" w:hAnsi="SimSun" w:eastAsia="SimSun" w:cs="SimSun"/>
          <w:sz w:val="18"/>
          <w:szCs w:val="18"/>
          <w:spacing w:val="4"/>
        </w:rPr>
        <w:t>图2-6</w:t>
      </w:r>
      <w:r>
        <w:rPr>
          <w:rFonts w:ascii="SimSun" w:hAnsi="SimSun" w:eastAsia="SimSun" w:cs="SimSun"/>
          <w:sz w:val="18"/>
          <w:szCs w:val="18"/>
          <w:spacing w:val="5"/>
        </w:rPr>
        <w:t xml:space="preserve">  </w:t>
      </w:r>
      <w:r>
        <w:rPr>
          <w:rFonts w:ascii="SimSun" w:hAnsi="SimSun" w:eastAsia="SimSun" w:cs="SimSun"/>
          <w:sz w:val="18"/>
          <w:szCs w:val="18"/>
          <w:spacing w:val="4"/>
        </w:rPr>
        <w:t>工业数字化平台示例</w:t>
      </w:r>
    </w:p>
    <w:p>
      <w:pPr>
        <w:pStyle w:val="BodyText"/>
        <w:spacing w:line="14" w:lineRule="auto"/>
        <w:rPr>
          <w:sz w:val="2"/>
        </w:rPr>
      </w:pPr>
      <w:r>
        <w:rPr>
          <w:sz w:val="2"/>
          <w:szCs w:val="2"/>
        </w:rPr>
        <w:br w:type="column"/>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tbl>
      <w:tblPr>
        <w:tblStyle w:val="TableNormal"/>
        <w:tblW w:w="198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23"/>
        <w:gridCol w:w="1063"/>
      </w:tblGrid>
      <w:tr>
        <w:trPr>
          <w:trHeight w:val="866" w:hRule="atLeast"/>
        </w:trPr>
        <w:tc>
          <w:tcPr>
            <w:tcW w:w="923" w:type="dxa"/>
            <w:vAlign w:val="top"/>
          </w:tcPr>
          <w:p>
            <w:pPr>
              <w:ind w:left="260"/>
              <w:spacing w:before="6" w:line="219" w:lineRule="auto"/>
              <w:rPr>
                <w:rFonts w:ascii="SimSun" w:hAnsi="SimSun" w:eastAsia="SimSun" w:cs="SimSun"/>
                <w:sz w:val="13"/>
                <w:szCs w:val="13"/>
              </w:rPr>
            </w:pPr>
            <w:r>
              <w:rPr>
                <w:rFonts w:ascii="SimSun" w:hAnsi="SimSun" w:eastAsia="SimSun" w:cs="SimSun"/>
                <w:sz w:val="13"/>
                <w:szCs w:val="13"/>
                <w:color w:val="FFFFFF"/>
                <w:spacing w:val="-2"/>
              </w:rPr>
              <w:t>数据</w:t>
            </w:r>
          </w:p>
          <w:p>
            <w:pPr>
              <w:spacing w:before="175" w:line="219" w:lineRule="auto"/>
              <w:rPr>
                <w:rFonts w:ascii="SimSun" w:hAnsi="SimSun" w:eastAsia="SimSun" w:cs="SimSun"/>
                <w:sz w:val="13"/>
                <w:szCs w:val="13"/>
              </w:rPr>
            </w:pPr>
            <w:r>
              <w:rPr>
                <w:rFonts w:ascii="SimSun" w:hAnsi="SimSun" w:eastAsia="SimSun" w:cs="SimSun"/>
                <w:sz w:val="13"/>
                <w:szCs w:val="13"/>
                <w:spacing w:val="-18"/>
              </w:rPr>
              <w:t>·大数据分析</w:t>
            </w:r>
          </w:p>
          <w:p>
            <w:pPr>
              <w:ind w:right="136"/>
              <w:spacing w:before="15" w:line="223" w:lineRule="auto"/>
              <w:rPr>
                <w:rFonts w:ascii="SimSun" w:hAnsi="SimSun" w:eastAsia="SimSun" w:cs="SimSun"/>
                <w:sz w:val="13"/>
                <w:szCs w:val="13"/>
              </w:rPr>
            </w:pPr>
            <w:r>
              <w:rPr>
                <w:rFonts w:ascii="SimSun" w:hAnsi="SimSun" w:eastAsia="SimSun" w:cs="SimSun"/>
                <w:sz w:val="13"/>
                <w:szCs w:val="13"/>
                <w:spacing w:val="-18"/>
              </w:rPr>
              <w:t>·数据挖掘工具</w:t>
            </w:r>
            <w:r>
              <w:rPr>
                <w:rFonts w:ascii="SimSun" w:hAnsi="SimSun" w:eastAsia="SimSun" w:cs="SimSun"/>
                <w:sz w:val="13"/>
                <w:szCs w:val="13"/>
                <w:spacing w:val="1"/>
              </w:rPr>
              <w:t xml:space="preserve"> </w:t>
            </w:r>
            <w:r>
              <w:rPr>
                <w:rFonts w:ascii="SimSun" w:hAnsi="SimSun" w:eastAsia="SimSun" w:cs="SimSun"/>
                <w:sz w:val="13"/>
                <w:szCs w:val="13"/>
                <w:spacing w:val="-18"/>
              </w:rPr>
              <w:t>·应用算法优化</w:t>
            </w:r>
          </w:p>
        </w:tc>
        <w:tc>
          <w:tcPr>
            <w:tcW w:w="1063" w:type="dxa"/>
            <w:vAlign w:val="top"/>
          </w:tcPr>
          <w:p>
            <w:pPr>
              <w:ind w:left="507"/>
              <w:spacing w:line="195" w:lineRule="auto"/>
              <w:rPr>
                <w:rFonts w:ascii="Arial" w:hAnsi="Arial" w:eastAsia="Arial" w:cs="Arial"/>
                <w:sz w:val="18"/>
                <w:szCs w:val="18"/>
              </w:rPr>
            </w:pPr>
            <w:r>
              <w:rPr>
                <w:rFonts w:ascii="Arial" w:hAnsi="Arial" w:eastAsia="Arial" w:cs="Arial"/>
                <w:sz w:val="18"/>
                <w:szCs w:val="18"/>
                <w:color w:val="FFFFFF"/>
                <w:spacing w:val="-1"/>
              </w:rPr>
              <w:t>Al</w:t>
            </w:r>
          </w:p>
          <w:p>
            <w:pPr>
              <w:pStyle w:val="TableText"/>
              <w:ind w:left="137"/>
              <w:spacing w:before="167" w:line="222" w:lineRule="auto"/>
              <w:rPr/>
            </w:pPr>
            <w:r>
              <w:rPr>
                <w:spacing w:val="-17"/>
              </w:rPr>
              <w:t>·人工智能模型</w:t>
            </w:r>
          </w:p>
          <w:p>
            <w:pPr>
              <w:pStyle w:val="TableText"/>
              <w:ind w:left="137"/>
              <w:spacing w:before="72" w:line="244" w:lineRule="auto"/>
              <w:rPr>
                <w:sz w:val="11"/>
                <w:szCs w:val="11"/>
              </w:rPr>
            </w:pPr>
            <w:r>
              <w:rPr>
                <w:sz w:val="11"/>
                <w:szCs w:val="11"/>
                <w:spacing w:val="7"/>
              </w:rPr>
              <w:t>·</w:t>
            </w:r>
            <w:r>
              <w:rPr>
                <w:sz w:val="11"/>
                <w:szCs w:val="11"/>
                <w:spacing w:val="-31"/>
              </w:rPr>
              <w:t xml:space="preserve"> </w:t>
            </w:r>
            <w:r>
              <w:rPr>
                <w:sz w:val="11"/>
                <w:szCs w:val="11"/>
                <w:spacing w:val="7"/>
              </w:rPr>
              <w:t>模型库/算法库</w:t>
            </w:r>
            <w:r>
              <w:rPr>
                <w:sz w:val="11"/>
                <w:szCs w:val="11"/>
              </w:rPr>
              <w:t xml:space="preserve"> </w:t>
            </w:r>
            <w:r>
              <w:rPr>
                <w:sz w:val="11"/>
                <w:szCs w:val="11"/>
                <w:spacing w:val="9"/>
              </w:rPr>
              <w:t>·</w:t>
            </w:r>
            <w:r>
              <w:rPr>
                <w:sz w:val="11"/>
                <w:szCs w:val="11"/>
                <w:spacing w:val="-28"/>
              </w:rPr>
              <w:t xml:space="preserve"> </w:t>
            </w:r>
            <w:r>
              <w:rPr>
                <w:sz w:val="11"/>
                <w:szCs w:val="11"/>
                <w:spacing w:val="9"/>
              </w:rPr>
              <w:t>规则库/知识库</w:t>
            </w:r>
          </w:p>
        </w:tc>
      </w:tr>
    </w:tbl>
    <w:p>
      <w:pPr>
        <w:pStyle w:val="BodyText"/>
        <w:ind w:left="79"/>
        <w:spacing w:before="188" w:line="196" w:lineRule="auto"/>
        <w:rPr>
          <w:sz w:val="13"/>
          <w:szCs w:val="13"/>
        </w:rPr>
      </w:pPr>
      <w:r>
        <w:rPr>
          <w:sz w:val="13"/>
          <w:szCs w:val="13"/>
          <w:spacing w:val="-2"/>
        </w:rPr>
        <w:t>Docker</w:t>
      </w:r>
    </w:p>
    <w:p>
      <w:pPr>
        <w:ind w:left="541"/>
        <w:spacing w:before="267" w:line="222" w:lineRule="auto"/>
        <w:rPr>
          <w:rFonts w:ascii="SimHei" w:hAnsi="SimHei" w:eastAsia="SimHei" w:cs="SimHei"/>
          <w:sz w:val="13"/>
          <w:szCs w:val="13"/>
        </w:rPr>
      </w:pPr>
      <w:r>
        <w:rPr>
          <w:rFonts w:ascii="SimHei" w:hAnsi="SimHei" w:eastAsia="SimHei" w:cs="SimHei"/>
          <w:sz w:val="13"/>
          <w:szCs w:val="13"/>
          <w:b/>
          <w:bCs/>
          <w:spacing w:val="-13"/>
        </w:rPr>
        <w:t>人工智能控制器</w:t>
      </w:r>
    </w:p>
    <w:p>
      <w:pPr>
        <w:pStyle w:val="BodyText"/>
        <w:spacing w:line="14" w:lineRule="auto"/>
        <w:rPr>
          <w:sz w:val="2"/>
        </w:rPr>
      </w:pPr>
      <w:r>
        <w:rPr>
          <w:sz w:val="2"/>
          <w:szCs w:val="2"/>
        </w:rPr>
        <w:br w:type="column"/>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spacing w:line="4750" w:lineRule="exact"/>
        <w:rPr/>
      </w:pPr>
      <w:r>
        <w:rPr>
          <w:position w:val="-95"/>
        </w:rPr>
        <w:pict>
          <v:group id="_x0000_s114" style="mso-position-vertical-relative:line;mso-position-horizontal-relative:char;width:17.55pt;height:237.55pt;" filled="false" stroked="false" coordsize="350,4751" coordorigin="0,0">
            <v:shape id="_x0000_s116" style="position:absolute;left:0;top:0;width:350;height:4751;" filled="false" stroked="false" type="#_x0000_t75">
              <v:imagedata o:title="" r:id="rId48"/>
            </v:shape>
            <v:shape id="_x0000_s118" style="position:absolute;left:-20;top:-20;width:390;height:4791;" filled="false" stroked="false" type="#_x0000_t202">
              <v:fill on="false"/>
              <v:stroke on="false"/>
              <v:path/>
              <v:imagedata o:title=""/>
              <o:lock v:ext="edit" aspectratio="false"/>
              <v:textbox inset="0mm,0mm,0mm,0mm" style="layout-flow:vertical-ideographic;">
                <w:txbxContent>
                  <w:p>
                    <w:pPr>
                      <w:ind w:left="1914"/>
                      <w:spacing w:before="169" w:line="217" w:lineRule="auto"/>
                      <w:rPr>
                        <w:rFonts w:ascii="SimSun" w:hAnsi="SimSun" w:eastAsia="SimSun" w:cs="SimSun"/>
                        <w:sz w:val="11"/>
                        <w:szCs w:val="11"/>
                      </w:rPr>
                    </w:pPr>
                    <w:r>
                      <w:rPr>
                        <w:rFonts w:ascii="SimSun" w:hAnsi="SimSun" w:eastAsia="SimSun" w:cs="SimSun"/>
                        <w:sz w:val="11"/>
                        <w:szCs w:val="11"/>
                      </w:rPr>
                      <w:t>安</w:t>
                    </w:r>
                    <w:r>
                      <w:rPr>
                        <w:rFonts w:ascii="SimSun" w:hAnsi="SimSun" w:eastAsia="SimSun" w:cs="SimSun"/>
                        <w:sz w:val="11"/>
                        <w:szCs w:val="11"/>
                        <w:spacing w:val="-20"/>
                      </w:rPr>
                      <w:t xml:space="preserve"> </w:t>
                    </w:r>
                    <w:r>
                      <w:rPr>
                        <w:rFonts w:ascii="SimSun" w:hAnsi="SimSun" w:eastAsia="SimSun" w:cs="SimSun"/>
                        <w:sz w:val="11"/>
                        <w:szCs w:val="11"/>
                      </w:rPr>
                      <w:t>全</w:t>
                    </w:r>
                    <w:r>
                      <w:rPr>
                        <w:rFonts w:ascii="SimSun" w:hAnsi="SimSun" w:eastAsia="SimSun" w:cs="SimSun"/>
                        <w:sz w:val="11"/>
                        <w:szCs w:val="11"/>
                        <w:spacing w:val="-20"/>
                      </w:rPr>
                      <w:t xml:space="preserve"> </w:t>
                    </w:r>
                    <w:r>
                      <w:rPr>
                        <w:rFonts w:ascii="SimSun" w:hAnsi="SimSun" w:eastAsia="SimSun" w:cs="SimSun"/>
                        <w:sz w:val="11"/>
                        <w:szCs w:val="11"/>
                      </w:rPr>
                      <w:t>防</w:t>
                    </w:r>
                    <w:r>
                      <w:rPr>
                        <w:rFonts w:ascii="SimSun" w:hAnsi="SimSun" w:eastAsia="SimSun" w:cs="SimSun"/>
                        <w:sz w:val="11"/>
                        <w:szCs w:val="11"/>
                        <w:spacing w:val="-19"/>
                      </w:rPr>
                      <w:t xml:space="preserve"> </w:t>
                    </w:r>
                    <w:r>
                      <w:rPr>
                        <w:rFonts w:ascii="SimSun" w:hAnsi="SimSun" w:eastAsia="SimSun" w:cs="SimSun"/>
                        <w:sz w:val="11"/>
                        <w:szCs w:val="11"/>
                      </w:rPr>
                      <w:t>护</w:t>
                    </w:r>
                    <w:r>
                      <w:rPr>
                        <w:rFonts w:ascii="SimSun" w:hAnsi="SimSun" w:eastAsia="SimSun" w:cs="SimSun"/>
                        <w:sz w:val="11"/>
                        <w:szCs w:val="11"/>
                        <w:spacing w:val="-20"/>
                      </w:rPr>
                      <w:t xml:space="preserve"> </w:t>
                    </w:r>
                    <w:r>
                      <w:rPr>
                        <w:rFonts w:ascii="SimSun" w:hAnsi="SimSun" w:eastAsia="SimSun" w:cs="SimSun"/>
                        <w:sz w:val="11"/>
                        <w:szCs w:val="11"/>
                      </w:rPr>
                      <w:t>体</w:t>
                    </w:r>
                    <w:r>
                      <w:rPr>
                        <w:rFonts w:ascii="SimSun" w:hAnsi="SimSun" w:eastAsia="SimSun" w:cs="SimSun"/>
                        <w:sz w:val="11"/>
                        <w:szCs w:val="11"/>
                        <w:spacing w:val="-19"/>
                      </w:rPr>
                      <w:t xml:space="preserve"> </w:t>
                    </w:r>
                    <w:r>
                      <w:rPr>
                        <w:rFonts w:ascii="SimSun" w:hAnsi="SimSun" w:eastAsia="SimSun" w:cs="SimSun"/>
                        <w:sz w:val="11"/>
                        <w:szCs w:val="11"/>
                      </w:rPr>
                      <w:t>系</w:t>
                    </w:r>
                  </w:p>
                </w:txbxContent>
              </v:textbox>
            </v:shape>
          </v:group>
        </w:pict>
      </w:r>
    </w:p>
    <w:p>
      <w:pPr>
        <w:spacing w:line="4750" w:lineRule="exact"/>
        <w:sectPr>
          <w:type w:val="continuous"/>
          <w:pgSz w:w="12460" w:h="8330"/>
          <w:pgMar w:top="400" w:right="676" w:bottom="0" w:left="669" w:header="0" w:footer="0" w:gutter="0"/>
          <w:cols w:equalWidth="0" w:num="5">
            <w:col w:w="751" w:space="100"/>
            <w:col w:w="1801" w:space="100"/>
            <w:col w:w="3930" w:space="100"/>
            <w:col w:w="2761" w:space="100"/>
            <w:col w:w="1474" w:space="0"/>
          </w:cols>
        </w:sectPr>
        <w:rPr/>
      </w:pPr>
    </w:p>
    <w:p>
      <w:pPr>
        <w:ind w:left="1929"/>
        <w:spacing w:line="340" w:lineRule="exact"/>
        <w:tabs>
          <w:tab w:val="left" w:pos="5592"/>
        </w:tabs>
        <w:rPr>
          <w:rFonts w:ascii="SimSun" w:hAnsi="SimSun" w:eastAsia="SimSun" w:cs="SimSun"/>
          <w:sz w:val="16"/>
          <w:szCs w:val="16"/>
        </w:rPr>
      </w:pPr>
      <w:r>
        <w:drawing>
          <wp:anchor distT="0" distB="0" distL="0" distR="0" simplePos="0" relativeHeight="251838464" behindDoc="1" locked="0" layoutInCell="0" allowOverlap="1">
            <wp:simplePos x="0" y="0"/>
            <wp:positionH relativeFrom="page">
              <wp:posOffset>1485887</wp:posOffset>
            </wp:positionH>
            <wp:positionV relativeFrom="page">
              <wp:posOffset>266683</wp:posOffset>
            </wp:positionV>
            <wp:extent cx="2762256" cy="6398"/>
            <wp:effectExtent l="0" t="0" r="0" b="0"/>
            <wp:wrapNone/>
            <wp:docPr id="70" name="IM 70"/>
            <wp:cNvGraphicFramePr/>
            <a:graphic>
              <a:graphicData uri="http://schemas.openxmlformats.org/drawingml/2006/picture">
                <pic:pic>
                  <pic:nvPicPr>
                    <pic:cNvPr id="70" name="IM 70"/>
                    <pic:cNvPicPr/>
                  </pic:nvPicPr>
                  <pic:blipFill>
                    <a:blip r:embed="rId49"/>
                    <a:stretch>
                      <a:fillRect/>
                    </a:stretch>
                  </pic:blipFill>
                  <pic:spPr>
                    <a:xfrm rot="0">
                      <a:off x="0" y="0"/>
                      <a:ext cx="2762256"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0"/>
          <w:position w:val="-4"/>
        </w:rPr>
        <w:t>数字化转型</w:t>
      </w:r>
      <w:r>
        <w:ruby>
          <w:rubyPr>
            <w:rubyAlign w:val="left"/>
            <w:hpsRaise w:val="12"/>
            <w:hps w:val="16"/>
            <w:hpsBaseText w:val="16"/>
          </w:rubyPr>
          <w:rt>
            <w:r>
              <w:rPr>
                <w:rFonts w:ascii="SimSun" w:hAnsi="SimSun" w:eastAsia="SimSun" w:cs="SimSun"/>
                <w:sz w:val="16"/>
                <w:szCs w:val="16"/>
                <w:b/>
                <w:bCs/>
                <w:w w:val="93"/>
                <w:position w:val="1"/>
              </w:rPr>
              <w:t>第2</w:t>
            </w:r>
          </w:rt>
          <w:rubyBase>
            <w:r>
              <w:rPr>
                <w:rFonts w:ascii="SimSun" w:hAnsi="SimSun" w:eastAsia="SimSun" w:cs="SimSun"/>
                <w:sz w:val="16"/>
                <w:szCs w:val="16"/>
                <w:b/>
                <w:bCs/>
                <w:w w:val="93"/>
                <w:position w:val="-4"/>
              </w:rPr>
              <w:t>的支</w:t>
            </w:r>
          </w:rubyBase>
        </w:ruby>
      </w:r>
      <w:r>
        <w:ruby>
          <w:rubyPr>
            <w:rubyAlign w:val="left"/>
            <w:hpsRaise w:val="12"/>
            <w:hps w:val="16"/>
            <w:hpsBaseText w:val="16"/>
          </w:rubyPr>
          <w:rt>
            <w:r>
              <w:rPr>
                <w:rFonts w:ascii="SimSun" w:hAnsi="SimSun" w:eastAsia="SimSun" w:cs="SimSun"/>
                <w:sz w:val="16"/>
                <w:szCs w:val="16"/>
                <w:b/>
                <w:bCs/>
                <w:w w:val="66"/>
                <w:position w:val="1"/>
              </w:rPr>
              <w:t>章</w:t>
            </w:r>
          </w:rt>
          <w:rubyBase>
            <w:r>
              <w:rPr>
                <w:rFonts w:ascii="SimSun" w:hAnsi="SimSun" w:eastAsia="SimSun" w:cs="SimSun"/>
                <w:sz w:val="16"/>
                <w:szCs w:val="16"/>
                <w:b/>
                <w:bCs/>
                <w:w w:val="93"/>
                <w:position w:val="-4"/>
              </w:rPr>
              <w:t>点</w:t>
            </w:r>
          </w:rubyBase>
        </w:ruby>
      </w:r>
      <w:r>
        <w:rPr>
          <w:rFonts w:ascii="SimSun" w:hAnsi="SimSun" w:eastAsia="SimSun" w:cs="SimSun"/>
          <w:sz w:val="16"/>
          <w:szCs w:val="16"/>
          <w:spacing w:val="10"/>
          <w:position w:val="-4"/>
        </w:rPr>
        <w:t xml:space="preserve">  </w:t>
      </w:r>
      <w:r>
        <w:rPr>
          <w:rFonts w:ascii="SimSun" w:hAnsi="SimSun" w:eastAsia="SimSun" w:cs="SimSun"/>
          <w:sz w:val="16"/>
          <w:szCs w:val="16"/>
          <w:spacing w:val="-10"/>
          <w:position w:val="13"/>
        </w:rPr>
        <w:t>41</w:t>
      </w:r>
    </w:p>
    <w:p>
      <w:pPr>
        <w:pStyle w:val="BodyText"/>
        <w:spacing w:line="333" w:lineRule="auto"/>
        <w:rPr/>
      </w:pPr>
      <w:r/>
    </w:p>
    <w:p>
      <w:pPr>
        <w:pStyle w:val="BodyText"/>
        <w:spacing w:line="333" w:lineRule="auto"/>
        <w:rPr/>
      </w:pPr>
      <w:r/>
    </w:p>
    <w:p>
      <w:pPr>
        <w:ind w:right="376" w:firstLine="449"/>
        <w:spacing w:before="75" w:line="321" w:lineRule="auto"/>
        <w:jc w:val="both"/>
        <w:rPr>
          <w:rFonts w:ascii="SimSun" w:hAnsi="SimSun" w:eastAsia="SimSun" w:cs="SimSun"/>
          <w:sz w:val="23"/>
          <w:szCs w:val="23"/>
        </w:rPr>
      </w:pPr>
      <w:r>
        <w:rPr>
          <w:rFonts w:ascii="SimSun" w:hAnsi="SimSun" w:eastAsia="SimSun" w:cs="SimSun"/>
          <w:sz w:val="23"/>
          <w:szCs w:val="23"/>
          <w:spacing w:val="-6"/>
        </w:rPr>
        <w:t>工业数字化平台是以企业为中心构建面向过程监控、生产管理和</w:t>
      </w:r>
      <w:r>
        <w:rPr>
          <w:rFonts w:ascii="SimSun" w:hAnsi="SimSun" w:eastAsia="SimSun" w:cs="SimSun"/>
          <w:sz w:val="23"/>
          <w:szCs w:val="23"/>
          <w:spacing w:val="15"/>
        </w:rPr>
        <w:t xml:space="preserve"> </w:t>
      </w:r>
      <w:r>
        <w:rPr>
          <w:rFonts w:ascii="SimSun" w:hAnsi="SimSun" w:eastAsia="SimSun" w:cs="SimSun"/>
          <w:sz w:val="23"/>
          <w:szCs w:val="23"/>
          <w:spacing w:val="7"/>
        </w:rPr>
        <w:t>经营决策的一体化应用平台，通过“平台+工业智能</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26"/>
          <w:w w:val="101"/>
        </w:rPr>
        <w:t xml:space="preserve">  </w:t>
      </w:r>
      <w:r>
        <w:rPr>
          <w:rFonts w:ascii="SimSun" w:hAnsi="SimSun" w:eastAsia="SimSun" w:cs="SimSun"/>
          <w:sz w:val="23"/>
          <w:szCs w:val="23"/>
          <w:spacing w:val="7"/>
        </w:rPr>
        <w:t>的新业</w:t>
      </w:r>
      <w:r>
        <w:rPr>
          <w:rFonts w:ascii="SimSun" w:hAnsi="SimSun" w:eastAsia="SimSun" w:cs="SimSun"/>
          <w:sz w:val="23"/>
          <w:szCs w:val="23"/>
        </w:rPr>
        <w:t xml:space="preserve"> </w:t>
      </w:r>
      <w:r>
        <w:rPr>
          <w:rFonts w:ascii="SimSun" w:hAnsi="SimSun" w:eastAsia="SimSun" w:cs="SimSun"/>
          <w:sz w:val="23"/>
          <w:szCs w:val="23"/>
          <w:spacing w:val="-6"/>
        </w:rPr>
        <w:t>务架构模式，实现企业客户的信息化、数字化、智能化升级转型。提</w:t>
      </w:r>
      <w:r>
        <w:rPr>
          <w:rFonts w:ascii="SimSun" w:hAnsi="SimSun" w:eastAsia="SimSun" w:cs="SimSun"/>
          <w:sz w:val="23"/>
          <w:szCs w:val="23"/>
          <w:spacing w:val="8"/>
        </w:rPr>
        <w:t xml:space="preserve"> </w:t>
      </w:r>
      <w:r>
        <w:rPr>
          <w:rFonts w:ascii="SimSun" w:hAnsi="SimSun" w:eastAsia="SimSun" w:cs="SimSun"/>
          <w:sz w:val="23"/>
          <w:szCs w:val="23"/>
          <w:spacing w:val="-5"/>
        </w:rPr>
        <w:t>供的横向和纵向弹性扩展能力，可满足智能制造细分行业中</w:t>
      </w:r>
      <w:r>
        <w:rPr>
          <w:rFonts w:ascii="SimSun" w:hAnsi="SimSun" w:eastAsia="SimSun" w:cs="SimSun"/>
          <w:sz w:val="23"/>
          <w:szCs w:val="23"/>
          <w:spacing w:val="-6"/>
        </w:rPr>
        <w:t>各种企业</w:t>
      </w:r>
    </w:p>
    <w:p>
      <w:pPr>
        <w:spacing w:line="219" w:lineRule="auto"/>
        <w:rPr>
          <w:rFonts w:ascii="SimSun" w:hAnsi="SimSun" w:eastAsia="SimSun" w:cs="SimSun"/>
          <w:sz w:val="23"/>
          <w:szCs w:val="23"/>
        </w:rPr>
      </w:pPr>
      <w:r>
        <w:rPr>
          <w:rFonts w:ascii="SimSun" w:hAnsi="SimSun" w:eastAsia="SimSun" w:cs="SimSun"/>
          <w:sz w:val="23"/>
          <w:szCs w:val="23"/>
          <w:spacing w:val="-7"/>
        </w:rPr>
        <w:t>从单一优势业务发展为多元化集团型应用的场景。</w:t>
      </w:r>
    </w:p>
    <w:p>
      <w:pPr>
        <w:pStyle w:val="BodyText"/>
        <w:spacing w:line="385" w:lineRule="auto"/>
        <w:rPr/>
      </w:pPr>
      <w:r/>
    </w:p>
    <w:p>
      <w:pPr>
        <w:ind w:left="453"/>
        <w:spacing w:before="74" w:line="222" w:lineRule="auto"/>
        <w:outlineLvl w:val="1"/>
        <w:rPr>
          <w:rFonts w:ascii="SimHei" w:hAnsi="SimHei" w:eastAsia="SimHei" w:cs="SimHei"/>
          <w:sz w:val="23"/>
          <w:szCs w:val="23"/>
        </w:rPr>
      </w:pPr>
      <w:r>
        <w:rPr>
          <w:rFonts w:ascii="SimHei" w:hAnsi="SimHei" w:eastAsia="SimHei" w:cs="SimHei"/>
          <w:sz w:val="23"/>
          <w:szCs w:val="23"/>
          <w:b/>
          <w:bCs/>
          <w:spacing w:val="-5"/>
        </w:rPr>
        <w:t>2.功能简述</w:t>
      </w:r>
    </w:p>
    <w:p>
      <w:pPr>
        <w:ind w:right="363" w:firstLine="449"/>
        <w:spacing w:before="188" w:line="317" w:lineRule="auto"/>
        <w:jc w:val="both"/>
        <w:rPr>
          <w:rFonts w:ascii="SimSun" w:hAnsi="SimSun" w:eastAsia="SimSun" w:cs="SimSun"/>
          <w:sz w:val="23"/>
          <w:szCs w:val="23"/>
        </w:rPr>
      </w:pPr>
      <w:r>
        <w:rPr>
          <w:rFonts w:ascii="SimSun" w:hAnsi="SimSun" w:eastAsia="SimSun" w:cs="SimSun"/>
          <w:sz w:val="23"/>
          <w:szCs w:val="23"/>
          <w:spacing w:val="3"/>
        </w:rPr>
        <w:t>1)支持工业多协议转换和多元数据标准化的功能，支</w:t>
      </w:r>
      <w:r>
        <w:rPr>
          <w:rFonts w:ascii="SimSun" w:hAnsi="SimSun" w:eastAsia="SimSun" w:cs="SimSun"/>
          <w:sz w:val="23"/>
          <w:szCs w:val="23"/>
          <w:spacing w:val="2"/>
        </w:rPr>
        <w:t>持控制系</w:t>
      </w:r>
      <w:r>
        <w:rPr>
          <w:rFonts w:ascii="SimSun" w:hAnsi="SimSun" w:eastAsia="SimSun" w:cs="SimSun"/>
          <w:sz w:val="23"/>
          <w:szCs w:val="23"/>
        </w:rPr>
        <w:t xml:space="preserve"> </w:t>
      </w:r>
      <w:r>
        <w:rPr>
          <w:rFonts w:ascii="SimSun" w:hAnsi="SimSun" w:eastAsia="SimSun" w:cs="SimSun"/>
          <w:sz w:val="23"/>
          <w:szCs w:val="23"/>
          <w:spacing w:val="3"/>
        </w:rPr>
        <w:t>统、智能仪表系统、化验分析系统、设备管理和监测系统、视频系</w:t>
      </w:r>
    </w:p>
    <w:p>
      <w:pPr>
        <w:spacing w:line="219" w:lineRule="auto"/>
        <w:rPr>
          <w:rFonts w:ascii="SimSun" w:hAnsi="SimSun" w:eastAsia="SimSun" w:cs="SimSun"/>
          <w:sz w:val="23"/>
          <w:szCs w:val="23"/>
        </w:rPr>
      </w:pPr>
      <w:r>
        <w:rPr>
          <w:rFonts w:ascii="SimSun" w:hAnsi="SimSun" w:eastAsia="SimSun" w:cs="SimSun"/>
          <w:sz w:val="23"/>
          <w:szCs w:val="23"/>
          <w:spacing w:val="-8"/>
        </w:rPr>
        <w:t>统、各种信息化系统等数据接入与融合。</w:t>
      </w:r>
    </w:p>
    <w:p>
      <w:pPr>
        <w:ind w:right="347" w:firstLine="449"/>
        <w:spacing w:before="137" w:line="313" w:lineRule="auto"/>
        <w:jc w:val="both"/>
        <w:rPr>
          <w:rFonts w:ascii="SimSun" w:hAnsi="SimSun" w:eastAsia="SimSun" w:cs="SimSun"/>
          <w:sz w:val="23"/>
          <w:szCs w:val="23"/>
        </w:rPr>
      </w:pPr>
      <w:r>
        <w:rPr>
          <w:rFonts w:ascii="SimSun" w:hAnsi="SimSun" w:eastAsia="SimSun" w:cs="SimSun"/>
          <w:sz w:val="23"/>
          <w:szCs w:val="23"/>
          <w:spacing w:val="3"/>
        </w:rPr>
        <w:t>2)内置对象化多元工业数据湖，支持图片、数字、布尔、字符 </w:t>
      </w:r>
      <w:r>
        <w:rPr>
          <w:rFonts w:ascii="SimSun" w:hAnsi="SimSun" w:eastAsia="SimSun" w:cs="SimSun"/>
          <w:sz w:val="23"/>
          <w:szCs w:val="23"/>
          <w:spacing w:val="3"/>
        </w:rPr>
        <w:t>串、文本、文件、视频、音频、位置、自定义结</w:t>
      </w:r>
      <w:r>
        <w:rPr>
          <w:rFonts w:ascii="SimSun" w:hAnsi="SimSun" w:eastAsia="SimSun" w:cs="SimSun"/>
          <w:sz w:val="23"/>
          <w:szCs w:val="23"/>
          <w:spacing w:val="2"/>
        </w:rPr>
        <w:t>构、对象、结构数</w:t>
      </w:r>
      <w:r>
        <w:rPr>
          <w:rFonts w:ascii="SimSun" w:hAnsi="SimSun" w:eastAsia="SimSun" w:cs="SimSun"/>
          <w:sz w:val="23"/>
          <w:szCs w:val="23"/>
        </w:rPr>
        <w:t xml:space="preserve"> </w:t>
      </w:r>
      <w:r>
        <w:rPr>
          <w:rFonts w:ascii="SimSun" w:hAnsi="SimSun" w:eastAsia="SimSun" w:cs="SimSun"/>
          <w:sz w:val="23"/>
          <w:szCs w:val="23"/>
          <w:spacing w:val="-5"/>
        </w:rPr>
        <w:t>据、块数据等类型的数据处理与存储。提供数据存储压缩服务，根据</w:t>
      </w:r>
      <w:r>
        <w:rPr>
          <w:rFonts w:ascii="SimSun" w:hAnsi="SimSun" w:eastAsia="SimSun" w:cs="SimSun"/>
          <w:sz w:val="23"/>
          <w:szCs w:val="23"/>
          <w:spacing w:val="2"/>
        </w:rPr>
        <w:t xml:space="preserve"> </w:t>
      </w:r>
      <w:r>
        <w:rPr>
          <w:rFonts w:ascii="SimSun" w:hAnsi="SimSun" w:eastAsia="SimSun" w:cs="SimSun"/>
          <w:sz w:val="23"/>
          <w:szCs w:val="23"/>
          <w:spacing w:val="-5"/>
        </w:rPr>
        <w:t>实际数据的质量要求，可灵活配置存储精度，满足至少数年以上的工</w:t>
      </w:r>
      <w:r>
        <w:rPr>
          <w:rFonts w:ascii="SimSun" w:hAnsi="SimSun" w:eastAsia="SimSun" w:cs="SimSun"/>
          <w:sz w:val="23"/>
          <w:szCs w:val="23"/>
          <w:spacing w:val="1"/>
        </w:rPr>
        <w:t xml:space="preserve"> </w:t>
      </w:r>
      <w:r>
        <w:rPr>
          <w:rFonts w:ascii="SimSun" w:hAnsi="SimSun" w:eastAsia="SimSun" w:cs="SimSun"/>
          <w:sz w:val="23"/>
          <w:szCs w:val="23"/>
          <w:spacing w:val="-5"/>
        </w:rPr>
        <w:t>业现场复杂数据存储要求；支持离线运行数据备份。支持工业实</w:t>
      </w:r>
      <w:r>
        <w:rPr>
          <w:rFonts w:ascii="SimSun" w:hAnsi="SimSun" w:eastAsia="SimSun" w:cs="SimSun"/>
          <w:sz w:val="23"/>
          <w:szCs w:val="23"/>
          <w:spacing w:val="-6"/>
        </w:rPr>
        <w:t>时数</w:t>
      </w:r>
      <w:r>
        <w:rPr>
          <w:rFonts w:ascii="SimSun" w:hAnsi="SimSun" w:eastAsia="SimSun" w:cs="SimSun"/>
          <w:sz w:val="23"/>
          <w:szCs w:val="23"/>
        </w:rPr>
        <w:t xml:space="preserve"> </w:t>
      </w:r>
      <w:r>
        <w:rPr>
          <w:rFonts w:ascii="SimSun" w:hAnsi="SimSun" w:eastAsia="SimSun" w:cs="SimSun"/>
          <w:sz w:val="23"/>
          <w:szCs w:val="23"/>
        </w:rPr>
        <w:t>据秒级更新，工艺报警处理能力达到数千个/</w:t>
      </w:r>
      <w:r>
        <w:rPr>
          <w:rFonts w:ascii="SimSun" w:hAnsi="SimSun" w:eastAsia="SimSun" w:cs="SimSun"/>
          <w:sz w:val="23"/>
          <w:szCs w:val="23"/>
          <w:spacing w:val="-1"/>
        </w:rPr>
        <w:t>秒，工艺报警可与视频</w:t>
      </w:r>
    </w:p>
    <w:p>
      <w:pPr>
        <w:spacing w:before="1" w:line="219" w:lineRule="auto"/>
        <w:rPr>
          <w:rFonts w:ascii="SimSun" w:hAnsi="SimSun" w:eastAsia="SimSun" w:cs="SimSun"/>
          <w:sz w:val="23"/>
          <w:szCs w:val="23"/>
        </w:rPr>
      </w:pPr>
      <w:r>
        <w:rPr>
          <w:rFonts w:ascii="SimSun" w:hAnsi="SimSun" w:eastAsia="SimSun" w:cs="SimSun"/>
          <w:sz w:val="23"/>
          <w:szCs w:val="23"/>
          <w:spacing w:val="-8"/>
        </w:rPr>
        <w:t>摄像头联动至预置位，整体效率要高。</w:t>
      </w:r>
    </w:p>
    <w:p>
      <w:pPr>
        <w:ind w:right="299" w:firstLine="449"/>
        <w:spacing w:before="186" w:line="313" w:lineRule="auto"/>
        <w:jc w:val="both"/>
        <w:rPr>
          <w:rFonts w:ascii="SimSun" w:hAnsi="SimSun" w:eastAsia="SimSun" w:cs="SimSun"/>
          <w:sz w:val="23"/>
          <w:szCs w:val="23"/>
        </w:rPr>
      </w:pPr>
      <w:r>
        <w:rPr>
          <w:rFonts w:ascii="SimSun" w:hAnsi="SimSun" w:eastAsia="SimSun" w:cs="SimSun"/>
          <w:sz w:val="23"/>
          <w:szCs w:val="23"/>
          <w:spacing w:val="-2"/>
        </w:rPr>
        <w:t>3)支持设备、人员、原料和产品等单元的对象</w:t>
      </w:r>
      <w:r>
        <w:rPr>
          <w:rFonts w:ascii="SimSun" w:hAnsi="SimSun" w:eastAsia="SimSun" w:cs="SimSun"/>
          <w:sz w:val="23"/>
          <w:szCs w:val="23"/>
          <w:spacing w:val="-3"/>
        </w:rPr>
        <w:t>化数据结构表示，</w:t>
      </w:r>
      <w:r>
        <w:rPr>
          <w:rFonts w:ascii="SimSun" w:hAnsi="SimSun" w:eastAsia="SimSun" w:cs="SimSun"/>
          <w:sz w:val="23"/>
          <w:szCs w:val="23"/>
        </w:rPr>
        <w:t xml:space="preserve"> </w:t>
      </w:r>
      <w:r>
        <w:rPr>
          <w:rFonts w:ascii="SimSun" w:hAnsi="SimSun" w:eastAsia="SimSun" w:cs="SimSun"/>
          <w:sz w:val="23"/>
          <w:szCs w:val="23"/>
          <w:spacing w:val="-6"/>
        </w:rPr>
        <w:t>支持以单个设备主体为视角的全信息画像和关联业务查询，支持上层</w:t>
      </w:r>
    </w:p>
    <w:p>
      <w:pPr>
        <w:spacing w:before="1" w:line="219" w:lineRule="auto"/>
        <w:rPr>
          <w:rFonts w:ascii="SimSun" w:hAnsi="SimSun" w:eastAsia="SimSun" w:cs="SimSun"/>
          <w:sz w:val="23"/>
          <w:szCs w:val="23"/>
        </w:rPr>
      </w:pPr>
      <w:r>
        <w:rPr>
          <w:rFonts w:ascii="SimSun" w:hAnsi="SimSun" w:eastAsia="SimSun" w:cs="SimSun"/>
          <w:sz w:val="23"/>
          <w:szCs w:val="23"/>
          <w:spacing w:val="-6"/>
        </w:rPr>
        <w:t>设备管理、物料平衡、计划优化等工业智能</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6"/>
        </w:rPr>
        <w:t>APP</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6"/>
        </w:rPr>
        <w:t>软件的高效访</w:t>
      </w:r>
      <w:r>
        <w:rPr>
          <w:rFonts w:ascii="SimSun" w:hAnsi="SimSun" w:eastAsia="SimSun" w:cs="SimSun"/>
          <w:sz w:val="23"/>
          <w:szCs w:val="23"/>
          <w:spacing w:val="-7"/>
        </w:rPr>
        <w:t>问。</w:t>
      </w:r>
    </w:p>
    <w:p>
      <w:pPr>
        <w:ind w:right="354" w:firstLine="449"/>
        <w:spacing w:before="125" w:line="324" w:lineRule="auto"/>
        <w:jc w:val="both"/>
        <w:rPr>
          <w:rFonts w:ascii="SimSun" w:hAnsi="SimSun" w:eastAsia="SimSun" w:cs="SimSun"/>
          <w:sz w:val="23"/>
          <w:szCs w:val="23"/>
        </w:rPr>
      </w:pPr>
      <w:r>
        <w:rPr>
          <w:rFonts w:ascii="SimSun" w:hAnsi="SimSun" w:eastAsia="SimSun" w:cs="SimSun"/>
          <w:sz w:val="23"/>
          <w:szCs w:val="23"/>
          <w:spacing w:val="4"/>
        </w:rPr>
        <w:t>4)提供统一的面向工厂设备、人员、物料、产品等维</w:t>
      </w:r>
      <w:r>
        <w:rPr>
          <w:rFonts w:ascii="SimSun" w:hAnsi="SimSun" w:eastAsia="SimSun" w:cs="SimSun"/>
          <w:sz w:val="23"/>
          <w:szCs w:val="23"/>
          <w:spacing w:val="3"/>
        </w:rPr>
        <w:t>度的对象</w:t>
      </w:r>
      <w:r>
        <w:rPr>
          <w:rFonts w:ascii="SimSun" w:hAnsi="SimSun" w:eastAsia="SimSun" w:cs="SimSun"/>
          <w:sz w:val="23"/>
          <w:szCs w:val="23"/>
        </w:rPr>
        <w:t xml:space="preserve"> </w:t>
      </w:r>
      <w:r>
        <w:rPr>
          <w:rFonts w:ascii="SimSun" w:hAnsi="SimSun" w:eastAsia="SimSun" w:cs="SimSun"/>
          <w:sz w:val="23"/>
          <w:szCs w:val="23"/>
          <w:spacing w:val="3"/>
        </w:rPr>
        <w:t>化模型定义能力，实现标准化元数据清洗与组织。如</w:t>
      </w:r>
      <w:r>
        <w:rPr>
          <w:rFonts w:ascii="SimSun" w:hAnsi="SimSun" w:eastAsia="SimSun" w:cs="SimSun"/>
          <w:sz w:val="23"/>
          <w:szCs w:val="23"/>
          <w:spacing w:val="2"/>
        </w:rPr>
        <w:t>设备可以统一</w:t>
      </w:r>
      <w:r>
        <w:rPr>
          <w:rFonts w:ascii="SimSun" w:hAnsi="SimSun" w:eastAsia="SimSun" w:cs="SimSun"/>
          <w:sz w:val="23"/>
          <w:szCs w:val="23"/>
        </w:rPr>
        <w:t xml:space="preserve"> </w:t>
      </w:r>
      <w:r>
        <w:rPr>
          <w:rFonts w:ascii="SimSun" w:hAnsi="SimSun" w:eastAsia="SimSun" w:cs="SimSun"/>
          <w:sz w:val="23"/>
          <w:szCs w:val="23"/>
          <w:spacing w:val="3"/>
        </w:rPr>
        <w:t>提供基础的台账信息、实时运行信息、故障报警信息、维护</w:t>
      </w:r>
      <w:r>
        <w:rPr>
          <w:rFonts w:ascii="SimSun" w:hAnsi="SimSun" w:eastAsia="SimSun" w:cs="SimSun"/>
          <w:sz w:val="23"/>
          <w:szCs w:val="23"/>
          <w:spacing w:val="2"/>
        </w:rPr>
        <w:t>保养信</w:t>
      </w:r>
      <w:r>
        <w:rPr>
          <w:rFonts w:ascii="SimSun" w:hAnsi="SimSun" w:eastAsia="SimSun" w:cs="SimSun"/>
          <w:sz w:val="23"/>
          <w:szCs w:val="23"/>
        </w:rPr>
        <w:t xml:space="preserve"> </w:t>
      </w:r>
      <w:r>
        <w:rPr>
          <w:rFonts w:ascii="SimSun" w:hAnsi="SimSun" w:eastAsia="SimSun" w:cs="SimSun"/>
          <w:sz w:val="23"/>
          <w:szCs w:val="23"/>
          <w:spacing w:val="-5"/>
        </w:rPr>
        <w:t>息、部件维修更换信息等，可有效降低工厂不同岗位人员的数据认知</w:t>
      </w:r>
    </w:p>
    <w:p>
      <w:pPr>
        <w:spacing w:line="221" w:lineRule="auto"/>
        <w:rPr>
          <w:rFonts w:ascii="SimSun" w:hAnsi="SimSun" w:eastAsia="SimSun" w:cs="SimSun"/>
          <w:sz w:val="23"/>
          <w:szCs w:val="23"/>
        </w:rPr>
      </w:pPr>
      <w:r>
        <w:rPr>
          <w:rFonts w:ascii="SimSun" w:hAnsi="SimSun" w:eastAsia="SimSun" w:cs="SimSun"/>
          <w:sz w:val="23"/>
          <w:szCs w:val="23"/>
          <w:spacing w:val="-8"/>
        </w:rPr>
        <w:t>门槛。</w:t>
      </w:r>
    </w:p>
    <w:p>
      <w:pPr>
        <w:spacing w:line="221" w:lineRule="auto"/>
        <w:sectPr>
          <w:pgSz w:w="8330" w:h="12440"/>
          <w:pgMar w:top="303" w:right="795" w:bottom="0" w:left="410" w:header="0" w:footer="0" w:gutter="0"/>
        </w:sectPr>
        <w:rPr>
          <w:rFonts w:ascii="SimSun" w:hAnsi="SimSun" w:eastAsia="SimSun" w:cs="SimSun"/>
          <w:sz w:val="23"/>
          <w:szCs w:val="23"/>
        </w:rPr>
      </w:pPr>
    </w:p>
    <w:p>
      <w:pPr>
        <w:spacing w:before="266" w:line="219" w:lineRule="auto"/>
        <w:rPr>
          <w:rFonts w:ascii="SimSun" w:hAnsi="SimSun" w:eastAsia="SimSun" w:cs="SimSun"/>
          <w:sz w:val="16"/>
          <w:szCs w:val="16"/>
        </w:rPr>
      </w:pPr>
      <w:r>
        <w:rPr>
          <w:rFonts w:ascii="SimSun" w:hAnsi="SimSun" w:eastAsia="SimSun" w:cs="SimSun"/>
          <w:sz w:val="16"/>
          <w:szCs w:val="16"/>
          <w:spacing w:val="-6"/>
        </w:rPr>
        <w:t>42   聚变：数字化转型的支点与实践</w:t>
      </w:r>
      <w:r>
        <w:rPr>
          <w:rFonts w:ascii="SimSun" w:hAnsi="SimSun" w:eastAsia="SimSun" w:cs="SimSun"/>
          <w:sz w:val="16"/>
          <w:szCs w:val="16"/>
          <w:u w:val="single" w:color="auto"/>
          <w:spacing w:val="-6"/>
        </w:rPr>
        <w:t xml:space="preserve">                                       </w:t>
      </w:r>
    </w:p>
    <w:p>
      <w:pPr>
        <w:pStyle w:val="BodyText"/>
        <w:spacing w:line="267" w:lineRule="auto"/>
        <w:rPr/>
      </w:pPr>
      <w:r/>
    </w:p>
    <w:p>
      <w:pPr>
        <w:pStyle w:val="BodyText"/>
        <w:spacing w:line="267" w:lineRule="auto"/>
        <w:rPr/>
      </w:pPr>
      <w:r/>
    </w:p>
    <w:p>
      <w:pPr>
        <w:pStyle w:val="BodyText"/>
        <w:spacing w:line="268" w:lineRule="auto"/>
        <w:rPr/>
      </w:pPr>
      <w:r/>
    </w:p>
    <w:p>
      <w:pPr>
        <w:ind w:left="859"/>
        <w:spacing w:before="75" w:line="410" w:lineRule="exact"/>
        <w:rPr>
          <w:rFonts w:ascii="SimSun" w:hAnsi="SimSun" w:eastAsia="SimSun" w:cs="SimSun"/>
          <w:sz w:val="23"/>
          <w:szCs w:val="23"/>
        </w:rPr>
      </w:pPr>
      <w:r>
        <w:rPr>
          <w:rFonts w:ascii="SimSun" w:hAnsi="SimSun" w:eastAsia="SimSun" w:cs="SimSun"/>
          <w:sz w:val="23"/>
          <w:szCs w:val="23"/>
          <w:spacing w:val="3"/>
          <w:position w:val="13"/>
        </w:rPr>
        <w:t>5)支持可插拔动态扩展的微服务和容器化架构，满足工厂不同</w:t>
      </w:r>
    </w:p>
    <w:p>
      <w:pPr>
        <w:ind w:left="410"/>
        <w:spacing w:line="219" w:lineRule="auto"/>
        <w:rPr>
          <w:rFonts w:ascii="SimSun" w:hAnsi="SimSun" w:eastAsia="SimSun" w:cs="SimSun"/>
          <w:sz w:val="23"/>
          <w:szCs w:val="23"/>
        </w:rPr>
      </w:pPr>
      <w:r>
        <w:rPr>
          <w:rFonts w:ascii="SimSun" w:hAnsi="SimSun" w:eastAsia="SimSun" w:cs="SimSun"/>
          <w:sz w:val="23"/>
          <w:szCs w:val="23"/>
          <w:spacing w:val="-7"/>
        </w:rPr>
        <w:t>时期对大数据平台存储、计算和消费的扩容要求。</w:t>
      </w:r>
    </w:p>
    <w:p>
      <w:pPr>
        <w:ind w:left="410" w:right="92" w:firstLine="449"/>
        <w:spacing w:before="135" w:line="314" w:lineRule="auto"/>
        <w:rPr>
          <w:rFonts w:ascii="SimSun" w:hAnsi="SimSun" w:eastAsia="SimSun" w:cs="SimSun"/>
          <w:sz w:val="23"/>
          <w:szCs w:val="23"/>
        </w:rPr>
      </w:pPr>
      <w:r>
        <w:rPr>
          <w:rFonts w:ascii="SimSun" w:hAnsi="SimSun" w:eastAsia="SimSun" w:cs="SimSun"/>
          <w:sz w:val="23"/>
          <w:szCs w:val="23"/>
          <w:spacing w:val="11"/>
        </w:rPr>
        <w:t>6)提供工业智能</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组态式开发所必需的基础服务、算法模</w:t>
      </w:r>
      <w:r>
        <w:rPr>
          <w:rFonts w:ascii="SimSun" w:hAnsi="SimSun" w:eastAsia="SimSun" w:cs="SimSun"/>
          <w:sz w:val="23"/>
          <w:szCs w:val="23"/>
          <w:spacing w:val="13"/>
        </w:rPr>
        <w:t xml:space="preserve"> </w:t>
      </w:r>
      <w:r>
        <w:rPr>
          <w:rFonts w:ascii="SimSun" w:hAnsi="SimSun" w:eastAsia="SimSun" w:cs="SimSun"/>
          <w:sz w:val="23"/>
          <w:szCs w:val="23"/>
          <w:spacing w:val="-5"/>
        </w:rPr>
        <w:t>块、可视化组件、流程单元和工程模板，赋能工厂用户，满足企业用</w:t>
      </w:r>
    </w:p>
    <w:p>
      <w:pPr>
        <w:ind w:left="410"/>
        <w:spacing w:line="220" w:lineRule="auto"/>
        <w:rPr>
          <w:rFonts w:ascii="SimSun" w:hAnsi="SimSun" w:eastAsia="SimSun" w:cs="SimSun"/>
          <w:sz w:val="23"/>
          <w:szCs w:val="23"/>
        </w:rPr>
      </w:pPr>
      <w:r>
        <w:rPr>
          <w:rFonts w:ascii="SimSun" w:hAnsi="SimSun" w:eastAsia="SimSun" w:cs="SimSun"/>
          <w:sz w:val="23"/>
          <w:szCs w:val="23"/>
          <w:spacing w:val="-7"/>
        </w:rPr>
        <w:t>户自主开发工业智能</w:t>
      </w:r>
      <w:r>
        <w:rPr>
          <w:rFonts w:ascii="SimSun" w:hAnsi="SimSun" w:eastAsia="SimSun" w:cs="SimSun"/>
          <w:sz w:val="23"/>
          <w:szCs w:val="23"/>
          <w:spacing w:val="-43"/>
        </w:rPr>
        <w:t xml:space="preserve"> </w:t>
      </w:r>
      <w:r>
        <w:rPr>
          <w:rFonts w:ascii="SimSun" w:hAnsi="SimSun" w:eastAsia="SimSun" w:cs="SimSun"/>
          <w:sz w:val="23"/>
          <w:szCs w:val="23"/>
          <w:spacing w:val="-7"/>
        </w:rPr>
        <w:t>APP 的要求。</w:t>
      </w:r>
    </w:p>
    <w:p>
      <w:pPr>
        <w:ind w:left="410" w:firstLine="449"/>
        <w:spacing w:before="145" w:line="313" w:lineRule="auto"/>
        <w:rPr>
          <w:rFonts w:ascii="SimSun" w:hAnsi="SimSun" w:eastAsia="SimSun" w:cs="SimSun"/>
          <w:sz w:val="23"/>
          <w:szCs w:val="23"/>
        </w:rPr>
      </w:pPr>
      <w:r>
        <w:rPr>
          <w:rFonts w:ascii="SimSun" w:hAnsi="SimSun" w:eastAsia="SimSun" w:cs="SimSun"/>
          <w:sz w:val="23"/>
          <w:szCs w:val="23"/>
          <w:spacing w:val="7"/>
        </w:rPr>
        <w:t>7)在可视化工具方面，平台提供了一整套数据展示的控件</w:t>
      </w:r>
      <w:r>
        <w:rPr>
          <w:rFonts w:ascii="SimSun" w:hAnsi="SimSun" w:eastAsia="SimSun" w:cs="SimSun"/>
          <w:sz w:val="23"/>
          <w:szCs w:val="23"/>
          <w:spacing w:val="6"/>
        </w:rPr>
        <w:t>库，</w:t>
      </w:r>
      <w:r>
        <w:rPr>
          <w:rFonts w:ascii="SimSun" w:hAnsi="SimSun" w:eastAsia="SimSun" w:cs="SimSun"/>
          <w:sz w:val="23"/>
          <w:szCs w:val="23"/>
        </w:rPr>
        <w:t xml:space="preserve"> </w:t>
      </w:r>
      <w:r>
        <w:rPr>
          <w:rFonts w:ascii="SimSun" w:hAnsi="SimSun" w:eastAsia="SimSun" w:cs="SimSun"/>
          <w:sz w:val="23"/>
          <w:szCs w:val="23"/>
          <w:spacing w:val="3"/>
        </w:rPr>
        <w:t>包括基础图元控件、图表控件、报表控件、趋势</w:t>
      </w:r>
      <w:r>
        <w:rPr>
          <w:rFonts w:ascii="SimSun" w:hAnsi="SimSun" w:eastAsia="SimSun" w:cs="SimSun"/>
          <w:sz w:val="23"/>
          <w:szCs w:val="23"/>
          <w:spacing w:val="2"/>
        </w:rPr>
        <w:t>控件、实时报警控</w:t>
      </w:r>
      <w:r>
        <w:rPr>
          <w:rFonts w:ascii="SimSun" w:hAnsi="SimSun" w:eastAsia="SimSun" w:cs="SimSun"/>
          <w:sz w:val="23"/>
          <w:szCs w:val="23"/>
        </w:rPr>
        <w:t xml:space="preserve">  </w:t>
      </w:r>
      <w:r>
        <w:rPr>
          <w:rFonts w:ascii="SimSun" w:hAnsi="SimSun" w:eastAsia="SimSun" w:cs="SimSun"/>
          <w:sz w:val="23"/>
          <w:szCs w:val="23"/>
          <w:spacing w:val="-2"/>
        </w:rPr>
        <w:t>件、历史报警控件和视频控件。基础图元控件包括矩</w:t>
      </w:r>
      <w:r>
        <w:rPr>
          <w:rFonts w:ascii="SimSun" w:hAnsi="SimSun" w:eastAsia="SimSun" w:cs="SimSun"/>
          <w:sz w:val="23"/>
          <w:szCs w:val="23"/>
          <w:spacing w:val="-3"/>
        </w:rPr>
        <w:t>形、圆角矩形、</w:t>
      </w:r>
      <w:r>
        <w:rPr>
          <w:rFonts w:ascii="SimSun" w:hAnsi="SimSun" w:eastAsia="SimSun" w:cs="SimSun"/>
          <w:sz w:val="23"/>
          <w:szCs w:val="23"/>
        </w:rPr>
        <w:t xml:space="preserve"> </w:t>
      </w:r>
      <w:r>
        <w:rPr>
          <w:rFonts w:ascii="SimSun" w:hAnsi="SimSun" w:eastAsia="SimSun" w:cs="SimSun"/>
          <w:sz w:val="23"/>
          <w:szCs w:val="23"/>
          <w:spacing w:val="-2"/>
        </w:rPr>
        <w:t>椭圆、弦、扇形、多边形、按钮、棒状图、管道、直线、弧、折线、</w:t>
      </w:r>
      <w:r>
        <w:rPr>
          <w:rFonts w:ascii="SimSun" w:hAnsi="SimSun" w:eastAsia="SimSun" w:cs="SimSun"/>
          <w:sz w:val="23"/>
          <w:szCs w:val="23"/>
          <w:spacing w:val="18"/>
        </w:rPr>
        <w:t xml:space="preserve"> </w:t>
      </w:r>
      <w:r>
        <w:rPr>
          <w:rFonts w:ascii="SimSun" w:hAnsi="SimSun" w:eastAsia="SimSun" w:cs="SimSun"/>
          <w:sz w:val="23"/>
          <w:szCs w:val="23"/>
          <w:spacing w:val="-2"/>
        </w:rPr>
        <w:t>文本、数据链接和图片等；图表控件包括柱状图、曲线图、散点图、</w:t>
      </w:r>
    </w:p>
    <w:p>
      <w:pPr>
        <w:ind w:left="410"/>
        <w:spacing w:line="219" w:lineRule="auto"/>
        <w:rPr>
          <w:rFonts w:ascii="SimSun" w:hAnsi="SimSun" w:eastAsia="SimSun" w:cs="SimSun"/>
          <w:sz w:val="23"/>
          <w:szCs w:val="23"/>
        </w:rPr>
      </w:pPr>
      <w:r>
        <w:rPr>
          <w:rFonts w:ascii="SimSun" w:hAnsi="SimSun" w:eastAsia="SimSun" w:cs="SimSun"/>
          <w:sz w:val="23"/>
          <w:szCs w:val="23"/>
          <w:spacing w:val="-7"/>
        </w:rPr>
        <w:t>折线图、饼图、气泡图、面积图、玫瑰图、仪表盘和热力图等。</w:t>
      </w:r>
    </w:p>
    <w:p>
      <w:pPr>
        <w:ind w:left="410" w:right="104" w:firstLine="449"/>
        <w:spacing w:before="157" w:line="313" w:lineRule="auto"/>
        <w:rPr>
          <w:rFonts w:ascii="SimSun" w:hAnsi="SimSun" w:eastAsia="SimSun" w:cs="SimSun"/>
          <w:sz w:val="23"/>
          <w:szCs w:val="23"/>
        </w:rPr>
      </w:pPr>
      <w:r>
        <w:rPr>
          <w:rFonts w:ascii="SimSun" w:hAnsi="SimSun" w:eastAsia="SimSun" w:cs="SimSun"/>
          <w:sz w:val="23"/>
          <w:szCs w:val="23"/>
          <w:spacing w:val="3"/>
        </w:rPr>
        <w:t>8)提供工业大数据分析的基础平台、模型训练和运行环境，满</w:t>
      </w:r>
      <w:r>
        <w:rPr>
          <w:rFonts w:ascii="SimSun" w:hAnsi="SimSun" w:eastAsia="SimSun" w:cs="SimSun"/>
          <w:sz w:val="23"/>
          <w:szCs w:val="23"/>
          <w:spacing w:val="5"/>
        </w:rPr>
        <w:t xml:space="preserve"> </w:t>
      </w:r>
      <w:r>
        <w:rPr>
          <w:rFonts w:ascii="SimSun" w:hAnsi="SimSun" w:eastAsia="SimSun" w:cs="SimSun"/>
          <w:sz w:val="23"/>
          <w:szCs w:val="23"/>
          <w:spacing w:val="3"/>
        </w:rPr>
        <w:t>足设备运行分析、人员安全作业等智能应用。</w:t>
      </w:r>
      <w:r>
        <w:rPr>
          <w:rFonts w:ascii="SimSun" w:hAnsi="SimSun" w:eastAsia="SimSun" w:cs="SimSun"/>
          <w:sz w:val="23"/>
          <w:szCs w:val="23"/>
          <w:spacing w:val="2"/>
        </w:rPr>
        <w:t>提供大数据算法的建</w:t>
      </w:r>
      <w:r>
        <w:rPr>
          <w:rFonts w:ascii="SimSun" w:hAnsi="SimSun" w:eastAsia="SimSun" w:cs="SimSun"/>
          <w:sz w:val="23"/>
          <w:szCs w:val="23"/>
        </w:rPr>
        <w:t xml:space="preserve"> </w:t>
      </w:r>
      <w:r>
        <w:rPr>
          <w:rFonts w:ascii="SimSun" w:hAnsi="SimSun" w:eastAsia="SimSun" w:cs="SimSun"/>
          <w:sz w:val="23"/>
          <w:szCs w:val="23"/>
          <w:spacing w:val="3"/>
        </w:rPr>
        <w:t>模、实验、评估和发布的流程可视化开发环境，通过拖拽</w:t>
      </w:r>
      <w:r>
        <w:rPr>
          <w:rFonts w:ascii="SimSun" w:hAnsi="SimSun" w:eastAsia="SimSun" w:cs="SimSun"/>
          <w:sz w:val="23"/>
          <w:szCs w:val="23"/>
          <w:spacing w:val="2"/>
        </w:rPr>
        <w:t>式组态定</w:t>
      </w:r>
    </w:p>
    <w:p>
      <w:pPr>
        <w:ind w:left="410"/>
        <w:spacing w:before="1" w:line="219" w:lineRule="auto"/>
        <w:rPr>
          <w:rFonts w:ascii="SimSun" w:hAnsi="SimSun" w:eastAsia="SimSun" w:cs="SimSun"/>
          <w:sz w:val="23"/>
          <w:szCs w:val="23"/>
        </w:rPr>
      </w:pPr>
      <w:r>
        <w:rPr>
          <w:rFonts w:ascii="SimSun" w:hAnsi="SimSun" w:eastAsia="SimSun" w:cs="SimSun"/>
          <w:sz w:val="23"/>
          <w:szCs w:val="23"/>
          <w:spacing w:val="-8"/>
        </w:rPr>
        <w:t>义，实现业务场景建模以及用户自定义场景创建。</w:t>
      </w:r>
    </w:p>
    <w:p>
      <w:pPr>
        <w:ind w:left="410" w:right="94" w:firstLine="449"/>
        <w:spacing w:before="157" w:line="321" w:lineRule="auto"/>
        <w:rPr>
          <w:rFonts w:ascii="SimSun" w:hAnsi="SimSun" w:eastAsia="SimSun" w:cs="SimSun"/>
          <w:sz w:val="23"/>
          <w:szCs w:val="23"/>
        </w:rPr>
      </w:pPr>
      <w:r>
        <w:rPr>
          <w:rFonts w:ascii="SimSun" w:hAnsi="SimSun" w:eastAsia="SimSun" w:cs="SimSun"/>
          <w:sz w:val="23"/>
          <w:szCs w:val="23"/>
          <w:spacing w:val="3"/>
        </w:rPr>
        <w:t>9)提供机器视觉、语音识别、智能问答、自然语言处理等服务</w:t>
      </w:r>
      <w:r>
        <w:rPr>
          <w:rFonts w:ascii="SimSun" w:hAnsi="SimSun" w:eastAsia="SimSun" w:cs="SimSun"/>
          <w:sz w:val="23"/>
          <w:szCs w:val="23"/>
          <w:spacing w:val="5"/>
        </w:rPr>
        <w:t xml:space="preserve"> </w:t>
      </w:r>
      <w:r>
        <w:rPr>
          <w:rFonts w:ascii="SimSun" w:hAnsi="SimSun" w:eastAsia="SimSun" w:cs="SimSun"/>
          <w:sz w:val="23"/>
          <w:szCs w:val="23"/>
          <w:spacing w:val="-5"/>
        </w:rPr>
        <w:t>能力，实现人工智能技术在工业领域的深度应用。根据特定场景进行</w:t>
      </w:r>
      <w:r>
        <w:rPr>
          <w:rFonts w:ascii="SimSun" w:hAnsi="SimSun" w:eastAsia="SimSun" w:cs="SimSun"/>
          <w:sz w:val="23"/>
          <w:szCs w:val="23"/>
        </w:rPr>
        <w:t xml:space="preserve"> </w:t>
      </w:r>
      <w:r>
        <w:rPr>
          <w:rFonts w:ascii="SimSun" w:hAnsi="SimSun" w:eastAsia="SimSun" w:cs="SimSun"/>
          <w:sz w:val="23"/>
          <w:szCs w:val="23"/>
          <w:spacing w:val="-5"/>
        </w:rPr>
        <w:t>建模分析，实现算法模型开发，且训练完成的算法模型可以在平台中</w:t>
      </w:r>
      <w:r>
        <w:rPr>
          <w:rFonts w:ascii="SimSun" w:hAnsi="SimSun" w:eastAsia="SimSun" w:cs="SimSun"/>
          <w:sz w:val="23"/>
          <w:szCs w:val="23"/>
          <w:spacing w:val="13"/>
        </w:rPr>
        <w:t xml:space="preserve"> </w:t>
      </w:r>
      <w:r>
        <w:rPr>
          <w:rFonts w:ascii="SimSun" w:hAnsi="SimSun" w:eastAsia="SimSun" w:cs="SimSun"/>
          <w:sz w:val="23"/>
          <w:szCs w:val="23"/>
          <w:spacing w:val="3"/>
        </w:rPr>
        <w:t>运行。基于机器视觉分析服务，可通过接入的工</w:t>
      </w:r>
      <w:r>
        <w:rPr>
          <w:rFonts w:ascii="SimSun" w:hAnsi="SimSun" w:eastAsia="SimSun" w:cs="SimSun"/>
          <w:sz w:val="23"/>
          <w:szCs w:val="23"/>
          <w:spacing w:val="2"/>
        </w:rPr>
        <w:t>业视频进行图像分</w:t>
      </w:r>
      <w:r>
        <w:rPr>
          <w:rFonts w:ascii="SimSun" w:hAnsi="SimSun" w:eastAsia="SimSun" w:cs="SimSun"/>
          <w:sz w:val="23"/>
          <w:szCs w:val="23"/>
        </w:rPr>
        <w:t xml:space="preserve"> </w:t>
      </w:r>
      <w:r>
        <w:rPr>
          <w:rFonts w:ascii="SimSun" w:hAnsi="SimSun" w:eastAsia="SimSun" w:cs="SimSun"/>
          <w:sz w:val="23"/>
          <w:szCs w:val="23"/>
          <w:spacing w:val="-5"/>
        </w:rPr>
        <w:t>析，且分析检测结果可与平台的工业实时数据等进行联</w:t>
      </w:r>
      <w:r>
        <w:rPr>
          <w:rFonts w:ascii="SimSun" w:hAnsi="SimSun" w:eastAsia="SimSun" w:cs="SimSun"/>
          <w:sz w:val="23"/>
          <w:szCs w:val="23"/>
          <w:spacing w:val="-6"/>
        </w:rPr>
        <w:t>动，根据不同</w:t>
      </w:r>
    </w:p>
    <w:p>
      <w:pPr>
        <w:ind w:left="410"/>
        <w:spacing w:line="219" w:lineRule="auto"/>
        <w:rPr>
          <w:rFonts w:ascii="SimSun" w:hAnsi="SimSun" w:eastAsia="SimSun" w:cs="SimSun"/>
          <w:sz w:val="23"/>
          <w:szCs w:val="23"/>
        </w:rPr>
      </w:pPr>
      <w:r>
        <w:rPr>
          <w:rFonts w:ascii="SimSun" w:hAnsi="SimSun" w:eastAsia="SimSun" w:cs="SimSun"/>
          <w:sz w:val="23"/>
          <w:szCs w:val="23"/>
          <w:spacing w:val="-6"/>
        </w:rPr>
        <w:t>场景产生相应的工艺质量报警、人员安全预警、设备</w:t>
      </w:r>
      <w:r>
        <w:rPr>
          <w:rFonts w:ascii="SimSun" w:hAnsi="SimSun" w:eastAsia="SimSun" w:cs="SimSun"/>
          <w:sz w:val="23"/>
          <w:szCs w:val="23"/>
          <w:spacing w:val="-7"/>
        </w:rPr>
        <w:t>故障预警等。</w:t>
      </w:r>
    </w:p>
    <w:p>
      <w:pPr>
        <w:ind w:left="410" w:right="101" w:firstLine="449"/>
        <w:spacing w:before="127" w:line="321" w:lineRule="auto"/>
        <w:rPr>
          <w:rFonts w:ascii="SimSun" w:hAnsi="SimSun" w:eastAsia="SimSun" w:cs="SimSun"/>
          <w:sz w:val="23"/>
          <w:szCs w:val="23"/>
        </w:rPr>
      </w:pPr>
      <w:r>
        <w:rPr>
          <w:rFonts w:ascii="SimSun" w:hAnsi="SimSun" w:eastAsia="SimSun" w:cs="SimSun"/>
          <w:sz w:val="23"/>
          <w:szCs w:val="23"/>
          <w:spacing w:val="7"/>
        </w:rPr>
        <w:t>10)提供云、企、端全方位的信息安全防护方案，实现数据安</w:t>
      </w:r>
      <w:r>
        <w:rPr>
          <w:rFonts w:ascii="SimSun" w:hAnsi="SimSun" w:eastAsia="SimSun" w:cs="SimSun"/>
          <w:sz w:val="23"/>
          <w:szCs w:val="23"/>
          <w:spacing w:val="11"/>
        </w:rPr>
        <w:t xml:space="preserve"> </w:t>
      </w:r>
      <w:r>
        <w:rPr>
          <w:rFonts w:ascii="SimSun" w:hAnsi="SimSun" w:eastAsia="SimSun" w:cs="SimSun"/>
          <w:sz w:val="23"/>
          <w:szCs w:val="23"/>
          <w:spacing w:val="-6"/>
        </w:rPr>
        <w:t>全、信息安全和物理安全等。提供基于工业信息安全的一体化防护方</w:t>
      </w:r>
      <w:r>
        <w:rPr>
          <w:rFonts w:ascii="SimSun" w:hAnsi="SimSun" w:eastAsia="SimSun" w:cs="SimSun"/>
          <w:sz w:val="23"/>
          <w:szCs w:val="23"/>
          <w:spacing w:val="7"/>
        </w:rPr>
        <w:t xml:space="preserve"> </w:t>
      </w:r>
      <w:r>
        <w:rPr>
          <w:rFonts w:ascii="SimSun" w:hAnsi="SimSun" w:eastAsia="SimSun" w:cs="SimSun"/>
          <w:sz w:val="23"/>
          <w:szCs w:val="23"/>
          <w:spacing w:val="-5"/>
        </w:rPr>
        <w:t>案，包括系统本质安全、设备过程安全、安全操作管理、内建安全与</w:t>
      </w:r>
    </w:p>
    <w:p>
      <w:pPr>
        <w:ind w:left="410"/>
        <w:spacing w:before="1" w:line="219" w:lineRule="auto"/>
        <w:rPr>
          <w:rFonts w:ascii="SimSun" w:hAnsi="SimSun" w:eastAsia="SimSun" w:cs="SimSun"/>
          <w:sz w:val="23"/>
          <w:szCs w:val="23"/>
        </w:rPr>
      </w:pPr>
      <w:r>
        <w:rPr>
          <w:rFonts w:ascii="SimSun" w:hAnsi="SimSun" w:eastAsia="SimSun" w:cs="SimSun"/>
          <w:sz w:val="23"/>
          <w:szCs w:val="23"/>
          <w:spacing w:val="-5"/>
        </w:rPr>
        <w:t>纵深防御等，从而确保系统的正常运转，保证网络、应用系统与数据</w:t>
      </w:r>
    </w:p>
    <w:p>
      <w:pPr>
        <w:spacing w:line="219" w:lineRule="auto"/>
        <w:sectPr>
          <w:pgSz w:w="8330" w:h="12460"/>
          <w:pgMar w:top="400" w:right="460" w:bottom="0" w:left="600" w:header="0" w:footer="0" w:gutter="0"/>
        </w:sectPr>
        <w:rPr>
          <w:rFonts w:ascii="SimSun" w:hAnsi="SimSun" w:eastAsia="SimSun" w:cs="SimSun"/>
          <w:sz w:val="23"/>
          <w:szCs w:val="23"/>
        </w:rPr>
      </w:pPr>
    </w:p>
    <w:p>
      <w:pPr>
        <w:ind w:left="2169"/>
        <w:spacing w:line="218" w:lineRule="auto"/>
        <w:tabs>
          <w:tab w:val="left" w:pos="6259"/>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34"/>
        </w:rPr>
        <w:t xml:space="preserve"> </w:t>
      </w:r>
      <w:r>
        <w:rPr>
          <w:rFonts w:ascii="SimSun" w:hAnsi="SimSun" w:eastAsia="SimSun" w:cs="SimSun"/>
          <w:sz w:val="17"/>
          <w:szCs w:val="17"/>
          <w:spacing w:val="2"/>
        </w:rPr>
        <w:t>第2章</w:t>
      </w:r>
      <w:r>
        <w:rPr>
          <w:rFonts w:ascii="SimSun" w:hAnsi="SimSun" w:eastAsia="SimSun" w:cs="SimSun"/>
          <w:sz w:val="17"/>
          <w:szCs w:val="17"/>
          <w:spacing w:val="19"/>
        </w:rPr>
        <w:t xml:space="preserve">  </w:t>
      </w:r>
      <w:r>
        <w:rPr>
          <w:rFonts w:ascii="SimSun" w:hAnsi="SimSun" w:eastAsia="SimSun" w:cs="SimSun"/>
          <w:sz w:val="17"/>
          <w:szCs w:val="17"/>
          <w:spacing w:val="2"/>
        </w:rPr>
        <w:t>43</w:t>
      </w:r>
    </w:p>
    <w:p>
      <w:pPr>
        <w:ind w:left="5560"/>
        <w:spacing w:before="36" w:line="219" w:lineRule="auto"/>
        <w:rPr>
          <w:rFonts w:ascii="SimSun" w:hAnsi="SimSun" w:eastAsia="SimSun" w:cs="SimSun"/>
          <w:sz w:val="10"/>
          <w:szCs w:val="10"/>
        </w:rPr>
      </w:pPr>
      <w:r>
        <w:rPr>
          <w:rFonts w:ascii="SimSun" w:hAnsi="SimSun" w:eastAsia="SimSun" w:cs="SimSun"/>
          <w:sz w:val="10"/>
          <w:szCs w:val="10"/>
          <w:spacing w:val="-6"/>
        </w:rPr>
        <w:t>数</w:t>
      </w:r>
      <w:r>
        <w:rPr>
          <w:rFonts w:ascii="SimSun" w:hAnsi="SimSun" w:eastAsia="SimSun" w:cs="SimSun"/>
          <w:sz w:val="10"/>
          <w:szCs w:val="10"/>
          <w:spacing w:val="13"/>
          <w:w w:val="101"/>
        </w:rPr>
        <w:t xml:space="preserve"> </w:t>
      </w:r>
      <w:r>
        <w:rPr>
          <w:rFonts w:ascii="SimSun" w:hAnsi="SimSun" w:eastAsia="SimSun" w:cs="SimSun"/>
          <w:sz w:val="10"/>
          <w:szCs w:val="10"/>
          <w:spacing w:val="-6"/>
        </w:rPr>
        <w:t>字</w:t>
      </w:r>
      <w:r>
        <w:rPr>
          <w:rFonts w:ascii="SimSun" w:hAnsi="SimSun" w:eastAsia="SimSun" w:cs="SimSun"/>
          <w:sz w:val="10"/>
          <w:szCs w:val="10"/>
          <w:spacing w:val="7"/>
        </w:rPr>
        <w:t xml:space="preserve"> </w:t>
      </w:r>
      <w:r>
        <w:rPr>
          <w:rFonts w:ascii="SimSun" w:hAnsi="SimSun" w:eastAsia="SimSun" w:cs="SimSun"/>
          <w:sz w:val="10"/>
          <w:szCs w:val="10"/>
          <w:spacing w:val="-6"/>
        </w:rPr>
        <w:t>化</w:t>
      </w:r>
      <w:r>
        <w:rPr>
          <w:rFonts w:ascii="SimSun" w:hAnsi="SimSun" w:eastAsia="SimSun" w:cs="SimSun"/>
          <w:sz w:val="10"/>
          <w:szCs w:val="10"/>
          <w:spacing w:val="8"/>
        </w:rPr>
        <w:t xml:space="preserve"> </w:t>
      </w:r>
      <w:r>
        <w:rPr>
          <w:rFonts w:ascii="SimSun" w:hAnsi="SimSun" w:eastAsia="SimSun" w:cs="SimSun"/>
          <w:sz w:val="10"/>
          <w:szCs w:val="10"/>
          <w:spacing w:val="-6"/>
        </w:rPr>
        <w:t>转</w:t>
      </w:r>
      <w:r>
        <w:rPr>
          <w:rFonts w:ascii="SimSun" w:hAnsi="SimSun" w:eastAsia="SimSun" w:cs="SimSun"/>
          <w:sz w:val="10"/>
          <w:szCs w:val="10"/>
          <w:spacing w:val="10"/>
        </w:rPr>
        <w:t xml:space="preserve"> </w:t>
      </w:r>
      <w:r>
        <w:rPr>
          <w:rFonts w:ascii="SimSun" w:hAnsi="SimSun" w:eastAsia="SimSun" w:cs="SimSun"/>
          <w:sz w:val="10"/>
          <w:szCs w:val="10"/>
          <w:spacing w:val="-6"/>
        </w:rPr>
        <w:t>型</w:t>
      </w:r>
      <w:r>
        <w:rPr>
          <w:rFonts w:ascii="SimSun" w:hAnsi="SimSun" w:eastAsia="SimSun" w:cs="SimSun"/>
          <w:sz w:val="10"/>
          <w:szCs w:val="10"/>
          <w:spacing w:val="16"/>
        </w:rPr>
        <w:t xml:space="preserve"> </w:t>
      </w:r>
      <w:r>
        <w:rPr>
          <w:rFonts w:ascii="SimSun" w:hAnsi="SimSun" w:eastAsia="SimSun" w:cs="SimSun"/>
          <w:sz w:val="10"/>
          <w:szCs w:val="10"/>
          <w:spacing w:val="-6"/>
        </w:rPr>
        <w:t>的</w:t>
      </w:r>
      <w:r>
        <w:rPr>
          <w:rFonts w:ascii="SimSun" w:hAnsi="SimSun" w:eastAsia="SimSun" w:cs="SimSun"/>
          <w:sz w:val="10"/>
          <w:szCs w:val="10"/>
          <w:spacing w:val="8"/>
        </w:rPr>
        <w:t xml:space="preserve"> </w:t>
      </w:r>
      <w:r>
        <w:rPr>
          <w:rFonts w:ascii="SimSun" w:hAnsi="SimSun" w:eastAsia="SimSun" w:cs="SimSun"/>
          <w:sz w:val="10"/>
          <w:szCs w:val="10"/>
          <w:spacing w:val="-6"/>
        </w:rPr>
        <w:t>支</w:t>
      </w:r>
      <w:r>
        <w:rPr>
          <w:rFonts w:ascii="SimSun" w:hAnsi="SimSun" w:eastAsia="SimSun" w:cs="SimSun"/>
          <w:sz w:val="10"/>
          <w:szCs w:val="10"/>
          <w:spacing w:val="12"/>
        </w:rPr>
        <w:t xml:space="preserve"> </w:t>
      </w:r>
      <w:r>
        <w:rPr>
          <w:rFonts w:ascii="SimSun" w:hAnsi="SimSun" w:eastAsia="SimSun" w:cs="SimSun"/>
          <w:sz w:val="10"/>
          <w:szCs w:val="10"/>
          <w:spacing w:val="-6"/>
        </w:rPr>
        <w:t>点</w:t>
      </w:r>
    </w:p>
    <w:p>
      <w:pPr>
        <w:pStyle w:val="BodyText"/>
        <w:spacing w:line="328" w:lineRule="auto"/>
        <w:rPr/>
      </w:pPr>
      <w:r/>
    </w:p>
    <w:p>
      <w:pPr>
        <w:pStyle w:val="BodyText"/>
        <w:spacing w:line="329" w:lineRule="auto"/>
        <w:rPr/>
      </w:pPr>
      <w:r/>
    </w:p>
    <w:p>
      <w:pPr>
        <w:ind w:right="394"/>
        <w:spacing w:before="75" w:line="262" w:lineRule="auto"/>
        <w:rPr>
          <w:rFonts w:ascii="SimSun" w:hAnsi="SimSun" w:eastAsia="SimSun" w:cs="SimSun"/>
          <w:sz w:val="23"/>
          <w:szCs w:val="23"/>
        </w:rPr>
      </w:pPr>
      <w:r>
        <w:rPr>
          <w:rFonts w:ascii="SimSun" w:hAnsi="SimSun" w:eastAsia="SimSun" w:cs="SimSun"/>
          <w:sz w:val="23"/>
          <w:szCs w:val="23"/>
          <w:spacing w:val="-6"/>
        </w:rPr>
        <w:t>的安全；关键设备采用双机或多机冗余设计，建立数据备份机制，采</w:t>
      </w:r>
      <w:r>
        <w:rPr>
          <w:rFonts w:ascii="SimSun" w:hAnsi="SimSun" w:eastAsia="SimSun" w:cs="SimSun"/>
          <w:sz w:val="23"/>
          <w:szCs w:val="23"/>
          <w:spacing w:val="8"/>
        </w:rPr>
        <w:t xml:space="preserve"> </w:t>
      </w:r>
      <w:r>
        <w:rPr>
          <w:rFonts w:ascii="SimSun" w:hAnsi="SimSun" w:eastAsia="SimSun" w:cs="SimSun"/>
          <w:sz w:val="23"/>
          <w:szCs w:val="23"/>
          <w:spacing w:val="-7"/>
        </w:rPr>
        <w:t>用防火墙、入侵检测、漏洞扫描、容错容灾等技术防护手段。</w:t>
      </w:r>
    </w:p>
    <w:p>
      <w:pPr>
        <w:pStyle w:val="BodyText"/>
        <w:spacing w:line="395" w:lineRule="auto"/>
        <w:rPr/>
      </w:pPr>
      <w:r/>
    </w:p>
    <w:p>
      <w:pPr>
        <w:ind w:left="443"/>
        <w:spacing w:before="74" w:line="222" w:lineRule="auto"/>
        <w:outlineLvl w:val="1"/>
        <w:rPr>
          <w:rFonts w:ascii="SimHei" w:hAnsi="SimHei" w:eastAsia="SimHei" w:cs="SimHei"/>
          <w:sz w:val="23"/>
          <w:szCs w:val="23"/>
        </w:rPr>
      </w:pPr>
      <w:bookmarkStart w:name="bookmark16" w:id="11"/>
      <w:bookmarkEnd w:id="11"/>
      <w:r>
        <w:rPr>
          <w:rFonts w:ascii="SimHei" w:hAnsi="SimHei" w:eastAsia="SimHei" w:cs="SimHei"/>
          <w:sz w:val="23"/>
          <w:szCs w:val="23"/>
          <w:b/>
          <w:bCs/>
          <w:spacing w:val="-7"/>
        </w:rPr>
        <w:t>3.移动应用平台</w:t>
      </w:r>
    </w:p>
    <w:p>
      <w:pPr>
        <w:ind w:right="363" w:firstLine="459"/>
        <w:spacing w:before="169" w:line="321" w:lineRule="auto"/>
        <w:jc w:val="both"/>
        <w:rPr>
          <w:rFonts w:ascii="SimSun" w:hAnsi="SimSun" w:eastAsia="SimSun" w:cs="SimSun"/>
          <w:sz w:val="23"/>
          <w:szCs w:val="23"/>
        </w:rPr>
      </w:pPr>
      <w:r>
        <w:rPr>
          <w:rFonts w:ascii="SimSun" w:hAnsi="SimSun" w:eastAsia="SimSun" w:cs="SimSun"/>
          <w:sz w:val="23"/>
          <w:szCs w:val="23"/>
          <w:spacing w:val="-1"/>
        </w:rPr>
        <w:t>移动应用平台运行于智能设备上，如图2-7所</w:t>
      </w:r>
      <w:r>
        <w:rPr>
          <w:rFonts w:ascii="SimSun" w:hAnsi="SimSun" w:eastAsia="SimSun" w:cs="SimSun"/>
          <w:sz w:val="23"/>
          <w:szCs w:val="23"/>
          <w:spacing w:val="-2"/>
        </w:rPr>
        <w:t>示。它作为工业数</w:t>
      </w:r>
      <w:r>
        <w:rPr>
          <w:rFonts w:ascii="SimSun" w:hAnsi="SimSun" w:eastAsia="SimSun" w:cs="SimSun"/>
          <w:sz w:val="23"/>
          <w:szCs w:val="23"/>
        </w:rPr>
        <w:t xml:space="preserve"> </w:t>
      </w:r>
      <w:r>
        <w:rPr>
          <w:rFonts w:ascii="SimSun" w:hAnsi="SimSun" w:eastAsia="SimSun" w:cs="SimSun"/>
          <w:sz w:val="23"/>
          <w:szCs w:val="23"/>
          <w:spacing w:val="-5"/>
        </w:rPr>
        <w:t>字化平台在移动端的延伸和扩展，提供丰富的功能移动化应</w:t>
      </w:r>
      <w:r>
        <w:rPr>
          <w:rFonts w:ascii="SimSun" w:hAnsi="SimSun" w:eastAsia="SimSun" w:cs="SimSun"/>
          <w:sz w:val="23"/>
          <w:szCs w:val="23"/>
          <w:spacing w:val="-6"/>
        </w:rPr>
        <w:t>用，让所</w:t>
      </w:r>
      <w:r>
        <w:rPr>
          <w:rFonts w:ascii="SimSun" w:hAnsi="SimSun" w:eastAsia="SimSun" w:cs="SimSun"/>
          <w:sz w:val="23"/>
          <w:szCs w:val="23"/>
        </w:rPr>
        <w:t xml:space="preserve"> </w:t>
      </w:r>
      <w:r>
        <w:rPr>
          <w:rFonts w:ascii="SimSun" w:hAnsi="SimSun" w:eastAsia="SimSun" w:cs="SimSun"/>
          <w:sz w:val="23"/>
          <w:szCs w:val="23"/>
          <w:spacing w:val="-5"/>
        </w:rPr>
        <w:t>有关键应用在一台手机上展现，打破时间与空间的束缚，让用户可以</w:t>
      </w:r>
      <w:r>
        <w:rPr>
          <w:rFonts w:ascii="SimSun" w:hAnsi="SimSun" w:eastAsia="SimSun" w:cs="SimSun"/>
          <w:sz w:val="23"/>
          <w:szCs w:val="23"/>
          <w:spacing w:val="9"/>
        </w:rPr>
        <w:t xml:space="preserve"> </w:t>
      </w:r>
      <w:r>
        <w:rPr>
          <w:rFonts w:ascii="SimSun" w:hAnsi="SimSun" w:eastAsia="SimSun" w:cs="SimSun"/>
          <w:sz w:val="23"/>
          <w:szCs w:val="23"/>
          <w:spacing w:val="-5"/>
        </w:rPr>
        <w:t>充分利用会议、出差、在家等自由时间处理工作事宜，帮助用户实时</w:t>
      </w:r>
    </w:p>
    <w:p>
      <w:pPr>
        <w:spacing w:line="219" w:lineRule="auto"/>
        <w:rPr>
          <w:rFonts w:ascii="SimSun" w:hAnsi="SimSun" w:eastAsia="SimSun" w:cs="SimSun"/>
          <w:sz w:val="23"/>
          <w:szCs w:val="23"/>
        </w:rPr>
      </w:pPr>
      <w:r>
        <w:rPr>
          <w:rFonts w:ascii="SimSun" w:hAnsi="SimSun" w:eastAsia="SimSun" w:cs="SimSun"/>
          <w:sz w:val="23"/>
          <w:szCs w:val="23"/>
          <w:spacing w:val="-8"/>
        </w:rPr>
        <w:t>掌握生产状态，随时随地高效处理事务。</w:t>
      </w:r>
    </w:p>
    <w:p>
      <w:pPr>
        <w:pStyle w:val="BodyText"/>
        <w:spacing w:line="282" w:lineRule="auto"/>
        <w:rPr/>
      </w:pPr>
      <w:r/>
    </w:p>
    <w:p>
      <w:pPr>
        <w:pStyle w:val="BodyText"/>
        <w:spacing w:line="282" w:lineRule="auto"/>
        <w:rPr/>
      </w:pPr>
      <w:r/>
    </w:p>
    <w:p>
      <w:pPr>
        <w:pStyle w:val="BodyText"/>
        <w:spacing w:line="282" w:lineRule="auto"/>
        <w:rPr/>
      </w:pPr>
      <w:r/>
    </w:p>
    <w:p>
      <w:pPr>
        <w:pStyle w:val="BodyText"/>
        <w:spacing w:line="282" w:lineRule="auto"/>
        <w:rPr/>
      </w:pPr>
      <w:r/>
    </w:p>
    <w:p>
      <w:pPr>
        <w:pStyle w:val="BodyText"/>
        <w:spacing w:line="282" w:lineRule="auto"/>
        <w:rPr/>
      </w:pPr>
      <w:r/>
    </w:p>
    <w:p>
      <w:pPr>
        <w:ind w:left="2789"/>
        <w:spacing w:before="33" w:line="220" w:lineRule="auto"/>
        <w:rPr>
          <w:rFonts w:ascii="SimSun" w:hAnsi="SimSun" w:eastAsia="SimSun" w:cs="SimSun"/>
          <w:sz w:val="10"/>
          <w:szCs w:val="10"/>
        </w:rPr>
      </w:pPr>
      <w:r>
        <w:pict>
          <v:shape id="_x0000_s120" style="position:absolute;margin-left:112.5pt;margin-top:1.98948pt;mso-position-vertical-relative:text;mso-position-horizontal-relative:text;width:6.6pt;height:5.95pt;z-index:251856896;" filled="false" stroked="false" type="#_x0000_t202">
            <v:fill on="false"/>
            <v:stroke on="false"/>
            <v:path/>
            <v:imagedata o:title=""/>
            <o:lock v:ext="edit" aspectratio="false"/>
            <v:textbox inset="0mm,0mm,0mm,0mm">
              <w:txbxContent>
                <w:p>
                  <w:pPr>
                    <w:ind w:left="20"/>
                    <w:spacing w:before="20" w:line="78" w:lineRule="exact"/>
                    <w:rPr>
                      <w:rFonts w:ascii="SimSun" w:hAnsi="SimSun" w:eastAsia="SimSun" w:cs="SimSun"/>
                      <w:sz w:val="10"/>
                      <w:szCs w:val="10"/>
                    </w:rPr>
                  </w:pPr>
                  <w:r>
                    <w:rPr>
                      <w:rFonts w:ascii="SimSun" w:hAnsi="SimSun" w:eastAsia="SimSun" w:cs="SimSun"/>
                      <w:sz w:val="10"/>
                      <w:szCs w:val="10"/>
                      <w:position w:val="-1"/>
                    </w:rPr>
                    <w:t>←</w:t>
                  </w:r>
                </w:p>
              </w:txbxContent>
            </v:textbox>
          </v:shape>
        </w:pict>
      </w:r>
      <w:r>
        <w:drawing>
          <wp:anchor distT="0" distB="0" distL="0" distR="0" simplePos="0" relativeHeight="251853824" behindDoc="1" locked="0" layoutInCell="1" allowOverlap="1">
            <wp:simplePos x="0" y="0"/>
            <wp:positionH relativeFrom="column">
              <wp:posOffset>1250925</wp:posOffset>
            </wp:positionH>
            <wp:positionV relativeFrom="paragraph">
              <wp:posOffset>-578526</wp:posOffset>
            </wp:positionV>
            <wp:extent cx="1771681" cy="3530557"/>
            <wp:effectExtent l="0" t="0" r="0" b="0"/>
            <wp:wrapNone/>
            <wp:docPr id="72" name="IM 72"/>
            <wp:cNvGraphicFramePr/>
            <a:graphic>
              <a:graphicData uri="http://schemas.openxmlformats.org/drawingml/2006/picture">
                <pic:pic>
                  <pic:nvPicPr>
                    <pic:cNvPr id="72" name="IM 72"/>
                    <pic:cNvPicPr/>
                  </pic:nvPicPr>
                  <pic:blipFill>
                    <a:blip r:embed="rId50"/>
                    <a:stretch>
                      <a:fillRect/>
                    </a:stretch>
                  </pic:blipFill>
                  <pic:spPr>
                    <a:xfrm rot="0">
                      <a:off x="0" y="0"/>
                      <a:ext cx="1771681" cy="3530557"/>
                    </a:xfrm>
                    <a:prstGeom prst="rect">
                      <a:avLst/>
                    </a:prstGeom>
                  </pic:spPr>
                </pic:pic>
              </a:graphicData>
            </a:graphic>
          </wp:anchor>
        </w:drawing>
      </w:r>
      <w:r>
        <w:rPr>
          <w:rFonts w:ascii="SimSun" w:hAnsi="SimSun" w:eastAsia="SimSun" w:cs="SimSun"/>
          <w:sz w:val="10"/>
          <w:szCs w:val="10"/>
          <w:color w:val="FFFFFF"/>
          <w:spacing w:val="12"/>
        </w:rPr>
        <w:t>安全作业许可证</w:t>
      </w:r>
    </w:p>
    <w:p>
      <w:pPr>
        <w:ind w:left="2789"/>
        <w:spacing w:before="181" w:line="220" w:lineRule="auto"/>
        <w:rPr>
          <w:rFonts w:ascii="SimSun" w:hAnsi="SimSun" w:eastAsia="SimSun" w:cs="SimSun"/>
          <w:sz w:val="10"/>
          <w:szCs w:val="10"/>
        </w:rPr>
      </w:pPr>
      <w:r>
        <w:rPr>
          <w:rFonts w:ascii="SimSun" w:hAnsi="SimSun" w:eastAsia="SimSun" w:cs="SimSun"/>
          <w:sz w:val="10"/>
          <w:szCs w:val="10"/>
          <w:spacing w:val="-1"/>
        </w:rPr>
        <w:t>气化炉础砖041101</w:t>
      </w:r>
    </w:p>
    <w:p>
      <w:pPr>
        <w:pStyle w:val="BodyText"/>
        <w:spacing w:line="316" w:lineRule="auto"/>
        <w:rPr/>
      </w:pPr>
      <w:r/>
    </w:p>
    <w:p>
      <w:pPr>
        <w:ind w:left="2219"/>
        <w:spacing w:before="33" w:line="219" w:lineRule="auto"/>
        <w:rPr>
          <w:rFonts w:ascii="SimSun" w:hAnsi="SimSun" w:eastAsia="SimSun" w:cs="SimSun"/>
          <w:sz w:val="10"/>
          <w:szCs w:val="10"/>
        </w:rPr>
      </w:pPr>
      <w:r>
        <w:pict>
          <v:shape id="_x0000_s122" style="position:absolute;margin-left:211.498pt;margin-top:1.63235pt;mso-position-vertical-relative:text;mso-position-horizontal-relative:text;width:11.85pt;height:7.95pt;z-index:2518558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验收</w:t>
                  </w:r>
                </w:p>
              </w:txbxContent>
            </v:textbox>
          </v:shape>
        </w:pict>
      </w:r>
      <w:r>
        <w:pict>
          <v:shape id="_x0000_s124" style="position:absolute;margin-left:160.998pt;margin-top:2.07217pt;mso-position-vertical-relative:text;mso-position-horizontal-relative:text;width:18.6pt;height:6.75pt;z-index:251854848;" filled="false" stroked="false" type="#_x0000_t202">
            <v:fill on="false"/>
            <v:stroke on="false"/>
            <v:path/>
            <v:imagedata o:title=""/>
            <o:lock v:ext="edit" aspectratio="false"/>
            <v:textbox inset="0mm,0mm,0mm,0mm">
              <w:txbxContent>
                <w:p>
                  <w:pPr>
                    <w:ind w:right="2"/>
                    <w:spacing w:before="20" w:line="175" w:lineRule="auto"/>
                    <w:jc w:val="right"/>
                    <w:rPr>
                      <w:rFonts w:ascii="LiSu" w:hAnsi="LiSu" w:eastAsia="LiSu" w:cs="LiSu"/>
                      <w:sz w:val="10"/>
                      <w:szCs w:val="10"/>
                    </w:rPr>
                  </w:pPr>
                  <w:r>
                    <w:rPr>
                      <w:rFonts w:ascii="LiSu" w:hAnsi="LiSu" w:eastAsia="LiSu" w:cs="LiSu"/>
                      <w:sz w:val="10"/>
                      <w:szCs w:val="10"/>
                      <w:spacing w:val="-2"/>
                      <w:w w:val="89"/>
                    </w:rPr>
                    <w:t>作业记录</w:t>
                  </w:r>
                </w:p>
              </w:txbxContent>
            </v:textbox>
          </v:shape>
        </w:pict>
      </w:r>
      <w:r>
        <w:rPr>
          <w:rFonts w:ascii="SimSun" w:hAnsi="SimSun" w:eastAsia="SimSun" w:cs="SimSun"/>
          <w:sz w:val="10"/>
          <w:szCs w:val="10"/>
          <w:spacing w:val="-6"/>
        </w:rPr>
        <w:t>作业票</w:t>
      </w:r>
    </w:p>
    <w:p>
      <w:pPr>
        <w:pStyle w:val="BodyText"/>
        <w:spacing w:line="256" w:lineRule="auto"/>
        <w:rPr/>
      </w:pPr>
      <w:r/>
    </w:p>
    <w:p>
      <w:pPr>
        <w:ind w:left="3129"/>
        <w:spacing w:before="33" w:line="222" w:lineRule="auto"/>
        <w:rPr>
          <w:rFonts w:ascii="SimHei" w:hAnsi="SimHei" w:eastAsia="SimHei" w:cs="SimHei"/>
          <w:sz w:val="10"/>
          <w:szCs w:val="10"/>
        </w:rPr>
      </w:pPr>
      <w:r>
        <w:rPr>
          <w:rFonts w:ascii="SimHei" w:hAnsi="SimHei" w:eastAsia="SimHei" w:cs="SimHei"/>
          <w:sz w:val="10"/>
          <w:szCs w:val="10"/>
          <w:spacing w:val="-2"/>
        </w:rPr>
        <w:t>安全技术交虚</w:t>
      </w:r>
    </w:p>
    <w:p>
      <w:pPr>
        <w:ind w:left="2680"/>
        <w:spacing w:before="160" w:line="222" w:lineRule="auto"/>
        <w:rPr>
          <w:rFonts w:ascii="SimHei" w:hAnsi="SimHei" w:eastAsia="SimHei" w:cs="SimHei"/>
          <w:sz w:val="10"/>
          <w:szCs w:val="10"/>
        </w:rPr>
      </w:pPr>
      <w:r>
        <w:rPr>
          <w:rFonts w:ascii="SimHei" w:hAnsi="SimHei" w:eastAsia="SimHei" w:cs="SimHei"/>
          <w:sz w:val="10"/>
          <w:szCs w:val="10"/>
          <w:spacing w:val="-3"/>
        </w:rPr>
        <w:t>本人确认已传达交底内容</w:t>
      </w:r>
    </w:p>
    <w:p>
      <w:pPr>
        <w:ind w:left="2379"/>
        <w:spacing w:before="146" w:line="234" w:lineRule="exact"/>
        <w:rPr>
          <w:rFonts w:ascii="SimSun" w:hAnsi="SimSun" w:eastAsia="SimSun" w:cs="SimSun"/>
          <w:sz w:val="17"/>
          <w:szCs w:val="17"/>
        </w:rPr>
      </w:pPr>
      <w:r>
        <w:rPr>
          <w:rFonts w:ascii="LiSu" w:hAnsi="LiSu" w:eastAsia="LiSu" w:cs="LiSu"/>
          <w:sz w:val="10"/>
          <w:szCs w:val="10"/>
          <w:spacing w:val="-9"/>
          <w:w w:val="94"/>
          <w:position w:val="1"/>
        </w:rPr>
        <w:t>作业负责人：</w:t>
      </w:r>
      <w:r>
        <w:rPr>
          <w:rFonts w:ascii="LiSu" w:hAnsi="LiSu" w:eastAsia="LiSu" w:cs="LiSu"/>
          <w:sz w:val="10"/>
          <w:szCs w:val="10"/>
          <w:spacing w:val="6"/>
          <w:position w:val="1"/>
        </w:rPr>
        <w:t xml:space="preserve">        </w:t>
      </w:r>
      <w:r>
        <w:rPr>
          <w:sz w:val="10"/>
          <w:szCs w:val="10"/>
        </w:rPr>
        <w:drawing>
          <wp:inline distT="0" distB="0" distL="0" distR="0">
            <wp:extent cx="114307" cy="88868"/>
            <wp:effectExtent l="0" t="0" r="0" b="0"/>
            <wp:docPr id="74" name="IM 74"/>
            <wp:cNvGraphicFramePr/>
            <a:graphic>
              <a:graphicData uri="http://schemas.openxmlformats.org/drawingml/2006/picture">
                <pic:pic>
                  <pic:nvPicPr>
                    <pic:cNvPr id="74" name="IM 74"/>
                    <pic:cNvPicPr/>
                  </pic:nvPicPr>
                  <pic:blipFill>
                    <a:blip r:embed="rId51"/>
                    <a:stretch>
                      <a:fillRect/>
                    </a:stretch>
                  </pic:blipFill>
                  <pic:spPr>
                    <a:xfrm rot="0">
                      <a:off x="0" y="0"/>
                      <a:ext cx="114307" cy="88868"/>
                    </a:xfrm>
                    <a:prstGeom prst="rect">
                      <a:avLst/>
                    </a:prstGeom>
                  </pic:spPr>
                </pic:pic>
              </a:graphicData>
            </a:graphic>
          </wp:inline>
        </w:drawing>
      </w:r>
      <w:r>
        <w:rPr>
          <w:rFonts w:ascii="LiSu" w:hAnsi="LiSu" w:eastAsia="LiSu" w:cs="LiSu"/>
          <w:sz w:val="10"/>
          <w:szCs w:val="10"/>
          <w:spacing w:val="2"/>
          <w:position w:val="1"/>
        </w:rPr>
        <w:t xml:space="preserve">             </w:t>
      </w:r>
      <w:r>
        <w:rPr>
          <w:rFonts w:ascii="SimSun" w:hAnsi="SimSun" w:eastAsia="SimSun" w:cs="SimSun"/>
          <w:sz w:val="17"/>
          <w:szCs w:val="17"/>
          <w:position w:val="-1"/>
        </w:rPr>
        <w:t>@</w:t>
      </w:r>
    </w:p>
    <w:p>
      <w:pPr>
        <w:ind w:left="2680"/>
        <w:spacing w:before="90" w:line="150" w:lineRule="exact"/>
        <w:rPr>
          <w:rFonts w:ascii="SimSun" w:hAnsi="SimSun" w:eastAsia="SimSun" w:cs="SimSun"/>
          <w:sz w:val="10"/>
          <w:szCs w:val="10"/>
        </w:rPr>
      </w:pPr>
      <w:r>
        <w:rPr>
          <w:rFonts w:ascii="SimSun" w:hAnsi="SimSun" w:eastAsia="SimSun" w:cs="SimSun"/>
          <w:sz w:val="10"/>
          <w:szCs w:val="10"/>
          <w:spacing w:val="-10"/>
          <w:w w:val="94"/>
          <w:position w:val="3"/>
        </w:rPr>
        <w:t>己知晓本工作中的能害控制提施和安全要求，</w:t>
      </w:r>
    </w:p>
    <w:p>
      <w:pPr>
        <w:ind w:left="2680"/>
        <w:spacing w:line="219" w:lineRule="auto"/>
        <w:rPr>
          <w:rFonts w:ascii="SimSun" w:hAnsi="SimSun" w:eastAsia="SimSun" w:cs="SimSun"/>
          <w:sz w:val="10"/>
          <w:szCs w:val="10"/>
        </w:rPr>
      </w:pPr>
      <w:r>
        <w:rPr>
          <w:rFonts w:ascii="SimSun" w:hAnsi="SimSun" w:eastAsia="SimSun" w:cs="SimSun"/>
          <w:sz w:val="10"/>
          <w:szCs w:val="10"/>
          <w:spacing w:val="-12"/>
          <w:w w:val="99"/>
        </w:rPr>
        <w:t>在作业中源守执行。</w:t>
      </w:r>
    </w:p>
    <w:p>
      <w:pPr>
        <w:ind w:left="2379"/>
        <w:spacing w:before="42" w:line="217" w:lineRule="auto"/>
        <w:rPr>
          <w:rFonts w:ascii="SimSun" w:hAnsi="SimSun" w:eastAsia="SimSun" w:cs="SimSun"/>
          <w:sz w:val="17"/>
          <w:szCs w:val="17"/>
        </w:rPr>
      </w:pPr>
      <w:r>
        <w:rPr>
          <w:rFonts w:ascii="SimSun" w:hAnsi="SimSun" w:eastAsia="SimSun" w:cs="SimSun"/>
          <w:sz w:val="10"/>
          <w:szCs w:val="10"/>
          <w:spacing w:val="-2"/>
        </w:rPr>
        <w:t>参与人</w:t>
      </w:r>
      <w:r>
        <w:rPr>
          <w:rFonts w:ascii="SimSun" w:hAnsi="SimSun" w:eastAsia="SimSun" w:cs="SimSun"/>
          <w:sz w:val="10"/>
          <w:szCs w:val="10"/>
          <w:spacing w:val="8"/>
        </w:rPr>
        <w:t xml:space="preserve">  </w:t>
      </w:r>
      <w:r>
        <w:rPr>
          <w:rFonts w:ascii="SimSun" w:hAnsi="SimSun" w:eastAsia="SimSun" w:cs="SimSun"/>
          <w:sz w:val="17"/>
          <w:szCs w:val="17"/>
          <w:color w:val="FFFFFF"/>
          <w:spacing w:val="-2"/>
        </w:rPr>
        <w:t>④</w:t>
      </w:r>
    </w:p>
    <w:p>
      <w:pPr>
        <w:pStyle w:val="BodyText"/>
        <w:spacing w:line="264" w:lineRule="auto"/>
        <w:rPr/>
      </w:pPr>
      <w:r/>
    </w:p>
    <w:p>
      <w:pPr>
        <w:ind w:left="2680"/>
        <w:spacing w:before="33" w:line="219" w:lineRule="auto"/>
        <w:rPr>
          <w:rFonts w:ascii="SimSun" w:hAnsi="SimSun" w:eastAsia="SimSun" w:cs="SimSun"/>
          <w:sz w:val="10"/>
          <w:szCs w:val="10"/>
        </w:rPr>
      </w:pPr>
      <w:r>
        <w:rPr>
          <w:rFonts w:ascii="SimSun" w:hAnsi="SimSun" w:eastAsia="SimSun" w:cs="SimSun"/>
          <w:sz w:val="10"/>
          <w:szCs w:val="10"/>
          <w:spacing w:val="-10"/>
          <w:w w:val="93"/>
        </w:rPr>
        <w:t>已知确本工作中的危害控制解能和安全要求，</w:t>
      </w:r>
    </w:p>
    <w:p>
      <w:pPr>
        <w:ind w:left="2680"/>
        <w:spacing w:before="51" w:line="177" w:lineRule="auto"/>
        <w:rPr>
          <w:rFonts w:ascii="LiSu" w:hAnsi="LiSu" w:eastAsia="LiSu" w:cs="LiSu"/>
          <w:sz w:val="10"/>
          <w:szCs w:val="10"/>
        </w:rPr>
      </w:pPr>
      <w:r>
        <w:rPr>
          <w:rFonts w:ascii="LiSu" w:hAnsi="LiSu" w:eastAsia="LiSu" w:cs="LiSu"/>
          <w:sz w:val="10"/>
          <w:szCs w:val="10"/>
          <w:spacing w:val="-4"/>
          <w:w w:val="91"/>
        </w:rPr>
        <w:t>在作业中遵守执行。</w:t>
      </w:r>
    </w:p>
    <w:p>
      <w:pPr>
        <w:ind w:left="2379"/>
        <w:spacing w:before="36" w:line="217" w:lineRule="auto"/>
        <w:rPr>
          <w:rFonts w:ascii="SimSun" w:hAnsi="SimSun" w:eastAsia="SimSun" w:cs="SimSun"/>
          <w:sz w:val="17"/>
          <w:szCs w:val="17"/>
        </w:rPr>
      </w:pPr>
      <w:r>
        <w:rPr>
          <w:rFonts w:ascii="LiSu" w:hAnsi="LiSu" w:eastAsia="LiSu" w:cs="LiSu"/>
          <w:sz w:val="10"/>
          <w:szCs w:val="10"/>
          <w:spacing w:val="-5"/>
          <w:w w:val="99"/>
        </w:rPr>
        <w:t>告知/监护人</w:t>
      </w:r>
      <w:r>
        <w:rPr>
          <w:rFonts w:ascii="LiSu" w:hAnsi="LiSu" w:eastAsia="LiSu" w:cs="LiSu"/>
          <w:sz w:val="10"/>
          <w:szCs w:val="10"/>
          <w:spacing w:val="15"/>
          <w:w w:val="101"/>
        </w:rPr>
        <w:t xml:space="preserve">  </w:t>
      </w:r>
      <w:r>
        <w:rPr>
          <w:rFonts w:ascii="SimSun" w:hAnsi="SimSun" w:eastAsia="SimSun" w:cs="SimSun"/>
          <w:sz w:val="17"/>
          <w:szCs w:val="17"/>
          <w:spacing w:val="-5"/>
          <w:w w:val="99"/>
        </w:rPr>
        <w:t>④</w:t>
      </w:r>
    </w:p>
    <w:p>
      <w:pPr>
        <w:pStyle w:val="BodyText"/>
        <w:spacing w:line="329" w:lineRule="auto"/>
        <w:rPr/>
      </w:pPr>
      <w:r/>
    </w:p>
    <w:p>
      <w:pPr>
        <w:ind w:left="2680"/>
        <w:spacing w:before="33" w:line="213" w:lineRule="auto"/>
        <w:rPr>
          <w:rFonts w:ascii="SimHei" w:hAnsi="SimHei" w:eastAsia="SimHei" w:cs="SimHei"/>
          <w:sz w:val="10"/>
          <w:szCs w:val="10"/>
        </w:rPr>
      </w:pPr>
      <w:r>
        <w:rPr>
          <w:rFonts w:ascii="SimHei" w:hAnsi="SimHei" w:eastAsia="SimHei" w:cs="SimHei"/>
          <w:sz w:val="10"/>
          <w:szCs w:val="10"/>
          <w:spacing w:val="-9"/>
          <w:w w:val="92"/>
        </w:rPr>
        <w:t>本人已告知并确认所有条件都满足，可以检修</w:t>
      </w:r>
    </w:p>
    <w:p>
      <w:pPr>
        <w:pStyle w:val="BodyText"/>
        <w:spacing w:line="267" w:lineRule="auto"/>
        <w:rPr/>
      </w:pPr>
      <w:r/>
    </w:p>
    <w:p>
      <w:pPr>
        <w:pStyle w:val="BodyText"/>
        <w:spacing w:line="267" w:lineRule="auto"/>
        <w:rPr/>
      </w:pPr>
      <w:r/>
    </w:p>
    <w:p>
      <w:pPr>
        <w:pStyle w:val="BodyText"/>
        <w:spacing w:line="268" w:lineRule="auto"/>
        <w:rPr/>
      </w:pPr>
      <w:r/>
    </w:p>
    <w:p>
      <w:pPr>
        <w:ind w:left="2309"/>
        <w:spacing w:before="57" w:line="220" w:lineRule="auto"/>
        <w:rPr>
          <w:rFonts w:ascii="SimSun" w:hAnsi="SimSun" w:eastAsia="SimSun" w:cs="SimSun"/>
          <w:sz w:val="17"/>
          <w:szCs w:val="17"/>
        </w:rPr>
      </w:pPr>
      <w:r>
        <w:rPr>
          <w:rFonts w:ascii="SimSun" w:hAnsi="SimSun" w:eastAsia="SimSun" w:cs="SimSun"/>
          <w:sz w:val="17"/>
          <w:szCs w:val="17"/>
          <w:spacing w:val="11"/>
        </w:rPr>
        <w:t>图2-</w:t>
      </w:r>
      <w:r>
        <w:rPr>
          <w:rFonts w:ascii="SimSun" w:hAnsi="SimSun" w:eastAsia="SimSun" w:cs="SimSun"/>
          <w:sz w:val="17"/>
          <w:szCs w:val="17"/>
          <w:spacing w:val="-49"/>
        </w:rPr>
        <w:t xml:space="preserve"> </w:t>
      </w:r>
      <w:r>
        <w:rPr>
          <w:rFonts w:ascii="SimSun" w:hAnsi="SimSun" w:eastAsia="SimSun" w:cs="SimSun"/>
          <w:sz w:val="17"/>
          <w:szCs w:val="17"/>
          <w:spacing w:val="11"/>
        </w:rPr>
        <w:t>7</w:t>
      </w:r>
      <w:r>
        <w:rPr>
          <w:rFonts w:ascii="SimSun" w:hAnsi="SimSun" w:eastAsia="SimSun" w:cs="SimSun"/>
          <w:sz w:val="17"/>
          <w:szCs w:val="17"/>
          <w:spacing w:val="74"/>
          <w:w w:val="101"/>
        </w:rPr>
        <w:t xml:space="preserve"> </w:t>
      </w:r>
      <w:r>
        <w:rPr>
          <w:rFonts w:ascii="SimSun" w:hAnsi="SimSun" w:eastAsia="SimSun" w:cs="SimSun"/>
          <w:sz w:val="17"/>
          <w:szCs w:val="17"/>
          <w:spacing w:val="11"/>
        </w:rPr>
        <w:t>移动应用平台示例</w:t>
      </w:r>
    </w:p>
    <w:p>
      <w:pPr>
        <w:spacing w:line="220" w:lineRule="auto"/>
        <w:sectPr>
          <w:pgSz w:w="8330" w:h="12440"/>
          <w:pgMar w:top="366" w:right="825" w:bottom="0" w:left="380" w:header="0" w:footer="0" w:gutter="0"/>
        </w:sectPr>
        <w:rPr>
          <w:rFonts w:ascii="SimSun" w:hAnsi="SimSun" w:eastAsia="SimSun" w:cs="SimSun"/>
          <w:sz w:val="17"/>
          <w:szCs w:val="17"/>
        </w:rPr>
      </w:pPr>
    </w:p>
    <w:p>
      <w:pPr>
        <w:pStyle w:val="BodyText"/>
        <w:spacing w:line="27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9"/>
        </w:rPr>
        <w:t>44</w:t>
      </w:r>
      <w:r>
        <w:rPr>
          <w:rFonts w:ascii="SimSun" w:hAnsi="SimSun" w:eastAsia="SimSun" w:cs="SimSun"/>
          <w:sz w:val="16"/>
          <w:szCs w:val="16"/>
          <w:spacing w:val="-9"/>
        </w:rPr>
        <w:t xml:space="preserve">   </w:t>
      </w:r>
      <w:r>
        <w:rPr>
          <w:rFonts w:ascii="SimSun" w:hAnsi="SimSun" w:eastAsia="SimSun" w:cs="SimSun"/>
          <w:sz w:val="16"/>
          <w:szCs w:val="16"/>
          <w:b/>
          <w:bCs/>
          <w:spacing w:val="-9"/>
        </w:rPr>
        <w:t>聚变：数字化转型的支点与实践</w:t>
      </w:r>
      <w:r>
        <w:rPr>
          <w:rFonts w:ascii="SimSun" w:hAnsi="SimSun" w:eastAsia="SimSun" w:cs="SimSun"/>
          <w:sz w:val="16"/>
          <w:szCs w:val="16"/>
          <w:spacing w:val="-50"/>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9" w:lineRule="auto"/>
        <w:rPr/>
      </w:pPr>
      <w:r/>
    </w:p>
    <w:p>
      <w:pPr>
        <w:ind w:left="857"/>
        <w:spacing w:before="75" w:line="219" w:lineRule="auto"/>
        <w:rPr>
          <w:rFonts w:ascii="SimSun" w:hAnsi="SimSun" w:eastAsia="SimSun" w:cs="SimSun"/>
          <w:sz w:val="23"/>
          <w:szCs w:val="23"/>
        </w:rPr>
      </w:pPr>
      <w:r>
        <w:rPr>
          <w:rFonts w:ascii="SimSun" w:hAnsi="SimSun" w:eastAsia="SimSun" w:cs="SimSun"/>
          <w:sz w:val="23"/>
          <w:szCs w:val="23"/>
          <w:spacing w:val="-9"/>
        </w:rPr>
        <w:t>移动应用平台主要支持如下功能：</w:t>
      </w:r>
    </w:p>
    <w:p>
      <w:pPr>
        <w:pStyle w:val="BodyText"/>
        <w:spacing w:line="338" w:lineRule="auto"/>
        <w:rPr/>
      </w:pPr>
      <w:r/>
    </w:p>
    <w:p>
      <w:pPr>
        <w:ind w:left="387" w:right="87" w:firstLine="469"/>
        <w:spacing w:before="75" w:line="324" w:lineRule="auto"/>
        <w:jc w:val="both"/>
        <w:rPr>
          <w:rFonts w:ascii="SimSun" w:hAnsi="SimSun" w:eastAsia="SimSun" w:cs="SimSun"/>
          <w:sz w:val="23"/>
          <w:szCs w:val="23"/>
        </w:rPr>
      </w:pPr>
      <w:r>
        <w:rPr>
          <w:rFonts w:ascii="SimSun" w:hAnsi="SimSun" w:eastAsia="SimSun" w:cs="SimSun"/>
          <w:sz w:val="23"/>
          <w:szCs w:val="23"/>
          <w:spacing w:val="-12"/>
        </w:rPr>
        <w:t>1)综合监控：通过移动管理平台，将平台组态实现的工业智能</w:t>
      </w:r>
      <w:r>
        <w:rPr>
          <w:rFonts w:ascii="SimSun" w:hAnsi="SimSun" w:eastAsia="SimSun" w:cs="SimSun"/>
          <w:sz w:val="23"/>
          <w:szCs w:val="23"/>
          <w:spacing w:val="-66"/>
        </w:rPr>
        <w:t xml:space="preserve"> </w:t>
      </w:r>
      <w:r>
        <w:rPr>
          <w:rFonts w:ascii="Times New Roman" w:hAnsi="Times New Roman" w:eastAsia="Times New Roman" w:cs="Times New Roman"/>
          <w:sz w:val="23"/>
          <w:szCs w:val="23"/>
          <w:spacing w:val="-13"/>
        </w:rPr>
        <w:t>APP</w:t>
      </w:r>
      <w:r>
        <w:rPr>
          <w:rFonts w:ascii="Times New Roman" w:hAnsi="Times New Roman" w:eastAsia="Times New Roman" w:cs="Times New Roman"/>
          <w:sz w:val="23"/>
          <w:szCs w:val="23"/>
        </w:rPr>
        <w:t xml:space="preserve"> </w:t>
      </w:r>
      <w:r>
        <w:rPr>
          <w:rFonts w:ascii="SimSun" w:hAnsi="SimSun" w:eastAsia="SimSun" w:cs="SimSun"/>
          <w:sz w:val="23"/>
          <w:szCs w:val="23"/>
          <w:spacing w:val="-13"/>
        </w:rPr>
        <w:t>配置到移动端查看。主要应用场景为流程图展示，用户可以在移动端便</w:t>
      </w:r>
      <w:r>
        <w:rPr>
          <w:rFonts w:ascii="SimSun" w:hAnsi="SimSun" w:eastAsia="SimSun" w:cs="SimSun"/>
          <w:sz w:val="23"/>
          <w:szCs w:val="23"/>
          <w:spacing w:val="12"/>
        </w:rPr>
        <w:t xml:space="preserve"> </w:t>
      </w:r>
      <w:r>
        <w:rPr>
          <w:rFonts w:ascii="SimSun" w:hAnsi="SimSun" w:eastAsia="SimSun" w:cs="SimSun"/>
          <w:sz w:val="23"/>
          <w:szCs w:val="23"/>
          <w:spacing w:val="-12"/>
        </w:rPr>
        <w:t>捷地查看流程中各部分元件的结构以及工艺的运行过程。同时，通过监</w:t>
      </w:r>
    </w:p>
    <w:p>
      <w:pPr>
        <w:ind w:left="387"/>
        <w:spacing w:line="219" w:lineRule="auto"/>
        <w:rPr>
          <w:rFonts w:ascii="SimSun" w:hAnsi="SimSun" w:eastAsia="SimSun" w:cs="SimSun"/>
          <w:sz w:val="23"/>
          <w:szCs w:val="23"/>
        </w:rPr>
      </w:pPr>
      <w:r>
        <w:rPr>
          <w:rFonts w:ascii="SimSun" w:hAnsi="SimSun" w:eastAsia="SimSun" w:cs="SimSun"/>
          <w:sz w:val="23"/>
          <w:szCs w:val="23"/>
          <w:spacing w:val="-18"/>
        </w:rPr>
        <w:t>控设备各个指标如温度、压力、湿度等，监控工厂设备状态的运行情况。</w:t>
      </w:r>
    </w:p>
    <w:p>
      <w:pPr>
        <w:ind w:left="387" w:right="80" w:firstLine="469"/>
        <w:spacing w:before="126" w:line="321" w:lineRule="auto"/>
        <w:jc w:val="both"/>
        <w:rPr>
          <w:rFonts w:ascii="SimSun" w:hAnsi="SimSun" w:eastAsia="SimSun" w:cs="SimSun"/>
          <w:sz w:val="23"/>
          <w:szCs w:val="23"/>
        </w:rPr>
      </w:pPr>
      <w:r>
        <w:rPr>
          <w:rFonts w:ascii="SimSun" w:hAnsi="SimSun" w:eastAsia="SimSun" w:cs="SimSun"/>
          <w:sz w:val="23"/>
          <w:szCs w:val="23"/>
          <w:spacing w:val="4"/>
        </w:rPr>
        <w:t>2)趋势图：实现数据在移动端浏览和分析</w:t>
      </w:r>
      <w:r>
        <w:rPr>
          <w:rFonts w:ascii="SimSun" w:hAnsi="SimSun" w:eastAsia="SimSun" w:cs="SimSun"/>
          <w:sz w:val="23"/>
          <w:szCs w:val="23"/>
          <w:spacing w:val="3"/>
        </w:rPr>
        <w:t>，支持实时趋势和历</w:t>
      </w:r>
      <w:r>
        <w:rPr>
          <w:rFonts w:ascii="SimSun" w:hAnsi="SimSun" w:eastAsia="SimSun" w:cs="SimSun"/>
          <w:sz w:val="23"/>
          <w:szCs w:val="23"/>
        </w:rPr>
        <w:t xml:space="preserve"> </w:t>
      </w:r>
      <w:r>
        <w:rPr>
          <w:rFonts w:ascii="SimSun" w:hAnsi="SimSun" w:eastAsia="SimSun" w:cs="SimSun"/>
          <w:sz w:val="23"/>
          <w:szCs w:val="23"/>
          <w:spacing w:val="-5"/>
        </w:rPr>
        <w:t>史趋势两种模式。支持用户自定义添加位号指标，重组</w:t>
      </w:r>
      <w:r>
        <w:rPr>
          <w:rFonts w:ascii="SimSun" w:hAnsi="SimSun" w:eastAsia="SimSun" w:cs="SimSun"/>
          <w:sz w:val="23"/>
          <w:szCs w:val="23"/>
          <w:spacing w:val="-6"/>
        </w:rPr>
        <w:t>不同实例对象</w:t>
      </w:r>
    </w:p>
    <w:p>
      <w:pPr>
        <w:ind w:left="477"/>
        <w:spacing w:before="1" w:line="218" w:lineRule="auto"/>
        <w:rPr>
          <w:rFonts w:ascii="SimSun" w:hAnsi="SimSun" w:eastAsia="SimSun" w:cs="SimSun"/>
          <w:sz w:val="23"/>
          <w:szCs w:val="23"/>
        </w:rPr>
      </w:pPr>
      <w:r>
        <w:rPr>
          <w:rFonts w:ascii="SimSun" w:hAnsi="SimSun" w:eastAsia="SimSun" w:cs="SimSun"/>
          <w:sz w:val="23"/>
          <w:szCs w:val="23"/>
          <w:spacing w:val="-7"/>
        </w:rPr>
        <w:t>下的属性，支持多指标同时对比分析，支持多个</w:t>
      </w:r>
      <w:r>
        <w:rPr>
          <w:rFonts w:ascii="SimSun" w:hAnsi="SimSun" w:eastAsia="SimSun" w:cs="SimSun"/>
          <w:sz w:val="23"/>
          <w:szCs w:val="23"/>
          <w:spacing w:val="-60"/>
        </w:rPr>
        <w:t xml:space="preserve"> </w:t>
      </w:r>
      <w:r>
        <w:rPr>
          <w:rFonts w:ascii="Times New Roman" w:hAnsi="Times New Roman" w:eastAsia="Times New Roman" w:cs="Times New Roman"/>
          <w:sz w:val="23"/>
          <w:szCs w:val="23"/>
          <w:spacing w:val="-7"/>
        </w:rPr>
        <w:t>Y</w:t>
      </w:r>
      <w:r>
        <w:rPr>
          <w:rFonts w:ascii="SimSun" w:hAnsi="SimSun" w:eastAsia="SimSun" w:cs="SimSun"/>
          <w:sz w:val="23"/>
          <w:szCs w:val="23"/>
          <w:spacing w:val="-7"/>
        </w:rPr>
        <w:t>轴数据显示功能。</w:t>
      </w:r>
    </w:p>
    <w:p>
      <w:pPr>
        <w:ind w:left="387" w:firstLine="469"/>
        <w:spacing w:before="128" w:line="321" w:lineRule="auto"/>
        <w:jc w:val="both"/>
        <w:rPr>
          <w:rFonts w:ascii="SimSun" w:hAnsi="SimSun" w:eastAsia="SimSun" w:cs="SimSun"/>
          <w:sz w:val="23"/>
          <w:szCs w:val="23"/>
        </w:rPr>
      </w:pPr>
      <w:r>
        <w:rPr>
          <w:rFonts w:ascii="SimSun" w:hAnsi="SimSun" w:eastAsia="SimSun" w:cs="SimSun"/>
          <w:sz w:val="23"/>
          <w:szCs w:val="23"/>
          <w:spacing w:val="6"/>
        </w:rPr>
        <w:t>3)过程报警：实现平台工艺过程报警在移动端的浏览和分析，</w:t>
      </w:r>
      <w:r>
        <w:rPr>
          <w:rFonts w:ascii="SimSun" w:hAnsi="SimSun" w:eastAsia="SimSun" w:cs="SimSun"/>
          <w:sz w:val="23"/>
          <w:szCs w:val="23"/>
          <w:spacing w:val="16"/>
        </w:rPr>
        <w:t xml:space="preserve"> </w:t>
      </w:r>
      <w:r>
        <w:rPr>
          <w:rFonts w:ascii="SimSun" w:hAnsi="SimSun" w:eastAsia="SimSun" w:cs="SimSun"/>
          <w:sz w:val="23"/>
          <w:szCs w:val="23"/>
          <w:spacing w:val="-5"/>
        </w:rPr>
        <w:t>支持实时报警监控和历史报警查询，支持报警产生、报警确认、报警</w:t>
      </w:r>
      <w:r>
        <w:rPr>
          <w:rFonts w:ascii="SimSun" w:hAnsi="SimSun" w:eastAsia="SimSun" w:cs="SimSun"/>
          <w:sz w:val="23"/>
          <w:szCs w:val="23"/>
          <w:spacing w:val="4"/>
        </w:rPr>
        <w:t xml:space="preserve">  </w:t>
      </w:r>
      <w:r>
        <w:rPr>
          <w:rFonts w:ascii="SimSun" w:hAnsi="SimSun" w:eastAsia="SimSun" w:cs="SimSun"/>
          <w:sz w:val="23"/>
          <w:szCs w:val="23"/>
          <w:spacing w:val="-5"/>
        </w:rPr>
        <w:t>消除等环节的信息查看，包括报警名称、报警描述、优先级、产生时</w:t>
      </w:r>
    </w:p>
    <w:p>
      <w:pPr>
        <w:ind w:left="387"/>
        <w:spacing w:before="1" w:line="219" w:lineRule="auto"/>
        <w:rPr>
          <w:rFonts w:ascii="SimSun" w:hAnsi="SimSun" w:eastAsia="SimSun" w:cs="SimSun"/>
          <w:sz w:val="23"/>
          <w:szCs w:val="23"/>
        </w:rPr>
      </w:pPr>
      <w:r>
        <w:rPr>
          <w:rFonts w:ascii="SimSun" w:hAnsi="SimSun" w:eastAsia="SimSun" w:cs="SimSun"/>
          <w:sz w:val="23"/>
          <w:szCs w:val="23"/>
          <w:spacing w:val="-8"/>
        </w:rPr>
        <w:t>间、确认时间、消除时间、确认人员等信息。</w:t>
      </w:r>
    </w:p>
    <w:p>
      <w:pPr>
        <w:ind w:left="387" w:right="86" w:firstLine="469"/>
        <w:spacing w:before="118" w:line="313" w:lineRule="auto"/>
        <w:jc w:val="both"/>
        <w:rPr>
          <w:rFonts w:ascii="SimSun" w:hAnsi="SimSun" w:eastAsia="SimSun" w:cs="SimSun"/>
          <w:sz w:val="23"/>
          <w:szCs w:val="23"/>
        </w:rPr>
      </w:pPr>
      <w:r>
        <w:rPr>
          <w:rFonts w:ascii="SimSun" w:hAnsi="SimSun" w:eastAsia="SimSun" w:cs="SimSun"/>
          <w:sz w:val="23"/>
          <w:szCs w:val="23"/>
          <w:spacing w:val="3"/>
        </w:rPr>
        <w:t>4)视频监控：移动端查看平台接入的视频数据，可实时展示视</w:t>
      </w:r>
      <w:r>
        <w:rPr>
          <w:rFonts w:ascii="SimSun" w:hAnsi="SimSun" w:eastAsia="SimSun" w:cs="SimSun"/>
          <w:sz w:val="23"/>
          <w:szCs w:val="23"/>
          <w:spacing w:val="13"/>
        </w:rPr>
        <w:t xml:space="preserve"> </w:t>
      </w:r>
      <w:r>
        <w:rPr>
          <w:rFonts w:ascii="SimSun" w:hAnsi="SimSun" w:eastAsia="SimSun" w:cs="SimSun"/>
          <w:sz w:val="23"/>
          <w:szCs w:val="23"/>
          <w:spacing w:val="-4"/>
        </w:rPr>
        <w:t>频数据，从而监控生产状况。视频监控画面</w:t>
      </w:r>
      <w:r>
        <w:rPr>
          <w:rFonts w:ascii="SimSun" w:hAnsi="SimSun" w:eastAsia="SimSun" w:cs="SimSun"/>
          <w:sz w:val="23"/>
          <w:szCs w:val="23"/>
          <w:spacing w:val="-5"/>
        </w:rPr>
        <w:t>加载时间快，支持横竖屏</w:t>
      </w:r>
    </w:p>
    <w:p>
      <w:pPr>
        <w:ind w:left="387"/>
        <w:spacing w:line="220" w:lineRule="auto"/>
        <w:rPr>
          <w:rFonts w:ascii="SimSun" w:hAnsi="SimSun" w:eastAsia="SimSun" w:cs="SimSun"/>
          <w:sz w:val="23"/>
          <w:szCs w:val="23"/>
        </w:rPr>
      </w:pPr>
      <w:r>
        <w:rPr>
          <w:rFonts w:ascii="SimSun" w:hAnsi="SimSun" w:eastAsia="SimSun" w:cs="SimSun"/>
          <w:sz w:val="23"/>
          <w:szCs w:val="23"/>
          <w:spacing w:val="-4"/>
        </w:rPr>
        <w:t>切换。</w:t>
      </w:r>
    </w:p>
    <w:p>
      <w:pPr>
        <w:ind w:left="387" w:right="86" w:firstLine="469"/>
        <w:spacing w:before="135" w:line="321" w:lineRule="auto"/>
        <w:jc w:val="both"/>
        <w:rPr>
          <w:rFonts w:ascii="SimSun" w:hAnsi="SimSun" w:eastAsia="SimSun" w:cs="SimSun"/>
          <w:sz w:val="23"/>
          <w:szCs w:val="23"/>
        </w:rPr>
      </w:pPr>
      <w:r>
        <w:rPr>
          <w:rFonts w:ascii="SimSun" w:hAnsi="SimSun" w:eastAsia="SimSun" w:cs="SimSun"/>
          <w:sz w:val="23"/>
          <w:szCs w:val="23"/>
          <w:spacing w:val="3"/>
        </w:rPr>
        <w:t>5)待办事项：将平台工作流待办业务数据同步至移动端，实现</w:t>
      </w:r>
      <w:r>
        <w:rPr>
          <w:rFonts w:ascii="SimSun" w:hAnsi="SimSun" w:eastAsia="SimSun" w:cs="SimSun"/>
          <w:sz w:val="23"/>
          <w:szCs w:val="23"/>
          <w:spacing w:val="13"/>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1"/>
        </w:rPr>
        <w:t>端处理移动化。用户掌上处理待办、填写审批意见等，可突破时</w:t>
      </w:r>
    </w:p>
    <w:p>
      <w:pPr>
        <w:ind w:left="387"/>
        <w:spacing w:line="219" w:lineRule="auto"/>
        <w:rPr>
          <w:rFonts w:ascii="SimSun" w:hAnsi="SimSun" w:eastAsia="SimSun" w:cs="SimSun"/>
          <w:sz w:val="23"/>
          <w:szCs w:val="23"/>
        </w:rPr>
      </w:pPr>
      <w:r>
        <w:rPr>
          <w:rFonts w:ascii="SimSun" w:hAnsi="SimSun" w:eastAsia="SimSun" w:cs="SimSun"/>
          <w:sz w:val="23"/>
          <w:szCs w:val="23"/>
          <w:spacing w:val="-8"/>
        </w:rPr>
        <w:t>间和空间的束缚，从而有效提升工作效率。</w:t>
      </w:r>
    </w:p>
    <w:p>
      <w:pPr>
        <w:ind w:left="387" w:right="102" w:firstLine="469"/>
        <w:spacing w:before="147" w:line="317" w:lineRule="auto"/>
        <w:jc w:val="both"/>
        <w:rPr>
          <w:rFonts w:ascii="SimSun" w:hAnsi="SimSun" w:eastAsia="SimSun" w:cs="SimSun"/>
          <w:sz w:val="23"/>
          <w:szCs w:val="23"/>
        </w:rPr>
      </w:pPr>
      <w:r>
        <w:rPr>
          <w:rFonts w:ascii="SimSun" w:hAnsi="SimSun" w:eastAsia="SimSun" w:cs="SimSun"/>
          <w:sz w:val="23"/>
          <w:szCs w:val="23"/>
          <w:spacing w:val="3"/>
        </w:rPr>
        <w:t>6)办公辅助：共享组织信息，可在移动端直接搜</w:t>
      </w:r>
      <w:r>
        <w:rPr>
          <w:rFonts w:ascii="SimSun" w:hAnsi="SimSun" w:eastAsia="SimSun" w:cs="SimSun"/>
          <w:sz w:val="23"/>
          <w:szCs w:val="23"/>
          <w:spacing w:val="2"/>
        </w:rPr>
        <w:t>索同事，查看</w:t>
      </w:r>
      <w:r>
        <w:rPr>
          <w:rFonts w:ascii="SimSun" w:hAnsi="SimSun" w:eastAsia="SimSun" w:cs="SimSun"/>
          <w:sz w:val="23"/>
          <w:szCs w:val="23"/>
        </w:rPr>
        <w:t xml:space="preserve"> </w:t>
      </w:r>
      <w:r>
        <w:rPr>
          <w:rFonts w:ascii="SimSun" w:hAnsi="SimSun" w:eastAsia="SimSun" w:cs="SimSun"/>
          <w:sz w:val="23"/>
          <w:szCs w:val="23"/>
          <w:spacing w:val="3"/>
        </w:rPr>
        <w:t>姓名、编号、手机号与部门等信息，还可以办公以及向对方发起文</w:t>
      </w:r>
    </w:p>
    <w:p>
      <w:pPr>
        <w:ind w:left="387"/>
        <w:spacing w:before="1" w:line="219" w:lineRule="auto"/>
        <w:rPr>
          <w:rFonts w:ascii="SimSun" w:hAnsi="SimSun" w:eastAsia="SimSun" w:cs="SimSun"/>
          <w:sz w:val="23"/>
          <w:szCs w:val="23"/>
        </w:rPr>
      </w:pPr>
      <w:r>
        <w:rPr>
          <w:rFonts w:ascii="SimSun" w:hAnsi="SimSun" w:eastAsia="SimSun" w:cs="SimSun"/>
          <w:sz w:val="23"/>
          <w:szCs w:val="23"/>
          <w:spacing w:val="-8"/>
        </w:rPr>
        <w:t>字、图片聊天，实现快速找人、高效沟通。</w:t>
      </w:r>
    </w:p>
    <w:p>
      <w:pPr>
        <w:pStyle w:val="BodyText"/>
        <w:spacing w:line="377" w:lineRule="auto"/>
        <w:rPr/>
      </w:pPr>
      <w:r/>
    </w:p>
    <w:p>
      <w:pPr>
        <w:ind w:left="860"/>
        <w:spacing w:before="75" w:line="224" w:lineRule="auto"/>
        <w:outlineLvl w:val="1"/>
        <w:rPr>
          <w:rFonts w:ascii="SimHei" w:hAnsi="SimHei" w:eastAsia="SimHei" w:cs="SimHei"/>
          <w:sz w:val="23"/>
          <w:szCs w:val="23"/>
        </w:rPr>
      </w:pPr>
      <w:r>
        <w:rPr>
          <w:rFonts w:ascii="SimHei" w:hAnsi="SimHei" w:eastAsia="SimHei" w:cs="SimHei"/>
          <w:sz w:val="23"/>
          <w:szCs w:val="23"/>
          <w:b/>
          <w:bCs/>
          <w:spacing w:val="-7"/>
        </w:rPr>
        <w:t>4.构建生态平台</w:t>
      </w:r>
    </w:p>
    <w:p>
      <w:pPr>
        <w:ind w:left="857"/>
        <w:spacing w:before="203" w:line="219" w:lineRule="auto"/>
        <w:rPr>
          <w:rFonts w:ascii="SimSun" w:hAnsi="SimSun" w:eastAsia="SimSun" w:cs="SimSun"/>
          <w:sz w:val="23"/>
          <w:szCs w:val="23"/>
        </w:rPr>
      </w:pPr>
      <w:r>
        <w:rPr>
          <w:rFonts w:ascii="SimSun" w:hAnsi="SimSun" w:eastAsia="SimSun" w:cs="SimSun"/>
          <w:sz w:val="23"/>
          <w:szCs w:val="23"/>
          <w:spacing w:val="-5"/>
        </w:rPr>
        <w:t>通过工作互联网数字化平台，与不同业务的平台、</w:t>
      </w:r>
      <w:r>
        <w:rPr>
          <w:rFonts w:ascii="SimSun" w:hAnsi="SimSun" w:eastAsia="SimSun" w:cs="SimSun"/>
          <w:sz w:val="23"/>
          <w:szCs w:val="23"/>
          <w:spacing w:val="-6"/>
        </w:rPr>
        <w:t>应用服务主体</w:t>
      </w:r>
    </w:p>
    <w:p>
      <w:pPr>
        <w:spacing w:line="219" w:lineRule="auto"/>
        <w:sectPr>
          <w:pgSz w:w="8330" w:h="12460"/>
          <w:pgMar w:top="400" w:right="464" w:bottom="0" w:left="612" w:header="0" w:footer="0" w:gutter="0"/>
        </w:sectPr>
        <w:rPr>
          <w:rFonts w:ascii="SimSun" w:hAnsi="SimSun" w:eastAsia="SimSun" w:cs="SimSun"/>
          <w:sz w:val="23"/>
          <w:szCs w:val="23"/>
        </w:rPr>
      </w:pPr>
    </w:p>
    <w:p>
      <w:pPr>
        <w:ind w:left="2691"/>
        <w:spacing w:line="377" w:lineRule="exact"/>
        <w:tabs>
          <w:tab w:val="left" w:pos="5632"/>
        </w:tabs>
        <w:rPr>
          <w:rFonts w:ascii="FangSong" w:hAnsi="FangSong" w:eastAsia="FangSong" w:cs="FangSong"/>
          <w:sz w:val="19"/>
          <w:szCs w:val="19"/>
        </w:rPr>
      </w:pPr>
      <w:r>
        <w:drawing>
          <wp:anchor distT="0" distB="0" distL="0" distR="0" simplePos="0" relativeHeight="251869184" behindDoc="1" locked="0" layoutInCell="0" allowOverlap="1">
            <wp:simplePos x="0" y="0"/>
            <wp:positionH relativeFrom="page">
              <wp:posOffset>1943116</wp:posOffset>
            </wp:positionH>
            <wp:positionV relativeFrom="page">
              <wp:posOffset>311142</wp:posOffset>
            </wp:positionV>
            <wp:extent cx="2305027" cy="6350"/>
            <wp:effectExtent l="0" t="0" r="0" b="0"/>
            <wp:wrapNone/>
            <wp:docPr id="76" name="IM 76"/>
            <wp:cNvGraphicFramePr/>
            <a:graphic>
              <a:graphicData uri="http://schemas.openxmlformats.org/drawingml/2006/picture">
                <pic:pic>
                  <pic:nvPicPr>
                    <pic:cNvPr id="76" name="IM 76"/>
                    <pic:cNvPicPr/>
                  </pic:nvPicPr>
                  <pic:blipFill>
                    <a:blip r:embed="rId52"/>
                    <a:stretch>
                      <a:fillRect/>
                    </a:stretch>
                  </pic:blipFill>
                  <pic:spPr>
                    <a:xfrm rot="0">
                      <a:off x="0" y="0"/>
                      <a:ext cx="2305027"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5"/>
          <w:position w:val="-4"/>
        </w:rPr>
        <w:t>数</w:t>
      </w:r>
      <w:r>
        <w:rPr>
          <w:rFonts w:ascii="SimSun" w:hAnsi="SimSun" w:eastAsia="SimSun" w:cs="SimSun"/>
          <w:sz w:val="16"/>
          <w:szCs w:val="16"/>
          <w:b/>
          <w:bCs/>
          <w:spacing w:val="-14"/>
          <w:position w:val="-4"/>
        </w:rPr>
        <w:t>字化转型</w:t>
      </w:r>
      <w:r>
        <w:ruby>
          <w:rubyPr>
            <w:rubyAlign w:val="left"/>
            <w:hpsRaise w:val="10"/>
            <w:hps w:val="19"/>
            <w:hpsBaseText w:val="16"/>
          </w:rubyPr>
          <w:rt>
            <w:r>
              <w:rPr>
                <w:rFonts w:ascii="FangSong" w:hAnsi="FangSong" w:eastAsia="FangSong" w:cs="FangSong"/>
                <w:sz w:val="19"/>
                <w:szCs w:val="19"/>
                <w:w w:val="97"/>
                <w:position w:val="3"/>
              </w:rPr>
              <w:t>第2章</w:t>
            </w:r>
          </w:rt>
          <w:rubyBase>
            <w:r>
              <w:rPr>
                <w:rFonts w:ascii="SimSun" w:hAnsi="SimSun" w:eastAsia="SimSun" w:cs="SimSun"/>
                <w:sz w:val="16"/>
                <w:szCs w:val="16"/>
                <w:b/>
                <w:bCs/>
                <w:w w:val="92"/>
                <w:position w:val="-4"/>
              </w:rPr>
              <w:t>的支点</w:t>
            </w:r>
          </w:rubyBase>
        </w:ruby>
      </w:r>
      <w:r>
        <w:rPr>
          <w:rFonts w:ascii="SimSun" w:hAnsi="SimSun" w:eastAsia="SimSun" w:cs="SimSun"/>
          <w:sz w:val="16"/>
          <w:szCs w:val="16"/>
          <w:spacing w:val="18"/>
          <w:position w:val="-4"/>
        </w:rPr>
        <w:t xml:space="preserve">  </w:t>
      </w:r>
      <w:r>
        <w:rPr>
          <w:rFonts w:ascii="FangSong" w:hAnsi="FangSong" w:eastAsia="FangSong" w:cs="FangSong"/>
          <w:sz w:val="19"/>
          <w:szCs w:val="19"/>
          <w:spacing w:val="-14"/>
          <w:position w:val="14"/>
        </w:rPr>
        <w:t>4</w:t>
      </w:r>
      <w:r>
        <w:rPr>
          <w:rFonts w:ascii="FangSong" w:hAnsi="FangSong" w:eastAsia="FangSong" w:cs="FangSong"/>
          <w:sz w:val="19"/>
          <w:szCs w:val="19"/>
          <w:spacing w:val="-13"/>
          <w:position w:val="14"/>
        </w:rPr>
        <w:t>5</w:t>
      </w:r>
    </w:p>
    <w:p>
      <w:pPr>
        <w:pStyle w:val="BodyText"/>
        <w:spacing w:line="318" w:lineRule="auto"/>
        <w:rPr/>
      </w:pPr>
      <w:r/>
    </w:p>
    <w:p>
      <w:pPr>
        <w:pStyle w:val="BodyText"/>
        <w:spacing w:line="318" w:lineRule="auto"/>
        <w:rPr/>
      </w:pPr>
      <w:r/>
    </w:p>
    <w:p>
      <w:pPr>
        <w:ind w:left="51" w:right="388"/>
        <w:spacing w:before="75" w:line="323" w:lineRule="auto"/>
        <w:jc w:val="both"/>
        <w:rPr>
          <w:rFonts w:ascii="SimSun" w:hAnsi="SimSun" w:eastAsia="SimSun" w:cs="SimSun"/>
          <w:sz w:val="23"/>
          <w:szCs w:val="23"/>
        </w:rPr>
      </w:pPr>
      <w:r>
        <w:rPr>
          <w:rFonts w:ascii="SimSun" w:hAnsi="SimSun" w:eastAsia="SimSun" w:cs="SimSun"/>
          <w:sz w:val="23"/>
          <w:szCs w:val="23"/>
          <w:spacing w:val="-5"/>
        </w:rPr>
        <w:t>建立生态合作，共同打造面向工业企业整体的智能制造解决方案。工</w:t>
      </w:r>
      <w:r>
        <w:rPr>
          <w:rFonts w:ascii="SimSun" w:hAnsi="SimSun" w:eastAsia="SimSun" w:cs="SimSun"/>
          <w:sz w:val="23"/>
          <w:szCs w:val="23"/>
          <w:spacing w:val="1"/>
        </w:rPr>
        <w:t xml:space="preserve"> </w:t>
      </w:r>
      <w:r>
        <w:rPr>
          <w:rFonts w:ascii="SimSun" w:hAnsi="SimSun" w:eastAsia="SimSun" w:cs="SimSun"/>
          <w:sz w:val="23"/>
          <w:szCs w:val="23"/>
          <w:spacing w:val="3"/>
        </w:rPr>
        <w:t>业数字化平台是抢占智能制造战略制高点，</w:t>
      </w:r>
      <w:r>
        <w:rPr>
          <w:rFonts w:ascii="SimSun" w:hAnsi="SimSun" w:eastAsia="SimSun" w:cs="SimSun"/>
          <w:sz w:val="23"/>
          <w:szCs w:val="23"/>
          <w:spacing w:val="2"/>
        </w:rPr>
        <w:t>通过平台上丰富的工业</w:t>
      </w:r>
    </w:p>
    <w:p>
      <w:pPr>
        <w:ind w:left="51"/>
        <w:spacing w:line="212" w:lineRule="auto"/>
        <w:rPr>
          <w:rFonts w:ascii="SimSun" w:hAnsi="SimSun" w:eastAsia="SimSun" w:cs="SimSun"/>
          <w:sz w:val="23"/>
          <w:szCs w:val="23"/>
        </w:rPr>
      </w:pPr>
      <w:r>
        <w:rPr>
          <w:rFonts w:ascii="Times New Roman" w:hAnsi="Times New Roman" w:eastAsia="Times New Roman" w:cs="Times New Roman"/>
          <w:sz w:val="23"/>
          <w:szCs w:val="23"/>
          <w:spacing w:val="-4"/>
        </w:rPr>
        <w:t>APP,  </w:t>
      </w:r>
      <w:r>
        <w:rPr>
          <w:rFonts w:ascii="SimSun" w:hAnsi="SimSun" w:eastAsia="SimSun" w:cs="SimSun"/>
          <w:sz w:val="23"/>
          <w:szCs w:val="23"/>
          <w:spacing w:val="-4"/>
        </w:rPr>
        <w:t>大数据应用、工业</w:t>
      </w:r>
      <w:r>
        <w:rPr>
          <w:rFonts w:ascii="SimSun" w:hAnsi="SimSun" w:eastAsia="SimSun" w:cs="SimSun"/>
          <w:sz w:val="23"/>
          <w:szCs w:val="23"/>
          <w:spacing w:val="-53"/>
        </w:rPr>
        <w:t xml:space="preserve"> </w:t>
      </w:r>
      <w:r>
        <w:rPr>
          <w:rFonts w:ascii="Times New Roman" w:hAnsi="Times New Roman" w:eastAsia="Times New Roman" w:cs="Times New Roman"/>
          <w:sz w:val="23"/>
          <w:szCs w:val="23"/>
          <w:spacing w:val="-4"/>
        </w:rPr>
        <w:t>AI</w:t>
      </w:r>
      <w:r>
        <w:rPr>
          <w:rFonts w:ascii="SimSun" w:hAnsi="SimSun" w:eastAsia="SimSun" w:cs="SimSun"/>
          <w:sz w:val="23"/>
          <w:szCs w:val="23"/>
          <w:spacing w:val="-4"/>
        </w:rPr>
        <w:t>、大规模节能降耗等</w:t>
      </w:r>
      <w:r>
        <w:rPr>
          <w:rFonts w:ascii="SimSun" w:hAnsi="SimSun" w:eastAsia="SimSun" w:cs="SimSun"/>
          <w:sz w:val="23"/>
          <w:szCs w:val="23"/>
          <w:spacing w:val="-5"/>
        </w:rPr>
        <w:t>设想将成为可能。</w:t>
      </w:r>
    </w:p>
    <w:p>
      <w:pPr>
        <w:pStyle w:val="BodyText"/>
        <w:spacing w:line="280" w:lineRule="auto"/>
        <w:rPr/>
      </w:pPr>
      <w:r/>
    </w:p>
    <w:p>
      <w:pPr>
        <w:pStyle w:val="BodyText"/>
        <w:spacing w:line="280" w:lineRule="auto"/>
        <w:rPr/>
      </w:pPr>
      <w:r/>
    </w:p>
    <w:p>
      <w:pPr>
        <w:ind w:left="53"/>
        <w:spacing w:before="74" w:line="220" w:lineRule="auto"/>
        <w:outlineLvl w:val="1"/>
        <w:rPr>
          <w:rFonts w:ascii="SimSun" w:hAnsi="SimSun" w:eastAsia="SimSun" w:cs="SimSun"/>
          <w:sz w:val="23"/>
          <w:szCs w:val="23"/>
        </w:rPr>
      </w:pPr>
      <w:r>
        <w:rPr>
          <w:rFonts w:ascii="SimSun" w:hAnsi="SimSun" w:eastAsia="SimSun" w:cs="SimSun"/>
          <w:sz w:val="23"/>
          <w:szCs w:val="23"/>
          <w:b/>
          <w:bCs/>
          <w:spacing w:val="1"/>
        </w:rPr>
        <w:t>2.3.2</w:t>
      </w:r>
      <w:r>
        <w:rPr>
          <w:rFonts w:ascii="SimSun" w:hAnsi="SimSun" w:eastAsia="SimSun" w:cs="SimSun"/>
          <w:sz w:val="23"/>
          <w:szCs w:val="23"/>
          <w:spacing w:val="3"/>
        </w:rPr>
        <w:t xml:space="preserve">  </w:t>
      </w:r>
      <w:r>
        <w:rPr>
          <w:rFonts w:ascii="SimSun" w:hAnsi="SimSun" w:eastAsia="SimSun" w:cs="SimSun"/>
          <w:sz w:val="23"/>
          <w:szCs w:val="23"/>
          <w:b/>
          <w:bCs/>
          <w:spacing w:val="1"/>
        </w:rPr>
        <w:t>运维体系智能化</w:t>
      </w:r>
    </w:p>
    <w:p>
      <w:pPr>
        <w:pStyle w:val="BodyText"/>
        <w:spacing w:line="331" w:lineRule="auto"/>
        <w:rPr/>
      </w:pPr>
      <w:r/>
    </w:p>
    <w:p>
      <w:pPr>
        <w:ind w:left="51" w:right="375" w:firstLine="439"/>
        <w:spacing w:before="75" w:line="313" w:lineRule="auto"/>
        <w:jc w:val="both"/>
        <w:rPr>
          <w:rFonts w:ascii="SimSun" w:hAnsi="SimSun" w:eastAsia="SimSun" w:cs="SimSun"/>
          <w:sz w:val="23"/>
          <w:szCs w:val="23"/>
        </w:rPr>
      </w:pPr>
      <w:r>
        <w:rPr>
          <w:rFonts w:ascii="SimSun" w:hAnsi="SimSun" w:eastAsia="SimSun" w:cs="SimSun"/>
          <w:sz w:val="23"/>
          <w:szCs w:val="23"/>
        </w:rPr>
        <w:t>随着信息技术的快速发展，特别是“互联网+”时代的到来</w:t>
      </w:r>
      <w:r>
        <w:rPr>
          <w:rFonts w:ascii="SimSun" w:hAnsi="SimSun" w:eastAsia="SimSun" w:cs="SimSun"/>
          <w:sz w:val="23"/>
          <w:szCs w:val="23"/>
          <w:spacing w:val="-1"/>
        </w:rPr>
        <w:t>，中</w:t>
      </w:r>
      <w:r>
        <w:rPr>
          <w:rFonts w:ascii="SimSun" w:hAnsi="SimSun" w:eastAsia="SimSun" w:cs="SimSun"/>
          <w:sz w:val="23"/>
          <w:szCs w:val="23"/>
        </w:rPr>
        <w:t xml:space="preserve"> </w:t>
      </w:r>
      <w:r>
        <w:rPr>
          <w:rFonts w:ascii="SimSun" w:hAnsi="SimSun" w:eastAsia="SimSun" w:cs="SimSun"/>
          <w:sz w:val="23"/>
          <w:szCs w:val="23"/>
          <w:spacing w:val="1"/>
        </w:rPr>
        <w:t>国目前已步入信息化社会。数据中心作为数字化经济的</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关键基础</w:t>
      </w:r>
      <w:r>
        <w:rPr>
          <w:rFonts w:ascii="SimSun" w:hAnsi="SimSun" w:eastAsia="SimSun" w:cs="SimSun"/>
          <w:sz w:val="23"/>
          <w:szCs w:val="23"/>
          <w:spacing w:val="2"/>
        </w:rPr>
        <w:t xml:space="preserve"> </w:t>
      </w:r>
      <w:r>
        <w:rPr>
          <w:rFonts w:ascii="SimSun" w:hAnsi="SimSun" w:eastAsia="SimSun" w:cs="SimSun"/>
          <w:sz w:val="23"/>
          <w:szCs w:val="23"/>
          <w:spacing w:val="-5"/>
        </w:rPr>
        <w:t>设施，承载了大数据、云计算等核心要素，未来的数据中心将成为信</w:t>
      </w:r>
      <w:r>
        <w:rPr>
          <w:rFonts w:ascii="SimSun" w:hAnsi="SimSun" w:eastAsia="SimSun" w:cs="SimSun"/>
          <w:sz w:val="23"/>
          <w:szCs w:val="23"/>
          <w:spacing w:val="4"/>
        </w:rPr>
        <w:t xml:space="preserve"> </w:t>
      </w:r>
      <w:r>
        <w:rPr>
          <w:rFonts w:ascii="SimSun" w:hAnsi="SimSun" w:eastAsia="SimSun" w:cs="SimSun"/>
          <w:sz w:val="23"/>
          <w:szCs w:val="23"/>
          <w:spacing w:val="-5"/>
        </w:rPr>
        <w:t>息化社会的大脑及数据处理中心，因此需要采用科学先进的理念和方</w:t>
      </w:r>
    </w:p>
    <w:p>
      <w:pPr>
        <w:ind w:left="51"/>
        <w:spacing w:before="1" w:line="219" w:lineRule="auto"/>
        <w:rPr>
          <w:rFonts w:ascii="SimSun" w:hAnsi="SimSun" w:eastAsia="SimSun" w:cs="SimSun"/>
          <w:sz w:val="23"/>
          <w:szCs w:val="23"/>
        </w:rPr>
      </w:pPr>
      <w:r>
        <w:rPr>
          <w:rFonts w:ascii="SimSun" w:hAnsi="SimSun" w:eastAsia="SimSun" w:cs="SimSun"/>
          <w:sz w:val="23"/>
          <w:szCs w:val="23"/>
          <w:spacing w:val="-8"/>
        </w:rPr>
        <w:t>法来提升数据中心的整体运营服务能力。</w:t>
      </w:r>
    </w:p>
    <w:p>
      <w:pPr>
        <w:pStyle w:val="BodyText"/>
        <w:spacing w:line="414" w:lineRule="auto"/>
        <w:rPr/>
      </w:pPr>
      <w:r/>
    </w:p>
    <w:p>
      <w:pPr>
        <w:ind w:left="494"/>
        <w:spacing w:before="75" w:line="221" w:lineRule="auto"/>
        <w:outlineLvl w:val="1"/>
        <w:rPr>
          <w:rFonts w:ascii="SimHei" w:hAnsi="SimHei" w:eastAsia="SimHei" w:cs="SimHei"/>
          <w:sz w:val="23"/>
          <w:szCs w:val="23"/>
        </w:rPr>
      </w:pPr>
      <w:r>
        <w:rPr>
          <w:rFonts w:ascii="SimHei" w:hAnsi="SimHei" w:eastAsia="SimHei" w:cs="SimHei"/>
          <w:sz w:val="23"/>
          <w:szCs w:val="23"/>
          <w:b/>
          <w:bCs/>
          <w:spacing w:val="-8"/>
        </w:rPr>
        <w:t>1.规划运营服务能力体系框架</w:t>
      </w:r>
    </w:p>
    <w:p>
      <w:pPr>
        <w:ind w:left="51" w:right="280" w:firstLine="439"/>
        <w:spacing w:before="180" w:line="321" w:lineRule="auto"/>
        <w:jc w:val="both"/>
        <w:rPr>
          <w:rFonts w:ascii="SimSun" w:hAnsi="SimSun" w:eastAsia="SimSun" w:cs="SimSun"/>
          <w:sz w:val="23"/>
          <w:szCs w:val="23"/>
        </w:rPr>
      </w:pPr>
      <w:r>
        <w:rPr>
          <w:rFonts w:ascii="SimSun" w:hAnsi="SimSun" w:eastAsia="SimSun" w:cs="SimSun"/>
          <w:sz w:val="23"/>
          <w:szCs w:val="23"/>
          <w:spacing w:val="5"/>
        </w:rPr>
        <w:t>图2-8中的运营服务能力体系框架借鉴</w:t>
      </w:r>
      <w:r>
        <w:rPr>
          <w:rFonts w:ascii="Times New Roman" w:hAnsi="Times New Roman" w:eastAsia="Times New Roman" w:cs="Times New Roman"/>
          <w:sz w:val="23"/>
          <w:szCs w:val="23"/>
        </w:rPr>
        <w:t>COBIT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rPr>
        <w:t>CMMI</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rPr>
        <w:t>ITIL</w:t>
      </w:r>
      <w:r>
        <w:rPr>
          <w:rFonts w:ascii="SimSun" w:hAnsi="SimSun" w:eastAsia="SimSun" w:cs="SimSun"/>
          <w:sz w:val="23"/>
          <w:szCs w:val="23"/>
          <w:spacing w:val="5"/>
        </w:rPr>
        <w:t>、</w:t>
      </w:r>
      <w:r>
        <w:rPr>
          <w:rFonts w:ascii="SimSun" w:hAnsi="SimSun" w:eastAsia="SimSun" w:cs="SimSun"/>
          <w:sz w:val="23"/>
          <w:szCs w:val="23"/>
        </w:rPr>
        <w:t xml:space="preserve"> </w:t>
      </w:r>
      <w:r>
        <w:rPr>
          <w:rFonts w:ascii="Times New Roman" w:hAnsi="Times New Roman" w:eastAsia="Times New Roman" w:cs="Times New Roman"/>
          <w:sz w:val="23"/>
          <w:szCs w:val="23"/>
        </w:rPr>
        <w:t>ITSS</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
        </w:rPr>
        <w:t>等众多国内外标准理论，从数据中心利益相关方的</w:t>
      </w:r>
      <w:r>
        <w:rPr>
          <w:rFonts w:ascii="SimSun" w:hAnsi="SimSun" w:eastAsia="SimSun" w:cs="SimSun"/>
          <w:sz w:val="23"/>
          <w:szCs w:val="23"/>
        </w:rPr>
        <w:t>诉求分析入  </w:t>
      </w:r>
      <w:r>
        <w:rPr>
          <w:rFonts w:ascii="SimSun" w:hAnsi="SimSun" w:eastAsia="SimSun" w:cs="SimSun"/>
          <w:sz w:val="23"/>
          <w:szCs w:val="23"/>
          <w:spacing w:val="-5"/>
        </w:rPr>
        <w:t>手，将相关方诉求转化为数据中心目标，并围绕数据中心目标对所需</w:t>
      </w:r>
      <w:r>
        <w:rPr>
          <w:rFonts w:ascii="SimSun" w:hAnsi="SimSun" w:eastAsia="SimSun" w:cs="SimSun"/>
          <w:sz w:val="23"/>
          <w:szCs w:val="23"/>
          <w:spacing w:val="1"/>
        </w:rPr>
        <w:t xml:space="preserve">  </w:t>
      </w:r>
      <w:r>
        <w:rPr>
          <w:rFonts w:ascii="SimSun" w:hAnsi="SimSun" w:eastAsia="SimSun" w:cs="SimSun"/>
          <w:sz w:val="23"/>
          <w:szCs w:val="23"/>
          <w:spacing w:val="-5"/>
        </w:rPr>
        <w:t>服务支撑能力进行归类、聚合、分域和分解后，得到数据中心完整的</w:t>
      </w:r>
      <w:r>
        <w:rPr>
          <w:rFonts w:ascii="SimSun" w:hAnsi="SimSun" w:eastAsia="SimSun" w:cs="SimSun"/>
          <w:sz w:val="23"/>
          <w:szCs w:val="23"/>
          <w:spacing w:val="3"/>
        </w:rPr>
        <w:t xml:space="preserve">  </w:t>
      </w:r>
      <w:r>
        <w:rPr>
          <w:rFonts w:ascii="SimSun" w:hAnsi="SimSun" w:eastAsia="SimSun" w:cs="SimSun"/>
          <w:sz w:val="23"/>
          <w:szCs w:val="23"/>
          <w:spacing w:val="6"/>
        </w:rPr>
        <w:t>服务能力模型。该模型包括3个能力域，分别是战略发展、运营保</w:t>
      </w:r>
      <w:r>
        <w:rPr>
          <w:rFonts w:ascii="SimSun" w:hAnsi="SimSun" w:eastAsia="SimSun" w:cs="SimSun"/>
          <w:sz w:val="23"/>
          <w:szCs w:val="23"/>
          <w:spacing w:val="9"/>
        </w:rPr>
        <w:t xml:space="preserve">  </w:t>
      </w:r>
      <w:r>
        <w:rPr>
          <w:rFonts w:ascii="SimSun" w:hAnsi="SimSun" w:eastAsia="SimSun" w:cs="SimSun"/>
          <w:sz w:val="23"/>
          <w:szCs w:val="23"/>
          <w:spacing w:val="2"/>
        </w:rPr>
        <w:t>障和组织治理，共11个能力子域和33个能力项，每个能力项都由人</w:t>
      </w:r>
    </w:p>
    <w:p>
      <w:pPr>
        <w:ind w:left="51"/>
        <w:spacing w:line="219" w:lineRule="auto"/>
        <w:rPr>
          <w:rFonts w:ascii="SimSun" w:hAnsi="SimSun" w:eastAsia="SimSun" w:cs="SimSun"/>
          <w:sz w:val="23"/>
          <w:szCs w:val="23"/>
        </w:rPr>
      </w:pPr>
      <w:r>
        <w:rPr>
          <w:rFonts w:ascii="SimSun" w:hAnsi="SimSun" w:eastAsia="SimSun" w:cs="SimSun"/>
          <w:sz w:val="23"/>
          <w:szCs w:val="23"/>
          <w:spacing w:val="-4"/>
        </w:rPr>
        <w:t>员、技术、过程、资源、政策、领导和文化7个能力要素来构建。</w:t>
      </w:r>
    </w:p>
    <w:p>
      <w:pPr>
        <w:pStyle w:val="BodyText"/>
        <w:spacing w:line="330" w:lineRule="auto"/>
        <w:rPr/>
      </w:pPr>
      <w:r/>
    </w:p>
    <w:p>
      <w:pPr>
        <w:ind w:left="51" w:right="366" w:firstLine="439"/>
        <w:spacing w:before="76" w:line="321" w:lineRule="auto"/>
        <w:jc w:val="both"/>
        <w:rPr>
          <w:rFonts w:ascii="SimSun" w:hAnsi="SimSun" w:eastAsia="SimSun" w:cs="SimSun"/>
          <w:sz w:val="23"/>
          <w:szCs w:val="23"/>
        </w:rPr>
      </w:pPr>
      <w:r>
        <w:rPr>
          <w:rFonts w:ascii="SimSun" w:hAnsi="SimSun" w:eastAsia="SimSun" w:cs="SimSun"/>
          <w:sz w:val="23"/>
          <w:szCs w:val="23"/>
          <w:spacing w:val="-5"/>
        </w:rPr>
        <w:t>综合数据中心的发展趋势、行业相关监管要求、公司业务发展等</w:t>
      </w:r>
      <w:r>
        <w:rPr>
          <w:rFonts w:ascii="SimSun" w:hAnsi="SimSun" w:eastAsia="SimSun" w:cs="SimSun"/>
          <w:sz w:val="23"/>
          <w:szCs w:val="23"/>
          <w:spacing w:val="9"/>
        </w:rPr>
        <w:t xml:space="preserve"> </w:t>
      </w:r>
      <w:r>
        <w:rPr>
          <w:rFonts w:ascii="SimSun" w:hAnsi="SimSun" w:eastAsia="SimSun" w:cs="SimSun"/>
          <w:sz w:val="23"/>
          <w:szCs w:val="23"/>
          <w:spacing w:val="-4"/>
        </w:rPr>
        <w:t>需求，数据中心面临众多挑战。数据中心不仅要履行</w:t>
      </w:r>
      <w:r>
        <w:rPr>
          <w:rFonts w:ascii="SimSun" w:hAnsi="SimSun" w:eastAsia="SimSun" w:cs="SimSun"/>
          <w:sz w:val="23"/>
          <w:szCs w:val="23"/>
          <w:spacing w:val="-5"/>
        </w:rPr>
        <w:t>管理职能，还需</w:t>
      </w:r>
      <w:r>
        <w:rPr>
          <w:rFonts w:ascii="SimSun" w:hAnsi="SimSun" w:eastAsia="SimSun" w:cs="SimSun"/>
          <w:sz w:val="23"/>
          <w:szCs w:val="23"/>
        </w:rPr>
        <w:t xml:space="preserve"> </w:t>
      </w:r>
      <w:r>
        <w:rPr>
          <w:rFonts w:ascii="SimSun" w:hAnsi="SimSun" w:eastAsia="SimSun" w:cs="SimSun"/>
          <w:sz w:val="23"/>
          <w:szCs w:val="23"/>
          <w:spacing w:val="-5"/>
        </w:rPr>
        <w:t>进一步发挥服务职能，在保障数据中心安全、稳定运行的基础上，向</w:t>
      </w:r>
    </w:p>
    <w:p>
      <w:pPr>
        <w:spacing w:line="219" w:lineRule="auto"/>
        <w:rPr>
          <w:rFonts w:ascii="SimSun" w:hAnsi="SimSun" w:eastAsia="SimSun" w:cs="SimSun"/>
          <w:sz w:val="23"/>
          <w:szCs w:val="23"/>
        </w:rPr>
      </w:pPr>
      <w:r>
        <w:rPr>
          <w:rFonts w:ascii="Times New Roman" w:hAnsi="Times New Roman" w:eastAsia="Times New Roman" w:cs="Times New Roman"/>
          <w:sz w:val="23"/>
          <w:szCs w:val="23"/>
          <w:spacing w:val="-8"/>
        </w:rPr>
        <w:t>“IT  </w:t>
      </w:r>
      <w:r>
        <w:rPr>
          <w:rFonts w:ascii="SimSun" w:hAnsi="SimSun" w:eastAsia="SimSun" w:cs="SimSun"/>
          <w:sz w:val="23"/>
          <w:szCs w:val="23"/>
          <w:spacing w:val="-8"/>
        </w:rPr>
        <w:t>资源服务中心”“数据服务中心”“</w:t>
      </w:r>
      <w:r>
        <w:rPr>
          <w:rFonts w:ascii="SimSun" w:hAnsi="SimSun" w:eastAsia="SimSun" w:cs="SimSun"/>
          <w:sz w:val="23"/>
          <w:szCs w:val="23"/>
          <w:spacing w:val="-9"/>
        </w:rPr>
        <w:t>增值服务中心”转变，推动和</w:t>
      </w:r>
    </w:p>
    <w:p>
      <w:pPr>
        <w:spacing w:line="219" w:lineRule="auto"/>
        <w:sectPr>
          <w:pgSz w:w="8330" w:h="12440"/>
          <w:pgMar w:top="346" w:right="769" w:bottom="0" w:left="368" w:header="0" w:footer="0" w:gutter="0"/>
        </w:sectPr>
        <w:rPr>
          <w:rFonts w:ascii="SimSun" w:hAnsi="SimSun" w:eastAsia="SimSun" w:cs="SimSun"/>
          <w:sz w:val="23"/>
          <w:szCs w:val="23"/>
        </w:rPr>
      </w:pPr>
    </w:p>
    <w:p>
      <w:pPr>
        <w:pStyle w:val="BodyText"/>
        <w:spacing w:line="346" w:lineRule="auto"/>
        <w:rPr/>
      </w:pPr>
      <w:r/>
    </w:p>
    <w:p>
      <w:pPr>
        <w:spacing w:before="36" w:line="219" w:lineRule="auto"/>
        <w:rPr>
          <w:rFonts w:ascii="SimSun" w:hAnsi="SimSun" w:eastAsia="SimSun" w:cs="SimSun"/>
          <w:sz w:val="11"/>
          <w:szCs w:val="11"/>
        </w:rPr>
      </w:pPr>
      <w:r>
        <w:rPr>
          <w:rFonts w:ascii="SimSun" w:hAnsi="SimSun" w:eastAsia="SimSun" w:cs="SimSun"/>
          <w:sz w:val="11"/>
          <w:szCs w:val="11"/>
          <w:spacing w:val="-5"/>
        </w:rPr>
        <w:t>46</w:t>
      </w:r>
      <w:r>
        <w:rPr>
          <w:rFonts w:ascii="SimSun" w:hAnsi="SimSun" w:eastAsia="SimSun" w:cs="SimSun"/>
          <w:sz w:val="11"/>
          <w:szCs w:val="11"/>
          <w:spacing w:val="5"/>
        </w:rPr>
        <w:t xml:space="preserve">     </w:t>
      </w:r>
      <w:r>
        <w:rPr>
          <w:rFonts w:ascii="SimSun" w:hAnsi="SimSun" w:eastAsia="SimSun" w:cs="SimSun"/>
          <w:sz w:val="11"/>
          <w:szCs w:val="11"/>
          <w:spacing w:val="-5"/>
        </w:rPr>
        <w:t>聚 变 ： 数 字 化 转 型 的 </w:t>
      </w:r>
      <w:r>
        <w:rPr>
          <w:rFonts w:ascii="SimSun" w:hAnsi="SimSun" w:eastAsia="SimSun" w:cs="SimSun"/>
          <w:sz w:val="11"/>
          <w:szCs w:val="11"/>
          <w:spacing w:val="-6"/>
        </w:rPr>
        <w:t>支 点 与 实 践</w:t>
      </w:r>
      <w:r>
        <w:rPr>
          <w:rFonts w:ascii="SimSun" w:hAnsi="SimSun" w:eastAsia="SimSun" w:cs="SimSun"/>
          <w:sz w:val="11"/>
          <w:szCs w:val="11"/>
          <w:spacing w:val="-28"/>
        </w:rPr>
        <w:t xml:space="preserve"> </w:t>
      </w:r>
      <w:r>
        <w:rPr>
          <w:rFonts w:ascii="SimSun" w:hAnsi="SimSun" w:eastAsia="SimSun" w:cs="SimSun"/>
          <w:sz w:val="11"/>
          <w:szCs w:val="11"/>
          <w:u w:val="single" w:color="auto"/>
        </w:rPr>
        <w:t xml:space="preserve">                                                     </w:t>
      </w:r>
    </w:p>
    <w:p>
      <w:pPr>
        <w:pStyle w:val="BodyText"/>
        <w:spacing w:line="268" w:lineRule="auto"/>
        <w:rPr/>
      </w:pPr>
      <w:r/>
    </w:p>
    <w:p>
      <w:pPr>
        <w:pStyle w:val="BodyText"/>
        <w:spacing w:line="268" w:lineRule="auto"/>
        <w:rPr/>
      </w:pPr>
      <w:r/>
    </w:p>
    <w:p>
      <w:pPr>
        <w:pStyle w:val="BodyText"/>
        <w:spacing w:line="268" w:lineRule="auto"/>
        <w:rPr/>
      </w:pPr>
      <w:r/>
    </w:p>
    <w:p>
      <w:pPr>
        <w:ind w:left="419" w:right="72"/>
        <w:spacing w:before="75" w:line="321" w:lineRule="auto"/>
        <w:jc w:val="both"/>
        <w:rPr>
          <w:rFonts w:ascii="SimSun" w:hAnsi="SimSun" w:eastAsia="SimSun" w:cs="SimSun"/>
          <w:sz w:val="23"/>
          <w:szCs w:val="23"/>
        </w:rPr>
      </w:pPr>
      <w:r>
        <w:rPr>
          <w:rFonts w:ascii="SimSun" w:hAnsi="SimSun" w:eastAsia="SimSun" w:cs="SimSun"/>
          <w:sz w:val="23"/>
          <w:szCs w:val="23"/>
          <w:spacing w:val="-5"/>
        </w:rPr>
        <w:t>引领业务发展。不同的数据中心，其利益相关方诉求必定存</w:t>
      </w:r>
      <w:r>
        <w:rPr>
          <w:rFonts w:ascii="SimSun" w:hAnsi="SimSun" w:eastAsia="SimSun" w:cs="SimSun"/>
          <w:sz w:val="23"/>
          <w:szCs w:val="23"/>
          <w:spacing w:val="-6"/>
        </w:rPr>
        <w:t>在一定的</w:t>
      </w:r>
      <w:r>
        <w:rPr>
          <w:rFonts w:ascii="SimSun" w:hAnsi="SimSun" w:eastAsia="SimSun" w:cs="SimSun"/>
          <w:sz w:val="23"/>
          <w:szCs w:val="23"/>
        </w:rPr>
        <w:t xml:space="preserve"> </w:t>
      </w:r>
      <w:r>
        <w:rPr>
          <w:rFonts w:ascii="SimSun" w:hAnsi="SimSun" w:eastAsia="SimSun" w:cs="SimSun"/>
          <w:sz w:val="23"/>
          <w:szCs w:val="23"/>
          <w:spacing w:val="-6"/>
        </w:rPr>
        <w:t>差异，从而在目标方面也是各有侧重。经营型数据中心往往更注重收</w:t>
      </w:r>
      <w:r>
        <w:rPr>
          <w:rFonts w:ascii="SimSun" w:hAnsi="SimSun" w:eastAsia="SimSun" w:cs="SimSun"/>
          <w:sz w:val="23"/>
          <w:szCs w:val="23"/>
          <w:spacing w:val="17"/>
        </w:rPr>
        <w:t xml:space="preserve"> </w:t>
      </w:r>
      <w:r>
        <w:rPr>
          <w:rFonts w:ascii="SimSun" w:hAnsi="SimSun" w:eastAsia="SimSun" w:cs="SimSun"/>
          <w:sz w:val="23"/>
          <w:szCs w:val="23"/>
          <w:spacing w:val="-5"/>
        </w:rPr>
        <w:t>益实现，支撑型数据中心则强调控制风险，从运维</w:t>
      </w:r>
      <w:r>
        <w:rPr>
          <w:rFonts w:ascii="SimSun" w:hAnsi="SimSun" w:eastAsia="SimSun" w:cs="SimSun"/>
          <w:sz w:val="23"/>
          <w:szCs w:val="23"/>
          <w:spacing w:val="-6"/>
        </w:rPr>
        <w:t>向运营转变的数据</w:t>
      </w:r>
    </w:p>
    <w:p>
      <w:pPr>
        <w:ind w:left="419"/>
        <w:spacing w:line="219" w:lineRule="auto"/>
        <w:rPr>
          <w:rFonts w:ascii="SimSun" w:hAnsi="SimSun" w:eastAsia="SimSun" w:cs="SimSun"/>
          <w:sz w:val="23"/>
          <w:szCs w:val="23"/>
        </w:rPr>
      </w:pPr>
      <w:r>
        <w:rPr>
          <w:rFonts w:ascii="SimSun" w:hAnsi="SimSun" w:eastAsia="SimSun" w:cs="SimSun"/>
          <w:sz w:val="23"/>
          <w:szCs w:val="23"/>
          <w:spacing w:val="-10"/>
        </w:rPr>
        <w:t>中心资源优化则是其关注的重点。</w:t>
      </w:r>
    </w:p>
    <w:p>
      <w:pPr>
        <w:pStyle w:val="BodyText"/>
        <w:spacing w:line="464" w:lineRule="auto"/>
        <w:rPr/>
      </w:pPr>
      <w:r/>
    </w:p>
    <w:p>
      <w:pPr>
        <w:pStyle w:val="BodyText"/>
        <w:ind w:firstLine="390"/>
        <w:spacing w:line="3630" w:lineRule="exact"/>
        <w:rPr/>
      </w:pPr>
      <w:r>
        <w:rPr>
          <w:position w:val="-72"/>
        </w:rPr>
        <w:pict>
          <v:group id="_x0000_s126" style="mso-position-vertical-relative:line;mso-position-horizontal-relative:char;width:342.55pt;height:181.5pt;" filled="false" stroked="false" coordsize="6850,3630" coordorigin="0,0">
            <v:shape id="_x0000_s128" style="position:absolute;left:0;top:0;width:6850;height:3630;" filled="false" stroked="false" type="#_x0000_t75">
              <v:imagedata o:title="" r:id="rId53"/>
            </v:shape>
            <v:shape id="_x0000_s130" style="position:absolute;left:91;top:111;width:5890;height:3448;" filled="false" stroked="false" type="#_x0000_t202">
              <v:fill on="false"/>
              <v:stroke on="false"/>
              <v:path/>
              <v:imagedata o:title=""/>
              <o:lock v:ext="edit" aspectratio="false"/>
              <v:textbox inset="0mm,0mm,0mm,0mm">
                <w:txbxContent>
                  <w:p>
                    <w:pPr>
                      <w:ind w:left="20"/>
                      <w:spacing w:before="20" w:line="220" w:lineRule="auto"/>
                      <w:rPr>
                        <w:rFonts w:ascii="SimHei" w:hAnsi="SimHei" w:eastAsia="SimHei" w:cs="SimHei"/>
                        <w:sz w:val="11"/>
                        <w:szCs w:val="11"/>
                      </w:rPr>
                    </w:pPr>
                    <w:r>
                      <w:rPr>
                        <w:rFonts w:ascii="SimHei" w:hAnsi="SimHei" w:eastAsia="SimHei" w:cs="SimHei"/>
                        <w:sz w:val="11"/>
                        <w:szCs w:val="11"/>
                        <w:b/>
                        <w:bCs/>
                        <w:spacing w:val="10"/>
                      </w:rPr>
                      <w:t>利益相关方诉求</w:t>
                    </w:r>
                  </w:p>
                  <w:p>
                    <w:pPr>
                      <w:spacing w:line="244" w:lineRule="auto"/>
                      <w:rPr>
                        <w:rFonts w:ascii="Arial"/>
                        <w:sz w:val="21"/>
                      </w:rPr>
                    </w:pPr>
                    <w:r/>
                  </w:p>
                  <w:p>
                    <w:pPr>
                      <w:ind w:left="2938"/>
                      <w:spacing w:before="36" w:line="222" w:lineRule="auto"/>
                      <w:rPr>
                        <w:rFonts w:ascii="SimHei" w:hAnsi="SimHei" w:eastAsia="SimHei" w:cs="SimHei"/>
                        <w:sz w:val="11"/>
                        <w:szCs w:val="11"/>
                      </w:rPr>
                    </w:pPr>
                    <w:r>
                      <w:rPr>
                        <w:rFonts w:ascii="SimHei" w:hAnsi="SimHei" w:eastAsia="SimHei" w:cs="SimHei"/>
                        <w:sz w:val="11"/>
                        <w:szCs w:val="11"/>
                        <w:spacing w:val="12"/>
                      </w:rPr>
                      <w:t>数据中心目标</w:t>
                    </w:r>
                  </w:p>
                  <w:p>
                    <w:pPr>
                      <w:ind w:left="2838"/>
                      <w:spacing w:before="146" w:line="221" w:lineRule="auto"/>
                      <w:rPr>
                        <w:rFonts w:ascii="SimHei" w:hAnsi="SimHei" w:eastAsia="SimHei" w:cs="SimHei"/>
                        <w:sz w:val="11"/>
                        <w:szCs w:val="11"/>
                      </w:rPr>
                    </w:pPr>
                    <w:r>
                      <w:rPr>
                        <w:rFonts w:ascii="SimHei" w:hAnsi="SimHei" w:eastAsia="SimHei" w:cs="SimHei"/>
                        <w:sz w:val="11"/>
                        <w:szCs w:val="11"/>
                        <w:spacing w:val="11"/>
                      </w:rPr>
                      <w:t>数据中心服务能力</w:t>
                    </w:r>
                  </w:p>
                  <w:p>
                    <w:pPr>
                      <w:ind w:left="3018"/>
                      <w:spacing w:before="59" w:line="219" w:lineRule="auto"/>
                      <w:rPr>
                        <w:rFonts w:ascii="SimHei" w:hAnsi="SimHei" w:eastAsia="SimHei" w:cs="SimHei"/>
                        <w:sz w:val="11"/>
                        <w:szCs w:val="11"/>
                      </w:rPr>
                    </w:pPr>
                    <w:r>
                      <w:rPr>
                        <w:rFonts w:ascii="SimHei" w:hAnsi="SimHei" w:eastAsia="SimHei" w:cs="SimHei"/>
                        <w:sz w:val="11"/>
                        <w:szCs w:val="11"/>
                        <w:spacing w:val="-10"/>
                      </w:rPr>
                      <w:t>运营保障能力</w:t>
                    </w:r>
                  </w:p>
                  <w:p>
                    <w:pPr>
                      <w:ind w:left="3218"/>
                      <w:spacing w:line="223" w:lineRule="auto"/>
                      <w:rPr>
                        <w:rFonts w:ascii="SimHei" w:hAnsi="SimHei" w:eastAsia="SimHei" w:cs="SimHei"/>
                        <w:sz w:val="11"/>
                        <w:szCs w:val="11"/>
                      </w:rPr>
                    </w:pPr>
                    <w:r>
                      <w:rPr>
                        <w:rFonts w:ascii="SimHei" w:hAnsi="SimHei" w:eastAsia="SimHei" w:cs="SimHei"/>
                        <w:sz w:val="11"/>
                        <w:szCs w:val="11"/>
                        <w:color w:val="FFFFFF"/>
                      </w:rPr>
                      <w:t>◆</w:t>
                    </w:r>
                  </w:p>
                  <w:p>
                    <w:pPr>
                      <w:ind w:right="12"/>
                      <w:spacing w:before="123" w:line="176" w:lineRule="auto"/>
                      <w:jc w:val="right"/>
                      <w:rPr>
                        <w:rFonts w:ascii="LiSu" w:hAnsi="LiSu" w:eastAsia="LiSu" w:cs="LiSu"/>
                        <w:sz w:val="11"/>
                        <w:szCs w:val="11"/>
                      </w:rPr>
                    </w:pPr>
                    <w:r>
                      <w:rPr>
                        <w:rFonts w:ascii="LiSu" w:hAnsi="LiSu" w:eastAsia="LiSu" w:cs="LiSu"/>
                        <w:sz w:val="11"/>
                        <w:szCs w:val="11"/>
                        <w:b/>
                        <w:bCs/>
                        <w:spacing w:val="-2"/>
                        <w:w w:val="95"/>
                      </w:rPr>
                      <w:t>稳储发展</w:t>
                    </w:r>
                  </w:p>
                  <w:p>
                    <w:pPr>
                      <w:ind w:left="2938"/>
                      <w:spacing w:before="33" w:line="231" w:lineRule="auto"/>
                      <w:rPr>
                        <w:rFonts w:ascii="YouYuan" w:hAnsi="YouYuan" w:eastAsia="YouYuan" w:cs="YouYuan"/>
                        <w:sz w:val="11"/>
                        <w:szCs w:val="11"/>
                      </w:rPr>
                    </w:pPr>
                    <w:r>
                      <w:rPr>
                        <w:rFonts w:ascii="YouYuan" w:hAnsi="YouYuan" w:eastAsia="YouYuan" w:cs="YouYuan"/>
                        <w:sz w:val="11"/>
                        <w:szCs w:val="11"/>
                        <w:spacing w:val="-7"/>
                      </w:rPr>
                      <w:t>知识管理</w:t>
                    </w:r>
                    <w:r>
                      <w:rPr>
                        <w:rFonts w:ascii="YouYuan" w:hAnsi="YouYuan" w:eastAsia="YouYuan" w:cs="YouYuan"/>
                        <w:sz w:val="11"/>
                        <w:szCs w:val="11"/>
                        <w:spacing w:val="-7"/>
                      </w:rPr>
                      <w:t xml:space="preserve">           </w:t>
                    </w:r>
                    <w:r>
                      <w:rPr>
                        <w:rFonts w:ascii="YouYuan" w:hAnsi="YouYuan" w:eastAsia="YouYuan" w:cs="YouYuan"/>
                        <w:sz w:val="11"/>
                        <w:szCs w:val="11"/>
                        <w:spacing w:val="-7"/>
                      </w:rPr>
                      <w:t>创新管理</w:t>
                    </w:r>
                  </w:p>
                  <w:p>
                    <w:pPr>
                      <w:ind w:left="2228"/>
                      <w:spacing w:before="196" w:line="218" w:lineRule="auto"/>
                      <w:rPr>
                        <w:rFonts w:ascii="SimHei" w:hAnsi="SimHei" w:eastAsia="SimHei" w:cs="SimHei"/>
                        <w:sz w:val="11"/>
                        <w:szCs w:val="11"/>
                      </w:rPr>
                    </w:pPr>
                    <w:r>
                      <w:rPr>
                        <w:rFonts w:ascii="SimHei" w:hAnsi="SimHei" w:eastAsia="SimHei" w:cs="SimHei"/>
                        <w:sz w:val="11"/>
                        <w:szCs w:val="11"/>
                        <w:spacing w:val="-9"/>
                      </w:rPr>
                      <w:t>服务支持</w:t>
                    </w:r>
                    <w:r>
                      <w:rPr>
                        <w:rFonts w:ascii="SimHei" w:hAnsi="SimHei" w:eastAsia="SimHei" w:cs="SimHei"/>
                        <w:sz w:val="11"/>
                        <w:szCs w:val="11"/>
                        <w:spacing w:val="1"/>
                      </w:rPr>
                      <w:t xml:space="preserve">                    </w:t>
                    </w:r>
                    <w:r>
                      <w:rPr>
                        <w:rFonts w:ascii="SimHei" w:hAnsi="SimHei" w:eastAsia="SimHei" w:cs="SimHei"/>
                        <w:sz w:val="11"/>
                        <w:szCs w:val="11"/>
                        <w:spacing w:val="-9"/>
                      </w:rPr>
                      <w:t>服务交付</w:t>
                    </w:r>
                  </w:p>
                  <w:p>
                    <w:pPr>
                      <w:ind w:left="1748"/>
                      <w:spacing w:line="236" w:lineRule="auto"/>
                      <w:rPr>
                        <w:rFonts w:ascii="SimHei" w:hAnsi="SimHei" w:eastAsia="SimHei" w:cs="SimHei"/>
                        <w:sz w:val="11"/>
                        <w:szCs w:val="11"/>
                      </w:rPr>
                    </w:pPr>
                    <w:r>
                      <w:rPr>
                        <w:rFonts w:ascii="SimHei" w:hAnsi="SimHei" w:eastAsia="SimHei" w:cs="SimHei"/>
                        <w:sz w:val="11"/>
                        <w:szCs w:val="11"/>
                        <w:spacing w:val="-7"/>
                        <w:position w:val="-1"/>
                      </w:rPr>
                      <w:t>服务请求管理</w:t>
                    </w:r>
                    <w:r>
                      <w:rPr>
                        <w:rFonts w:ascii="SimHei" w:hAnsi="SimHei" w:eastAsia="SimHei" w:cs="SimHei"/>
                        <w:sz w:val="11"/>
                        <w:szCs w:val="11"/>
                        <w:spacing w:val="10"/>
                        <w:position w:val="-1"/>
                      </w:rPr>
                      <w:t xml:space="preserve">   </w:t>
                    </w:r>
                    <w:r>
                      <w:rPr>
                        <w:rFonts w:ascii="YouYuan" w:hAnsi="YouYuan" w:eastAsia="YouYuan" w:cs="YouYuan"/>
                        <w:sz w:val="11"/>
                        <w:szCs w:val="11"/>
                        <w:spacing w:val="-7"/>
                      </w:rPr>
                      <w:t>事件管理</w:t>
                    </w:r>
                    <w:r>
                      <w:rPr>
                        <w:rFonts w:ascii="YouYuan" w:hAnsi="YouYuan" w:eastAsia="YouYuan" w:cs="YouYuan"/>
                        <w:sz w:val="11"/>
                        <w:szCs w:val="11"/>
                        <w:spacing w:val="7"/>
                      </w:rPr>
                      <w:t xml:space="preserve">    </w:t>
                    </w:r>
                    <w:r>
                      <w:rPr>
                        <w:rFonts w:ascii="SimHei" w:hAnsi="SimHei" w:eastAsia="SimHei" w:cs="SimHei"/>
                        <w:sz w:val="11"/>
                        <w:szCs w:val="11"/>
                        <w:spacing w:val="-7"/>
                      </w:rPr>
                      <w:t>服务级别管理</w:t>
                    </w:r>
                    <w:r>
                      <w:rPr>
                        <w:rFonts w:ascii="SimHei" w:hAnsi="SimHei" w:eastAsia="SimHei" w:cs="SimHei"/>
                        <w:sz w:val="11"/>
                        <w:szCs w:val="11"/>
                        <w:spacing w:val="14"/>
                      </w:rPr>
                      <w:t xml:space="preserve">   </w:t>
                    </w:r>
                    <w:r>
                      <w:rPr>
                        <w:rFonts w:ascii="SimHei" w:hAnsi="SimHei" w:eastAsia="SimHei" w:cs="SimHei"/>
                        <w:sz w:val="11"/>
                        <w:szCs w:val="11"/>
                        <w:spacing w:val="-7"/>
                      </w:rPr>
                      <w:t>可用性管理</w:t>
                    </w:r>
                  </w:p>
                  <w:p>
                    <w:pPr>
                      <w:ind w:left="1848"/>
                      <w:spacing w:before="1" w:line="216" w:lineRule="auto"/>
                      <w:rPr>
                        <w:rFonts w:ascii="YouYuan" w:hAnsi="YouYuan" w:eastAsia="YouYuan" w:cs="YouYuan"/>
                        <w:sz w:val="11"/>
                        <w:szCs w:val="11"/>
                      </w:rPr>
                    </w:pPr>
                    <w:r>
                      <w:rPr>
                        <w:rFonts w:ascii="SimHei" w:hAnsi="SimHei" w:eastAsia="SimHei" w:cs="SimHei"/>
                        <w:sz w:val="11"/>
                        <w:szCs w:val="11"/>
                        <w:spacing w:val="-7"/>
                        <w:w w:val="97"/>
                      </w:rPr>
                      <w:t>问题管理</w:t>
                    </w:r>
                    <w:r>
                      <w:rPr>
                        <w:rFonts w:ascii="SimHei" w:hAnsi="SimHei" w:eastAsia="SimHei" w:cs="SimHei"/>
                        <w:sz w:val="11"/>
                        <w:szCs w:val="11"/>
                        <w:spacing w:val="13"/>
                      </w:rPr>
                      <w:t xml:space="preserve">     </w:t>
                    </w:r>
                    <w:r>
                      <w:rPr>
                        <w:rFonts w:ascii="LiSu" w:hAnsi="LiSu" w:eastAsia="LiSu" w:cs="LiSu"/>
                        <w:sz w:val="11"/>
                        <w:szCs w:val="11"/>
                        <w:spacing w:val="-7"/>
                        <w:w w:val="97"/>
                      </w:rPr>
                      <w:t>变更管理</w:t>
                    </w:r>
                    <w:r>
                      <w:rPr>
                        <w:rFonts w:ascii="LiSu" w:hAnsi="LiSu" w:eastAsia="LiSu" w:cs="LiSu"/>
                        <w:sz w:val="11"/>
                        <w:szCs w:val="11"/>
                        <w:spacing w:val="7"/>
                      </w:rPr>
                      <w:t xml:space="preserve">    </w:t>
                    </w:r>
                    <w:r>
                      <w:rPr>
                        <w:rFonts w:ascii="SimSun" w:hAnsi="SimSun" w:eastAsia="SimSun" w:cs="SimSun"/>
                        <w:sz w:val="11"/>
                        <w:szCs w:val="11"/>
                        <w:spacing w:val="-7"/>
                        <w:w w:val="97"/>
                      </w:rPr>
                      <w:t>性能与容量管理</w:t>
                    </w:r>
                    <w:r>
                      <w:rPr>
                        <w:rFonts w:ascii="SimSun" w:hAnsi="SimSun" w:eastAsia="SimSun" w:cs="SimSun"/>
                        <w:sz w:val="11"/>
                        <w:szCs w:val="11"/>
                        <w:spacing w:val="10"/>
                      </w:rPr>
                      <w:t xml:space="preserve">  </w:t>
                    </w:r>
                    <w:r>
                      <w:rPr>
                        <w:rFonts w:ascii="YouYuan" w:hAnsi="YouYuan" w:eastAsia="YouYuan" w:cs="YouYuan"/>
                        <w:sz w:val="11"/>
                        <w:szCs w:val="11"/>
                        <w:spacing w:val="-7"/>
                        <w:w w:val="97"/>
                      </w:rPr>
                      <w:t>供应商管理</w:t>
                    </w:r>
                  </w:p>
                  <w:p>
                    <w:pPr>
                      <w:ind w:left="1848"/>
                      <w:spacing w:line="238" w:lineRule="auto"/>
                      <w:rPr>
                        <w:rFonts w:ascii="SimSun" w:hAnsi="SimSun" w:eastAsia="SimSun" w:cs="SimSun"/>
                        <w:sz w:val="11"/>
                        <w:szCs w:val="11"/>
                      </w:rPr>
                    </w:pPr>
                    <w:r>
                      <w:rPr>
                        <w:rFonts w:ascii="SimHei" w:hAnsi="SimHei" w:eastAsia="SimHei" w:cs="SimHei"/>
                        <w:sz w:val="11"/>
                        <w:szCs w:val="11"/>
                        <w:spacing w:val="-6"/>
                      </w:rPr>
                      <w:t>发布管理</w:t>
                    </w:r>
                    <w:r>
                      <w:rPr>
                        <w:rFonts w:ascii="SimHei" w:hAnsi="SimHei" w:eastAsia="SimHei" w:cs="SimHei"/>
                        <w:sz w:val="11"/>
                        <w:szCs w:val="11"/>
                        <w:spacing w:val="13"/>
                        <w:w w:val="101"/>
                      </w:rPr>
                      <w:t xml:space="preserve">  </w:t>
                    </w:r>
                    <w:r>
                      <w:rPr>
                        <w:rFonts w:ascii="SimHei" w:hAnsi="SimHei" w:eastAsia="SimHei" w:cs="SimHei"/>
                        <w:sz w:val="11"/>
                        <w:szCs w:val="11"/>
                        <w:spacing w:val="-6"/>
                      </w:rPr>
                      <w:t>资产与配置管理</w:t>
                    </w:r>
                    <w:r>
                      <w:rPr>
                        <w:rFonts w:ascii="SimHei" w:hAnsi="SimHei" w:eastAsia="SimHei" w:cs="SimHei"/>
                        <w:sz w:val="11"/>
                        <w:szCs w:val="11"/>
                        <w:spacing w:val="4"/>
                      </w:rPr>
                      <w:t xml:space="preserve">       </w:t>
                    </w:r>
                    <w:r>
                      <w:rPr>
                        <w:rFonts w:ascii="SimSun" w:hAnsi="SimSun" w:eastAsia="SimSun" w:cs="SimSun"/>
                        <w:sz w:val="11"/>
                        <w:szCs w:val="11"/>
                        <w:spacing w:val="-6"/>
                      </w:rPr>
                      <w:t>π服务连续性管理</w:t>
                    </w:r>
                  </w:p>
                  <w:p>
                    <w:pPr>
                      <w:ind w:left="3428"/>
                      <w:spacing w:before="219" w:line="220" w:lineRule="auto"/>
                      <w:rPr>
                        <w:rFonts w:ascii="SimSun" w:hAnsi="SimSun" w:eastAsia="SimSun" w:cs="SimSun"/>
                        <w:sz w:val="11"/>
                        <w:szCs w:val="11"/>
                      </w:rPr>
                    </w:pPr>
                    <w:r>
                      <w:rPr>
                        <w:rFonts w:ascii="SimSun" w:hAnsi="SimSun" w:eastAsia="SimSun" w:cs="SimSun"/>
                        <w:sz w:val="11"/>
                        <w:szCs w:val="11"/>
                        <w:spacing w:val="-7"/>
                      </w:rPr>
                      <w:t>组织风险</w:t>
                    </w:r>
                  </w:p>
                  <w:p>
                    <w:pPr>
                      <w:ind w:left="2938"/>
                      <w:spacing w:before="15" w:line="228" w:lineRule="auto"/>
                      <w:rPr>
                        <w:rFonts w:ascii="SimHei" w:hAnsi="SimHei" w:eastAsia="SimHei" w:cs="SimHei"/>
                        <w:sz w:val="11"/>
                        <w:szCs w:val="11"/>
                      </w:rPr>
                    </w:pPr>
                    <w:r>
                      <w:rPr>
                        <w:rFonts w:ascii="YouYuan" w:hAnsi="YouYuan" w:eastAsia="YouYuan" w:cs="YouYuan"/>
                        <w:sz w:val="11"/>
                        <w:szCs w:val="11"/>
                        <w:spacing w:val="-5"/>
                        <w:w w:val="95"/>
                        <w:position w:val="1"/>
                      </w:rPr>
                      <w:t>合规管理</w:t>
                    </w:r>
                    <w:r>
                      <w:rPr>
                        <w:rFonts w:ascii="YouYuan" w:hAnsi="YouYuan" w:eastAsia="YouYuan" w:cs="YouYuan"/>
                        <w:sz w:val="11"/>
                        <w:szCs w:val="11"/>
                        <w:spacing w:val="1"/>
                        <w:position w:val="1"/>
                      </w:rPr>
                      <w:t xml:space="preserve">          </w:t>
                    </w:r>
                    <w:r>
                      <w:rPr>
                        <w:rFonts w:ascii="SimHei" w:hAnsi="SimHei" w:eastAsia="SimHei" w:cs="SimHei"/>
                        <w:sz w:val="11"/>
                        <w:szCs w:val="11"/>
                        <w:spacing w:val="-5"/>
                        <w:w w:val="95"/>
                        <w:position w:val="-1"/>
                      </w:rPr>
                      <w:t>风险管理</w:t>
                    </w:r>
                  </w:p>
                  <w:p>
                    <w:pPr>
                      <w:ind w:left="2830"/>
                      <w:spacing w:before="276" w:line="221" w:lineRule="auto"/>
                      <w:rPr>
                        <w:rFonts w:ascii="SimHei" w:hAnsi="SimHei" w:eastAsia="SimHei" w:cs="SimHei"/>
                        <w:sz w:val="11"/>
                        <w:szCs w:val="11"/>
                      </w:rPr>
                    </w:pPr>
                    <w:r>
                      <w:rPr>
                        <w:rFonts w:ascii="SimHei" w:hAnsi="SimHei" w:eastAsia="SimHei" w:cs="SimHei"/>
                        <w:sz w:val="11"/>
                        <w:szCs w:val="11"/>
                        <w:b/>
                        <w:bCs/>
                        <w:spacing w:val="9"/>
                      </w:rPr>
                      <w:t>数据中心服务能力要素</w:t>
                    </w:r>
                  </w:p>
                  <w:p>
                    <w:pPr>
                      <w:ind w:left="3218"/>
                      <w:spacing w:before="113" w:line="175" w:lineRule="auto"/>
                      <w:rPr>
                        <w:rFonts w:ascii="LiSu" w:hAnsi="LiSu" w:eastAsia="LiSu" w:cs="LiSu"/>
                        <w:sz w:val="11"/>
                        <w:szCs w:val="11"/>
                      </w:rPr>
                    </w:pPr>
                    <w:r>
                      <w:rPr>
                        <w:rFonts w:ascii="LiSu" w:hAnsi="LiSu" w:eastAsia="LiSu" w:cs="LiSu"/>
                        <w:sz w:val="11"/>
                        <w:szCs w:val="11"/>
                        <w:spacing w:val="-1"/>
                      </w:rPr>
                      <w:t>资源</w:t>
                    </w:r>
                  </w:p>
                </w:txbxContent>
              </v:textbox>
            </v:shape>
            <v:shape id="_x0000_s132" style="position:absolute;left:4879;top:1511;width:1775;height:935;" filled="false" stroked="false" type="#_x0000_t202">
              <v:fill on="false"/>
              <v:stroke on="false"/>
              <v:path/>
              <v:imagedata o:title=""/>
              <o:lock v:ext="edit" aspectratio="false"/>
              <v:textbox inset="0mm,0mm,0mm,0mm">
                <w:txbxContent>
                  <w:p>
                    <w:pPr>
                      <w:ind w:left="20"/>
                      <w:spacing w:before="20" w:line="226" w:lineRule="auto"/>
                      <w:rPr>
                        <w:rFonts w:ascii="YouYuan" w:hAnsi="YouYuan" w:eastAsia="YouYuan" w:cs="YouYuan"/>
                        <w:sz w:val="11"/>
                        <w:szCs w:val="11"/>
                      </w:rPr>
                    </w:pPr>
                    <w:r>
                      <w:rPr>
                        <w:rFonts w:ascii="SimHei" w:hAnsi="SimHei" w:eastAsia="SimHei" w:cs="SimHei"/>
                        <w:sz w:val="11"/>
                        <w:szCs w:val="11"/>
                        <w:spacing w:val="-5"/>
                        <w:w w:val="95"/>
                      </w:rPr>
                      <w:t>财务管理</w:t>
                    </w:r>
                    <w:r>
                      <w:rPr>
                        <w:rFonts w:ascii="SimHei" w:hAnsi="SimHei" w:eastAsia="SimHei" w:cs="SimHei"/>
                        <w:sz w:val="11"/>
                        <w:szCs w:val="11"/>
                        <w:spacing w:val="52"/>
                        <w:w w:val="101"/>
                      </w:rPr>
                      <w:t xml:space="preserve"> </w:t>
                    </w:r>
                    <w:r>
                      <w:rPr>
                        <w:rFonts w:ascii="YouYuan" w:hAnsi="YouYuan" w:eastAsia="YouYuan" w:cs="YouYuan"/>
                        <w:sz w:val="11"/>
                        <w:szCs w:val="11"/>
                        <w:color w:val="FFFFFF"/>
                        <w:spacing w:val="-5"/>
                        <w:w w:val="95"/>
                      </w:rPr>
                      <w:t>人</w:t>
                    </w:r>
                    <w:r>
                      <w:rPr>
                        <w:rFonts w:ascii="YouYuan" w:hAnsi="YouYuan" w:eastAsia="YouYuan" w:cs="YouYuan"/>
                        <w:sz w:val="11"/>
                        <w:szCs w:val="11"/>
                        <w:color w:val="FFFFFF"/>
                        <w:spacing w:val="-31"/>
                      </w:rPr>
                      <w:t xml:space="preserve"> </w:t>
                    </w:r>
                    <w:r>
                      <w:rPr>
                        <w:rFonts w:ascii="YouYuan" w:hAnsi="YouYuan" w:eastAsia="YouYuan" w:cs="YouYuan"/>
                        <w:sz w:val="11"/>
                        <w:szCs w:val="11"/>
                        <w:b/>
                        <w:bCs/>
                        <w:spacing w:val="-5"/>
                        <w:w w:val="95"/>
                      </w:rPr>
                      <w:t>力资源管理</w:t>
                    </w:r>
                    <w:r>
                      <w:rPr>
                        <w:rFonts w:ascii="YouYuan" w:hAnsi="YouYuan" w:eastAsia="YouYuan" w:cs="YouYuan"/>
                        <w:sz w:val="11"/>
                        <w:szCs w:val="11"/>
                        <w:spacing w:val="14"/>
                        <w:w w:val="101"/>
                      </w:rPr>
                      <w:t xml:space="preserve">  </w:t>
                    </w:r>
                    <w:r>
                      <w:rPr>
                        <w:rFonts w:ascii="YouYuan" w:hAnsi="YouYuan" w:eastAsia="YouYuan" w:cs="YouYuan"/>
                        <w:sz w:val="11"/>
                        <w:szCs w:val="11"/>
                        <w:spacing w:val="-5"/>
                        <w:w w:val="95"/>
                      </w:rPr>
                      <w:t>技术管理</w:t>
                    </w:r>
                  </w:p>
                  <w:p>
                    <w:pPr>
                      <w:ind w:left="130"/>
                      <w:spacing w:before="206" w:line="221" w:lineRule="auto"/>
                      <w:rPr>
                        <w:rFonts w:ascii="SimSun" w:hAnsi="SimSun" w:eastAsia="SimSun" w:cs="SimSun"/>
                        <w:sz w:val="11"/>
                        <w:szCs w:val="11"/>
                      </w:rPr>
                    </w:pPr>
                    <w:r>
                      <w:rPr>
                        <w:rFonts w:ascii="SimSun" w:hAnsi="SimSun" w:eastAsia="SimSun" w:cs="SimSun"/>
                        <w:sz w:val="11"/>
                        <w:szCs w:val="11"/>
                        <w:spacing w:val="-3"/>
                      </w:rPr>
                      <w:t>安全管理          </w:t>
                    </w:r>
                    <w:r>
                      <w:rPr>
                        <w:rFonts w:ascii="SimSun" w:hAnsi="SimSun" w:eastAsia="SimSun" w:cs="SimSun"/>
                        <w:sz w:val="11"/>
                        <w:szCs w:val="11"/>
                        <w:b/>
                        <w:bCs/>
                        <w:spacing w:val="-3"/>
                      </w:rPr>
                      <w:t>质量管理</w:t>
                    </w:r>
                  </w:p>
                  <w:p>
                    <w:pPr>
                      <w:ind w:left="59"/>
                      <w:spacing w:line="236" w:lineRule="auto"/>
                      <w:rPr>
                        <w:rFonts w:ascii="SimSun" w:hAnsi="SimSun" w:eastAsia="SimSun" w:cs="SimSun"/>
                        <w:sz w:val="11"/>
                        <w:szCs w:val="11"/>
                      </w:rPr>
                    </w:pPr>
                    <w:r>
                      <w:rPr>
                        <w:rFonts w:ascii="SimSun" w:hAnsi="SimSun" w:eastAsia="SimSun" w:cs="SimSun"/>
                        <w:sz w:val="11"/>
                        <w:szCs w:val="11"/>
                        <w:spacing w:val="-6"/>
                      </w:rPr>
                      <w:t>信息安全管理</w:t>
                    </w:r>
                    <w:r>
                      <w:rPr>
                        <w:rFonts w:ascii="SimSun" w:hAnsi="SimSun" w:eastAsia="SimSun" w:cs="SimSun"/>
                        <w:sz w:val="11"/>
                        <w:szCs w:val="11"/>
                        <w:spacing w:val="4"/>
                      </w:rPr>
                      <w:t xml:space="preserve">    </w:t>
                    </w:r>
                    <w:r>
                      <w:rPr>
                        <w:rFonts w:ascii="SimSun" w:hAnsi="SimSun" w:eastAsia="SimSun" w:cs="SimSun"/>
                        <w:sz w:val="11"/>
                        <w:szCs w:val="11"/>
                        <w:spacing w:val="-6"/>
                      </w:rPr>
                      <w:t>文档管理评审管理</w:t>
                    </w:r>
                  </w:p>
                  <w:p>
                    <w:pPr>
                      <w:ind w:left="110"/>
                      <w:spacing w:before="9" w:line="223" w:lineRule="auto"/>
                      <w:rPr>
                        <w:rFonts w:ascii="SimHei" w:hAnsi="SimHei" w:eastAsia="SimHei" w:cs="SimHei"/>
                        <w:sz w:val="11"/>
                        <w:szCs w:val="11"/>
                      </w:rPr>
                    </w:pPr>
                    <w:r>
                      <w:rPr>
                        <w:rFonts w:ascii="SimHei" w:hAnsi="SimHei" w:eastAsia="SimHei" w:cs="SimHei"/>
                        <w:sz w:val="11"/>
                        <w:szCs w:val="11"/>
                        <w:spacing w:val="-7"/>
                      </w:rPr>
                      <w:t>安健环管理</w:t>
                    </w:r>
                    <w:r>
                      <w:rPr>
                        <w:rFonts w:ascii="SimHei" w:hAnsi="SimHei" w:eastAsia="SimHei" w:cs="SimHei"/>
                        <w:sz w:val="11"/>
                        <w:szCs w:val="11"/>
                        <w:spacing w:val="-7"/>
                      </w:rPr>
                      <w:t xml:space="preserve">          </w:t>
                    </w:r>
                    <w:r>
                      <w:rPr>
                        <w:rFonts w:ascii="SimHei" w:hAnsi="SimHei" w:eastAsia="SimHei" w:cs="SimHei"/>
                        <w:sz w:val="11"/>
                        <w:szCs w:val="11"/>
                        <w:spacing w:val="-7"/>
                      </w:rPr>
                      <w:t>审计管理</w:t>
                    </w:r>
                  </w:p>
                  <w:p>
                    <w:pPr>
                      <w:ind w:left="1020"/>
                      <w:spacing w:before="26" w:line="222" w:lineRule="auto"/>
                      <w:rPr>
                        <w:rFonts w:ascii="SimHei" w:hAnsi="SimHei" w:eastAsia="SimHei" w:cs="SimHei"/>
                        <w:sz w:val="11"/>
                        <w:szCs w:val="11"/>
                      </w:rPr>
                    </w:pPr>
                    <w:r>
                      <w:rPr>
                        <w:rFonts w:ascii="SimHei" w:hAnsi="SimHei" w:eastAsia="SimHei" w:cs="SimHei"/>
                        <w:sz w:val="11"/>
                        <w:szCs w:val="11"/>
                        <w:spacing w:val="-6"/>
                        <w:w w:val="97"/>
                      </w:rPr>
                      <w:t>持续改进管理</w:t>
                    </w:r>
                  </w:p>
                </w:txbxContent>
              </v:textbox>
            </v:shape>
            <v:shape id="_x0000_s134" style="position:absolute;left:5039;top:2632;width:1473;height:302;" filled="false" stroked="false" type="#_x0000_t202">
              <v:fill on="false"/>
              <v:stroke on="false"/>
              <v:path/>
              <v:imagedata o:title=""/>
              <o:lock v:ext="edit" aspectratio="false"/>
              <v:textbox inset="0mm,0mm,0mm,0mm">
                <w:txbxContent>
                  <w:p>
                    <w:pPr>
                      <w:ind w:left="501"/>
                      <w:spacing w:before="19" w:line="221" w:lineRule="auto"/>
                      <w:rPr>
                        <w:rFonts w:ascii="SimHei" w:hAnsi="SimHei" w:eastAsia="SimHei" w:cs="SimHei"/>
                        <w:sz w:val="11"/>
                        <w:szCs w:val="11"/>
                      </w:rPr>
                    </w:pPr>
                    <w:r>
                      <w:rPr>
                        <w:rFonts w:ascii="SimHei" w:hAnsi="SimHei" w:eastAsia="SimHei" w:cs="SimHei"/>
                        <w:sz w:val="11"/>
                        <w:szCs w:val="11"/>
                        <w:b/>
                        <w:bCs/>
                        <w:spacing w:val="-8"/>
                      </w:rPr>
                      <w:t>驱动机制</w:t>
                    </w:r>
                  </w:p>
                  <w:p>
                    <w:pPr>
                      <w:ind w:left="20"/>
                      <w:spacing w:line="236" w:lineRule="auto"/>
                      <w:rPr>
                        <w:rFonts w:ascii="SimHei" w:hAnsi="SimHei" w:eastAsia="SimHei" w:cs="SimHei"/>
                        <w:sz w:val="11"/>
                        <w:szCs w:val="11"/>
                      </w:rPr>
                    </w:pPr>
                    <w:r>
                      <w:rPr>
                        <w:rFonts w:ascii="SimHei" w:hAnsi="SimHei" w:eastAsia="SimHei" w:cs="SimHei"/>
                        <w:sz w:val="11"/>
                        <w:szCs w:val="11"/>
                        <w:spacing w:val="-8"/>
                        <w:position w:val="-1"/>
                      </w:rPr>
                      <w:t>绩效管理</w:t>
                    </w:r>
                    <w:r>
                      <w:rPr>
                        <w:rFonts w:ascii="SimHei" w:hAnsi="SimHei" w:eastAsia="SimHei" w:cs="SimHei"/>
                        <w:sz w:val="11"/>
                        <w:szCs w:val="11"/>
                        <w:spacing w:val="-8"/>
                        <w:position w:val="-1"/>
                      </w:rPr>
                      <w:t xml:space="preserve">         </w:t>
                    </w:r>
                    <w:r>
                      <w:rPr>
                        <w:rFonts w:ascii="SimHei" w:hAnsi="SimHei" w:eastAsia="SimHei" w:cs="SimHei"/>
                        <w:sz w:val="11"/>
                        <w:szCs w:val="11"/>
                        <w:spacing w:val="-8"/>
                      </w:rPr>
                      <w:t>组织文化管理</w:t>
                    </w:r>
                  </w:p>
                </w:txbxContent>
              </v:textbox>
            </v:shape>
            <v:shape id="_x0000_s136" style="position:absolute;left:759;top:1835;width:921;height:452;" filled="false" stroked="false" type="#_x0000_t202">
              <v:fill on="false"/>
              <v:stroke on="false"/>
              <v:path/>
              <v:imagedata o:title=""/>
              <o:lock v:ext="edit" aspectratio="false"/>
              <v:textbox inset="0mm,0mm,0mm,0mm">
                <w:txbxContent>
                  <w:p>
                    <w:pPr>
                      <w:ind w:left="250"/>
                      <w:spacing w:before="20" w:line="219" w:lineRule="auto"/>
                      <w:rPr>
                        <w:rFonts w:ascii="YouYuan" w:hAnsi="YouYuan" w:eastAsia="YouYuan" w:cs="YouYuan"/>
                        <w:sz w:val="10"/>
                        <w:szCs w:val="10"/>
                      </w:rPr>
                    </w:pPr>
                    <w:r>
                      <w:rPr>
                        <w:rFonts w:ascii="YouYuan" w:hAnsi="YouYuan" w:eastAsia="YouYuan" w:cs="YouYuan"/>
                        <w:sz w:val="10"/>
                        <w:szCs w:val="10"/>
                        <w:spacing w:val="7"/>
                      </w:rPr>
                      <w:t>例行管理</w:t>
                    </w:r>
                  </w:p>
                  <w:p>
                    <w:pPr>
                      <w:ind w:left="20"/>
                      <w:spacing w:before="44" w:line="225" w:lineRule="auto"/>
                      <w:rPr>
                        <w:rFonts w:ascii="YouYuan" w:hAnsi="YouYuan" w:eastAsia="YouYuan" w:cs="YouYuan"/>
                        <w:sz w:val="10"/>
                        <w:szCs w:val="10"/>
                      </w:rPr>
                    </w:pPr>
                    <w:r>
                      <w:rPr>
                        <w:rFonts w:ascii="YouYuan" w:hAnsi="YouYuan" w:eastAsia="YouYuan" w:cs="YouYuan"/>
                        <w:sz w:val="10"/>
                        <w:szCs w:val="10"/>
                        <w:spacing w:val="10"/>
                      </w:rPr>
                      <w:t>监控管理值班管理</w:t>
                    </w:r>
                  </w:p>
                  <w:p>
                    <w:pPr>
                      <w:ind w:left="250"/>
                      <w:spacing w:before="6" w:line="224" w:lineRule="auto"/>
                      <w:rPr>
                        <w:rFonts w:ascii="YouYuan" w:hAnsi="YouYuan" w:eastAsia="YouYuan" w:cs="YouYuan"/>
                        <w:sz w:val="11"/>
                        <w:szCs w:val="11"/>
                      </w:rPr>
                    </w:pPr>
                    <w:r>
                      <w:rPr>
                        <w:rFonts w:ascii="YouYuan" w:hAnsi="YouYuan" w:eastAsia="YouYuan" w:cs="YouYuan"/>
                        <w:sz w:val="11"/>
                        <w:szCs w:val="11"/>
                        <w:spacing w:val="-3"/>
                        <w:w w:val="94"/>
                      </w:rPr>
                      <w:t>作业管理</w:t>
                    </w:r>
                  </w:p>
                </w:txbxContent>
              </v:textbox>
            </v:shape>
            <v:shape id="_x0000_s138" style="position:absolute;left:990;top:1384;width:1363;height:302;" filled="false" stroked="false" type="#_x0000_t202">
              <v:fill on="false"/>
              <v:stroke on="false"/>
              <v:path/>
              <v:imagedata o:title=""/>
              <o:lock v:ext="edit" aspectratio="false"/>
              <v:textbox inset="0mm,0mm,0mm,0mm">
                <w:txbxContent>
                  <w:p>
                    <w:pPr>
                      <w:ind w:left="479"/>
                      <w:spacing w:before="19" w:line="219" w:lineRule="auto"/>
                      <w:rPr>
                        <w:rFonts w:ascii="SimHei" w:hAnsi="SimHei" w:eastAsia="SimHei" w:cs="SimHei"/>
                        <w:sz w:val="11"/>
                        <w:szCs w:val="11"/>
                      </w:rPr>
                    </w:pPr>
                    <w:r>
                      <w:rPr>
                        <w:rFonts w:ascii="SimHei" w:hAnsi="SimHei" w:eastAsia="SimHei" w:cs="SimHei"/>
                        <w:sz w:val="11"/>
                        <w:szCs w:val="11"/>
                        <w:spacing w:val="-2"/>
                      </w:rPr>
                      <w:t>战赔管度</w:t>
                    </w:r>
                  </w:p>
                  <w:p>
                    <w:pPr>
                      <w:ind w:left="20"/>
                      <w:spacing w:line="223" w:lineRule="auto"/>
                      <w:rPr>
                        <w:rFonts w:ascii="SimSun" w:hAnsi="SimSun" w:eastAsia="SimSun" w:cs="SimSun"/>
                        <w:sz w:val="11"/>
                        <w:szCs w:val="11"/>
                      </w:rPr>
                    </w:pPr>
                    <w:r>
                      <w:rPr>
                        <w:rFonts w:ascii="SimHei" w:hAnsi="SimHei" w:eastAsia="SimHei" w:cs="SimHei"/>
                        <w:sz w:val="11"/>
                        <w:szCs w:val="11"/>
                        <w:spacing w:val="-11"/>
                        <w:position w:val="-1"/>
                      </w:rPr>
                      <w:t>战暗管理</w:t>
                    </w:r>
                    <w:r>
                      <w:rPr>
                        <w:rFonts w:ascii="SimHei" w:hAnsi="SimHei" w:eastAsia="SimHei" w:cs="SimHei"/>
                        <w:sz w:val="11"/>
                        <w:szCs w:val="11"/>
                        <w:spacing w:val="5"/>
                        <w:position w:val="-1"/>
                      </w:rPr>
                      <w:t xml:space="preserve">         </w:t>
                    </w:r>
                    <w:r>
                      <w:rPr>
                        <w:rFonts w:ascii="SimSun" w:hAnsi="SimSun" w:eastAsia="SimSun" w:cs="SimSun"/>
                        <w:sz w:val="11"/>
                        <w:szCs w:val="11"/>
                        <w:spacing w:val="-11"/>
                        <w:position w:val="1"/>
                      </w:rPr>
                      <w:t>项目管理</w:t>
                    </w:r>
                  </w:p>
                </w:txbxContent>
              </v:textbox>
            </v:shape>
            <v:shape id="_x0000_s140" style="position:absolute;left:761;top:981;width:625;height:327;" filled="false" stroked="false" type="#_x0000_t202">
              <v:fill on="false"/>
              <v:stroke on="false"/>
              <v:path/>
              <v:imagedata o:title=""/>
              <o:lock v:ext="edit" aspectratio="false"/>
              <v:textbox inset="0mm,0mm,0mm,0mm">
                <w:txbxContent>
                  <w:p>
                    <w:pPr>
                      <w:ind w:left="20"/>
                      <w:spacing w:before="20" w:line="216" w:lineRule="auto"/>
                      <w:rPr>
                        <w:rFonts w:ascii="YouYuan" w:hAnsi="YouYuan" w:eastAsia="YouYuan" w:cs="YouYuan"/>
                        <w:sz w:val="11"/>
                        <w:szCs w:val="11"/>
                      </w:rPr>
                    </w:pPr>
                    <w:r>
                      <w:rPr>
                        <w:rFonts w:ascii="YouYuan" w:hAnsi="YouYuan" w:eastAsia="YouYuan" w:cs="YouYuan"/>
                        <w:sz w:val="11"/>
                        <w:szCs w:val="11"/>
                        <w:b/>
                        <w:bCs/>
                        <w:spacing w:val="-5"/>
                        <w:w w:val="94"/>
                      </w:rPr>
                      <w:t>战略发展能力</w:t>
                    </w:r>
                  </w:p>
                  <w:p>
                    <w:pPr>
                      <w:ind w:left="248"/>
                      <w:spacing w:before="45" w:line="225" w:lineRule="auto"/>
                      <w:rPr>
                        <w:rFonts w:ascii="SimHei" w:hAnsi="SimHei" w:eastAsia="SimHei" w:cs="SimHei"/>
                        <w:sz w:val="11"/>
                        <w:szCs w:val="11"/>
                      </w:rPr>
                    </w:pPr>
                    <w:r>
                      <w:rPr>
                        <w:rFonts w:ascii="SimHei" w:hAnsi="SimHei" w:eastAsia="SimHei" w:cs="SimHei"/>
                        <w:sz w:val="11"/>
                        <w:szCs w:val="11"/>
                        <w:color w:val="FFFFFF"/>
                      </w:rPr>
                      <w:t>●</w:t>
                    </w:r>
                  </w:p>
                </w:txbxContent>
              </v:textbox>
            </v:shape>
            <v:shape id="_x0000_s142" style="position:absolute;left:5409;top:1004;width:640;height:313;"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1"/>
                        <w:szCs w:val="11"/>
                      </w:rPr>
                    </w:pPr>
                    <w:r>
                      <w:rPr>
                        <w:rFonts w:ascii="SimHei" w:hAnsi="SimHei" w:eastAsia="SimHei" w:cs="SimHei"/>
                        <w:sz w:val="11"/>
                        <w:szCs w:val="11"/>
                        <w:spacing w:val="-9"/>
                      </w:rPr>
                      <w:t>组织治理能力</w:t>
                    </w:r>
                  </w:p>
                  <w:p>
                    <w:pPr>
                      <w:ind w:left="269"/>
                      <w:spacing w:before="30" w:line="225" w:lineRule="auto"/>
                      <w:rPr>
                        <w:rFonts w:ascii="SimHei" w:hAnsi="SimHei" w:eastAsia="SimHei" w:cs="SimHei"/>
                        <w:sz w:val="11"/>
                        <w:szCs w:val="11"/>
                      </w:rPr>
                    </w:pPr>
                    <w:r>
                      <w:rPr>
                        <w:rFonts w:ascii="SimHei" w:hAnsi="SimHei" w:eastAsia="SimHei" w:cs="SimHei"/>
                        <w:sz w:val="11"/>
                        <w:szCs w:val="11"/>
                        <w:color w:val="FFFFFF"/>
                      </w:rPr>
                      <w:t>●</w:t>
                    </w:r>
                  </w:p>
                </w:txbxContent>
              </v:textbox>
            </v:shape>
            <v:shape id="_x0000_s144" style="position:absolute;left:161;top:2698;width:477;height:160;" filled="false" stroked="false" type="#_x0000_t202">
              <v:fill on="false"/>
              <v:stroke on="false"/>
              <v:path/>
              <v:imagedata o:title=""/>
              <o:lock v:ext="edit" aspectratio="false"/>
              <v:textbox inset="0mm,0mm,0mm,0mm">
                <w:txbxContent>
                  <w:p>
                    <w:pPr>
                      <w:ind w:left="20"/>
                      <w:spacing w:before="19" w:line="228" w:lineRule="auto"/>
                      <w:rPr>
                        <w:rFonts w:ascii="YouYuan" w:hAnsi="YouYuan" w:eastAsia="YouYuan" w:cs="YouYuan"/>
                        <w:sz w:val="11"/>
                        <w:szCs w:val="11"/>
                      </w:rPr>
                    </w:pPr>
                    <w:r>
                      <w:rPr>
                        <w:rFonts w:ascii="YouYuan" w:hAnsi="YouYuan" w:eastAsia="YouYuan" w:cs="YouYuan"/>
                        <w:sz w:val="11"/>
                        <w:szCs w:val="11"/>
                        <w:b/>
                        <w:bCs/>
                        <w:spacing w:val="-2"/>
                      </w:rPr>
                      <w:t>组织治理</w:t>
                    </w:r>
                  </w:p>
                </w:txbxContent>
              </v:textbox>
            </v:shape>
            <v:shape id="_x0000_s146" style="position:absolute;left:3500;top:1353;width:475;height:15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1"/>
                      </w:rPr>
                      <w:t>傅承创新</w:t>
                    </w:r>
                  </w:p>
                </w:txbxContent>
              </v:textbox>
            </v:shape>
            <v:shape id="_x0000_s148" style="position:absolute;left:161;top:2063;width:475;height:151;"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1"/>
                        <w:szCs w:val="11"/>
                      </w:rPr>
                    </w:pPr>
                    <w:r>
                      <w:rPr>
                        <w:rFonts w:ascii="SimHei" w:hAnsi="SimHei" w:eastAsia="SimHei" w:cs="SimHei"/>
                        <w:sz w:val="11"/>
                        <w:szCs w:val="11"/>
                        <w:b/>
                        <w:bCs/>
                        <w:spacing w:val="-3"/>
                      </w:rPr>
                      <w:t>运营保障</w:t>
                    </w:r>
                  </w:p>
                </w:txbxContent>
              </v:textbox>
            </v:shape>
            <v:shape id="_x0000_s150" style="position:absolute;left:1459;top:2614;width:475;height:15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1"/>
                        <w:szCs w:val="11"/>
                      </w:rPr>
                    </w:pPr>
                    <w:r>
                      <w:rPr>
                        <w:rFonts w:ascii="SimHei" w:hAnsi="SimHei" w:eastAsia="SimHei" w:cs="SimHei"/>
                        <w:sz w:val="11"/>
                        <w:szCs w:val="11"/>
                        <w:spacing w:val="-2"/>
                      </w:rPr>
                      <w:t>治理架构</w:t>
                    </w:r>
                  </w:p>
                </w:txbxContent>
              </v:textbox>
            </v:shape>
            <v:shape id="_x0000_s152" style="position:absolute;left:1879;top:164;width:475;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5"/>
                      </w:rPr>
                      <w:t>观</w:t>
                    </w:r>
                    <w:r>
                      <w:rPr>
                        <w:rFonts w:ascii="SimSun" w:hAnsi="SimSun" w:eastAsia="SimSun" w:cs="SimSun"/>
                        <w:sz w:val="11"/>
                        <w:szCs w:val="11"/>
                        <w:spacing w:val="9"/>
                      </w:rPr>
                      <w:t xml:space="preserve"> </w:t>
                    </w:r>
                    <w:r>
                      <w:rPr>
                        <w:rFonts w:ascii="SimSun" w:hAnsi="SimSun" w:eastAsia="SimSun" w:cs="SimSun"/>
                        <w:sz w:val="11"/>
                        <w:szCs w:val="11"/>
                        <w:spacing w:val="-5"/>
                      </w:rPr>
                      <w:t>收</w:t>
                    </w:r>
                    <w:r>
                      <w:rPr>
                        <w:rFonts w:ascii="SimSun" w:hAnsi="SimSun" w:eastAsia="SimSun" w:cs="SimSun"/>
                        <w:sz w:val="11"/>
                        <w:szCs w:val="11"/>
                        <w:spacing w:val="4"/>
                      </w:rPr>
                      <w:t xml:space="preserve"> </w:t>
                    </w:r>
                    <w:r>
                      <w:rPr>
                        <w:rFonts w:ascii="SimSun" w:hAnsi="SimSun" w:eastAsia="SimSun" w:cs="SimSun"/>
                        <w:sz w:val="11"/>
                        <w:szCs w:val="11"/>
                        <w:spacing w:val="-5"/>
                      </w:rPr>
                      <w:t>盖</w:t>
                    </w:r>
                  </w:p>
                </w:txbxContent>
              </v:textbox>
            </v:shape>
            <v:shape id="_x0000_s154" style="position:absolute;left:3799;top:154;width:454;height:15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1"/>
                        <w:szCs w:val="11"/>
                      </w:rPr>
                    </w:pPr>
                    <w:r>
                      <w:rPr>
                        <w:rFonts w:ascii="SimHei" w:hAnsi="SimHei" w:eastAsia="SimHei" w:cs="SimHei"/>
                        <w:sz w:val="11"/>
                        <w:szCs w:val="11"/>
                        <w:spacing w:val="-6"/>
                      </w:rPr>
                      <w:t>控制风险</w:t>
                    </w:r>
                  </w:p>
                </w:txbxContent>
              </v:textbox>
            </v:shape>
            <v:shape id="_x0000_s156" style="position:absolute;left:990;top:2814;width:434;height:15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spacing w:val="-9"/>
                      </w:rPr>
                      <w:t>职能管理</w:t>
                    </w:r>
                  </w:p>
                </w:txbxContent>
              </v:textbox>
            </v:shape>
            <v:shape id="_x0000_s158" style="position:absolute;left:5679;top:143;width:434;height:15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8"/>
                        <w:w w:val="99"/>
                      </w:rPr>
                      <w:t>优化资源</w:t>
                    </w:r>
                  </w:p>
                </w:txbxContent>
              </v:textbox>
            </v:shape>
            <v:shape id="_x0000_s160" style="position:absolute;left:1919;top:2784;width:434;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9"/>
                      </w:rPr>
                      <w:t>关系管理</w:t>
                    </w:r>
                  </w:p>
                </w:txbxContent>
              </v:textbox>
            </v:shape>
            <v:shape id="_x0000_s162" style="position:absolute;left:161;top:1460;width:475;height:118;" filled="false" stroked="false" type="#_x0000_t202">
              <v:fill on="false"/>
              <v:stroke on="false"/>
              <v:path/>
              <v:imagedata o:title=""/>
              <o:lock v:ext="edit" aspectratio="false"/>
              <v:textbox inset="0mm,0mm,0mm,0mm">
                <w:txbxContent>
                  <w:p>
                    <w:pPr>
                      <w:ind w:left="20"/>
                      <w:spacing w:before="19" w:line="178" w:lineRule="auto"/>
                      <w:rPr>
                        <w:rFonts w:ascii="LiSu" w:hAnsi="LiSu" w:eastAsia="LiSu" w:cs="LiSu"/>
                        <w:sz w:val="11"/>
                        <w:szCs w:val="11"/>
                      </w:rPr>
                    </w:pPr>
                    <w:r>
                      <w:rPr>
                        <w:rFonts w:ascii="LiSu" w:hAnsi="LiSu" w:eastAsia="LiSu" w:cs="LiSu"/>
                        <w:sz w:val="11"/>
                        <w:szCs w:val="11"/>
                        <w:b/>
                        <w:bCs/>
                        <w:spacing w:val="-2"/>
                      </w:rPr>
                      <w:t>战略发展</w:t>
                    </w:r>
                  </w:p>
                </w:txbxContent>
              </v:textbox>
            </v:shape>
            <v:shape id="_x0000_s164" style="position:absolute;left:6200;top:3417;width:260;height:160;" filled="false" stroked="false" type="#_x0000_t202">
              <v:fill on="false"/>
              <v:stroke on="false"/>
              <v:path/>
              <v:imagedata o:title=""/>
              <o:lock v:ext="edit" aspectratio="false"/>
              <v:textbox inset="0mm,0mm,0mm,0mm">
                <w:txbxContent>
                  <w:p>
                    <w:pPr>
                      <w:ind w:left="20"/>
                      <w:spacing w:before="19" w:line="224" w:lineRule="auto"/>
                      <w:rPr>
                        <w:rFonts w:ascii="YouYuan" w:hAnsi="YouYuan" w:eastAsia="YouYuan" w:cs="YouYuan"/>
                        <w:sz w:val="11"/>
                        <w:szCs w:val="11"/>
                      </w:rPr>
                    </w:pPr>
                    <w:r>
                      <w:rPr>
                        <w:rFonts w:ascii="YouYuan" w:hAnsi="YouYuan" w:eastAsia="YouYuan" w:cs="YouYuan"/>
                        <w:sz w:val="11"/>
                        <w:szCs w:val="11"/>
                      </w:rPr>
                      <w:t>文化</w:t>
                    </w:r>
                  </w:p>
                </w:txbxContent>
              </v:textbox>
            </v:shape>
            <v:shape id="_x0000_s166" style="position:absolute;left:4259;top:3414;width:257;height:15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1"/>
                        <w:szCs w:val="11"/>
                      </w:rPr>
                    </w:pPr>
                    <w:r>
                      <w:rPr>
                        <w:rFonts w:ascii="SimHei" w:hAnsi="SimHei" w:eastAsia="SimHei" w:cs="SimHei"/>
                        <w:sz w:val="11"/>
                        <w:szCs w:val="11"/>
                        <w:spacing w:val="-1"/>
                      </w:rPr>
                      <w:t>政策</w:t>
                    </w:r>
                  </w:p>
                </w:txbxContent>
              </v:textbox>
            </v:shape>
            <v:shape id="_x0000_s168" style="position:absolute;left:5229;top:3414;width:257;height:15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spacing w:val="-1"/>
                      </w:rPr>
                      <w:t>领导</w:t>
                    </w:r>
                  </w:p>
                </w:txbxContent>
              </v:textbox>
            </v:shape>
            <v:shape id="_x0000_s170" style="position:absolute;left:1349;top:3424;width:256;height:15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spacing w:val="-2"/>
                      </w:rPr>
                      <w:t>技术</w:t>
                    </w:r>
                  </w:p>
                </w:txbxContent>
              </v:textbox>
            </v:shape>
            <v:shape id="_x0000_s172" style="position:absolute;left:380;top:3393;width:253;height:15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2"/>
                      </w:rPr>
                      <w:t>人员</w:t>
                    </w:r>
                  </w:p>
                </w:txbxContent>
              </v:textbox>
            </v:shape>
            <v:shape id="_x0000_s174" style="position:absolute;left:2299;top:3424;width:256;height:1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spacing w:val="-2"/>
                      </w:rPr>
                      <w:t>过程</w:t>
                    </w:r>
                  </w:p>
                </w:txbxContent>
              </v:textbox>
            </v:shape>
          </v:group>
        </w:pict>
      </w:r>
    </w:p>
    <w:p>
      <w:pPr>
        <w:ind w:left="2569"/>
        <w:spacing w:before="127" w:line="219" w:lineRule="auto"/>
        <w:rPr>
          <w:rFonts w:ascii="SimSun" w:hAnsi="SimSun" w:eastAsia="SimSun" w:cs="SimSun"/>
          <w:sz w:val="19"/>
          <w:szCs w:val="19"/>
        </w:rPr>
      </w:pPr>
      <w:r>
        <w:rPr>
          <w:rFonts w:ascii="SimSun" w:hAnsi="SimSun" w:eastAsia="SimSun" w:cs="SimSun"/>
          <w:sz w:val="19"/>
          <w:szCs w:val="19"/>
          <w:spacing w:val="-5"/>
        </w:rPr>
        <w:t>图2-8</w:t>
      </w:r>
      <w:r>
        <w:rPr>
          <w:rFonts w:ascii="SimSun" w:hAnsi="SimSun" w:eastAsia="SimSun" w:cs="SimSun"/>
          <w:sz w:val="19"/>
          <w:szCs w:val="19"/>
          <w:spacing w:val="75"/>
        </w:rPr>
        <w:t xml:space="preserve"> </w:t>
      </w:r>
      <w:r>
        <w:rPr>
          <w:rFonts w:ascii="SimSun" w:hAnsi="SimSun" w:eastAsia="SimSun" w:cs="SimSun"/>
          <w:sz w:val="19"/>
          <w:szCs w:val="19"/>
          <w:spacing w:val="-5"/>
        </w:rPr>
        <w:t>运营服务能力体系框架</w:t>
      </w:r>
    </w:p>
    <w:p>
      <w:pPr>
        <w:pStyle w:val="BodyText"/>
        <w:spacing w:line="399" w:lineRule="auto"/>
        <w:rPr/>
      </w:pPr>
      <w:r/>
    </w:p>
    <w:p>
      <w:pPr>
        <w:ind w:right="24"/>
        <w:spacing w:before="75" w:line="219" w:lineRule="auto"/>
        <w:jc w:val="right"/>
        <w:rPr>
          <w:rFonts w:ascii="SimSun" w:hAnsi="SimSun" w:eastAsia="SimSun" w:cs="SimSun"/>
          <w:sz w:val="23"/>
          <w:szCs w:val="23"/>
        </w:rPr>
      </w:pPr>
      <w:r>
        <w:rPr>
          <w:rFonts w:ascii="SimSun" w:hAnsi="SimSun" w:eastAsia="SimSun" w:cs="SimSun"/>
          <w:sz w:val="23"/>
          <w:szCs w:val="23"/>
          <w:spacing w:val="-11"/>
        </w:rPr>
        <w:t>在控制风险方面，运营保障域的服务规范性是重点关注的能力域。</w:t>
      </w:r>
    </w:p>
    <w:p>
      <w:pPr>
        <w:pStyle w:val="BodyText"/>
        <w:spacing w:line="320" w:lineRule="auto"/>
        <w:rPr/>
      </w:pPr>
      <w:r/>
    </w:p>
    <w:p>
      <w:pPr>
        <w:ind w:left="1068" w:right="78" w:hanging="219"/>
        <w:spacing w:before="75" w:line="321" w:lineRule="auto"/>
        <w:rPr>
          <w:rFonts w:ascii="SimSun" w:hAnsi="SimSun" w:eastAsia="SimSun" w:cs="SimSun"/>
          <w:sz w:val="23"/>
          <w:szCs w:val="23"/>
        </w:rPr>
      </w:pPr>
      <w:r>
        <w:rPr>
          <w:rFonts w:ascii="SimSun" w:hAnsi="SimSun" w:eastAsia="SimSun" w:cs="SimSun"/>
          <w:sz w:val="23"/>
          <w:szCs w:val="23"/>
          <w:spacing w:val="-5"/>
        </w:rPr>
        <w:t>●通过体系化运作保障数据中心安全、稳定运行，保障服务的可</w:t>
      </w:r>
      <w:r>
        <w:rPr>
          <w:rFonts w:ascii="SimSun" w:hAnsi="SimSun" w:eastAsia="SimSun" w:cs="SimSun"/>
          <w:sz w:val="23"/>
          <w:szCs w:val="23"/>
          <w:spacing w:val="8"/>
        </w:rPr>
        <w:t xml:space="preserve"> </w:t>
      </w:r>
      <w:r>
        <w:rPr>
          <w:rFonts w:ascii="SimSun" w:hAnsi="SimSun" w:eastAsia="SimSun" w:cs="SimSun"/>
          <w:sz w:val="23"/>
          <w:szCs w:val="23"/>
          <w:spacing w:val="-5"/>
        </w:rPr>
        <w:t>用性、连续性及安全性，加强数据中心的运营体系建设和执行</w:t>
      </w:r>
    </w:p>
    <w:p>
      <w:pPr>
        <w:ind w:left="1069"/>
        <w:spacing w:before="1" w:line="219" w:lineRule="auto"/>
        <w:rPr>
          <w:rFonts w:ascii="SimSun" w:hAnsi="SimSun" w:eastAsia="SimSun" w:cs="SimSun"/>
          <w:sz w:val="23"/>
          <w:szCs w:val="23"/>
        </w:rPr>
      </w:pPr>
      <w:r>
        <w:rPr>
          <w:rFonts w:ascii="SimSun" w:hAnsi="SimSun" w:eastAsia="SimSun" w:cs="SimSun"/>
          <w:sz w:val="23"/>
          <w:szCs w:val="23"/>
          <w:spacing w:val="-11"/>
        </w:rPr>
        <w:t>的规范性管理。</w:t>
      </w:r>
    </w:p>
    <w:p>
      <w:pPr>
        <w:ind w:left="1068" w:right="80" w:hanging="219"/>
        <w:spacing w:before="127" w:line="321" w:lineRule="auto"/>
        <w:rPr>
          <w:rFonts w:ascii="SimSun" w:hAnsi="SimSun" w:eastAsia="SimSun" w:cs="SimSun"/>
          <w:sz w:val="23"/>
          <w:szCs w:val="23"/>
        </w:rPr>
      </w:pPr>
      <w:r>
        <w:rPr>
          <w:rFonts w:ascii="SimSun" w:hAnsi="SimSun" w:eastAsia="SimSun" w:cs="SimSun"/>
          <w:sz w:val="23"/>
          <w:szCs w:val="23"/>
          <w:spacing w:val="-5"/>
        </w:rPr>
        <w:t>●服务交付能力保障目标可达成，围绕可用性、连续性、安全性</w:t>
      </w:r>
      <w:r>
        <w:rPr>
          <w:rFonts w:ascii="SimSun" w:hAnsi="SimSun" w:eastAsia="SimSun" w:cs="SimSun"/>
          <w:sz w:val="23"/>
          <w:szCs w:val="23"/>
          <w:spacing w:val="7"/>
        </w:rPr>
        <w:t xml:space="preserve"> </w:t>
      </w:r>
      <w:r>
        <w:rPr>
          <w:rFonts w:ascii="SimSun" w:hAnsi="SimSun" w:eastAsia="SimSun" w:cs="SimSun"/>
          <w:sz w:val="23"/>
          <w:szCs w:val="23"/>
          <w:spacing w:val="-5"/>
        </w:rPr>
        <w:t>管理要求，细化目标保障设计，开展目标达成分析，制定相应</w:t>
      </w:r>
    </w:p>
    <w:p>
      <w:pPr>
        <w:ind w:left="1069"/>
        <w:spacing w:line="219" w:lineRule="auto"/>
        <w:rPr>
          <w:rFonts w:ascii="SimSun" w:hAnsi="SimSun" w:eastAsia="SimSun" w:cs="SimSun"/>
          <w:sz w:val="23"/>
          <w:szCs w:val="23"/>
        </w:rPr>
      </w:pPr>
      <w:r>
        <w:rPr>
          <w:rFonts w:ascii="SimSun" w:hAnsi="SimSun" w:eastAsia="SimSun" w:cs="SimSun"/>
          <w:sz w:val="23"/>
          <w:szCs w:val="23"/>
          <w:spacing w:val="-10"/>
        </w:rPr>
        <w:t>保障计划与措施，并持续实施。</w:t>
      </w:r>
    </w:p>
    <w:p>
      <w:pPr>
        <w:ind w:left="849"/>
        <w:spacing w:before="147" w:line="219" w:lineRule="auto"/>
        <w:rPr>
          <w:rFonts w:ascii="SimSun" w:hAnsi="SimSun" w:eastAsia="SimSun" w:cs="SimSun"/>
          <w:sz w:val="23"/>
          <w:szCs w:val="23"/>
        </w:rPr>
      </w:pPr>
      <w:r>
        <w:rPr>
          <w:rFonts w:ascii="SimSun" w:hAnsi="SimSun" w:eastAsia="SimSun" w:cs="SimSun"/>
          <w:sz w:val="23"/>
          <w:szCs w:val="23"/>
          <w:spacing w:val="-5"/>
        </w:rPr>
        <w:t>●例行管理能力支撑数据中心基础工作的平稳、有序开展，建立</w:t>
      </w:r>
    </w:p>
    <w:p>
      <w:pPr>
        <w:spacing w:line="219" w:lineRule="auto"/>
        <w:sectPr>
          <w:pgSz w:w="8330" w:h="12460"/>
          <w:pgMar w:top="400" w:right="489" w:bottom="0" w:left="600" w:header="0" w:footer="0" w:gutter="0"/>
        </w:sectPr>
        <w:rPr>
          <w:rFonts w:ascii="SimSun" w:hAnsi="SimSun" w:eastAsia="SimSun" w:cs="SimSun"/>
          <w:sz w:val="23"/>
          <w:szCs w:val="23"/>
        </w:rPr>
      </w:pPr>
    </w:p>
    <w:p>
      <w:pPr>
        <w:ind w:left="2470"/>
        <w:spacing w:before="12" w:line="341" w:lineRule="exact"/>
        <w:tabs>
          <w:tab w:val="left" w:pos="5562"/>
        </w:tabs>
        <w:rPr/>
      </w:pPr>
      <w:r>
        <w:drawing>
          <wp:anchor distT="0" distB="0" distL="0" distR="0" simplePos="0" relativeHeight="251884544" behindDoc="1" locked="0" layoutInCell="0" allowOverlap="1">
            <wp:simplePos x="0" y="0"/>
            <wp:positionH relativeFrom="page">
              <wp:posOffset>1835156</wp:posOffset>
            </wp:positionH>
            <wp:positionV relativeFrom="page">
              <wp:posOffset>336514</wp:posOffset>
            </wp:positionV>
            <wp:extent cx="2412987" cy="6398"/>
            <wp:effectExtent l="0" t="0" r="0" b="0"/>
            <wp:wrapNone/>
            <wp:docPr id="78" name="IM 78"/>
            <wp:cNvGraphicFramePr/>
            <a:graphic>
              <a:graphicData uri="http://schemas.openxmlformats.org/drawingml/2006/picture">
                <pic:pic>
                  <pic:nvPicPr>
                    <pic:cNvPr id="78" name="IM 78"/>
                    <pic:cNvPicPr/>
                  </pic:nvPicPr>
                  <pic:blipFill>
                    <a:blip r:embed="rId54"/>
                    <a:stretch>
                      <a:fillRect/>
                    </a:stretch>
                  </pic:blipFill>
                  <pic:spPr>
                    <a:xfrm rot="0">
                      <a:off x="0" y="0"/>
                      <a:ext cx="2412987"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5"/>
          <w:position w:val="-4"/>
        </w:rPr>
        <w:t>数字化转型</w:t>
      </w:r>
      <w:r>
        <w:rPr>
          <w:rFonts w:ascii="SimSun" w:hAnsi="SimSun" w:eastAsia="SimSun" w:cs="SimSun"/>
          <w:sz w:val="16"/>
          <w:szCs w:val="16"/>
          <w:spacing w:val="-65"/>
          <w:position w:val="-4"/>
        </w:rPr>
        <w:t xml:space="preserve"> </w:t>
      </w:r>
      <w:r>
        <w:ruby>
          <w:rubyPr>
            <w:rubyAlign w:val="left"/>
            <w:hpsRaise w:val="12"/>
            <w:hps w:val="16"/>
            <w:hpsBaseText w:val="16"/>
          </w:rubyPr>
          <w:rt>
            <w:r>
              <w:rPr>
                <w:rFonts w:ascii="FangSong" w:hAnsi="FangSong" w:eastAsia="FangSong" w:cs="FangSong"/>
                <w:sz w:val="16"/>
                <w:szCs w:val="16"/>
                <w:b/>
                <w:bCs/>
                <w:w w:val="88"/>
              </w:rPr>
              <w:t>第</w:t>
            </w:r>
          </w:rt>
          <w:rubyBase>
            <w:r>
              <w:rPr>
                <w:rFonts w:ascii="SimSun" w:hAnsi="SimSun" w:eastAsia="SimSun" w:cs="SimSun"/>
                <w:sz w:val="16"/>
                <w:szCs w:val="16"/>
                <w:b/>
                <w:bCs/>
                <w:w w:val="81"/>
                <w:position w:val="-4"/>
              </w:rPr>
              <w:t>的</w:t>
            </w:r>
          </w:rubyBase>
        </w:ruby>
      </w:r>
      <w:r>
        <w:ruby>
          <w:rubyPr>
            <w:rubyAlign w:val="left"/>
            <w:hpsRaise w:val="12"/>
            <w:hps w:val="16"/>
            <w:hpsBaseText w:val="16"/>
          </w:rubyPr>
          <w:rt>
            <w:r>
              <w:rPr>
                <w:rFonts w:ascii="FangSong" w:hAnsi="FangSong" w:eastAsia="FangSong" w:cs="FangSong"/>
                <w:sz w:val="16"/>
                <w:szCs w:val="16"/>
                <w:b/>
                <w:bCs/>
                <w:w w:val="140"/>
              </w:rPr>
              <w:t>2</w:t>
            </w:r>
          </w:rt>
          <w:rubyBase>
            <w:r>
              <w:rPr>
                <w:rFonts w:ascii="SimSun" w:hAnsi="SimSun" w:eastAsia="SimSun" w:cs="SimSun"/>
                <w:sz w:val="16"/>
                <w:szCs w:val="16"/>
                <w:b/>
                <w:bCs/>
                <w:w w:val="85"/>
                <w:position w:val="-4"/>
              </w:rPr>
              <w:t>支</w:t>
            </w:r>
          </w:rubyBase>
        </w:ruby>
      </w:r>
      <w:r>
        <w:ruby>
          <w:rubyPr>
            <w:rubyAlign w:val="left"/>
            <w:hpsRaise w:val="12"/>
            <w:hps w:val="16"/>
            <w:hpsBaseText w:val="16"/>
          </w:rubyPr>
          <w:rt>
            <w:r>
              <w:rPr>
                <w:rFonts w:ascii="FangSong" w:hAnsi="FangSong" w:eastAsia="FangSong" w:cs="FangSong"/>
                <w:sz w:val="16"/>
                <w:szCs w:val="16"/>
                <w:b/>
                <w:bCs/>
                <w:w w:val="105"/>
              </w:rPr>
              <w:t>章</w:t>
            </w:r>
          </w:rt>
          <w:rubyBase>
            <w:r>
              <w:rPr>
                <w:rFonts w:ascii="SimSun" w:hAnsi="SimSun" w:eastAsia="SimSun" w:cs="SimSun"/>
                <w:sz w:val="16"/>
                <w:szCs w:val="16"/>
                <w:b/>
                <w:bCs/>
                <w:w w:val="91"/>
                <w:position w:val="-4"/>
              </w:rPr>
              <w:t>点</w:t>
            </w:r>
          </w:rubyBase>
        </w:ruby>
      </w:r>
    </w:p>
    <w:p>
      <w:pPr>
        <w:pStyle w:val="BodyText"/>
        <w:spacing w:line="14" w:lineRule="auto"/>
        <w:rPr>
          <w:sz w:val="2"/>
        </w:rPr>
      </w:pPr>
      <w:r>
        <w:rPr>
          <w:sz w:val="2"/>
          <w:szCs w:val="2"/>
        </w:rPr>
        <w:br w:type="column"/>
      </w:r>
    </w:p>
    <w:p>
      <w:pPr>
        <w:ind w:left="196"/>
        <w:spacing w:before="39" w:line="180" w:lineRule="auto"/>
        <w:rPr>
          <w:rFonts w:ascii="FangSong" w:hAnsi="FangSong" w:eastAsia="FangSong" w:cs="FangSong"/>
          <w:sz w:val="16"/>
          <w:szCs w:val="16"/>
        </w:rPr>
      </w:pPr>
      <w:r>
        <w:rPr>
          <w:rFonts w:ascii="FangSong" w:hAnsi="FangSong" w:eastAsia="FangSong" w:cs="FangSong"/>
          <w:sz w:val="16"/>
          <w:szCs w:val="16"/>
          <w:spacing w:val="-2"/>
        </w:rPr>
        <w:t>47</w:t>
      </w:r>
    </w:p>
    <w:p>
      <w:pPr>
        <w:spacing w:line="180" w:lineRule="auto"/>
        <w:sectPr>
          <w:pgSz w:w="8330" w:h="12440"/>
          <w:pgMar w:top="400" w:right="426" w:bottom="0" w:left="419" w:header="0" w:footer="0" w:gutter="0"/>
          <w:cols w:equalWidth="0" w:num="2">
            <w:col w:w="6764" w:space="0"/>
            <w:col w:w="720" w:space="0"/>
          </w:cols>
        </w:sectPr>
        <w:rPr>
          <w:rFonts w:ascii="FangSong" w:hAnsi="FangSong" w:eastAsia="FangSong" w:cs="FangSong"/>
          <w:sz w:val="16"/>
          <w:szCs w:val="16"/>
        </w:rPr>
      </w:pPr>
    </w:p>
    <w:p>
      <w:pPr>
        <w:pStyle w:val="BodyText"/>
        <w:spacing w:line="323" w:lineRule="auto"/>
        <w:rPr/>
      </w:pPr>
      <w:r/>
    </w:p>
    <w:p>
      <w:pPr>
        <w:pStyle w:val="BodyText"/>
        <w:spacing w:line="323" w:lineRule="auto"/>
        <w:rPr/>
      </w:pPr>
      <w:r/>
    </w:p>
    <w:p>
      <w:pPr>
        <w:ind w:left="629" w:right="746"/>
        <w:spacing w:before="75" w:line="321" w:lineRule="auto"/>
        <w:jc w:val="both"/>
        <w:rPr>
          <w:rFonts w:ascii="SimSun" w:hAnsi="SimSun" w:eastAsia="SimSun" w:cs="SimSun"/>
          <w:sz w:val="23"/>
          <w:szCs w:val="23"/>
        </w:rPr>
      </w:pPr>
      <w:r>
        <w:rPr>
          <w:rFonts w:ascii="SimSun" w:hAnsi="SimSun" w:eastAsia="SimSun" w:cs="SimSun"/>
          <w:sz w:val="23"/>
          <w:szCs w:val="23"/>
          <w:spacing w:val="9"/>
        </w:rPr>
        <w:t>数据中心7×24小时人员保障和值班机制，规范值班</w:t>
      </w:r>
      <w:r>
        <w:rPr>
          <w:rFonts w:ascii="SimSun" w:hAnsi="SimSun" w:eastAsia="SimSun" w:cs="SimSun"/>
          <w:sz w:val="23"/>
          <w:szCs w:val="23"/>
          <w:spacing w:val="8"/>
        </w:rPr>
        <w:t>人员岗</w:t>
      </w:r>
      <w:r>
        <w:rPr>
          <w:rFonts w:ascii="SimSun" w:hAnsi="SimSun" w:eastAsia="SimSun" w:cs="SimSun"/>
          <w:sz w:val="23"/>
          <w:szCs w:val="23"/>
        </w:rPr>
        <w:t xml:space="preserve"> </w:t>
      </w:r>
      <w:r>
        <w:rPr>
          <w:rFonts w:ascii="SimSun" w:hAnsi="SimSun" w:eastAsia="SimSun" w:cs="SimSun"/>
          <w:sz w:val="23"/>
          <w:szCs w:val="23"/>
          <w:spacing w:val="-4"/>
        </w:rPr>
        <w:t>责、工作纪律和行为要求；借助监控平台实</w:t>
      </w:r>
      <w:r>
        <w:rPr>
          <w:rFonts w:ascii="SimSun" w:hAnsi="SimSun" w:eastAsia="SimSun" w:cs="SimSun"/>
          <w:sz w:val="23"/>
          <w:szCs w:val="23"/>
          <w:spacing w:val="-5"/>
        </w:rPr>
        <w:t>现维护对象运行信</w:t>
      </w:r>
      <w:r>
        <w:rPr>
          <w:rFonts w:ascii="SimSun" w:hAnsi="SimSun" w:eastAsia="SimSun" w:cs="SimSun"/>
          <w:sz w:val="23"/>
          <w:szCs w:val="23"/>
        </w:rPr>
        <w:t xml:space="preserve"> </w:t>
      </w:r>
      <w:r>
        <w:rPr>
          <w:rFonts w:ascii="SimSun" w:hAnsi="SimSun" w:eastAsia="SimSun" w:cs="SimSun"/>
          <w:sz w:val="23"/>
          <w:szCs w:val="23"/>
          <w:spacing w:val="-12"/>
        </w:rPr>
        <w:t>息的实时监控，及时发现运行异常事件；制定维护作业计</w:t>
      </w:r>
      <w:r>
        <w:rPr>
          <w:rFonts w:ascii="SimSun" w:hAnsi="SimSun" w:eastAsia="SimSun" w:cs="SimSun"/>
          <w:sz w:val="23"/>
          <w:szCs w:val="23"/>
          <w:spacing w:val="-13"/>
        </w:rPr>
        <w:t>划，形</w:t>
      </w:r>
    </w:p>
    <w:p>
      <w:pPr>
        <w:ind w:left="629"/>
        <w:spacing w:line="219" w:lineRule="auto"/>
        <w:rPr>
          <w:rFonts w:ascii="SimSun" w:hAnsi="SimSun" w:eastAsia="SimSun" w:cs="SimSun"/>
          <w:sz w:val="23"/>
          <w:szCs w:val="23"/>
        </w:rPr>
      </w:pPr>
      <w:r>
        <w:rPr>
          <w:rFonts w:ascii="SimSun" w:hAnsi="SimSun" w:eastAsia="SimSun" w:cs="SimSun"/>
          <w:sz w:val="23"/>
          <w:szCs w:val="23"/>
          <w:spacing w:val="-12"/>
        </w:rPr>
        <w:t>成作业操作指引，规范维护作业按时、按质、</w:t>
      </w:r>
      <w:r>
        <w:rPr>
          <w:rFonts w:ascii="SimSun" w:hAnsi="SimSun" w:eastAsia="SimSun" w:cs="SimSun"/>
          <w:sz w:val="23"/>
          <w:szCs w:val="23"/>
          <w:spacing w:val="-13"/>
        </w:rPr>
        <w:t>按量、按效执行。</w:t>
      </w:r>
    </w:p>
    <w:p>
      <w:pPr>
        <w:ind w:left="628" w:right="658" w:hanging="209"/>
        <w:spacing w:before="124" w:line="296" w:lineRule="auto"/>
        <w:rPr>
          <w:rFonts w:ascii="SimSun" w:hAnsi="SimSun" w:eastAsia="SimSun" w:cs="SimSun"/>
          <w:sz w:val="23"/>
          <w:szCs w:val="23"/>
        </w:rPr>
      </w:pPr>
      <w:r>
        <w:rPr>
          <w:rFonts w:ascii="SimSun" w:hAnsi="SimSun" w:eastAsia="SimSun" w:cs="SimSun"/>
          <w:sz w:val="23"/>
          <w:szCs w:val="23"/>
          <w:spacing w:val="-5"/>
        </w:rPr>
        <w:t>●服务支持能力支撑服务响应工作的及时、有序开展，通过构建 </w:t>
      </w:r>
      <w:r>
        <w:rPr>
          <w:rFonts w:ascii="SimSun" w:hAnsi="SimSun" w:eastAsia="SimSun" w:cs="SimSun"/>
          <w:sz w:val="23"/>
          <w:szCs w:val="23"/>
          <w:spacing w:val="3"/>
        </w:rPr>
        <w:t>服务三线职能架构(一线的服务台、监控，二线的运维人员，</w:t>
      </w:r>
      <w:r>
        <w:rPr>
          <w:rFonts w:ascii="SimSun" w:hAnsi="SimSun" w:eastAsia="SimSun" w:cs="SimSun"/>
          <w:sz w:val="23"/>
          <w:szCs w:val="23"/>
          <w:spacing w:val="17"/>
        </w:rPr>
        <w:t xml:space="preserve"> </w:t>
      </w:r>
      <w:r>
        <w:rPr>
          <w:rFonts w:ascii="SimSun" w:hAnsi="SimSun" w:eastAsia="SimSun" w:cs="SimSun"/>
          <w:sz w:val="23"/>
          <w:szCs w:val="23"/>
          <w:spacing w:val="-1"/>
        </w:rPr>
        <w:t>三线的专业厂商)驱动服务流程有效运行，实现人员协作，提</w:t>
      </w:r>
      <w:r>
        <w:rPr>
          <w:rFonts w:ascii="SimSun" w:hAnsi="SimSun" w:eastAsia="SimSun" w:cs="SimSun"/>
          <w:sz w:val="23"/>
          <w:szCs w:val="23"/>
          <w:spacing w:val="8"/>
        </w:rPr>
        <w:t xml:space="preserve">  </w:t>
      </w:r>
      <w:r>
        <w:rPr>
          <w:rFonts w:ascii="SimSun" w:hAnsi="SimSun" w:eastAsia="SimSun" w:cs="SimSun"/>
          <w:sz w:val="23"/>
          <w:szCs w:val="23"/>
          <w:spacing w:val="-9"/>
        </w:rPr>
        <w:t>升效率。</w:t>
      </w:r>
    </w:p>
    <w:p>
      <w:pPr>
        <w:ind w:left="628" w:right="723" w:hanging="209"/>
        <w:spacing w:before="120" w:line="314" w:lineRule="auto"/>
        <w:rPr>
          <w:rFonts w:ascii="SimSun" w:hAnsi="SimSun" w:eastAsia="SimSun" w:cs="SimSun"/>
          <w:sz w:val="23"/>
          <w:szCs w:val="23"/>
        </w:rPr>
      </w:pPr>
      <w:r>
        <w:rPr>
          <w:rFonts w:ascii="SimSun" w:hAnsi="SimSun" w:eastAsia="SimSun" w:cs="SimSun"/>
          <w:sz w:val="23"/>
          <w:szCs w:val="23"/>
          <w:spacing w:val="-5"/>
        </w:rPr>
        <w:t>●安全管理能力支撑安全管理管控要求融入日常运营的各个环节</w:t>
      </w:r>
      <w:r>
        <w:rPr>
          <w:rFonts w:ascii="SimSun" w:hAnsi="SimSun" w:eastAsia="SimSun" w:cs="SimSun"/>
          <w:sz w:val="23"/>
          <w:szCs w:val="23"/>
        </w:rPr>
        <w:t xml:space="preserve"> </w:t>
      </w:r>
      <w:r>
        <w:rPr>
          <w:rFonts w:ascii="SimSun" w:hAnsi="SimSun" w:eastAsia="SimSun" w:cs="SimSun"/>
          <w:sz w:val="23"/>
          <w:szCs w:val="23"/>
          <w:spacing w:val="-5"/>
        </w:rPr>
        <w:t>中，并作为基础支柱贯穿运营服务的全生命周期。作为风险管</w:t>
      </w:r>
      <w:r>
        <w:rPr>
          <w:rFonts w:ascii="SimSun" w:hAnsi="SimSun" w:eastAsia="SimSun" w:cs="SimSun"/>
          <w:sz w:val="23"/>
          <w:szCs w:val="23"/>
          <w:spacing w:val="16"/>
        </w:rPr>
        <w:t xml:space="preserve"> </w:t>
      </w:r>
      <w:r>
        <w:rPr>
          <w:rFonts w:ascii="SimSun" w:hAnsi="SimSun" w:eastAsia="SimSun" w:cs="SimSun"/>
          <w:sz w:val="23"/>
          <w:szCs w:val="23"/>
          <w:spacing w:val="-5"/>
        </w:rPr>
        <w:t>理高要求的行业数据中心，有效识别各类合规和监管要求进行</w:t>
      </w:r>
      <w:r>
        <w:rPr>
          <w:rFonts w:ascii="SimSun" w:hAnsi="SimSun" w:eastAsia="SimSun" w:cs="SimSun"/>
          <w:sz w:val="23"/>
          <w:szCs w:val="23"/>
          <w:spacing w:val="15"/>
        </w:rPr>
        <w:t xml:space="preserve"> </w:t>
      </w:r>
      <w:r>
        <w:rPr>
          <w:rFonts w:ascii="SimSun" w:hAnsi="SimSun" w:eastAsia="SimSun" w:cs="SimSun"/>
          <w:sz w:val="23"/>
          <w:szCs w:val="23"/>
          <w:spacing w:val="4"/>
        </w:rPr>
        <w:t>风险管理，提升组织风险管理能力，建立风险识别、风险评 </w:t>
      </w:r>
      <w:r>
        <w:rPr>
          <w:rFonts w:ascii="SimSun" w:hAnsi="SimSun" w:eastAsia="SimSun" w:cs="SimSun"/>
          <w:sz w:val="23"/>
          <w:szCs w:val="23"/>
          <w:spacing w:val="4"/>
        </w:rPr>
        <w:t>价、风险管控、风险验证等有效管控措施，落实风险管理机 </w:t>
      </w:r>
      <w:r>
        <w:rPr>
          <w:rFonts w:ascii="SimSun" w:hAnsi="SimSun" w:eastAsia="SimSun" w:cs="SimSun"/>
          <w:sz w:val="23"/>
          <w:szCs w:val="23"/>
          <w:spacing w:val="-5"/>
        </w:rPr>
        <w:t>制，达成数据中心风险的控制目标。完善评审、检查、审查机</w:t>
      </w:r>
      <w:r>
        <w:rPr>
          <w:rFonts w:ascii="SimSun" w:hAnsi="SimSun" w:eastAsia="SimSun" w:cs="SimSun"/>
          <w:sz w:val="23"/>
          <w:szCs w:val="23"/>
          <w:spacing w:val="12"/>
        </w:rPr>
        <w:t xml:space="preserve"> </w:t>
      </w:r>
      <w:r>
        <w:rPr>
          <w:rFonts w:ascii="SimSun" w:hAnsi="SimSun" w:eastAsia="SimSun" w:cs="SimSun"/>
          <w:sz w:val="23"/>
          <w:szCs w:val="23"/>
          <w:spacing w:val="-5"/>
        </w:rPr>
        <w:t>制，构建持续改进能力。通过质量管理能力建立事前评审、事</w:t>
      </w:r>
      <w:r>
        <w:rPr>
          <w:rFonts w:ascii="SimSun" w:hAnsi="SimSun" w:eastAsia="SimSun" w:cs="SimSun"/>
          <w:sz w:val="23"/>
          <w:szCs w:val="23"/>
          <w:spacing w:val="14"/>
        </w:rPr>
        <w:t xml:space="preserve"> </w:t>
      </w:r>
      <w:r>
        <w:rPr>
          <w:rFonts w:ascii="SimSun" w:hAnsi="SimSun" w:eastAsia="SimSun" w:cs="SimSun"/>
          <w:sz w:val="23"/>
          <w:szCs w:val="23"/>
          <w:spacing w:val="-4"/>
        </w:rPr>
        <w:t>后审计机制，引入</w:t>
      </w:r>
      <w:r>
        <w:rPr>
          <w:rFonts w:ascii="Times New Roman" w:hAnsi="Times New Roman" w:eastAsia="Times New Roman" w:cs="Times New Roman"/>
          <w:sz w:val="23"/>
          <w:szCs w:val="23"/>
          <w:spacing w:val="-4"/>
        </w:rPr>
        <w:t>PDCA </w:t>
      </w:r>
      <w:r>
        <w:rPr>
          <w:rFonts w:ascii="SimSun" w:hAnsi="SimSun" w:eastAsia="SimSun" w:cs="SimSun"/>
          <w:sz w:val="23"/>
          <w:szCs w:val="23"/>
          <w:spacing w:val="-4"/>
        </w:rPr>
        <w:t>持续改进策略，通过持续跟踪机制来</w:t>
      </w:r>
      <w:r>
        <w:rPr>
          <w:rFonts w:ascii="SimSun" w:hAnsi="SimSun" w:eastAsia="SimSun" w:cs="SimSun"/>
          <w:sz w:val="23"/>
          <w:szCs w:val="23"/>
          <w:spacing w:val="13"/>
        </w:rPr>
        <w:t xml:space="preserve"> </w:t>
      </w:r>
      <w:r>
        <w:rPr>
          <w:rFonts w:ascii="SimSun" w:hAnsi="SimSun" w:eastAsia="SimSun" w:cs="SimSun"/>
          <w:sz w:val="23"/>
          <w:szCs w:val="23"/>
          <w:spacing w:val="-5"/>
        </w:rPr>
        <w:t>驱动各项改进工作的完成，实现风险有效管控，进一步促进数</w:t>
      </w:r>
      <w:r>
        <w:rPr>
          <w:rFonts w:ascii="SimSun" w:hAnsi="SimSun" w:eastAsia="SimSun" w:cs="SimSun"/>
          <w:sz w:val="23"/>
          <w:szCs w:val="23"/>
          <w:spacing w:val="13"/>
        </w:rPr>
        <w:t xml:space="preserve"> </w:t>
      </w:r>
      <w:r>
        <w:rPr>
          <w:rFonts w:ascii="SimSun" w:hAnsi="SimSun" w:eastAsia="SimSun" w:cs="SimSun"/>
          <w:sz w:val="23"/>
          <w:szCs w:val="23"/>
          <w:spacing w:val="-4"/>
        </w:rPr>
        <w:t>据中心的服务质量不断提升。在实现收益方面，战略</w:t>
      </w:r>
      <w:r>
        <w:rPr>
          <w:rFonts w:ascii="SimSun" w:hAnsi="SimSun" w:eastAsia="SimSun" w:cs="SimSun"/>
          <w:sz w:val="23"/>
          <w:szCs w:val="23"/>
          <w:spacing w:val="-5"/>
        </w:rPr>
        <w:t>发展能力</w:t>
      </w:r>
      <w:r>
        <w:rPr>
          <w:rFonts w:ascii="SimSun" w:hAnsi="SimSun" w:eastAsia="SimSun" w:cs="SimSun"/>
          <w:sz w:val="23"/>
          <w:szCs w:val="23"/>
        </w:rPr>
        <w:t xml:space="preserve"> </w:t>
      </w:r>
      <w:r>
        <w:rPr>
          <w:rFonts w:ascii="SimSun" w:hAnsi="SimSun" w:eastAsia="SimSun" w:cs="SimSun"/>
          <w:sz w:val="23"/>
          <w:szCs w:val="23"/>
          <w:spacing w:val="-3"/>
        </w:rPr>
        <w:t>域往往显得更为重要。打造战略管控能力，有效落实业务战略</w:t>
      </w:r>
      <w:r>
        <w:rPr>
          <w:rFonts w:ascii="SimSun" w:hAnsi="SimSun" w:eastAsia="SimSun" w:cs="SimSun"/>
          <w:sz w:val="23"/>
          <w:szCs w:val="23"/>
        </w:rPr>
        <w:t xml:space="preserve"> </w:t>
      </w:r>
      <w:r>
        <w:rPr>
          <w:rFonts w:ascii="SimSun" w:hAnsi="SimSun" w:eastAsia="SimSun" w:cs="SimSun"/>
          <w:sz w:val="23"/>
          <w:szCs w:val="23"/>
          <w:spacing w:val="-5"/>
        </w:rPr>
        <w:t>规划。打造传承与创新能力：通过知识的积累及应用，实现各</w:t>
      </w:r>
      <w:r>
        <w:rPr>
          <w:rFonts w:ascii="SimSun" w:hAnsi="SimSun" w:eastAsia="SimSun" w:cs="SimSun"/>
          <w:sz w:val="23"/>
          <w:szCs w:val="23"/>
          <w:spacing w:val="14"/>
        </w:rPr>
        <w:t xml:space="preserve"> </w:t>
      </w:r>
      <w:r>
        <w:rPr>
          <w:rFonts w:ascii="SimSun" w:hAnsi="SimSun" w:eastAsia="SimSun" w:cs="SimSun"/>
          <w:sz w:val="23"/>
          <w:szCs w:val="23"/>
          <w:spacing w:val="-4"/>
        </w:rPr>
        <w:t>类知识的传承；通过创新意识的引入，运用新技术、新工作方</w:t>
      </w:r>
      <w:r>
        <w:rPr>
          <w:rFonts w:ascii="SimSun" w:hAnsi="SimSun" w:eastAsia="SimSun" w:cs="SimSun"/>
          <w:sz w:val="23"/>
          <w:szCs w:val="23"/>
          <w:spacing w:val="5"/>
        </w:rPr>
        <w:t xml:space="preserve"> </w:t>
      </w:r>
      <w:r>
        <w:rPr>
          <w:rFonts w:ascii="SimSun" w:hAnsi="SimSun" w:eastAsia="SimSun" w:cs="SimSun"/>
          <w:sz w:val="23"/>
          <w:szCs w:val="23"/>
          <w:spacing w:val="-7"/>
        </w:rPr>
        <w:t>法创造价值成果或持续完善，进一步提升数据中心</w:t>
      </w:r>
      <w:r>
        <w:rPr>
          <w:rFonts w:ascii="SimSun" w:hAnsi="SimSun" w:eastAsia="SimSun" w:cs="SimSun"/>
          <w:sz w:val="23"/>
          <w:szCs w:val="23"/>
          <w:spacing w:val="-8"/>
        </w:rPr>
        <w:t>价值。</w:t>
      </w:r>
    </w:p>
    <w:p>
      <w:pPr>
        <w:pStyle w:val="BodyText"/>
        <w:spacing w:line="352" w:lineRule="auto"/>
        <w:rPr/>
      </w:pPr>
      <w:r/>
    </w:p>
    <w:p>
      <w:pPr>
        <w:ind w:right="723" w:firstLine="419"/>
        <w:spacing w:before="75" w:line="245" w:lineRule="auto"/>
        <w:rPr>
          <w:rFonts w:ascii="SimSun" w:hAnsi="SimSun" w:eastAsia="SimSun" w:cs="SimSun"/>
          <w:sz w:val="23"/>
          <w:szCs w:val="23"/>
        </w:rPr>
      </w:pPr>
      <w:r>
        <w:rPr>
          <w:rFonts w:ascii="SimSun" w:hAnsi="SimSun" w:eastAsia="SimSun" w:cs="SimSun"/>
          <w:sz w:val="23"/>
          <w:szCs w:val="23"/>
          <w:spacing w:val="3"/>
        </w:rPr>
        <w:t>在优化资源方面，数据中心的稳健发展离不开数据中心战略资</w:t>
      </w:r>
      <w:r>
        <w:rPr>
          <w:rFonts w:ascii="SimSun" w:hAnsi="SimSun" w:eastAsia="SimSun" w:cs="SimSun"/>
          <w:sz w:val="23"/>
          <w:szCs w:val="23"/>
          <w:spacing w:val="14"/>
        </w:rPr>
        <w:t xml:space="preserve"> </w:t>
      </w:r>
      <w:r>
        <w:rPr>
          <w:rFonts w:ascii="SimSun" w:hAnsi="SimSun" w:eastAsia="SimSun" w:cs="SimSun"/>
          <w:sz w:val="23"/>
          <w:szCs w:val="23"/>
          <w:spacing w:val="-5"/>
        </w:rPr>
        <w:t>源的有效支撑，通过人力、财务、技术等资源的有效管理，构建资源</w:t>
      </w:r>
    </w:p>
    <w:p>
      <w:pPr>
        <w:spacing w:line="245" w:lineRule="auto"/>
        <w:sectPr>
          <w:type w:val="continuous"/>
          <w:pgSz w:w="8330" w:h="12440"/>
          <w:pgMar w:top="400" w:right="426" w:bottom="0" w:left="419" w:header="0" w:footer="0" w:gutter="0"/>
          <w:cols w:equalWidth="0" w:num="1">
            <w:col w:w="7484" w:space="0"/>
          </w:cols>
        </w:sectPr>
        <w:rPr>
          <w:rFonts w:ascii="SimSun" w:hAnsi="SimSun" w:eastAsia="SimSun" w:cs="SimSun"/>
          <w:sz w:val="23"/>
          <w:szCs w:val="23"/>
        </w:rPr>
      </w:pPr>
    </w:p>
    <w:p>
      <w:pPr>
        <w:pStyle w:val="BodyText"/>
        <w:spacing w:line="32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48</w:t>
      </w:r>
      <w:r>
        <w:rPr>
          <w:rFonts w:ascii="SimSun" w:hAnsi="SimSun" w:eastAsia="SimSun" w:cs="SimSun"/>
          <w:sz w:val="16"/>
          <w:szCs w:val="16"/>
          <w:spacing w:val="8"/>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439" w:right="107"/>
        <w:spacing w:before="75" w:line="321" w:lineRule="auto"/>
        <w:jc w:val="both"/>
        <w:rPr>
          <w:rFonts w:ascii="SimSun" w:hAnsi="SimSun" w:eastAsia="SimSun" w:cs="SimSun"/>
          <w:sz w:val="23"/>
          <w:szCs w:val="23"/>
        </w:rPr>
      </w:pPr>
      <w:r>
        <w:rPr>
          <w:rFonts w:ascii="SimSun" w:hAnsi="SimSun" w:eastAsia="SimSun" w:cs="SimSun"/>
          <w:sz w:val="23"/>
          <w:szCs w:val="23"/>
          <w:spacing w:val="-6"/>
        </w:rPr>
        <w:t>管控能力，为数据中心的稳定运营、持续发展和不断创新提供资源保</w:t>
      </w:r>
      <w:r>
        <w:rPr>
          <w:rFonts w:ascii="SimSun" w:hAnsi="SimSun" w:eastAsia="SimSun" w:cs="SimSun"/>
          <w:sz w:val="23"/>
          <w:szCs w:val="23"/>
          <w:spacing w:val="16"/>
        </w:rPr>
        <w:t xml:space="preserve"> </w:t>
      </w:r>
      <w:r>
        <w:rPr>
          <w:rFonts w:ascii="SimSun" w:hAnsi="SimSun" w:eastAsia="SimSun" w:cs="SimSun"/>
          <w:sz w:val="23"/>
          <w:szCs w:val="23"/>
          <w:spacing w:val="-2"/>
        </w:rPr>
        <w:t>障。完善组织治理架构和建立驱动机制，从组织层面(职能、内外部</w:t>
      </w:r>
      <w:r>
        <w:rPr>
          <w:rFonts w:ascii="SimSun" w:hAnsi="SimSun" w:eastAsia="SimSun" w:cs="SimSun"/>
          <w:sz w:val="23"/>
          <w:szCs w:val="23"/>
          <w:spacing w:val="16"/>
        </w:rPr>
        <w:t xml:space="preserve"> </w:t>
      </w:r>
      <w:r>
        <w:rPr>
          <w:rFonts w:ascii="SimSun" w:hAnsi="SimSun" w:eastAsia="SimSun" w:cs="SimSun"/>
          <w:sz w:val="23"/>
          <w:szCs w:val="23"/>
          <w:spacing w:val="-1"/>
        </w:rPr>
        <w:t>关系)落实保障，从公司文化到数据中心文</w:t>
      </w:r>
      <w:r>
        <w:rPr>
          <w:rFonts w:ascii="SimSun" w:hAnsi="SimSun" w:eastAsia="SimSun" w:cs="SimSun"/>
          <w:sz w:val="23"/>
          <w:szCs w:val="23"/>
          <w:spacing w:val="-2"/>
        </w:rPr>
        <w:t>化，创造适合于数据中心</w:t>
      </w:r>
    </w:p>
    <w:p>
      <w:pPr>
        <w:ind w:left="439"/>
        <w:spacing w:line="219" w:lineRule="auto"/>
        <w:rPr>
          <w:rFonts w:ascii="SimSun" w:hAnsi="SimSun" w:eastAsia="SimSun" w:cs="SimSun"/>
          <w:sz w:val="23"/>
          <w:szCs w:val="23"/>
        </w:rPr>
      </w:pPr>
      <w:r>
        <w:rPr>
          <w:rFonts w:ascii="SimSun" w:hAnsi="SimSun" w:eastAsia="SimSun" w:cs="SimSun"/>
          <w:sz w:val="23"/>
          <w:szCs w:val="23"/>
          <w:spacing w:val="-7"/>
        </w:rPr>
        <w:t>发展的文化环境，结合绩效管理来共同驱动数据中心</w:t>
      </w:r>
      <w:r>
        <w:rPr>
          <w:rFonts w:ascii="SimSun" w:hAnsi="SimSun" w:eastAsia="SimSun" w:cs="SimSun"/>
          <w:sz w:val="23"/>
          <w:szCs w:val="23"/>
          <w:spacing w:val="-8"/>
        </w:rPr>
        <w:t>目标的达成。</w:t>
      </w:r>
    </w:p>
    <w:p>
      <w:pPr>
        <w:pStyle w:val="BodyText"/>
        <w:spacing w:line="334" w:lineRule="auto"/>
        <w:rPr/>
      </w:pPr>
      <w:r/>
    </w:p>
    <w:p>
      <w:pPr>
        <w:ind w:left="439" w:right="11" w:firstLine="439"/>
        <w:spacing w:before="75" w:line="303" w:lineRule="auto"/>
        <w:jc w:val="both"/>
        <w:rPr>
          <w:rFonts w:ascii="SimSun" w:hAnsi="SimSun" w:eastAsia="SimSun" w:cs="SimSun"/>
          <w:sz w:val="23"/>
          <w:szCs w:val="23"/>
        </w:rPr>
      </w:pPr>
      <w:r>
        <w:rPr>
          <w:rFonts w:ascii="SimSun" w:hAnsi="SimSun" w:eastAsia="SimSun" w:cs="SimSun"/>
          <w:sz w:val="23"/>
          <w:szCs w:val="23"/>
          <w:spacing w:val="3"/>
        </w:rPr>
        <w:t>企业需要利用大数据、机器学习等技术手段处理运维相关的数  </w:t>
      </w:r>
      <w:r>
        <w:rPr>
          <w:rFonts w:ascii="SimSun" w:hAnsi="SimSun" w:eastAsia="SimSun" w:cs="SimSun"/>
          <w:sz w:val="23"/>
          <w:szCs w:val="23"/>
          <w:spacing w:val="-2"/>
        </w:rPr>
        <w:t>据，通过实时、动态、增强等高级分析，使之具备诊断、预测能力，</w:t>
      </w:r>
      <w:r>
        <w:rPr>
          <w:rFonts w:ascii="SimSun" w:hAnsi="SimSun" w:eastAsia="SimSun" w:cs="SimSun"/>
          <w:sz w:val="23"/>
          <w:szCs w:val="23"/>
        </w:rPr>
        <w:t xml:space="preserve"> </w:t>
      </w:r>
      <w:r>
        <w:rPr>
          <w:rFonts w:ascii="SimSun" w:hAnsi="SimSun" w:eastAsia="SimSun" w:cs="SimSun"/>
          <w:sz w:val="23"/>
          <w:szCs w:val="23"/>
          <w:spacing w:val="-5"/>
        </w:rPr>
        <w:t>直接或间接提升系统的稳定性、可用性、体</w:t>
      </w:r>
      <w:r>
        <w:rPr>
          <w:rFonts w:ascii="SimSun" w:hAnsi="SimSun" w:eastAsia="SimSun" w:cs="SimSun"/>
          <w:sz w:val="23"/>
          <w:szCs w:val="23"/>
          <w:spacing w:val="-6"/>
        </w:rPr>
        <w:t>验感，实现更高质量、更</w:t>
      </w:r>
      <w:r>
        <w:rPr>
          <w:rFonts w:ascii="SimSun" w:hAnsi="SimSun" w:eastAsia="SimSun" w:cs="SimSun"/>
          <w:sz w:val="23"/>
          <w:szCs w:val="23"/>
        </w:rPr>
        <w:t xml:space="preserve">  </w:t>
      </w:r>
      <w:r>
        <w:rPr>
          <w:rFonts w:ascii="SimSun" w:hAnsi="SimSun" w:eastAsia="SimSun" w:cs="SimSun"/>
          <w:sz w:val="23"/>
          <w:szCs w:val="23"/>
          <w:spacing w:val="1"/>
        </w:rPr>
        <w:t>低成本、更高效的支撑，改善和增强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运营能力，以提高企</w:t>
      </w:r>
      <w:r>
        <w:rPr>
          <w:rFonts w:ascii="SimSun" w:hAnsi="SimSun" w:eastAsia="SimSun" w:cs="SimSun"/>
          <w:sz w:val="23"/>
          <w:szCs w:val="23"/>
        </w:rPr>
        <w:t>业的竞  </w:t>
      </w:r>
      <w:r>
        <w:rPr>
          <w:rFonts w:ascii="SimSun" w:hAnsi="SimSun" w:eastAsia="SimSun" w:cs="SimSun"/>
          <w:sz w:val="23"/>
          <w:szCs w:val="23"/>
          <w:spacing w:val="-5"/>
        </w:rPr>
        <w:t>争力。之所以企业要关注智能化运维，原因</w:t>
      </w:r>
      <w:r>
        <w:rPr>
          <w:rFonts w:ascii="SimSun" w:hAnsi="SimSun" w:eastAsia="SimSun" w:cs="SimSun"/>
          <w:sz w:val="23"/>
          <w:szCs w:val="23"/>
          <w:spacing w:val="-6"/>
        </w:rPr>
        <w:t>在于：</w:t>
      </w:r>
      <w:r>
        <w:rPr>
          <w:rFonts w:ascii="SimSun" w:hAnsi="SimSun" w:eastAsia="SimSun" w:cs="SimSun"/>
          <w:sz w:val="23"/>
          <w:szCs w:val="23"/>
          <w:spacing w:val="66"/>
        </w:rPr>
        <w:t xml:space="preserve"> </w:t>
      </w:r>
      <w:r>
        <w:rPr>
          <w:rFonts w:ascii="SimSun" w:hAnsi="SimSun" w:eastAsia="SimSun" w:cs="SimSun"/>
          <w:sz w:val="23"/>
          <w:szCs w:val="23"/>
          <w:spacing w:val="-6"/>
        </w:rPr>
        <w:t>一是</w:t>
      </w:r>
      <w:r>
        <w:rPr>
          <w:rFonts w:ascii="Times New Roman" w:hAnsi="Times New Roman" w:eastAsia="Times New Roman" w:cs="Times New Roman"/>
          <w:sz w:val="23"/>
          <w:szCs w:val="23"/>
          <w:spacing w:val="-6"/>
        </w:rPr>
        <w:t>IT </w:t>
      </w:r>
      <w:r>
        <w:rPr>
          <w:rFonts w:ascii="SimSun" w:hAnsi="SimSun" w:eastAsia="SimSun" w:cs="SimSun"/>
          <w:sz w:val="23"/>
          <w:szCs w:val="23"/>
          <w:spacing w:val="-6"/>
        </w:rPr>
        <w:t>架构复杂</w:t>
      </w:r>
      <w:r>
        <w:rPr>
          <w:rFonts w:ascii="SimSun" w:hAnsi="SimSun" w:eastAsia="SimSun" w:cs="SimSun"/>
          <w:sz w:val="23"/>
          <w:szCs w:val="23"/>
        </w:rPr>
        <w:t xml:space="preserve">  </w:t>
      </w:r>
      <w:r>
        <w:rPr>
          <w:rFonts w:ascii="SimSun" w:hAnsi="SimSun" w:eastAsia="SimSun" w:cs="SimSun"/>
          <w:sz w:val="23"/>
          <w:szCs w:val="23"/>
          <w:spacing w:val="-1"/>
        </w:rPr>
        <w:t>化，二是数据成倍增长，三是</w:t>
      </w:r>
      <w:r>
        <w:rPr>
          <w:rFonts w:ascii="SimSun" w:hAnsi="SimSun" w:eastAsia="SimSun" w:cs="SimSun"/>
          <w:sz w:val="23"/>
          <w:szCs w:val="23"/>
          <w:spacing w:val="-65"/>
        </w:rPr>
        <w:t xml:space="preserve"> </w:t>
      </w:r>
      <w:r>
        <w:rPr>
          <w:rFonts w:ascii="Times New Roman" w:hAnsi="Times New Roman" w:eastAsia="Times New Roman" w:cs="Times New Roman"/>
          <w:sz w:val="23"/>
          <w:szCs w:val="23"/>
          <w:spacing w:val="-1"/>
        </w:rPr>
        <w:t>SLA </w:t>
      </w:r>
      <w:r>
        <w:rPr>
          <w:rFonts w:ascii="SimSun" w:hAnsi="SimSun" w:eastAsia="SimSun" w:cs="SimSun"/>
          <w:sz w:val="23"/>
          <w:szCs w:val="23"/>
          <w:spacing w:val="-1"/>
        </w:rPr>
        <w:t>要求越来越高，四是企业数</w:t>
      </w:r>
      <w:r>
        <w:rPr>
          <w:rFonts w:ascii="SimSun" w:hAnsi="SimSun" w:eastAsia="SimSun" w:cs="SimSun"/>
          <w:sz w:val="23"/>
          <w:szCs w:val="23"/>
          <w:spacing w:val="-2"/>
        </w:rPr>
        <w:t>字化</w:t>
      </w:r>
      <w:r>
        <w:rPr>
          <w:rFonts w:ascii="SimSun" w:hAnsi="SimSun" w:eastAsia="SimSun" w:cs="SimSun"/>
          <w:sz w:val="23"/>
          <w:szCs w:val="23"/>
        </w:rPr>
        <w:t xml:space="preserve">  </w:t>
      </w:r>
      <w:r>
        <w:rPr>
          <w:rFonts w:ascii="SimSun" w:hAnsi="SimSun" w:eastAsia="SimSun" w:cs="SimSun"/>
          <w:sz w:val="23"/>
          <w:szCs w:val="23"/>
        </w:rPr>
        <w:t>转型成为必然选择。但是传统</w:t>
      </w:r>
      <w:r>
        <w:rPr>
          <w:rFonts w:ascii="Times New Roman" w:hAnsi="Times New Roman" w:eastAsia="Times New Roman" w:cs="Times New Roman"/>
          <w:sz w:val="23"/>
          <w:szCs w:val="23"/>
        </w:rPr>
        <w:t>IT </w:t>
      </w:r>
      <w:r>
        <w:rPr>
          <w:rFonts w:ascii="SimSun" w:hAnsi="SimSun" w:eastAsia="SimSun" w:cs="SimSun"/>
          <w:sz w:val="23"/>
          <w:szCs w:val="23"/>
        </w:rPr>
        <w:t>运维难以应对新的挑战，原因在于</w:t>
      </w:r>
      <w:r>
        <w:rPr>
          <w:rFonts w:ascii="SimSun" w:hAnsi="SimSun" w:eastAsia="SimSun" w:cs="SimSun"/>
          <w:sz w:val="23"/>
          <w:szCs w:val="23"/>
          <w:spacing w:val="7"/>
        </w:rPr>
        <w:t xml:space="preserve">  </w:t>
      </w:r>
      <w:r>
        <w:rPr>
          <w:rFonts w:ascii="SimSun" w:hAnsi="SimSun" w:eastAsia="SimSun" w:cs="SimSun"/>
          <w:sz w:val="23"/>
          <w:szCs w:val="23"/>
          <w:spacing w:val="-1"/>
        </w:rPr>
        <w:t>历史及组织分工，传统</w:t>
      </w:r>
      <w:r>
        <w:rPr>
          <w:rFonts w:ascii="Times New Roman" w:hAnsi="Times New Roman" w:eastAsia="Times New Roman" w:cs="Times New Roman"/>
          <w:sz w:val="23"/>
          <w:szCs w:val="23"/>
          <w:spacing w:val="-1"/>
        </w:rPr>
        <w:t>IT </w:t>
      </w:r>
      <w:r>
        <w:rPr>
          <w:rFonts w:ascii="SimSun" w:hAnsi="SimSun" w:eastAsia="SimSun" w:cs="SimSun"/>
          <w:sz w:val="23"/>
          <w:szCs w:val="23"/>
          <w:spacing w:val="-1"/>
        </w:rPr>
        <w:t>系统的建设多采</w:t>
      </w:r>
      <w:r>
        <w:rPr>
          <w:rFonts w:ascii="SimSun" w:hAnsi="SimSun" w:eastAsia="SimSun" w:cs="SimSun"/>
          <w:sz w:val="23"/>
          <w:szCs w:val="23"/>
          <w:spacing w:val="-2"/>
        </w:rPr>
        <w:t>取竖井式，</w:t>
      </w:r>
      <w:r>
        <w:rPr>
          <w:rFonts w:ascii="Times New Roman" w:hAnsi="Times New Roman" w:eastAsia="Times New Roman" w:cs="Times New Roman"/>
          <w:sz w:val="23"/>
          <w:szCs w:val="23"/>
          <w:spacing w:val="-2"/>
        </w:rPr>
        <w:t>IT</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2"/>
        </w:rPr>
        <w:t>数据也是碎 </w:t>
      </w:r>
      <w:r>
        <w:rPr>
          <w:rFonts w:ascii="SimSun" w:hAnsi="SimSun" w:eastAsia="SimSun" w:cs="SimSun"/>
          <w:sz w:val="23"/>
          <w:szCs w:val="23"/>
          <w:spacing w:val="-1"/>
        </w:rPr>
        <w:t>片化和竖井式的，导致无法全面掌握IT</w:t>
      </w:r>
      <w:r>
        <w:rPr>
          <w:rFonts w:ascii="SimSun" w:hAnsi="SimSun" w:eastAsia="SimSun" w:cs="SimSun"/>
          <w:sz w:val="23"/>
          <w:szCs w:val="23"/>
          <w:spacing w:val="-35"/>
        </w:rPr>
        <w:t xml:space="preserve"> </w:t>
      </w:r>
      <w:r>
        <w:rPr>
          <w:rFonts w:ascii="SimSun" w:hAnsi="SimSun" w:eastAsia="SimSun" w:cs="SimSun"/>
          <w:sz w:val="23"/>
          <w:szCs w:val="23"/>
          <w:spacing w:val="-1"/>
        </w:rPr>
        <w:t>资源的使用情况，无法发挥</w:t>
      </w:r>
      <w:r>
        <w:rPr>
          <w:rFonts w:ascii="SimSun" w:hAnsi="SimSun" w:eastAsia="SimSun" w:cs="SimSun"/>
          <w:sz w:val="23"/>
          <w:szCs w:val="23"/>
        </w:rPr>
        <w:t xml:space="preserve">  </w:t>
      </w:r>
      <w:r>
        <w:rPr>
          <w:rFonts w:ascii="SimSun" w:hAnsi="SimSun" w:eastAsia="SimSun" w:cs="SimSun"/>
          <w:sz w:val="23"/>
          <w:szCs w:val="23"/>
          <w:spacing w:val="-8"/>
        </w:rPr>
        <w:t>监控数据的真实价值，无法提供决策的深度洞察。</w:t>
      </w:r>
    </w:p>
    <w:p>
      <w:pPr>
        <w:pStyle w:val="BodyText"/>
        <w:spacing w:line="431" w:lineRule="auto"/>
        <w:rPr/>
      </w:pPr>
      <w:r/>
    </w:p>
    <w:p>
      <w:pPr>
        <w:ind w:left="1098" w:right="58" w:hanging="219"/>
        <w:spacing w:before="74" w:line="314" w:lineRule="auto"/>
        <w:rPr>
          <w:rFonts w:ascii="SimSun" w:hAnsi="SimSun" w:eastAsia="SimSun" w:cs="SimSun"/>
          <w:sz w:val="23"/>
          <w:szCs w:val="23"/>
        </w:rPr>
      </w:pPr>
      <w:r>
        <w:rPr>
          <w:rFonts w:ascii="SimSun" w:hAnsi="SimSun" w:eastAsia="SimSun" w:cs="SimSun"/>
          <w:sz w:val="23"/>
          <w:szCs w:val="23"/>
          <w:spacing w:val="3"/>
        </w:rPr>
        <w:t>●</w:t>
      </w:r>
      <w:r>
        <w:rPr>
          <w:rFonts w:ascii="SimSun" w:hAnsi="SimSun" w:eastAsia="SimSun" w:cs="SimSun"/>
          <w:sz w:val="23"/>
          <w:szCs w:val="23"/>
        </w:rPr>
        <w:t>IT</w:t>
      </w:r>
      <w:r>
        <w:rPr>
          <w:rFonts w:ascii="SimSun" w:hAnsi="SimSun" w:eastAsia="SimSun" w:cs="SimSun"/>
          <w:sz w:val="23"/>
          <w:szCs w:val="23"/>
          <w:spacing w:val="3"/>
        </w:rPr>
        <w:t>监控系统只能监控单个</w:t>
      </w:r>
      <w:r>
        <w:rPr>
          <w:rFonts w:ascii="SimSun" w:hAnsi="SimSun" w:eastAsia="SimSun" w:cs="SimSun"/>
          <w:sz w:val="23"/>
          <w:szCs w:val="23"/>
        </w:rPr>
        <w:t>IT</w:t>
      </w:r>
      <w:r>
        <w:rPr>
          <w:rFonts w:ascii="SimSun" w:hAnsi="SimSun" w:eastAsia="SimSun" w:cs="SimSun"/>
          <w:sz w:val="23"/>
          <w:szCs w:val="23"/>
          <w:spacing w:val="-48"/>
        </w:rPr>
        <w:t xml:space="preserve"> </w:t>
      </w:r>
      <w:r>
        <w:rPr>
          <w:rFonts w:ascii="SimSun" w:hAnsi="SimSun" w:eastAsia="SimSun" w:cs="SimSun"/>
          <w:sz w:val="23"/>
          <w:szCs w:val="23"/>
          <w:spacing w:val="3"/>
        </w:rPr>
        <w:t>应用当前及最近的运行状况，只</w:t>
      </w:r>
      <w:r>
        <w:rPr>
          <w:rFonts w:ascii="SimSun" w:hAnsi="SimSun" w:eastAsia="SimSun" w:cs="SimSun"/>
          <w:sz w:val="23"/>
          <w:szCs w:val="23"/>
        </w:rPr>
        <w:t xml:space="preserve"> </w:t>
      </w:r>
      <w:r>
        <w:rPr>
          <w:rFonts w:ascii="SimSun" w:hAnsi="SimSun" w:eastAsia="SimSun" w:cs="SimSun"/>
          <w:sz w:val="23"/>
          <w:szCs w:val="23"/>
          <w:spacing w:val="-5"/>
        </w:rPr>
        <w:t>能识别单个组件问题，无法在较长时段内跨本地和云端多个应</w:t>
      </w:r>
      <w:r>
        <w:rPr>
          <w:rFonts w:ascii="SimSun" w:hAnsi="SimSun" w:eastAsia="SimSun" w:cs="SimSun"/>
          <w:sz w:val="23"/>
          <w:szCs w:val="23"/>
          <w:spacing w:val="3"/>
        </w:rPr>
        <w:t xml:space="preserve"> </w:t>
      </w:r>
      <w:r>
        <w:rPr>
          <w:rFonts w:ascii="SimSun" w:hAnsi="SimSun" w:eastAsia="SimSun" w:cs="SimSun"/>
          <w:sz w:val="23"/>
          <w:szCs w:val="23"/>
        </w:rPr>
        <w:t>用层，无法系统性地检测</w:t>
      </w:r>
      <w:r>
        <w:rPr>
          <w:rFonts w:ascii="Times New Roman" w:hAnsi="Times New Roman" w:eastAsia="Times New Roman" w:cs="Times New Roman"/>
          <w:sz w:val="23"/>
          <w:szCs w:val="23"/>
        </w:rPr>
        <w:t>IT </w:t>
      </w:r>
      <w:r>
        <w:rPr>
          <w:rFonts w:ascii="SimSun" w:hAnsi="SimSun" w:eastAsia="SimSun" w:cs="SimSun"/>
          <w:sz w:val="23"/>
          <w:szCs w:val="23"/>
        </w:rPr>
        <w:t>性能异常和故障，无法提高</w:t>
      </w:r>
      <w:r>
        <w:rPr>
          <w:rFonts w:ascii="SimSun" w:hAnsi="SimSun" w:eastAsia="SimSun" w:cs="SimSun"/>
          <w:sz w:val="23"/>
          <w:szCs w:val="23"/>
          <w:spacing w:val="-64"/>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w:t>
      </w:r>
    </w:p>
    <w:p>
      <w:pPr>
        <w:ind w:left="1099"/>
        <w:spacing w:before="1" w:line="220" w:lineRule="auto"/>
        <w:rPr>
          <w:rFonts w:ascii="SimSun" w:hAnsi="SimSun" w:eastAsia="SimSun" w:cs="SimSun"/>
          <w:sz w:val="23"/>
          <w:szCs w:val="23"/>
        </w:rPr>
      </w:pPr>
      <w:r>
        <w:rPr>
          <w:rFonts w:ascii="SimSun" w:hAnsi="SimSun" w:eastAsia="SimSun" w:cs="SimSun"/>
          <w:sz w:val="23"/>
          <w:szCs w:val="23"/>
          <w:spacing w:val="-8"/>
        </w:rPr>
        <w:t>统和应用的可用性。</w:t>
      </w:r>
    </w:p>
    <w:p>
      <w:pPr>
        <w:ind w:left="1098" w:right="59" w:hanging="219"/>
        <w:spacing w:before="143" w:line="321" w:lineRule="auto"/>
        <w:rPr>
          <w:rFonts w:ascii="SimSun" w:hAnsi="SimSun" w:eastAsia="SimSun" w:cs="SimSun"/>
          <w:sz w:val="23"/>
          <w:szCs w:val="23"/>
        </w:rPr>
      </w:pPr>
      <w:r>
        <w:rPr>
          <w:rFonts w:ascii="SimSun" w:hAnsi="SimSun" w:eastAsia="SimSun" w:cs="SimSun"/>
          <w:sz w:val="23"/>
          <w:szCs w:val="23"/>
          <w:spacing w:val="4"/>
        </w:rPr>
        <w:t>●现有的工具和流程是被动的，相互关联和分析的过程极其耗</w:t>
      </w:r>
      <w:r>
        <w:rPr>
          <w:rFonts w:ascii="SimSun" w:hAnsi="SimSun" w:eastAsia="SimSun" w:cs="SimSun"/>
          <w:sz w:val="23"/>
          <w:szCs w:val="23"/>
          <w:spacing w:val="10"/>
        </w:rPr>
        <w:t xml:space="preserve"> </w:t>
      </w:r>
      <w:r>
        <w:rPr>
          <w:rFonts w:ascii="SimSun" w:hAnsi="SimSun" w:eastAsia="SimSun" w:cs="SimSun"/>
          <w:sz w:val="23"/>
          <w:szCs w:val="23"/>
          <w:spacing w:val="-3"/>
        </w:rPr>
        <w:t>时，无法快速确定服务中断的原因，几乎或根本没有能力预先</w:t>
      </w:r>
    </w:p>
    <w:p>
      <w:pPr>
        <w:ind w:left="1099"/>
        <w:spacing w:before="1" w:line="219" w:lineRule="auto"/>
        <w:rPr>
          <w:rFonts w:ascii="SimSun" w:hAnsi="SimSun" w:eastAsia="SimSun" w:cs="SimSun"/>
          <w:sz w:val="23"/>
          <w:szCs w:val="23"/>
        </w:rPr>
      </w:pPr>
      <w:r>
        <w:rPr>
          <w:rFonts w:ascii="SimSun" w:hAnsi="SimSun" w:eastAsia="SimSun" w:cs="SimSun"/>
          <w:sz w:val="23"/>
          <w:szCs w:val="23"/>
          <w:spacing w:val="-8"/>
        </w:rPr>
        <w:t>解决可能的问题，更不用谈前瞻性的洞察。</w:t>
      </w:r>
    </w:p>
    <w:p>
      <w:pPr>
        <w:pStyle w:val="BodyText"/>
        <w:spacing w:line="316" w:lineRule="auto"/>
        <w:rPr/>
      </w:pPr>
      <w:r/>
    </w:p>
    <w:p>
      <w:pPr>
        <w:ind w:right="57"/>
        <w:spacing w:before="75" w:line="423" w:lineRule="exact"/>
        <w:jc w:val="right"/>
        <w:rPr>
          <w:rFonts w:ascii="SimSun" w:hAnsi="SimSun" w:eastAsia="SimSun" w:cs="SimSun"/>
          <w:sz w:val="23"/>
          <w:szCs w:val="23"/>
        </w:rPr>
      </w:pPr>
      <w:r>
        <w:rPr>
          <w:rFonts w:ascii="SimSun" w:hAnsi="SimSun" w:eastAsia="SimSun" w:cs="SimSun"/>
          <w:sz w:val="23"/>
          <w:szCs w:val="23"/>
          <w:spacing w:val="-3"/>
          <w:position w:val="14"/>
        </w:rPr>
        <w:t>企业的</w:t>
      </w:r>
      <w:r>
        <w:rPr>
          <w:rFonts w:ascii="Times New Roman" w:hAnsi="Times New Roman" w:eastAsia="Times New Roman" w:cs="Times New Roman"/>
          <w:sz w:val="23"/>
          <w:szCs w:val="23"/>
          <w:spacing w:val="-3"/>
          <w:position w:val="14"/>
        </w:rPr>
        <w:t>IT </w:t>
      </w:r>
      <w:r>
        <w:rPr>
          <w:rFonts w:ascii="SimSun" w:hAnsi="SimSun" w:eastAsia="SimSun" w:cs="SimSun"/>
          <w:sz w:val="23"/>
          <w:szCs w:val="23"/>
          <w:spacing w:val="-3"/>
          <w:position w:val="14"/>
        </w:rPr>
        <w:t>运维支持正在变得越来越“力不从心”,本质原因是传</w:t>
      </w:r>
    </w:p>
    <w:p>
      <w:pPr>
        <w:spacing w:before="1" w:line="218" w:lineRule="auto"/>
        <w:jc w:val="right"/>
        <w:rPr>
          <w:rFonts w:ascii="SimSun" w:hAnsi="SimSun" w:eastAsia="SimSun" w:cs="SimSun"/>
          <w:sz w:val="23"/>
          <w:szCs w:val="23"/>
        </w:rPr>
      </w:pPr>
      <w:r>
        <w:rPr>
          <w:rFonts w:ascii="SimSun" w:hAnsi="SimSun" w:eastAsia="SimSun" w:cs="SimSun"/>
          <w:sz w:val="23"/>
          <w:szCs w:val="23"/>
          <w:spacing w:val="-2"/>
        </w:rPr>
        <w:t>统运维所大量依赖的人力决策已经无法应对当前运维所面临的挑战。</w:t>
      </w:r>
    </w:p>
    <w:p>
      <w:pPr>
        <w:spacing w:line="218" w:lineRule="auto"/>
        <w:sectPr>
          <w:pgSz w:w="8330" w:h="12460"/>
          <w:pgMar w:top="400" w:right="457" w:bottom="0" w:left="580" w:header="0" w:footer="0" w:gutter="0"/>
        </w:sectPr>
        <w:rPr>
          <w:rFonts w:ascii="SimSun" w:hAnsi="SimSun" w:eastAsia="SimSun" w:cs="SimSun"/>
          <w:sz w:val="23"/>
          <w:szCs w:val="23"/>
        </w:rPr>
      </w:pPr>
    </w:p>
    <w:p>
      <w:pPr>
        <w:ind w:left="2030"/>
        <w:spacing w:before="13" w:line="310" w:lineRule="exact"/>
        <w:tabs>
          <w:tab w:val="left" w:pos="5582"/>
        </w:tabs>
        <w:rPr/>
      </w:pPr>
      <w:r>
        <w:drawing>
          <wp:anchor distT="0" distB="0" distL="0" distR="0" simplePos="0" relativeHeight="251899904" behindDoc="1" locked="0" layoutInCell="0" allowOverlap="1">
            <wp:simplePos x="0" y="0"/>
            <wp:positionH relativeFrom="page">
              <wp:posOffset>1581152</wp:posOffset>
            </wp:positionH>
            <wp:positionV relativeFrom="page">
              <wp:posOffset>317477</wp:posOffset>
            </wp:positionV>
            <wp:extent cx="2705075" cy="6398"/>
            <wp:effectExtent l="0" t="0" r="0" b="0"/>
            <wp:wrapNone/>
            <wp:docPr id="80" name="IM 80"/>
            <wp:cNvGraphicFramePr/>
            <a:graphic>
              <a:graphicData uri="http://schemas.openxmlformats.org/drawingml/2006/picture">
                <pic:pic>
                  <pic:nvPicPr>
                    <pic:cNvPr id="80" name="IM 80"/>
                    <pic:cNvPicPr/>
                  </pic:nvPicPr>
                  <pic:blipFill>
                    <a:blip r:embed="rId55"/>
                    <a:stretch>
                      <a:fillRect/>
                    </a:stretch>
                  </pic:blipFill>
                  <pic:spPr>
                    <a:xfrm rot="0">
                      <a:off x="0" y="0"/>
                      <a:ext cx="2705075" cy="6398"/>
                    </a:xfrm>
                    <a:prstGeom prst="rect">
                      <a:avLst/>
                    </a:prstGeom>
                  </pic:spPr>
                </pic:pic>
              </a:graphicData>
            </a:graphic>
          </wp:anchor>
        </w:drawing>
      </w:r>
      <w:r>
        <w:rPr>
          <w:rFonts w:ascii="SimSun" w:hAnsi="SimSun" w:eastAsia="SimSun" w:cs="SimSun"/>
          <w:sz w:val="16"/>
          <w:szCs w:val="16"/>
          <w:position w:val="-3"/>
        </w:rPr>
        <w:tab/>
      </w:r>
      <w:r>
        <w:rPr>
          <w:rFonts w:ascii="SimSun" w:hAnsi="SimSun" w:eastAsia="SimSun" w:cs="SimSun"/>
          <w:sz w:val="16"/>
          <w:szCs w:val="16"/>
          <w:b/>
          <w:bCs/>
          <w:spacing w:val="-13"/>
          <w:position w:val="-3"/>
        </w:rPr>
        <w:t>数字化转型</w:t>
      </w:r>
      <w:r>
        <w:ruby>
          <w:rubyPr>
            <w:rubyAlign w:val="left"/>
            <w:hpsRaise w:val="10"/>
            <w:hps w:val="16"/>
            <w:hpsBaseText w:val="16"/>
          </w:rubyPr>
          <w:rt>
            <w:r>
              <w:rPr>
                <w:rFonts w:ascii="SimSun" w:hAnsi="SimSun" w:eastAsia="SimSun" w:cs="SimSun"/>
                <w:sz w:val="16"/>
                <w:szCs w:val="16"/>
                <w:b/>
                <w:bCs/>
                <w:w w:val="78"/>
              </w:rPr>
              <w:t>第</w:t>
            </w:r>
          </w:rt>
          <w:rubyBase>
            <w:r>
              <w:rPr>
                <w:rFonts w:ascii="SimSun" w:hAnsi="SimSun" w:eastAsia="SimSun" w:cs="SimSun"/>
                <w:sz w:val="16"/>
                <w:szCs w:val="16"/>
                <w:b/>
                <w:bCs/>
                <w:w w:val="93"/>
                <w:position w:val="-3"/>
              </w:rPr>
              <w:t>的</w:t>
            </w:r>
          </w:rubyBase>
        </w:ruby>
      </w:r>
      <w:r>
        <w:ruby>
          <w:rubyPr>
            <w:rubyAlign w:val="left"/>
            <w:hpsRaise w:val="10"/>
            <w:hps w:val="16"/>
            <w:hpsBaseText w:val="16"/>
          </w:rubyPr>
          <w:rt>
            <w:r>
              <w:rPr>
                <w:rFonts w:ascii="SimSun" w:hAnsi="SimSun" w:eastAsia="SimSun" w:cs="SimSun"/>
                <w:sz w:val="16"/>
                <w:szCs w:val="16"/>
                <w:b/>
                <w:bCs/>
                <w:w w:val="107"/>
              </w:rPr>
              <w:t>2</w:t>
            </w:r>
          </w:rt>
          <w:rubyBase>
            <w:r>
              <w:rPr>
                <w:rFonts w:ascii="SimSun" w:hAnsi="SimSun" w:eastAsia="SimSun" w:cs="SimSun"/>
                <w:sz w:val="16"/>
                <w:szCs w:val="16"/>
                <w:b/>
                <w:bCs/>
                <w:w w:val="93"/>
                <w:position w:val="-3"/>
              </w:rPr>
              <w:t>支</w:t>
            </w:r>
          </w:rubyBase>
        </w:ruby>
      </w:r>
      <w:r>
        <w:ruby>
          <w:rubyPr>
            <w:rubyAlign w:val="left"/>
            <w:hpsRaise w:val="10"/>
            <w:hps w:val="16"/>
            <w:hpsBaseText w:val="16"/>
          </w:rubyPr>
          <w:rt>
            <w:r>
              <w:rPr>
                <w:rFonts w:ascii="SimSun" w:hAnsi="SimSun" w:eastAsia="SimSun" w:cs="SimSun"/>
                <w:sz w:val="16"/>
                <w:szCs w:val="16"/>
                <w:b/>
                <w:bCs/>
                <w:w w:val="79"/>
              </w:rPr>
              <w:t>章</w:t>
            </w:r>
          </w:rt>
          <w:rubyBase>
            <w:r>
              <w:rPr>
                <w:rFonts w:ascii="SimSun" w:hAnsi="SimSun" w:eastAsia="SimSun" w:cs="SimSun"/>
                <w:sz w:val="16"/>
                <w:szCs w:val="16"/>
                <w:b/>
                <w:bCs/>
                <w:w w:val="93"/>
                <w:position w:val="-3"/>
              </w:rPr>
              <w:t>点</w:t>
            </w:r>
          </w:rubyBase>
        </w:ruby>
      </w:r>
    </w:p>
    <w:p>
      <w:pPr>
        <w:pStyle w:val="BodyText"/>
        <w:spacing w:line="14" w:lineRule="auto"/>
        <w:rPr>
          <w:sz w:val="2"/>
        </w:rPr>
      </w:pPr>
      <w:r>
        <w:rPr>
          <w:sz w:val="2"/>
          <w:szCs w:val="2"/>
        </w:rPr>
        <w:br w:type="column"/>
      </w:r>
    </w:p>
    <w:p>
      <w:pPr>
        <w:ind w:left="188"/>
        <w:spacing w:before="40" w:line="183" w:lineRule="auto"/>
        <w:rPr>
          <w:rFonts w:ascii="SimSun" w:hAnsi="SimSun" w:eastAsia="SimSun" w:cs="SimSun"/>
          <w:sz w:val="14"/>
          <w:szCs w:val="14"/>
        </w:rPr>
      </w:pPr>
      <w:r>
        <w:rPr>
          <w:rFonts w:ascii="SimSun" w:hAnsi="SimSun" w:eastAsia="SimSun" w:cs="SimSun"/>
          <w:sz w:val="14"/>
          <w:szCs w:val="14"/>
          <w:spacing w:val="-2"/>
        </w:rPr>
        <w:t>49</w:t>
      </w:r>
    </w:p>
    <w:p>
      <w:pPr>
        <w:spacing w:line="183" w:lineRule="auto"/>
        <w:sectPr>
          <w:pgSz w:w="8330" w:h="12440"/>
          <w:pgMar w:top="400" w:right="368" w:bottom="0" w:left="459" w:header="0" w:footer="0" w:gutter="0"/>
          <w:cols w:equalWidth="0" w:num="2">
            <w:col w:w="6782" w:space="0"/>
            <w:col w:w="720" w:space="0"/>
          </w:cols>
        </w:sectPr>
        <w:rPr>
          <w:rFonts w:ascii="SimSun" w:hAnsi="SimSun" w:eastAsia="SimSun" w:cs="SimSun"/>
          <w:sz w:val="14"/>
          <w:szCs w:val="14"/>
        </w:rPr>
      </w:pPr>
    </w:p>
    <w:p>
      <w:pPr>
        <w:pStyle w:val="BodyText"/>
        <w:spacing w:line="323" w:lineRule="auto"/>
        <w:rPr/>
      </w:pPr>
      <w:r/>
    </w:p>
    <w:p>
      <w:pPr>
        <w:pStyle w:val="BodyText"/>
        <w:spacing w:line="323" w:lineRule="auto"/>
        <w:rPr/>
      </w:pPr>
      <w:r/>
    </w:p>
    <w:p>
      <w:pPr>
        <w:ind w:right="758"/>
        <w:spacing w:before="75" w:line="321" w:lineRule="auto"/>
        <w:jc w:val="both"/>
        <w:rPr>
          <w:rFonts w:ascii="SimSun" w:hAnsi="SimSun" w:eastAsia="SimSun" w:cs="SimSun"/>
          <w:sz w:val="23"/>
          <w:szCs w:val="23"/>
        </w:rPr>
      </w:pPr>
      <w:r>
        <w:rPr>
          <w:rFonts w:ascii="SimSun" w:hAnsi="SimSun" w:eastAsia="SimSun" w:cs="SimSun"/>
          <w:sz w:val="23"/>
          <w:szCs w:val="23"/>
          <w:spacing w:val="1"/>
        </w:rPr>
        <w:t>企业需要一种新型的技术，通过强大的关联分析和可视化功能使</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5"/>
        </w:rPr>
        <w:t>运营流程现代化。智能运维具有前瞻性、可预测性</w:t>
      </w:r>
      <w:r>
        <w:rPr>
          <w:rFonts w:ascii="SimSun" w:hAnsi="SimSun" w:eastAsia="SimSun" w:cs="SimSun"/>
          <w:sz w:val="23"/>
          <w:szCs w:val="23"/>
          <w:spacing w:val="-6"/>
        </w:rPr>
        <w:t>，并能够进行数据</w:t>
      </w:r>
      <w:r>
        <w:rPr>
          <w:rFonts w:ascii="SimSun" w:hAnsi="SimSun" w:eastAsia="SimSun" w:cs="SimSun"/>
          <w:sz w:val="23"/>
          <w:szCs w:val="23"/>
        </w:rPr>
        <w:t xml:space="preserve"> </w:t>
      </w:r>
      <w:r>
        <w:rPr>
          <w:rFonts w:ascii="SimSun" w:hAnsi="SimSun" w:eastAsia="SimSun" w:cs="SimSun"/>
          <w:sz w:val="23"/>
          <w:szCs w:val="23"/>
          <w:spacing w:val="-6"/>
        </w:rPr>
        <w:t>驱动的决策，从而有助于建立新的、敏捷的业务模型，并支持创新计</w:t>
      </w:r>
      <w:r>
        <w:rPr>
          <w:rFonts w:ascii="SimSun" w:hAnsi="SimSun" w:eastAsia="SimSun" w:cs="SimSun"/>
          <w:sz w:val="23"/>
          <w:szCs w:val="23"/>
          <w:spacing w:val="18"/>
        </w:rPr>
        <w:t xml:space="preserve"> </w:t>
      </w:r>
      <w:r>
        <w:rPr>
          <w:rFonts w:ascii="SimSun" w:hAnsi="SimSun" w:eastAsia="SimSun" w:cs="SimSun"/>
          <w:sz w:val="23"/>
          <w:szCs w:val="23"/>
          <w:spacing w:val="2"/>
        </w:rPr>
        <w:t>划，从而保持企业的领先地位。大数据技术的应用，能够初步解决</w:t>
      </w:r>
    </w:p>
    <w:p>
      <w:pPr>
        <w:spacing w:line="219" w:lineRule="auto"/>
        <w:rPr>
          <w:rFonts w:ascii="SimSun" w:hAnsi="SimSun" w:eastAsia="SimSun" w:cs="SimSun"/>
          <w:sz w:val="23"/>
          <w:szCs w:val="23"/>
        </w:rPr>
      </w:pPr>
      <w:r>
        <w:rPr>
          <w:rFonts w:ascii="SimSun" w:hAnsi="SimSun" w:eastAsia="SimSun" w:cs="SimSun"/>
          <w:sz w:val="23"/>
          <w:szCs w:val="23"/>
          <w:spacing w:val="-8"/>
        </w:rPr>
        <w:t>IT</w:t>
      </w:r>
      <w:r>
        <w:rPr>
          <w:rFonts w:ascii="SimSun" w:hAnsi="SimSun" w:eastAsia="SimSun" w:cs="SimSun"/>
          <w:sz w:val="23"/>
          <w:szCs w:val="23"/>
          <w:spacing w:val="-52"/>
        </w:rPr>
        <w:t xml:space="preserve"> </w:t>
      </w:r>
      <w:r>
        <w:rPr>
          <w:rFonts w:ascii="SimSun" w:hAnsi="SimSun" w:eastAsia="SimSun" w:cs="SimSun"/>
          <w:sz w:val="23"/>
          <w:szCs w:val="23"/>
          <w:spacing w:val="-8"/>
        </w:rPr>
        <w:t>与业务之间的断层问题，实现面向业务运维的转</w:t>
      </w:r>
      <w:r>
        <w:rPr>
          <w:rFonts w:ascii="SimSun" w:hAnsi="SimSun" w:eastAsia="SimSun" w:cs="SimSun"/>
          <w:sz w:val="23"/>
          <w:szCs w:val="23"/>
          <w:spacing w:val="-9"/>
        </w:rPr>
        <w:t>型。</w:t>
      </w:r>
    </w:p>
    <w:p>
      <w:pPr>
        <w:pStyle w:val="BodyText"/>
        <w:spacing w:line="396" w:lineRule="auto"/>
        <w:rPr/>
      </w:pPr>
      <w:r/>
    </w:p>
    <w:p>
      <w:pPr>
        <w:ind w:left="463"/>
        <w:spacing w:before="75" w:line="222" w:lineRule="auto"/>
        <w:outlineLvl w:val="1"/>
        <w:rPr>
          <w:rFonts w:ascii="SimHei" w:hAnsi="SimHei" w:eastAsia="SimHei" w:cs="SimHei"/>
          <w:sz w:val="23"/>
          <w:szCs w:val="23"/>
        </w:rPr>
      </w:pPr>
      <w:r>
        <w:rPr>
          <w:rFonts w:ascii="SimHei" w:hAnsi="SimHei" w:eastAsia="SimHei" w:cs="SimHei"/>
          <w:sz w:val="23"/>
          <w:szCs w:val="23"/>
          <w:b/>
          <w:bCs/>
          <w:spacing w:val="-8"/>
        </w:rPr>
        <w:t>2.构建运维数据智能分析平台中枢</w:t>
      </w:r>
    </w:p>
    <w:p>
      <w:pPr>
        <w:ind w:right="645" w:firstLine="459"/>
        <w:spacing w:before="187" w:line="321" w:lineRule="auto"/>
        <w:jc w:val="both"/>
        <w:rPr>
          <w:rFonts w:ascii="SimSun" w:hAnsi="SimSun" w:eastAsia="SimSun" w:cs="SimSun"/>
          <w:sz w:val="23"/>
          <w:szCs w:val="23"/>
        </w:rPr>
      </w:pPr>
      <w:r>
        <w:rPr>
          <w:rFonts w:ascii="SimSun" w:hAnsi="SimSun" w:eastAsia="SimSun" w:cs="SimSun"/>
          <w:sz w:val="23"/>
          <w:szCs w:val="23"/>
          <w:spacing w:val="-6"/>
        </w:rPr>
        <w:t>要实现智能化运维，需要具备面向数字化技术的统一运维平台架</w:t>
      </w:r>
      <w:r>
        <w:rPr>
          <w:rFonts w:ascii="SimSun" w:hAnsi="SimSun" w:eastAsia="SimSun" w:cs="SimSun"/>
          <w:sz w:val="23"/>
          <w:szCs w:val="23"/>
          <w:spacing w:val="4"/>
        </w:rPr>
        <w:t xml:space="preserve">  </w:t>
      </w:r>
      <w:r>
        <w:rPr>
          <w:rFonts w:ascii="SimSun" w:hAnsi="SimSun" w:eastAsia="SimSun" w:cs="SimSun"/>
          <w:sz w:val="23"/>
          <w:szCs w:val="23"/>
          <w:spacing w:val="-6"/>
        </w:rPr>
        <w:t>构。建立运维数据中台，实现性能监控类时序数据、日志非结构化数</w:t>
      </w:r>
      <w:r>
        <w:rPr>
          <w:rFonts w:ascii="SimSun" w:hAnsi="SimSun" w:eastAsia="SimSun" w:cs="SimSun"/>
          <w:sz w:val="23"/>
          <w:szCs w:val="23"/>
          <w:spacing w:val="9"/>
        </w:rPr>
        <w:t xml:space="preserve">  </w:t>
      </w:r>
      <w:r>
        <w:rPr>
          <w:rFonts w:ascii="SimSun" w:hAnsi="SimSun" w:eastAsia="SimSun" w:cs="SimSun"/>
          <w:sz w:val="23"/>
          <w:szCs w:val="23"/>
          <w:spacing w:val="-2"/>
        </w:rPr>
        <w:t>据、关联关系图类型数据、调用链/跟踪数据、流量数据、事件数据</w:t>
      </w:r>
      <w:r>
        <w:rPr>
          <w:rFonts w:ascii="SimSun" w:hAnsi="SimSun" w:eastAsia="SimSun" w:cs="SimSun"/>
          <w:sz w:val="23"/>
          <w:szCs w:val="23"/>
          <w:spacing w:val="8"/>
        </w:rPr>
        <w:t xml:space="preserve">  </w:t>
      </w:r>
      <w:r>
        <w:rPr>
          <w:rFonts w:ascii="SimSun" w:hAnsi="SimSun" w:eastAsia="SimSun" w:cs="SimSun"/>
          <w:sz w:val="23"/>
          <w:szCs w:val="23"/>
          <w:spacing w:val="-5"/>
        </w:rPr>
        <w:t>等多元运维数据的整合；通过运维数据治理</w:t>
      </w:r>
      <w:r>
        <w:rPr>
          <w:rFonts w:ascii="SimSun" w:hAnsi="SimSun" w:eastAsia="SimSun" w:cs="SimSun"/>
          <w:sz w:val="23"/>
          <w:szCs w:val="23"/>
          <w:spacing w:val="-6"/>
        </w:rPr>
        <w:t>，实现全域数据融合；将</w:t>
      </w:r>
      <w:r>
        <w:rPr>
          <w:rFonts w:ascii="SimSun" w:hAnsi="SimSun" w:eastAsia="SimSun" w:cs="SimSun"/>
          <w:sz w:val="23"/>
          <w:szCs w:val="23"/>
        </w:rPr>
        <w:t xml:space="preserve">  </w:t>
      </w:r>
      <w:r>
        <w:rPr>
          <w:rFonts w:ascii="SimSun" w:hAnsi="SimSun" w:eastAsia="SimSun" w:cs="SimSun"/>
          <w:sz w:val="23"/>
          <w:szCs w:val="23"/>
          <w:spacing w:val="-6"/>
        </w:rPr>
        <w:t>各行业、各技术域的专家经验，进行规则化积累，打造专家系统，通</w:t>
      </w:r>
      <w:r>
        <w:rPr>
          <w:rFonts w:ascii="SimSun" w:hAnsi="SimSun" w:eastAsia="SimSun" w:cs="SimSun"/>
          <w:sz w:val="23"/>
          <w:szCs w:val="23"/>
          <w:spacing w:val="8"/>
        </w:rPr>
        <w:t xml:space="preserve">  </w:t>
      </w:r>
      <w:r>
        <w:rPr>
          <w:rFonts w:ascii="SimSun" w:hAnsi="SimSun" w:eastAsia="SimSun" w:cs="SimSun"/>
          <w:sz w:val="23"/>
          <w:szCs w:val="23"/>
          <w:spacing w:val="-6"/>
        </w:rPr>
        <w:t>过关联关系、系统画像、知识工程等，构建运维知识图谱，结合机器</w:t>
      </w:r>
      <w:r>
        <w:rPr>
          <w:rFonts w:ascii="SimSun" w:hAnsi="SimSun" w:eastAsia="SimSun" w:cs="SimSun"/>
          <w:sz w:val="23"/>
          <w:szCs w:val="23"/>
          <w:spacing w:val="9"/>
        </w:rPr>
        <w:t xml:space="preserve">  </w:t>
      </w:r>
      <w:r>
        <w:rPr>
          <w:rFonts w:ascii="SimSun" w:hAnsi="SimSun" w:eastAsia="SimSun" w:cs="SimSun"/>
          <w:sz w:val="23"/>
          <w:szCs w:val="23"/>
          <w:spacing w:val="-5"/>
        </w:rPr>
        <w:t>学习建立各种模型，构建智能运维大脑；以应用视角</w:t>
      </w:r>
      <w:r>
        <w:rPr>
          <w:rFonts w:ascii="SimSun" w:hAnsi="SimSun" w:eastAsia="SimSun" w:cs="SimSun"/>
          <w:sz w:val="23"/>
          <w:szCs w:val="23"/>
          <w:spacing w:val="-6"/>
        </w:rPr>
        <w:t>和业务价值为导</w:t>
      </w:r>
      <w:r>
        <w:rPr>
          <w:rFonts w:ascii="SimSun" w:hAnsi="SimSun" w:eastAsia="SimSun" w:cs="SimSun"/>
          <w:sz w:val="23"/>
          <w:szCs w:val="23"/>
        </w:rPr>
        <w:t xml:space="preserve">  </w:t>
      </w:r>
      <w:r>
        <w:rPr>
          <w:rFonts w:ascii="SimSun" w:hAnsi="SimSun" w:eastAsia="SimSun" w:cs="SimSun"/>
          <w:sz w:val="23"/>
          <w:szCs w:val="23"/>
          <w:spacing w:val="-6"/>
        </w:rPr>
        <w:t>向输出智能服务能力，提供异常检测、根因定位分析、关联影响、趋</w:t>
      </w:r>
      <w:r>
        <w:rPr>
          <w:rFonts w:ascii="SimSun" w:hAnsi="SimSun" w:eastAsia="SimSun" w:cs="SimSun"/>
          <w:sz w:val="23"/>
          <w:szCs w:val="23"/>
          <w:spacing w:val="8"/>
        </w:rPr>
        <w:t xml:space="preserve">  </w:t>
      </w:r>
      <w:r>
        <w:rPr>
          <w:rFonts w:ascii="SimSun" w:hAnsi="SimSun" w:eastAsia="SimSun" w:cs="SimSun"/>
          <w:sz w:val="23"/>
          <w:szCs w:val="23"/>
        </w:rPr>
        <w:t>势预测等各专项智能诊析服务。这些</w:t>
      </w:r>
      <w:r>
        <w:rPr>
          <w:rFonts w:ascii="Times New Roman" w:hAnsi="Times New Roman" w:eastAsia="Times New Roman" w:cs="Times New Roman"/>
          <w:sz w:val="23"/>
          <w:szCs w:val="23"/>
        </w:rPr>
        <w:t>AI </w:t>
      </w:r>
      <w:r>
        <w:rPr>
          <w:rFonts w:ascii="SimSun" w:hAnsi="SimSun" w:eastAsia="SimSun" w:cs="SimSun"/>
          <w:sz w:val="23"/>
          <w:szCs w:val="23"/>
        </w:rPr>
        <w:t>能力</w:t>
      </w:r>
      <w:r>
        <w:rPr>
          <w:rFonts w:ascii="SimSun" w:hAnsi="SimSun" w:eastAsia="SimSun" w:cs="SimSun"/>
          <w:sz w:val="23"/>
          <w:szCs w:val="23"/>
          <w:spacing w:val="-1"/>
        </w:rPr>
        <w:t>还可以通过便捷的服务</w:t>
      </w:r>
      <w:r>
        <w:rPr>
          <w:rFonts w:ascii="SimSun" w:hAnsi="SimSun" w:eastAsia="SimSun" w:cs="SimSun"/>
          <w:sz w:val="23"/>
          <w:szCs w:val="23"/>
        </w:rPr>
        <w:t xml:space="preserve">  </w:t>
      </w:r>
      <w:r>
        <w:rPr>
          <w:rFonts w:ascii="SimSun" w:hAnsi="SimSun" w:eastAsia="SimSun" w:cs="SimSun"/>
          <w:sz w:val="23"/>
          <w:szCs w:val="23"/>
          <w:spacing w:val="-2"/>
        </w:rPr>
        <w:t>编排，赋能容量管理、业务连续性管理、服务台、安全等“监、管、</w:t>
      </w:r>
    </w:p>
    <w:p>
      <w:pPr>
        <w:spacing w:line="219" w:lineRule="auto"/>
        <w:rPr>
          <w:rFonts w:ascii="SimSun" w:hAnsi="SimSun" w:eastAsia="SimSun" w:cs="SimSun"/>
          <w:sz w:val="23"/>
          <w:szCs w:val="23"/>
        </w:rPr>
      </w:pPr>
      <w:r>
        <w:rPr>
          <w:rFonts w:ascii="SimSun" w:hAnsi="SimSun" w:eastAsia="SimSun" w:cs="SimSun"/>
          <w:sz w:val="23"/>
          <w:szCs w:val="23"/>
          <w:spacing w:val="-8"/>
        </w:rPr>
        <w:t>控、防、营”全场景业务，有效提升业务可用性。</w:t>
      </w:r>
    </w:p>
    <w:p>
      <w:pPr>
        <w:pStyle w:val="BodyText"/>
        <w:spacing w:line="376" w:lineRule="auto"/>
        <w:rPr/>
      </w:pPr>
      <w:r/>
    </w:p>
    <w:p>
      <w:pPr>
        <w:ind w:left="463"/>
        <w:spacing w:before="76" w:line="222" w:lineRule="auto"/>
        <w:outlineLvl w:val="1"/>
        <w:rPr>
          <w:rFonts w:ascii="SimHei" w:hAnsi="SimHei" w:eastAsia="SimHei" w:cs="SimHei"/>
          <w:sz w:val="23"/>
          <w:szCs w:val="23"/>
        </w:rPr>
      </w:pPr>
      <w:r>
        <w:rPr>
          <w:rFonts w:ascii="SimSun" w:hAnsi="SimSun" w:eastAsia="SimSun" w:cs="SimSun"/>
          <w:sz w:val="23"/>
          <w:szCs w:val="23"/>
          <w:b/>
          <w:bCs/>
          <w:spacing w:val="-8"/>
        </w:rPr>
        <w:t>3.Al</w:t>
      </w:r>
      <w:r>
        <w:rPr>
          <w:rFonts w:ascii="SimSun" w:hAnsi="SimSun" w:eastAsia="SimSun" w:cs="SimSun"/>
          <w:sz w:val="23"/>
          <w:szCs w:val="23"/>
          <w:spacing w:val="-40"/>
        </w:rPr>
        <w:t xml:space="preserve"> </w:t>
      </w:r>
      <w:r>
        <w:rPr>
          <w:rFonts w:ascii="SimHei" w:hAnsi="SimHei" w:eastAsia="SimHei" w:cs="SimHei"/>
          <w:sz w:val="23"/>
          <w:szCs w:val="23"/>
          <w:b/>
          <w:bCs/>
          <w:spacing w:val="-8"/>
        </w:rPr>
        <w:t>赋能故障处理</w:t>
      </w:r>
    </w:p>
    <w:p>
      <w:pPr>
        <w:ind w:right="656" w:firstLine="459"/>
        <w:spacing w:before="186" w:line="321" w:lineRule="auto"/>
        <w:jc w:val="both"/>
        <w:rPr>
          <w:rFonts w:ascii="SimSun" w:hAnsi="SimSun" w:eastAsia="SimSun" w:cs="SimSun"/>
          <w:sz w:val="23"/>
          <w:szCs w:val="23"/>
        </w:rPr>
      </w:pPr>
      <w:r>
        <w:rPr>
          <w:rFonts w:ascii="Times New Roman" w:hAnsi="Times New Roman" w:eastAsia="Times New Roman" w:cs="Times New Roman"/>
          <w:sz w:val="23"/>
          <w:szCs w:val="23"/>
        </w:rPr>
        <w:t>AI</w:t>
      </w:r>
      <w:r>
        <w:rPr>
          <w:rFonts w:ascii="SimSun" w:hAnsi="SimSun" w:eastAsia="SimSun" w:cs="SimSun"/>
          <w:sz w:val="23"/>
          <w:szCs w:val="23"/>
          <w:spacing w:val="6"/>
        </w:rPr>
        <w:t>技术起起伏伏，发展到今天已经可以帮我们解决不少问题。</w:t>
      </w:r>
      <w:r>
        <w:rPr>
          <w:rFonts w:ascii="SimSun" w:hAnsi="SimSun" w:eastAsia="SimSun" w:cs="SimSun"/>
          <w:sz w:val="23"/>
          <w:szCs w:val="23"/>
          <w:spacing w:val="5"/>
        </w:rPr>
        <w:t xml:space="preserve"> </w:t>
      </w:r>
      <w:r>
        <w:rPr>
          <w:rFonts w:ascii="SimSun" w:hAnsi="SimSun" w:eastAsia="SimSun" w:cs="SimSun"/>
          <w:sz w:val="23"/>
          <w:szCs w:val="23"/>
          <w:spacing w:val="-5"/>
        </w:rPr>
        <w:t>然而，它目前擅长的还集中在解决单领域的问题，而</w:t>
      </w:r>
      <w:r>
        <w:rPr>
          <w:rFonts w:ascii="SimSun" w:hAnsi="SimSun" w:eastAsia="SimSun" w:cs="SimSun"/>
          <w:sz w:val="23"/>
          <w:szCs w:val="23"/>
          <w:spacing w:val="-6"/>
        </w:rPr>
        <w:t>且还要满足以下</w:t>
      </w:r>
      <w:r>
        <w:rPr>
          <w:rFonts w:ascii="SimSun" w:hAnsi="SimSun" w:eastAsia="SimSun" w:cs="SimSun"/>
          <w:sz w:val="23"/>
          <w:szCs w:val="23"/>
        </w:rPr>
        <w:t xml:space="preserve">  </w:t>
      </w:r>
      <w:r>
        <w:rPr>
          <w:rFonts w:ascii="SimSun" w:hAnsi="SimSun" w:eastAsia="SimSun" w:cs="SimSun"/>
          <w:sz w:val="23"/>
          <w:szCs w:val="23"/>
          <w:spacing w:val="-5"/>
        </w:rPr>
        <w:t>条件：有充足的数据和知识，信息是确定且</w:t>
      </w:r>
      <w:r>
        <w:rPr>
          <w:rFonts w:ascii="SimSun" w:hAnsi="SimSun" w:eastAsia="SimSun" w:cs="SimSun"/>
          <w:sz w:val="23"/>
          <w:szCs w:val="23"/>
          <w:spacing w:val="-6"/>
        </w:rPr>
        <w:t>完整的，问题定义是清楚</w:t>
      </w:r>
      <w:r>
        <w:rPr>
          <w:rFonts w:ascii="SimSun" w:hAnsi="SimSun" w:eastAsia="SimSun" w:cs="SimSun"/>
          <w:sz w:val="23"/>
          <w:szCs w:val="23"/>
        </w:rPr>
        <w:t xml:space="preserve">  </w:t>
      </w:r>
      <w:r>
        <w:rPr>
          <w:rFonts w:ascii="SimSun" w:hAnsi="SimSun" w:eastAsia="SimSun" w:cs="SimSun"/>
          <w:sz w:val="23"/>
          <w:szCs w:val="23"/>
          <w:spacing w:val="-5"/>
        </w:rPr>
        <w:t>的，并且输入输出是明确的。但运维问题非常庞杂，其</w:t>
      </w:r>
      <w:r>
        <w:rPr>
          <w:rFonts w:ascii="SimSun" w:hAnsi="SimSun" w:eastAsia="SimSun" w:cs="SimSun"/>
          <w:sz w:val="23"/>
          <w:szCs w:val="23"/>
          <w:spacing w:val="-6"/>
        </w:rPr>
        <w:t>整体问题已经</w:t>
      </w:r>
    </w:p>
    <w:p>
      <w:pPr>
        <w:spacing w:before="1" w:line="184" w:lineRule="auto"/>
        <w:rPr>
          <w:rFonts w:ascii="SimSun" w:hAnsi="SimSun" w:eastAsia="SimSun" w:cs="SimSun"/>
          <w:sz w:val="23"/>
          <w:szCs w:val="23"/>
        </w:rPr>
      </w:pPr>
      <w:r>
        <w:rPr>
          <w:rFonts w:ascii="SimSun" w:hAnsi="SimSun" w:eastAsia="SimSun" w:cs="SimSun"/>
          <w:sz w:val="23"/>
          <w:szCs w:val="23"/>
        </w:rPr>
        <w:t>复杂到</w:t>
      </w:r>
      <w:r>
        <w:rPr>
          <w:rFonts w:ascii="Times New Roman" w:hAnsi="Times New Roman" w:eastAsia="Times New Roman" w:cs="Times New Roman"/>
          <w:sz w:val="23"/>
          <w:szCs w:val="23"/>
        </w:rPr>
        <w:t>AI </w:t>
      </w:r>
      <w:r>
        <w:rPr>
          <w:rFonts w:ascii="SimSun" w:hAnsi="SimSun" w:eastAsia="SimSun" w:cs="SimSun"/>
          <w:sz w:val="23"/>
          <w:szCs w:val="23"/>
        </w:rPr>
        <w:t>不擅长解决的程度，基本不可能一步到位解决运</w:t>
      </w:r>
      <w:r>
        <w:rPr>
          <w:rFonts w:ascii="SimSun" w:hAnsi="SimSun" w:eastAsia="SimSun" w:cs="SimSun"/>
          <w:sz w:val="23"/>
          <w:szCs w:val="23"/>
          <w:spacing w:val="-1"/>
        </w:rPr>
        <w:t>维所有的</w:t>
      </w:r>
    </w:p>
    <w:p>
      <w:pPr>
        <w:spacing w:line="184" w:lineRule="auto"/>
        <w:sectPr>
          <w:type w:val="continuous"/>
          <w:pgSz w:w="8330" w:h="12440"/>
          <w:pgMar w:top="400" w:right="368" w:bottom="0" w:left="459" w:header="0" w:footer="0" w:gutter="0"/>
          <w:cols w:equalWidth="0" w:num="1">
            <w:col w:w="7502" w:space="0"/>
          </w:cols>
        </w:sectPr>
        <w:rPr>
          <w:rFonts w:ascii="SimSun" w:hAnsi="SimSun" w:eastAsia="SimSun" w:cs="SimSun"/>
          <w:sz w:val="23"/>
          <w:szCs w:val="23"/>
        </w:rPr>
      </w:pPr>
    </w:p>
    <w:p>
      <w:pPr>
        <w:pStyle w:val="BodyText"/>
        <w:spacing w:line="29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50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419" w:right="2"/>
        <w:spacing w:before="75" w:line="321" w:lineRule="auto"/>
        <w:jc w:val="both"/>
        <w:rPr>
          <w:rFonts w:ascii="SimSun" w:hAnsi="SimSun" w:eastAsia="SimSun" w:cs="SimSun"/>
          <w:sz w:val="23"/>
          <w:szCs w:val="23"/>
        </w:rPr>
      </w:pPr>
      <w:bookmarkStart w:name="bookmark17" w:id="12"/>
      <w:bookmarkEnd w:id="12"/>
      <w:r>
        <w:rPr>
          <w:rFonts w:ascii="SimSun" w:hAnsi="SimSun" w:eastAsia="SimSun" w:cs="SimSun"/>
          <w:sz w:val="23"/>
          <w:szCs w:val="23"/>
          <w:spacing w:val="-5"/>
        </w:rPr>
        <w:t>挑战。所以我们采用庖丁解牛的思路，对故障实行事前、事中、事后</w:t>
      </w:r>
      <w:r>
        <w:rPr>
          <w:rFonts w:ascii="SimSun" w:hAnsi="SimSun" w:eastAsia="SimSun" w:cs="SimSun"/>
          <w:sz w:val="23"/>
          <w:szCs w:val="23"/>
          <w:spacing w:val="5"/>
        </w:rPr>
        <w:t xml:space="preserve"> </w:t>
      </w:r>
      <w:r>
        <w:rPr>
          <w:rFonts w:ascii="SimSun" w:hAnsi="SimSun" w:eastAsia="SimSun" w:cs="SimSun"/>
          <w:sz w:val="23"/>
          <w:szCs w:val="23"/>
          <w:spacing w:val="-5"/>
        </w:rPr>
        <w:t>分段治理。事前做好故障预防，事后做好故障复盘，增大故障发生的</w:t>
      </w:r>
      <w:r>
        <w:rPr>
          <w:rFonts w:ascii="SimSun" w:hAnsi="SimSun" w:eastAsia="SimSun" w:cs="SimSun"/>
          <w:sz w:val="23"/>
          <w:szCs w:val="23"/>
          <w:spacing w:val="6"/>
        </w:rPr>
        <w:t xml:space="preserve"> </w:t>
      </w:r>
      <w:r>
        <w:rPr>
          <w:rFonts w:ascii="SimSun" w:hAnsi="SimSun" w:eastAsia="SimSun" w:cs="SimSun"/>
          <w:sz w:val="23"/>
          <w:szCs w:val="23"/>
          <w:spacing w:val="-5"/>
        </w:rPr>
        <w:t>平均间隔时间，缩短事中故障的平均修复时间。其中，事中又可</w:t>
      </w:r>
      <w:r>
        <w:rPr>
          <w:rFonts w:ascii="SimSun" w:hAnsi="SimSun" w:eastAsia="SimSun" w:cs="SimSun"/>
          <w:sz w:val="23"/>
          <w:szCs w:val="23"/>
          <w:spacing w:val="-6"/>
        </w:rPr>
        <w:t>细分</w:t>
      </w:r>
      <w:r>
        <w:rPr>
          <w:rFonts w:ascii="SimSun" w:hAnsi="SimSun" w:eastAsia="SimSun" w:cs="SimSun"/>
          <w:sz w:val="23"/>
          <w:szCs w:val="23"/>
        </w:rPr>
        <w:t xml:space="preserve"> </w:t>
      </w:r>
      <w:r>
        <w:rPr>
          <w:rFonts w:ascii="SimSun" w:hAnsi="SimSun" w:eastAsia="SimSun" w:cs="SimSun"/>
          <w:sz w:val="23"/>
          <w:szCs w:val="23"/>
          <w:spacing w:val="-5"/>
        </w:rPr>
        <w:t>为故障的发现、定位、分析和处理四个阶段，针对每个阶段研发</w:t>
      </w:r>
      <w:r>
        <w:rPr>
          <w:rFonts w:ascii="SimSun" w:hAnsi="SimSun" w:eastAsia="SimSun" w:cs="SimSun"/>
          <w:sz w:val="23"/>
          <w:szCs w:val="23"/>
          <w:spacing w:val="-6"/>
        </w:rPr>
        <w:t>具体</w:t>
      </w:r>
      <w:r>
        <w:rPr>
          <w:rFonts w:ascii="SimSun" w:hAnsi="SimSun" w:eastAsia="SimSun" w:cs="SimSun"/>
          <w:sz w:val="23"/>
          <w:szCs w:val="23"/>
        </w:rPr>
        <w:t xml:space="preserve"> </w:t>
      </w:r>
      <w:r>
        <w:rPr>
          <w:rFonts w:ascii="SimSun" w:hAnsi="SimSun" w:eastAsia="SimSun" w:cs="SimSun"/>
          <w:sz w:val="23"/>
          <w:szCs w:val="23"/>
          <w:spacing w:val="3"/>
        </w:rPr>
        <w:t>的场景算法。如故障的发现就涉及单</w:t>
      </w:r>
      <w:r>
        <w:rPr>
          <w:rFonts w:ascii="Times New Roman" w:hAnsi="Times New Roman" w:eastAsia="Times New Roman" w:cs="Times New Roman"/>
          <w:sz w:val="23"/>
          <w:szCs w:val="23"/>
        </w:rPr>
        <w:t>KPI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3"/>
        </w:rPr>
        <w:t>、多</w:t>
      </w:r>
      <w:r>
        <w:rPr>
          <w:rFonts w:ascii="SimSun" w:hAnsi="SimSun" w:eastAsia="SimSun" w:cs="SimSun"/>
          <w:sz w:val="23"/>
          <w:szCs w:val="23"/>
          <w:spacing w:val="-45"/>
        </w:rPr>
        <w:t xml:space="preserve"> </w:t>
      </w:r>
      <w:r>
        <w:rPr>
          <w:rFonts w:ascii="Times New Roman" w:hAnsi="Times New Roman" w:eastAsia="Times New Roman" w:cs="Times New Roman"/>
          <w:sz w:val="23"/>
          <w:szCs w:val="23"/>
        </w:rPr>
        <w:t>KPI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3"/>
        </w:rPr>
        <w:t>以及日志的异常</w:t>
      </w:r>
      <w:r>
        <w:rPr>
          <w:rFonts w:ascii="SimSun" w:hAnsi="SimSun" w:eastAsia="SimSun" w:cs="SimSun"/>
          <w:sz w:val="23"/>
          <w:szCs w:val="23"/>
        </w:rPr>
        <w:t xml:space="preserve"> </w:t>
      </w:r>
      <w:r>
        <w:rPr>
          <w:rFonts w:ascii="SimSun" w:hAnsi="SimSun" w:eastAsia="SimSun" w:cs="SimSun"/>
          <w:sz w:val="23"/>
          <w:szCs w:val="23"/>
          <w:spacing w:val="-5"/>
        </w:rPr>
        <w:t>检测；要缩短故障的定位时间，就涉及告警的智能收敛、根因的辅助</w:t>
      </w:r>
      <w:r>
        <w:rPr>
          <w:rFonts w:ascii="SimSun" w:hAnsi="SimSun" w:eastAsia="SimSun" w:cs="SimSun"/>
          <w:sz w:val="23"/>
          <w:szCs w:val="23"/>
          <w:spacing w:val="3"/>
        </w:rPr>
        <w:t xml:space="preserve"> </w:t>
      </w:r>
      <w:r>
        <w:rPr>
          <w:rFonts w:ascii="SimSun" w:hAnsi="SimSun" w:eastAsia="SimSun" w:cs="SimSun"/>
          <w:sz w:val="23"/>
          <w:szCs w:val="23"/>
          <w:spacing w:val="-5"/>
        </w:rPr>
        <w:t>定位、多维根因定位等场景算法；对于具体领域的故障分析，如数据</w:t>
      </w:r>
      <w:r>
        <w:rPr>
          <w:rFonts w:ascii="SimSun" w:hAnsi="SimSun" w:eastAsia="SimSun" w:cs="SimSun"/>
          <w:sz w:val="23"/>
          <w:szCs w:val="23"/>
          <w:spacing w:val="2"/>
        </w:rPr>
        <w:t xml:space="preserve"> </w:t>
      </w:r>
      <w:r>
        <w:rPr>
          <w:rFonts w:ascii="SimSun" w:hAnsi="SimSun" w:eastAsia="SimSun" w:cs="SimSun"/>
          <w:sz w:val="23"/>
          <w:szCs w:val="23"/>
          <w:spacing w:val="-5"/>
        </w:rPr>
        <w:t>库、网络故障等，则需要结合专项技术的领域知识，通过算法的组合</w:t>
      </w:r>
    </w:p>
    <w:p>
      <w:pPr>
        <w:ind w:left="419"/>
        <w:spacing w:line="219" w:lineRule="auto"/>
        <w:rPr>
          <w:rFonts w:ascii="SimSun" w:hAnsi="SimSun" w:eastAsia="SimSun" w:cs="SimSun"/>
          <w:sz w:val="23"/>
          <w:szCs w:val="23"/>
        </w:rPr>
      </w:pPr>
      <w:r>
        <w:rPr>
          <w:rFonts w:ascii="SimSun" w:hAnsi="SimSun" w:eastAsia="SimSun" w:cs="SimSun"/>
          <w:sz w:val="23"/>
          <w:szCs w:val="23"/>
          <w:spacing w:val="-10"/>
        </w:rPr>
        <w:t>编排，逐个击破。</w:t>
      </w:r>
    </w:p>
    <w:p>
      <w:pPr>
        <w:pStyle w:val="BodyText"/>
        <w:spacing w:line="381" w:lineRule="auto"/>
        <w:rPr/>
      </w:pPr>
      <w:r/>
    </w:p>
    <w:p>
      <w:pPr>
        <w:ind w:left="883"/>
        <w:spacing w:before="74" w:line="218" w:lineRule="auto"/>
        <w:outlineLvl w:val="1"/>
        <w:rPr>
          <w:rFonts w:ascii="SimHei" w:hAnsi="SimHei" w:eastAsia="SimHei" w:cs="SimHei"/>
          <w:sz w:val="23"/>
          <w:szCs w:val="23"/>
        </w:rPr>
      </w:pPr>
      <w:r>
        <w:rPr>
          <w:rFonts w:ascii="SimHei" w:hAnsi="SimHei" w:eastAsia="SimHei" w:cs="SimHei"/>
          <w:sz w:val="23"/>
          <w:szCs w:val="23"/>
          <w:b/>
          <w:bCs/>
          <w:spacing w:val="-7"/>
        </w:rPr>
        <w:t>4.智能运维场景化实践</w:t>
      </w:r>
    </w:p>
    <w:p>
      <w:pPr>
        <w:ind w:left="883"/>
        <w:spacing w:before="192" w:line="221" w:lineRule="auto"/>
        <w:rPr>
          <w:rFonts w:ascii="SimHei" w:hAnsi="SimHei" w:eastAsia="SimHei" w:cs="SimHei"/>
          <w:sz w:val="23"/>
          <w:szCs w:val="23"/>
        </w:rPr>
      </w:pPr>
      <w:r>
        <w:rPr>
          <w:rFonts w:ascii="SimHei" w:hAnsi="SimHei" w:eastAsia="SimHei" w:cs="SimHei"/>
          <w:sz w:val="23"/>
          <w:szCs w:val="23"/>
          <w:b/>
          <w:bCs/>
          <w:spacing w:val="-1"/>
        </w:rPr>
        <w:t>场景1:复杂基础架构系统下的异常检测和异常预测</w:t>
      </w:r>
    </w:p>
    <w:p>
      <w:pPr>
        <w:ind w:left="419" w:firstLine="460"/>
        <w:spacing w:before="231" w:line="321" w:lineRule="auto"/>
        <w:jc w:val="both"/>
        <w:rPr>
          <w:rFonts w:ascii="KaiTi" w:hAnsi="KaiTi" w:eastAsia="KaiTi" w:cs="KaiTi"/>
          <w:sz w:val="23"/>
          <w:szCs w:val="23"/>
        </w:rPr>
      </w:pPr>
      <w:r>
        <w:rPr>
          <w:rFonts w:ascii="KaiTi" w:hAnsi="KaiTi" w:eastAsia="KaiTi" w:cs="KaiTi"/>
          <w:sz w:val="23"/>
          <w:szCs w:val="23"/>
          <w:spacing w:val="-6"/>
        </w:rPr>
        <w:t>运维监控通过各种技术工具，如网管、</w:t>
      </w:r>
      <w:r>
        <w:rPr>
          <w:rFonts w:ascii="Times New Roman" w:hAnsi="Times New Roman" w:eastAsia="Times New Roman" w:cs="Times New Roman"/>
          <w:sz w:val="23"/>
          <w:szCs w:val="23"/>
          <w:spacing w:val="-6"/>
        </w:rPr>
        <w:t>Zabb</w:t>
      </w:r>
      <w:r>
        <w:rPr>
          <w:rFonts w:ascii="Times New Roman" w:hAnsi="Times New Roman" w:eastAsia="Times New Roman" w:cs="Times New Roman"/>
          <w:sz w:val="23"/>
          <w:szCs w:val="23"/>
          <w:spacing w:val="-7"/>
        </w:rPr>
        <w:t>ix</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spacing w:val="-7"/>
        </w:rPr>
        <w:t>APM</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7"/>
        </w:rPr>
        <w:t>、</w:t>
      </w:r>
      <w:r>
        <w:rPr>
          <w:rFonts w:ascii="KaiTi" w:hAnsi="KaiTi" w:eastAsia="KaiTi" w:cs="KaiTi"/>
          <w:sz w:val="23"/>
          <w:szCs w:val="23"/>
          <w:spacing w:val="-7"/>
        </w:rPr>
        <w:t>网络抓包</w:t>
      </w:r>
      <w:r>
        <w:rPr>
          <w:rFonts w:ascii="KaiTi" w:hAnsi="KaiTi" w:eastAsia="KaiTi" w:cs="KaiTi"/>
          <w:sz w:val="23"/>
          <w:szCs w:val="23"/>
        </w:rPr>
        <w:t xml:space="preserve"> </w:t>
      </w:r>
      <w:r>
        <w:rPr>
          <w:rFonts w:ascii="KaiTi" w:hAnsi="KaiTi" w:eastAsia="KaiTi" w:cs="KaiTi"/>
          <w:sz w:val="23"/>
          <w:szCs w:val="23"/>
          <w:spacing w:val="-2"/>
        </w:rPr>
        <w:t>等采集各种监控指标，这些指标通常被存储为时序数据(包含采集时</w:t>
      </w:r>
      <w:r>
        <w:rPr>
          <w:rFonts w:ascii="KaiTi" w:hAnsi="KaiTi" w:eastAsia="KaiTi" w:cs="KaiTi"/>
          <w:sz w:val="23"/>
          <w:szCs w:val="23"/>
          <w:spacing w:val="2"/>
        </w:rPr>
        <w:t xml:space="preserve"> </w:t>
      </w:r>
      <w:r>
        <w:rPr>
          <w:rFonts w:ascii="KaiTi" w:hAnsi="KaiTi" w:eastAsia="KaiTi" w:cs="KaiTi"/>
          <w:sz w:val="23"/>
          <w:szCs w:val="23"/>
        </w:rPr>
        <w:t>间和指标值)。</w:t>
      </w:r>
      <w:r>
        <w:rPr>
          <w:rFonts w:ascii="Times New Roman" w:hAnsi="Times New Roman" w:eastAsia="Times New Roman" w:cs="Times New Roman"/>
          <w:sz w:val="23"/>
          <w:szCs w:val="23"/>
        </w:rPr>
        <w:t>KPI </w:t>
      </w:r>
      <w:r>
        <w:rPr>
          <w:rFonts w:ascii="KaiTi" w:hAnsi="KaiTi" w:eastAsia="KaiTi" w:cs="KaiTi"/>
          <w:sz w:val="23"/>
          <w:szCs w:val="23"/>
        </w:rPr>
        <w:t>异常检测对监控指标的时序曲线进行检测，自动</w:t>
      </w:r>
      <w:r>
        <w:rPr>
          <w:rFonts w:ascii="KaiTi" w:hAnsi="KaiTi" w:eastAsia="KaiTi" w:cs="KaiTi"/>
          <w:sz w:val="23"/>
          <w:szCs w:val="23"/>
          <w:spacing w:val="5"/>
        </w:rPr>
        <w:t xml:space="preserve"> </w:t>
      </w:r>
      <w:r>
        <w:rPr>
          <w:rFonts w:ascii="KaiTi" w:hAnsi="KaiTi" w:eastAsia="KaiTi" w:cs="KaiTi"/>
          <w:sz w:val="23"/>
          <w:szCs w:val="23"/>
          <w:spacing w:val="-6"/>
        </w:rPr>
        <w:t>发现其反常行为，以便及早发现风险，防止其发展为故障，或及时发</w:t>
      </w:r>
    </w:p>
    <w:p>
      <w:pPr>
        <w:ind w:left="419"/>
        <w:spacing w:line="220" w:lineRule="auto"/>
        <w:rPr>
          <w:rFonts w:ascii="KaiTi" w:hAnsi="KaiTi" w:eastAsia="KaiTi" w:cs="KaiTi"/>
          <w:sz w:val="23"/>
          <w:szCs w:val="23"/>
        </w:rPr>
      </w:pPr>
      <w:r>
        <w:rPr>
          <w:rFonts w:ascii="KaiTi" w:hAnsi="KaiTi" w:eastAsia="KaiTi" w:cs="KaiTi"/>
          <w:sz w:val="23"/>
          <w:szCs w:val="23"/>
          <w:spacing w:val="-4"/>
        </w:rPr>
        <w:t>现故障并进行止损、诊断和修复，如图2-9所示。</w:t>
      </w:r>
    </w:p>
    <w:p>
      <w:pPr>
        <w:pStyle w:val="BodyText"/>
        <w:spacing w:line="462" w:lineRule="auto"/>
        <w:rPr/>
      </w:pPr>
      <w:r/>
    </w:p>
    <w:p>
      <w:pPr>
        <w:ind w:firstLine="570"/>
        <w:spacing w:before="1" w:line="1600" w:lineRule="exact"/>
        <w:rPr/>
      </w:pPr>
      <w:r>
        <w:rPr>
          <w:position w:val="-32"/>
        </w:rPr>
        <w:drawing>
          <wp:inline distT="0" distB="0" distL="0" distR="0">
            <wp:extent cx="4152931" cy="1016071"/>
            <wp:effectExtent l="0" t="0" r="0" b="0"/>
            <wp:docPr id="82" name="IM 82"/>
            <wp:cNvGraphicFramePr/>
            <a:graphic>
              <a:graphicData uri="http://schemas.openxmlformats.org/drawingml/2006/picture">
                <pic:pic>
                  <pic:nvPicPr>
                    <pic:cNvPr id="82" name="IM 82"/>
                    <pic:cNvPicPr/>
                  </pic:nvPicPr>
                  <pic:blipFill>
                    <a:blip r:embed="rId56"/>
                    <a:stretch>
                      <a:fillRect/>
                    </a:stretch>
                  </pic:blipFill>
                  <pic:spPr>
                    <a:xfrm rot="0">
                      <a:off x="0" y="0"/>
                      <a:ext cx="4152931" cy="1016071"/>
                    </a:xfrm>
                    <a:prstGeom prst="rect">
                      <a:avLst/>
                    </a:prstGeom>
                  </pic:spPr>
                </pic:pic>
              </a:graphicData>
            </a:graphic>
          </wp:inline>
        </w:drawing>
      </w:r>
    </w:p>
    <w:p>
      <w:pPr>
        <w:ind w:left="2790"/>
        <w:spacing w:before="88" w:line="219" w:lineRule="auto"/>
        <w:rPr>
          <w:rFonts w:ascii="SimSun" w:hAnsi="SimSun" w:eastAsia="SimSun" w:cs="SimSun"/>
          <w:sz w:val="19"/>
          <w:szCs w:val="19"/>
        </w:rPr>
      </w:pPr>
      <w:r>
        <w:rPr>
          <w:rFonts w:ascii="SimSun" w:hAnsi="SimSun" w:eastAsia="SimSun" w:cs="SimSun"/>
          <w:sz w:val="19"/>
          <w:szCs w:val="19"/>
          <w:spacing w:val="-5"/>
        </w:rPr>
        <w:t>图2-9</w:t>
      </w:r>
      <w:r>
        <w:rPr>
          <w:rFonts w:ascii="SimSun" w:hAnsi="SimSun" w:eastAsia="SimSun" w:cs="SimSun"/>
          <w:sz w:val="19"/>
          <w:szCs w:val="19"/>
          <w:spacing w:val="96"/>
        </w:rPr>
        <w:t xml:space="preserve"> </w:t>
      </w:r>
      <w:r>
        <w:rPr>
          <w:rFonts w:ascii="Times New Roman" w:hAnsi="Times New Roman" w:eastAsia="Times New Roman" w:cs="Times New Roman"/>
          <w:sz w:val="19"/>
          <w:szCs w:val="19"/>
          <w:spacing w:val="-5"/>
        </w:rPr>
        <w:t>KPI </w:t>
      </w:r>
      <w:r>
        <w:rPr>
          <w:rFonts w:ascii="SimSun" w:hAnsi="SimSun" w:eastAsia="SimSun" w:cs="SimSun"/>
          <w:sz w:val="19"/>
          <w:szCs w:val="19"/>
          <w:spacing w:val="-5"/>
        </w:rPr>
        <w:t>异常检测示例</w:t>
      </w:r>
    </w:p>
    <w:p>
      <w:pPr>
        <w:pStyle w:val="BodyText"/>
        <w:spacing w:line="395" w:lineRule="auto"/>
        <w:rPr/>
      </w:pPr>
      <w:r/>
    </w:p>
    <w:p>
      <w:pPr>
        <w:ind w:left="880"/>
        <w:spacing w:before="75" w:line="224" w:lineRule="auto"/>
        <w:rPr>
          <w:rFonts w:ascii="KaiTi" w:hAnsi="KaiTi" w:eastAsia="KaiTi" w:cs="KaiTi"/>
          <w:sz w:val="23"/>
          <w:szCs w:val="23"/>
        </w:rPr>
      </w:pPr>
      <w:r>
        <w:rPr>
          <w:rFonts w:ascii="KaiTi" w:hAnsi="KaiTi" w:eastAsia="KaiTi" w:cs="KaiTi"/>
          <w:sz w:val="23"/>
          <w:szCs w:val="23"/>
          <w:spacing w:val="-4"/>
        </w:rPr>
        <w:t>常见的单</w:t>
      </w:r>
      <w:r>
        <w:rPr>
          <w:rFonts w:ascii="Times New Roman" w:hAnsi="Times New Roman" w:eastAsia="Times New Roman" w:cs="Times New Roman"/>
          <w:sz w:val="23"/>
          <w:szCs w:val="23"/>
          <w:spacing w:val="-4"/>
        </w:rPr>
        <w:t>KPI </w:t>
      </w:r>
      <w:r>
        <w:rPr>
          <w:rFonts w:ascii="KaiTi" w:hAnsi="KaiTi" w:eastAsia="KaiTi" w:cs="KaiTi"/>
          <w:sz w:val="23"/>
          <w:szCs w:val="23"/>
          <w:spacing w:val="-4"/>
        </w:rPr>
        <w:t>异常检测场景有：</w:t>
      </w:r>
    </w:p>
    <w:p>
      <w:pPr>
        <w:spacing w:line="224" w:lineRule="auto"/>
        <w:sectPr>
          <w:pgSz w:w="8330" w:h="12460"/>
          <w:pgMar w:top="400" w:right="650" w:bottom="0" w:left="499" w:header="0" w:footer="0" w:gutter="0"/>
        </w:sectPr>
        <w:rPr>
          <w:rFonts w:ascii="KaiTi" w:hAnsi="KaiTi" w:eastAsia="KaiTi" w:cs="KaiTi"/>
          <w:sz w:val="23"/>
          <w:szCs w:val="23"/>
        </w:rPr>
      </w:pPr>
    </w:p>
    <w:p>
      <w:pPr>
        <w:ind w:left="2630"/>
        <w:spacing w:line="369" w:lineRule="exact"/>
        <w:tabs>
          <w:tab w:val="left" w:pos="5552"/>
        </w:tabs>
        <w:rPr/>
      </w:pPr>
      <w:r>
        <w:drawing>
          <wp:anchor distT="0" distB="0" distL="0" distR="0" simplePos="0" relativeHeight="251915264" behindDoc="1" locked="0" layoutInCell="0" allowOverlap="1">
            <wp:simplePos x="0" y="0"/>
            <wp:positionH relativeFrom="page">
              <wp:posOffset>1949464</wp:posOffset>
            </wp:positionH>
            <wp:positionV relativeFrom="page">
              <wp:posOffset>285720</wp:posOffset>
            </wp:positionV>
            <wp:extent cx="2311374" cy="6398"/>
            <wp:effectExtent l="0" t="0" r="0" b="0"/>
            <wp:wrapNone/>
            <wp:docPr id="84" name="IM 84"/>
            <wp:cNvGraphicFramePr/>
            <a:graphic>
              <a:graphicData uri="http://schemas.openxmlformats.org/drawingml/2006/picture">
                <pic:pic>
                  <pic:nvPicPr>
                    <pic:cNvPr id="84" name="IM 84"/>
                    <pic:cNvPicPr/>
                  </pic:nvPicPr>
                  <pic:blipFill>
                    <a:blip r:embed="rId57"/>
                    <a:stretch>
                      <a:fillRect/>
                    </a:stretch>
                  </pic:blipFill>
                  <pic:spPr>
                    <a:xfrm rot="0">
                      <a:off x="0" y="0"/>
                      <a:ext cx="2311374"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4"/>
          <w:position w:val="-5"/>
        </w:rPr>
        <w:t>数字化转型</w:t>
      </w:r>
      <w:r>
        <w:ruby>
          <w:rubyPr>
            <w:rubyAlign w:val="left"/>
            <w:hpsRaise w:val="12"/>
            <w:hps w:val="19"/>
            <w:hpsBaseText w:val="16"/>
          </w:rubyPr>
          <w:rt>
            <w:r>
              <w:rPr>
                <w:rFonts w:ascii="KaiTi" w:hAnsi="KaiTi" w:eastAsia="KaiTi" w:cs="KaiTi"/>
                <w:sz w:val="19"/>
                <w:szCs w:val="19"/>
                <w:w w:val="83"/>
              </w:rPr>
              <w:t>第</w:t>
            </w:r>
          </w:rt>
          <w:rubyBase>
            <w:r>
              <w:rPr>
                <w:rFonts w:ascii="SimSun" w:hAnsi="SimSun" w:eastAsia="SimSun" w:cs="SimSun"/>
                <w:sz w:val="16"/>
                <w:szCs w:val="16"/>
                <w:b/>
                <w:bCs/>
                <w:w w:val="92"/>
                <w:position w:val="-5"/>
              </w:rPr>
              <w:t>的</w:t>
            </w:r>
          </w:rubyBase>
        </w:ruby>
      </w:r>
      <w:r>
        <w:ruby>
          <w:rubyPr>
            <w:rubyAlign w:val="left"/>
            <w:hpsRaise w:val="12"/>
            <w:hps w:val="19"/>
            <w:hpsBaseText w:val="16"/>
          </w:rubyPr>
          <w:rt>
            <w:r>
              <w:rPr>
                <w:rFonts w:ascii="KaiTi" w:hAnsi="KaiTi" w:eastAsia="KaiTi" w:cs="KaiTi"/>
                <w:sz w:val="19"/>
                <w:szCs w:val="19"/>
              </w:rPr>
              <w:t>2</w:t>
            </w:r>
          </w:rt>
          <w:rubyBase>
            <w:r>
              <w:rPr>
                <w:rFonts w:ascii="SimSun" w:hAnsi="SimSun" w:eastAsia="SimSun" w:cs="SimSun"/>
                <w:sz w:val="16"/>
                <w:szCs w:val="16"/>
                <w:b/>
                <w:bCs/>
                <w:w w:val="86"/>
                <w:position w:val="-5"/>
              </w:rPr>
              <w:t>支</w:t>
            </w:r>
          </w:rubyBase>
        </w:ruby>
      </w:r>
      <w:r>
        <w:ruby>
          <w:rubyPr>
            <w:rubyAlign w:val="left"/>
            <w:hpsRaise w:val="12"/>
            <w:hps w:val="19"/>
            <w:hpsBaseText w:val="16"/>
          </w:rubyPr>
          <w:rt>
            <w:r>
              <w:rPr>
                <w:rFonts w:ascii="KaiTi" w:hAnsi="KaiTi" w:eastAsia="KaiTi" w:cs="KaiTi"/>
                <w:sz w:val="19"/>
                <w:szCs w:val="19"/>
                <w:w w:val="76"/>
              </w:rPr>
              <w:t>章</w:t>
            </w:r>
          </w:rt>
          <w:rubyBase>
            <w:r>
              <w:rPr>
                <w:rFonts w:ascii="SimSun" w:hAnsi="SimSun" w:eastAsia="SimSun" w:cs="SimSun"/>
                <w:sz w:val="16"/>
                <w:szCs w:val="16"/>
                <w:b/>
                <w:bCs/>
                <w:w w:val="92"/>
                <w:position w:val="-5"/>
              </w:rPr>
              <w:t>点</w:t>
            </w:r>
          </w:rubyBase>
        </w:ruby>
      </w:r>
    </w:p>
    <w:p>
      <w:pPr>
        <w:pStyle w:val="BodyText"/>
        <w:spacing w:line="14" w:lineRule="auto"/>
        <w:rPr>
          <w:sz w:val="2"/>
        </w:rPr>
      </w:pPr>
      <w:r>
        <w:rPr>
          <w:sz w:val="2"/>
          <w:szCs w:val="2"/>
        </w:rPr>
        <w:br w:type="column"/>
      </w:r>
    </w:p>
    <w:p>
      <w:pPr>
        <w:ind w:left="208"/>
        <w:spacing w:before="27" w:line="184" w:lineRule="auto"/>
        <w:rPr>
          <w:rFonts w:ascii="KaiTi" w:hAnsi="KaiTi" w:eastAsia="KaiTi" w:cs="KaiTi"/>
          <w:sz w:val="19"/>
          <w:szCs w:val="19"/>
        </w:rPr>
      </w:pPr>
      <w:r>
        <w:rPr>
          <w:rFonts w:ascii="KaiTi" w:hAnsi="KaiTi" w:eastAsia="KaiTi" w:cs="KaiTi"/>
          <w:sz w:val="19"/>
          <w:szCs w:val="19"/>
          <w:spacing w:val="-1"/>
        </w:rPr>
        <w:t>51</w:t>
      </w:r>
    </w:p>
    <w:p>
      <w:pPr>
        <w:spacing w:line="184" w:lineRule="auto"/>
        <w:sectPr>
          <w:pgSz w:w="8330" w:h="12440"/>
          <w:pgMar w:top="304" w:right="428" w:bottom="0" w:left="439" w:header="0" w:footer="0" w:gutter="0"/>
          <w:cols w:equalWidth="0" w:num="2">
            <w:col w:w="6742" w:space="0"/>
            <w:col w:w="720" w:space="0"/>
          </w:cols>
        </w:sectPr>
        <w:rPr>
          <w:rFonts w:ascii="KaiTi" w:hAnsi="KaiTi" w:eastAsia="KaiTi" w:cs="KaiTi"/>
          <w:sz w:val="19"/>
          <w:szCs w:val="19"/>
        </w:rPr>
      </w:pPr>
    </w:p>
    <w:p>
      <w:pPr>
        <w:pStyle w:val="BodyText"/>
        <w:spacing w:line="335" w:lineRule="auto"/>
        <w:rPr/>
      </w:pPr>
      <w:r/>
    </w:p>
    <w:p>
      <w:pPr>
        <w:pStyle w:val="BodyText"/>
        <w:spacing w:line="335" w:lineRule="auto"/>
        <w:rPr/>
      </w:pPr>
      <w:r/>
    </w:p>
    <w:p>
      <w:pPr>
        <w:ind w:left="639" w:right="651" w:hanging="229"/>
        <w:spacing w:before="72" w:line="278" w:lineRule="auto"/>
        <w:rPr>
          <w:rFonts w:ascii="KaiTi" w:hAnsi="KaiTi" w:eastAsia="KaiTi" w:cs="KaiTi"/>
          <w:sz w:val="22"/>
          <w:szCs w:val="22"/>
        </w:rPr>
      </w:pPr>
      <w:r>
        <w:rPr>
          <w:rFonts w:ascii="KaiTi" w:hAnsi="KaiTi" w:eastAsia="KaiTi" w:cs="KaiTi"/>
          <w:sz w:val="22"/>
          <w:szCs w:val="22"/>
          <w:spacing w:val="12"/>
        </w:rPr>
        <w:t>●业务指标(黄金指标):交易量、交易响应时间、交易失败数，</w:t>
      </w:r>
      <w:r>
        <w:rPr>
          <w:rFonts w:ascii="KaiTi" w:hAnsi="KaiTi" w:eastAsia="KaiTi" w:cs="KaiTi"/>
          <w:sz w:val="22"/>
          <w:szCs w:val="22"/>
        </w:rPr>
        <w:t xml:space="preserve"> </w:t>
      </w:r>
      <w:r>
        <w:rPr>
          <w:rFonts w:ascii="KaiTi" w:hAnsi="KaiTi" w:eastAsia="KaiTi" w:cs="KaiTi"/>
          <w:sz w:val="22"/>
          <w:szCs w:val="22"/>
        </w:rPr>
        <w:t>图2-9</w:t>
      </w:r>
      <w:r>
        <w:rPr>
          <w:rFonts w:ascii="KaiTi" w:hAnsi="KaiTi" w:eastAsia="KaiTi" w:cs="KaiTi"/>
          <w:sz w:val="22"/>
          <w:szCs w:val="22"/>
          <w:spacing w:val="-12"/>
        </w:rPr>
        <w:t xml:space="preserve"> </w:t>
      </w:r>
      <w:r>
        <w:rPr>
          <w:rFonts w:ascii="KaiTi" w:hAnsi="KaiTi" w:eastAsia="KaiTi" w:cs="KaiTi"/>
          <w:sz w:val="22"/>
          <w:szCs w:val="22"/>
        </w:rPr>
        <w:t>中圆圈位置就出现了明显的交易量异常。</w:t>
      </w:r>
    </w:p>
    <w:p>
      <w:pPr>
        <w:ind w:left="410"/>
        <w:spacing w:before="133" w:line="225" w:lineRule="auto"/>
        <w:rPr>
          <w:rFonts w:ascii="KaiTi" w:hAnsi="KaiTi" w:eastAsia="KaiTi" w:cs="KaiTi"/>
          <w:sz w:val="22"/>
          <w:szCs w:val="22"/>
        </w:rPr>
      </w:pPr>
      <w:r>
        <w:rPr>
          <w:rFonts w:ascii="KaiTi" w:hAnsi="KaiTi" w:eastAsia="KaiTi" w:cs="KaiTi"/>
          <w:sz w:val="22"/>
          <w:szCs w:val="22"/>
          <w:spacing w:val="-8"/>
        </w:rPr>
        <w:t>●服务器指标：</w:t>
      </w:r>
      <w:r>
        <w:rPr>
          <w:rFonts w:ascii="KaiTi" w:hAnsi="KaiTi" w:eastAsia="KaiTi" w:cs="KaiTi"/>
          <w:sz w:val="22"/>
          <w:szCs w:val="22"/>
          <w:spacing w:val="-8"/>
        </w:rPr>
        <w:t xml:space="preserve"> </w:t>
      </w:r>
      <w:r>
        <w:rPr>
          <w:rFonts w:ascii="SimSun" w:hAnsi="SimSun" w:eastAsia="SimSun" w:cs="SimSun"/>
          <w:sz w:val="22"/>
          <w:szCs w:val="22"/>
          <w:spacing w:val="-8"/>
        </w:rPr>
        <w:t>CPU、  </w:t>
      </w:r>
      <w:r>
        <w:rPr>
          <w:rFonts w:ascii="KaiTi" w:hAnsi="KaiTi" w:eastAsia="KaiTi" w:cs="KaiTi"/>
          <w:sz w:val="22"/>
          <w:szCs w:val="22"/>
          <w:spacing w:val="-8"/>
        </w:rPr>
        <w:t>内存、网络、磁盘等指标。</w:t>
      </w:r>
    </w:p>
    <w:p>
      <w:pPr>
        <w:ind w:left="410"/>
        <w:spacing w:before="116" w:line="221" w:lineRule="auto"/>
        <w:rPr>
          <w:rFonts w:ascii="KaiTi" w:hAnsi="KaiTi" w:eastAsia="KaiTi" w:cs="KaiTi"/>
          <w:sz w:val="22"/>
          <w:szCs w:val="22"/>
        </w:rPr>
      </w:pPr>
      <w:r>
        <w:rPr>
          <w:rFonts w:ascii="KaiTi" w:hAnsi="KaiTi" w:eastAsia="KaiTi" w:cs="KaiTi"/>
          <w:sz w:val="22"/>
          <w:szCs w:val="22"/>
        </w:rPr>
        <w:t>●中间件指标：数据库负载、</w:t>
      </w:r>
      <w:r>
        <w:rPr>
          <w:rFonts w:ascii="SimSun" w:hAnsi="SimSun" w:eastAsia="SimSun" w:cs="SimSun"/>
          <w:sz w:val="22"/>
          <w:szCs w:val="22"/>
        </w:rPr>
        <w:t>Web</w:t>
      </w:r>
      <w:r>
        <w:rPr>
          <w:rFonts w:ascii="SimSun" w:hAnsi="SimSun" w:eastAsia="SimSun" w:cs="SimSun"/>
          <w:sz w:val="22"/>
          <w:szCs w:val="22"/>
          <w:spacing w:val="58"/>
        </w:rPr>
        <w:t xml:space="preserve"> </w:t>
      </w:r>
      <w:r>
        <w:rPr>
          <w:rFonts w:ascii="KaiTi" w:hAnsi="KaiTi" w:eastAsia="KaiTi" w:cs="KaiTi"/>
          <w:sz w:val="22"/>
          <w:szCs w:val="22"/>
        </w:rPr>
        <w:t>服务器响应时间。</w:t>
      </w:r>
    </w:p>
    <w:p>
      <w:pPr>
        <w:pStyle w:val="BodyText"/>
        <w:spacing w:line="358" w:lineRule="auto"/>
        <w:rPr/>
      </w:pPr>
      <w:r/>
    </w:p>
    <w:p>
      <w:pPr>
        <w:ind w:left="413"/>
        <w:spacing w:before="72" w:line="220" w:lineRule="auto"/>
        <w:rPr>
          <w:rFonts w:ascii="SimSun" w:hAnsi="SimSun" w:eastAsia="SimSun" w:cs="SimSun"/>
          <w:sz w:val="22"/>
          <w:szCs w:val="22"/>
        </w:rPr>
      </w:pPr>
      <w:r>
        <w:rPr>
          <w:rFonts w:ascii="SimSun" w:hAnsi="SimSun" w:eastAsia="SimSun" w:cs="SimSun"/>
          <w:sz w:val="22"/>
          <w:szCs w:val="22"/>
          <w:b/>
          <w:bCs/>
          <w:spacing w:val="-4"/>
        </w:rPr>
        <w:t>运维挑战</w:t>
      </w:r>
    </w:p>
    <w:p>
      <w:pPr>
        <w:pStyle w:val="BodyText"/>
        <w:spacing w:line="347" w:lineRule="auto"/>
        <w:rPr/>
      </w:pPr>
      <w:r/>
    </w:p>
    <w:p>
      <w:pPr>
        <w:ind w:left="410"/>
        <w:spacing w:before="72" w:line="400" w:lineRule="exact"/>
        <w:rPr>
          <w:rFonts w:ascii="KaiTi" w:hAnsi="KaiTi" w:eastAsia="KaiTi" w:cs="KaiTi"/>
          <w:sz w:val="22"/>
          <w:szCs w:val="22"/>
        </w:rPr>
      </w:pPr>
      <w:r>
        <w:rPr>
          <w:rFonts w:ascii="SimSun" w:hAnsi="SimSun" w:eastAsia="SimSun" w:cs="SimSun"/>
          <w:sz w:val="22"/>
          <w:szCs w:val="22"/>
          <w:spacing w:val="6"/>
          <w:position w:val="13"/>
        </w:rPr>
        <w:t>●</w:t>
      </w:r>
      <w:r>
        <w:rPr>
          <w:rFonts w:ascii="SimSun" w:hAnsi="SimSun" w:eastAsia="SimSun" w:cs="SimSun"/>
          <w:sz w:val="22"/>
          <w:szCs w:val="22"/>
          <w:position w:val="13"/>
        </w:rPr>
        <w:t>KPI</w:t>
      </w:r>
      <w:r>
        <w:rPr>
          <w:rFonts w:ascii="SimSun" w:hAnsi="SimSun" w:eastAsia="SimSun" w:cs="SimSun"/>
          <w:sz w:val="22"/>
          <w:szCs w:val="22"/>
          <w:spacing w:val="-9"/>
          <w:position w:val="13"/>
        </w:rPr>
        <w:t xml:space="preserve"> </w:t>
      </w:r>
      <w:r>
        <w:rPr>
          <w:rFonts w:ascii="KaiTi" w:hAnsi="KaiTi" w:eastAsia="KaiTi" w:cs="KaiTi"/>
          <w:sz w:val="22"/>
          <w:szCs w:val="22"/>
          <w:spacing w:val="6"/>
          <w:position w:val="13"/>
        </w:rPr>
        <w:t>指标多：系统由大量的组件构成，这些组件都有自己的指</w:t>
      </w:r>
    </w:p>
    <w:p>
      <w:pPr>
        <w:ind w:left="639"/>
        <w:spacing w:line="220" w:lineRule="auto"/>
        <w:rPr>
          <w:rFonts w:ascii="KaiTi" w:hAnsi="KaiTi" w:eastAsia="KaiTi" w:cs="KaiTi"/>
          <w:sz w:val="22"/>
          <w:szCs w:val="22"/>
        </w:rPr>
      </w:pPr>
      <w:r>
        <w:rPr>
          <w:rFonts w:ascii="KaiTi" w:hAnsi="KaiTi" w:eastAsia="KaiTi" w:cs="KaiTi"/>
          <w:sz w:val="22"/>
          <w:szCs w:val="22"/>
        </w:rPr>
        <w:t>标，如业务指标、服务器指标、中间件指标等。</w:t>
      </w:r>
    </w:p>
    <w:p>
      <w:pPr>
        <w:ind w:left="639" w:right="651" w:hanging="229"/>
        <w:spacing w:before="128" w:line="309" w:lineRule="auto"/>
        <w:rPr>
          <w:rFonts w:ascii="KaiTi" w:hAnsi="KaiTi" w:eastAsia="KaiTi" w:cs="KaiTi"/>
          <w:sz w:val="22"/>
          <w:szCs w:val="22"/>
        </w:rPr>
      </w:pPr>
      <w:r>
        <w:rPr>
          <w:rFonts w:ascii="KaiTi" w:hAnsi="KaiTi" w:eastAsia="KaiTi" w:cs="KaiTi"/>
          <w:sz w:val="22"/>
          <w:szCs w:val="22"/>
        </w:rPr>
        <w:t>●阈值设置难：以往基于阈值的设置，通常在低限度预警情况下，</w:t>
      </w:r>
      <w:r>
        <w:rPr>
          <w:rFonts w:ascii="KaiTi" w:hAnsi="KaiTi" w:eastAsia="KaiTi" w:cs="KaiTi"/>
          <w:sz w:val="22"/>
          <w:szCs w:val="22"/>
          <w:spacing w:val="18"/>
        </w:rPr>
        <w:t xml:space="preserve"> </w:t>
      </w:r>
      <w:r>
        <w:rPr>
          <w:rFonts w:ascii="KaiTi" w:hAnsi="KaiTi" w:eastAsia="KaiTi" w:cs="KaiTi"/>
          <w:sz w:val="22"/>
          <w:szCs w:val="22"/>
          <w:spacing w:val="5"/>
        </w:rPr>
        <w:t>无法判断是否有故障，而一旦到达高限度阈值告警，往往故障</w:t>
      </w:r>
      <w:r>
        <w:rPr>
          <w:rFonts w:ascii="KaiTi" w:hAnsi="KaiTi" w:eastAsia="KaiTi" w:cs="KaiTi"/>
          <w:sz w:val="22"/>
          <w:szCs w:val="22"/>
        </w:rPr>
        <w:t xml:space="preserve">  </w:t>
      </w:r>
      <w:r>
        <w:rPr>
          <w:rFonts w:ascii="KaiTi" w:hAnsi="KaiTi" w:eastAsia="KaiTi" w:cs="KaiTi"/>
          <w:sz w:val="22"/>
          <w:szCs w:val="22"/>
          <w:spacing w:val="-5"/>
        </w:rPr>
        <w:t>已经发生。</w:t>
      </w:r>
    </w:p>
    <w:p>
      <w:pPr>
        <w:ind w:left="639" w:right="726" w:hanging="229"/>
        <w:spacing w:before="105" w:line="338" w:lineRule="auto"/>
        <w:rPr>
          <w:rFonts w:ascii="KaiTi" w:hAnsi="KaiTi" w:eastAsia="KaiTi" w:cs="KaiTi"/>
          <w:sz w:val="22"/>
          <w:szCs w:val="22"/>
        </w:rPr>
      </w:pPr>
      <w:r>
        <w:rPr>
          <w:rFonts w:ascii="KaiTi" w:hAnsi="KaiTi" w:eastAsia="KaiTi" w:cs="KaiTi"/>
          <w:sz w:val="22"/>
          <w:szCs w:val="22"/>
          <w:spacing w:val="6"/>
        </w:rPr>
        <w:t>●误告漏告多：依赖人力针对数万监控指标配置大量</w:t>
      </w:r>
      <w:r>
        <w:rPr>
          <w:rFonts w:ascii="KaiTi" w:hAnsi="KaiTi" w:eastAsia="KaiTi" w:cs="KaiTi"/>
          <w:sz w:val="22"/>
          <w:szCs w:val="22"/>
          <w:spacing w:val="5"/>
        </w:rPr>
        <w:t>规则，而规</w:t>
      </w:r>
      <w:r>
        <w:rPr>
          <w:rFonts w:ascii="KaiTi" w:hAnsi="KaiTi" w:eastAsia="KaiTi" w:cs="KaiTi"/>
          <w:sz w:val="22"/>
          <w:szCs w:val="22"/>
        </w:rPr>
        <w:t xml:space="preserve"> </w:t>
      </w:r>
      <w:r>
        <w:rPr>
          <w:rFonts w:ascii="KaiTi" w:hAnsi="KaiTi" w:eastAsia="KaiTi" w:cs="KaiTi"/>
          <w:sz w:val="22"/>
          <w:szCs w:val="22"/>
          <w:spacing w:val="5"/>
        </w:rPr>
        <w:t>则不准确，导致大量误报警，又需要人力过滤，</w:t>
      </w:r>
      <w:r>
        <w:rPr>
          <w:rFonts w:ascii="KaiTi" w:hAnsi="KaiTi" w:eastAsia="KaiTi" w:cs="KaiTi"/>
          <w:sz w:val="22"/>
          <w:szCs w:val="22"/>
          <w:spacing w:val="4"/>
        </w:rPr>
        <w:t>才能筛选出真</w:t>
      </w:r>
    </w:p>
    <w:p>
      <w:pPr>
        <w:ind w:left="639"/>
        <w:spacing w:line="225" w:lineRule="auto"/>
        <w:rPr>
          <w:rFonts w:ascii="KaiTi" w:hAnsi="KaiTi" w:eastAsia="KaiTi" w:cs="KaiTi"/>
          <w:sz w:val="22"/>
          <w:szCs w:val="22"/>
        </w:rPr>
      </w:pPr>
      <w:r>
        <w:rPr>
          <w:rFonts w:ascii="KaiTi" w:hAnsi="KaiTi" w:eastAsia="KaiTi" w:cs="KaiTi"/>
          <w:sz w:val="22"/>
          <w:szCs w:val="22"/>
          <w:spacing w:val="-1"/>
        </w:rPr>
        <w:t>正要处理的少量有效报警。</w:t>
      </w:r>
    </w:p>
    <w:p>
      <w:pPr>
        <w:pStyle w:val="BodyText"/>
        <w:spacing w:line="347" w:lineRule="auto"/>
        <w:rPr/>
      </w:pPr>
      <w:r/>
    </w:p>
    <w:p>
      <w:pPr>
        <w:ind w:left="413"/>
        <w:spacing w:before="72" w:line="219" w:lineRule="auto"/>
        <w:rPr>
          <w:rFonts w:ascii="SimSun" w:hAnsi="SimSun" w:eastAsia="SimSun" w:cs="SimSun"/>
          <w:sz w:val="22"/>
          <w:szCs w:val="22"/>
        </w:rPr>
      </w:pPr>
      <w:r>
        <w:rPr>
          <w:rFonts w:ascii="SimSun" w:hAnsi="SimSun" w:eastAsia="SimSun" w:cs="SimSun"/>
          <w:sz w:val="22"/>
          <w:szCs w:val="22"/>
          <w:b/>
          <w:bCs/>
          <w:spacing w:val="-4"/>
        </w:rPr>
        <w:t>解决方案</w:t>
      </w:r>
    </w:p>
    <w:p>
      <w:pPr>
        <w:pStyle w:val="BodyText"/>
        <w:spacing w:line="344" w:lineRule="auto"/>
        <w:rPr/>
      </w:pPr>
      <w:r/>
    </w:p>
    <w:p>
      <w:pPr>
        <w:ind w:right="621" w:firstLine="410"/>
        <w:spacing w:before="72" w:line="326" w:lineRule="auto"/>
        <w:jc w:val="both"/>
        <w:rPr>
          <w:rFonts w:ascii="KaiTi" w:hAnsi="KaiTi" w:eastAsia="KaiTi" w:cs="KaiTi"/>
          <w:sz w:val="22"/>
          <w:szCs w:val="22"/>
        </w:rPr>
      </w:pPr>
      <w:r>
        <w:rPr>
          <w:rFonts w:ascii="KaiTi" w:hAnsi="KaiTi" w:eastAsia="KaiTi" w:cs="KaiTi"/>
          <w:sz w:val="22"/>
          <w:szCs w:val="22"/>
          <w:spacing w:val="-4"/>
        </w:rPr>
        <w:t>基于学习组件行为模型的异常主动预测：系统运行在一系列组件正</w:t>
      </w:r>
      <w:r>
        <w:rPr>
          <w:rFonts w:ascii="KaiTi" w:hAnsi="KaiTi" w:eastAsia="KaiTi" w:cs="KaiTi"/>
          <w:sz w:val="22"/>
          <w:szCs w:val="22"/>
          <w:spacing w:val="8"/>
        </w:rPr>
        <w:t xml:space="preserve">  </w:t>
      </w:r>
      <w:r>
        <w:rPr>
          <w:rFonts w:ascii="KaiTi" w:hAnsi="KaiTi" w:eastAsia="KaiTi" w:cs="KaiTi"/>
          <w:sz w:val="22"/>
          <w:szCs w:val="22"/>
        </w:rPr>
        <w:t>常的状态下，当某些组件状态偏离其正常状态时，就会产生系统异常。</w:t>
      </w:r>
      <w:r>
        <w:rPr>
          <w:rFonts w:ascii="KaiTi" w:hAnsi="KaiTi" w:eastAsia="KaiTi" w:cs="KaiTi"/>
          <w:sz w:val="22"/>
          <w:szCs w:val="22"/>
          <w:spacing w:val="18"/>
        </w:rPr>
        <w:t xml:space="preserve"> </w:t>
      </w:r>
      <w:r>
        <w:rPr>
          <w:rFonts w:ascii="KaiTi" w:hAnsi="KaiTi" w:eastAsia="KaiTi" w:cs="KaiTi"/>
          <w:sz w:val="22"/>
          <w:szCs w:val="22"/>
          <w:spacing w:val="-3"/>
        </w:rPr>
        <w:t>因此，通过大量的历史数据，可以形成每个组件自</w:t>
      </w:r>
      <w:r>
        <w:rPr>
          <w:rFonts w:ascii="KaiTi" w:hAnsi="KaiTi" w:eastAsia="KaiTi" w:cs="KaiTi"/>
          <w:sz w:val="22"/>
          <w:szCs w:val="22"/>
          <w:spacing w:val="-4"/>
        </w:rPr>
        <w:t>身的模型，从而判断</w:t>
      </w:r>
    </w:p>
    <w:p>
      <w:pPr>
        <w:spacing w:line="220" w:lineRule="auto"/>
        <w:rPr>
          <w:rFonts w:ascii="KaiTi" w:hAnsi="KaiTi" w:eastAsia="KaiTi" w:cs="KaiTi"/>
          <w:sz w:val="22"/>
          <w:szCs w:val="22"/>
        </w:rPr>
      </w:pPr>
      <w:r>
        <w:rPr>
          <w:rFonts w:ascii="KaiTi" w:hAnsi="KaiTi" w:eastAsia="KaiTi" w:cs="KaiTi"/>
          <w:sz w:val="22"/>
          <w:szCs w:val="22"/>
          <w:spacing w:val="-7"/>
        </w:rPr>
        <w:t>各种实时监控数据是否即将有异常状态产生，以此实现故障的主动预测。</w:t>
      </w:r>
    </w:p>
    <w:p>
      <w:pPr>
        <w:pStyle w:val="BodyText"/>
        <w:spacing w:line="377" w:lineRule="auto"/>
        <w:rPr/>
      </w:pPr>
      <w:r/>
    </w:p>
    <w:p>
      <w:pPr>
        <w:ind w:left="413"/>
        <w:spacing w:before="72" w:line="221" w:lineRule="auto"/>
        <w:rPr>
          <w:rFonts w:ascii="SimHei" w:hAnsi="SimHei" w:eastAsia="SimHei" w:cs="SimHei"/>
          <w:sz w:val="22"/>
          <w:szCs w:val="22"/>
        </w:rPr>
      </w:pPr>
      <w:r>
        <w:rPr>
          <w:rFonts w:ascii="SimHei" w:hAnsi="SimHei" w:eastAsia="SimHei" w:cs="SimHei"/>
          <w:sz w:val="22"/>
          <w:szCs w:val="22"/>
          <w:b/>
          <w:bCs/>
          <w:spacing w:val="11"/>
        </w:rPr>
        <w:t>场景2:智能报警事件去噪和收敛</w:t>
      </w:r>
    </w:p>
    <w:p>
      <w:pPr>
        <w:ind w:left="410"/>
        <w:spacing w:before="247" w:line="406" w:lineRule="exact"/>
        <w:rPr>
          <w:rFonts w:ascii="KaiTi" w:hAnsi="KaiTi" w:eastAsia="KaiTi" w:cs="KaiTi"/>
          <w:sz w:val="22"/>
          <w:szCs w:val="22"/>
        </w:rPr>
      </w:pPr>
      <w:r>
        <w:rPr>
          <w:rFonts w:ascii="KaiTi" w:hAnsi="KaiTi" w:eastAsia="KaiTi" w:cs="KaiTi"/>
          <w:sz w:val="22"/>
          <w:szCs w:val="22"/>
          <w:spacing w:val="5"/>
          <w:position w:val="13"/>
        </w:rPr>
        <w:t>每一个运维工程师都可能被报警风暴所困扰</w:t>
      </w:r>
      <w:r>
        <w:rPr>
          <w:rFonts w:ascii="KaiTi" w:hAnsi="KaiTi" w:eastAsia="KaiTi" w:cs="KaiTi"/>
          <w:sz w:val="22"/>
          <w:szCs w:val="22"/>
          <w:spacing w:val="4"/>
          <w:position w:val="13"/>
        </w:rPr>
        <w:t>过。我之前负责某运</w:t>
      </w:r>
    </w:p>
    <w:p>
      <w:pPr>
        <w:spacing w:before="1" w:line="192" w:lineRule="auto"/>
        <w:rPr>
          <w:rFonts w:ascii="KaiTi" w:hAnsi="KaiTi" w:eastAsia="KaiTi" w:cs="KaiTi"/>
          <w:sz w:val="22"/>
          <w:szCs w:val="22"/>
        </w:rPr>
      </w:pPr>
      <w:r>
        <w:rPr>
          <w:rFonts w:ascii="KaiTi" w:hAnsi="KaiTi" w:eastAsia="KaiTi" w:cs="KaiTi"/>
          <w:sz w:val="22"/>
          <w:szCs w:val="22"/>
          <w:spacing w:val="11"/>
        </w:rPr>
        <w:t>营商系统的运维工作，平均13分钟就会接收一次短信告警，在夜间</w:t>
      </w:r>
    </w:p>
    <w:p>
      <w:pPr>
        <w:spacing w:line="192" w:lineRule="auto"/>
        <w:sectPr>
          <w:type w:val="continuous"/>
          <w:pgSz w:w="8330" w:h="12440"/>
          <w:pgMar w:top="304" w:right="428" w:bottom="0" w:left="439" w:header="0" w:footer="0" w:gutter="0"/>
          <w:cols w:equalWidth="0" w:num="1">
            <w:col w:w="7462" w:space="0"/>
          </w:cols>
        </w:sectPr>
        <w:rPr>
          <w:rFonts w:ascii="KaiTi" w:hAnsi="KaiTi" w:eastAsia="KaiTi" w:cs="KaiTi"/>
          <w:sz w:val="22"/>
          <w:szCs w:val="22"/>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5</w:t>
      </w:r>
      <w:r>
        <w:rPr>
          <w:rFonts w:ascii="SimSun" w:hAnsi="SimSun" w:eastAsia="SimSun" w:cs="SimSun"/>
          <w:sz w:val="16"/>
          <w:szCs w:val="16"/>
          <w:b/>
          <w:bCs/>
          <w:spacing w:val="-8"/>
        </w:rPr>
        <w:t>2</w:t>
      </w:r>
      <w:r>
        <w:rPr>
          <w:rFonts w:ascii="SimSun" w:hAnsi="SimSun" w:eastAsia="SimSun" w:cs="SimSun"/>
          <w:sz w:val="16"/>
          <w:szCs w:val="16"/>
          <w:spacing w:val="-8"/>
        </w:rPr>
        <w:t xml:space="preserve">   </w:t>
      </w:r>
      <w:r>
        <w:rPr>
          <w:rFonts w:ascii="SimSun" w:hAnsi="SimSun" w:eastAsia="SimSun" w:cs="SimSun"/>
          <w:sz w:val="16"/>
          <w:szCs w:val="16"/>
          <w:b/>
          <w:bCs/>
          <w:spacing w:val="-8"/>
        </w:rPr>
        <w:t>聚变：数字化转型的支点与实践</w:t>
      </w:r>
      <w:r>
        <w:rPr>
          <w:rFonts w:ascii="SimSun" w:hAnsi="SimSun" w:eastAsia="SimSun" w:cs="SimSun"/>
          <w:sz w:val="16"/>
          <w:szCs w:val="16"/>
          <w:spacing w:val="-55"/>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6" w:lineRule="auto"/>
        <w:rPr/>
      </w:pPr>
      <w:r/>
    </w:p>
    <w:p>
      <w:pPr>
        <w:pStyle w:val="BodyText"/>
        <w:spacing w:line="266" w:lineRule="auto"/>
        <w:rPr/>
      </w:pPr>
      <w:r/>
    </w:p>
    <w:p>
      <w:pPr>
        <w:ind w:left="440"/>
        <w:spacing w:before="75" w:line="324" w:lineRule="auto"/>
        <w:jc w:val="both"/>
        <w:rPr>
          <w:rFonts w:ascii="KaiTi" w:hAnsi="KaiTi" w:eastAsia="KaiTi" w:cs="KaiTi"/>
          <w:sz w:val="23"/>
          <w:szCs w:val="23"/>
        </w:rPr>
      </w:pPr>
      <w:r>
        <w:rPr>
          <w:rFonts w:ascii="KaiTi" w:hAnsi="KaiTi" w:eastAsia="KaiTi" w:cs="KaiTi"/>
          <w:sz w:val="23"/>
          <w:szCs w:val="23"/>
          <w:spacing w:val="3"/>
        </w:rPr>
        <w:t>则是平均37分钟一次，而实际数据统计发现，有</w:t>
      </w:r>
      <w:r>
        <w:rPr>
          <w:rFonts w:ascii="KaiTi" w:hAnsi="KaiTi" w:eastAsia="KaiTi" w:cs="KaiTi"/>
          <w:sz w:val="23"/>
          <w:szCs w:val="23"/>
          <w:spacing w:val="2"/>
        </w:rPr>
        <w:t>效短信告警占比不</w:t>
      </w:r>
      <w:r>
        <w:rPr>
          <w:rFonts w:ascii="KaiTi" w:hAnsi="KaiTi" w:eastAsia="KaiTi" w:cs="KaiTi"/>
          <w:sz w:val="23"/>
          <w:szCs w:val="23"/>
        </w:rPr>
        <w:t xml:space="preserve">  </w:t>
      </w:r>
      <w:r>
        <w:rPr>
          <w:rFonts w:ascii="KaiTi" w:hAnsi="KaiTi" w:eastAsia="KaiTi" w:cs="KaiTi"/>
          <w:sz w:val="23"/>
          <w:szCs w:val="23"/>
          <w:spacing w:val="2"/>
        </w:rPr>
        <w:t>到14%。因此短信告警的冗余度是非常高的，已经造成了告警疲劳。</w:t>
      </w:r>
    </w:p>
    <w:p>
      <w:pPr>
        <w:ind w:left="440"/>
        <w:spacing w:line="226" w:lineRule="auto"/>
        <w:rPr>
          <w:rFonts w:ascii="KaiTi" w:hAnsi="KaiTi" w:eastAsia="KaiTi" w:cs="KaiTi"/>
          <w:sz w:val="23"/>
          <w:szCs w:val="23"/>
        </w:rPr>
      </w:pPr>
      <w:r>
        <w:rPr>
          <w:rFonts w:ascii="KaiTi" w:hAnsi="KaiTi" w:eastAsia="KaiTi" w:cs="KaiTi"/>
          <w:sz w:val="23"/>
          <w:szCs w:val="23"/>
          <w:spacing w:val="-9"/>
        </w:rPr>
        <w:t>告警太多的主要原因如下：</w:t>
      </w:r>
    </w:p>
    <w:p>
      <w:pPr>
        <w:pStyle w:val="BodyText"/>
        <w:spacing w:line="301" w:lineRule="auto"/>
        <w:rPr/>
      </w:pPr>
      <w:r/>
    </w:p>
    <w:p>
      <w:pPr>
        <w:ind w:left="1089" w:right="20" w:hanging="229"/>
        <w:spacing w:before="75" w:line="304" w:lineRule="auto"/>
        <w:rPr>
          <w:rFonts w:ascii="KaiTi" w:hAnsi="KaiTi" w:eastAsia="KaiTi" w:cs="KaiTi"/>
          <w:sz w:val="23"/>
          <w:szCs w:val="23"/>
        </w:rPr>
      </w:pPr>
      <w:r>
        <w:rPr>
          <w:rFonts w:ascii="KaiTi" w:hAnsi="KaiTi" w:eastAsia="KaiTi" w:cs="KaiTi"/>
          <w:sz w:val="23"/>
          <w:szCs w:val="23"/>
          <w:spacing w:val="-7"/>
        </w:rPr>
        <w:t>●大量监控对象：业务越来越复杂，层次越来越多；</w:t>
      </w:r>
      <w:r>
        <w:rPr>
          <w:rFonts w:ascii="KaiTi" w:hAnsi="KaiTi" w:eastAsia="KaiTi" w:cs="KaiTi"/>
          <w:sz w:val="23"/>
          <w:szCs w:val="23"/>
          <w:spacing w:val="-7"/>
        </w:rPr>
        <w:t xml:space="preserve"> </w:t>
      </w:r>
      <w:r>
        <w:rPr>
          <w:rFonts w:ascii="KaiTi" w:hAnsi="KaiTi" w:eastAsia="KaiTi" w:cs="KaiTi"/>
          <w:sz w:val="23"/>
          <w:szCs w:val="23"/>
          <w:spacing w:val="-7"/>
        </w:rPr>
        <w:t>X86</w:t>
      </w:r>
      <w:r>
        <w:rPr>
          <w:rFonts w:ascii="KaiTi" w:hAnsi="KaiTi" w:eastAsia="KaiTi" w:cs="KaiTi"/>
          <w:sz w:val="23"/>
          <w:szCs w:val="23"/>
          <w:spacing w:val="-7"/>
        </w:rPr>
        <w:t xml:space="preserve"> </w:t>
      </w:r>
      <w:r>
        <w:rPr>
          <w:rFonts w:ascii="KaiTi" w:hAnsi="KaiTi" w:eastAsia="KaiTi" w:cs="KaiTi"/>
          <w:sz w:val="23"/>
          <w:szCs w:val="23"/>
          <w:spacing w:val="-7"/>
        </w:rPr>
        <w:t>化、微</w:t>
      </w:r>
      <w:r>
        <w:rPr>
          <w:rFonts w:ascii="KaiTi" w:hAnsi="KaiTi" w:eastAsia="KaiTi" w:cs="KaiTi"/>
          <w:sz w:val="23"/>
          <w:szCs w:val="23"/>
          <w:spacing w:val="15"/>
        </w:rPr>
        <w:t xml:space="preserve"> </w:t>
      </w:r>
      <w:r>
        <w:rPr>
          <w:rFonts w:ascii="KaiTi" w:hAnsi="KaiTi" w:eastAsia="KaiTi" w:cs="KaiTi"/>
          <w:sz w:val="23"/>
          <w:szCs w:val="23"/>
          <w:spacing w:val="-4"/>
        </w:rPr>
        <w:t>服务化、容器化，监控的软硬件对象的数量大幅增加，监控粒</w:t>
      </w:r>
      <w:r>
        <w:rPr>
          <w:rFonts w:ascii="KaiTi" w:hAnsi="KaiTi" w:eastAsia="KaiTi" w:cs="KaiTi"/>
          <w:sz w:val="23"/>
          <w:szCs w:val="23"/>
          <w:spacing w:val="-4"/>
        </w:rPr>
        <w:t xml:space="preserve"> </w:t>
      </w:r>
      <w:r>
        <w:rPr>
          <w:rFonts w:ascii="KaiTi" w:hAnsi="KaiTi" w:eastAsia="KaiTi" w:cs="KaiTi"/>
          <w:sz w:val="23"/>
          <w:szCs w:val="23"/>
          <w:spacing w:val="-1"/>
        </w:rPr>
        <w:t>度越来越细致，每一个监控点都会产生数据指标、状态异常。</w:t>
      </w:r>
      <w:r>
        <w:rPr>
          <w:rFonts w:ascii="KaiTi" w:hAnsi="KaiTi" w:eastAsia="KaiTi" w:cs="KaiTi"/>
          <w:sz w:val="23"/>
          <w:szCs w:val="23"/>
          <w:spacing w:val="10"/>
        </w:rPr>
        <w:t xml:space="preserve"> </w:t>
      </w:r>
      <w:r>
        <w:rPr>
          <w:rFonts w:ascii="KaiTi" w:hAnsi="KaiTi" w:eastAsia="KaiTi" w:cs="KaiTi"/>
          <w:sz w:val="23"/>
          <w:szCs w:val="23"/>
          <w:spacing w:val="-5"/>
        </w:rPr>
        <w:t>立体化的监控，带来监控指标的爆炸式增长，也导致越来越多</w:t>
      </w:r>
      <w:r>
        <w:rPr>
          <w:rFonts w:ascii="KaiTi" w:hAnsi="KaiTi" w:eastAsia="KaiTi" w:cs="KaiTi"/>
          <w:sz w:val="23"/>
          <w:szCs w:val="23"/>
          <w:spacing w:val="8"/>
        </w:rPr>
        <w:t xml:space="preserve">  </w:t>
      </w:r>
      <w:r>
        <w:rPr>
          <w:rFonts w:ascii="KaiTi" w:hAnsi="KaiTi" w:eastAsia="KaiTi" w:cs="KaiTi"/>
          <w:sz w:val="23"/>
          <w:szCs w:val="23"/>
          <w:spacing w:val="-10"/>
        </w:rPr>
        <w:t>的告警。</w:t>
      </w:r>
    </w:p>
    <w:p>
      <w:pPr>
        <w:ind w:left="1089" w:right="117" w:hanging="229"/>
        <w:spacing w:before="116" w:line="292" w:lineRule="auto"/>
        <w:rPr>
          <w:rFonts w:ascii="KaiTi" w:hAnsi="KaiTi" w:eastAsia="KaiTi" w:cs="KaiTi"/>
          <w:sz w:val="23"/>
          <w:szCs w:val="23"/>
        </w:rPr>
      </w:pPr>
      <w:r>
        <w:rPr>
          <w:rFonts w:ascii="KaiTi" w:hAnsi="KaiTi" w:eastAsia="KaiTi" w:cs="KaiTi"/>
          <w:sz w:val="23"/>
          <w:szCs w:val="23"/>
          <w:spacing w:val="-4"/>
        </w:rPr>
        <w:t>●重复告警多：人工配置的监控告警规则，无法适应系统</w:t>
      </w:r>
      <w:r>
        <w:rPr>
          <w:rFonts w:ascii="KaiTi" w:hAnsi="KaiTi" w:eastAsia="KaiTi" w:cs="KaiTi"/>
          <w:sz w:val="23"/>
          <w:szCs w:val="23"/>
          <w:spacing w:val="-5"/>
        </w:rPr>
        <w:t>的动态</w:t>
      </w:r>
      <w:r>
        <w:rPr>
          <w:rFonts w:ascii="KaiTi" w:hAnsi="KaiTi" w:eastAsia="KaiTi" w:cs="KaiTi"/>
          <w:sz w:val="23"/>
          <w:szCs w:val="23"/>
        </w:rPr>
        <w:t xml:space="preserve"> </w:t>
      </w:r>
      <w:r>
        <w:rPr>
          <w:rFonts w:ascii="KaiTi" w:hAnsi="KaiTi" w:eastAsia="KaiTi" w:cs="KaiTi"/>
          <w:sz w:val="23"/>
          <w:szCs w:val="23"/>
          <w:spacing w:val="-4"/>
        </w:rPr>
        <w:t>变化，规则不全面、不准确，这些都可能会导致</w:t>
      </w:r>
      <w:r>
        <w:rPr>
          <w:rFonts w:ascii="KaiTi" w:hAnsi="KaiTi" w:eastAsia="KaiTi" w:cs="KaiTi"/>
          <w:sz w:val="23"/>
          <w:szCs w:val="23"/>
          <w:spacing w:val="-5"/>
        </w:rPr>
        <w:t>误报警；另外</w:t>
      </w:r>
      <w:r>
        <w:rPr>
          <w:rFonts w:ascii="KaiTi" w:hAnsi="KaiTi" w:eastAsia="KaiTi" w:cs="KaiTi"/>
          <w:sz w:val="23"/>
          <w:szCs w:val="23"/>
        </w:rPr>
        <w:t xml:space="preserve"> </w:t>
      </w:r>
      <w:r>
        <w:rPr>
          <w:rFonts w:ascii="KaiTi" w:hAnsi="KaiTi" w:eastAsia="KaiTi" w:cs="KaiTi"/>
          <w:sz w:val="23"/>
          <w:szCs w:val="23"/>
          <w:spacing w:val="-5"/>
        </w:rPr>
        <w:t>告警策略执行周期性计算，会持续产生重复告警，部分策略甚</w:t>
      </w:r>
      <w:r>
        <w:rPr>
          <w:rFonts w:ascii="KaiTi" w:hAnsi="KaiTi" w:eastAsia="KaiTi" w:cs="KaiTi"/>
          <w:sz w:val="23"/>
          <w:szCs w:val="23"/>
          <w:spacing w:val="13"/>
        </w:rPr>
        <w:t xml:space="preserve"> </w:t>
      </w:r>
      <w:r>
        <w:rPr>
          <w:rFonts w:ascii="KaiTi" w:hAnsi="KaiTi" w:eastAsia="KaiTi" w:cs="KaiTi"/>
          <w:sz w:val="23"/>
          <w:szCs w:val="23"/>
          <w:spacing w:val="-10"/>
        </w:rPr>
        <w:t>至会导致持续告警。</w:t>
      </w:r>
    </w:p>
    <w:p>
      <w:pPr>
        <w:ind w:left="1089" w:right="119" w:hanging="229"/>
        <w:spacing w:before="150" w:line="295" w:lineRule="auto"/>
        <w:rPr>
          <w:rFonts w:ascii="KaiTi" w:hAnsi="KaiTi" w:eastAsia="KaiTi" w:cs="KaiTi"/>
          <w:sz w:val="23"/>
          <w:szCs w:val="23"/>
        </w:rPr>
      </w:pPr>
      <w:r>
        <w:rPr>
          <w:rFonts w:ascii="KaiTi" w:hAnsi="KaiTi" w:eastAsia="KaiTi" w:cs="KaiTi"/>
          <w:sz w:val="23"/>
          <w:szCs w:val="23"/>
          <w:spacing w:val="-4"/>
        </w:rPr>
        <w:t>●缺乏关联聚合：传统告警工具只能针对被监控组件</w:t>
      </w:r>
      <w:r>
        <w:rPr>
          <w:rFonts w:ascii="KaiTi" w:hAnsi="KaiTi" w:eastAsia="KaiTi" w:cs="KaiTi"/>
          <w:sz w:val="23"/>
          <w:szCs w:val="23"/>
          <w:spacing w:val="-5"/>
        </w:rPr>
        <w:t>本身进行监</w:t>
      </w:r>
      <w:r>
        <w:rPr>
          <w:rFonts w:ascii="KaiTi" w:hAnsi="KaiTi" w:eastAsia="KaiTi" w:cs="KaiTi"/>
          <w:sz w:val="23"/>
          <w:szCs w:val="23"/>
        </w:rPr>
        <w:t xml:space="preserve"> </w:t>
      </w:r>
      <w:r>
        <w:rPr>
          <w:rFonts w:ascii="KaiTi" w:hAnsi="KaiTi" w:eastAsia="KaiTi" w:cs="KaiTi"/>
          <w:sz w:val="23"/>
          <w:szCs w:val="23"/>
          <w:spacing w:val="4"/>
        </w:rPr>
        <w:t>控和异常告警，无法从相关性和全局性来进行告警的统一处</w:t>
      </w:r>
      <w:r>
        <w:rPr>
          <w:rFonts w:ascii="KaiTi" w:hAnsi="KaiTi" w:eastAsia="KaiTi" w:cs="KaiTi"/>
          <w:sz w:val="23"/>
          <w:szCs w:val="23"/>
          <w:spacing w:val="5"/>
        </w:rPr>
        <w:t xml:space="preserve"> </w:t>
      </w:r>
      <w:r>
        <w:rPr>
          <w:rFonts w:ascii="KaiTi" w:hAnsi="KaiTi" w:eastAsia="KaiTi" w:cs="KaiTi"/>
          <w:sz w:val="23"/>
          <w:szCs w:val="23"/>
          <w:spacing w:val="-1"/>
        </w:rPr>
        <w:t>理。如一个网络设备的故障就可能引起“告警风暴”,产生大</w:t>
      </w:r>
      <w:r>
        <w:rPr>
          <w:rFonts w:ascii="KaiTi" w:hAnsi="KaiTi" w:eastAsia="KaiTi" w:cs="KaiTi"/>
          <w:sz w:val="23"/>
          <w:szCs w:val="23"/>
          <w:spacing w:val="16"/>
        </w:rPr>
        <w:t xml:space="preserve"> </w:t>
      </w:r>
      <w:r>
        <w:rPr>
          <w:rFonts w:ascii="KaiTi" w:hAnsi="KaiTi" w:eastAsia="KaiTi" w:cs="KaiTi"/>
          <w:sz w:val="23"/>
          <w:szCs w:val="23"/>
          <w:spacing w:val="-8"/>
        </w:rPr>
        <w:t>量的告警，而真正需要处理的告警只有一个。</w:t>
      </w:r>
    </w:p>
    <w:p>
      <w:pPr>
        <w:pStyle w:val="BodyText"/>
        <w:spacing w:line="325" w:lineRule="auto"/>
        <w:rPr/>
      </w:pPr>
      <w:r/>
    </w:p>
    <w:p>
      <w:pPr>
        <w:ind w:left="863"/>
        <w:spacing w:before="75" w:line="219" w:lineRule="auto"/>
        <w:rPr>
          <w:rFonts w:ascii="SimSun" w:hAnsi="SimSun" w:eastAsia="SimSun" w:cs="SimSun"/>
          <w:sz w:val="23"/>
          <w:szCs w:val="23"/>
        </w:rPr>
      </w:pPr>
      <w:r>
        <w:rPr>
          <w:rFonts w:ascii="SimSun" w:hAnsi="SimSun" w:eastAsia="SimSun" w:cs="SimSun"/>
          <w:sz w:val="23"/>
          <w:szCs w:val="23"/>
          <w:b/>
          <w:bCs/>
          <w:spacing w:val="-4"/>
        </w:rPr>
        <w:t>解决方案</w:t>
      </w:r>
    </w:p>
    <w:p>
      <w:pPr>
        <w:pStyle w:val="BodyText"/>
        <w:spacing w:line="342" w:lineRule="auto"/>
        <w:rPr/>
      </w:pPr>
      <w:r/>
    </w:p>
    <w:p>
      <w:pPr>
        <w:ind w:left="440" w:right="120" w:firstLine="419"/>
        <w:spacing w:before="76" w:line="322" w:lineRule="auto"/>
        <w:jc w:val="both"/>
        <w:rPr>
          <w:rFonts w:ascii="KaiTi" w:hAnsi="KaiTi" w:eastAsia="KaiTi" w:cs="KaiTi"/>
          <w:sz w:val="23"/>
          <w:szCs w:val="23"/>
        </w:rPr>
      </w:pPr>
      <w:r>
        <w:rPr>
          <w:rFonts w:ascii="KaiTi" w:hAnsi="KaiTi" w:eastAsia="KaiTi" w:cs="KaiTi"/>
          <w:sz w:val="23"/>
          <w:szCs w:val="23"/>
          <w:spacing w:val="-6"/>
        </w:rPr>
        <w:t>针对上面这些问题，对现有告警降噪聚合，进行分类梳理</w:t>
      </w:r>
      <w:r>
        <w:rPr>
          <w:rFonts w:ascii="KaiTi" w:hAnsi="KaiTi" w:eastAsia="KaiTi" w:cs="KaiTi"/>
          <w:sz w:val="23"/>
          <w:szCs w:val="23"/>
          <w:spacing w:val="-7"/>
        </w:rPr>
        <w:t>、逐个</w:t>
      </w:r>
      <w:r>
        <w:rPr>
          <w:rFonts w:ascii="KaiTi" w:hAnsi="KaiTi" w:eastAsia="KaiTi" w:cs="KaiTi"/>
          <w:sz w:val="23"/>
          <w:szCs w:val="23"/>
        </w:rPr>
        <w:t xml:space="preserve"> </w:t>
      </w:r>
      <w:r>
        <w:rPr>
          <w:rFonts w:ascii="KaiTi" w:hAnsi="KaiTi" w:eastAsia="KaiTi" w:cs="KaiTi"/>
          <w:sz w:val="23"/>
          <w:szCs w:val="23"/>
          <w:spacing w:val="2"/>
        </w:rPr>
        <w:t>收敛；如图2-10所示，针对告警疲劳问题，需要通过算法聚合引擎</w:t>
      </w:r>
      <w:r>
        <w:rPr>
          <w:rFonts w:ascii="KaiTi" w:hAnsi="KaiTi" w:eastAsia="KaiTi" w:cs="KaiTi"/>
          <w:sz w:val="23"/>
          <w:szCs w:val="23"/>
        </w:rPr>
        <w:t xml:space="preserve"> </w:t>
      </w:r>
      <w:r>
        <w:rPr>
          <w:rFonts w:ascii="KaiTi" w:hAnsi="KaiTi" w:eastAsia="KaiTi" w:cs="KaiTi"/>
          <w:sz w:val="23"/>
          <w:szCs w:val="23"/>
          <w:spacing w:val="-6"/>
        </w:rPr>
        <w:t>对预警流进行分析与处理，从而减少告警数量，使告警通道发出的告</w:t>
      </w:r>
      <w:r>
        <w:rPr>
          <w:rFonts w:ascii="KaiTi" w:hAnsi="KaiTi" w:eastAsia="KaiTi" w:cs="KaiTi"/>
          <w:sz w:val="23"/>
          <w:szCs w:val="23"/>
          <w:spacing w:val="17"/>
        </w:rPr>
        <w:t xml:space="preserve"> </w:t>
      </w:r>
      <w:r>
        <w:rPr>
          <w:rFonts w:ascii="KaiTi" w:hAnsi="KaiTi" w:eastAsia="KaiTi" w:cs="KaiTi"/>
          <w:sz w:val="23"/>
          <w:szCs w:val="23"/>
          <w:spacing w:val="-5"/>
        </w:rPr>
        <w:t>警皆为有效告警，告警的信息得以被及时接收并处</w:t>
      </w:r>
      <w:r>
        <w:rPr>
          <w:rFonts w:ascii="KaiTi" w:hAnsi="KaiTi" w:eastAsia="KaiTi" w:cs="KaiTi"/>
          <w:sz w:val="23"/>
          <w:szCs w:val="23"/>
          <w:spacing w:val="-6"/>
        </w:rPr>
        <w:t>理；使用智能报警</w:t>
      </w:r>
      <w:r>
        <w:rPr>
          <w:rFonts w:ascii="KaiTi" w:hAnsi="KaiTi" w:eastAsia="KaiTi" w:cs="KaiTi"/>
          <w:sz w:val="23"/>
          <w:szCs w:val="23"/>
        </w:rPr>
        <w:t xml:space="preserve"> </w:t>
      </w:r>
      <w:r>
        <w:rPr>
          <w:rFonts w:ascii="KaiTi" w:hAnsi="KaiTi" w:eastAsia="KaiTi" w:cs="KaiTi"/>
          <w:sz w:val="23"/>
          <w:szCs w:val="23"/>
          <w:spacing w:val="-6"/>
        </w:rPr>
        <w:t>合并策略、基于报警数据挖掘的机房故障分析、报警关注度分析、值</w:t>
      </w:r>
    </w:p>
    <w:p>
      <w:pPr>
        <w:ind w:left="440"/>
        <w:spacing w:before="1" w:line="223" w:lineRule="auto"/>
        <w:rPr>
          <w:rFonts w:ascii="KaiTi" w:hAnsi="KaiTi" w:eastAsia="KaiTi" w:cs="KaiTi"/>
          <w:sz w:val="23"/>
          <w:szCs w:val="23"/>
        </w:rPr>
      </w:pPr>
      <w:r>
        <w:rPr>
          <w:rFonts w:ascii="KaiTi" w:hAnsi="KaiTi" w:eastAsia="KaiTi" w:cs="KaiTi"/>
          <w:sz w:val="23"/>
          <w:szCs w:val="23"/>
          <w:spacing w:val="-9"/>
        </w:rPr>
        <w:t>班与逐级通告平台和报警回调技术等。</w:t>
      </w:r>
    </w:p>
    <w:p>
      <w:pPr>
        <w:spacing w:line="223" w:lineRule="auto"/>
        <w:sectPr>
          <w:pgSz w:w="8330" w:h="12460"/>
          <w:pgMar w:top="400" w:right="525" w:bottom="0" w:left="499" w:header="0" w:footer="0" w:gutter="0"/>
        </w:sectPr>
        <w:rPr>
          <w:rFonts w:ascii="KaiTi" w:hAnsi="KaiTi" w:eastAsia="KaiTi" w:cs="KaiTi"/>
          <w:sz w:val="23"/>
          <w:szCs w:val="23"/>
        </w:rPr>
      </w:pPr>
    </w:p>
    <w:p>
      <w:pPr>
        <w:ind w:left="2020"/>
        <w:spacing w:line="353" w:lineRule="exact"/>
        <w:tabs>
          <w:tab w:val="left" w:pos="5252"/>
        </w:tabs>
        <w:rPr/>
      </w:pPr>
      <w:r>
        <w:drawing>
          <wp:anchor distT="0" distB="0" distL="0" distR="0" simplePos="0" relativeHeight="251930624" behindDoc="1" locked="0" layoutInCell="0" allowOverlap="1">
            <wp:simplePos x="0" y="0"/>
            <wp:positionH relativeFrom="page">
              <wp:posOffset>1835156</wp:posOffset>
            </wp:positionH>
            <wp:positionV relativeFrom="page">
              <wp:posOffset>266683</wp:posOffset>
            </wp:positionV>
            <wp:extent cx="2508251" cy="6398"/>
            <wp:effectExtent l="0" t="0" r="0" b="0"/>
            <wp:wrapNone/>
            <wp:docPr id="86" name="IM 86"/>
            <wp:cNvGraphicFramePr/>
            <a:graphic>
              <a:graphicData uri="http://schemas.openxmlformats.org/drawingml/2006/picture">
                <pic:pic>
                  <pic:nvPicPr>
                    <pic:cNvPr id="86" name="IM 86"/>
                    <pic:cNvPicPr/>
                  </pic:nvPicPr>
                  <pic:blipFill>
                    <a:blip r:embed="rId58"/>
                    <a:stretch>
                      <a:fillRect/>
                    </a:stretch>
                  </pic:blipFill>
                  <pic:spPr>
                    <a:xfrm rot="0">
                      <a:off x="0" y="0"/>
                      <a:ext cx="2508251" cy="6398"/>
                    </a:xfrm>
                    <a:prstGeom prst="rect">
                      <a:avLst/>
                    </a:prstGeom>
                  </pic:spPr>
                </pic:pic>
              </a:graphicData>
            </a:graphic>
          </wp:anchor>
        </w:drawing>
      </w:r>
      <w:r>
        <w:rPr>
          <w:rFonts w:ascii="KaiTi" w:hAnsi="KaiTi" w:eastAsia="KaiTi" w:cs="KaiTi"/>
          <w:sz w:val="16"/>
          <w:szCs w:val="16"/>
          <w:position w:val="-4"/>
        </w:rPr>
        <w:tab/>
      </w:r>
      <w:r>
        <w:rPr>
          <w:rFonts w:ascii="KaiTi" w:hAnsi="KaiTi" w:eastAsia="KaiTi" w:cs="KaiTi"/>
          <w:sz w:val="16"/>
          <w:szCs w:val="16"/>
          <w:b/>
          <w:bCs/>
          <w:spacing w:val="-12"/>
          <w:w w:val="97"/>
          <w:position w:val="-4"/>
        </w:rPr>
        <w:t>数字化转型</w:t>
      </w:r>
      <w:r>
        <w:ruby>
          <w:rubyPr>
            <w:rubyAlign w:val="left"/>
            <w:hpsRaise w:val="14"/>
            <w:hps w:val="16"/>
            <w:hpsBaseText w:val="16"/>
          </w:rubyPr>
          <w:rt>
            <w:r>
              <w:rPr>
                <w:rFonts w:ascii="KaiTi" w:hAnsi="KaiTi" w:eastAsia="KaiTi" w:cs="KaiTi"/>
                <w:sz w:val="16"/>
                <w:szCs w:val="16"/>
                <w:w w:val="121"/>
              </w:rPr>
              <w:t>第</w:t>
            </w:r>
          </w:rt>
          <w:rubyBase>
            <w:r>
              <w:rPr>
                <w:rFonts w:ascii="KaiTi" w:hAnsi="KaiTi" w:eastAsia="KaiTi" w:cs="KaiTi"/>
                <w:sz w:val="16"/>
                <w:szCs w:val="16"/>
                <w:b/>
                <w:bCs/>
                <w:w w:val="90"/>
                <w:position w:val="-4"/>
              </w:rPr>
              <w:t>的</w:t>
            </w:r>
          </w:rubyBase>
        </w:ruby>
      </w:r>
      <w:r>
        <w:ruby>
          <w:rubyPr>
            <w:rubyAlign w:val="left"/>
            <w:hpsRaise w:val="14"/>
            <w:hps w:val="16"/>
            <w:hpsBaseText w:val="16"/>
          </w:rubyPr>
          <w:rt>
            <w:r>
              <w:rPr>
                <w:rFonts w:ascii="KaiTi" w:hAnsi="KaiTi" w:eastAsia="KaiTi" w:cs="KaiTi"/>
                <w:sz w:val="16"/>
                <w:szCs w:val="16"/>
                <w:w w:val="139"/>
              </w:rPr>
              <w:t>2</w:t>
            </w:r>
          </w:rt>
          <w:rubyBase>
            <w:r>
              <w:rPr>
                <w:rFonts w:ascii="KaiTi" w:hAnsi="KaiTi" w:eastAsia="KaiTi" w:cs="KaiTi"/>
                <w:sz w:val="16"/>
                <w:szCs w:val="16"/>
                <w:b/>
                <w:bCs/>
                <w:w w:val="60"/>
                <w:position w:val="-4"/>
              </w:rPr>
              <w:t>支</w:t>
            </w:r>
          </w:rubyBase>
        </w:ruby>
      </w:r>
      <w:r>
        <w:ruby>
          <w:rubyPr>
            <w:rubyAlign w:val="left"/>
            <w:hpsRaise w:val="14"/>
            <w:hps w:val="16"/>
            <w:hpsBaseText w:val="16"/>
          </w:rubyPr>
          <w:rt>
            <w:r>
              <w:rPr>
                <w:rFonts w:ascii="KaiTi" w:hAnsi="KaiTi" w:eastAsia="KaiTi" w:cs="KaiTi"/>
                <w:sz w:val="16"/>
                <w:szCs w:val="16"/>
                <w:w w:val="119"/>
              </w:rPr>
              <w:t>章</w:t>
            </w:r>
          </w:rt>
          <w:rubyBase>
            <w:r>
              <w:rPr>
                <w:rFonts w:ascii="KaiTi" w:hAnsi="KaiTi" w:eastAsia="KaiTi" w:cs="KaiTi"/>
                <w:sz w:val="16"/>
                <w:szCs w:val="16"/>
                <w:b/>
                <w:bCs/>
                <w:w w:val="82"/>
                <w:position w:val="-4"/>
              </w:rPr>
              <w:t>点</w:t>
            </w:r>
          </w:rubyBase>
        </w:ruby>
      </w:r>
    </w:p>
    <w:p>
      <w:pPr>
        <w:pStyle w:val="BodyText"/>
        <w:spacing w:line="14" w:lineRule="auto"/>
        <w:rPr>
          <w:sz w:val="2"/>
        </w:rPr>
      </w:pPr>
      <w:r>
        <w:rPr>
          <w:sz w:val="2"/>
          <w:szCs w:val="2"/>
        </w:rPr>
        <w:br w:type="column"/>
      </w:r>
    </w:p>
    <w:p>
      <w:pPr>
        <w:ind w:left="202"/>
        <w:spacing w:before="22" w:line="185" w:lineRule="auto"/>
        <w:rPr>
          <w:rFonts w:ascii="KaiTi" w:hAnsi="KaiTi" w:eastAsia="KaiTi" w:cs="KaiTi"/>
          <w:sz w:val="16"/>
          <w:szCs w:val="16"/>
        </w:rPr>
      </w:pPr>
      <w:r>
        <w:rPr>
          <w:rFonts w:ascii="KaiTi" w:hAnsi="KaiTi" w:eastAsia="KaiTi" w:cs="KaiTi"/>
          <w:sz w:val="16"/>
          <w:szCs w:val="16"/>
          <w:spacing w:val="-1"/>
        </w:rPr>
        <w:t>53</w:t>
      </w:r>
    </w:p>
    <w:p>
      <w:pPr>
        <w:spacing w:line="185" w:lineRule="auto"/>
        <w:sectPr>
          <w:pgSz w:w="8330" w:h="12440"/>
          <w:pgMar w:top="293" w:right="262" w:bottom="0" w:left="869" w:header="0" w:footer="0" w:gutter="0"/>
          <w:cols w:equalWidth="0" w:num="2">
            <w:col w:w="6478" w:space="0"/>
            <w:col w:w="720" w:space="0"/>
          </w:cols>
        </w:sectPr>
        <w:rPr>
          <w:rFonts w:ascii="KaiTi" w:hAnsi="KaiTi" w:eastAsia="KaiTi" w:cs="KaiTi"/>
          <w:sz w:val="16"/>
          <w:szCs w:val="16"/>
        </w:rPr>
      </w:pPr>
    </w:p>
    <w:p>
      <w:pPr>
        <w:pStyle w:val="BodyText"/>
        <w:spacing w:line="344" w:lineRule="auto"/>
        <w:rPr/>
      </w:pPr>
      <w:r/>
    </w:p>
    <w:p>
      <w:pPr>
        <w:pStyle w:val="BodyText"/>
        <w:spacing w:line="344" w:lineRule="auto"/>
        <w:rPr/>
      </w:pPr>
      <w:r/>
    </w:p>
    <w:p>
      <w:pPr>
        <w:pStyle w:val="BodyText"/>
        <w:spacing w:line="2680" w:lineRule="exact"/>
        <w:rPr/>
      </w:pPr>
      <w:r>
        <w:rPr>
          <w:position w:val="-53"/>
        </w:rPr>
        <w:pict>
          <v:group id="_x0000_s176" style="mso-position-vertical-relative:line;mso-position-horizontal-relative:char;width:306.05pt;height:134pt;" filled="false" stroked="false" coordsize="6120,2680" coordorigin="0,0">
            <v:shape id="_x0000_s178" style="position:absolute;left:0;top:0;width:6120;height:2680;" filled="false" stroked="false" type="#_x0000_t75">
              <v:imagedata o:title="" r:id="rId59"/>
            </v:shape>
            <v:shape id="_x0000_s180" style="position:absolute;left:100;top:107;width:695;height:2363;"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6"/>
                        <w:szCs w:val="16"/>
                      </w:rPr>
                    </w:pPr>
                    <w:r>
                      <w:rPr>
                        <w:rFonts w:ascii="YouYuan" w:hAnsi="YouYuan" w:eastAsia="YouYuan" w:cs="YouYuan"/>
                        <w:sz w:val="16"/>
                        <w:szCs w:val="16"/>
                        <w:color w:val="FFFFFF"/>
                        <w:spacing w:val="-3"/>
                        <w:w w:val="92"/>
                      </w:rPr>
                      <w:t>监控工具</w:t>
                    </w:r>
                  </w:p>
                  <w:p>
                    <w:pPr>
                      <w:ind w:left="20"/>
                      <w:spacing w:before="257" w:line="196" w:lineRule="auto"/>
                      <w:rPr>
                        <w:rFonts w:ascii="Arial" w:hAnsi="Arial" w:eastAsia="Arial" w:cs="Arial"/>
                        <w:sz w:val="16"/>
                        <w:szCs w:val="16"/>
                      </w:rPr>
                    </w:pPr>
                    <w:r>
                      <w:rPr>
                        <w:rFonts w:ascii="Arial" w:hAnsi="Arial" w:eastAsia="Arial" w:cs="Arial"/>
                        <w:sz w:val="16"/>
                        <w:szCs w:val="16"/>
                        <w:color w:val="FFFFFF"/>
                        <w:spacing w:val="-1"/>
                      </w:rPr>
                      <w:t>Weblogic</w:t>
                    </w:r>
                  </w:p>
                  <w:p>
                    <w:pPr>
                      <w:spacing w:line="253" w:lineRule="auto"/>
                      <w:rPr>
                        <w:rFonts w:ascii="Arial"/>
                        <w:sz w:val="21"/>
                      </w:rPr>
                    </w:pPr>
                    <w:r/>
                  </w:p>
                  <w:p>
                    <w:pPr>
                      <w:ind w:left="20"/>
                      <w:spacing w:before="46" w:line="196" w:lineRule="auto"/>
                      <w:rPr>
                        <w:rFonts w:ascii="Arial" w:hAnsi="Arial" w:eastAsia="Arial" w:cs="Arial"/>
                        <w:sz w:val="16"/>
                        <w:szCs w:val="16"/>
                      </w:rPr>
                    </w:pPr>
                    <w:r>
                      <w:rPr>
                        <w:rFonts w:ascii="Arial" w:hAnsi="Arial" w:eastAsia="Arial" w:cs="Arial"/>
                        <w:sz w:val="16"/>
                        <w:szCs w:val="16"/>
                        <w:color w:val="FFFFFF"/>
                        <w:spacing w:val="-1"/>
                      </w:rPr>
                      <w:t>Tomcat</w:t>
                    </w:r>
                  </w:p>
                  <w:p>
                    <w:pPr>
                      <w:spacing w:line="242" w:lineRule="auto"/>
                      <w:rPr>
                        <w:rFonts w:ascii="Arial"/>
                        <w:sz w:val="21"/>
                      </w:rPr>
                    </w:pPr>
                    <w:r/>
                  </w:p>
                  <w:p>
                    <w:pPr>
                      <w:ind w:left="20"/>
                      <w:spacing w:before="52" w:line="183" w:lineRule="auto"/>
                      <w:rPr>
                        <w:rFonts w:ascii="SimSun" w:hAnsi="SimSun" w:eastAsia="SimSun" w:cs="SimSun"/>
                        <w:sz w:val="16"/>
                        <w:szCs w:val="16"/>
                      </w:rPr>
                    </w:pPr>
                    <w:r>
                      <w:rPr>
                        <w:rFonts w:ascii="SimSun" w:hAnsi="SimSun" w:eastAsia="SimSun" w:cs="SimSun"/>
                        <w:sz w:val="16"/>
                        <w:szCs w:val="16"/>
                        <w:color w:val="FFFFFF"/>
                        <w:spacing w:val="-1"/>
                      </w:rPr>
                      <w:t>XP24000</w:t>
                    </w:r>
                  </w:p>
                  <w:p>
                    <w:pPr>
                      <w:ind w:left="20"/>
                      <w:spacing w:before="233" w:line="196" w:lineRule="auto"/>
                      <w:rPr>
                        <w:rFonts w:ascii="Arial" w:hAnsi="Arial" w:eastAsia="Arial" w:cs="Arial"/>
                        <w:sz w:val="16"/>
                        <w:szCs w:val="16"/>
                      </w:rPr>
                    </w:pPr>
                    <w:r>
                      <w:rPr>
                        <w:rFonts w:ascii="Arial" w:hAnsi="Arial" w:eastAsia="Arial" w:cs="Arial"/>
                        <w:sz w:val="16"/>
                        <w:szCs w:val="16"/>
                        <w:color w:val="FFFFFF"/>
                        <w:spacing w:val="-2"/>
                      </w:rPr>
                      <w:t>Nagios</w:t>
                    </w:r>
                  </w:p>
                  <w:p>
                    <w:pPr>
                      <w:spacing w:line="262" w:lineRule="auto"/>
                      <w:rPr>
                        <w:rFonts w:ascii="Arial"/>
                        <w:sz w:val="21"/>
                      </w:rPr>
                    </w:pPr>
                    <w:r/>
                  </w:p>
                  <w:p>
                    <w:pPr>
                      <w:ind w:left="20"/>
                      <w:spacing w:before="46" w:line="198" w:lineRule="auto"/>
                      <w:rPr>
                        <w:rFonts w:ascii="Arial" w:hAnsi="Arial" w:eastAsia="Arial" w:cs="Arial"/>
                        <w:sz w:val="16"/>
                        <w:szCs w:val="16"/>
                      </w:rPr>
                    </w:pPr>
                    <w:r>
                      <w:rPr>
                        <w:rFonts w:ascii="Arial" w:hAnsi="Arial" w:eastAsia="Arial" w:cs="Arial"/>
                        <w:sz w:val="16"/>
                        <w:szCs w:val="16"/>
                        <w:color w:val="FFFFFF"/>
                        <w:spacing w:val="-2"/>
                      </w:rPr>
                      <w:t>Oracle</w:t>
                    </w:r>
                  </w:p>
                </w:txbxContent>
              </v:textbox>
            </v:shape>
            <v:shape id="_x0000_s182" style="position:absolute;left:4340;top:546;width:1513;height:1951;" filled="false" stroked="false" type="#_x0000_t202">
              <v:fill on="false"/>
              <v:stroke on="false"/>
              <v:path/>
              <v:imagedata o:title=""/>
              <o:lock v:ext="edit" aspectratio="false"/>
              <v:textbox inset="0mm,0mm,0mm,0mm">
                <w:txbxContent>
                  <w:p>
                    <w:pPr>
                      <w:spacing w:line="20" w:lineRule="exact"/>
                      <w:rPr/>
                    </w:pPr>
                    <w:r/>
                  </w:p>
                  <w:tbl>
                    <w:tblPr>
                      <w:tblStyle w:val="TableNormal"/>
                      <w:tblW w:w="1472" w:type="dxa"/>
                      <w:tblInd w:w="20" w:type="dxa"/>
                      <w:tblLayout w:type="fixed"/>
                    </w:tblPr>
                    <w:tblGrid>
                      <w:gridCol w:w="702"/>
                      <w:gridCol w:w="770"/>
                    </w:tblGrid>
                    <w:tr>
                      <w:trPr>
                        <w:trHeight w:val="1911" w:hRule="atLeast"/>
                      </w:trPr>
                      <w:tc>
                        <w:tcPr>
                          <w:tcW w:w="702" w:type="dxa"/>
                          <w:vAlign w:val="top"/>
                        </w:tcPr>
                        <w:p>
                          <w:pPr>
                            <w:spacing w:before="140" w:line="222" w:lineRule="auto"/>
                            <w:rPr>
                              <w:rFonts w:ascii="SimHei" w:hAnsi="SimHei" w:eastAsia="SimHei" w:cs="SimHei"/>
                              <w:sz w:val="16"/>
                              <w:szCs w:val="16"/>
                            </w:rPr>
                          </w:pPr>
                          <w:r>
                            <w:rPr>
                              <w:rFonts w:ascii="SimHei" w:hAnsi="SimHei" w:eastAsia="SimHei" w:cs="SimHei"/>
                              <w:sz w:val="16"/>
                              <w:szCs w:val="16"/>
                              <w:color w:val="FFFFFF"/>
                              <w:spacing w:val="-12"/>
                            </w:rPr>
                            <w:t>信息熵</w:t>
                          </w:r>
                        </w:p>
                        <w:p>
                          <w:pPr>
                            <w:spacing w:line="283" w:lineRule="auto"/>
                            <w:rPr>
                              <w:rFonts w:ascii="Arial"/>
                              <w:sz w:val="21"/>
                            </w:rPr>
                          </w:pPr>
                          <w:r/>
                        </w:p>
                        <w:p>
                          <w:pPr>
                            <w:spacing w:before="52" w:line="222" w:lineRule="auto"/>
                            <w:rPr>
                              <w:rFonts w:ascii="SimHei" w:hAnsi="SimHei" w:eastAsia="SimHei" w:cs="SimHei"/>
                              <w:sz w:val="16"/>
                              <w:szCs w:val="16"/>
                            </w:rPr>
                          </w:pPr>
                          <w:r>
                            <w:rPr>
                              <w:rFonts w:ascii="SimHei" w:hAnsi="SimHei" w:eastAsia="SimHei" w:cs="SimHei"/>
                              <w:sz w:val="16"/>
                              <w:szCs w:val="16"/>
                              <w:color w:val="FFFFFF"/>
                              <w:spacing w:val="-2"/>
                            </w:rPr>
                            <w:t>黑各单</w:t>
                          </w:r>
                        </w:p>
                        <w:p>
                          <w:pPr>
                            <w:spacing w:line="282" w:lineRule="auto"/>
                            <w:rPr>
                              <w:rFonts w:ascii="Arial"/>
                              <w:sz w:val="21"/>
                            </w:rPr>
                          </w:pPr>
                          <w:r/>
                        </w:p>
                        <w:p>
                          <w:pPr>
                            <w:spacing w:before="52" w:line="225" w:lineRule="auto"/>
                            <w:rPr>
                              <w:rFonts w:ascii="KaiTi" w:hAnsi="KaiTi" w:eastAsia="KaiTi" w:cs="KaiTi"/>
                              <w:sz w:val="16"/>
                              <w:szCs w:val="16"/>
                            </w:rPr>
                          </w:pPr>
                          <w:r>
                            <w:rPr>
                              <w:rFonts w:ascii="KaiTi" w:hAnsi="KaiTi" w:eastAsia="KaiTi" w:cs="KaiTi"/>
                              <w:sz w:val="16"/>
                              <w:szCs w:val="16"/>
                              <w:color w:val="FFFFFF"/>
                              <w:spacing w:val="-21"/>
                            </w:rPr>
                            <w:t>白名年</w:t>
                          </w:r>
                        </w:p>
                        <w:p>
                          <w:pPr>
                            <w:spacing w:line="283" w:lineRule="auto"/>
                            <w:rPr>
                              <w:rFonts w:ascii="Arial"/>
                              <w:sz w:val="21"/>
                            </w:rPr>
                          </w:pPr>
                          <w:r/>
                        </w:p>
                        <w:p>
                          <w:pPr>
                            <w:ind w:left="79"/>
                            <w:spacing w:before="52" w:line="197" w:lineRule="auto"/>
                            <w:rPr>
                              <w:rFonts w:ascii="YouYuan" w:hAnsi="YouYuan" w:eastAsia="YouYuan" w:cs="YouYuan"/>
                              <w:sz w:val="16"/>
                              <w:szCs w:val="16"/>
                            </w:rPr>
                          </w:pPr>
                          <w:r>
                            <w:rPr>
                              <w:rFonts w:ascii="YouYuan" w:hAnsi="YouYuan" w:eastAsia="YouYuan" w:cs="YouYuan"/>
                              <w:sz w:val="16"/>
                              <w:szCs w:val="16"/>
                              <w:color w:val="FFFFFF"/>
                              <w:spacing w:val="-4"/>
                            </w:rPr>
                            <w:t>图揽</w:t>
                          </w:r>
                        </w:p>
                      </w:tc>
                      <w:tc>
                        <w:tcPr>
                          <w:tcW w:w="770" w:type="dxa"/>
                          <w:vAlign w:val="top"/>
                        </w:tcPr>
                        <w:p>
                          <w:pPr>
                            <w:ind w:left="346" w:right="74" w:hanging="79"/>
                            <w:spacing w:line="207" w:lineRule="auto"/>
                            <w:rPr>
                              <w:rFonts w:ascii="KaiTi" w:hAnsi="KaiTi" w:eastAsia="KaiTi" w:cs="KaiTi"/>
                              <w:sz w:val="16"/>
                              <w:szCs w:val="16"/>
                            </w:rPr>
                          </w:pPr>
                          <w:r>
                            <w:rPr>
                              <w:rFonts w:ascii="YouYuan" w:hAnsi="YouYuan" w:eastAsia="YouYuan" w:cs="YouYuan"/>
                              <w:sz w:val="16"/>
                              <w:szCs w:val="16"/>
                              <w:color w:val="FFFFFF"/>
                              <w:spacing w:val="-8"/>
                              <w:w w:val="94"/>
                            </w:rPr>
                            <w:t>软模糊</w:t>
                          </w:r>
                          <w:r>
                            <w:rPr>
                              <w:rFonts w:ascii="YouYuan" w:hAnsi="YouYuan" w:eastAsia="YouYuan" w:cs="YouYuan"/>
                              <w:sz w:val="16"/>
                              <w:szCs w:val="16"/>
                              <w:color w:val="FFFFFF"/>
                            </w:rPr>
                            <w:t xml:space="preserve"> </w:t>
                          </w:r>
                          <w:r>
                            <w:rPr>
                              <w:rFonts w:ascii="KaiTi" w:hAnsi="KaiTi" w:eastAsia="KaiTi" w:cs="KaiTi"/>
                              <w:sz w:val="16"/>
                              <w:szCs w:val="16"/>
                              <w:color w:val="FFFFFF"/>
                              <w:spacing w:val="-15"/>
                            </w:rPr>
                            <w:t>匹票</w:t>
                          </w:r>
                        </w:p>
                        <w:p>
                          <w:pPr>
                            <w:ind w:left="267" w:right="73" w:firstLine="79"/>
                            <w:spacing w:before="158" w:line="250" w:lineRule="auto"/>
                            <w:rPr>
                              <w:rFonts w:ascii="SimHei" w:hAnsi="SimHei" w:eastAsia="SimHei" w:cs="SimHei"/>
                              <w:sz w:val="16"/>
                              <w:szCs w:val="16"/>
                            </w:rPr>
                          </w:pPr>
                          <w:r>
                            <w:rPr>
                              <w:rFonts w:ascii="YouYuan" w:hAnsi="YouYuan" w:eastAsia="YouYuan" w:cs="YouYuan"/>
                              <w:sz w:val="16"/>
                              <w:szCs w:val="16"/>
                              <w:color w:val="FFFFFF"/>
                              <w:spacing w:val="-2"/>
                              <w:w w:val="80"/>
                            </w:rPr>
                            <w:t>文本</w:t>
                          </w:r>
                          <w:r>
                            <w:rPr>
                              <w:rFonts w:ascii="YouYuan" w:hAnsi="YouYuan" w:eastAsia="YouYuan" w:cs="YouYuan"/>
                              <w:sz w:val="16"/>
                              <w:szCs w:val="16"/>
                              <w:color w:val="FFFFFF"/>
                            </w:rPr>
                            <w:t xml:space="preserve">  </w:t>
                          </w:r>
                          <w:r>
                            <w:rPr>
                              <w:rFonts w:ascii="SimHei" w:hAnsi="SimHei" w:eastAsia="SimHei" w:cs="SimHei"/>
                              <w:sz w:val="16"/>
                              <w:szCs w:val="16"/>
                              <w:color w:val="FFFFFF"/>
                              <w:spacing w:val="-12"/>
                              <w:w w:val="96"/>
                            </w:rPr>
                            <w:t>相仪性</w:t>
                          </w:r>
                        </w:p>
                        <w:p>
                          <w:pPr>
                            <w:ind w:left="267" w:right="95" w:firstLine="79"/>
                            <w:spacing w:before="150" w:line="213" w:lineRule="auto"/>
                            <w:rPr>
                              <w:rFonts w:ascii="SimHei" w:hAnsi="SimHei" w:eastAsia="SimHei" w:cs="SimHei"/>
                              <w:sz w:val="16"/>
                              <w:szCs w:val="16"/>
                            </w:rPr>
                          </w:pPr>
                          <w:r>
                            <w:rPr>
                              <w:rFonts w:ascii="KaiTi" w:hAnsi="KaiTi" w:eastAsia="KaiTi" w:cs="KaiTi"/>
                              <w:sz w:val="16"/>
                              <w:szCs w:val="16"/>
                              <w:color w:val="FFFFFF"/>
                              <w:spacing w:val="-15"/>
                            </w:rPr>
                            <w:t>网留</w:t>
                          </w:r>
                          <w:r>
                            <w:rPr>
                              <w:rFonts w:ascii="KaiTi" w:hAnsi="KaiTi" w:eastAsia="KaiTi" w:cs="KaiTi"/>
                              <w:sz w:val="16"/>
                              <w:szCs w:val="16"/>
                              <w:color w:val="FFFFFF"/>
                            </w:rPr>
                            <w:t xml:space="preserve"> </w:t>
                          </w:r>
                          <w:r>
                            <w:rPr>
                              <w:rFonts w:ascii="SimHei" w:hAnsi="SimHei" w:eastAsia="SimHei" w:cs="SimHei"/>
                              <w:sz w:val="16"/>
                              <w:szCs w:val="16"/>
                              <w:color w:val="FFFFFF"/>
                              <w:spacing w:val="-13"/>
                              <w:w w:val="92"/>
                            </w:rPr>
                            <w:t>临近度</w:t>
                          </w:r>
                        </w:p>
                        <w:p>
                          <w:pPr>
                            <w:spacing w:before="277" w:line="176" w:lineRule="auto"/>
                            <w:jc w:val="right"/>
                            <w:rPr>
                              <w:rFonts w:ascii="SimHei" w:hAnsi="SimHei" w:eastAsia="SimHei" w:cs="SimHei"/>
                              <w:sz w:val="16"/>
                              <w:szCs w:val="16"/>
                            </w:rPr>
                          </w:pPr>
                          <w:r>
                            <w:rPr>
                              <w:rFonts w:ascii="SimHei" w:hAnsi="SimHei" w:eastAsia="SimHei" w:cs="SimHei"/>
                              <w:sz w:val="16"/>
                              <w:szCs w:val="16"/>
                              <w:color w:val="FFFFFF"/>
                              <w:spacing w:val="-15"/>
                              <w:w w:val="94"/>
                            </w:rPr>
                            <w:t>发生时间</w:t>
                          </w:r>
                        </w:p>
                      </w:tc>
                    </w:tr>
                  </w:tbl>
                  <w:p>
                    <w:pPr>
                      <w:rPr>
                        <w:rFonts w:ascii="Arial"/>
                        <w:sz w:val="21"/>
                      </w:rPr>
                    </w:pPr>
                    <w:r/>
                  </w:p>
                </w:txbxContent>
              </v:textbox>
            </v:shape>
            <v:shape id="_x0000_s184" style="position:absolute;left:4700;top:115;width:878;height:20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6"/>
                        <w:szCs w:val="16"/>
                      </w:rPr>
                    </w:pPr>
                    <w:r>
                      <w:rPr>
                        <w:rFonts w:ascii="SimHei" w:hAnsi="SimHei" w:eastAsia="SimHei" w:cs="SimHei"/>
                        <w:sz w:val="16"/>
                        <w:szCs w:val="16"/>
                        <w:color w:val="FFFFFF"/>
                        <w:spacing w:val="-19"/>
                        <w:w w:val="97"/>
                      </w:rPr>
                      <w:t>算法聚</w:t>
                    </w:r>
                    <w:r>
                      <w:rPr>
                        <w:rFonts w:ascii="SimHei" w:hAnsi="SimHei" w:eastAsia="SimHei" w:cs="SimHei"/>
                        <w:sz w:val="16"/>
                        <w:szCs w:val="16"/>
                        <w:color w:val="FFFFFF"/>
                        <w:spacing w:val="-18"/>
                        <w:w w:val="97"/>
                      </w:rPr>
                      <w:t>合引</w:t>
                    </w:r>
                    <w:r>
                      <w:rPr>
                        <w:rFonts w:ascii="SimHei" w:hAnsi="SimHei" w:eastAsia="SimHei" w:cs="SimHei"/>
                        <w:sz w:val="16"/>
                        <w:szCs w:val="16"/>
                        <w:color w:val="FFFFFF"/>
                        <w:spacing w:val="-9"/>
                        <w:w w:val="97"/>
                      </w:rPr>
                      <w:t>肇</w:t>
                    </w:r>
                  </w:p>
                </w:txbxContent>
              </v:textbox>
            </v:shape>
            <v:shape id="_x0000_s186" style="position:absolute;left:2770;top:115;width:612;height:202;" filled="false" stroked="false" type="#_x0000_t202">
              <v:fill on="false"/>
              <v:stroke on="false"/>
              <v:path/>
              <v:imagedata o:title=""/>
              <o:lock v:ext="edit" aspectratio="false"/>
              <v:textbox inset="0mm,0mm,0mm,0mm">
                <w:txbxContent>
                  <w:p>
                    <w:pPr>
                      <w:ind w:right="3"/>
                      <w:spacing w:before="19" w:line="222" w:lineRule="auto"/>
                      <w:jc w:val="right"/>
                      <w:rPr>
                        <w:rFonts w:ascii="SimHei" w:hAnsi="SimHei" w:eastAsia="SimHei" w:cs="SimHei"/>
                        <w:sz w:val="16"/>
                        <w:szCs w:val="16"/>
                      </w:rPr>
                    </w:pPr>
                    <w:r>
                      <w:rPr>
                        <w:rFonts w:ascii="SimHei" w:hAnsi="SimHei" w:eastAsia="SimHei" w:cs="SimHei"/>
                        <w:sz w:val="16"/>
                        <w:szCs w:val="16"/>
                        <w:color w:val="FFFFFF"/>
                        <w:spacing w:val="-13"/>
                      </w:rPr>
                      <w:t>告警疲劳</w:t>
                    </w:r>
                  </w:p>
                </w:txbxContent>
              </v:textbox>
            </v:shape>
            <v:shape id="_x0000_s188" style="position:absolute;left:1300;top:115;width:475;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color w:val="FFFFFF"/>
                        <w:spacing w:val="-12"/>
                      </w:rPr>
                      <w:t>预</w:t>
                    </w:r>
                    <w:r>
                      <w:rPr>
                        <w:rFonts w:ascii="SimHei" w:hAnsi="SimHei" w:eastAsia="SimHei" w:cs="SimHei"/>
                        <w:sz w:val="16"/>
                        <w:szCs w:val="16"/>
                        <w:color w:val="FFFFFF"/>
                        <w:spacing w:val="-11"/>
                      </w:rPr>
                      <w:t>警</w:t>
                    </w:r>
                    <w:r>
                      <w:rPr>
                        <w:rFonts w:ascii="SimHei" w:hAnsi="SimHei" w:eastAsia="SimHei" w:cs="SimHei"/>
                        <w:sz w:val="16"/>
                        <w:szCs w:val="16"/>
                        <w:color w:val="FFFFFF"/>
                        <w:spacing w:val="-10"/>
                      </w:rPr>
                      <w:t>流</w:t>
                    </w:r>
                  </w:p>
                </w:txbxContent>
              </v:textbox>
            </v:shape>
          </v:group>
        </w:pict>
      </w:r>
    </w:p>
    <w:p>
      <w:pPr>
        <w:ind w:left="1679"/>
        <w:spacing w:before="123" w:line="224" w:lineRule="auto"/>
        <w:rPr>
          <w:rFonts w:ascii="KaiTi" w:hAnsi="KaiTi" w:eastAsia="KaiTi" w:cs="KaiTi"/>
          <w:sz w:val="16"/>
          <w:szCs w:val="16"/>
        </w:rPr>
      </w:pPr>
      <w:r>
        <w:rPr>
          <w:rFonts w:ascii="KaiTi" w:hAnsi="KaiTi" w:eastAsia="KaiTi" w:cs="KaiTi"/>
          <w:sz w:val="16"/>
          <w:szCs w:val="16"/>
          <w:spacing w:val="18"/>
        </w:rPr>
        <w:t>图2</w:t>
      </w:r>
      <w:r>
        <w:rPr>
          <w:rFonts w:ascii="KaiTi" w:hAnsi="KaiTi" w:eastAsia="KaiTi" w:cs="KaiTi"/>
          <w:sz w:val="16"/>
          <w:szCs w:val="16"/>
          <w:spacing w:val="-42"/>
        </w:rPr>
        <w:t xml:space="preserve"> </w:t>
      </w:r>
      <w:r>
        <w:rPr>
          <w:rFonts w:ascii="KaiTi" w:hAnsi="KaiTi" w:eastAsia="KaiTi" w:cs="KaiTi"/>
          <w:sz w:val="16"/>
          <w:szCs w:val="16"/>
          <w:spacing w:val="18"/>
        </w:rPr>
        <w:t>-</w:t>
      </w:r>
      <w:r>
        <w:rPr>
          <w:rFonts w:ascii="KaiTi" w:hAnsi="KaiTi" w:eastAsia="KaiTi" w:cs="KaiTi"/>
          <w:sz w:val="16"/>
          <w:szCs w:val="16"/>
          <w:spacing w:val="-35"/>
        </w:rPr>
        <w:t xml:space="preserve"> </w:t>
      </w:r>
      <w:r>
        <w:rPr>
          <w:rFonts w:ascii="KaiTi" w:hAnsi="KaiTi" w:eastAsia="KaiTi" w:cs="KaiTi"/>
          <w:sz w:val="16"/>
          <w:szCs w:val="16"/>
          <w:spacing w:val="18"/>
        </w:rPr>
        <w:t>10</w:t>
      </w:r>
      <w:r>
        <w:rPr>
          <w:rFonts w:ascii="KaiTi" w:hAnsi="KaiTi" w:eastAsia="KaiTi" w:cs="KaiTi"/>
          <w:sz w:val="16"/>
          <w:szCs w:val="16"/>
          <w:spacing w:val="6"/>
        </w:rPr>
        <w:t xml:space="preserve">  </w:t>
      </w:r>
      <w:r>
        <w:rPr>
          <w:rFonts w:ascii="KaiTi" w:hAnsi="KaiTi" w:eastAsia="KaiTi" w:cs="KaiTi"/>
          <w:sz w:val="16"/>
          <w:szCs w:val="16"/>
          <w:spacing w:val="18"/>
        </w:rPr>
        <w:t>智能告警收敛原理示意图</w:t>
      </w:r>
    </w:p>
    <w:p>
      <w:pPr>
        <w:pStyle w:val="BodyText"/>
        <w:spacing w:line="267" w:lineRule="auto"/>
        <w:rPr/>
      </w:pPr>
      <w:r/>
    </w:p>
    <w:p>
      <w:pPr>
        <w:ind w:left="320" w:right="768" w:hanging="200"/>
        <w:spacing w:before="74" w:line="304" w:lineRule="auto"/>
        <w:rPr>
          <w:rFonts w:ascii="KaiTi" w:hAnsi="KaiTi" w:eastAsia="KaiTi" w:cs="KaiTi"/>
          <w:sz w:val="23"/>
          <w:szCs w:val="23"/>
        </w:rPr>
      </w:pPr>
      <w:r>
        <w:rPr>
          <w:rFonts w:ascii="KaiTi" w:hAnsi="KaiTi" w:eastAsia="KaiTi" w:cs="KaiTi"/>
          <w:sz w:val="23"/>
          <w:szCs w:val="23"/>
          <w:spacing w:val="-5"/>
        </w:rPr>
        <w:t>●告警数据归集：采用统一的事件处理平台，整合不同基础架构</w:t>
      </w:r>
      <w:r>
        <w:rPr>
          <w:rFonts w:ascii="KaiTi" w:hAnsi="KaiTi" w:eastAsia="KaiTi" w:cs="KaiTi"/>
          <w:sz w:val="23"/>
          <w:szCs w:val="23"/>
          <w:spacing w:val="8"/>
        </w:rPr>
        <w:t xml:space="preserve"> </w:t>
      </w:r>
      <w:r>
        <w:rPr>
          <w:rFonts w:ascii="KaiTi" w:hAnsi="KaiTi" w:eastAsia="KaiTi" w:cs="KaiTi"/>
          <w:sz w:val="23"/>
          <w:szCs w:val="23"/>
          <w:spacing w:val="1"/>
        </w:rPr>
        <w:t>监视工具捕获的告警及事件，并将其标准化和利用</w:t>
      </w:r>
      <w:r>
        <w:rPr>
          <w:rFonts w:ascii="KaiTi" w:hAnsi="KaiTi" w:eastAsia="KaiTi" w:cs="KaiTi"/>
          <w:sz w:val="23"/>
          <w:szCs w:val="23"/>
          <w:spacing w:val="-39"/>
        </w:rPr>
        <w:t xml:space="preserve"> </w:t>
      </w:r>
      <w:r>
        <w:rPr>
          <w:rFonts w:ascii="Times New Roman" w:hAnsi="Times New Roman" w:eastAsia="Times New Roman" w:cs="Times New Roman"/>
          <w:sz w:val="23"/>
          <w:szCs w:val="23"/>
        </w:rPr>
        <w:t>CMDB</w:t>
      </w:r>
      <w:r>
        <w:rPr>
          <w:rFonts w:ascii="Times New Roman" w:hAnsi="Times New Roman" w:eastAsia="Times New Roman" w:cs="Times New Roman"/>
          <w:sz w:val="23"/>
          <w:szCs w:val="23"/>
          <w:spacing w:val="-16"/>
        </w:rPr>
        <w:t xml:space="preserve"> </w:t>
      </w:r>
      <w:r>
        <w:rPr>
          <w:rFonts w:ascii="KaiTi" w:hAnsi="KaiTi" w:eastAsia="KaiTi" w:cs="KaiTi"/>
          <w:sz w:val="23"/>
          <w:szCs w:val="23"/>
          <w:spacing w:val="1"/>
        </w:rPr>
        <w:t>等</w:t>
      </w:r>
      <w:r>
        <w:rPr>
          <w:rFonts w:ascii="KaiTi" w:hAnsi="KaiTi" w:eastAsia="KaiTi" w:cs="KaiTi"/>
          <w:sz w:val="23"/>
          <w:szCs w:val="23"/>
        </w:rPr>
        <w:t xml:space="preserve"> </w:t>
      </w:r>
      <w:r>
        <w:rPr>
          <w:rFonts w:ascii="KaiTi" w:hAnsi="KaiTi" w:eastAsia="KaiTi" w:cs="KaiTi"/>
          <w:sz w:val="23"/>
          <w:szCs w:val="23"/>
          <w:spacing w:val="2"/>
        </w:rPr>
        <w:t>信息增强处理，可以从整个业务和</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4"/>
        </w:rPr>
        <w:t xml:space="preserve"> </w:t>
      </w:r>
      <w:r>
        <w:rPr>
          <w:rFonts w:ascii="KaiTi" w:hAnsi="KaiTi" w:eastAsia="KaiTi" w:cs="KaiTi"/>
          <w:sz w:val="23"/>
          <w:szCs w:val="23"/>
          <w:spacing w:val="2"/>
        </w:rPr>
        <w:t>中心的视角来进行事件</w:t>
      </w:r>
      <w:r>
        <w:rPr>
          <w:rFonts w:ascii="KaiTi" w:hAnsi="KaiTi" w:eastAsia="KaiTi" w:cs="KaiTi"/>
          <w:sz w:val="23"/>
          <w:szCs w:val="23"/>
        </w:rPr>
        <w:t xml:space="preserve"> </w:t>
      </w:r>
      <w:r>
        <w:rPr>
          <w:rFonts w:ascii="KaiTi" w:hAnsi="KaiTi" w:eastAsia="KaiTi" w:cs="KaiTi"/>
          <w:sz w:val="23"/>
          <w:szCs w:val="23"/>
          <w:spacing w:val="12"/>
        </w:rPr>
        <w:t>的处理</w:t>
      </w:r>
    </w:p>
    <w:p>
      <w:pPr>
        <w:ind w:left="320" w:right="762" w:hanging="200"/>
        <w:spacing w:before="103" w:line="296" w:lineRule="auto"/>
        <w:rPr>
          <w:rFonts w:ascii="KaiTi" w:hAnsi="KaiTi" w:eastAsia="KaiTi" w:cs="KaiTi"/>
          <w:sz w:val="23"/>
          <w:szCs w:val="23"/>
        </w:rPr>
      </w:pPr>
      <w:r>
        <w:rPr>
          <w:rFonts w:ascii="KaiTi" w:hAnsi="KaiTi" w:eastAsia="KaiTi" w:cs="KaiTi"/>
          <w:sz w:val="23"/>
          <w:szCs w:val="23"/>
          <w:spacing w:val="-5"/>
        </w:rPr>
        <w:t>●历史告警挖掘：基于历史告警数据挖掘，采用机器学习算法实</w:t>
      </w:r>
      <w:r>
        <w:rPr>
          <w:rFonts w:ascii="KaiTi" w:hAnsi="KaiTi" w:eastAsia="KaiTi" w:cs="KaiTi"/>
          <w:sz w:val="23"/>
          <w:szCs w:val="23"/>
          <w:spacing w:val="14"/>
        </w:rPr>
        <w:t xml:space="preserve"> </w:t>
      </w:r>
      <w:r>
        <w:rPr>
          <w:rFonts w:ascii="KaiTi" w:hAnsi="KaiTi" w:eastAsia="KaiTi" w:cs="KaiTi"/>
          <w:sz w:val="23"/>
          <w:szCs w:val="23"/>
          <w:spacing w:val="-4"/>
        </w:rPr>
        <w:t>现告警、异常的关联规则挖掘，形成关联知识子库，达到设定</w:t>
      </w:r>
      <w:r>
        <w:rPr>
          <w:rFonts w:ascii="KaiTi" w:hAnsi="KaiTi" w:eastAsia="KaiTi" w:cs="KaiTi"/>
          <w:sz w:val="23"/>
          <w:szCs w:val="23"/>
        </w:rPr>
        <w:t xml:space="preserve"> </w:t>
      </w:r>
      <w:r>
        <w:rPr>
          <w:rFonts w:ascii="KaiTi" w:hAnsi="KaiTi" w:eastAsia="KaiTi" w:cs="KaiTi"/>
          <w:sz w:val="23"/>
          <w:szCs w:val="23"/>
          <w:spacing w:val="-4"/>
        </w:rPr>
        <w:t>的置信度后可形成告警规则表，用于衍生告警的屏</w:t>
      </w:r>
      <w:r>
        <w:rPr>
          <w:rFonts w:ascii="KaiTi" w:hAnsi="KaiTi" w:eastAsia="KaiTi" w:cs="KaiTi"/>
          <w:sz w:val="23"/>
          <w:szCs w:val="23"/>
          <w:spacing w:val="-5"/>
        </w:rPr>
        <w:t>蔽、实时告</w:t>
      </w:r>
      <w:r>
        <w:rPr>
          <w:rFonts w:ascii="KaiTi" w:hAnsi="KaiTi" w:eastAsia="KaiTi" w:cs="KaiTi"/>
          <w:sz w:val="23"/>
          <w:szCs w:val="23"/>
        </w:rPr>
        <w:t xml:space="preserve"> </w:t>
      </w:r>
      <w:r>
        <w:rPr>
          <w:rFonts w:ascii="KaiTi" w:hAnsi="KaiTi" w:eastAsia="KaiTi" w:cs="KaiTi"/>
          <w:sz w:val="23"/>
          <w:szCs w:val="23"/>
          <w:spacing w:val="-8"/>
        </w:rPr>
        <w:t>警的合并，避免告警风暴，提高故障解决时效性。</w:t>
      </w:r>
    </w:p>
    <w:p>
      <w:pPr>
        <w:ind w:left="320" w:right="743" w:hanging="200"/>
        <w:spacing w:before="128" w:line="294" w:lineRule="auto"/>
        <w:rPr>
          <w:rFonts w:ascii="KaiTi" w:hAnsi="KaiTi" w:eastAsia="KaiTi" w:cs="KaiTi"/>
          <w:sz w:val="23"/>
          <w:szCs w:val="23"/>
        </w:rPr>
      </w:pPr>
      <w:r>
        <w:rPr>
          <w:rFonts w:ascii="KaiTi" w:hAnsi="KaiTi" w:eastAsia="KaiTi" w:cs="KaiTi"/>
          <w:sz w:val="23"/>
          <w:szCs w:val="23"/>
          <w:spacing w:val="-4"/>
        </w:rPr>
        <w:t>●告警去重降噪：自动剔除假告警和无用告警事件。对大量告警</w:t>
      </w:r>
      <w:r>
        <w:rPr>
          <w:rFonts w:ascii="KaiTi" w:hAnsi="KaiTi" w:eastAsia="KaiTi" w:cs="KaiTi"/>
          <w:sz w:val="23"/>
          <w:szCs w:val="23"/>
          <w:spacing w:val="5"/>
        </w:rPr>
        <w:t xml:space="preserve"> </w:t>
      </w:r>
      <w:r>
        <w:rPr>
          <w:rFonts w:ascii="KaiTi" w:hAnsi="KaiTi" w:eastAsia="KaiTi" w:cs="KaiTi"/>
          <w:sz w:val="23"/>
          <w:szCs w:val="23"/>
          <w:spacing w:val="5"/>
        </w:rPr>
        <w:t>数据进行去重、降噪，产生数量压缩、重要性分</w:t>
      </w:r>
      <w:r>
        <w:rPr>
          <w:rFonts w:ascii="KaiTi" w:hAnsi="KaiTi" w:eastAsia="KaiTi" w:cs="KaiTi"/>
          <w:sz w:val="23"/>
          <w:szCs w:val="23"/>
          <w:spacing w:val="4"/>
        </w:rPr>
        <w:t>级的告警信</w:t>
      </w:r>
      <w:r>
        <w:rPr>
          <w:rFonts w:ascii="KaiTi" w:hAnsi="KaiTi" w:eastAsia="KaiTi" w:cs="KaiTi"/>
          <w:sz w:val="23"/>
          <w:szCs w:val="23"/>
        </w:rPr>
        <w:t xml:space="preserve"> </w:t>
      </w:r>
      <w:r>
        <w:rPr>
          <w:rFonts w:ascii="KaiTi" w:hAnsi="KaiTi" w:eastAsia="KaiTi" w:cs="KaiTi"/>
          <w:sz w:val="23"/>
          <w:szCs w:val="23"/>
          <w:spacing w:val="-5"/>
        </w:rPr>
        <w:t>息，形成聚合事件，这样一来相对于原始情况来说告警数量会</w:t>
      </w:r>
      <w:r>
        <w:rPr>
          <w:rFonts w:ascii="KaiTi" w:hAnsi="KaiTi" w:eastAsia="KaiTi" w:cs="KaiTi"/>
          <w:sz w:val="23"/>
          <w:szCs w:val="23"/>
          <w:spacing w:val="16"/>
        </w:rPr>
        <w:t xml:space="preserve"> </w:t>
      </w:r>
      <w:r>
        <w:rPr>
          <w:rFonts w:ascii="KaiTi" w:hAnsi="KaiTi" w:eastAsia="KaiTi" w:cs="KaiTi"/>
          <w:sz w:val="23"/>
          <w:szCs w:val="23"/>
          <w:spacing w:val="-10"/>
        </w:rPr>
        <w:t>大大减少。</w:t>
      </w:r>
    </w:p>
    <w:p>
      <w:pPr>
        <w:ind w:left="320" w:right="680" w:hanging="200"/>
        <w:spacing w:before="126" w:line="269" w:lineRule="auto"/>
        <w:rPr>
          <w:rFonts w:ascii="KaiTi" w:hAnsi="KaiTi" w:eastAsia="KaiTi" w:cs="KaiTi"/>
          <w:sz w:val="23"/>
          <w:szCs w:val="23"/>
        </w:rPr>
      </w:pPr>
      <w:r>
        <w:rPr>
          <w:rFonts w:ascii="KaiTi" w:hAnsi="KaiTi" w:eastAsia="KaiTi" w:cs="KaiTi"/>
          <w:sz w:val="23"/>
          <w:szCs w:val="23"/>
          <w:spacing w:val="-2"/>
        </w:rPr>
        <w:t>●算法聚合收敛：基于信息熵、图熵、发生时间、文本相似度、</w:t>
      </w:r>
      <w:r>
        <w:rPr>
          <w:rFonts w:ascii="KaiTi" w:hAnsi="KaiTi" w:eastAsia="KaiTi" w:cs="KaiTi"/>
          <w:sz w:val="23"/>
          <w:szCs w:val="23"/>
          <w:spacing w:val="11"/>
        </w:rPr>
        <w:t xml:space="preserve"> </w:t>
      </w:r>
      <w:r>
        <w:rPr>
          <w:rFonts w:ascii="KaiTi" w:hAnsi="KaiTi" w:eastAsia="KaiTi" w:cs="KaiTi"/>
          <w:sz w:val="23"/>
          <w:szCs w:val="23"/>
          <w:spacing w:val="-8"/>
        </w:rPr>
        <w:t>网络临近度等相关性聚类以及黑白名单处理，推荐根源告警。</w:t>
      </w:r>
    </w:p>
    <w:p>
      <w:pPr>
        <w:pStyle w:val="BodyText"/>
        <w:spacing w:line="283" w:lineRule="auto"/>
        <w:rPr/>
      </w:pPr>
      <w:r/>
    </w:p>
    <w:p>
      <w:pPr>
        <w:ind w:left="123"/>
        <w:spacing w:before="76" w:line="221" w:lineRule="auto"/>
        <w:rPr>
          <w:rFonts w:ascii="SimHei" w:hAnsi="SimHei" w:eastAsia="SimHei" w:cs="SimHei"/>
          <w:sz w:val="23"/>
          <w:szCs w:val="23"/>
        </w:rPr>
      </w:pPr>
      <w:r>
        <w:rPr>
          <w:rFonts w:ascii="SimHei" w:hAnsi="SimHei" w:eastAsia="SimHei" w:cs="SimHei"/>
          <w:sz w:val="23"/>
          <w:szCs w:val="23"/>
          <w:b/>
          <w:bCs/>
          <w:spacing w:val="9"/>
        </w:rPr>
        <w:t>场景3:多维根因定位</w:t>
      </w:r>
    </w:p>
    <w:p>
      <w:pPr>
        <w:ind w:left="120"/>
        <w:spacing w:before="238" w:line="192" w:lineRule="auto"/>
        <w:rPr>
          <w:rFonts w:ascii="KaiTi" w:hAnsi="KaiTi" w:eastAsia="KaiTi" w:cs="KaiTi"/>
          <w:sz w:val="23"/>
          <w:szCs w:val="23"/>
        </w:rPr>
      </w:pPr>
      <w:r>
        <w:rPr>
          <w:rFonts w:ascii="Times New Roman" w:hAnsi="Times New Roman" w:eastAsia="Times New Roman" w:cs="Times New Roman"/>
          <w:sz w:val="23"/>
          <w:szCs w:val="23"/>
        </w:rPr>
        <w:t>KPI</w:t>
      </w:r>
      <w:r>
        <w:rPr>
          <w:rFonts w:ascii="Times New Roman" w:hAnsi="Times New Roman" w:eastAsia="Times New Roman" w:cs="Times New Roman"/>
          <w:sz w:val="23"/>
          <w:szCs w:val="23"/>
          <w:spacing w:val="-6"/>
        </w:rPr>
        <w:t xml:space="preserve"> </w:t>
      </w:r>
      <w:r>
        <w:rPr>
          <w:rFonts w:ascii="KaiTi" w:hAnsi="KaiTi" w:eastAsia="KaiTi" w:cs="KaiTi"/>
          <w:sz w:val="23"/>
          <w:szCs w:val="23"/>
          <w:spacing w:val="5"/>
        </w:rPr>
        <w:t>指标(如网页访问量、交易量、失败量、响应时间等)与多</w:t>
      </w:r>
    </w:p>
    <w:p>
      <w:pPr>
        <w:spacing w:line="192" w:lineRule="auto"/>
        <w:sectPr>
          <w:type w:val="continuous"/>
          <w:pgSz w:w="8330" w:h="12440"/>
          <w:pgMar w:top="293" w:right="262" w:bottom="0" w:left="869" w:header="0" w:footer="0" w:gutter="0"/>
          <w:cols w:equalWidth="0" w:num="1">
            <w:col w:w="7198" w:space="0"/>
          </w:cols>
        </w:sectPr>
        <w:rPr>
          <w:rFonts w:ascii="KaiTi" w:hAnsi="KaiTi" w:eastAsia="KaiTi" w:cs="KaiTi"/>
          <w:sz w:val="23"/>
          <w:szCs w:val="23"/>
        </w:rPr>
      </w:pPr>
    </w:p>
    <w:p>
      <w:pPr>
        <w:spacing w:before="276" w:line="219" w:lineRule="auto"/>
        <w:rPr>
          <w:rFonts w:ascii="SimSun" w:hAnsi="SimSun" w:eastAsia="SimSun" w:cs="SimSun"/>
          <w:sz w:val="16"/>
          <w:szCs w:val="16"/>
        </w:rPr>
      </w:pPr>
      <w:r>
        <w:rPr>
          <w:rFonts w:ascii="SimSun" w:hAnsi="SimSun" w:eastAsia="SimSun" w:cs="SimSun"/>
          <w:sz w:val="16"/>
          <w:szCs w:val="16"/>
          <w:spacing w:val="-9"/>
        </w:rPr>
        <w:t>54</w:t>
      </w:r>
      <w:r>
        <w:rPr>
          <w:rFonts w:ascii="SimSun" w:hAnsi="SimSun" w:eastAsia="SimSun" w:cs="SimSun"/>
          <w:sz w:val="16"/>
          <w:szCs w:val="16"/>
          <w:spacing w:val="7"/>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2" w:lineRule="auto"/>
        <w:rPr/>
      </w:pPr>
      <w:r/>
    </w:p>
    <w:p>
      <w:pPr>
        <w:pStyle w:val="BodyText"/>
        <w:spacing w:line="262" w:lineRule="auto"/>
        <w:rPr/>
      </w:pPr>
      <w:r/>
    </w:p>
    <w:p>
      <w:pPr>
        <w:ind w:left="429"/>
        <w:spacing w:before="75" w:line="296" w:lineRule="auto"/>
        <w:jc w:val="both"/>
        <w:rPr>
          <w:rFonts w:ascii="KaiTi" w:hAnsi="KaiTi" w:eastAsia="KaiTi" w:cs="KaiTi"/>
          <w:sz w:val="23"/>
          <w:szCs w:val="23"/>
        </w:rPr>
      </w:pPr>
      <w:r>
        <w:rPr>
          <w:rFonts w:ascii="KaiTi" w:hAnsi="KaiTi" w:eastAsia="KaiTi" w:cs="KaiTi"/>
          <w:sz w:val="23"/>
          <w:szCs w:val="23"/>
          <w:spacing w:val="-1"/>
        </w:rPr>
        <w:t>维属性(如源系统、交易类型、交易渠道等)</w:t>
      </w:r>
      <w:r>
        <w:rPr>
          <w:rFonts w:ascii="KaiTi" w:hAnsi="KaiTi" w:eastAsia="KaiTi" w:cs="KaiTi"/>
          <w:sz w:val="23"/>
          <w:szCs w:val="23"/>
          <w:spacing w:val="-2"/>
        </w:rPr>
        <w:t>,是金融、互联网等行业</w:t>
      </w:r>
      <w:r>
        <w:rPr>
          <w:rFonts w:ascii="KaiTi" w:hAnsi="KaiTi" w:eastAsia="KaiTi" w:cs="KaiTi"/>
          <w:sz w:val="23"/>
          <w:szCs w:val="23"/>
        </w:rPr>
        <w:t xml:space="preserve">  </w:t>
      </w:r>
      <w:r>
        <w:rPr>
          <w:rFonts w:ascii="KaiTi" w:hAnsi="KaiTi" w:eastAsia="KaiTi" w:cs="KaiTi"/>
          <w:sz w:val="23"/>
          <w:szCs w:val="23"/>
          <w:spacing w:val="2"/>
        </w:rPr>
        <w:t>常见但重要的业务监测指标。当某个总指标(如总交易量)发生异常</w:t>
      </w:r>
      <w:r>
        <w:rPr>
          <w:rFonts w:ascii="KaiTi" w:hAnsi="KaiTi" w:eastAsia="KaiTi" w:cs="KaiTi"/>
          <w:sz w:val="23"/>
          <w:szCs w:val="23"/>
          <w:spacing w:val="2"/>
        </w:rPr>
        <w:t xml:space="preserve"> </w:t>
      </w:r>
      <w:r>
        <w:rPr>
          <w:rFonts w:ascii="KaiTi" w:hAnsi="KaiTi" w:eastAsia="KaiTi" w:cs="KaiTi"/>
          <w:sz w:val="23"/>
          <w:szCs w:val="23"/>
          <w:spacing w:val="-5"/>
        </w:rPr>
        <w:t>时，需要快速定位到是哪个交叉维度的细粒度指标的异常导致的，以</w:t>
      </w:r>
      <w:r>
        <w:rPr>
          <w:rFonts w:ascii="KaiTi" w:hAnsi="KaiTi" w:eastAsia="KaiTi" w:cs="KaiTi"/>
          <w:sz w:val="23"/>
          <w:szCs w:val="23"/>
        </w:rPr>
        <w:t xml:space="preserve">  </w:t>
      </w:r>
      <w:r>
        <w:rPr>
          <w:rFonts w:ascii="KaiTi" w:hAnsi="KaiTi" w:eastAsia="KaiTi" w:cs="KaiTi"/>
          <w:sz w:val="23"/>
          <w:szCs w:val="23"/>
          <w:spacing w:val="-2"/>
        </w:rPr>
        <w:t>便尽快做修复止损操作。定位出其根因所在的位置是极具挑战性的，</w:t>
      </w:r>
      <w:r>
        <w:rPr>
          <w:rFonts w:ascii="KaiTi" w:hAnsi="KaiTi" w:eastAsia="KaiTi" w:cs="KaiTi"/>
          <w:sz w:val="23"/>
          <w:szCs w:val="23"/>
          <w:spacing w:val="5"/>
        </w:rPr>
        <w:t xml:space="preserve"> </w:t>
      </w:r>
      <w:r>
        <w:rPr>
          <w:rFonts w:ascii="KaiTi" w:hAnsi="KaiTi" w:eastAsia="KaiTi" w:cs="KaiTi"/>
          <w:sz w:val="23"/>
          <w:szCs w:val="23"/>
          <w:spacing w:val="-9"/>
        </w:rPr>
        <w:t>尤其当根因是多个维度属性值的组合时。</w:t>
      </w:r>
    </w:p>
    <w:p>
      <w:pPr>
        <w:pStyle w:val="BodyText"/>
        <w:spacing w:line="354" w:lineRule="auto"/>
        <w:rPr/>
      </w:pPr>
      <w:r/>
    </w:p>
    <w:p>
      <w:pPr>
        <w:ind w:left="863"/>
        <w:spacing w:before="75" w:line="220" w:lineRule="auto"/>
        <w:rPr>
          <w:rFonts w:ascii="SimSun" w:hAnsi="SimSun" w:eastAsia="SimSun" w:cs="SimSun"/>
          <w:sz w:val="23"/>
          <w:szCs w:val="23"/>
        </w:rPr>
      </w:pPr>
      <w:r>
        <w:rPr>
          <w:rFonts w:ascii="SimSun" w:hAnsi="SimSun" w:eastAsia="SimSun" w:cs="SimSun"/>
          <w:sz w:val="23"/>
          <w:szCs w:val="23"/>
          <w:b/>
          <w:bCs/>
          <w:spacing w:val="-9"/>
        </w:rPr>
        <w:t>问题挑战</w:t>
      </w:r>
    </w:p>
    <w:p>
      <w:pPr>
        <w:pStyle w:val="BodyText"/>
        <w:spacing w:line="332" w:lineRule="auto"/>
        <w:rPr/>
      </w:pPr>
      <w:r/>
    </w:p>
    <w:p>
      <w:pPr>
        <w:ind w:left="429" w:right="100" w:firstLine="429"/>
        <w:spacing w:before="74" w:line="271" w:lineRule="auto"/>
        <w:rPr>
          <w:rFonts w:ascii="KaiTi" w:hAnsi="KaiTi" w:eastAsia="KaiTi" w:cs="KaiTi"/>
          <w:sz w:val="23"/>
          <w:szCs w:val="23"/>
        </w:rPr>
      </w:pPr>
      <w:r>
        <w:rPr>
          <w:rFonts w:ascii="KaiTi" w:hAnsi="KaiTi" w:eastAsia="KaiTi" w:cs="KaiTi"/>
          <w:sz w:val="23"/>
          <w:szCs w:val="23"/>
          <w:spacing w:val="-5"/>
        </w:rPr>
        <w:t>在实际场景中，问题的挑战在于其复杂度和时效性，表现在以下</w:t>
      </w:r>
      <w:r>
        <w:rPr>
          <w:rFonts w:ascii="KaiTi" w:hAnsi="KaiTi" w:eastAsia="KaiTi" w:cs="KaiTi"/>
          <w:sz w:val="23"/>
          <w:szCs w:val="23"/>
          <w:spacing w:val="15"/>
        </w:rPr>
        <w:t xml:space="preserve"> </w:t>
      </w:r>
      <w:r>
        <w:rPr>
          <w:rFonts w:ascii="KaiTi" w:hAnsi="KaiTi" w:eastAsia="KaiTi" w:cs="KaiTi"/>
          <w:sz w:val="23"/>
          <w:szCs w:val="23"/>
          <w:spacing w:val="-14"/>
        </w:rPr>
        <w:t>三个方面：</w:t>
      </w:r>
    </w:p>
    <w:p>
      <w:pPr>
        <w:pStyle w:val="BodyText"/>
        <w:spacing w:line="328" w:lineRule="auto"/>
        <w:rPr/>
      </w:pPr>
      <w:r/>
    </w:p>
    <w:p>
      <w:pPr>
        <w:ind w:left="1078" w:right="84" w:hanging="219"/>
        <w:spacing w:before="75" w:line="318" w:lineRule="auto"/>
        <w:rPr>
          <w:rFonts w:ascii="KaiTi" w:hAnsi="KaiTi" w:eastAsia="KaiTi" w:cs="KaiTi"/>
          <w:sz w:val="23"/>
          <w:szCs w:val="23"/>
        </w:rPr>
      </w:pPr>
      <w:r>
        <w:rPr>
          <w:rFonts w:ascii="KaiTi" w:hAnsi="KaiTi" w:eastAsia="KaiTi" w:cs="KaiTi"/>
          <w:sz w:val="23"/>
          <w:szCs w:val="23"/>
          <w:spacing w:val="-1"/>
        </w:rPr>
        <w:t>●及时根因定位：业务出现问题，需要在1分钟以内准确定位到</w:t>
      </w:r>
      <w:r>
        <w:rPr>
          <w:rFonts w:ascii="KaiTi" w:hAnsi="KaiTi" w:eastAsia="KaiTi" w:cs="KaiTi"/>
          <w:sz w:val="23"/>
          <w:szCs w:val="23"/>
          <w:spacing w:val="17"/>
        </w:rPr>
        <w:t xml:space="preserve"> </w:t>
      </w:r>
      <w:r>
        <w:rPr>
          <w:rFonts w:ascii="KaiTi" w:hAnsi="KaiTi" w:eastAsia="KaiTi" w:cs="KaiTi"/>
          <w:sz w:val="23"/>
          <w:szCs w:val="23"/>
          <w:spacing w:val="-4"/>
        </w:rPr>
        <w:t>根因，若没能及时定位、修复，问题的影响和业务的损失很可</w:t>
      </w:r>
    </w:p>
    <w:p>
      <w:pPr>
        <w:ind w:left="1079"/>
        <w:spacing w:line="230" w:lineRule="auto"/>
        <w:rPr>
          <w:rFonts w:ascii="KaiTi" w:hAnsi="KaiTi" w:eastAsia="KaiTi" w:cs="KaiTi"/>
          <w:sz w:val="23"/>
          <w:szCs w:val="23"/>
        </w:rPr>
      </w:pPr>
      <w:r>
        <w:rPr>
          <w:rFonts w:ascii="KaiTi" w:hAnsi="KaiTi" w:eastAsia="KaiTi" w:cs="KaiTi"/>
          <w:sz w:val="23"/>
          <w:szCs w:val="23"/>
          <w:spacing w:val="-11"/>
        </w:rPr>
        <w:t>能会不断扩大。</w:t>
      </w:r>
    </w:p>
    <w:p>
      <w:pPr>
        <w:ind w:left="1078" w:right="96" w:hanging="219"/>
        <w:spacing w:before="122" w:line="289" w:lineRule="auto"/>
        <w:rPr>
          <w:rFonts w:ascii="KaiTi" w:hAnsi="KaiTi" w:eastAsia="KaiTi" w:cs="KaiTi"/>
          <w:sz w:val="23"/>
          <w:szCs w:val="23"/>
        </w:rPr>
      </w:pPr>
      <w:r>
        <w:rPr>
          <w:rFonts w:ascii="KaiTi" w:hAnsi="KaiTi" w:eastAsia="KaiTi" w:cs="KaiTi"/>
          <w:sz w:val="23"/>
          <w:szCs w:val="23"/>
          <w:spacing w:val="-5"/>
        </w:rPr>
        <w:t>●准确衡量根因：不同组合的</w:t>
      </w:r>
      <w:r>
        <w:rPr>
          <w:rFonts w:ascii="KaiTi" w:hAnsi="KaiTi" w:eastAsia="KaiTi" w:cs="KaiTi"/>
          <w:sz w:val="23"/>
          <w:szCs w:val="23"/>
          <w:spacing w:val="-37"/>
        </w:rPr>
        <w:t xml:space="preserve"> </w:t>
      </w:r>
      <w:r>
        <w:rPr>
          <w:rFonts w:ascii="SimSun" w:hAnsi="SimSun" w:eastAsia="SimSun" w:cs="SimSun"/>
          <w:sz w:val="23"/>
          <w:szCs w:val="23"/>
          <w:spacing w:val="-5"/>
        </w:rPr>
        <w:t>KPI</w:t>
      </w:r>
      <w:r>
        <w:rPr>
          <w:rFonts w:ascii="SimSun" w:hAnsi="SimSun" w:eastAsia="SimSun" w:cs="SimSun"/>
          <w:sz w:val="23"/>
          <w:szCs w:val="23"/>
          <w:spacing w:val="-55"/>
        </w:rPr>
        <w:t xml:space="preserve"> </w:t>
      </w:r>
      <w:r>
        <w:rPr>
          <w:rFonts w:ascii="KaiTi" w:hAnsi="KaiTi" w:eastAsia="KaiTi" w:cs="KaiTi"/>
          <w:sz w:val="23"/>
          <w:szCs w:val="23"/>
          <w:spacing w:val="-5"/>
        </w:rPr>
        <w:t>是相互依赖和影响的，真正根</w:t>
      </w:r>
      <w:r>
        <w:rPr>
          <w:rFonts w:ascii="KaiTi" w:hAnsi="KaiTi" w:eastAsia="KaiTi" w:cs="KaiTi"/>
          <w:sz w:val="23"/>
          <w:szCs w:val="23"/>
        </w:rPr>
        <w:t xml:space="preserve"> </w:t>
      </w:r>
      <w:r>
        <w:rPr>
          <w:rFonts w:ascii="KaiTi" w:hAnsi="KaiTi" w:eastAsia="KaiTi" w:cs="KaiTi"/>
          <w:sz w:val="23"/>
          <w:szCs w:val="23"/>
          <w:spacing w:val="-2"/>
        </w:rPr>
        <w:t>因元素的</w:t>
      </w:r>
      <w:r>
        <w:rPr>
          <w:rFonts w:ascii="Times New Roman" w:hAnsi="Times New Roman" w:eastAsia="Times New Roman" w:cs="Times New Roman"/>
          <w:sz w:val="23"/>
          <w:szCs w:val="23"/>
          <w:spacing w:val="-2"/>
        </w:rPr>
        <w:t>KPI</w:t>
      </w:r>
      <w:r>
        <w:rPr>
          <w:rFonts w:ascii="Times New Roman" w:hAnsi="Times New Roman" w:eastAsia="Times New Roman" w:cs="Times New Roman"/>
          <w:sz w:val="23"/>
          <w:szCs w:val="23"/>
          <w:spacing w:val="16"/>
          <w:w w:val="101"/>
        </w:rPr>
        <w:t xml:space="preserve"> </w:t>
      </w:r>
      <w:r>
        <w:rPr>
          <w:rFonts w:ascii="KaiTi" w:hAnsi="KaiTi" w:eastAsia="KaiTi" w:cs="KaiTi"/>
          <w:sz w:val="23"/>
          <w:szCs w:val="23"/>
          <w:spacing w:val="-2"/>
        </w:rPr>
        <w:t>异常，可导致其他元素的</w:t>
      </w:r>
      <w:r>
        <w:rPr>
          <w:rFonts w:ascii="Times New Roman" w:hAnsi="Times New Roman" w:eastAsia="Times New Roman" w:cs="Times New Roman"/>
          <w:sz w:val="23"/>
          <w:szCs w:val="23"/>
          <w:spacing w:val="-2"/>
        </w:rPr>
        <w:t>KP</w:t>
      </w:r>
      <w:r>
        <w:rPr>
          <w:rFonts w:ascii="Times New Roman" w:hAnsi="Times New Roman" w:eastAsia="Times New Roman" w:cs="Times New Roman"/>
          <w:sz w:val="23"/>
          <w:szCs w:val="23"/>
          <w:spacing w:val="-3"/>
        </w:rPr>
        <w:t>I </w:t>
      </w:r>
      <w:r>
        <w:rPr>
          <w:rFonts w:ascii="KaiTi" w:hAnsi="KaiTi" w:eastAsia="KaiTi" w:cs="KaiTi"/>
          <w:sz w:val="23"/>
          <w:szCs w:val="23"/>
          <w:spacing w:val="-3"/>
        </w:rPr>
        <w:t>也发生变化，很难</w:t>
      </w:r>
      <w:r>
        <w:rPr>
          <w:rFonts w:ascii="KaiTi" w:hAnsi="KaiTi" w:eastAsia="KaiTi" w:cs="KaiTi"/>
          <w:sz w:val="23"/>
          <w:szCs w:val="23"/>
        </w:rPr>
        <w:t xml:space="preserve"> </w:t>
      </w:r>
      <w:r>
        <w:rPr>
          <w:rFonts w:ascii="KaiTi" w:hAnsi="KaiTi" w:eastAsia="KaiTi" w:cs="KaiTi"/>
          <w:sz w:val="23"/>
          <w:szCs w:val="23"/>
          <w:spacing w:val="-8"/>
        </w:rPr>
        <w:t>对影响</w:t>
      </w:r>
      <w:r>
        <w:rPr>
          <w:rFonts w:ascii="KaiTi" w:hAnsi="KaiTi" w:eastAsia="KaiTi" w:cs="KaiTi"/>
          <w:sz w:val="23"/>
          <w:szCs w:val="23"/>
          <w:spacing w:val="-38"/>
        </w:rPr>
        <w:t xml:space="preserve"> </w:t>
      </w:r>
      <w:r>
        <w:rPr>
          <w:rFonts w:ascii="Times New Roman" w:hAnsi="Times New Roman" w:eastAsia="Times New Roman" w:cs="Times New Roman"/>
          <w:sz w:val="23"/>
          <w:szCs w:val="23"/>
          <w:spacing w:val="-8"/>
        </w:rPr>
        <w:t>KPI</w:t>
      </w:r>
      <w:r>
        <w:rPr>
          <w:rFonts w:ascii="Times New Roman" w:hAnsi="Times New Roman" w:eastAsia="Times New Roman" w:cs="Times New Roman"/>
          <w:sz w:val="23"/>
          <w:szCs w:val="23"/>
          <w:spacing w:val="-15"/>
        </w:rPr>
        <w:t xml:space="preserve"> </w:t>
      </w:r>
      <w:r>
        <w:rPr>
          <w:rFonts w:ascii="KaiTi" w:hAnsi="KaiTi" w:eastAsia="KaiTi" w:cs="KaiTi"/>
          <w:sz w:val="23"/>
          <w:szCs w:val="23"/>
          <w:spacing w:val="-8"/>
        </w:rPr>
        <w:t>指标的根因做一个量化的判断。</w:t>
      </w:r>
    </w:p>
    <w:p>
      <w:pPr>
        <w:ind w:left="1078" w:right="98" w:hanging="219"/>
        <w:spacing w:before="120" w:line="288" w:lineRule="auto"/>
        <w:rPr>
          <w:rFonts w:ascii="KaiTi" w:hAnsi="KaiTi" w:eastAsia="KaiTi" w:cs="KaiTi"/>
          <w:sz w:val="23"/>
          <w:szCs w:val="23"/>
        </w:rPr>
      </w:pPr>
      <w:r>
        <w:rPr>
          <w:rFonts w:ascii="KaiTi" w:hAnsi="KaiTi" w:eastAsia="KaiTi" w:cs="KaiTi"/>
          <w:sz w:val="23"/>
          <w:szCs w:val="23"/>
          <w:spacing w:val="-4"/>
        </w:rPr>
        <w:t>●搜索空间大：由于</w:t>
      </w:r>
      <w:r>
        <w:rPr>
          <w:rFonts w:ascii="SimSun" w:hAnsi="SimSun" w:eastAsia="SimSun" w:cs="SimSun"/>
          <w:sz w:val="23"/>
          <w:szCs w:val="23"/>
          <w:spacing w:val="-4"/>
        </w:rPr>
        <w:t>KPI</w:t>
      </w:r>
      <w:r>
        <w:rPr>
          <w:rFonts w:ascii="SimSun" w:hAnsi="SimSun" w:eastAsia="SimSun" w:cs="SimSun"/>
          <w:sz w:val="23"/>
          <w:szCs w:val="23"/>
          <w:spacing w:val="-7"/>
        </w:rPr>
        <w:t xml:space="preserve"> </w:t>
      </w:r>
      <w:r>
        <w:rPr>
          <w:rFonts w:ascii="KaiTi" w:hAnsi="KaiTi" w:eastAsia="KaiTi" w:cs="KaiTi"/>
          <w:sz w:val="23"/>
          <w:szCs w:val="23"/>
          <w:spacing w:val="-4"/>
        </w:rPr>
        <w:t>拥有多维度的属性，随着维度的增加或</w:t>
      </w:r>
      <w:r>
        <w:rPr>
          <w:rFonts w:ascii="KaiTi" w:hAnsi="KaiTi" w:eastAsia="KaiTi" w:cs="KaiTi"/>
          <w:sz w:val="23"/>
          <w:szCs w:val="23"/>
        </w:rPr>
        <w:t xml:space="preserve"> </w:t>
      </w:r>
      <w:r>
        <w:rPr>
          <w:rFonts w:ascii="KaiTi" w:hAnsi="KaiTi" w:eastAsia="KaiTi" w:cs="KaiTi"/>
          <w:sz w:val="23"/>
          <w:szCs w:val="23"/>
          <w:spacing w:val="-4"/>
        </w:rPr>
        <w:t>粒度的细化，元素的数目往往呈现指数级增长的趋</w:t>
      </w:r>
      <w:r>
        <w:rPr>
          <w:rFonts w:ascii="KaiTi" w:hAnsi="KaiTi" w:eastAsia="KaiTi" w:cs="KaiTi"/>
          <w:sz w:val="23"/>
          <w:szCs w:val="23"/>
          <w:spacing w:val="-5"/>
        </w:rPr>
        <w:t>势，可能需</w:t>
      </w:r>
      <w:r>
        <w:rPr>
          <w:rFonts w:ascii="KaiTi" w:hAnsi="KaiTi" w:eastAsia="KaiTi" w:cs="KaiTi"/>
          <w:sz w:val="23"/>
          <w:szCs w:val="23"/>
        </w:rPr>
        <w:t xml:space="preserve"> </w:t>
      </w:r>
      <w:r>
        <w:rPr>
          <w:rFonts w:ascii="KaiTi" w:hAnsi="KaiTi" w:eastAsia="KaiTi" w:cs="KaiTi"/>
          <w:sz w:val="23"/>
          <w:szCs w:val="23"/>
          <w:spacing w:val="-8"/>
        </w:rPr>
        <w:t>要从成千上万的多维属性空间进行搜索。</w:t>
      </w:r>
    </w:p>
    <w:p>
      <w:pPr>
        <w:pStyle w:val="BodyText"/>
        <w:spacing w:line="335" w:lineRule="auto"/>
        <w:rPr/>
      </w:pPr>
      <w:r/>
    </w:p>
    <w:p>
      <w:pPr>
        <w:ind w:left="859"/>
        <w:spacing w:before="75" w:line="220" w:lineRule="auto"/>
        <w:rPr>
          <w:rFonts w:ascii="KaiTi" w:hAnsi="KaiTi" w:eastAsia="KaiTi" w:cs="KaiTi"/>
          <w:sz w:val="23"/>
          <w:szCs w:val="23"/>
        </w:rPr>
      </w:pPr>
      <w:r>
        <w:rPr>
          <w:rFonts w:ascii="KaiTi" w:hAnsi="KaiTi" w:eastAsia="KaiTi" w:cs="KaiTi"/>
          <w:sz w:val="23"/>
          <w:szCs w:val="23"/>
          <w:spacing w:val="-8"/>
        </w:rPr>
        <w:t>传统的根因定位方法依靠人工和</w:t>
      </w:r>
      <w:r>
        <w:rPr>
          <w:rFonts w:ascii="KaiTi" w:hAnsi="KaiTi" w:eastAsia="KaiTi" w:cs="KaiTi"/>
          <w:sz w:val="23"/>
          <w:szCs w:val="23"/>
          <w:spacing w:val="-43"/>
        </w:rPr>
        <w:t xml:space="preserve"> </w:t>
      </w:r>
      <w:r>
        <w:rPr>
          <w:rFonts w:ascii="SimSun" w:hAnsi="SimSun" w:eastAsia="SimSun" w:cs="SimSun"/>
          <w:sz w:val="23"/>
          <w:szCs w:val="23"/>
          <w:spacing w:val="-8"/>
        </w:rPr>
        <w:t>BI</w:t>
      </w:r>
      <w:r>
        <w:rPr>
          <w:rFonts w:ascii="SimSun" w:hAnsi="SimSun" w:eastAsia="SimSun" w:cs="SimSun"/>
          <w:sz w:val="23"/>
          <w:szCs w:val="23"/>
          <w:spacing w:val="-61"/>
        </w:rPr>
        <w:t xml:space="preserve"> </w:t>
      </w:r>
      <w:r>
        <w:rPr>
          <w:rFonts w:ascii="KaiTi" w:hAnsi="KaiTi" w:eastAsia="KaiTi" w:cs="KaiTi"/>
          <w:sz w:val="23"/>
          <w:szCs w:val="23"/>
          <w:spacing w:val="-8"/>
        </w:rPr>
        <w:t>工具，它有</w:t>
      </w:r>
      <w:r>
        <w:rPr>
          <w:rFonts w:ascii="KaiTi" w:hAnsi="KaiTi" w:eastAsia="KaiTi" w:cs="KaiTi"/>
          <w:sz w:val="23"/>
          <w:szCs w:val="23"/>
          <w:spacing w:val="-9"/>
        </w:rPr>
        <w:t>以下不足：</w:t>
      </w:r>
    </w:p>
    <w:p>
      <w:pPr>
        <w:pStyle w:val="BodyText"/>
        <w:spacing w:line="330" w:lineRule="auto"/>
        <w:rPr/>
      </w:pPr>
      <w:r/>
    </w:p>
    <w:p>
      <w:pPr>
        <w:ind w:left="1078" w:right="21" w:hanging="219"/>
        <w:spacing w:before="76" w:line="286" w:lineRule="auto"/>
        <w:rPr>
          <w:rFonts w:ascii="KaiTi" w:hAnsi="KaiTi" w:eastAsia="KaiTi" w:cs="KaiTi"/>
          <w:sz w:val="23"/>
          <w:szCs w:val="23"/>
        </w:rPr>
      </w:pPr>
      <w:r>
        <w:rPr>
          <w:rFonts w:ascii="KaiTi" w:hAnsi="KaiTi" w:eastAsia="KaiTi" w:cs="KaiTi"/>
          <w:sz w:val="23"/>
          <w:szCs w:val="23"/>
          <w:spacing w:val="-4"/>
        </w:rPr>
        <w:t>●定位不准确：依赖专业的</w:t>
      </w:r>
      <w:r>
        <w:rPr>
          <w:rFonts w:ascii="SimSun" w:hAnsi="SimSun" w:eastAsia="SimSun" w:cs="SimSun"/>
          <w:sz w:val="23"/>
          <w:szCs w:val="23"/>
          <w:spacing w:val="-4"/>
        </w:rPr>
        <w:t>BI</w:t>
      </w:r>
      <w:r>
        <w:rPr>
          <w:rFonts w:ascii="SimSun" w:hAnsi="SimSun" w:eastAsia="SimSun" w:cs="SimSun"/>
          <w:sz w:val="23"/>
          <w:szCs w:val="23"/>
          <w:spacing w:val="-42"/>
        </w:rPr>
        <w:t xml:space="preserve"> </w:t>
      </w:r>
      <w:r>
        <w:rPr>
          <w:rFonts w:ascii="KaiTi" w:hAnsi="KaiTi" w:eastAsia="KaiTi" w:cs="KaiTi"/>
          <w:sz w:val="23"/>
          <w:szCs w:val="23"/>
          <w:spacing w:val="-4"/>
        </w:rPr>
        <w:t>工具和训练有素的数据分</w:t>
      </w:r>
      <w:r>
        <w:rPr>
          <w:rFonts w:ascii="KaiTi" w:hAnsi="KaiTi" w:eastAsia="KaiTi" w:cs="KaiTi"/>
          <w:sz w:val="23"/>
          <w:szCs w:val="23"/>
          <w:spacing w:val="-5"/>
        </w:rPr>
        <w:t>析人员，</w:t>
      </w:r>
      <w:r>
        <w:rPr>
          <w:rFonts w:ascii="KaiTi" w:hAnsi="KaiTi" w:eastAsia="KaiTi" w:cs="KaiTi"/>
          <w:sz w:val="23"/>
          <w:szCs w:val="23"/>
        </w:rPr>
        <w:t xml:space="preserve"> </w:t>
      </w:r>
      <w:r>
        <w:rPr>
          <w:rFonts w:ascii="KaiTi" w:hAnsi="KaiTi" w:eastAsia="KaiTi" w:cs="KaiTi"/>
          <w:sz w:val="23"/>
          <w:szCs w:val="23"/>
          <w:spacing w:val="-5"/>
        </w:rPr>
        <w:t>不断切片分析，不断细化定位问题，但定位到的可能不是问题</w:t>
      </w:r>
      <w:r>
        <w:rPr>
          <w:rFonts w:ascii="KaiTi" w:hAnsi="KaiTi" w:eastAsia="KaiTi" w:cs="KaiTi"/>
          <w:sz w:val="23"/>
          <w:szCs w:val="23"/>
          <w:spacing w:val="-5"/>
        </w:rPr>
        <w:t xml:space="preserve"> </w:t>
      </w:r>
      <w:r>
        <w:rPr>
          <w:rFonts w:ascii="KaiTi" w:hAnsi="KaiTi" w:eastAsia="KaiTi" w:cs="KaiTi"/>
          <w:sz w:val="23"/>
          <w:szCs w:val="23"/>
          <w:spacing w:val="-11"/>
        </w:rPr>
        <w:t>的真正根因。</w:t>
      </w:r>
    </w:p>
    <w:p>
      <w:pPr>
        <w:spacing w:line="286" w:lineRule="auto"/>
        <w:sectPr>
          <w:pgSz w:w="8330" w:h="12460"/>
          <w:pgMar w:top="400" w:right="683" w:bottom="0" w:left="370" w:header="0" w:footer="0" w:gutter="0"/>
        </w:sectPr>
        <w:rPr>
          <w:rFonts w:ascii="KaiTi" w:hAnsi="KaiTi" w:eastAsia="KaiTi" w:cs="KaiTi"/>
          <w:sz w:val="23"/>
          <w:szCs w:val="23"/>
        </w:rPr>
      </w:pPr>
    </w:p>
    <w:p>
      <w:pPr>
        <w:ind w:left="2359"/>
        <w:spacing w:line="330" w:lineRule="exact"/>
        <w:tabs>
          <w:tab w:val="left" w:pos="5709"/>
        </w:tabs>
        <w:rPr>
          <w:rFonts w:ascii="FangSong" w:hAnsi="FangSong" w:eastAsia="FangSong" w:cs="FangSong"/>
          <w:sz w:val="15"/>
          <w:szCs w:val="15"/>
        </w:rPr>
      </w:pPr>
      <w:r>
        <w:drawing>
          <wp:anchor distT="0" distB="0" distL="0" distR="0" simplePos="0" relativeHeight="251949056" behindDoc="1" locked="0" layoutInCell="0" allowOverlap="1">
            <wp:simplePos x="0" y="0"/>
            <wp:positionH relativeFrom="page">
              <wp:posOffset>1720848</wp:posOffset>
            </wp:positionH>
            <wp:positionV relativeFrom="page">
              <wp:posOffset>298438</wp:posOffset>
            </wp:positionV>
            <wp:extent cx="2578126" cy="6398"/>
            <wp:effectExtent l="0" t="0" r="0" b="0"/>
            <wp:wrapNone/>
            <wp:docPr id="88" name="IM 88"/>
            <wp:cNvGraphicFramePr/>
            <a:graphic>
              <a:graphicData uri="http://schemas.openxmlformats.org/drawingml/2006/picture">
                <pic:pic>
                  <pic:nvPicPr>
                    <pic:cNvPr id="88" name="IM 88"/>
                    <pic:cNvPicPr/>
                  </pic:nvPicPr>
                  <pic:blipFill>
                    <a:blip r:embed="rId60"/>
                    <a:stretch>
                      <a:fillRect/>
                    </a:stretch>
                  </pic:blipFill>
                  <pic:spPr>
                    <a:xfrm rot="0">
                      <a:off x="0" y="0"/>
                      <a:ext cx="2578126" cy="6398"/>
                    </a:xfrm>
                    <a:prstGeom prst="rect">
                      <a:avLst/>
                    </a:prstGeom>
                  </pic:spPr>
                </pic:pic>
              </a:graphicData>
            </a:graphic>
          </wp:anchor>
        </w:drawing>
      </w:r>
      <w:r>
        <w:drawing>
          <wp:anchor distT="0" distB="0" distL="0" distR="0" simplePos="0" relativeHeight="251956224" behindDoc="0" locked="0" layoutInCell="0" allowOverlap="1">
            <wp:simplePos x="0" y="0"/>
            <wp:positionH relativeFrom="page">
              <wp:posOffset>2565378</wp:posOffset>
            </wp:positionH>
            <wp:positionV relativeFrom="page">
              <wp:posOffset>6286484</wp:posOffset>
            </wp:positionV>
            <wp:extent cx="2082813" cy="6350"/>
            <wp:effectExtent l="0" t="0" r="0" b="0"/>
            <wp:wrapNone/>
            <wp:docPr id="90" name="IM 90"/>
            <wp:cNvGraphicFramePr/>
            <a:graphic>
              <a:graphicData uri="http://schemas.openxmlformats.org/drawingml/2006/picture">
                <pic:pic>
                  <pic:nvPicPr>
                    <pic:cNvPr id="90" name="IM 90"/>
                    <pic:cNvPicPr/>
                  </pic:nvPicPr>
                  <pic:blipFill>
                    <a:blip r:embed="rId61"/>
                    <a:stretch>
                      <a:fillRect/>
                    </a:stretch>
                  </pic:blipFill>
                  <pic:spPr>
                    <a:xfrm rot="0">
                      <a:off x="0" y="0"/>
                      <a:ext cx="2082813" cy="6350"/>
                    </a:xfrm>
                    <a:prstGeom prst="rect">
                      <a:avLst/>
                    </a:prstGeom>
                  </pic:spPr>
                </pic:pic>
              </a:graphicData>
            </a:graphic>
          </wp:anchor>
        </w:drawing>
      </w:r>
      <w:r>
        <w:drawing>
          <wp:anchor distT="0" distB="0" distL="0" distR="0" simplePos="0" relativeHeight="251954176" behindDoc="0" locked="0" layoutInCell="0" allowOverlap="1">
            <wp:simplePos x="0" y="0"/>
            <wp:positionH relativeFrom="page">
              <wp:posOffset>1949464</wp:posOffset>
            </wp:positionH>
            <wp:positionV relativeFrom="page">
              <wp:posOffset>5862004</wp:posOffset>
            </wp:positionV>
            <wp:extent cx="1777975" cy="6350"/>
            <wp:effectExtent l="0" t="0" r="0" b="0"/>
            <wp:wrapNone/>
            <wp:docPr id="92" name="IM 92"/>
            <wp:cNvGraphicFramePr/>
            <a:graphic>
              <a:graphicData uri="http://schemas.openxmlformats.org/drawingml/2006/picture">
                <pic:pic>
                  <pic:nvPicPr>
                    <pic:cNvPr id="92" name="IM 92"/>
                    <pic:cNvPicPr/>
                  </pic:nvPicPr>
                  <pic:blipFill>
                    <a:blip r:embed="rId62"/>
                    <a:stretch>
                      <a:fillRect/>
                    </a:stretch>
                  </pic:blipFill>
                  <pic:spPr>
                    <a:xfrm rot="0">
                      <a:off x="0" y="0"/>
                      <a:ext cx="1777975" cy="6350"/>
                    </a:xfrm>
                    <a:prstGeom prst="rect">
                      <a:avLst/>
                    </a:prstGeom>
                  </pic:spPr>
                </pic:pic>
              </a:graphicData>
            </a:graphic>
          </wp:anchor>
        </w:drawing>
      </w:r>
      <w:r>
        <w:drawing>
          <wp:anchor distT="0" distB="0" distL="0" distR="0" simplePos="0" relativeHeight="251950080" behindDoc="0" locked="0" layoutInCell="0" allowOverlap="1">
            <wp:simplePos x="0" y="0"/>
            <wp:positionH relativeFrom="page">
              <wp:posOffset>222266</wp:posOffset>
            </wp:positionH>
            <wp:positionV relativeFrom="page">
              <wp:posOffset>4991077</wp:posOffset>
            </wp:positionV>
            <wp:extent cx="1733544" cy="1803432"/>
            <wp:effectExtent l="0" t="0" r="0" b="0"/>
            <wp:wrapNone/>
            <wp:docPr id="94" name="IM 94"/>
            <wp:cNvGraphicFramePr/>
            <a:graphic>
              <a:graphicData uri="http://schemas.openxmlformats.org/drawingml/2006/picture">
                <pic:pic>
                  <pic:nvPicPr>
                    <pic:cNvPr id="94" name="IM 94"/>
                    <pic:cNvPicPr/>
                  </pic:nvPicPr>
                  <pic:blipFill>
                    <a:blip r:embed="rId63"/>
                    <a:stretch>
                      <a:fillRect/>
                    </a:stretch>
                  </pic:blipFill>
                  <pic:spPr>
                    <a:xfrm rot="0">
                      <a:off x="0" y="0"/>
                      <a:ext cx="1733544" cy="1803432"/>
                    </a:xfrm>
                    <a:prstGeom prst="rect">
                      <a:avLst/>
                    </a:prstGeom>
                  </pic:spPr>
                </pic:pic>
              </a:graphicData>
            </a:graphic>
          </wp:anchor>
        </w:drawing>
      </w:r>
      <w:r>
        <w:drawing>
          <wp:anchor distT="0" distB="0" distL="0" distR="0" simplePos="0" relativeHeight="251953152" behindDoc="0" locked="0" layoutInCell="0" allowOverlap="1">
            <wp:simplePos x="0" y="0"/>
            <wp:positionH relativeFrom="page">
              <wp:posOffset>2584474</wp:posOffset>
            </wp:positionH>
            <wp:positionV relativeFrom="page">
              <wp:posOffset>5861038</wp:posOffset>
            </wp:positionV>
            <wp:extent cx="273046" cy="82548"/>
            <wp:effectExtent l="0" t="0" r="0" b="0"/>
            <wp:wrapNone/>
            <wp:docPr id="96" name="IM 96"/>
            <wp:cNvGraphicFramePr/>
            <a:graphic>
              <a:graphicData uri="http://schemas.openxmlformats.org/drawingml/2006/picture">
                <pic:pic>
                  <pic:nvPicPr>
                    <pic:cNvPr id="96" name="IM 96"/>
                    <pic:cNvPicPr/>
                  </pic:nvPicPr>
                  <pic:blipFill>
                    <a:blip r:embed="rId64"/>
                    <a:stretch>
                      <a:fillRect/>
                    </a:stretch>
                  </pic:blipFill>
                  <pic:spPr>
                    <a:xfrm rot="0">
                      <a:off x="0" y="0"/>
                      <a:ext cx="273046" cy="82548"/>
                    </a:xfrm>
                    <a:prstGeom prst="rect">
                      <a:avLst/>
                    </a:prstGeom>
                  </pic:spPr>
                </pic:pic>
              </a:graphicData>
            </a:graphic>
          </wp:anchor>
        </w:drawing>
      </w:r>
      <w:r>
        <w:drawing>
          <wp:anchor distT="0" distB="0" distL="0" distR="0" simplePos="0" relativeHeight="251951104" behindDoc="0" locked="0" layoutInCell="0" allowOverlap="1">
            <wp:simplePos x="0" y="0"/>
            <wp:positionH relativeFrom="page">
              <wp:posOffset>2946384</wp:posOffset>
            </wp:positionH>
            <wp:positionV relativeFrom="page">
              <wp:posOffset>5867437</wp:posOffset>
            </wp:positionV>
            <wp:extent cx="787402" cy="82548"/>
            <wp:effectExtent l="0" t="0" r="0" b="0"/>
            <wp:wrapNone/>
            <wp:docPr id="98" name="IM 98"/>
            <wp:cNvGraphicFramePr/>
            <a:graphic>
              <a:graphicData uri="http://schemas.openxmlformats.org/drawingml/2006/picture">
                <pic:pic>
                  <pic:nvPicPr>
                    <pic:cNvPr id="98" name="IM 98"/>
                    <pic:cNvPicPr/>
                  </pic:nvPicPr>
                  <pic:blipFill>
                    <a:blip r:embed="rId65"/>
                    <a:stretch>
                      <a:fillRect/>
                    </a:stretch>
                  </pic:blipFill>
                  <pic:spPr>
                    <a:xfrm rot="0">
                      <a:off x="0" y="0"/>
                      <a:ext cx="787402" cy="82548"/>
                    </a:xfrm>
                    <a:prstGeom prst="rect">
                      <a:avLst/>
                    </a:prstGeom>
                  </pic:spPr>
                </pic:pic>
              </a:graphicData>
            </a:graphic>
          </wp:anchor>
        </w:drawing>
      </w:r>
      <w:r>
        <w:pict>
          <v:shape id="_x0000_s190" style="position:absolute;margin-left:150.502pt;margin-top:485.105pt;mso-position-vertical-relative:page;mso-position-horizontal-relative:page;width:217pt;height:16.4pt;z-index:251958272;" o:allowincell="f" filled="false" stroked="false" type="#_x0000_t202">
            <v:fill on="false"/>
            <v:stroke on="false"/>
            <v:path/>
            <v:imagedata o:title=""/>
            <o:lock v:ext="edit" aspectratio="false"/>
            <v:textbox inset="0mm,0mm,0mm,0mm">
              <w:txbxContent>
                <w:p>
                  <w:pPr>
                    <w:pStyle w:val="BodyText"/>
                    <w:ind w:left="88" w:right="20" w:hanging="69"/>
                    <w:spacing w:before="20" w:line="151" w:lineRule="auto"/>
                    <w:tabs>
                      <w:tab w:val="left" w:pos="198"/>
                      <w:tab w:val="left" w:pos="1478"/>
                      <w:tab w:val="left" w:pos="4318"/>
                    </w:tabs>
                    <w:jc w:val="both"/>
                    <w:rPr>
                      <w:rFonts w:ascii="SimSun" w:hAnsi="SimSun" w:eastAsia="SimSun" w:cs="SimSun"/>
                      <w:sz w:val="10"/>
                      <w:szCs w:val="10"/>
                    </w:rPr>
                  </w:pPr>
                  <w:r>
                    <w:rPr>
                      <w:rFonts w:ascii="Times New Roman" w:hAnsi="Times New Roman" w:eastAsia="Times New Roman" w:cs="Times New Roman"/>
                      <w:sz w:val="10"/>
                      <w:szCs w:val="10"/>
                      <w:strike/>
                      <w:position w:val="-3"/>
                    </w:rPr>
                    <w:tab/>
                  </w:r>
                  <w:r>
                    <w:rPr>
                      <w:rFonts w:ascii="Times New Roman" w:hAnsi="Times New Roman" w:eastAsia="Times New Roman" w:cs="Times New Roman"/>
                      <w:sz w:val="10"/>
                      <w:szCs w:val="10"/>
                      <w:strike/>
                      <w:position w:val="-3"/>
                    </w:rPr>
                    <w:tab/>
                  </w:r>
                  <w:r>
                    <w:rPr>
                      <w:rFonts w:ascii="Times New Roman" w:hAnsi="Times New Roman" w:eastAsia="Times New Roman" w:cs="Times New Roman"/>
                      <w:sz w:val="10"/>
                      <w:szCs w:val="10"/>
                      <w:spacing w:val="-1"/>
                      <w:position w:val="-3"/>
                    </w:rPr>
                    <w:t>Lnyer3</w:t>
                  </w:r>
                  <w:r>
                    <w:rPr>
                      <w:rFonts w:ascii="Times New Roman" w:hAnsi="Times New Roman" w:eastAsia="Times New Roman" w:cs="Times New Roman"/>
                      <w:sz w:val="10"/>
                      <w:szCs w:val="10"/>
                      <w:strike/>
                      <w:spacing w:val="-1"/>
                      <w:position w:val="-3"/>
                    </w:rPr>
                    <w:t xml:space="preserve">       </w:t>
                  </w:r>
                  <w:r>
                    <w:rPr>
                      <w:rFonts w:ascii="SimSun" w:hAnsi="SimSun" w:eastAsia="SimSun" w:cs="SimSun"/>
                      <w:sz w:val="10"/>
                      <w:szCs w:val="10"/>
                      <w:spacing w:val="-1"/>
                      <w:position w:val="-5"/>
                    </w:rPr>
                    <w:t>180814</w:t>
                  </w:r>
                  <w:r>
                    <w:rPr>
                      <w:rFonts w:ascii="Times New Roman" w:hAnsi="Times New Roman" w:eastAsia="Times New Roman" w:cs="Times New Roman"/>
                      <w:sz w:val="15"/>
                      <w:szCs w:val="15"/>
                      <w:strike/>
                      <w:color w:val="FFFFFF"/>
                      <w:spacing w:val="8"/>
                      <w:position w:val="1"/>
                    </w:rPr>
                    <w:t xml:space="preserve">  </w:t>
                  </w:r>
                  <w:r>
                    <w:rPr>
                      <w:rFonts w:ascii="Times New Roman" w:hAnsi="Times New Roman" w:eastAsia="Times New Roman" w:cs="Times New Roman"/>
                      <w:sz w:val="15"/>
                      <w:szCs w:val="15"/>
                      <w:strike/>
                      <w:color w:val="FFFFFF"/>
                      <w:spacing w:val="-1"/>
                      <w:position w:val="1"/>
                    </w:rPr>
                    <w:t>Bec      </w:t>
                  </w:r>
                  <w:r>
                    <w:rPr>
                      <w:sz w:val="10"/>
                      <w:szCs w:val="10"/>
                      <w:strike/>
                      <w:spacing w:val="-1"/>
                      <w:position w:val="1"/>
                    </w:rPr>
                    <w:t>Bend       </w:t>
                  </w:r>
                  <w:r>
                    <w:rPr>
                      <w:rFonts w:ascii="Times New Roman" w:hAnsi="Times New Roman" w:eastAsia="Times New Roman" w:cs="Times New Roman"/>
                      <w:sz w:val="10"/>
                      <w:szCs w:val="10"/>
                      <w:strike/>
                      <w:spacing w:val="-1"/>
                      <w:position w:val="1"/>
                    </w:rPr>
                    <w:t>Bak</w:t>
                  </w:r>
                  <w:r>
                    <w:rPr>
                      <w:rFonts w:ascii="Times New Roman" w:hAnsi="Times New Roman" w:eastAsia="Times New Roman" w:cs="Times New Roman"/>
                      <w:sz w:val="10"/>
                      <w:szCs w:val="10"/>
                      <w:spacing w:val="-1"/>
                      <w:position w:val="1"/>
                    </w:rPr>
                    <w:t>o</w:t>
                  </w:r>
                  <w:r>
                    <w:rPr>
                      <w:rFonts w:ascii="Times New Roman" w:hAnsi="Times New Roman" w:eastAsia="Times New Roman" w:cs="Times New Roman"/>
                      <w:sz w:val="10"/>
                      <w:szCs w:val="10"/>
                      <w:strike/>
                      <w:spacing w:val="-1"/>
                      <w:position w:val="1"/>
                    </w:rPr>
                    <w:t xml:space="preserve">   </w:t>
                  </w:r>
                  <w:r>
                    <w:rPr>
                      <w:rFonts w:ascii="Times New Roman" w:hAnsi="Times New Roman" w:eastAsia="Times New Roman" w:cs="Times New Roman"/>
                      <w:sz w:val="10"/>
                      <w:szCs w:val="10"/>
                      <w:strike/>
                      <w:spacing w:val="-2"/>
                      <w:position w:val="1"/>
                    </w:rPr>
                    <w:t xml:space="preserve">     </w:t>
                  </w:r>
                  <w:r>
                    <w:rPr>
                      <w:rFonts w:ascii="Times New Roman" w:hAnsi="Times New Roman" w:eastAsia="Times New Roman" w:cs="Times New Roman"/>
                      <w:sz w:val="10"/>
                      <w:szCs w:val="10"/>
                      <w:spacing w:val="-2"/>
                    </w:rPr>
                    <w:t>Ba</w:t>
                  </w:r>
                  <w:r>
                    <w:rPr>
                      <w:rFonts w:ascii="Times New Roman" w:hAnsi="Times New Roman" w:eastAsia="Times New Roman" w:cs="Times New Roman"/>
                      <w:sz w:val="10"/>
                      <w:szCs w:val="10"/>
                      <w:strike/>
                      <w:spacing w:val="-2"/>
                    </w:rPr>
                    <w:t>dt     </w:t>
                  </w:r>
                  <w:r>
                    <w:rPr>
                      <w:rFonts w:ascii="Times New Roman" w:hAnsi="Times New Roman" w:eastAsia="Times New Roman" w:cs="Times New Roman"/>
                      <w:sz w:val="10"/>
                      <w:szCs w:val="10"/>
                      <w:strike/>
                      <w:spacing w:val="-2"/>
                      <w:position w:val="2"/>
                    </w:rPr>
                    <w:t>Bac</w:t>
                  </w:r>
                  <w:r>
                    <w:rPr>
                      <w:rFonts w:ascii="Times New Roman" w:hAnsi="Times New Roman" w:eastAsia="Times New Roman" w:cs="Times New Roman"/>
                      <w:sz w:val="10"/>
                      <w:szCs w:val="10"/>
                      <w:spacing w:val="-2"/>
                      <w:position w:val="2"/>
                    </w:rPr>
                    <w:t>g</w:t>
                  </w:r>
                  <w:r>
                    <w:rPr>
                      <w:sz w:val="15"/>
                      <w:szCs w:val="15"/>
                      <w:strike/>
                      <w:spacing w:val="15"/>
                      <w:w w:val="102"/>
                    </w:rPr>
                    <w:t xml:space="preserve"> </w:t>
                  </w:r>
                  <w:r>
                    <w:rPr>
                      <w:sz w:val="15"/>
                      <w:szCs w:val="15"/>
                      <w:strike/>
                      <w:spacing w:val="-2"/>
                    </w:rPr>
                    <w:t>Bas</w:t>
                  </w:r>
                  <w:r>
                    <w:rPr>
                      <w:sz w:val="15"/>
                      <w:szCs w:val="15"/>
                      <w:strike/>
                      <w:spacing w:val="11"/>
                    </w:rPr>
                    <w:t xml:space="preserve"> </w:t>
                  </w:r>
                  <w:r>
                    <w:rPr>
                      <w:shd w:val="clear" w:fill="BABABA"/>
                      <w:rFonts w:ascii="Times New Roman" w:hAnsi="Times New Roman" w:eastAsia="Times New Roman" w:cs="Times New Roman"/>
                      <w:sz w:val="10"/>
                      <w:szCs w:val="10"/>
                      <w:spacing w:val="-2"/>
                    </w:rPr>
                    <w:t>Btcn</w:t>
                  </w:r>
                  <w:r>
                    <w:rPr>
                      <w:shd w:val="clear" w:fill="BABABA"/>
                      <w:rFonts w:ascii="Times New Roman" w:hAnsi="Times New Roman" w:eastAsia="Times New Roman" w:cs="Times New Roman"/>
                      <w:sz w:val="15"/>
                      <w:szCs w:val="15"/>
                      <w:strike/>
                      <w:color w:val="FFFFFF"/>
                      <w:spacing w:val="-2"/>
                      <w:position w:val="3"/>
                    </w:rPr>
                    <w:t xml:space="preserve">  </w:t>
                  </w:r>
                  <w:r>
                    <w:rPr>
                      <w:rFonts w:ascii="Times New Roman" w:hAnsi="Times New Roman" w:eastAsia="Times New Roman" w:cs="Times New Roman"/>
                      <w:sz w:val="15"/>
                      <w:szCs w:val="15"/>
                      <w:strike/>
                      <w:color w:val="FFFFFF"/>
                      <w:spacing w:val="-2"/>
                      <w:position w:val="3"/>
                    </w:rPr>
                    <w:t>|Bco</w:t>
                  </w:r>
                  <w:r>
                    <w:rPr>
                      <w:rFonts w:ascii="Times New Roman" w:hAnsi="Times New Roman" w:eastAsia="Times New Roman" w:cs="Times New Roman"/>
                      <w:sz w:val="15"/>
                      <w:szCs w:val="15"/>
                      <w:strike/>
                      <w:color w:val="FFFFFF"/>
                      <w:spacing w:val="27"/>
                      <w:w w:val="101"/>
                      <w:position w:val="3"/>
                    </w:rPr>
                    <w:t xml:space="preserve"> </w:t>
                  </w:r>
                  <w:r>
                    <w:rPr>
                      <w:sz w:val="10"/>
                      <w:szCs w:val="10"/>
                      <w:strike/>
                      <w:spacing w:val="-2"/>
                    </w:rPr>
                    <w:t>Bb</w:t>
                  </w:r>
                  <w:r>
                    <w:rPr>
                      <w:sz w:val="10"/>
                      <w:szCs w:val="10"/>
                      <w:spacing w:val="-2"/>
                    </w:rPr>
                    <w:t>os</w:t>
                  </w:r>
                  <w:r>
                    <w:rPr>
                      <w:sz w:val="10"/>
                      <w:szCs w:val="10"/>
                      <w:strike/>
                      <w:spacing w:val="7"/>
                    </w:rPr>
                    <w:t xml:space="preserve">  </w:t>
                  </w:r>
                  <w:r>
                    <w:rPr>
                      <w:rFonts w:ascii="Times New Roman" w:hAnsi="Times New Roman" w:eastAsia="Times New Roman" w:cs="Times New Roman"/>
                      <w:sz w:val="10"/>
                      <w:szCs w:val="10"/>
                      <w:spacing w:val="-2"/>
                      <w:position w:val="-1"/>
                    </w:rPr>
                    <w:t>cce</w:t>
                  </w:r>
                  <w:r>
                    <w:rPr>
                      <w:rFonts w:ascii="Times New Roman" w:hAnsi="Times New Roman" w:eastAsia="Times New Roman" w:cs="Times New Roman"/>
                      <w:sz w:val="10"/>
                      <w:szCs w:val="10"/>
                      <w:strike/>
                      <w:position w:val="-1"/>
                    </w:rPr>
                    <w:tab/>
                  </w:r>
                  <w:r>
                    <w:rPr>
                      <w:rFonts w:ascii="Times New Roman" w:hAnsi="Times New Roman" w:eastAsia="Times New Roman" w:cs="Times New Roman"/>
                      <w:sz w:val="10"/>
                      <w:szCs w:val="10"/>
                      <w:position w:val="-1"/>
                    </w:rPr>
                    <w:t xml:space="preserve"> </w:t>
                  </w:r>
                  <w:r>
                    <w:rPr>
                      <w:rFonts w:ascii="SimSun" w:hAnsi="SimSun" w:eastAsia="SimSun" w:cs="SimSun"/>
                      <w:sz w:val="10"/>
                      <w:szCs w:val="10"/>
                      <w:u w:val="single" w:color="auto"/>
                    </w:rPr>
                    <w:tab/>
                  </w:r>
                  <w:r>
                    <w:rPr>
                      <w:rFonts w:ascii="SimSun" w:hAnsi="SimSun" w:eastAsia="SimSun" w:cs="SimSun"/>
                      <w:sz w:val="10"/>
                      <w:szCs w:val="10"/>
                      <w:u w:val="single" w:color="auto"/>
                    </w:rPr>
                    <w:tab/>
                  </w:r>
                  <w:r>
                    <w:rPr>
                      <w:rFonts w:ascii="SimSun" w:hAnsi="SimSun" w:eastAsia="SimSun" w:cs="SimSun"/>
                      <w:sz w:val="10"/>
                      <w:szCs w:val="10"/>
                      <w:u w:val="single" w:color="auto"/>
                      <w:spacing w:val="-1"/>
                    </w:rPr>
                    <w:t>17199</w:t>
                  </w:r>
                  <w:r>
                    <w:rPr>
                      <w:rFonts w:ascii="SimSun" w:hAnsi="SimSun" w:eastAsia="SimSun" w:cs="SimSun"/>
                      <w:sz w:val="10"/>
                      <w:szCs w:val="10"/>
                      <w:u w:val="single" w:color="auto"/>
                      <w:spacing w:val="14"/>
                    </w:rPr>
                    <w:t xml:space="preserve">   </w:t>
                  </w:r>
                  <w:r>
                    <w:rPr>
                      <w:rFonts w:ascii="SimSun" w:hAnsi="SimSun" w:eastAsia="SimSun" w:cs="SimSun"/>
                      <w:sz w:val="10"/>
                      <w:szCs w:val="10"/>
                      <w:u w:val="single" w:color="auto"/>
                      <w:spacing w:val="-1"/>
                    </w:rPr>
                    <w:t>0555   4305</w:t>
                  </w:r>
                  <w:r>
                    <w:rPr>
                      <w:rFonts w:ascii="SimSun" w:hAnsi="SimSun" w:eastAsia="SimSun" w:cs="SimSun"/>
                      <w:sz w:val="10"/>
                      <w:szCs w:val="10"/>
                      <w:u w:val="single" w:color="auto"/>
                      <w:spacing w:val="17"/>
                    </w:rPr>
                    <w:t xml:space="preserve">  </w:t>
                  </w:r>
                  <w:r>
                    <w:rPr>
                      <w:rFonts w:ascii="SimSun" w:hAnsi="SimSun" w:eastAsia="SimSun" w:cs="SimSun"/>
                      <w:sz w:val="10"/>
                      <w:szCs w:val="10"/>
                      <w:u w:val="single" w:color="auto"/>
                      <w:spacing w:val="-1"/>
                    </w:rPr>
                    <w:t>25725 661</w:t>
                  </w:r>
                  <w:r>
                    <w:rPr>
                      <w:rFonts w:ascii="SimSun" w:hAnsi="SimSun" w:eastAsia="SimSun" w:cs="SimSun"/>
                      <w:sz w:val="10"/>
                      <w:szCs w:val="10"/>
                      <w:spacing w:val="-1"/>
                    </w:rPr>
                    <w:t>5  40252275    585  155</w:t>
                  </w:r>
                  <w:r>
                    <w:rPr>
                      <w:rFonts w:ascii="SimSun" w:hAnsi="SimSun" w:eastAsia="SimSun" w:cs="SimSun"/>
                      <w:sz w:val="10"/>
                      <w:szCs w:val="10"/>
                    </w:rPr>
                    <w:t xml:space="preserve">    </w:t>
                  </w:r>
                </w:p>
              </w:txbxContent>
            </v:textbox>
          </v:shape>
        </w:pict>
      </w:r>
      <w:r>
        <w:rPr>
          <w:rFonts w:ascii="SimSun" w:hAnsi="SimSun" w:eastAsia="SimSun" w:cs="SimSun"/>
          <w:sz w:val="15"/>
          <w:szCs w:val="15"/>
          <w:position w:val="-4"/>
        </w:rPr>
        <w:tab/>
      </w:r>
      <w:r>
        <w:rPr>
          <w:rFonts w:ascii="SimSun" w:hAnsi="SimSun" w:eastAsia="SimSun" w:cs="SimSun"/>
          <w:sz w:val="15"/>
          <w:szCs w:val="15"/>
          <w:spacing w:val="-3"/>
          <w:position w:val="-4"/>
        </w:rPr>
        <w:t>数字化转型</w:t>
      </w:r>
      <w:r>
        <w:ruby>
          <w:rubyPr>
            <w:rubyAlign w:val="left"/>
            <w:hpsRaise w:val="12"/>
            <w:hps w:val="15"/>
            <w:hpsBaseText w:val="15"/>
          </w:rubyPr>
          <w:rt>
            <w:r>
              <w:rPr>
                <w:rFonts w:ascii="FangSong" w:hAnsi="FangSong" w:eastAsia="FangSong" w:cs="FangSong"/>
                <w:sz w:val="15"/>
                <w:szCs w:val="15"/>
                <w:w w:val="67"/>
                <w:position w:val="1"/>
              </w:rPr>
              <w:t>第</w:t>
            </w:r>
          </w:rt>
          <w:rubyBase>
            <w:r>
              <w:rPr>
                <w:rFonts w:ascii="SimSun" w:hAnsi="SimSun" w:eastAsia="SimSun" w:cs="SimSun"/>
                <w:sz w:val="15"/>
                <w:szCs w:val="15"/>
                <w:position w:val="-4"/>
              </w:rPr>
              <w:t>的</w:t>
            </w:r>
          </w:rubyBase>
        </w:ruby>
      </w:r>
      <w:r>
        <w:ruby>
          <w:rubyPr>
            <w:rubyAlign w:val="left"/>
            <w:hpsRaise w:val="12"/>
            <w:hps w:val="15"/>
            <w:hpsBaseText w:val="15"/>
          </w:rubyPr>
          <w:rt>
            <w:r>
              <w:rPr>
                <w:rFonts w:ascii="FangSong" w:hAnsi="FangSong" w:eastAsia="FangSong" w:cs="FangSong"/>
                <w:sz w:val="15"/>
                <w:szCs w:val="15"/>
                <w:w w:val="98"/>
                <w:position w:val="1"/>
              </w:rPr>
              <w:t>2</w:t>
            </w:r>
          </w:rt>
          <w:rubyBase>
            <w:r>
              <w:rPr>
                <w:rFonts w:ascii="SimSun" w:hAnsi="SimSun" w:eastAsia="SimSun" w:cs="SimSun"/>
                <w:sz w:val="15"/>
                <w:szCs w:val="15"/>
                <w:position w:val="-4"/>
              </w:rPr>
              <w:t>支</w:t>
            </w:r>
          </w:rubyBase>
        </w:ruby>
      </w:r>
      <w:r>
        <w:ruby>
          <w:rubyPr>
            <w:rubyAlign w:val="left"/>
            <w:hpsRaise w:val="12"/>
            <w:hps w:val="15"/>
            <w:hpsBaseText w:val="15"/>
          </w:rubyPr>
          <w:rt>
            <w:r>
              <w:rPr>
                <w:rFonts w:ascii="FangSong" w:hAnsi="FangSong" w:eastAsia="FangSong" w:cs="FangSong"/>
                <w:sz w:val="15"/>
                <w:szCs w:val="15"/>
                <w:w w:val="81"/>
                <w:position w:val="1"/>
              </w:rPr>
              <w:t>章</w:t>
            </w:r>
          </w:rt>
          <w:rubyBase>
            <w:r>
              <w:rPr>
                <w:rFonts w:ascii="SimSun" w:hAnsi="SimSun" w:eastAsia="SimSun" w:cs="SimSun"/>
                <w:sz w:val="15"/>
                <w:szCs w:val="15"/>
                <w:position w:val="-4"/>
              </w:rPr>
              <w:t>点</w:t>
            </w:r>
          </w:rubyBase>
        </w:ruby>
      </w:r>
      <w:r>
        <w:rPr>
          <w:rFonts w:ascii="SimSun" w:hAnsi="SimSun" w:eastAsia="SimSun" w:cs="SimSun"/>
          <w:sz w:val="15"/>
          <w:szCs w:val="15"/>
          <w:spacing w:val="21"/>
          <w:position w:val="-4"/>
        </w:rPr>
        <w:t xml:space="preserve">  </w:t>
      </w:r>
      <w:r>
        <w:rPr>
          <w:rFonts w:ascii="FangSong" w:hAnsi="FangSong" w:eastAsia="FangSong" w:cs="FangSong"/>
          <w:sz w:val="15"/>
          <w:szCs w:val="15"/>
          <w:spacing w:val="-3"/>
          <w:position w:val="13"/>
        </w:rPr>
        <w:t>55</w:t>
      </w:r>
    </w:p>
    <w:p>
      <w:pPr>
        <w:pStyle w:val="BodyText"/>
        <w:spacing w:line="329" w:lineRule="auto"/>
        <w:rPr/>
      </w:pPr>
      <w:r/>
    </w:p>
    <w:p>
      <w:pPr>
        <w:pStyle w:val="BodyText"/>
        <w:spacing w:line="329" w:lineRule="auto"/>
        <w:rPr/>
      </w:pPr>
      <w:r/>
    </w:p>
    <w:p>
      <w:pPr>
        <w:ind w:left="549"/>
        <w:spacing w:before="72" w:line="390" w:lineRule="exact"/>
        <w:rPr>
          <w:rFonts w:ascii="KaiTi" w:hAnsi="KaiTi" w:eastAsia="KaiTi" w:cs="KaiTi"/>
          <w:sz w:val="22"/>
          <w:szCs w:val="22"/>
        </w:rPr>
      </w:pPr>
      <w:r>
        <w:rPr>
          <w:rFonts w:ascii="KaiTi" w:hAnsi="KaiTi" w:eastAsia="KaiTi" w:cs="KaiTi"/>
          <w:sz w:val="22"/>
          <w:szCs w:val="22"/>
          <w:spacing w:val="8"/>
          <w:position w:val="12"/>
        </w:rPr>
        <w:t>●定位时间慢：人工定位往往滞后，需要数小时甚至</w:t>
      </w:r>
      <w:r>
        <w:rPr>
          <w:rFonts w:ascii="KaiTi" w:hAnsi="KaiTi" w:eastAsia="KaiTi" w:cs="KaiTi"/>
          <w:sz w:val="22"/>
          <w:szCs w:val="22"/>
          <w:spacing w:val="7"/>
          <w:position w:val="12"/>
        </w:rPr>
        <w:t>更长时间，</w:t>
      </w:r>
    </w:p>
    <w:p>
      <w:pPr>
        <w:ind w:left="769"/>
        <w:spacing w:line="220" w:lineRule="auto"/>
        <w:rPr>
          <w:rFonts w:ascii="KaiTi" w:hAnsi="KaiTi" w:eastAsia="KaiTi" w:cs="KaiTi"/>
          <w:sz w:val="22"/>
          <w:szCs w:val="22"/>
        </w:rPr>
      </w:pPr>
      <w:r>
        <w:rPr>
          <w:rFonts w:ascii="KaiTi" w:hAnsi="KaiTi" w:eastAsia="KaiTi" w:cs="KaiTi"/>
          <w:sz w:val="22"/>
          <w:szCs w:val="22"/>
          <w:spacing w:val="3"/>
        </w:rPr>
        <w:t>在复杂的多维度场景中，靠人工定位几乎无法实现。</w:t>
      </w:r>
    </w:p>
    <w:p>
      <w:pPr>
        <w:pStyle w:val="BodyText"/>
        <w:spacing w:line="349" w:lineRule="auto"/>
        <w:rPr/>
      </w:pPr>
      <w:r/>
    </w:p>
    <w:p>
      <w:pPr>
        <w:ind w:left="553"/>
        <w:spacing w:before="72" w:line="219" w:lineRule="auto"/>
        <w:rPr>
          <w:rFonts w:ascii="SimSun" w:hAnsi="SimSun" w:eastAsia="SimSun" w:cs="SimSun"/>
          <w:sz w:val="22"/>
          <w:szCs w:val="22"/>
        </w:rPr>
      </w:pPr>
      <w:r>
        <w:rPr>
          <w:rFonts w:ascii="SimSun" w:hAnsi="SimSun" w:eastAsia="SimSun" w:cs="SimSun"/>
          <w:sz w:val="22"/>
          <w:szCs w:val="22"/>
          <w:b/>
          <w:bCs/>
          <w:spacing w:val="1"/>
        </w:rPr>
        <w:t>解决方案</w:t>
      </w:r>
    </w:p>
    <w:p>
      <w:pPr>
        <w:pStyle w:val="BodyText"/>
        <w:spacing w:line="344" w:lineRule="auto"/>
        <w:rPr/>
      </w:pPr>
      <w:r/>
    </w:p>
    <w:p>
      <w:pPr>
        <w:ind w:left="139" w:right="358" w:firstLine="480"/>
        <w:spacing w:before="72" w:line="336" w:lineRule="auto"/>
        <w:jc w:val="both"/>
        <w:rPr>
          <w:rFonts w:ascii="KaiTi" w:hAnsi="KaiTi" w:eastAsia="KaiTi" w:cs="KaiTi"/>
          <w:sz w:val="22"/>
          <w:szCs w:val="22"/>
        </w:rPr>
      </w:pPr>
      <w:r>
        <w:rPr>
          <w:rFonts w:ascii="KaiTi" w:hAnsi="KaiTi" w:eastAsia="KaiTi" w:cs="KaiTi"/>
          <w:sz w:val="22"/>
          <w:szCs w:val="22"/>
          <w:spacing w:val="3"/>
        </w:rPr>
        <w:t>多维根因定位核心采用蒙特卡罗树搜索和分层剪枝等算</w:t>
      </w:r>
      <w:r>
        <w:rPr>
          <w:rFonts w:ascii="KaiTi" w:hAnsi="KaiTi" w:eastAsia="KaiTi" w:cs="KaiTi"/>
          <w:sz w:val="22"/>
          <w:szCs w:val="22"/>
          <w:spacing w:val="2"/>
        </w:rPr>
        <w:t>法。蒙特</w:t>
      </w:r>
      <w:r>
        <w:rPr>
          <w:rFonts w:ascii="KaiTi" w:hAnsi="KaiTi" w:eastAsia="KaiTi" w:cs="KaiTi"/>
          <w:sz w:val="22"/>
          <w:szCs w:val="22"/>
        </w:rPr>
        <w:t xml:space="preserve"> </w:t>
      </w:r>
      <w:r>
        <w:rPr>
          <w:rFonts w:ascii="KaiTi" w:hAnsi="KaiTi" w:eastAsia="KaiTi" w:cs="KaiTi"/>
          <w:sz w:val="22"/>
          <w:szCs w:val="22"/>
          <w:spacing w:val="11"/>
        </w:rPr>
        <w:t>卡罗树搜索中使用了综合根因可能性评价指标，如图2-11所示，在</w:t>
      </w:r>
      <w:r>
        <w:rPr>
          <w:rFonts w:ascii="KaiTi" w:hAnsi="KaiTi" w:eastAsia="KaiTi" w:cs="KaiTi"/>
          <w:sz w:val="22"/>
          <w:szCs w:val="22"/>
          <w:spacing w:val="11"/>
        </w:rPr>
        <w:t xml:space="preserve"> </w:t>
      </w:r>
      <w:r>
        <w:rPr>
          <w:rFonts w:ascii="KaiTi" w:hAnsi="KaiTi" w:eastAsia="KaiTi" w:cs="KaiTi"/>
          <w:sz w:val="22"/>
          <w:szCs w:val="22"/>
          <w:spacing w:val="12"/>
        </w:rPr>
        <w:t>异常发生时将使用这种评价指标对候选根因</w:t>
      </w:r>
      <w:r>
        <w:rPr>
          <w:rFonts w:ascii="KaiTi" w:hAnsi="KaiTi" w:eastAsia="KaiTi" w:cs="KaiTi"/>
          <w:sz w:val="22"/>
          <w:szCs w:val="22"/>
          <w:spacing w:val="11"/>
        </w:rPr>
        <w:t>进行优选，获得最佳根</w:t>
      </w:r>
    </w:p>
    <w:p>
      <w:pPr>
        <w:ind w:left="139"/>
        <w:spacing w:line="225" w:lineRule="auto"/>
        <w:rPr>
          <w:rFonts w:ascii="KaiTi" w:hAnsi="KaiTi" w:eastAsia="KaiTi" w:cs="KaiTi"/>
          <w:sz w:val="22"/>
          <w:szCs w:val="22"/>
        </w:rPr>
      </w:pPr>
      <w:r>
        <w:rPr>
          <w:rFonts w:ascii="KaiTi" w:hAnsi="KaiTi" w:eastAsia="KaiTi" w:cs="KaiTi"/>
          <w:sz w:val="22"/>
          <w:szCs w:val="22"/>
          <w:spacing w:val="-1"/>
        </w:rPr>
        <w:t>因。基于该算法的根因定位具有以下优点：</w:t>
      </w:r>
    </w:p>
    <w:p>
      <w:pPr>
        <w:pStyle w:val="BodyText"/>
        <w:spacing w:line="352" w:lineRule="auto"/>
        <w:rPr/>
      </w:pPr>
      <w:r/>
    </w:p>
    <w:p>
      <w:pPr>
        <w:ind w:left="768" w:right="352" w:hanging="219"/>
        <w:spacing w:before="71" w:line="282" w:lineRule="auto"/>
        <w:rPr>
          <w:rFonts w:ascii="KaiTi" w:hAnsi="KaiTi" w:eastAsia="KaiTi" w:cs="KaiTi"/>
          <w:sz w:val="22"/>
          <w:szCs w:val="22"/>
        </w:rPr>
      </w:pPr>
      <w:r>
        <w:rPr>
          <w:rFonts w:ascii="KaiTi" w:hAnsi="KaiTi" w:eastAsia="KaiTi" w:cs="KaiTi"/>
          <w:sz w:val="22"/>
          <w:szCs w:val="22"/>
          <w:spacing w:val="6"/>
        </w:rPr>
        <w:t>●完全自动：自动分析总</w:t>
      </w:r>
      <w:r>
        <w:rPr>
          <w:rFonts w:ascii="SimSun" w:hAnsi="SimSun" w:eastAsia="SimSun" w:cs="SimSun"/>
          <w:sz w:val="22"/>
          <w:szCs w:val="22"/>
        </w:rPr>
        <w:t>KPI</w:t>
      </w:r>
      <w:r>
        <w:rPr>
          <w:rFonts w:ascii="SimSun" w:hAnsi="SimSun" w:eastAsia="SimSun" w:cs="SimSun"/>
          <w:sz w:val="22"/>
          <w:szCs w:val="22"/>
          <w:spacing w:val="6"/>
        </w:rPr>
        <w:t xml:space="preserve"> </w:t>
      </w:r>
      <w:r>
        <w:rPr>
          <w:rFonts w:ascii="KaiTi" w:hAnsi="KaiTi" w:eastAsia="KaiTi" w:cs="KaiTi"/>
          <w:sz w:val="22"/>
          <w:szCs w:val="22"/>
          <w:spacing w:val="6"/>
        </w:rPr>
        <w:t>指标，在总</w:t>
      </w:r>
      <w:r>
        <w:rPr>
          <w:rFonts w:ascii="SimSun" w:hAnsi="SimSun" w:eastAsia="SimSun" w:cs="SimSun"/>
          <w:sz w:val="22"/>
          <w:szCs w:val="22"/>
        </w:rPr>
        <w:t>KPI</w:t>
      </w:r>
      <w:r>
        <w:rPr>
          <w:rFonts w:ascii="SimSun" w:hAnsi="SimSun" w:eastAsia="SimSun" w:cs="SimSun"/>
          <w:sz w:val="22"/>
          <w:szCs w:val="22"/>
          <w:spacing w:val="6"/>
        </w:rPr>
        <w:t xml:space="preserve"> </w:t>
      </w:r>
      <w:r>
        <w:rPr>
          <w:rFonts w:ascii="KaiTi" w:hAnsi="KaiTi" w:eastAsia="KaiTi" w:cs="KaiTi"/>
          <w:sz w:val="22"/>
          <w:szCs w:val="22"/>
          <w:spacing w:val="6"/>
        </w:rPr>
        <w:t>异常时，自动启动</w:t>
      </w:r>
      <w:r>
        <w:rPr>
          <w:rFonts w:ascii="KaiTi" w:hAnsi="KaiTi" w:eastAsia="KaiTi" w:cs="KaiTi"/>
          <w:sz w:val="22"/>
          <w:szCs w:val="22"/>
          <w:spacing w:val="11"/>
        </w:rPr>
        <w:t xml:space="preserve"> </w:t>
      </w:r>
      <w:r>
        <w:rPr>
          <w:rFonts w:ascii="KaiTi" w:hAnsi="KaiTi" w:eastAsia="KaiTi" w:cs="KaiTi"/>
          <w:sz w:val="22"/>
          <w:szCs w:val="22"/>
          <w:spacing w:val="-2"/>
        </w:rPr>
        <w:t>多维异常定位算法。</w:t>
      </w:r>
    </w:p>
    <w:p>
      <w:pPr>
        <w:ind w:left="768" w:right="353" w:hanging="219"/>
        <w:spacing w:before="108" w:line="286" w:lineRule="auto"/>
        <w:rPr>
          <w:rFonts w:ascii="KaiTi" w:hAnsi="KaiTi" w:eastAsia="KaiTi" w:cs="KaiTi"/>
          <w:sz w:val="22"/>
          <w:szCs w:val="22"/>
        </w:rPr>
      </w:pPr>
      <w:r>
        <w:rPr>
          <w:rFonts w:ascii="KaiTi" w:hAnsi="KaiTi" w:eastAsia="KaiTi" w:cs="KaiTi"/>
          <w:sz w:val="22"/>
          <w:szCs w:val="22"/>
          <w:spacing w:val="6"/>
        </w:rPr>
        <w:t>●根因准确：基于蒙特卡罗树搜索的机器学习算法，能分析百万</w:t>
      </w:r>
      <w:r>
        <w:rPr>
          <w:rFonts w:ascii="KaiTi" w:hAnsi="KaiTi" w:eastAsia="KaiTi" w:cs="KaiTi"/>
          <w:sz w:val="22"/>
          <w:szCs w:val="22"/>
        </w:rPr>
        <w:t xml:space="preserve"> </w:t>
      </w:r>
      <w:r>
        <w:rPr>
          <w:rFonts w:ascii="KaiTi" w:hAnsi="KaiTi" w:eastAsia="KaiTi" w:cs="KaiTi"/>
          <w:sz w:val="22"/>
          <w:szCs w:val="22"/>
          <w:spacing w:val="2"/>
        </w:rPr>
        <w:t>级以上多维数据，这是人工所无法实现的。</w:t>
      </w:r>
    </w:p>
    <w:p>
      <w:pPr>
        <w:ind w:left="768" w:right="366" w:hanging="219"/>
        <w:spacing w:before="139" w:line="277" w:lineRule="auto"/>
        <w:rPr>
          <w:rFonts w:ascii="KaiTi" w:hAnsi="KaiTi" w:eastAsia="KaiTi" w:cs="KaiTi"/>
          <w:sz w:val="22"/>
          <w:szCs w:val="22"/>
        </w:rPr>
      </w:pPr>
      <w:r>
        <w:rPr>
          <w:rFonts w:ascii="KaiTi" w:hAnsi="KaiTi" w:eastAsia="KaiTi" w:cs="KaiTi"/>
          <w:sz w:val="22"/>
          <w:szCs w:val="22"/>
          <w:spacing w:val="5"/>
        </w:rPr>
        <w:t>●秒级定位：定位快速，能秒级定位到根因或根因组合，减少故</w:t>
      </w:r>
      <w:r>
        <w:rPr>
          <w:rFonts w:ascii="KaiTi" w:hAnsi="KaiTi" w:eastAsia="KaiTi" w:cs="KaiTi"/>
          <w:sz w:val="22"/>
          <w:szCs w:val="22"/>
          <w:spacing w:val="14"/>
        </w:rPr>
        <w:t xml:space="preserve"> </w:t>
      </w:r>
      <w:r>
        <w:rPr>
          <w:rFonts w:ascii="KaiTi" w:hAnsi="KaiTi" w:eastAsia="KaiTi" w:cs="KaiTi"/>
          <w:sz w:val="22"/>
          <w:szCs w:val="22"/>
          <w:spacing w:val="1"/>
        </w:rPr>
        <w:t>障导致的业务损失。</w:t>
      </w:r>
    </w:p>
    <w:p>
      <w:pPr>
        <w:spacing w:before="101"/>
        <w:rPr/>
      </w:pPr>
      <w:r/>
    </w:p>
    <w:p>
      <w:pPr>
        <w:spacing w:before="100"/>
        <w:rPr/>
      </w:pPr>
      <w:r/>
    </w:p>
    <w:tbl>
      <w:tblPr>
        <w:tblStyle w:val="TableNormal"/>
        <w:tblW w:w="4169" w:type="dxa"/>
        <w:tblInd w:w="27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82"/>
        <w:gridCol w:w="738"/>
        <w:gridCol w:w="1127"/>
        <w:gridCol w:w="1122"/>
      </w:tblGrid>
      <w:tr>
        <w:trPr>
          <w:trHeight w:val="103" w:hRule="atLeast"/>
        </w:trPr>
        <w:tc>
          <w:tcPr>
            <w:shd w:val="clear" w:fill="646464"/>
            <w:tcW w:w="1182" w:type="dxa"/>
            <w:vAlign w:val="top"/>
          </w:tcPr>
          <w:p>
            <w:pPr>
              <w:ind w:left="474"/>
              <w:spacing w:line="92" w:lineRule="exact"/>
              <w:rPr>
                <w:rFonts w:ascii="SimSun" w:hAnsi="SimSun" w:eastAsia="SimSun" w:cs="SimSun"/>
                <w:sz w:val="11"/>
                <w:szCs w:val="11"/>
              </w:rPr>
            </w:pPr>
            <w:r>
              <w:rPr>
                <w:rFonts w:ascii="SimSun" w:hAnsi="SimSun" w:eastAsia="SimSun" w:cs="SimSun"/>
                <w:sz w:val="11"/>
                <w:szCs w:val="11"/>
                <w:color w:val="FFFFFF"/>
                <w:spacing w:val="-2"/>
                <w:position w:val="-1"/>
              </w:rPr>
              <w:t>重度</w:t>
            </w:r>
          </w:p>
        </w:tc>
        <w:tc>
          <w:tcPr>
            <w:shd w:val="clear" w:fill="686868"/>
            <w:tcW w:w="738" w:type="dxa"/>
            <w:vAlign w:val="top"/>
          </w:tcPr>
          <w:p>
            <w:pPr>
              <w:ind w:left="253"/>
              <w:spacing w:line="92" w:lineRule="exact"/>
              <w:rPr>
                <w:rFonts w:ascii="SimSun" w:hAnsi="SimSun" w:eastAsia="SimSun" w:cs="SimSun"/>
                <w:sz w:val="11"/>
                <w:szCs w:val="11"/>
              </w:rPr>
            </w:pPr>
            <w:r>
              <w:rPr>
                <w:rFonts w:ascii="SimSun" w:hAnsi="SimSun" w:eastAsia="SimSun" w:cs="SimSun"/>
                <w:sz w:val="11"/>
                <w:szCs w:val="11"/>
                <w:color w:val="FFFFFF"/>
                <w:spacing w:val="-2"/>
                <w:position w:val="-1"/>
              </w:rPr>
              <w:t>无离</w:t>
            </w:r>
          </w:p>
        </w:tc>
        <w:tc>
          <w:tcPr>
            <w:shd w:val="clear" w:fill="6C6C6C"/>
            <w:tcW w:w="1127" w:type="dxa"/>
            <w:vAlign w:val="top"/>
          </w:tcPr>
          <w:p>
            <w:pPr>
              <w:ind w:left="444"/>
              <w:spacing w:line="92" w:lineRule="exact"/>
              <w:rPr>
                <w:rFonts w:ascii="SimSun" w:hAnsi="SimSun" w:eastAsia="SimSun" w:cs="SimSun"/>
                <w:sz w:val="11"/>
                <w:szCs w:val="11"/>
              </w:rPr>
            </w:pPr>
            <w:r>
              <w:rPr>
                <w:rFonts w:ascii="SimSun" w:hAnsi="SimSun" w:eastAsia="SimSun" w:cs="SimSun"/>
                <w:sz w:val="11"/>
                <w:szCs w:val="11"/>
                <w:color w:val="FFFFFF"/>
                <w:spacing w:val="-2"/>
                <w:position w:val="-1"/>
              </w:rPr>
              <w:t>雪查</w:t>
            </w:r>
          </w:p>
        </w:tc>
        <w:tc>
          <w:tcPr>
            <w:shd w:val="clear" w:fill="6C6C6C"/>
            <w:tcW w:w="1122" w:type="dxa"/>
            <w:vAlign w:val="top"/>
          </w:tcPr>
          <w:p>
            <w:pPr>
              <w:ind w:left="388"/>
              <w:spacing w:line="92" w:lineRule="exact"/>
              <w:rPr>
                <w:rFonts w:ascii="SimSun" w:hAnsi="SimSun" w:eastAsia="SimSun" w:cs="SimSun"/>
                <w:sz w:val="11"/>
                <w:szCs w:val="11"/>
              </w:rPr>
            </w:pPr>
            <w:r>
              <w:rPr>
                <w:rFonts w:ascii="SimSun" w:hAnsi="SimSun" w:eastAsia="SimSun" w:cs="SimSun"/>
                <w:sz w:val="11"/>
                <w:szCs w:val="11"/>
                <w:color w:val="FFFFFF"/>
                <w:spacing w:val="-2"/>
                <w:position w:val="-1"/>
              </w:rPr>
              <w:t>啉本散</w:t>
            </w:r>
          </w:p>
        </w:tc>
      </w:tr>
      <w:tr>
        <w:trPr>
          <w:trHeight w:val="118" w:hRule="atLeast"/>
        </w:trPr>
        <w:tc>
          <w:tcPr>
            <w:shd w:val="clear" w:fill="C0C0C0"/>
            <w:tcW w:w="1182" w:type="dxa"/>
            <w:vAlign w:val="top"/>
          </w:tcPr>
          <w:p>
            <w:pPr>
              <w:ind w:left="525"/>
              <w:spacing w:before="1" w:line="178" w:lineRule="auto"/>
              <w:rPr>
                <w:rFonts w:ascii="SimSun" w:hAnsi="SimSun" w:eastAsia="SimSun" w:cs="SimSun"/>
                <w:sz w:val="11"/>
                <w:szCs w:val="11"/>
              </w:rPr>
            </w:pPr>
            <w:r>
              <w:rPr>
                <w:rFonts w:ascii="SimSun" w:hAnsi="SimSun" w:eastAsia="SimSun" w:cs="SimSun"/>
                <w:sz w:val="11"/>
                <w:szCs w:val="11"/>
              </w:rPr>
              <w:t>地</w:t>
            </w:r>
          </w:p>
        </w:tc>
        <w:tc>
          <w:tcPr>
            <w:shd w:val="clear" w:fill="C3C3C3"/>
            <w:tcW w:w="738" w:type="dxa"/>
            <w:vAlign w:val="top"/>
          </w:tcPr>
          <w:p>
            <w:pPr>
              <w:ind w:left="302"/>
              <w:spacing w:before="24" w:line="83" w:lineRule="exact"/>
              <w:rPr>
                <w:rFonts w:ascii="SimSun" w:hAnsi="SimSun" w:eastAsia="SimSun" w:cs="SimSun"/>
                <w:sz w:val="11"/>
                <w:szCs w:val="11"/>
              </w:rPr>
            </w:pPr>
            <w:r>
              <w:rPr>
                <w:rFonts w:ascii="SimSun" w:hAnsi="SimSun" w:eastAsia="SimSun" w:cs="SimSun"/>
                <w:sz w:val="11"/>
                <w:szCs w:val="11"/>
                <w:spacing w:val="-2"/>
                <w:position w:val="-1"/>
              </w:rPr>
              <w:t>35</w:t>
            </w:r>
          </w:p>
        </w:tc>
        <w:tc>
          <w:tcPr>
            <w:shd w:val="clear" w:fill="E3E3E3"/>
            <w:tcW w:w="1127" w:type="dxa"/>
            <w:vAlign w:val="top"/>
          </w:tcPr>
          <w:p>
            <w:pPr>
              <w:ind w:left="505"/>
              <w:spacing w:before="25" w:line="82" w:lineRule="exact"/>
              <w:rPr>
                <w:rFonts w:ascii="SimSun" w:hAnsi="SimSun" w:eastAsia="SimSun" w:cs="SimSun"/>
                <w:sz w:val="11"/>
                <w:szCs w:val="11"/>
              </w:rPr>
            </w:pPr>
            <w:r>
              <w:rPr>
                <w:rFonts w:ascii="SimSun" w:hAnsi="SimSun" w:eastAsia="SimSun" w:cs="SimSun"/>
                <w:sz w:val="11"/>
                <w:szCs w:val="11"/>
                <w:spacing w:val="-1"/>
                <w:position w:val="-1"/>
              </w:rPr>
              <w:t>Ba</w:t>
            </w:r>
          </w:p>
        </w:tc>
        <w:tc>
          <w:tcPr>
            <w:shd w:val="clear" w:fill="E4E4E4"/>
            <w:tcW w:w="1122" w:type="dxa"/>
            <w:vAlign w:val="top"/>
          </w:tcPr>
          <w:p>
            <w:pPr>
              <w:ind w:left="468"/>
              <w:spacing w:before="24" w:line="83" w:lineRule="exact"/>
              <w:rPr>
                <w:rFonts w:ascii="SimSun" w:hAnsi="SimSun" w:eastAsia="SimSun" w:cs="SimSun"/>
                <w:sz w:val="11"/>
                <w:szCs w:val="11"/>
              </w:rPr>
            </w:pPr>
            <w:r>
              <w:rPr>
                <w:rFonts w:ascii="SimSun" w:hAnsi="SimSun" w:eastAsia="SimSun" w:cs="SimSun"/>
                <w:sz w:val="11"/>
                <w:szCs w:val="11"/>
                <w:spacing w:val="-2"/>
                <w:position w:val="-1"/>
              </w:rPr>
              <w:t>209</w:t>
            </w:r>
          </w:p>
        </w:tc>
      </w:tr>
      <w:tr>
        <w:trPr>
          <w:trHeight w:val="108" w:hRule="atLeast"/>
        </w:trPr>
        <w:tc>
          <w:tcPr>
            <w:shd w:val="clear" w:fill="C0C0C0"/>
            <w:tcW w:w="1182" w:type="dxa"/>
            <w:vAlign w:val="top"/>
          </w:tcPr>
          <w:p>
            <w:pPr>
              <w:ind w:left="474"/>
              <w:spacing w:before="8" w:line="89" w:lineRule="exact"/>
              <w:rPr>
                <w:rFonts w:ascii="SimSun" w:hAnsi="SimSun" w:eastAsia="SimSun" w:cs="SimSun"/>
                <w:sz w:val="11"/>
                <w:szCs w:val="11"/>
              </w:rPr>
            </w:pPr>
            <w:r>
              <w:rPr>
                <w:rFonts w:ascii="SimSun" w:hAnsi="SimSun" w:eastAsia="SimSun" w:cs="SimSun"/>
                <w:sz w:val="11"/>
                <w:szCs w:val="11"/>
                <w:spacing w:val="-1"/>
                <w:position w:val="-1"/>
              </w:rPr>
              <w:t>机房</w:t>
            </w:r>
          </w:p>
        </w:tc>
        <w:tc>
          <w:tcPr>
            <w:shd w:val="clear" w:fill="C4C4C4"/>
            <w:tcW w:w="738" w:type="dxa"/>
            <w:vAlign w:val="top"/>
          </w:tcPr>
          <w:p>
            <w:pPr>
              <w:ind w:left="332"/>
              <w:spacing w:before="36" w:line="61" w:lineRule="exact"/>
              <w:rPr>
                <w:rFonts w:ascii="SimSun" w:hAnsi="SimSun" w:eastAsia="SimSun" w:cs="SimSun"/>
                <w:sz w:val="11"/>
                <w:szCs w:val="11"/>
              </w:rPr>
            </w:pPr>
            <w:r>
              <w:rPr>
                <w:rFonts w:ascii="SimSun" w:hAnsi="SimSun" w:eastAsia="SimSun" w:cs="SimSun"/>
                <w:sz w:val="11"/>
                <w:szCs w:val="11"/>
                <w:position w:val="-2"/>
              </w:rPr>
              <w:t>9</w:t>
            </w:r>
          </w:p>
        </w:tc>
        <w:tc>
          <w:tcPr>
            <w:shd w:val="clear" w:fill="E4E4E4"/>
            <w:tcW w:w="1127" w:type="dxa"/>
            <w:vAlign w:val="top"/>
          </w:tcPr>
          <w:p>
            <w:pPr>
              <w:ind w:left="475"/>
              <w:spacing w:before="34" w:line="63" w:lineRule="exact"/>
              <w:rPr>
                <w:rFonts w:ascii="SimSun" w:hAnsi="SimSun" w:eastAsia="SimSun" w:cs="SimSun"/>
                <w:sz w:val="11"/>
                <w:szCs w:val="11"/>
              </w:rPr>
            </w:pPr>
            <w:r>
              <w:rPr>
                <w:rFonts w:ascii="SimSun" w:hAnsi="SimSun" w:eastAsia="SimSun" w:cs="SimSun"/>
                <w:sz w:val="11"/>
                <w:szCs w:val="11"/>
                <w:spacing w:val="-1"/>
                <w:position w:val="-2"/>
              </w:rPr>
              <w:t>Bah</w:t>
            </w:r>
          </w:p>
        </w:tc>
        <w:tc>
          <w:tcPr>
            <w:shd w:val="clear" w:fill="E7E7E7"/>
            <w:tcW w:w="1122" w:type="dxa"/>
            <w:vAlign w:val="top"/>
          </w:tcPr>
          <w:p>
            <w:pPr>
              <w:ind w:left="418"/>
              <w:spacing w:before="36" w:line="61" w:lineRule="exact"/>
              <w:rPr>
                <w:rFonts w:ascii="SimSun" w:hAnsi="SimSun" w:eastAsia="SimSun" w:cs="SimSun"/>
                <w:sz w:val="11"/>
                <w:szCs w:val="11"/>
              </w:rPr>
            </w:pPr>
            <w:r>
              <w:rPr>
                <w:rFonts w:ascii="SimSun" w:hAnsi="SimSun" w:eastAsia="SimSun" w:cs="SimSun"/>
                <w:sz w:val="11"/>
                <w:szCs w:val="11"/>
                <w:spacing w:val="-1"/>
                <w:position w:val="-2"/>
              </w:rPr>
              <w:t>W0206</w:t>
            </w:r>
          </w:p>
        </w:tc>
      </w:tr>
      <w:tr>
        <w:trPr>
          <w:trHeight w:val="118" w:hRule="atLeast"/>
        </w:trPr>
        <w:tc>
          <w:tcPr>
            <w:shd w:val="clear" w:fill="C0C0C0"/>
            <w:tcW w:w="1182" w:type="dxa"/>
            <w:vAlign w:val="top"/>
          </w:tcPr>
          <w:p>
            <w:pPr>
              <w:ind w:left="414"/>
              <w:spacing w:line="181" w:lineRule="auto"/>
              <w:rPr>
                <w:rFonts w:ascii="SimSun" w:hAnsi="SimSun" w:eastAsia="SimSun" w:cs="SimSun"/>
                <w:sz w:val="11"/>
                <w:szCs w:val="11"/>
              </w:rPr>
            </w:pPr>
            <w:r>
              <w:rPr>
                <w:rFonts w:ascii="SimSun" w:hAnsi="SimSun" w:eastAsia="SimSun" w:cs="SimSun"/>
                <w:sz w:val="11"/>
                <w:szCs w:val="11"/>
                <w:spacing w:val="-1"/>
              </w:rPr>
              <w:t>运管题</w:t>
            </w:r>
          </w:p>
        </w:tc>
        <w:tc>
          <w:tcPr>
            <w:shd w:val="clear" w:fill="C4C4C4"/>
            <w:tcW w:w="738" w:type="dxa"/>
            <w:vAlign w:val="top"/>
          </w:tcPr>
          <w:p>
            <w:pPr>
              <w:ind w:left="332"/>
              <w:spacing w:before="29" w:line="78" w:lineRule="exact"/>
              <w:rPr>
                <w:rFonts w:ascii="SimSun" w:hAnsi="SimSun" w:eastAsia="SimSun" w:cs="SimSun"/>
                <w:sz w:val="11"/>
                <w:szCs w:val="11"/>
              </w:rPr>
            </w:pPr>
            <w:r>
              <w:rPr>
                <w:rFonts w:ascii="SimSun" w:hAnsi="SimSun" w:eastAsia="SimSun" w:cs="SimSun"/>
                <w:sz w:val="11"/>
                <w:szCs w:val="11"/>
                <w:position w:val="-1"/>
              </w:rPr>
              <w:t>5</w:t>
            </w:r>
          </w:p>
        </w:tc>
        <w:tc>
          <w:tcPr>
            <w:shd w:val="clear" w:fill="E0E0E0"/>
            <w:tcW w:w="1127" w:type="dxa"/>
            <w:vAlign w:val="top"/>
          </w:tcPr>
          <w:p>
            <w:pPr>
              <w:ind w:left="475"/>
              <w:spacing w:before="29" w:line="78" w:lineRule="exact"/>
              <w:rPr>
                <w:rFonts w:ascii="SimSun" w:hAnsi="SimSun" w:eastAsia="SimSun" w:cs="SimSun"/>
                <w:sz w:val="11"/>
                <w:szCs w:val="11"/>
              </w:rPr>
            </w:pPr>
            <w:r>
              <w:rPr>
                <w:rFonts w:ascii="SimSun" w:hAnsi="SimSun" w:eastAsia="SimSun" w:cs="SimSun"/>
                <w:sz w:val="11"/>
                <w:szCs w:val="11"/>
                <w:spacing w:val="-1"/>
                <w:position w:val="-1"/>
              </w:rPr>
              <w:t>Bae</w:t>
            </w:r>
          </w:p>
        </w:tc>
        <w:tc>
          <w:tcPr>
            <w:shd w:val="clear" w:fill="E4E4E4"/>
            <w:tcW w:w="1122" w:type="dxa"/>
            <w:vAlign w:val="top"/>
          </w:tcPr>
          <w:p>
            <w:pPr>
              <w:ind w:left="388"/>
              <w:spacing w:before="28" w:line="79" w:lineRule="exact"/>
              <w:rPr>
                <w:rFonts w:ascii="SimSun" w:hAnsi="SimSun" w:eastAsia="SimSun" w:cs="SimSun"/>
                <w:sz w:val="11"/>
                <w:szCs w:val="11"/>
              </w:rPr>
            </w:pPr>
            <w:r>
              <w:rPr>
                <w:rFonts w:ascii="SimSun" w:hAnsi="SimSun" w:eastAsia="SimSun" w:cs="SimSun"/>
                <w:sz w:val="11"/>
                <w:szCs w:val="11"/>
                <w:spacing w:val="-2"/>
                <w:position w:val="-1"/>
              </w:rPr>
              <w:t>180814</w:t>
            </w:r>
          </w:p>
        </w:tc>
      </w:tr>
      <w:tr>
        <w:trPr>
          <w:trHeight w:val="109" w:hRule="atLeast"/>
        </w:trPr>
        <w:tc>
          <w:tcPr>
            <w:shd w:val="clear" w:fill="BCBCBC"/>
            <w:tcW w:w="1182" w:type="dxa"/>
            <w:vAlign w:val="top"/>
          </w:tcPr>
          <w:p>
            <w:pPr>
              <w:ind w:left="474"/>
              <w:spacing w:before="12" w:line="86" w:lineRule="exact"/>
              <w:rPr>
                <w:rFonts w:ascii="SimSun" w:hAnsi="SimSun" w:eastAsia="SimSun" w:cs="SimSun"/>
                <w:sz w:val="11"/>
                <w:szCs w:val="11"/>
              </w:rPr>
            </w:pPr>
            <w:r>
              <w:rPr>
                <w:rFonts w:ascii="SimSun" w:hAnsi="SimSun" w:eastAsia="SimSun" w:cs="SimSun"/>
                <w:sz w:val="11"/>
                <w:szCs w:val="11"/>
                <w:spacing w:val="-2"/>
                <w:position w:val="-1"/>
              </w:rPr>
              <w:t>产岛</w:t>
            </w:r>
          </w:p>
        </w:tc>
        <w:tc>
          <w:tcPr>
            <w:shd w:val="clear" w:fill="C0C0C0"/>
            <w:tcW w:w="738" w:type="dxa"/>
            <w:vAlign w:val="top"/>
          </w:tcPr>
          <w:p>
            <w:pPr>
              <w:ind w:left="272"/>
              <w:spacing w:before="40" w:line="58" w:lineRule="exact"/>
              <w:rPr>
                <w:rFonts w:ascii="SimSun" w:hAnsi="SimSun" w:eastAsia="SimSun" w:cs="SimSun"/>
                <w:sz w:val="11"/>
                <w:szCs w:val="11"/>
              </w:rPr>
            </w:pPr>
            <w:r>
              <w:rPr>
                <w:rFonts w:ascii="SimSun" w:hAnsi="SimSun" w:eastAsia="SimSun" w:cs="SimSun"/>
                <w:sz w:val="11"/>
                <w:szCs w:val="11"/>
                <w:spacing w:val="-3"/>
                <w:position w:val="-2"/>
              </w:rPr>
              <w:t>147</w:t>
            </w:r>
          </w:p>
        </w:tc>
        <w:tc>
          <w:tcPr>
            <w:shd w:val="clear" w:fill="E0E0E0"/>
            <w:tcW w:w="1127" w:type="dxa"/>
            <w:vAlign w:val="top"/>
          </w:tcPr>
          <w:p>
            <w:pPr>
              <w:ind w:left="414"/>
              <w:spacing w:before="23" w:line="199" w:lineRule="auto"/>
              <w:rPr>
                <w:rFonts w:ascii="SimSun" w:hAnsi="SimSun" w:eastAsia="SimSun" w:cs="SimSun"/>
                <w:sz w:val="7"/>
                <w:szCs w:val="7"/>
              </w:rPr>
            </w:pPr>
            <w:r>
              <w:rPr>
                <w:rFonts w:ascii="SimSun" w:hAnsi="SimSun" w:eastAsia="SimSun" w:cs="SimSun"/>
                <w:sz w:val="7"/>
                <w:szCs w:val="7"/>
                <w:spacing w:val="10"/>
                <w:w w:val="127"/>
              </w:rPr>
              <w:t>Beced</w:t>
            </w:r>
          </w:p>
        </w:tc>
        <w:tc>
          <w:tcPr>
            <w:shd w:val="clear" w:fill="E4E4E4"/>
            <w:tcW w:w="1122" w:type="dxa"/>
            <w:vAlign w:val="top"/>
          </w:tcPr>
          <w:p>
            <w:pPr>
              <w:ind w:left="357"/>
              <w:spacing w:before="40" w:line="58" w:lineRule="exact"/>
              <w:rPr>
                <w:rFonts w:ascii="SimSun" w:hAnsi="SimSun" w:eastAsia="SimSun" w:cs="SimSun"/>
                <w:sz w:val="11"/>
                <w:szCs w:val="11"/>
              </w:rPr>
            </w:pPr>
            <w:r>
              <w:rPr>
                <w:rFonts w:ascii="SimSun" w:hAnsi="SimSun" w:eastAsia="SimSun" w:cs="SimSun"/>
                <w:sz w:val="11"/>
                <w:szCs w:val="11"/>
                <w:spacing w:val="-2"/>
                <w:position w:val="-2"/>
              </w:rPr>
              <w:t>1274385</w:t>
            </w:r>
          </w:p>
        </w:tc>
      </w:tr>
      <w:tr>
        <w:trPr>
          <w:trHeight w:val="124" w:hRule="atLeast"/>
        </w:trPr>
        <w:tc>
          <w:tcPr>
            <w:shd w:val="clear" w:fill="B7B7B7"/>
            <w:tcW w:w="1182" w:type="dxa"/>
            <w:vAlign w:val="top"/>
          </w:tcPr>
          <w:p>
            <w:pPr>
              <w:ind w:left="414"/>
              <w:spacing w:before="14" w:line="167" w:lineRule="auto"/>
              <w:rPr>
                <w:rFonts w:ascii="SimSun" w:hAnsi="SimSun" w:eastAsia="SimSun" w:cs="SimSun"/>
                <w:sz w:val="11"/>
                <w:szCs w:val="11"/>
              </w:rPr>
            </w:pPr>
            <w:r>
              <w:rPr>
                <w:rFonts w:ascii="SimSun" w:hAnsi="SimSun" w:eastAsia="SimSun" w:cs="SimSun"/>
                <w:sz w:val="11"/>
                <w:szCs w:val="11"/>
                <w:spacing w:val="-2"/>
              </w:rPr>
              <w:t>交愿型</w:t>
            </w:r>
          </w:p>
        </w:tc>
        <w:tc>
          <w:tcPr>
            <w:shd w:val="clear" w:fill="B8B8B8"/>
            <w:tcW w:w="738" w:type="dxa"/>
            <w:vAlign w:val="top"/>
          </w:tcPr>
          <w:p>
            <w:pPr>
              <w:ind w:left="302"/>
              <w:spacing w:before="41" w:line="72" w:lineRule="exact"/>
              <w:rPr>
                <w:rFonts w:ascii="SimSun" w:hAnsi="SimSun" w:eastAsia="SimSun" w:cs="SimSun"/>
                <w:sz w:val="11"/>
                <w:szCs w:val="11"/>
              </w:rPr>
            </w:pPr>
            <w:r>
              <w:rPr>
                <w:rFonts w:ascii="SimSun" w:hAnsi="SimSun" w:eastAsia="SimSun" w:cs="SimSun"/>
                <w:sz w:val="11"/>
                <w:szCs w:val="11"/>
                <w:spacing w:val="-4"/>
                <w:position w:val="-2"/>
              </w:rPr>
              <w:t>13</w:t>
            </w:r>
          </w:p>
        </w:tc>
        <w:tc>
          <w:tcPr>
            <w:shd w:val="clear" w:fill="DCDCDC"/>
            <w:tcW w:w="1127" w:type="dxa"/>
            <w:vAlign w:val="top"/>
          </w:tcPr>
          <w:p>
            <w:pPr>
              <w:ind w:left="414"/>
              <w:spacing w:before="24" w:line="89" w:lineRule="exact"/>
              <w:rPr>
                <w:rFonts w:ascii="SimSun" w:hAnsi="SimSun" w:eastAsia="SimSun" w:cs="SimSun"/>
                <w:sz w:val="11"/>
                <w:szCs w:val="11"/>
              </w:rPr>
            </w:pPr>
            <w:r>
              <w:rPr>
                <w:rFonts w:ascii="SimSun" w:hAnsi="SimSun" w:eastAsia="SimSun" w:cs="SimSun"/>
                <w:sz w:val="11"/>
                <w:szCs w:val="11"/>
                <w:spacing w:val="-2"/>
                <w:position w:val="-1"/>
              </w:rPr>
              <w:t>3mbce</w:t>
            </w:r>
          </w:p>
        </w:tc>
        <w:tc>
          <w:tcPr>
            <w:shd w:val="clear" w:fill="E0E0E0"/>
            <w:tcW w:w="1122" w:type="dxa"/>
            <w:vAlign w:val="top"/>
          </w:tcPr>
          <w:p>
            <w:pPr>
              <w:ind w:left="337"/>
              <w:spacing w:before="41" w:line="72" w:lineRule="exact"/>
              <w:rPr>
                <w:rFonts w:ascii="SimSun" w:hAnsi="SimSun" w:eastAsia="SimSun" w:cs="SimSun"/>
                <w:sz w:val="11"/>
                <w:szCs w:val="11"/>
              </w:rPr>
            </w:pPr>
            <w:r>
              <w:rPr>
                <w:rFonts w:ascii="SimSun" w:hAnsi="SimSun" w:eastAsia="SimSun" w:cs="SimSun"/>
                <w:sz w:val="11"/>
                <w:szCs w:val="11"/>
                <w:spacing w:val="-1"/>
                <w:position w:val="-2"/>
              </w:rPr>
              <w:t>3.009825</w:t>
            </w:r>
          </w:p>
        </w:tc>
      </w:tr>
    </w:tbl>
    <w:p>
      <w:pPr>
        <w:pStyle w:val="BodyText"/>
        <w:spacing w:line="274" w:lineRule="auto"/>
        <w:rPr/>
      </w:pPr>
      <w:r/>
    </w:p>
    <w:p>
      <w:pPr>
        <w:pStyle w:val="BodyText"/>
        <w:ind w:left="2883"/>
        <w:spacing w:before="44" w:line="202" w:lineRule="auto"/>
        <w:rPr>
          <w:sz w:val="10"/>
          <w:szCs w:val="10"/>
        </w:rPr>
      </w:pPr>
      <w:r>
        <w:rPr>
          <w:rFonts w:ascii="Times New Roman" w:hAnsi="Times New Roman" w:eastAsia="Times New Roman" w:cs="Times New Roman"/>
          <w:sz w:val="15"/>
          <w:szCs w:val="15"/>
        </w:rPr>
        <w:t>VerI⁰                           </w:t>
      </w:r>
      <w:r>
        <w:rPr>
          <w:rFonts w:ascii="Times New Roman" w:hAnsi="Times New Roman" w:eastAsia="Times New Roman" w:cs="Times New Roman"/>
          <w:sz w:val="15"/>
          <w:szCs w:val="15"/>
          <w:spacing w:val="-1"/>
        </w:rPr>
        <w:t xml:space="preserve">            </w:t>
      </w:r>
      <w:r>
        <w:rPr>
          <w:sz w:val="10"/>
          <w:szCs w:val="10"/>
          <w:spacing w:val="-1"/>
        </w:rPr>
        <w:t>Cubolds</w:t>
      </w:r>
    </w:p>
    <w:p>
      <w:pPr>
        <w:pStyle w:val="BodyText"/>
        <w:ind w:left="2859"/>
        <w:spacing w:before="76" w:line="168" w:lineRule="auto"/>
        <w:rPr>
          <w:rFonts w:ascii="SimSun" w:hAnsi="SimSun" w:eastAsia="SimSun" w:cs="SimSun"/>
          <w:sz w:val="10"/>
          <w:szCs w:val="10"/>
        </w:rPr>
      </w:pPr>
      <w:r>
        <w:rPr>
          <w:sz w:val="10"/>
          <w:szCs w:val="10"/>
          <w:spacing w:val="-6"/>
        </w:rPr>
        <w:t>Layer</w:t>
      </w:r>
      <w:r>
        <w:rPr>
          <w:sz w:val="10"/>
          <w:szCs w:val="10"/>
          <w:spacing w:val="18"/>
        </w:rPr>
        <w:t xml:space="preserve"> </w:t>
      </w:r>
      <w:r>
        <w:rPr>
          <w:sz w:val="10"/>
          <w:szCs w:val="10"/>
          <w:spacing w:val="-6"/>
        </w:rPr>
        <w:t>1          </w:t>
      </w:r>
      <w:r>
        <w:rPr>
          <w:rFonts w:ascii="SimSun" w:hAnsi="SimSun" w:eastAsia="SimSun" w:cs="SimSun"/>
          <w:sz w:val="10"/>
          <w:szCs w:val="10"/>
          <w:spacing w:val="-6"/>
          <w:position w:val="-1"/>
        </w:rPr>
        <w:t>209</w:t>
      </w:r>
    </w:p>
    <w:p>
      <w:pPr>
        <w:ind w:left="2719"/>
        <w:spacing w:before="39" w:line="155" w:lineRule="exact"/>
        <w:tabs>
          <w:tab w:val="left" w:pos="3708"/>
        </w:tabs>
        <w:rPr>
          <w:rFonts w:ascii="Times New Roman" w:hAnsi="Times New Roman" w:eastAsia="Times New Roman" w:cs="Times New Roman"/>
          <w:sz w:val="15"/>
          <w:szCs w:val="15"/>
        </w:rPr>
      </w:pPr>
      <w:r>
        <w:pict>
          <v:rect id="_x0000_s192" style="position:absolute;margin-left:161.998pt;margin-top:-16.9993pt;mso-position-vertical-relative:text;mso-position-horizontal-relative:text;width:0.5pt;height:74.55pt;z-index:251955200;" fillcolor="#000000" filled="true" stroked="false"/>
        </w:pict>
      </w:r>
      <w:r>
        <w:pict>
          <v:rect id="_x0000_s194" style="position:absolute;margin-left:184.497pt;margin-top:-16.4954pt;mso-position-vertical-relative:text;mso-position-horizontal-relative:text;width:0.5pt;height:73.5pt;z-index:251957248;" fillcolor="#000000" filled="true" stroked="false"/>
        </w:pict>
      </w:r>
      <w:r>
        <w:pict>
          <v:shape id="_x0000_s196" style="position:absolute;margin-left:212.498pt;margin-top:-1.96956pt;mso-position-vertical-relative:text;mso-position-horizontal-relative:text;width:58.75pt;height:6.45pt;z-index:251952128;" filled="false" stroked="false" type="#_x0000_t202">
            <v:fill on="false"/>
            <v:stroke on="false"/>
            <v:path/>
            <v:imagedata o:title=""/>
            <o:lock v:ext="edit" aspectratio="false"/>
            <v:textbox inset="0mm,0mm,0mm,0mm">
              <w:txbxContent>
                <w:p>
                  <w:pPr>
                    <w:ind w:left="20"/>
                    <w:spacing w:before="20" w:line="88" w:lineRule="exact"/>
                    <w:rPr>
                      <w:rFonts w:ascii="SimSun" w:hAnsi="SimSun" w:eastAsia="SimSun" w:cs="SimSun"/>
                      <w:sz w:val="10"/>
                      <w:szCs w:val="10"/>
                    </w:rPr>
                  </w:pPr>
                  <w:r>
                    <w:rPr>
                      <w:rFonts w:ascii="SimSun" w:hAnsi="SimSun" w:eastAsia="SimSun" w:cs="SimSun"/>
                      <w:sz w:val="10"/>
                      <w:szCs w:val="10"/>
                      <w:spacing w:val="-3"/>
                      <w:position w:val="-1"/>
                    </w:rPr>
                    <w:t>0</w:t>
                  </w:r>
                  <w:r>
                    <w:rPr>
                      <w:rFonts w:ascii="SimSun" w:hAnsi="SimSun" w:eastAsia="SimSun" w:cs="SimSun"/>
                      <w:sz w:val="10"/>
                      <w:szCs w:val="10"/>
                      <w:spacing w:val="1"/>
                      <w:position w:val="-1"/>
                    </w:rPr>
                    <w:t xml:space="preserve">              </w:t>
                  </w:r>
                  <w:r>
                    <w:rPr>
                      <w:rFonts w:ascii="SimSun" w:hAnsi="SimSun" w:eastAsia="SimSun" w:cs="SimSun"/>
                      <w:sz w:val="10"/>
                      <w:szCs w:val="10"/>
                      <w:spacing w:val="-3"/>
                      <w:position w:val="-1"/>
                    </w:rPr>
                    <w:t>9      </w:t>
                  </w:r>
                  <w:r>
                    <w:rPr>
                      <w:rFonts w:ascii="SimSun" w:hAnsi="SimSun" w:eastAsia="SimSun" w:cs="SimSun"/>
                      <w:sz w:val="10"/>
                      <w:szCs w:val="10"/>
                      <w:spacing w:val="-3"/>
                    </w:rPr>
                    <w:t>5</w:t>
                  </w:r>
                </w:p>
              </w:txbxContent>
            </v:textbox>
          </v:shape>
        </w:pict>
      </w:r>
      <w:r>
        <w:drawing>
          <wp:anchor distT="0" distB="0" distL="0" distR="0" simplePos="0" relativeHeight="251947008" behindDoc="1" locked="0" layoutInCell="1" allowOverlap="1">
            <wp:simplePos x="0" y="0"/>
            <wp:positionH relativeFrom="column">
              <wp:posOffset>2355806</wp:posOffset>
            </wp:positionH>
            <wp:positionV relativeFrom="paragraph">
              <wp:posOffset>44473</wp:posOffset>
            </wp:positionV>
            <wp:extent cx="1333548" cy="82548"/>
            <wp:effectExtent l="0" t="0" r="0" b="0"/>
            <wp:wrapNone/>
            <wp:docPr id="100" name="IM 100"/>
            <wp:cNvGraphicFramePr/>
            <a:graphic>
              <a:graphicData uri="http://schemas.openxmlformats.org/drawingml/2006/picture">
                <pic:pic>
                  <pic:nvPicPr>
                    <pic:cNvPr id="100" name="IM 100"/>
                    <pic:cNvPicPr/>
                  </pic:nvPicPr>
                  <pic:blipFill>
                    <a:blip r:embed="rId66"/>
                    <a:stretch>
                      <a:fillRect/>
                    </a:stretch>
                  </pic:blipFill>
                  <pic:spPr>
                    <a:xfrm rot="0">
                      <a:off x="0" y="0"/>
                      <a:ext cx="1333548" cy="82548"/>
                    </a:xfrm>
                    <a:prstGeom prst="rect">
                      <a:avLst/>
                    </a:prstGeom>
                  </pic:spPr>
                </pic:pic>
              </a:graphicData>
            </a:graphic>
          </wp:anchor>
        </w:drawing>
      </w:r>
      <w:r>
        <w:drawing>
          <wp:anchor distT="0" distB="0" distL="0" distR="0" simplePos="0" relativeHeight="251945984" behindDoc="1" locked="0" layoutInCell="1" allowOverlap="1">
            <wp:simplePos x="0" y="0"/>
            <wp:positionH relativeFrom="column">
              <wp:posOffset>3695703</wp:posOffset>
            </wp:positionH>
            <wp:positionV relativeFrom="paragraph">
              <wp:posOffset>44473</wp:posOffset>
            </wp:positionV>
            <wp:extent cx="723874" cy="82548"/>
            <wp:effectExtent l="0" t="0" r="0" b="0"/>
            <wp:wrapNone/>
            <wp:docPr id="102" name="IM 102"/>
            <wp:cNvGraphicFramePr/>
            <a:graphic>
              <a:graphicData uri="http://schemas.openxmlformats.org/drawingml/2006/picture">
                <pic:pic>
                  <pic:nvPicPr>
                    <pic:cNvPr id="102" name="IM 102"/>
                    <pic:cNvPicPr/>
                  </pic:nvPicPr>
                  <pic:blipFill>
                    <a:blip r:embed="rId67"/>
                    <a:stretch>
                      <a:fillRect/>
                    </a:stretch>
                  </pic:blipFill>
                  <pic:spPr>
                    <a:xfrm rot="0">
                      <a:off x="0" y="0"/>
                      <a:ext cx="723874" cy="82548"/>
                    </a:xfrm>
                    <a:prstGeom prst="rect">
                      <a:avLst/>
                    </a:prstGeom>
                  </pic:spPr>
                </pic:pic>
              </a:graphicData>
            </a:graphic>
          </wp:anchor>
        </w:drawing>
      </w:r>
      <w:r>
        <w:rPr>
          <w:rFonts w:ascii="Times New Roman" w:hAnsi="Times New Roman" w:eastAsia="Times New Roman" w:cs="Times New Roman"/>
          <w:sz w:val="15"/>
          <w:szCs w:val="15"/>
          <w:strike/>
          <w:color w:val="FFFFFF"/>
          <w:position w:val="-2"/>
        </w:rPr>
        <w:tab/>
      </w:r>
      <w:r>
        <w:rPr>
          <w:rFonts w:ascii="Times New Roman" w:hAnsi="Times New Roman" w:eastAsia="Times New Roman" w:cs="Times New Roman"/>
          <w:sz w:val="15"/>
          <w:szCs w:val="15"/>
          <w:strike/>
          <w:color w:val="FFFFFF"/>
          <w:spacing w:val="-4"/>
          <w:position w:val="-2"/>
        </w:rPr>
        <w:t>Bib         </w:t>
      </w:r>
      <w:r>
        <w:rPr>
          <w:sz w:val="15"/>
          <w:szCs w:val="15"/>
          <w:position w:val="-4"/>
        </w:rPr>
        <w:drawing>
          <wp:inline distT="0" distB="0" distL="0" distR="0">
            <wp:extent cx="114307" cy="71019"/>
            <wp:effectExtent l="0" t="0" r="0" b="0"/>
            <wp:docPr id="104" name="IM 104"/>
            <wp:cNvGraphicFramePr/>
            <a:graphic>
              <a:graphicData uri="http://schemas.openxmlformats.org/drawingml/2006/picture">
                <pic:pic>
                  <pic:nvPicPr>
                    <pic:cNvPr id="104" name="IM 104"/>
                    <pic:cNvPicPr/>
                  </pic:nvPicPr>
                  <pic:blipFill>
                    <a:blip r:embed="rId68"/>
                    <a:stretch>
                      <a:fillRect/>
                    </a:stretch>
                  </pic:blipFill>
                  <pic:spPr>
                    <a:xfrm rot="0">
                      <a:off x="0" y="0"/>
                      <a:ext cx="114307" cy="71019"/>
                    </a:xfrm>
                    <a:prstGeom prst="rect">
                      <a:avLst/>
                    </a:prstGeom>
                  </pic:spPr>
                </pic:pic>
              </a:graphicData>
            </a:graphic>
          </wp:inline>
        </w:drawing>
      </w:r>
      <w:r>
        <w:rPr>
          <w:rFonts w:ascii="Times New Roman" w:hAnsi="Times New Roman" w:eastAsia="Times New Roman" w:cs="Times New Roman"/>
          <w:sz w:val="22"/>
          <w:szCs w:val="22"/>
          <w:strike/>
          <w:color w:val="FFFFFF"/>
          <w:spacing w:val="28"/>
          <w:position w:val="-2"/>
        </w:rPr>
        <w:t xml:space="preserve">  </w:t>
      </w:r>
      <w:r>
        <w:rPr>
          <w:rFonts w:ascii="Times New Roman" w:hAnsi="Times New Roman" w:eastAsia="Times New Roman" w:cs="Times New Roman"/>
          <w:sz w:val="22"/>
          <w:szCs w:val="22"/>
          <w:strike/>
          <w:color w:val="FFFFFF"/>
          <w:spacing w:val="-4"/>
          <w:position w:val="-2"/>
        </w:rPr>
        <w:t>Bs  </w:t>
      </w:r>
      <w:r>
        <w:rPr>
          <w:shd w:val="clear" w:fill="BEBEBE"/>
          <w:rFonts w:ascii="Times New Roman" w:hAnsi="Times New Roman" w:eastAsia="Times New Roman" w:cs="Times New Roman"/>
          <w:sz w:val="22"/>
          <w:szCs w:val="22"/>
          <w:strike/>
          <w:color w:val="FFFFFF"/>
          <w:spacing w:val="25"/>
          <w:position w:val="-2"/>
        </w:rPr>
        <w:t xml:space="preserve"> </w:t>
      </w:r>
      <w:r>
        <w:rPr>
          <w:shd w:val="clear" w:fill="BEBEBE"/>
          <w:rFonts w:ascii="Times New Roman" w:hAnsi="Times New Roman" w:eastAsia="Times New Roman" w:cs="Times New Roman"/>
          <w:sz w:val="15"/>
          <w:szCs w:val="15"/>
          <w:strike/>
          <w:spacing w:val="-4"/>
          <w:position w:val="-2"/>
        </w:rPr>
        <w:t>B</w:t>
      </w:r>
      <w:r>
        <w:rPr>
          <w:shd w:val="clear" w:fill="BEBEBE"/>
          <w:rFonts w:ascii="Times New Roman" w:hAnsi="Times New Roman" w:eastAsia="Times New Roman" w:cs="Times New Roman"/>
          <w:sz w:val="15"/>
          <w:szCs w:val="15"/>
          <w:spacing w:val="-4"/>
          <w:position w:val="-2"/>
        </w:rPr>
        <w:t>m</w:t>
      </w:r>
      <w:r>
        <w:rPr>
          <w:shd w:val="clear" w:fill="BEBEBE"/>
          <w:rFonts w:ascii="Times New Roman" w:hAnsi="Times New Roman" w:eastAsia="Times New Roman" w:cs="Times New Roman"/>
          <w:sz w:val="15"/>
          <w:szCs w:val="15"/>
          <w:strike/>
          <w:spacing w:val="-4"/>
          <w:position w:val="-2"/>
        </w:rPr>
        <w:t xml:space="preserve">  </w:t>
      </w:r>
      <w:r>
        <w:rPr>
          <w:rFonts w:ascii="Times New Roman" w:hAnsi="Times New Roman" w:eastAsia="Times New Roman" w:cs="Times New Roman"/>
          <w:sz w:val="15"/>
          <w:szCs w:val="15"/>
          <w:strike/>
          <w:spacing w:val="7"/>
          <w:position w:val="-2"/>
        </w:rPr>
        <w:t xml:space="preserve">  </w:t>
      </w:r>
      <w:r>
        <w:rPr>
          <w:rFonts w:ascii="Times New Roman" w:hAnsi="Times New Roman" w:eastAsia="Times New Roman" w:cs="Times New Roman"/>
          <w:sz w:val="10"/>
          <w:szCs w:val="10"/>
          <w:color w:val="FFFFFF"/>
          <w:spacing w:val="-4"/>
          <w:position w:val="-2"/>
        </w:rPr>
        <w:t>BB</w:t>
      </w:r>
      <w:r>
        <w:rPr>
          <w:rFonts w:ascii="Times New Roman" w:hAnsi="Times New Roman" w:eastAsia="Times New Roman" w:cs="Times New Roman"/>
          <w:sz w:val="15"/>
          <w:szCs w:val="15"/>
          <w:strike/>
          <w:color w:val="FFFFFF"/>
          <w:spacing w:val="7"/>
          <w:position w:val="-2"/>
        </w:rPr>
        <w:t xml:space="preserve">  </w:t>
      </w:r>
      <w:r>
        <w:rPr>
          <w:rFonts w:ascii="Times New Roman" w:hAnsi="Times New Roman" w:eastAsia="Times New Roman" w:cs="Times New Roman"/>
          <w:sz w:val="15"/>
          <w:szCs w:val="15"/>
          <w:strike/>
          <w:color w:val="FFFFFF"/>
          <w:spacing w:val="-4"/>
          <w:position w:val="-2"/>
        </w:rPr>
        <w:t>B</w:t>
      </w:r>
      <w:r>
        <w:rPr>
          <w:rFonts w:ascii="Times New Roman" w:hAnsi="Times New Roman" w:eastAsia="Times New Roman" w:cs="Times New Roman"/>
          <w:sz w:val="15"/>
          <w:szCs w:val="15"/>
          <w:strike/>
          <w:color w:val="FFFFFF"/>
          <w:spacing w:val="3"/>
          <w:position w:val="-2"/>
        </w:rPr>
        <w:t xml:space="preserve">    </w:t>
      </w:r>
      <w:r>
        <w:rPr>
          <w:rFonts w:ascii="Times New Roman" w:hAnsi="Times New Roman" w:eastAsia="Times New Roman" w:cs="Times New Roman"/>
          <w:sz w:val="15"/>
          <w:szCs w:val="15"/>
          <w:color w:val="FFFFFF"/>
          <w:spacing w:val="-4"/>
          <w:position w:val="-2"/>
        </w:rPr>
        <w:t xml:space="preserve"> </w:t>
      </w:r>
      <w:r>
        <w:rPr>
          <w:rFonts w:ascii="SimSun" w:hAnsi="SimSun" w:eastAsia="SimSun" w:cs="SimSun"/>
          <w:sz w:val="10"/>
          <w:szCs w:val="10"/>
          <w:color w:val="FFFFFF"/>
          <w:spacing w:val="-4"/>
          <w:position w:val="-2"/>
        </w:rPr>
        <w:t>8      </w:t>
      </w:r>
      <w:r>
        <w:rPr>
          <w:rFonts w:ascii="Times New Roman" w:hAnsi="Times New Roman" w:eastAsia="Times New Roman" w:cs="Times New Roman"/>
          <w:sz w:val="15"/>
          <w:szCs w:val="15"/>
          <w:color w:val="FFFFFF"/>
          <w:spacing w:val="-4"/>
          <w:position w:val="-2"/>
        </w:rPr>
        <w:t>Bd   </w:t>
      </w:r>
      <w:r>
        <w:rPr>
          <w:rFonts w:ascii="Times New Roman" w:hAnsi="Times New Roman" w:eastAsia="Times New Roman" w:cs="Times New Roman"/>
          <w:sz w:val="15"/>
          <w:szCs w:val="15"/>
          <w:color w:val="FFFFFF"/>
          <w:spacing w:val="-4"/>
          <w:position w:val="-3"/>
        </w:rPr>
        <w:t>Bk</w:t>
      </w:r>
      <w:r>
        <w:rPr>
          <w:rFonts w:ascii="Times New Roman" w:hAnsi="Times New Roman" w:eastAsia="Times New Roman" w:cs="Times New Roman"/>
          <w:sz w:val="15"/>
          <w:szCs w:val="15"/>
          <w:color w:val="FFFFFF"/>
          <w:spacing w:val="6"/>
          <w:position w:val="-3"/>
        </w:rPr>
        <w:t xml:space="preserve">  </w:t>
      </w:r>
      <w:r>
        <w:rPr>
          <w:rFonts w:ascii="Times New Roman" w:hAnsi="Times New Roman" w:eastAsia="Times New Roman" w:cs="Times New Roman"/>
          <w:sz w:val="15"/>
          <w:szCs w:val="15"/>
          <w:color w:val="FFFFFF"/>
          <w:spacing w:val="-4"/>
          <w:position w:val="-2"/>
        </w:rPr>
        <w:t>B</w:t>
      </w:r>
    </w:p>
    <w:p>
      <w:pPr>
        <w:ind w:left="2859"/>
        <w:spacing w:line="145" w:lineRule="exact"/>
        <w:rPr>
          <w:rFonts w:ascii="SimSun" w:hAnsi="SimSun" w:eastAsia="SimSun" w:cs="SimSun"/>
          <w:sz w:val="15"/>
          <w:szCs w:val="15"/>
        </w:rPr>
      </w:pPr>
      <w:r>
        <w:drawing>
          <wp:anchor distT="0" distB="0" distL="0" distR="0" simplePos="0" relativeHeight="251948032" behindDoc="1" locked="0" layoutInCell="1" allowOverlap="1">
            <wp:simplePos x="0" y="0"/>
            <wp:positionH relativeFrom="column">
              <wp:posOffset>2349459</wp:posOffset>
            </wp:positionH>
            <wp:positionV relativeFrom="paragraph">
              <wp:posOffset>79535</wp:posOffset>
            </wp:positionV>
            <wp:extent cx="2076465" cy="82548"/>
            <wp:effectExtent l="0" t="0" r="0" b="0"/>
            <wp:wrapNone/>
            <wp:docPr id="106" name="IM 106"/>
            <wp:cNvGraphicFramePr/>
            <a:graphic>
              <a:graphicData uri="http://schemas.openxmlformats.org/drawingml/2006/picture">
                <pic:pic>
                  <pic:nvPicPr>
                    <pic:cNvPr id="106" name="IM 106"/>
                    <pic:cNvPicPr/>
                  </pic:nvPicPr>
                  <pic:blipFill>
                    <a:blip r:embed="rId69"/>
                    <a:stretch>
                      <a:fillRect/>
                    </a:stretch>
                  </pic:blipFill>
                  <pic:spPr>
                    <a:xfrm rot="0">
                      <a:off x="0" y="0"/>
                      <a:ext cx="2076465" cy="82548"/>
                    </a:xfrm>
                    <a:prstGeom prst="rect">
                      <a:avLst/>
                    </a:prstGeom>
                  </pic:spPr>
                </pic:pic>
              </a:graphicData>
            </a:graphic>
          </wp:anchor>
        </w:drawing>
      </w:r>
      <w:r>
        <w:rPr>
          <w:rFonts w:ascii="Times New Roman" w:hAnsi="Times New Roman" w:eastAsia="Times New Roman" w:cs="Times New Roman"/>
          <w:sz w:val="10"/>
          <w:szCs w:val="10"/>
          <w:spacing w:val="-5"/>
          <w:position w:val="6"/>
        </w:rPr>
        <w:t>Lmy</w:t>
      </w:r>
      <w:r>
        <w:rPr>
          <w:rFonts w:ascii="Times New Roman" w:hAnsi="Times New Roman" w:eastAsia="Times New Roman" w:cs="Times New Roman"/>
          <w:sz w:val="10"/>
          <w:szCs w:val="10"/>
          <w:spacing w:val="9"/>
          <w:w w:val="102"/>
          <w:position w:val="6"/>
        </w:rPr>
        <w:t xml:space="preserve">  </w:t>
      </w:r>
      <w:r>
        <w:rPr>
          <w:rFonts w:ascii="Times New Roman" w:hAnsi="Times New Roman" w:eastAsia="Times New Roman" w:cs="Times New Roman"/>
          <w:sz w:val="10"/>
          <w:szCs w:val="10"/>
          <w:spacing w:val="-5"/>
          <w:position w:val="6"/>
        </w:rPr>
        <w:t>2        </w:t>
      </w:r>
      <w:r>
        <w:rPr>
          <w:rFonts w:ascii="SimSun" w:hAnsi="SimSun" w:eastAsia="SimSun" w:cs="SimSun"/>
          <w:sz w:val="10"/>
          <w:szCs w:val="10"/>
          <w:spacing w:val="-5"/>
          <w:position w:val="5"/>
        </w:rPr>
        <w:t>10.206</w:t>
      </w:r>
      <w:r>
        <w:rPr>
          <w:rFonts w:ascii="SimSun" w:hAnsi="SimSun" w:eastAsia="SimSun" w:cs="SimSun"/>
          <w:sz w:val="10"/>
          <w:szCs w:val="10"/>
          <w:spacing w:val="12"/>
          <w:w w:val="101"/>
          <w:position w:val="5"/>
        </w:rPr>
        <w:t xml:space="preserve">  </w:t>
      </w:r>
      <w:r>
        <w:rPr>
          <w:rFonts w:ascii="SimSun" w:hAnsi="SimSun" w:eastAsia="SimSun" w:cs="SimSun"/>
          <w:sz w:val="10"/>
          <w:szCs w:val="10"/>
          <w:strike/>
          <w:spacing w:val="-5"/>
        </w:rPr>
        <w:t>1911      </w:t>
      </w:r>
      <w:r>
        <w:rPr>
          <w:rFonts w:ascii="SimSun" w:hAnsi="SimSun" w:eastAsia="SimSun" w:cs="SimSun"/>
          <w:sz w:val="10"/>
          <w:szCs w:val="10"/>
          <w:spacing w:val="-5"/>
          <w:position w:val="-1"/>
        </w:rPr>
        <w:t>5145</w:t>
      </w:r>
      <w:r>
        <w:rPr>
          <w:rFonts w:ascii="SimSun" w:hAnsi="SimSun" w:eastAsia="SimSun" w:cs="SimSun"/>
          <w:sz w:val="10"/>
          <w:szCs w:val="10"/>
          <w:strike/>
          <w:spacing w:val="1"/>
        </w:rPr>
        <w:t xml:space="preserve">    </w:t>
      </w:r>
      <w:r>
        <w:rPr>
          <w:rFonts w:ascii="SimSun" w:hAnsi="SimSun" w:eastAsia="SimSun" w:cs="SimSun"/>
          <w:sz w:val="10"/>
          <w:szCs w:val="10"/>
          <w:strike/>
          <w:spacing w:val="-5"/>
        </w:rPr>
        <w:t>133             </w:t>
      </w:r>
      <w:r>
        <w:rPr>
          <w:rFonts w:ascii="SimSun" w:hAnsi="SimSun" w:eastAsia="SimSun" w:cs="SimSun"/>
          <w:sz w:val="15"/>
          <w:szCs w:val="15"/>
          <w:strike/>
          <w:spacing w:val="-5"/>
          <w:position w:val="-2"/>
        </w:rPr>
        <w:t>45  </w:t>
      </w:r>
      <w:r>
        <w:rPr>
          <w:rFonts w:ascii="KaiTi" w:hAnsi="KaiTi" w:eastAsia="KaiTi" w:cs="KaiTi"/>
          <w:sz w:val="15"/>
          <w:szCs w:val="15"/>
          <w:strike/>
          <w:spacing w:val="-5"/>
          <w:position w:val="-1"/>
        </w:rPr>
        <w:t>1位</w:t>
      </w:r>
      <w:r>
        <w:rPr>
          <w:rFonts w:ascii="KaiTi" w:hAnsi="KaiTi" w:eastAsia="KaiTi" w:cs="KaiTi"/>
          <w:sz w:val="15"/>
          <w:szCs w:val="15"/>
          <w:strike/>
          <w:spacing w:val="-5"/>
          <w:position w:val="-1"/>
        </w:rPr>
        <w:t xml:space="preserve">  </w:t>
      </w:r>
      <w:r>
        <w:rPr>
          <w:rFonts w:ascii="SimSun" w:hAnsi="SimSun" w:eastAsia="SimSun" w:cs="SimSun"/>
          <w:sz w:val="10"/>
          <w:szCs w:val="10"/>
          <w:color w:val="FFFFFF"/>
          <w:spacing w:val="-5"/>
          <w:position w:val="-4"/>
        </w:rPr>
        <w:t>45</w:t>
      </w:r>
      <w:r>
        <w:rPr>
          <w:rFonts w:ascii="SimSun" w:hAnsi="SimSun" w:eastAsia="SimSun" w:cs="SimSun"/>
          <w:sz w:val="10"/>
          <w:szCs w:val="10"/>
          <w:strike/>
          <w:color w:val="FFFFFF"/>
          <w:spacing w:val="5"/>
          <w:position w:val="-4"/>
        </w:rPr>
        <w:t xml:space="preserve">   </w:t>
      </w:r>
      <w:r>
        <w:rPr>
          <w:rFonts w:ascii="SimSun" w:hAnsi="SimSun" w:eastAsia="SimSun" w:cs="SimSun"/>
          <w:sz w:val="10"/>
          <w:szCs w:val="10"/>
          <w:spacing w:val="-5"/>
          <w:position w:val="-2"/>
        </w:rPr>
        <w:t>315</w:t>
      </w:r>
      <w:r>
        <w:rPr>
          <w:rFonts w:ascii="SimSun" w:hAnsi="SimSun" w:eastAsia="SimSun" w:cs="SimSun"/>
          <w:sz w:val="10"/>
          <w:szCs w:val="10"/>
          <w:strike/>
          <w:spacing w:val="8"/>
          <w:position w:val="-2"/>
        </w:rPr>
        <w:t xml:space="preserve">  </w:t>
      </w:r>
      <w:r>
        <w:rPr>
          <w:rFonts w:ascii="SimSun" w:hAnsi="SimSun" w:eastAsia="SimSun" w:cs="SimSun"/>
          <w:sz w:val="10"/>
          <w:szCs w:val="10"/>
          <w:spacing w:val="-5"/>
          <w:position w:val="-4"/>
        </w:rPr>
        <w:t>175</w:t>
      </w:r>
      <w:r>
        <w:rPr>
          <w:rFonts w:ascii="SimSun" w:hAnsi="SimSun" w:eastAsia="SimSun" w:cs="SimSun"/>
          <w:sz w:val="10"/>
          <w:szCs w:val="10"/>
          <w:strike/>
          <w:spacing w:val="-5"/>
          <w:position w:val="-4"/>
        </w:rPr>
        <w:t xml:space="preserve">   </w:t>
      </w:r>
      <w:r>
        <w:rPr>
          <w:rFonts w:ascii="SimSun" w:hAnsi="SimSun" w:eastAsia="SimSun" w:cs="SimSun"/>
          <w:sz w:val="15"/>
          <w:szCs w:val="15"/>
          <w:spacing w:val="-5"/>
          <w:position w:val="-4"/>
        </w:rPr>
        <w:t>45</w:t>
      </w:r>
      <w:r>
        <w:rPr>
          <w:rFonts w:ascii="SimSun" w:hAnsi="SimSun" w:eastAsia="SimSun" w:cs="SimSun"/>
          <w:sz w:val="15"/>
          <w:szCs w:val="15"/>
          <w:strike/>
          <w:spacing w:val="-5"/>
          <w:position w:val="-4"/>
        </w:rPr>
        <w:t xml:space="preserve">  </w:t>
      </w:r>
    </w:p>
    <w:p>
      <w:pPr>
        <w:pStyle w:val="BodyText"/>
        <w:ind w:left="2749"/>
        <w:spacing w:before="236" w:line="223" w:lineRule="exact"/>
        <w:tabs>
          <w:tab w:val="left" w:pos="2858"/>
        </w:tabs>
        <w:rPr/>
      </w:pPr>
      <w:r>
        <w:rPr>
          <w:rFonts w:ascii="Times New Roman" w:hAnsi="Times New Roman" w:eastAsia="Times New Roman" w:cs="Times New Roman"/>
          <w:sz w:val="10"/>
          <w:szCs w:val="10"/>
          <w:position w:val="4"/>
        </w:rPr>
        <w:tab/>
      </w:r>
      <w:r>
        <w:rPr>
          <w:rFonts w:ascii="Times New Roman" w:hAnsi="Times New Roman" w:eastAsia="Times New Roman" w:cs="Times New Roman"/>
          <w:sz w:val="10"/>
          <w:szCs w:val="10"/>
          <w:spacing w:val="-4"/>
          <w:position w:val="4"/>
        </w:rPr>
        <w:t>Lape  4</w:t>
      </w:r>
      <w:r>
        <w:rPr>
          <w:rFonts w:ascii="Times New Roman" w:hAnsi="Times New Roman" w:eastAsia="Times New Roman" w:cs="Times New Roman"/>
          <w:sz w:val="10"/>
          <w:szCs w:val="10"/>
          <w:spacing w:val="2"/>
          <w:position w:val="4"/>
        </w:rPr>
        <w:t xml:space="preserve">     </w:t>
      </w:r>
      <w:r>
        <w:rPr>
          <w:rFonts w:ascii="SimSun" w:hAnsi="SimSun" w:eastAsia="SimSun" w:cs="SimSun"/>
          <w:sz w:val="10"/>
          <w:szCs w:val="10"/>
          <w:spacing w:val="-4"/>
          <w:position w:val="2"/>
        </w:rPr>
        <w:t>1274385</w:t>
      </w:r>
      <w:r>
        <w:rPr>
          <w:rFonts w:ascii="SimSun" w:hAnsi="SimSun" w:eastAsia="SimSun" w:cs="SimSun"/>
          <w:sz w:val="10"/>
          <w:szCs w:val="10"/>
          <w:spacing w:val="23"/>
          <w:w w:val="101"/>
          <w:position w:val="2"/>
        </w:rPr>
        <w:t xml:space="preserve"> </w:t>
      </w:r>
      <w:r>
        <w:ruby>
          <w:rubyPr>
            <w:rubyAlign w:val="left"/>
            <w:hpsRaise w:val="8"/>
            <w:hps w:val="10"/>
            <w:hpsBaseText w:val="15"/>
          </w:rubyPr>
          <w:rt>
            <w:r>
              <w:rPr>
                <w:sz w:val="10"/>
                <w:szCs w:val="10"/>
                <w:color w:val="FFFFFF"/>
                <w:w w:val="101"/>
                <w:position w:val="2"/>
              </w:rPr>
              <w:t>B</w:t>
            </w:r>
          </w:rt>
          <w:rubyBase>
            <w:r>
              <w:rPr>
                <w:rFonts w:ascii="SimSun" w:hAnsi="SimSun" w:eastAsia="SimSun" w:cs="SimSun"/>
                <w:sz w:val="15"/>
                <w:szCs w:val="15"/>
                <w:w w:val="90"/>
                <w:position w:val="-2"/>
              </w:rPr>
              <w:t>6</w:t>
            </w:r>
          </w:rubyBase>
        </w:ruby>
      </w:r>
      <w:r>
        <w:ruby>
          <w:rubyPr>
            <w:rubyAlign w:val="left"/>
            <w:hpsRaise w:val="8"/>
            <w:hps w:val="10"/>
            <w:hpsBaseText w:val="15"/>
          </w:rubyPr>
          <w:rt>
            <w:r>
              <w:rPr>
                <w:sz w:val="10"/>
                <w:szCs w:val="10"/>
                <w:color w:val="FFFFFF"/>
                <w:w w:val="83"/>
                <w:position w:val="2"/>
              </w:rPr>
              <w:t>ebon</w:t>
            </w:r>
          </w:rt>
          <w:rubyBase>
            <w:r>
              <w:rPr>
                <w:rFonts w:ascii="SimSun" w:hAnsi="SimSun" w:eastAsia="SimSun" w:cs="SimSun"/>
                <w:sz w:val="15"/>
                <w:szCs w:val="15"/>
                <w:position w:val="-2"/>
              </w:rPr>
              <w:t>019</w:t>
            </w:r>
          </w:rubyBase>
        </w:ruby>
      </w:r>
      <w:r>
        <w:rPr>
          <w:rFonts w:ascii="SimSun" w:hAnsi="SimSun" w:eastAsia="SimSun" w:cs="SimSun"/>
          <w:sz w:val="15"/>
          <w:szCs w:val="15"/>
          <w:spacing w:val="-4"/>
          <w:position w:val="-2"/>
        </w:rPr>
        <w:t>6</w:t>
      </w:r>
      <w:r>
        <w:rPr>
          <w:rFonts w:ascii="SimSun" w:hAnsi="SimSun" w:eastAsia="SimSun" w:cs="SimSun"/>
          <w:sz w:val="15"/>
          <w:szCs w:val="15"/>
          <w:spacing w:val="35"/>
          <w:position w:val="-2"/>
        </w:rPr>
        <w:t xml:space="preserve"> </w:t>
      </w:r>
      <w:r>
        <w:rPr>
          <w:sz w:val="10"/>
          <w:szCs w:val="10"/>
          <w:spacing w:val="-4"/>
          <w:position w:val="10"/>
        </w:rPr>
        <w:t>E</w:t>
      </w:r>
      <w:r>
        <w:ruby>
          <w:rubyPr>
            <w:rubyAlign w:val="left"/>
            <w:hpsRaise w:val="8"/>
            <w:hps w:val="10"/>
            <w:hpsBaseText w:val="15"/>
          </w:rubyPr>
          <w:rt>
            <w:r>
              <w:rPr>
                <w:sz w:val="10"/>
                <w:szCs w:val="10"/>
                <w:w w:val="99"/>
                <w:position w:val="2"/>
              </w:rPr>
              <w:t>ubcn</w:t>
            </w:r>
          </w:rt>
          <w:rubyBase>
            <w:r>
              <w:rPr>
                <w:rFonts w:ascii="SimSun" w:hAnsi="SimSun" w:eastAsia="SimSun" w:cs="SimSun"/>
                <w:sz w:val="15"/>
                <w:szCs w:val="15"/>
                <w:w w:val="89"/>
                <w:position w:val="-2"/>
              </w:rPr>
              <w:t>544</w:t>
            </w:r>
          </w:rubyBase>
        </w:ruby>
      </w:r>
      <w:r>
        <w:rPr>
          <w:rFonts w:ascii="SimSun" w:hAnsi="SimSun" w:eastAsia="SimSun" w:cs="SimSun"/>
          <w:sz w:val="15"/>
          <w:szCs w:val="15"/>
          <w:spacing w:val="-4"/>
          <w:position w:val="-2"/>
        </w:rPr>
        <w:t>25</w:t>
      </w:r>
      <w:r>
        <w:ruby>
          <w:rubyPr>
            <w:rubyAlign w:val="left"/>
            <w:hpsRaise w:val="8"/>
            <w:hps w:val="10"/>
            <w:hpsBaseText w:val="15"/>
          </w:rubyPr>
          <w:rt>
            <w:r>
              <w:rPr>
                <w:rFonts w:ascii="Times New Roman" w:hAnsi="Times New Roman" w:eastAsia="Times New Roman" w:cs="Times New Roman"/>
                <w:sz w:val="10"/>
                <w:szCs w:val="10"/>
                <w:w w:val="98"/>
                <w:position w:val="2"/>
              </w:rPr>
              <w:t>Bcoe</w:t>
            </w:r>
          </w:rt>
          <w:rubyBase>
            <w:r>
              <w:rPr>
                <w:rFonts w:ascii="SimSun" w:hAnsi="SimSun" w:eastAsia="SimSun" w:cs="SimSun"/>
                <w:sz w:val="15"/>
                <w:szCs w:val="15"/>
                <w:w w:val="93"/>
                <w:position w:val="-2"/>
              </w:rPr>
              <w:t>85C</w:t>
            </w:r>
          </w:rubyBase>
        </w:ruby>
      </w:r>
      <w:r>
        <w:rPr>
          <w:rFonts w:ascii="SimSun" w:hAnsi="SimSun" w:eastAsia="SimSun" w:cs="SimSun"/>
          <w:sz w:val="15"/>
          <w:szCs w:val="15"/>
          <w:spacing w:val="-4"/>
          <w:position w:val="-2"/>
        </w:rPr>
        <w:t>S </w:t>
      </w:r>
      <w:r>
        <w:rPr>
          <w:sz w:val="15"/>
          <w:szCs w:val="15"/>
          <w:position w:val="-1"/>
        </w:rPr>
        <w:drawing>
          <wp:inline distT="0" distB="0" distL="0" distR="0">
            <wp:extent cx="42356" cy="105484"/>
            <wp:effectExtent l="0" t="0" r="0" b="0"/>
            <wp:docPr id="108" name="IM 108"/>
            <wp:cNvGraphicFramePr/>
            <a:graphic>
              <a:graphicData uri="http://schemas.openxmlformats.org/drawingml/2006/picture">
                <pic:pic>
                  <pic:nvPicPr>
                    <pic:cNvPr id="108" name="IM 108"/>
                    <pic:cNvPicPr/>
                  </pic:nvPicPr>
                  <pic:blipFill>
                    <a:blip r:embed="rId70"/>
                    <a:stretch>
                      <a:fillRect/>
                    </a:stretch>
                  </pic:blipFill>
                  <pic:spPr>
                    <a:xfrm rot="0">
                      <a:off x="0" y="0"/>
                      <a:ext cx="42356" cy="105484"/>
                    </a:xfrm>
                    <a:prstGeom prst="rect">
                      <a:avLst/>
                    </a:prstGeom>
                  </pic:spPr>
                </pic:pic>
              </a:graphicData>
            </a:graphic>
          </wp:inline>
        </w:drawing>
      </w:r>
      <w:r>
        <w:rPr>
          <w:sz w:val="15"/>
          <w:szCs w:val="15"/>
          <w:position w:val="-1"/>
        </w:rPr>
        <w:drawing>
          <wp:inline distT="0" distB="0" distL="0" distR="0">
            <wp:extent cx="38070" cy="93229"/>
            <wp:effectExtent l="0" t="0" r="0" b="0"/>
            <wp:docPr id="110" name="IM 110"/>
            <wp:cNvGraphicFramePr/>
            <a:graphic>
              <a:graphicData uri="http://schemas.openxmlformats.org/drawingml/2006/picture">
                <pic:pic>
                  <pic:nvPicPr>
                    <pic:cNvPr id="110" name="IM 110"/>
                    <pic:cNvPicPr/>
                  </pic:nvPicPr>
                  <pic:blipFill>
                    <a:blip r:embed="rId71"/>
                    <a:stretch>
                      <a:fillRect/>
                    </a:stretch>
                  </pic:blipFill>
                  <pic:spPr>
                    <a:xfrm rot="0">
                      <a:off x="0" y="0"/>
                      <a:ext cx="38070" cy="93229"/>
                    </a:xfrm>
                    <a:prstGeom prst="rect">
                      <a:avLst/>
                    </a:prstGeom>
                  </pic:spPr>
                </pic:pic>
              </a:graphicData>
            </a:graphic>
          </wp:inline>
        </w:drawing>
      </w:r>
      <w:r>
        <w:rPr>
          <w:rFonts w:ascii="Times New Roman" w:hAnsi="Times New Roman" w:eastAsia="Times New Roman" w:cs="Times New Roman"/>
          <w:sz w:val="10"/>
          <w:szCs w:val="10"/>
          <w:spacing w:val="-4"/>
          <w:position w:val="8"/>
        </w:rPr>
        <w:t>c</w:t>
      </w:r>
      <w:r>
        <w:rPr>
          <w:sz w:val="10"/>
          <w:szCs w:val="10"/>
          <w:position w:val="-1"/>
        </w:rPr>
        <w:drawing>
          <wp:inline distT="0" distB="0" distL="0" distR="0">
            <wp:extent cx="76573" cy="107516"/>
            <wp:effectExtent l="0" t="0" r="0" b="0"/>
            <wp:docPr id="112" name="IM 112"/>
            <wp:cNvGraphicFramePr/>
            <a:graphic>
              <a:graphicData uri="http://schemas.openxmlformats.org/drawingml/2006/picture">
                <pic:pic>
                  <pic:nvPicPr>
                    <pic:cNvPr id="112" name="IM 112"/>
                    <pic:cNvPicPr/>
                  </pic:nvPicPr>
                  <pic:blipFill>
                    <a:blip r:embed="rId72"/>
                    <a:stretch>
                      <a:fillRect/>
                    </a:stretch>
                  </pic:blipFill>
                  <pic:spPr>
                    <a:xfrm rot="0">
                      <a:off x="0" y="0"/>
                      <a:ext cx="76573" cy="107516"/>
                    </a:xfrm>
                    <a:prstGeom prst="rect">
                      <a:avLst/>
                    </a:prstGeom>
                  </pic:spPr>
                </pic:pic>
              </a:graphicData>
            </a:graphic>
          </wp:inline>
        </w:drawing>
      </w:r>
      <w:r>
        <w:rPr>
          <w:rFonts w:ascii="SimSun" w:hAnsi="SimSun" w:eastAsia="SimSun" w:cs="SimSun"/>
          <w:sz w:val="15"/>
          <w:szCs w:val="15"/>
          <w:spacing w:val="-4"/>
          <w:position w:val="-2"/>
        </w:rPr>
        <w:t>5</w:t>
      </w:r>
      <w:r>
        <w:ruby>
          <w:rubyPr>
            <w:rubyAlign w:val="left"/>
            <w:hpsRaise w:val="8"/>
            <w:hps w:val="10"/>
            <w:hpsBaseText w:val="15"/>
          </w:rubyPr>
          <w:rt>
            <w:r>
              <w:rPr>
                <w:rFonts w:ascii="Times New Roman" w:hAnsi="Times New Roman" w:eastAsia="Times New Roman" w:cs="Times New Roman"/>
                <w:sz w:val="10"/>
                <w:szCs w:val="10"/>
                <w:position w:val="2"/>
              </w:rPr>
              <w:t>B</w:t>
            </w:r>
          </w:rt>
          <w:rubyBase>
            <w:r>
              <w:rPr>
                <w:rFonts w:ascii="SimSun" w:hAnsi="SimSun" w:eastAsia="SimSun" w:cs="SimSun"/>
                <w:sz w:val="15"/>
                <w:szCs w:val="15"/>
                <w:w w:val="93"/>
                <w:position w:val="-2"/>
              </w:rPr>
              <w:t>2</w:t>
            </w:r>
          </w:rubyBase>
        </w:ruby>
      </w:r>
      <w:r>
        <w:ruby>
          <w:rubyPr>
            <w:rubyAlign w:val="left"/>
            <w:hpsRaise w:val="8"/>
            <w:hps w:val="10"/>
            <w:hpsBaseText w:val="15"/>
          </w:rubyPr>
          <w:rt>
            <w:r>
              <w:rPr>
                <w:rFonts w:ascii="Times New Roman" w:hAnsi="Times New Roman" w:eastAsia="Times New Roman" w:cs="Times New Roman"/>
                <w:sz w:val="10"/>
                <w:szCs w:val="10"/>
                <w:w w:val="96"/>
                <w:position w:val="2"/>
              </w:rPr>
              <w:t>hc</w:t>
            </w:r>
          </w:rt>
          <w:rubyBase>
            <w:r>
              <w:rPr>
                <w:rFonts w:ascii="SimSun" w:hAnsi="SimSun" w:eastAsia="SimSun" w:cs="SimSun"/>
                <w:sz w:val="15"/>
                <w:szCs w:val="15"/>
                <w:w w:val="93"/>
                <w:position w:val="-2"/>
              </w:rPr>
              <w:t>0</w:t>
            </w:r>
          </w:rubyBase>
        </w:ruby>
      </w:r>
      <w:r>
        <w:ruby>
          <w:rubyPr>
            <w:rubyAlign w:val="left"/>
            <w:hpsRaise w:val="8"/>
            <w:hps w:val="10"/>
            <w:hpsBaseText w:val="15"/>
          </w:rubyPr>
          <w:rt>
            <w:r>
              <w:rPr>
                <w:rFonts w:ascii="Times New Roman" w:hAnsi="Times New Roman" w:eastAsia="Times New Roman" w:cs="Times New Roman"/>
                <w:sz w:val="10"/>
                <w:szCs w:val="10"/>
                <w:w w:val="99"/>
                <w:position w:val="2"/>
              </w:rPr>
              <w:t>ne</w:t>
            </w:r>
          </w:rt>
          <w:rubyBase>
            <w:r>
              <w:rPr>
                <w:rFonts w:ascii="SimSun" w:hAnsi="SimSun" w:eastAsia="SimSun" w:cs="SimSun"/>
                <w:sz w:val="15"/>
                <w:szCs w:val="15"/>
                <w:w w:val="78"/>
                <w:position w:val="-2"/>
              </w:rPr>
              <w:t>46</w:t>
            </w:r>
          </w:rubyBase>
        </w:ruby>
      </w:r>
    </w:p>
    <w:p>
      <w:pPr>
        <w:pStyle w:val="BodyText"/>
        <w:ind w:left="3679"/>
        <w:spacing w:before="48" w:line="171" w:lineRule="auto"/>
        <w:tabs>
          <w:tab w:val="left" w:pos="3708"/>
        </w:tabs>
        <w:rPr>
          <w:sz w:val="10"/>
          <w:szCs w:val="10"/>
        </w:rPr>
      </w:pPr>
      <w:r>
        <w:rPr>
          <w:sz w:val="10"/>
          <w:szCs w:val="10"/>
          <w:u w:val="single" w:color="auto"/>
        </w:rPr>
        <w:tab/>
      </w:r>
      <w:r>
        <w:rPr>
          <w:sz w:val="10"/>
          <w:szCs w:val="10"/>
          <w:u w:val="single" w:color="auto"/>
          <w:spacing w:val="-8"/>
        </w:rPr>
        <w:t>Babore</w:t>
      </w:r>
      <w:r>
        <w:rPr>
          <w:sz w:val="10"/>
          <w:szCs w:val="10"/>
          <w:u w:val="single" w:color="auto"/>
        </w:rPr>
        <w:t xml:space="preserve">       </w:t>
      </w:r>
    </w:p>
    <w:p>
      <w:pPr>
        <w:ind w:left="2859"/>
        <w:spacing w:line="196" w:lineRule="auto"/>
        <w:rPr>
          <w:rFonts w:ascii="SimSun" w:hAnsi="SimSun" w:eastAsia="SimSun" w:cs="SimSun"/>
          <w:sz w:val="15"/>
          <w:szCs w:val="15"/>
        </w:rPr>
      </w:pPr>
      <w:r>
        <w:rPr>
          <w:rFonts w:ascii="Times New Roman" w:hAnsi="Times New Roman" w:eastAsia="Times New Roman" w:cs="Times New Roman"/>
          <w:sz w:val="10"/>
          <w:szCs w:val="10"/>
          <w:spacing w:val="-1"/>
          <w:position w:val="4"/>
        </w:rPr>
        <w:t>U*5          </w:t>
      </w:r>
      <w:r>
        <w:rPr>
          <w:rFonts w:ascii="SimSun" w:hAnsi="SimSun" w:eastAsia="SimSun" w:cs="SimSun"/>
          <w:sz w:val="10"/>
          <w:szCs w:val="10"/>
          <w:spacing w:val="-1"/>
          <w:position w:val="3"/>
        </w:rPr>
        <w:t>3000825</w:t>
      </w:r>
      <w:r>
        <w:rPr>
          <w:rFonts w:ascii="SimSun" w:hAnsi="SimSun" w:eastAsia="SimSun" w:cs="SimSun"/>
          <w:sz w:val="10"/>
          <w:szCs w:val="10"/>
          <w:spacing w:val="45"/>
          <w:position w:val="3"/>
        </w:rPr>
        <w:t xml:space="preserve"> </w:t>
      </w:r>
      <w:r>
        <w:rPr>
          <w:rFonts w:ascii="SimSun" w:hAnsi="SimSun" w:eastAsia="SimSun" w:cs="SimSun"/>
          <w:sz w:val="15"/>
          <w:szCs w:val="15"/>
          <w:spacing w:val="-1"/>
          <w:position w:val="-3"/>
        </w:rPr>
        <w:t>3009R3</w:t>
      </w:r>
    </w:p>
    <w:p>
      <w:pPr>
        <w:ind w:left="3279"/>
        <w:spacing w:before="1" w:line="182" w:lineRule="auto"/>
        <w:rPr>
          <w:rFonts w:ascii="SimSun" w:hAnsi="SimSun" w:eastAsia="SimSun" w:cs="SimSun"/>
          <w:sz w:val="10"/>
          <w:szCs w:val="10"/>
        </w:rPr>
      </w:pPr>
      <w:r>
        <w:rPr>
          <w:rFonts w:ascii="SimSun" w:hAnsi="SimSun" w:eastAsia="SimSun" w:cs="SimSun"/>
          <w:sz w:val="10"/>
          <w:szCs w:val="10"/>
        </w:rPr>
        <w:t>4</w:t>
      </w:r>
    </w:p>
    <w:p>
      <w:pPr>
        <w:pStyle w:val="BodyText"/>
        <w:spacing w:line="257" w:lineRule="auto"/>
        <w:rPr/>
      </w:pPr>
      <w:r/>
    </w:p>
    <w:p>
      <w:pPr>
        <w:ind w:left="2209"/>
        <w:spacing w:before="49" w:line="220" w:lineRule="auto"/>
        <w:rPr>
          <w:rFonts w:ascii="SimSun" w:hAnsi="SimSun" w:eastAsia="SimSun" w:cs="SimSun"/>
          <w:sz w:val="15"/>
          <w:szCs w:val="15"/>
        </w:rPr>
      </w:pPr>
      <w:r>
        <w:rPr>
          <w:rFonts w:ascii="SimSun" w:hAnsi="SimSun" w:eastAsia="SimSun" w:cs="SimSun"/>
          <w:sz w:val="15"/>
          <w:szCs w:val="15"/>
          <w:spacing w:val="-6"/>
        </w:rPr>
        <w:t>图2</w:t>
      </w:r>
      <w:r>
        <w:rPr>
          <w:rFonts w:ascii="SimSun" w:hAnsi="SimSun" w:eastAsia="SimSun" w:cs="SimSun"/>
          <w:sz w:val="15"/>
          <w:szCs w:val="15"/>
          <w:spacing w:val="-39"/>
        </w:rPr>
        <w:t xml:space="preserve"> </w:t>
      </w:r>
      <w:r>
        <w:rPr>
          <w:rFonts w:ascii="SimSun" w:hAnsi="SimSun" w:eastAsia="SimSun" w:cs="SimSun"/>
          <w:sz w:val="15"/>
          <w:szCs w:val="15"/>
          <w:spacing w:val="-6"/>
        </w:rPr>
        <w:t>-</w:t>
      </w:r>
      <w:r>
        <w:rPr>
          <w:rFonts w:ascii="SimSun" w:hAnsi="SimSun" w:eastAsia="SimSun" w:cs="SimSun"/>
          <w:sz w:val="15"/>
          <w:szCs w:val="15"/>
          <w:spacing w:val="-26"/>
        </w:rPr>
        <w:t xml:space="preserve"> </w:t>
      </w:r>
      <w:r>
        <w:rPr>
          <w:rFonts w:ascii="SimSun" w:hAnsi="SimSun" w:eastAsia="SimSun" w:cs="SimSun"/>
          <w:sz w:val="15"/>
          <w:szCs w:val="15"/>
          <w:spacing w:val="-6"/>
        </w:rPr>
        <w:t>11</w:t>
      </w:r>
      <w:r>
        <w:rPr>
          <w:rFonts w:ascii="SimSun" w:hAnsi="SimSun" w:eastAsia="SimSun" w:cs="SimSun"/>
          <w:sz w:val="15"/>
          <w:szCs w:val="15"/>
          <w:spacing w:val="27"/>
        </w:rPr>
        <w:t xml:space="preserve">  </w:t>
      </w:r>
      <w:r>
        <w:rPr>
          <w:rFonts w:ascii="SimSun" w:hAnsi="SimSun" w:eastAsia="SimSun" w:cs="SimSun"/>
          <w:sz w:val="15"/>
          <w:szCs w:val="15"/>
          <w:spacing w:val="-6"/>
        </w:rPr>
        <w:t>多</w:t>
      </w:r>
      <w:r>
        <w:rPr>
          <w:rFonts w:ascii="SimSun" w:hAnsi="SimSun" w:eastAsia="SimSun" w:cs="SimSun"/>
          <w:sz w:val="15"/>
          <w:szCs w:val="15"/>
          <w:spacing w:val="-31"/>
        </w:rPr>
        <w:t xml:space="preserve"> </w:t>
      </w:r>
      <w:r>
        <w:rPr>
          <w:rFonts w:ascii="SimSun" w:hAnsi="SimSun" w:eastAsia="SimSun" w:cs="SimSun"/>
          <w:sz w:val="15"/>
          <w:szCs w:val="15"/>
          <w:spacing w:val="-6"/>
        </w:rPr>
        <w:t>维</w:t>
      </w:r>
      <w:r>
        <w:rPr>
          <w:rFonts w:ascii="SimSun" w:hAnsi="SimSun" w:eastAsia="SimSun" w:cs="SimSun"/>
          <w:sz w:val="15"/>
          <w:szCs w:val="15"/>
          <w:spacing w:val="-33"/>
        </w:rPr>
        <w:t xml:space="preserve"> </w:t>
      </w:r>
      <w:r>
        <w:rPr>
          <w:rFonts w:ascii="SimSun" w:hAnsi="SimSun" w:eastAsia="SimSun" w:cs="SimSun"/>
          <w:sz w:val="15"/>
          <w:szCs w:val="15"/>
          <w:spacing w:val="-6"/>
        </w:rPr>
        <w:t>根</w:t>
      </w:r>
      <w:r>
        <w:rPr>
          <w:rFonts w:ascii="SimSun" w:hAnsi="SimSun" w:eastAsia="SimSun" w:cs="SimSun"/>
          <w:sz w:val="15"/>
          <w:szCs w:val="15"/>
          <w:spacing w:val="-22"/>
        </w:rPr>
        <w:t xml:space="preserve"> </w:t>
      </w:r>
      <w:r>
        <w:rPr>
          <w:rFonts w:ascii="SimSun" w:hAnsi="SimSun" w:eastAsia="SimSun" w:cs="SimSun"/>
          <w:sz w:val="15"/>
          <w:szCs w:val="15"/>
          <w:spacing w:val="-6"/>
        </w:rPr>
        <w:t>因</w:t>
      </w:r>
      <w:r>
        <w:rPr>
          <w:rFonts w:ascii="SimSun" w:hAnsi="SimSun" w:eastAsia="SimSun" w:cs="SimSun"/>
          <w:sz w:val="15"/>
          <w:szCs w:val="15"/>
          <w:spacing w:val="-17"/>
        </w:rPr>
        <w:t xml:space="preserve"> </w:t>
      </w:r>
      <w:r>
        <w:rPr>
          <w:rFonts w:ascii="SimSun" w:hAnsi="SimSun" w:eastAsia="SimSun" w:cs="SimSun"/>
          <w:sz w:val="15"/>
          <w:szCs w:val="15"/>
          <w:spacing w:val="-6"/>
        </w:rPr>
        <w:t>问</w:t>
      </w:r>
      <w:r>
        <w:rPr>
          <w:rFonts w:ascii="SimSun" w:hAnsi="SimSun" w:eastAsia="SimSun" w:cs="SimSun"/>
          <w:sz w:val="15"/>
          <w:szCs w:val="15"/>
          <w:spacing w:val="-34"/>
        </w:rPr>
        <w:t xml:space="preserve"> </w:t>
      </w:r>
      <w:r>
        <w:rPr>
          <w:rFonts w:ascii="SimSun" w:hAnsi="SimSun" w:eastAsia="SimSun" w:cs="SimSun"/>
          <w:sz w:val="15"/>
          <w:szCs w:val="15"/>
          <w:spacing w:val="-6"/>
        </w:rPr>
        <w:t>题</w:t>
      </w:r>
      <w:r>
        <w:rPr>
          <w:rFonts w:ascii="SimSun" w:hAnsi="SimSun" w:eastAsia="SimSun" w:cs="SimSun"/>
          <w:sz w:val="15"/>
          <w:szCs w:val="15"/>
          <w:spacing w:val="-30"/>
        </w:rPr>
        <w:t xml:space="preserve"> </w:t>
      </w:r>
      <w:r>
        <w:rPr>
          <w:rFonts w:ascii="SimSun" w:hAnsi="SimSun" w:eastAsia="SimSun" w:cs="SimSun"/>
          <w:sz w:val="15"/>
          <w:szCs w:val="15"/>
          <w:spacing w:val="-6"/>
        </w:rPr>
        <w:t>定</w:t>
      </w:r>
      <w:r>
        <w:rPr>
          <w:rFonts w:ascii="SimSun" w:hAnsi="SimSun" w:eastAsia="SimSun" w:cs="SimSun"/>
          <w:sz w:val="15"/>
          <w:szCs w:val="15"/>
          <w:spacing w:val="-34"/>
        </w:rPr>
        <w:t xml:space="preserve"> </w:t>
      </w:r>
      <w:r>
        <w:rPr>
          <w:rFonts w:ascii="SimSun" w:hAnsi="SimSun" w:eastAsia="SimSun" w:cs="SimSun"/>
          <w:sz w:val="15"/>
          <w:szCs w:val="15"/>
          <w:spacing w:val="-6"/>
        </w:rPr>
        <w:t>位</w:t>
      </w:r>
      <w:r>
        <w:rPr>
          <w:rFonts w:ascii="SimSun" w:hAnsi="SimSun" w:eastAsia="SimSun" w:cs="SimSun"/>
          <w:sz w:val="15"/>
          <w:szCs w:val="15"/>
          <w:spacing w:val="-19"/>
        </w:rPr>
        <w:t xml:space="preserve"> </w:t>
      </w:r>
      <w:r>
        <w:rPr>
          <w:rFonts w:ascii="SimSun" w:hAnsi="SimSun" w:eastAsia="SimSun" w:cs="SimSun"/>
          <w:sz w:val="15"/>
          <w:szCs w:val="15"/>
          <w:spacing w:val="-6"/>
        </w:rPr>
        <w:t>图</w:t>
      </w:r>
      <w:r>
        <w:rPr>
          <w:rFonts w:ascii="SimSun" w:hAnsi="SimSun" w:eastAsia="SimSun" w:cs="SimSun"/>
          <w:sz w:val="15"/>
          <w:szCs w:val="15"/>
          <w:spacing w:val="-33"/>
        </w:rPr>
        <w:t xml:space="preserve"> </w:t>
      </w:r>
      <w:r>
        <w:rPr>
          <w:rFonts w:ascii="SimSun" w:hAnsi="SimSun" w:eastAsia="SimSun" w:cs="SimSun"/>
          <w:sz w:val="15"/>
          <w:szCs w:val="15"/>
          <w:spacing w:val="-6"/>
        </w:rPr>
        <w:t>示</w:t>
      </w:r>
    </w:p>
    <w:p>
      <w:pPr>
        <w:spacing w:line="220" w:lineRule="auto"/>
        <w:sectPr>
          <w:pgSz w:w="8330" w:h="12440"/>
          <w:pgMar w:top="374" w:right="748" w:bottom="0" w:left="350" w:header="0" w:footer="0" w:gutter="0"/>
        </w:sectPr>
        <w:rPr>
          <w:rFonts w:ascii="SimSun" w:hAnsi="SimSun" w:eastAsia="SimSun" w:cs="SimSun"/>
          <w:sz w:val="15"/>
          <w:szCs w:val="15"/>
        </w:rPr>
      </w:pPr>
    </w:p>
    <w:p>
      <w:pPr>
        <w:pStyle w:val="BodyText"/>
        <w:spacing w:line="26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56</w:t>
      </w:r>
      <w:r>
        <w:rPr>
          <w:rFonts w:ascii="SimSun" w:hAnsi="SimSun" w:eastAsia="SimSun" w:cs="SimSun"/>
          <w:sz w:val="16"/>
          <w:szCs w:val="16"/>
          <w:spacing w:val="7"/>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3" w:lineRule="auto"/>
        <w:rPr/>
      </w:pPr>
      <w:r/>
    </w:p>
    <w:p>
      <w:pPr>
        <w:pStyle w:val="BodyText"/>
        <w:spacing w:line="264" w:lineRule="auto"/>
        <w:rPr/>
      </w:pPr>
      <w:r/>
    </w:p>
    <w:p>
      <w:pPr>
        <w:ind w:left="417" w:right="90" w:firstLine="449"/>
        <w:spacing w:before="75" w:line="297" w:lineRule="auto"/>
        <w:jc w:val="both"/>
        <w:rPr>
          <w:rFonts w:ascii="KaiTi" w:hAnsi="KaiTi" w:eastAsia="KaiTi" w:cs="KaiTi"/>
          <w:sz w:val="23"/>
          <w:szCs w:val="23"/>
        </w:rPr>
      </w:pPr>
      <w:r>
        <w:rPr>
          <w:rFonts w:ascii="Times New Roman" w:hAnsi="Times New Roman" w:eastAsia="Times New Roman" w:cs="Times New Roman"/>
          <w:sz w:val="23"/>
          <w:szCs w:val="23"/>
          <w:spacing w:val="-2"/>
        </w:rPr>
        <w:t>AIOps</w:t>
      </w:r>
      <w:r>
        <w:rPr>
          <w:rFonts w:ascii="KaiTi" w:hAnsi="KaiTi" w:eastAsia="KaiTi" w:cs="KaiTi"/>
          <w:sz w:val="23"/>
          <w:szCs w:val="23"/>
          <w:spacing w:val="-2"/>
        </w:rPr>
        <w:t>的大潮已经来到，多个行业领域都表现出对智能运维的强</w:t>
      </w:r>
      <w:r>
        <w:rPr>
          <w:rFonts w:ascii="KaiTi" w:hAnsi="KaiTi" w:eastAsia="KaiTi" w:cs="KaiTi"/>
          <w:sz w:val="23"/>
          <w:szCs w:val="23"/>
          <w:spacing w:val="4"/>
        </w:rPr>
        <w:t xml:space="preserve"> </w:t>
      </w:r>
      <w:r>
        <w:rPr>
          <w:rFonts w:ascii="KaiTi" w:hAnsi="KaiTi" w:eastAsia="KaiTi" w:cs="KaiTi"/>
          <w:sz w:val="23"/>
          <w:szCs w:val="23"/>
          <w:spacing w:val="-6"/>
        </w:rPr>
        <w:t>烈需求。</w:t>
      </w:r>
      <w:r>
        <w:rPr>
          <w:rFonts w:ascii="Times New Roman" w:hAnsi="Times New Roman" w:eastAsia="Times New Roman" w:cs="Times New Roman"/>
          <w:sz w:val="23"/>
          <w:szCs w:val="23"/>
          <w:spacing w:val="-6"/>
        </w:rPr>
        <w:t>IT </w:t>
      </w:r>
      <w:r>
        <w:rPr>
          <w:rFonts w:ascii="KaiTi" w:hAnsi="KaiTi" w:eastAsia="KaiTi" w:cs="KaiTi"/>
          <w:sz w:val="23"/>
          <w:szCs w:val="23"/>
          <w:spacing w:val="-6"/>
        </w:rPr>
        <w:t>运维具备丰富的应用场景和大量的数</w:t>
      </w:r>
      <w:r>
        <w:rPr>
          <w:rFonts w:ascii="KaiTi" w:hAnsi="KaiTi" w:eastAsia="KaiTi" w:cs="KaiTi"/>
          <w:sz w:val="23"/>
          <w:szCs w:val="23"/>
          <w:spacing w:val="-7"/>
        </w:rPr>
        <w:t>据，将运维经验、大</w:t>
      </w:r>
      <w:r>
        <w:rPr>
          <w:rFonts w:ascii="KaiTi" w:hAnsi="KaiTi" w:eastAsia="KaiTi" w:cs="KaiTi"/>
          <w:sz w:val="23"/>
          <w:szCs w:val="23"/>
        </w:rPr>
        <w:t xml:space="preserve"> </w:t>
      </w:r>
      <w:r>
        <w:rPr>
          <w:rFonts w:ascii="KaiTi" w:hAnsi="KaiTi" w:eastAsia="KaiTi" w:cs="KaiTi"/>
          <w:sz w:val="23"/>
          <w:szCs w:val="23"/>
          <w:spacing w:val="-5"/>
        </w:rPr>
        <w:t>数据、人工智能相结合，可以极大地提高整个运维领域的生产力。面</w:t>
      </w:r>
      <w:r>
        <w:rPr>
          <w:rFonts w:ascii="KaiTi" w:hAnsi="KaiTi" w:eastAsia="KaiTi" w:cs="KaiTi"/>
          <w:sz w:val="23"/>
          <w:szCs w:val="23"/>
          <w:spacing w:val="13"/>
        </w:rPr>
        <w:t xml:space="preserve"> </w:t>
      </w:r>
      <w:r>
        <w:rPr>
          <w:rFonts w:ascii="KaiTi" w:hAnsi="KaiTi" w:eastAsia="KaiTi" w:cs="KaiTi"/>
          <w:sz w:val="23"/>
          <w:szCs w:val="23"/>
          <w:spacing w:val="-5"/>
        </w:rPr>
        <w:t>对不确定，拥抱变化，不断探索新兴技术的创新应用，智能运维可以</w:t>
      </w:r>
      <w:r>
        <w:rPr>
          <w:rFonts w:ascii="KaiTi" w:hAnsi="KaiTi" w:eastAsia="KaiTi" w:cs="KaiTi"/>
          <w:sz w:val="23"/>
          <w:szCs w:val="23"/>
          <w:spacing w:val="9"/>
        </w:rPr>
        <w:t xml:space="preserve"> </w:t>
      </w:r>
      <w:r>
        <w:rPr>
          <w:rFonts w:ascii="KaiTi" w:hAnsi="KaiTi" w:eastAsia="KaiTi" w:cs="KaiTi"/>
          <w:sz w:val="23"/>
          <w:szCs w:val="23"/>
          <w:spacing w:val="-6"/>
        </w:rPr>
        <w:t>帮助企业应对</w:t>
      </w:r>
      <w:r>
        <w:rPr>
          <w:rFonts w:ascii="Times New Roman" w:hAnsi="Times New Roman" w:eastAsia="Times New Roman" w:cs="Times New Roman"/>
          <w:sz w:val="23"/>
          <w:szCs w:val="23"/>
          <w:spacing w:val="-6"/>
        </w:rPr>
        <w:t>IT</w:t>
      </w:r>
      <w:r>
        <w:rPr>
          <w:rFonts w:ascii="Times New Roman" w:hAnsi="Times New Roman" w:eastAsia="Times New Roman" w:cs="Times New Roman"/>
          <w:sz w:val="23"/>
          <w:szCs w:val="23"/>
          <w:spacing w:val="28"/>
        </w:rPr>
        <w:t xml:space="preserve"> </w:t>
      </w:r>
      <w:r>
        <w:rPr>
          <w:rFonts w:ascii="KaiTi" w:hAnsi="KaiTi" w:eastAsia="KaiTi" w:cs="KaiTi"/>
          <w:sz w:val="23"/>
          <w:szCs w:val="23"/>
          <w:spacing w:val="-6"/>
        </w:rPr>
        <w:t>复杂性和风险，确保业务永续及价值创造。</w:t>
      </w:r>
    </w:p>
    <w:p>
      <w:pPr>
        <w:pStyle w:val="BodyText"/>
        <w:spacing w:line="261" w:lineRule="auto"/>
        <w:rPr/>
      </w:pPr>
      <w:r/>
    </w:p>
    <w:p>
      <w:pPr>
        <w:pStyle w:val="BodyText"/>
        <w:spacing w:line="262" w:lineRule="auto"/>
        <w:rPr/>
      </w:pPr>
      <w:r/>
    </w:p>
    <w:p>
      <w:pPr>
        <w:ind w:left="420"/>
        <w:spacing w:before="75" w:line="219" w:lineRule="auto"/>
        <w:outlineLvl w:val="1"/>
        <w:rPr>
          <w:rFonts w:ascii="SimSun" w:hAnsi="SimSun" w:eastAsia="SimSun" w:cs="SimSun"/>
          <w:sz w:val="23"/>
          <w:szCs w:val="23"/>
        </w:rPr>
      </w:pPr>
      <w:r>
        <w:rPr>
          <w:rFonts w:ascii="SimSun" w:hAnsi="SimSun" w:eastAsia="SimSun" w:cs="SimSun"/>
          <w:sz w:val="23"/>
          <w:szCs w:val="23"/>
          <w:b/>
          <w:bCs/>
        </w:rPr>
        <w:t>2.3.3</w:t>
      </w:r>
      <w:r>
        <w:rPr>
          <w:rFonts w:ascii="SimSun" w:hAnsi="SimSun" w:eastAsia="SimSun" w:cs="SimSun"/>
          <w:sz w:val="23"/>
          <w:szCs w:val="23"/>
        </w:rPr>
        <w:t xml:space="preserve">  </w:t>
      </w:r>
      <w:r>
        <w:rPr>
          <w:rFonts w:ascii="SimSun" w:hAnsi="SimSun" w:eastAsia="SimSun" w:cs="SimSun"/>
          <w:sz w:val="23"/>
          <w:szCs w:val="23"/>
          <w:b/>
          <w:bCs/>
        </w:rPr>
        <w:t>数据资产管理</w:t>
      </w:r>
    </w:p>
    <w:p>
      <w:pPr>
        <w:pStyle w:val="BodyText"/>
        <w:spacing w:line="255" w:lineRule="auto"/>
        <w:rPr/>
      </w:pPr>
      <w:r/>
    </w:p>
    <w:p>
      <w:pPr>
        <w:ind w:left="417" w:right="86"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在数字化转型中，数据是商业决策、产品创新、客户体验提升及</w:t>
      </w:r>
      <w:r>
        <w:rPr>
          <w:rFonts w:ascii="SimSun" w:hAnsi="SimSun" w:eastAsia="SimSun" w:cs="SimSun"/>
          <w:sz w:val="23"/>
          <w:szCs w:val="23"/>
          <w:spacing w:val="1"/>
        </w:rPr>
        <w:t xml:space="preserve"> </w:t>
      </w:r>
      <w:r>
        <w:rPr>
          <w:rFonts w:ascii="SimSun" w:hAnsi="SimSun" w:eastAsia="SimSun" w:cs="SimSun"/>
          <w:sz w:val="23"/>
          <w:szCs w:val="23"/>
          <w:spacing w:val="-5"/>
        </w:rPr>
        <w:t>业务流程优化等工作的核心。当前所有的人都认可了数据对于企业或</w:t>
      </w:r>
      <w:r>
        <w:rPr>
          <w:rFonts w:ascii="SimSun" w:hAnsi="SimSun" w:eastAsia="SimSun" w:cs="SimSun"/>
          <w:sz w:val="23"/>
          <w:szCs w:val="23"/>
        </w:rPr>
        <w:t xml:space="preserve"> </w:t>
      </w:r>
      <w:r>
        <w:rPr>
          <w:rFonts w:ascii="SimSun" w:hAnsi="SimSun" w:eastAsia="SimSun" w:cs="SimSun"/>
          <w:sz w:val="23"/>
          <w:szCs w:val="23"/>
          <w:spacing w:val="-5"/>
        </w:rPr>
        <w:t>组织而言是核心资产，所以如何获取、加工、分析和挖掘数据的价值</w:t>
      </w:r>
      <w:r>
        <w:rPr>
          <w:rFonts w:ascii="SimSun" w:hAnsi="SimSun" w:eastAsia="SimSun" w:cs="SimSun"/>
          <w:sz w:val="23"/>
          <w:szCs w:val="23"/>
          <w:spacing w:val="17"/>
        </w:rPr>
        <w:t xml:space="preserve"> </w:t>
      </w:r>
      <w:r>
        <w:rPr>
          <w:rFonts w:ascii="SimSun" w:hAnsi="SimSun" w:eastAsia="SimSun" w:cs="SimSun"/>
          <w:sz w:val="23"/>
          <w:szCs w:val="23"/>
          <w:spacing w:val="-5"/>
        </w:rPr>
        <w:t>就成为关键的任务。企业或组织的业务部门往往会有相关的数据</w:t>
      </w:r>
      <w:r>
        <w:rPr>
          <w:rFonts w:ascii="SimSun" w:hAnsi="SimSun" w:eastAsia="SimSun" w:cs="SimSun"/>
          <w:sz w:val="23"/>
          <w:szCs w:val="23"/>
          <w:spacing w:val="-6"/>
        </w:rPr>
        <w:t>分析</w:t>
      </w:r>
      <w:r>
        <w:rPr>
          <w:rFonts w:ascii="SimSun" w:hAnsi="SimSun" w:eastAsia="SimSun" w:cs="SimSun"/>
          <w:sz w:val="23"/>
          <w:szCs w:val="23"/>
        </w:rPr>
        <w:t xml:space="preserve"> </w:t>
      </w:r>
      <w:r>
        <w:rPr>
          <w:rFonts w:ascii="SimSun" w:hAnsi="SimSun" w:eastAsia="SimSun" w:cs="SimSun"/>
          <w:sz w:val="23"/>
          <w:szCs w:val="23"/>
          <w:spacing w:val="-5"/>
        </w:rPr>
        <w:t>人员，他们将结合业务的特点与诉求开展数据分析与挖掘工作。但是</w:t>
      </w:r>
      <w:r>
        <w:rPr>
          <w:rFonts w:ascii="SimSun" w:hAnsi="SimSun" w:eastAsia="SimSun" w:cs="SimSun"/>
          <w:sz w:val="23"/>
          <w:szCs w:val="23"/>
        </w:rPr>
        <w:t xml:space="preserve"> </w:t>
      </w:r>
      <w:r>
        <w:rPr>
          <w:rFonts w:ascii="SimSun" w:hAnsi="SimSun" w:eastAsia="SimSun" w:cs="SimSun"/>
          <w:sz w:val="23"/>
          <w:szCs w:val="23"/>
        </w:rPr>
        <w:t>由于</w:t>
      </w:r>
      <w:r>
        <w:rPr>
          <w:rFonts w:ascii="Times New Roman" w:hAnsi="Times New Roman" w:eastAsia="Times New Roman" w:cs="Times New Roman"/>
          <w:sz w:val="23"/>
          <w:szCs w:val="23"/>
        </w:rPr>
        <w:t>IT </w:t>
      </w:r>
      <w:r>
        <w:rPr>
          <w:rFonts w:ascii="SimSun" w:hAnsi="SimSun" w:eastAsia="SimSun" w:cs="SimSun"/>
          <w:sz w:val="23"/>
          <w:szCs w:val="23"/>
        </w:rPr>
        <w:t>部门在技术、资源等方面的天然优势</w:t>
      </w:r>
      <w:r>
        <w:rPr>
          <w:rFonts w:ascii="SimSun" w:hAnsi="SimSun" w:eastAsia="SimSun" w:cs="SimSun"/>
          <w:sz w:val="23"/>
          <w:szCs w:val="23"/>
          <w:spacing w:val="-1"/>
        </w:rPr>
        <w:t>，</w:t>
      </w:r>
      <w:r>
        <w:rPr>
          <w:rFonts w:ascii="Times New Roman" w:hAnsi="Times New Roman" w:eastAsia="Times New Roman" w:cs="Times New Roman"/>
          <w:sz w:val="23"/>
          <w:szCs w:val="23"/>
          <w:spacing w:val="-1"/>
        </w:rPr>
        <w:t>IT </w:t>
      </w:r>
      <w:r>
        <w:rPr>
          <w:rFonts w:ascii="SimSun" w:hAnsi="SimSun" w:eastAsia="SimSun" w:cs="SimSun"/>
          <w:sz w:val="23"/>
          <w:szCs w:val="23"/>
          <w:spacing w:val="-1"/>
        </w:rPr>
        <w:t>部门成为企业开展</w:t>
      </w:r>
      <w:r>
        <w:rPr>
          <w:rFonts w:ascii="SimSun" w:hAnsi="SimSun" w:eastAsia="SimSun" w:cs="SimSun"/>
          <w:sz w:val="23"/>
          <w:szCs w:val="23"/>
        </w:rPr>
        <w:t xml:space="preserve"> </w:t>
      </w:r>
      <w:r>
        <w:rPr>
          <w:rFonts w:ascii="SimSun" w:hAnsi="SimSun" w:eastAsia="SimSun" w:cs="SimSun"/>
          <w:sz w:val="23"/>
          <w:szCs w:val="23"/>
          <w:spacing w:val="-5"/>
        </w:rPr>
        <w:t>数据管理、打造数据供应链的重要部门，负责为企业开展所有数据相</w:t>
      </w:r>
    </w:p>
    <w:p>
      <w:pPr>
        <w:ind w:left="417"/>
        <w:spacing w:line="220" w:lineRule="auto"/>
        <w:rPr>
          <w:rFonts w:ascii="SimSun" w:hAnsi="SimSun" w:eastAsia="SimSun" w:cs="SimSun"/>
          <w:sz w:val="23"/>
          <w:szCs w:val="23"/>
        </w:rPr>
      </w:pPr>
      <w:r>
        <w:rPr>
          <w:rFonts w:ascii="SimSun" w:hAnsi="SimSun" w:eastAsia="SimSun" w:cs="SimSun"/>
          <w:sz w:val="23"/>
          <w:szCs w:val="23"/>
          <w:spacing w:val="-9"/>
        </w:rPr>
        <w:t>关的工作打造坚实的基础。</w:t>
      </w:r>
    </w:p>
    <w:p>
      <w:pPr>
        <w:pStyle w:val="BodyText"/>
        <w:spacing w:line="274" w:lineRule="auto"/>
        <w:rPr/>
      </w:pPr>
      <w:r/>
    </w:p>
    <w:p>
      <w:pPr>
        <w:ind w:left="417" w:firstLine="449"/>
        <w:spacing w:before="74" w:line="307" w:lineRule="auto"/>
        <w:rPr>
          <w:rFonts w:ascii="SimSun" w:hAnsi="SimSun" w:eastAsia="SimSun" w:cs="SimSun"/>
          <w:sz w:val="23"/>
          <w:szCs w:val="23"/>
        </w:rPr>
      </w:pPr>
      <w:r>
        <w:rPr>
          <w:rFonts w:ascii="SimSun" w:hAnsi="SimSun" w:eastAsia="SimSun" w:cs="SimSun"/>
          <w:sz w:val="23"/>
          <w:szCs w:val="23"/>
          <w:spacing w:val="3"/>
        </w:rPr>
        <w:t>数据分为结构化数据、半结构化数据和非结构化数据，业界在</w:t>
      </w:r>
      <w:r>
        <w:rPr>
          <w:rFonts w:ascii="SimSun" w:hAnsi="SimSun" w:eastAsia="SimSun" w:cs="SimSun"/>
          <w:sz w:val="23"/>
          <w:szCs w:val="23"/>
          <w:spacing w:val="5"/>
        </w:rPr>
        <w:t xml:space="preserve">  </w:t>
      </w:r>
      <w:r>
        <w:rPr>
          <w:rFonts w:ascii="SimSun" w:hAnsi="SimSun" w:eastAsia="SimSun" w:cs="SimSun"/>
          <w:sz w:val="23"/>
          <w:szCs w:val="23"/>
          <w:spacing w:val="3"/>
        </w:rPr>
        <w:t>发展过程中提供了不同的技术手段来处理不同的数</w:t>
      </w:r>
      <w:r>
        <w:rPr>
          <w:rFonts w:ascii="SimSun" w:hAnsi="SimSun" w:eastAsia="SimSun" w:cs="SimSun"/>
          <w:sz w:val="23"/>
          <w:szCs w:val="23"/>
          <w:spacing w:val="2"/>
        </w:rPr>
        <w:t>据。在大数据兴</w:t>
      </w:r>
      <w:r>
        <w:rPr>
          <w:rFonts w:ascii="SimSun" w:hAnsi="SimSun" w:eastAsia="SimSun" w:cs="SimSun"/>
          <w:sz w:val="23"/>
          <w:szCs w:val="23"/>
        </w:rPr>
        <w:t xml:space="preserve">  </w:t>
      </w:r>
      <w:r>
        <w:rPr>
          <w:rFonts w:ascii="SimSun" w:hAnsi="SimSun" w:eastAsia="SimSun" w:cs="SimSun"/>
          <w:sz w:val="23"/>
          <w:szCs w:val="23"/>
          <w:spacing w:val="12"/>
        </w:rPr>
        <w:t>起之前，业务系统中主要处理的是结构化数据，于是以</w:t>
      </w:r>
      <w:r>
        <w:rPr>
          <w:rFonts w:ascii="Times New Roman" w:hAnsi="Times New Roman" w:eastAsia="Times New Roman" w:cs="Times New Roman"/>
          <w:sz w:val="23"/>
          <w:szCs w:val="23"/>
        </w:rPr>
        <w:t>Oracle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为 </w:t>
      </w:r>
      <w:r>
        <w:rPr>
          <w:rFonts w:ascii="SimSun" w:hAnsi="SimSun" w:eastAsia="SimSun" w:cs="SimSun"/>
          <w:sz w:val="23"/>
          <w:szCs w:val="23"/>
          <w:spacing w:val="14"/>
        </w:rPr>
        <w:t>代表的关系型数据库成为主流的技术平台，并结合</w:t>
      </w:r>
      <w:r>
        <w:rPr>
          <w:rFonts w:ascii="Times New Roman" w:hAnsi="Times New Roman" w:eastAsia="Times New Roman" w:cs="Times New Roman"/>
          <w:sz w:val="23"/>
          <w:szCs w:val="23"/>
        </w:rPr>
        <w:t>BI</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rPr>
        <w:t>Business</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4"/>
        </w:rPr>
        <w:t>Intelligence,商业智能)解决方案来改善业务决策。在互联网业务的</w:t>
      </w:r>
      <w:r>
        <w:rPr>
          <w:rFonts w:ascii="SimSun" w:hAnsi="SimSun" w:eastAsia="SimSun" w:cs="SimSun"/>
          <w:sz w:val="23"/>
          <w:szCs w:val="23"/>
          <w:spacing w:val="2"/>
        </w:rPr>
        <w:t xml:space="preserve">  </w:t>
      </w:r>
      <w:r>
        <w:rPr>
          <w:rFonts w:ascii="SimSun" w:hAnsi="SimSun" w:eastAsia="SimSun" w:cs="SimSun"/>
          <w:sz w:val="23"/>
          <w:szCs w:val="23"/>
          <w:spacing w:val="3"/>
        </w:rPr>
        <w:t>高速发展之下，网页、日志等半结构化数据的处理与分析成为</w:t>
      </w:r>
      <w:r>
        <w:rPr>
          <w:rFonts w:ascii="SimSun" w:hAnsi="SimSun" w:eastAsia="SimSun" w:cs="SimSun"/>
          <w:sz w:val="23"/>
          <w:szCs w:val="23"/>
          <w:spacing w:val="2"/>
        </w:rPr>
        <w:t>迫切</w:t>
      </w:r>
      <w:r>
        <w:rPr>
          <w:rFonts w:ascii="SimSun" w:hAnsi="SimSun" w:eastAsia="SimSun" w:cs="SimSun"/>
          <w:sz w:val="23"/>
          <w:szCs w:val="23"/>
        </w:rPr>
        <w:t xml:space="preserve">  </w:t>
      </w:r>
      <w:r>
        <w:rPr>
          <w:rFonts w:ascii="SimSun" w:hAnsi="SimSun" w:eastAsia="SimSun" w:cs="SimSun"/>
          <w:sz w:val="23"/>
          <w:szCs w:val="23"/>
          <w:spacing w:val="-1"/>
        </w:rPr>
        <w:t>的需求，于是以 </w:t>
      </w:r>
      <w:r>
        <w:rPr>
          <w:rFonts w:ascii="Times New Roman" w:hAnsi="Times New Roman" w:eastAsia="Times New Roman" w:cs="Times New Roman"/>
          <w:sz w:val="23"/>
          <w:szCs w:val="23"/>
          <w:spacing w:val="-1"/>
        </w:rPr>
        <w:t>Hadoop </w:t>
      </w:r>
      <w:r>
        <w:rPr>
          <w:rFonts w:ascii="SimSun" w:hAnsi="SimSun" w:eastAsia="SimSun" w:cs="SimSun"/>
          <w:sz w:val="23"/>
          <w:szCs w:val="23"/>
          <w:spacing w:val="-1"/>
        </w:rPr>
        <w:t>为代表的大数据分析技术成为业界的热点，</w:t>
      </w:r>
      <w:r>
        <w:rPr>
          <w:rFonts w:ascii="SimSun" w:hAnsi="SimSun" w:eastAsia="SimSun" w:cs="SimSun"/>
          <w:sz w:val="23"/>
          <w:szCs w:val="23"/>
          <w:spacing w:val="7"/>
        </w:rPr>
        <w:t xml:space="preserve"> </w:t>
      </w:r>
      <w:r>
        <w:rPr>
          <w:rFonts w:ascii="SimSun" w:hAnsi="SimSun" w:eastAsia="SimSun" w:cs="SimSun"/>
          <w:sz w:val="23"/>
          <w:szCs w:val="23"/>
          <w:spacing w:val="2"/>
        </w:rPr>
        <w:t>在精确营销、征信授信等业务场景下展现了强大的实力。伴随着</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(Artificial</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
        </w:rPr>
        <w:t>Intelligence,</w:t>
      </w:r>
      <w:r>
        <w:rPr>
          <w:rFonts w:ascii="Times New Roman" w:hAnsi="Times New Roman" w:eastAsia="Times New Roman" w:cs="Times New Roman"/>
          <w:sz w:val="23"/>
          <w:szCs w:val="23"/>
          <w:spacing w:val="41"/>
          <w:w w:val="101"/>
        </w:rPr>
        <w:t xml:space="preserve"> </w:t>
      </w:r>
      <w:r>
        <w:rPr>
          <w:rFonts w:ascii="SimSun" w:hAnsi="SimSun" w:eastAsia="SimSun" w:cs="SimSun"/>
          <w:sz w:val="23"/>
          <w:szCs w:val="23"/>
          <w:spacing w:val="-1"/>
        </w:rPr>
        <w:t>人工智能)技术的日趋成熟，已经可以借助强</w:t>
      </w:r>
    </w:p>
    <w:p>
      <w:pPr>
        <w:spacing w:line="307" w:lineRule="auto"/>
        <w:sectPr>
          <w:pgSz w:w="8330" w:h="12460"/>
          <w:pgMar w:top="400" w:right="685" w:bottom="0" w:left="372" w:header="0" w:footer="0" w:gutter="0"/>
        </w:sectPr>
        <w:rPr>
          <w:rFonts w:ascii="SimSun" w:hAnsi="SimSun" w:eastAsia="SimSun" w:cs="SimSun"/>
          <w:sz w:val="23"/>
          <w:szCs w:val="23"/>
        </w:rPr>
      </w:pPr>
    </w:p>
    <w:p>
      <w:pPr>
        <w:ind w:left="2039"/>
        <w:spacing w:line="361" w:lineRule="exact"/>
        <w:tabs>
          <w:tab w:val="left" w:pos="5579"/>
        </w:tabs>
        <w:rPr/>
      </w:pPr>
      <w:r>
        <w:drawing>
          <wp:anchor distT="0" distB="0" distL="0" distR="0" simplePos="0" relativeHeight="251968512" behindDoc="1" locked="0" layoutInCell="0" allowOverlap="1">
            <wp:simplePos x="0" y="0"/>
            <wp:positionH relativeFrom="page">
              <wp:posOffset>1631931</wp:posOffset>
            </wp:positionH>
            <wp:positionV relativeFrom="page">
              <wp:posOffset>304821</wp:posOffset>
            </wp:positionV>
            <wp:extent cx="2692434" cy="6350"/>
            <wp:effectExtent l="0" t="0" r="0" b="0"/>
            <wp:wrapNone/>
            <wp:docPr id="114" name="IM 114"/>
            <wp:cNvGraphicFramePr/>
            <a:graphic>
              <a:graphicData uri="http://schemas.openxmlformats.org/drawingml/2006/picture">
                <pic:pic>
                  <pic:nvPicPr>
                    <pic:cNvPr id="114" name="IM 114"/>
                    <pic:cNvPicPr/>
                  </pic:nvPicPr>
                  <pic:blipFill>
                    <a:blip r:embed="rId73"/>
                    <a:stretch>
                      <a:fillRect/>
                    </a:stretch>
                  </pic:blipFill>
                  <pic:spPr>
                    <a:xfrm rot="0">
                      <a:off x="0" y="0"/>
                      <a:ext cx="2692434"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0"/>
          <w:position w:val="-4"/>
        </w:rPr>
        <w:t>数字化转型</w:t>
      </w:r>
      <w:r>
        <w:ruby>
          <w:rubyPr>
            <w:rubyAlign w:val="left"/>
            <w:hpsRaise w:val="12"/>
            <w:hps w:val="18"/>
            <w:hpsBaseText w:val="16"/>
          </w:rubyPr>
          <w:rt>
            <w:r>
              <w:rPr>
                <w:rFonts w:ascii="KaiTi" w:hAnsi="KaiTi" w:eastAsia="KaiTi" w:cs="KaiTi"/>
                <w:sz w:val="18"/>
                <w:szCs w:val="18"/>
                <w:w w:val="79"/>
                <w:position w:val="1"/>
              </w:rPr>
              <w:t>第</w:t>
            </w:r>
          </w:rt>
          <w:rubyBase>
            <w:r>
              <w:rPr>
                <w:rFonts w:ascii="SimSun" w:hAnsi="SimSun" w:eastAsia="SimSun" w:cs="SimSun"/>
                <w:sz w:val="16"/>
                <w:szCs w:val="16"/>
                <w:w w:val="94"/>
                <w:position w:val="-4"/>
              </w:rPr>
              <w:t>的</w:t>
            </w:r>
          </w:rubyBase>
        </w:ruby>
      </w:r>
      <w:r>
        <w:ruby>
          <w:rubyPr>
            <w:rubyAlign w:val="left"/>
            <w:hpsRaise w:val="12"/>
            <w:hps w:val="18"/>
            <w:hpsBaseText w:val="16"/>
          </w:rubyPr>
          <w:rt>
            <w:r>
              <w:rPr>
                <w:rFonts w:ascii="KaiTi" w:hAnsi="KaiTi" w:eastAsia="KaiTi" w:cs="KaiTi"/>
                <w:sz w:val="18"/>
                <w:szCs w:val="18"/>
                <w:w w:val="97"/>
                <w:position w:val="1"/>
              </w:rPr>
              <w:t>2章</w:t>
            </w:r>
          </w:rt>
          <w:rubyBase>
            <w:r>
              <w:rPr>
                <w:rFonts w:ascii="SimSun" w:hAnsi="SimSun" w:eastAsia="SimSun" w:cs="SimSun"/>
                <w:sz w:val="16"/>
                <w:szCs w:val="16"/>
                <w:w w:val="94"/>
                <w:position w:val="-4"/>
              </w:rPr>
              <w:t>支点</w:t>
            </w:r>
          </w:rubyBase>
        </w:ruby>
      </w:r>
    </w:p>
    <w:p>
      <w:pPr>
        <w:pStyle w:val="BodyText"/>
        <w:spacing w:line="14" w:lineRule="auto"/>
        <w:rPr>
          <w:sz w:val="2"/>
        </w:rPr>
      </w:pPr>
      <w:r>
        <w:rPr>
          <w:sz w:val="2"/>
          <w:szCs w:val="2"/>
        </w:rPr>
        <w:br w:type="column"/>
      </w:r>
    </w:p>
    <w:p>
      <w:pPr>
        <w:ind w:left="196"/>
        <w:spacing w:before="28" w:line="182" w:lineRule="auto"/>
        <w:rPr>
          <w:rFonts w:ascii="KaiTi" w:hAnsi="KaiTi" w:eastAsia="KaiTi" w:cs="KaiTi"/>
          <w:sz w:val="18"/>
          <w:szCs w:val="18"/>
        </w:rPr>
      </w:pPr>
      <w:r>
        <w:rPr>
          <w:rFonts w:ascii="KaiTi" w:hAnsi="KaiTi" w:eastAsia="KaiTi" w:cs="KaiTi"/>
          <w:sz w:val="18"/>
          <w:szCs w:val="18"/>
          <w:spacing w:val="-1"/>
        </w:rPr>
        <w:t>57</w:t>
      </w:r>
    </w:p>
    <w:p>
      <w:pPr>
        <w:spacing w:line="182" w:lineRule="auto"/>
        <w:sectPr>
          <w:pgSz w:w="8330" w:h="12440"/>
          <w:pgMar w:top="344" w:right="296" w:bottom="0" w:left="530" w:header="0" w:footer="0" w:gutter="0"/>
          <w:cols w:equalWidth="0" w:num="2">
            <w:col w:w="6784" w:space="0"/>
            <w:col w:w="720" w:space="0"/>
          </w:cols>
        </w:sectPr>
        <w:rPr>
          <w:rFonts w:ascii="KaiTi" w:hAnsi="KaiTi" w:eastAsia="KaiTi" w:cs="KaiTi"/>
          <w:sz w:val="18"/>
          <w:szCs w:val="18"/>
        </w:rPr>
      </w:pPr>
    </w:p>
    <w:p>
      <w:pPr>
        <w:pStyle w:val="BodyText"/>
        <w:spacing w:line="322" w:lineRule="auto"/>
        <w:rPr/>
      </w:pPr>
      <w:r/>
    </w:p>
    <w:p>
      <w:pPr>
        <w:pStyle w:val="BodyText"/>
        <w:spacing w:line="322" w:lineRule="auto"/>
        <w:rPr/>
      </w:pPr>
      <w:r/>
    </w:p>
    <w:p>
      <w:pPr>
        <w:spacing w:before="75" w:line="408" w:lineRule="exact"/>
        <w:rPr>
          <w:rFonts w:ascii="SimSun" w:hAnsi="SimSun" w:eastAsia="SimSun" w:cs="SimSun"/>
          <w:sz w:val="23"/>
          <w:szCs w:val="23"/>
        </w:rPr>
      </w:pPr>
      <w:r>
        <w:rPr>
          <w:rFonts w:ascii="SimSun" w:hAnsi="SimSun" w:eastAsia="SimSun" w:cs="SimSun"/>
          <w:sz w:val="23"/>
          <w:szCs w:val="23"/>
          <w:spacing w:val="-4"/>
          <w:position w:val="13"/>
        </w:rPr>
        <w:t>大的算力对视频、图片、语音等非结构化数据开</w:t>
      </w:r>
      <w:r>
        <w:rPr>
          <w:rFonts w:ascii="SimSun" w:hAnsi="SimSun" w:eastAsia="SimSun" w:cs="SimSun"/>
          <w:sz w:val="23"/>
          <w:szCs w:val="23"/>
          <w:spacing w:val="-5"/>
          <w:position w:val="13"/>
        </w:rPr>
        <w:t>展丰富多样的处理和</w:t>
      </w:r>
    </w:p>
    <w:p>
      <w:pPr>
        <w:spacing w:before="1" w:line="217" w:lineRule="auto"/>
        <w:rPr>
          <w:rFonts w:ascii="SimSun" w:hAnsi="SimSun" w:eastAsia="SimSun" w:cs="SimSun"/>
          <w:sz w:val="23"/>
          <w:szCs w:val="23"/>
        </w:rPr>
      </w:pPr>
      <w:r>
        <w:rPr>
          <w:rFonts w:ascii="SimSun" w:hAnsi="SimSun" w:eastAsia="SimSun" w:cs="SimSun"/>
          <w:sz w:val="23"/>
          <w:szCs w:val="23"/>
          <w:spacing w:val="-7"/>
        </w:rPr>
        <w:t>分析，从而能够更加充分且深入地挖掘数据的价值。</w:t>
      </w:r>
    </w:p>
    <w:p>
      <w:pPr>
        <w:pStyle w:val="BodyText"/>
        <w:spacing w:line="403" w:lineRule="auto"/>
        <w:rPr/>
      </w:pPr>
      <w:r/>
    </w:p>
    <w:p>
      <w:pPr>
        <w:ind w:right="735" w:firstLine="469"/>
        <w:spacing w:before="75" w:line="313" w:lineRule="auto"/>
        <w:jc w:val="both"/>
        <w:rPr>
          <w:rFonts w:ascii="SimSun" w:hAnsi="SimSun" w:eastAsia="SimSun" w:cs="SimSun"/>
          <w:sz w:val="23"/>
          <w:szCs w:val="23"/>
        </w:rPr>
      </w:pPr>
      <w:r>
        <w:rPr>
          <w:rFonts w:ascii="SimSun" w:hAnsi="SimSun" w:eastAsia="SimSun" w:cs="SimSun"/>
          <w:sz w:val="23"/>
          <w:szCs w:val="23"/>
          <w:spacing w:val="3"/>
        </w:rPr>
        <w:t>在企业的发展过程中，由于以前没有统一的数据管理策略和原</w:t>
      </w:r>
      <w:r>
        <w:rPr>
          <w:rFonts w:ascii="SimSun" w:hAnsi="SimSun" w:eastAsia="SimSun" w:cs="SimSun"/>
          <w:sz w:val="23"/>
          <w:szCs w:val="23"/>
          <w:spacing w:val="6"/>
        </w:rPr>
        <w:t xml:space="preserve"> </w:t>
      </w:r>
      <w:r>
        <w:rPr>
          <w:rFonts w:ascii="SimSun" w:hAnsi="SimSun" w:eastAsia="SimSun" w:cs="SimSun"/>
          <w:sz w:val="23"/>
          <w:szCs w:val="23"/>
          <w:spacing w:val="-5"/>
        </w:rPr>
        <w:t>则，导致大量的数据孤岛形成。其原因在于业务系统在开发阶段往往</w:t>
      </w:r>
      <w:r>
        <w:rPr>
          <w:rFonts w:ascii="SimSun" w:hAnsi="SimSun" w:eastAsia="SimSun" w:cs="SimSun"/>
          <w:sz w:val="23"/>
          <w:szCs w:val="23"/>
          <w:spacing w:val="8"/>
        </w:rPr>
        <w:t xml:space="preserve"> </w:t>
      </w:r>
      <w:r>
        <w:rPr>
          <w:rFonts w:ascii="SimSun" w:hAnsi="SimSun" w:eastAsia="SimSun" w:cs="SimSun"/>
          <w:sz w:val="23"/>
          <w:szCs w:val="23"/>
        </w:rPr>
        <w:t>局限于单一业务的诉求，缺乏对数据共享、联动的</w:t>
      </w:r>
      <w:r>
        <w:rPr>
          <w:rFonts w:ascii="SimSun" w:hAnsi="SimSun" w:eastAsia="SimSun" w:cs="SimSun"/>
          <w:sz w:val="23"/>
          <w:szCs w:val="23"/>
          <w:spacing w:val="-1"/>
        </w:rPr>
        <w:t>考虑。因此</w:t>
      </w:r>
      <w:r>
        <w:rPr>
          <w:rFonts w:ascii="SimSun" w:hAnsi="SimSun" w:eastAsia="SimSun" w:cs="SimSun"/>
          <w:sz w:val="23"/>
          <w:szCs w:val="23"/>
          <w:spacing w:val="-54"/>
        </w:rPr>
        <w:t xml:space="preserve"> </w:t>
      </w:r>
      <w:r>
        <w:rPr>
          <w:rFonts w:ascii="Times New Roman" w:hAnsi="Times New Roman" w:eastAsia="Times New Roman" w:cs="Times New Roman"/>
          <w:sz w:val="23"/>
          <w:szCs w:val="23"/>
          <w:spacing w:val="-1"/>
        </w:rPr>
        <w:t>IT </w:t>
      </w:r>
      <w:r>
        <w:rPr>
          <w:rFonts w:ascii="SimSun" w:hAnsi="SimSun" w:eastAsia="SimSun" w:cs="SimSun"/>
          <w:sz w:val="23"/>
          <w:szCs w:val="23"/>
          <w:spacing w:val="-1"/>
        </w:rPr>
        <w:t>部</w:t>
      </w:r>
      <w:r>
        <w:rPr>
          <w:rFonts w:ascii="SimSun" w:hAnsi="SimSun" w:eastAsia="SimSun" w:cs="SimSun"/>
          <w:sz w:val="23"/>
          <w:szCs w:val="23"/>
        </w:rPr>
        <w:t xml:space="preserve"> </w:t>
      </w:r>
      <w:r>
        <w:rPr>
          <w:rFonts w:ascii="SimSun" w:hAnsi="SimSun" w:eastAsia="SimSun" w:cs="SimSun"/>
          <w:sz w:val="23"/>
          <w:szCs w:val="23"/>
          <w:spacing w:val="-5"/>
        </w:rPr>
        <w:t>门在不断引入新的技术手段来提升数据处理、分析的能力之外，还需</w:t>
      </w:r>
      <w:r>
        <w:rPr>
          <w:rFonts w:ascii="SimSun" w:hAnsi="SimSun" w:eastAsia="SimSun" w:cs="SimSun"/>
          <w:sz w:val="23"/>
          <w:szCs w:val="23"/>
          <w:spacing w:val="12"/>
        </w:rPr>
        <w:t xml:space="preserve"> </w:t>
      </w:r>
      <w:r>
        <w:rPr>
          <w:rFonts w:ascii="SimSun" w:hAnsi="SimSun" w:eastAsia="SimSun" w:cs="SimSun"/>
          <w:sz w:val="23"/>
          <w:szCs w:val="23"/>
          <w:spacing w:val="-5"/>
        </w:rPr>
        <w:t>要开展数据质量、数据治理、主数据管理以及数据科学和业务分析等</w:t>
      </w:r>
    </w:p>
    <w:p>
      <w:pPr>
        <w:spacing w:line="219" w:lineRule="auto"/>
        <w:rPr>
          <w:rFonts w:ascii="SimSun" w:hAnsi="SimSun" w:eastAsia="SimSun" w:cs="SimSun"/>
          <w:sz w:val="23"/>
          <w:szCs w:val="23"/>
        </w:rPr>
      </w:pPr>
      <w:r>
        <w:rPr>
          <w:rFonts w:ascii="SimSun" w:hAnsi="SimSun" w:eastAsia="SimSun" w:cs="SimSun"/>
          <w:sz w:val="23"/>
          <w:szCs w:val="23"/>
          <w:spacing w:val="-7"/>
        </w:rPr>
        <w:t>一系列工作，从而利用数据支撑业务发展的核心目标。</w:t>
      </w:r>
    </w:p>
    <w:p>
      <w:pPr>
        <w:pStyle w:val="BodyText"/>
        <w:spacing w:line="420" w:lineRule="auto"/>
        <w:rPr/>
      </w:pPr>
      <w:r/>
    </w:p>
    <w:p>
      <w:pPr>
        <w:ind w:right="638"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一提到数据，人们往往都会把注意力集中到分析上，认为只要有</w:t>
      </w:r>
      <w:r>
        <w:rPr>
          <w:rFonts w:ascii="SimSun" w:hAnsi="SimSun" w:eastAsia="SimSun" w:cs="SimSun"/>
          <w:sz w:val="23"/>
          <w:szCs w:val="23"/>
        </w:rPr>
        <w:t xml:space="preserve">  </w:t>
      </w:r>
      <w:r>
        <w:rPr>
          <w:rFonts w:ascii="SimSun" w:hAnsi="SimSun" w:eastAsia="SimSun" w:cs="SimSun"/>
          <w:sz w:val="23"/>
          <w:szCs w:val="23"/>
          <w:spacing w:val="-5"/>
        </w:rPr>
        <w:t>好的数据模型和分析手段，就能够发现数据中的价值。但是这里其实</w:t>
      </w:r>
      <w:r>
        <w:rPr>
          <w:rFonts w:ascii="SimSun" w:hAnsi="SimSun" w:eastAsia="SimSun" w:cs="SimSun"/>
          <w:sz w:val="23"/>
          <w:szCs w:val="23"/>
          <w:spacing w:val="5"/>
        </w:rPr>
        <w:t xml:space="preserve">  </w:t>
      </w:r>
      <w:r>
        <w:rPr>
          <w:rFonts w:ascii="SimSun" w:hAnsi="SimSun" w:eastAsia="SimSun" w:cs="SimSun"/>
          <w:sz w:val="23"/>
          <w:szCs w:val="23"/>
          <w:spacing w:val="-1"/>
        </w:rPr>
        <w:t>有一个非常重要的前提，即所分析的数据本身已经具</w:t>
      </w:r>
      <w:r>
        <w:rPr>
          <w:rFonts w:ascii="SimSun" w:hAnsi="SimSun" w:eastAsia="SimSun" w:cs="SimSun"/>
          <w:sz w:val="23"/>
          <w:szCs w:val="23"/>
          <w:spacing w:val="-2"/>
        </w:rPr>
        <w:t>备较高的质量，</w:t>
      </w:r>
      <w:r>
        <w:rPr>
          <w:rFonts w:ascii="SimSun" w:hAnsi="SimSun" w:eastAsia="SimSun" w:cs="SimSun"/>
          <w:sz w:val="23"/>
          <w:szCs w:val="23"/>
        </w:rPr>
        <w:t xml:space="preserve"> </w:t>
      </w:r>
      <w:r>
        <w:rPr>
          <w:rFonts w:ascii="SimSun" w:hAnsi="SimSun" w:eastAsia="SimSun" w:cs="SimSun"/>
          <w:sz w:val="23"/>
          <w:szCs w:val="23"/>
          <w:spacing w:val="-5"/>
        </w:rPr>
        <w:t>否则分析的过程将非常痛苦，而且结果也往往不尽如人意。造成这种</w:t>
      </w:r>
      <w:r>
        <w:rPr>
          <w:rFonts w:ascii="SimSun" w:hAnsi="SimSun" w:eastAsia="SimSun" w:cs="SimSun"/>
          <w:sz w:val="23"/>
          <w:szCs w:val="23"/>
          <w:spacing w:val="7"/>
        </w:rPr>
        <w:t xml:space="preserve">  </w:t>
      </w:r>
      <w:r>
        <w:rPr>
          <w:rFonts w:ascii="SimSun" w:hAnsi="SimSun" w:eastAsia="SimSun" w:cs="SimSun"/>
          <w:sz w:val="23"/>
          <w:szCs w:val="23"/>
          <w:spacing w:val="-3"/>
        </w:rPr>
        <w:t>问题的原因用一句俚语概括就是</w:t>
      </w:r>
      <w:r>
        <w:rPr>
          <w:rFonts w:ascii="SimSun" w:hAnsi="SimSun" w:eastAsia="SimSun" w:cs="SimSun"/>
          <w:sz w:val="23"/>
          <w:szCs w:val="23"/>
          <w:spacing w:val="-27"/>
        </w:rPr>
        <w:t xml:space="preserve"> </w:t>
      </w:r>
      <w:r>
        <w:rPr>
          <w:rFonts w:ascii="Times New Roman" w:hAnsi="Times New Roman" w:eastAsia="Times New Roman" w:cs="Times New Roman"/>
          <w:sz w:val="23"/>
          <w:szCs w:val="23"/>
          <w:spacing w:val="-3"/>
        </w:rPr>
        <w:t>“garbage  in,garbage</w:t>
      </w:r>
      <w:r>
        <w:rPr>
          <w:rFonts w:ascii="Times New Roman" w:hAnsi="Times New Roman" w:eastAsia="Times New Roman" w:cs="Times New Roman"/>
          <w:sz w:val="23"/>
          <w:szCs w:val="23"/>
          <w:spacing w:val="-4"/>
        </w:rPr>
        <w:t xml:space="preserve">  out”</w:t>
      </w:r>
      <w:r>
        <w:rPr>
          <w:rFonts w:ascii="SimSun" w:hAnsi="SimSun" w:eastAsia="SimSun" w:cs="SimSun"/>
          <w:sz w:val="23"/>
          <w:szCs w:val="23"/>
          <w:spacing w:val="-4"/>
        </w:rPr>
        <w:t>(无用输入，</w:t>
      </w:r>
      <w:r>
        <w:rPr>
          <w:rFonts w:ascii="SimSun" w:hAnsi="SimSun" w:eastAsia="SimSun" w:cs="SimSun"/>
          <w:sz w:val="23"/>
          <w:szCs w:val="23"/>
        </w:rPr>
        <w:t xml:space="preserve"> </w:t>
      </w:r>
      <w:r>
        <w:rPr>
          <w:rFonts w:ascii="SimSun" w:hAnsi="SimSun" w:eastAsia="SimSun" w:cs="SimSun"/>
          <w:sz w:val="23"/>
          <w:szCs w:val="23"/>
          <w:spacing w:val="-1"/>
        </w:rPr>
        <w:t>无用输出)。对于数据质量的管控，首先需要做的是将数据质量作为 </w:t>
      </w:r>
      <w:r>
        <w:rPr>
          <w:rFonts w:ascii="SimSun" w:hAnsi="SimSun" w:eastAsia="SimSun" w:cs="SimSun"/>
          <w:sz w:val="23"/>
          <w:szCs w:val="23"/>
          <w:spacing w:val="-5"/>
        </w:rPr>
        <w:t>数据管理的关键管理目标来对待，只有得到管理层的高度重视，才能</w:t>
      </w:r>
      <w:r>
        <w:rPr>
          <w:rFonts w:ascii="SimSun" w:hAnsi="SimSun" w:eastAsia="SimSun" w:cs="SimSun"/>
          <w:sz w:val="23"/>
          <w:szCs w:val="23"/>
          <w:spacing w:val="5"/>
        </w:rPr>
        <w:t xml:space="preserve">  </w:t>
      </w:r>
      <w:r>
        <w:rPr>
          <w:rFonts w:ascii="SimSun" w:hAnsi="SimSun" w:eastAsia="SimSun" w:cs="SimSun"/>
          <w:sz w:val="23"/>
          <w:szCs w:val="23"/>
          <w:spacing w:val="-5"/>
        </w:rPr>
        <w:t>够将数据质量的规范与度量推进下去。由于系统庞杂而且没有统一的</w:t>
      </w:r>
      <w:r>
        <w:rPr>
          <w:rFonts w:ascii="SimSun" w:hAnsi="SimSun" w:eastAsia="SimSun" w:cs="SimSun"/>
          <w:sz w:val="23"/>
          <w:szCs w:val="23"/>
          <w:spacing w:val="8"/>
        </w:rPr>
        <w:t xml:space="preserve">  </w:t>
      </w:r>
      <w:r>
        <w:rPr>
          <w:rFonts w:ascii="SimSun" w:hAnsi="SimSun" w:eastAsia="SimSun" w:cs="SimSun"/>
          <w:sz w:val="23"/>
          <w:szCs w:val="23"/>
          <w:spacing w:val="-2"/>
        </w:rPr>
        <w:t>规则指导，所以很多企业的数据存在大量冗杂、不一致等质量问题。</w:t>
      </w:r>
      <w:r>
        <w:rPr>
          <w:rFonts w:ascii="SimSun" w:hAnsi="SimSun" w:eastAsia="SimSun" w:cs="SimSun"/>
          <w:sz w:val="23"/>
          <w:szCs w:val="23"/>
          <w:spacing w:val="15"/>
        </w:rPr>
        <w:t xml:space="preserve"> </w:t>
      </w:r>
      <w:r>
        <w:rPr>
          <w:rFonts w:ascii="SimSun" w:hAnsi="SimSun" w:eastAsia="SimSun" w:cs="SimSun"/>
          <w:sz w:val="23"/>
          <w:szCs w:val="23"/>
          <w:spacing w:val="-2"/>
        </w:rPr>
        <w:t>针对质量问题，需要培养具备相关技能的人员持续对数据进行清理。</w:t>
      </w:r>
      <w:r>
        <w:rPr>
          <w:rFonts w:ascii="SimSun" w:hAnsi="SimSun" w:eastAsia="SimSun" w:cs="SimSun"/>
          <w:sz w:val="23"/>
          <w:szCs w:val="23"/>
          <w:spacing w:val="16"/>
        </w:rPr>
        <w:t xml:space="preserve"> </w:t>
      </w:r>
      <w:r>
        <w:rPr>
          <w:rFonts w:ascii="SimSun" w:hAnsi="SimSun" w:eastAsia="SimSun" w:cs="SimSun"/>
          <w:sz w:val="23"/>
          <w:szCs w:val="23"/>
          <w:spacing w:val="-5"/>
        </w:rPr>
        <w:t>借助专家经验和算法的加持，所有数据在分析之前需要经过充分的验</w:t>
      </w:r>
      <w:r>
        <w:rPr>
          <w:rFonts w:ascii="SimSun" w:hAnsi="SimSun" w:eastAsia="SimSun" w:cs="SimSun"/>
          <w:sz w:val="23"/>
          <w:szCs w:val="23"/>
          <w:spacing w:val="4"/>
        </w:rPr>
        <w:t xml:space="preserve">  </w:t>
      </w:r>
      <w:r>
        <w:rPr>
          <w:rFonts w:ascii="SimSun" w:hAnsi="SimSun" w:eastAsia="SimSun" w:cs="SimSun"/>
          <w:sz w:val="23"/>
          <w:szCs w:val="23"/>
          <w:spacing w:val="-5"/>
        </w:rPr>
        <w:t>证才能保证分析结果具有实际的价值。要提升数据质量，需要让所有</w:t>
      </w:r>
      <w:r>
        <w:rPr>
          <w:rFonts w:ascii="SimSun" w:hAnsi="SimSun" w:eastAsia="SimSun" w:cs="SimSun"/>
          <w:sz w:val="23"/>
          <w:szCs w:val="23"/>
          <w:spacing w:val="5"/>
        </w:rPr>
        <w:t xml:space="preserve">  </w:t>
      </w:r>
      <w:r>
        <w:rPr>
          <w:rFonts w:ascii="SimSun" w:hAnsi="SimSun" w:eastAsia="SimSun" w:cs="SimSun"/>
          <w:sz w:val="23"/>
          <w:szCs w:val="23"/>
          <w:spacing w:val="-6"/>
        </w:rPr>
        <w:t>人都认识到数据质量与每一个人的工作有关，除了要求所有人严格执</w:t>
      </w:r>
      <w:r>
        <w:rPr>
          <w:rFonts w:ascii="SimSun" w:hAnsi="SimSun" w:eastAsia="SimSun" w:cs="SimSun"/>
          <w:sz w:val="23"/>
          <w:szCs w:val="23"/>
          <w:spacing w:val="9"/>
        </w:rPr>
        <w:t xml:space="preserve">  </w:t>
      </w:r>
      <w:r>
        <w:rPr>
          <w:rFonts w:ascii="SimSun" w:hAnsi="SimSun" w:eastAsia="SimSun" w:cs="SimSun"/>
          <w:sz w:val="23"/>
          <w:szCs w:val="23"/>
          <w:spacing w:val="-5"/>
        </w:rPr>
        <w:t>行相关规则外，还要对表现出众者予以激励，从而有助于让</w:t>
      </w:r>
      <w:r>
        <w:rPr>
          <w:rFonts w:ascii="SimSun" w:hAnsi="SimSun" w:eastAsia="SimSun" w:cs="SimSun"/>
          <w:sz w:val="23"/>
          <w:szCs w:val="23"/>
          <w:spacing w:val="-6"/>
        </w:rPr>
        <w:t>所有人在</w:t>
      </w:r>
    </w:p>
    <w:p>
      <w:pPr>
        <w:spacing w:line="184" w:lineRule="auto"/>
        <w:rPr>
          <w:rFonts w:ascii="SimSun" w:hAnsi="SimSun" w:eastAsia="SimSun" w:cs="SimSun"/>
          <w:sz w:val="23"/>
          <w:szCs w:val="23"/>
        </w:rPr>
      </w:pPr>
      <w:r>
        <w:rPr>
          <w:rFonts w:ascii="SimSun" w:hAnsi="SimSun" w:eastAsia="SimSun" w:cs="SimSun"/>
          <w:sz w:val="23"/>
          <w:szCs w:val="23"/>
          <w:spacing w:val="-9"/>
        </w:rPr>
        <w:t>意识层面提升认知和积极性。</w:t>
      </w:r>
    </w:p>
    <w:p>
      <w:pPr>
        <w:spacing w:line="184" w:lineRule="auto"/>
        <w:sectPr>
          <w:type w:val="continuous"/>
          <w:pgSz w:w="8330" w:h="12440"/>
          <w:pgMar w:top="344" w:right="296" w:bottom="0" w:left="530" w:header="0" w:footer="0" w:gutter="0"/>
          <w:cols w:equalWidth="0" w:num="1">
            <w:col w:w="7504" w:space="0"/>
          </w:cols>
        </w:sectPr>
        <w:rPr>
          <w:rFonts w:ascii="SimSun" w:hAnsi="SimSun" w:eastAsia="SimSun" w:cs="SimSun"/>
          <w:sz w:val="23"/>
          <w:szCs w:val="23"/>
        </w:rPr>
      </w:pPr>
    </w:p>
    <w:p>
      <w:pPr>
        <w:pStyle w:val="BodyText"/>
        <w:spacing w:line="280" w:lineRule="auto"/>
        <w:rPr/>
      </w:pPr>
      <w:r>
        <w:drawing>
          <wp:anchor distT="0" distB="0" distL="0" distR="0" simplePos="0" relativeHeight="251978752" behindDoc="0" locked="0" layoutInCell="0" allowOverlap="1">
            <wp:simplePos x="0" y="0"/>
            <wp:positionH relativeFrom="page">
              <wp:posOffset>482619</wp:posOffset>
            </wp:positionH>
            <wp:positionV relativeFrom="page">
              <wp:posOffset>7042154</wp:posOffset>
            </wp:positionV>
            <wp:extent cx="1276315" cy="6350"/>
            <wp:effectExtent l="0" t="0" r="0" b="0"/>
            <wp:wrapNone/>
            <wp:docPr id="116" name="IM 116"/>
            <wp:cNvGraphicFramePr/>
            <a:graphic>
              <a:graphicData uri="http://schemas.openxmlformats.org/drawingml/2006/picture">
                <pic:pic>
                  <pic:nvPicPr>
                    <pic:cNvPr id="116" name="IM 116"/>
                    <pic:cNvPicPr/>
                  </pic:nvPicPr>
                  <pic:blipFill>
                    <a:blip r:embed="rId74"/>
                    <a:stretch>
                      <a:fillRect/>
                    </a:stretch>
                  </pic:blipFill>
                  <pic:spPr>
                    <a:xfrm rot="0">
                      <a:off x="0" y="0"/>
                      <a:ext cx="1276315" cy="6350"/>
                    </a:xfrm>
                    <a:prstGeom prst="rect">
                      <a:avLst/>
                    </a:prstGeom>
                  </pic:spPr>
                </pic:pic>
              </a:graphicData>
            </a:graphic>
          </wp:anchor>
        </w:drawing>
      </w: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58</w:t>
      </w:r>
      <w:r>
        <w:rPr>
          <w:rFonts w:ascii="SimSun" w:hAnsi="SimSun" w:eastAsia="SimSun" w:cs="SimSun"/>
          <w:sz w:val="16"/>
          <w:szCs w:val="16"/>
          <w:spacing w:val="10"/>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5"/>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9" w:lineRule="auto"/>
        <w:rPr/>
      </w:pPr>
      <w:r/>
    </w:p>
    <w:p>
      <w:pPr>
        <w:ind w:left="437" w:right="94" w:firstLine="479"/>
        <w:spacing w:before="75" w:line="322" w:lineRule="auto"/>
        <w:jc w:val="both"/>
        <w:rPr>
          <w:rFonts w:ascii="SimSun" w:hAnsi="SimSun" w:eastAsia="SimSun" w:cs="SimSun"/>
          <w:sz w:val="23"/>
          <w:szCs w:val="23"/>
        </w:rPr>
      </w:pPr>
      <w:r>
        <w:rPr>
          <w:rFonts w:ascii="SimSun" w:hAnsi="SimSun" w:eastAsia="SimSun" w:cs="SimSun"/>
          <w:sz w:val="23"/>
          <w:szCs w:val="23"/>
          <w:spacing w:val="-3"/>
        </w:rPr>
        <w:t>为了打造数据驱动型的组织， </w:t>
      </w:r>
      <w:r>
        <w:rPr>
          <w:rFonts w:ascii="Times New Roman" w:hAnsi="Times New Roman" w:eastAsia="Times New Roman" w:cs="Times New Roman"/>
          <w:sz w:val="23"/>
          <w:szCs w:val="23"/>
          <w:spacing w:val="-3"/>
        </w:rPr>
        <w:t>IT </w:t>
      </w:r>
      <w:r>
        <w:rPr>
          <w:rFonts w:ascii="SimSun" w:hAnsi="SimSun" w:eastAsia="SimSun" w:cs="SimSun"/>
          <w:sz w:val="23"/>
          <w:szCs w:val="23"/>
          <w:spacing w:val="-3"/>
        </w:rPr>
        <w:t>部门需要制定数</w:t>
      </w:r>
      <w:r>
        <w:rPr>
          <w:rFonts w:ascii="SimSun" w:hAnsi="SimSun" w:eastAsia="SimSun" w:cs="SimSun"/>
          <w:sz w:val="23"/>
          <w:szCs w:val="23"/>
          <w:spacing w:val="-4"/>
        </w:rPr>
        <w:t>据原则以指导</w:t>
      </w:r>
      <w:r>
        <w:rPr>
          <w:rFonts w:ascii="SimSun" w:hAnsi="SimSun" w:eastAsia="SimSun" w:cs="SimSun"/>
          <w:sz w:val="23"/>
          <w:szCs w:val="23"/>
        </w:rPr>
        <w:t xml:space="preserve"> </w:t>
      </w:r>
      <w:r>
        <w:rPr>
          <w:rFonts w:ascii="SimSun" w:hAnsi="SimSun" w:eastAsia="SimSun" w:cs="SimSun"/>
          <w:sz w:val="23"/>
          <w:szCs w:val="23"/>
          <w:spacing w:val="-5"/>
        </w:rPr>
        <w:t>所有数据相关工作的开展。数据管理团队对于数据原则的制定，有助</w:t>
      </w:r>
      <w:r>
        <w:rPr>
          <w:rFonts w:ascii="SimSun" w:hAnsi="SimSun" w:eastAsia="SimSun" w:cs="SimSun"/>
          <w:sz w:val="23"/>
          <w:szCs w:val="23"/>
          <w:spacing w:val="2"/>
        </w:rPr>
        <w:t xml:space="preserve"> </w:t>
      </w:r>
      <w:r>
        <w:rPr>
          <w:rFonts w:ascii="SimSun" w:hAnsi="SimSun" w:eastAsia="SimSun" w:cs="SimSun"/>
          <w:sz w:val="23"/>
          <w:szCs w:val="23"/>
          <w:spacing w:val="3"/>
        </w:rPr>
        <w:t>于为所有人指明工作的方向并提供一些决策的依据。数据原则可以</w:t>
      </w:r>
    </w:p>
    <w:p>
      <w:pPr>
        <w:ind w:left="407"/>
        <w:spacing w:line="222" w:lineRule="auto"/>
        <w:rPr>
          <w:rFonts w:ascii="SimSun" w:hAnsi="SimSun" w:eastAsia="SimSun" w:cs="SimSun"/>
          <w:sz w:val="23"/>
          <w:szCs w:val="23"/>
        </w:rPr>
      </w:pPr>
      <w:r>
        <w:rPr>
          <w:rFonts w:ascii="SimSun" w:hAnsi="SimSun" w:eastAsia="SimSun" w:cs="SimSun"/>
          <w:sz w:val="23"/>
          <w:szCs w:val="23"/>
          <w:spacing w:val="-8"/>
        </w:rPr>
        <w:t>包括：</w:t>
      </w:r>
    </w:p>
    <w:p>
      <w:pPr>
        <w:pStyle w:val="BodyText"/>
        <w:spacing w:line="330" w:lineRule="auto"/>
        <w:rPr/>
      </w:pPr>
      <w:r/>
    </w:p>
    <w:p>
      <w:pPr>
        <w:ind w:left="1067" w:right="103" w:hanging="200"/>
        <w:spacing w:before="75" w:line="290" w:lineRule="auto"/>
        <w:rPr>
          <w:rFonts w:ascii="SimSun" w:hAnsi="SimSun" w:eastAsia="SimSun" w:cs="SimSun"/>
          <w:sz w:val="23"/>
          <w:szCs w:val="23"/>
        </w:rPr>
      </w:pPr>
      <w:r>
        <w:rPr>
          <w:rFonts w:ascii="SimSun" w:hAnsi="SimSun" w:eastAsia="SimSun" w:cs="SimSun"/>
          <w:sz w:val="23"/>
          <w:szCs w:val="23"/>
          <w:spacing w:val="-4"/>
        </w:rPr>
        <w:t>●以业务机遇为导向：传统系统中数据以记录</w:t>
      </w:r>
      <w:r>
        <w:rPr>
          <w:rFonts w:ascii="SimSun" w:hAnsi="SimSun" w:eastAsia="SimSun" w:cs="SimSun"/>
          <w:sz w:val="23"/>
          <w:szCs w:val="23"/>
          <w:spacing w:val="-5"/>
        </w:rPr>
        <w:t>业务操作和信息传</w:t>
      </w:r>
      <w:r>
        <w:rPr>
          <w:rFonts w:ascii="SimSun" w:hAnsi="SimSun" w:eastAsia="SimSun" w:cs="SimSun"/>
          <w:sz w:val="23"/>
          <w:szCs w:val="23"/>
        </w:rPr>
        <w:t xml:space="preserve"> </w:t>
      </w:r>
      <w:r>
        <w:rPr>
          <w:rFonts w:ascii="SimSun" w:hAnsi="SimSun" w:eastAsia="SimSun" w:cs="SimSun"/>
          <w:sz w:val="23"/>
          <w:szCs w:val="23"/>
          <w:spacing w:val="-5"/>
        </w:rPr>
        <w:t>递为主导，但是为了充分发挥数据的潜力和价值，就需要以业</w:t>
      </w:r>
      <w:r>
        <w:rPr>
          <w:rFonts w:ascii="SimSun" w:hAnsi="SimSun" w:eastAsia="SimSun" w:cs="SimSun"/>
          <w:sz w:val="23"/>
          <w:szCs w:val="23"/>
          <w:spacing w:val="11"/>
        </w:rPr>
        <w:t xml:space="preserve"> </w:t>
      </w:r>
      <w:r>
        <w:rPr>
          <w:rFonts w:ascii="SimSun" w:hAnsi="SimSun" w:eastAsia="SimSun" w:cs="SimSun"/>
          <w:sz w:val="23"/>
          <w:szCs w:val="23"/>
          <w:spacing w:val="-5"/>
        </w:rPr>
        <w:t>务机遇为指引来制定数据标准、定义数据模型并开展全面的数</w:t>
      </w:r>
      <w:r>
        <w:rPr>
          <w:rFonts w:ascii="SimSun" w:hAnsi="SimSun" w:eastAsia="SimSun" w:cs="SimSun"/>
          <w:sz w:val="23"/>
          <w:szCs w:val="23"/>
          <w:spacing w:val="13"/>
        </w:rPr>
        <w:t xml:space="preserve"> </w:t>
      </w:r>
      <w:r>
        <w:rPr>
          <w:rFonts w:ascii="SimSun" w:hAnsi="SimSun" w:eastAsia="SimSun" w:cs="SimSun"/>
          <w:sz w:val="23"/>
          <w:szCs w:val="23"/>
          <w:spacing w:val="-8"/>
        </w:rPr>
        <w:t>据分析。</w:t>
      </w:r>
    </w:p>
    <w:p>
      <w:pPr>
        <w:ind w:left="1067" w:right="102" w:hanging="200"/>
        <w:spacing w:before="145" w:line="294" w:lineRule="auto"/>
        <w:rPr>
          <w:rFonts w:ascii="SimSun" w:hAnsi="SimSun" w:eastAsia="SimSun" w:cs="SimSun"/>
          <w:sz w:val="23"/>
          <w:szCs w:val="23"/>
        </w:rPr>
      </w:pPr>
      <w:r>
        <w:rPr>
          <w:rFonts w:ascii="SimSun" w:hAnsi="SimSun" w:eastAsia="SimSun" w:cs="SimSun"/>
          <w:sz w:val="23"/>
          <w:szCs w:val="23"/>
          <w:spacing w:val="-4"/>
        </w:rPr>
        <w:t>●数据需要跨部门共享：数据孤岛导致企业</w:t>
      </w:r>
      <w:r>
        <w:rPr>
          <w:rFonts w:ascii="SimSun" w:hAnsi="SimSun" w:eastAsia="SimSun" w:cs="SimSun"/>
          <w:sz w:val="23"/>
          <w:szCs w:val="23"/>
          <w:spacing w:val="-5"/>
        </w:rPr>
        <w:t>内数据交互、共享形</w:t>
      </w:r>
      <w:r>
        <w:rPr>
          <w:rFonts w:ascii="SimSun" w:hAnsi="SimSun" w:eastAsia="SimSun" w:cs="SimSun"/>
          <w:sz w:val="23"/>
          <w:szCs w:val="23"/>
        </w:rPr>
        <w:t xml:space="preserve"> </w:t>
      </w:r>
      <w:r>
        <w:rPr>
          <w:rFonts w:ascii="SimSun" w:hAnsi="SimSun" w:eastAsia="SimSun" w:cs="SimSun"/>
          <w:sz w:val="23"/>
          <w:szCs w:val="23"/>
          <w:spacing w:val="-5"/>
        </w:rPr>
        <w:t>成巨大的局限，因此需要在明确数据所有者的基础上，通过清</w:t>
      </w:r>
      <w:r>
        <w:rPr>
          <w:rFonts w:ascii="SimSun" w:hAnsi="SimSun" w:eastAsia="SimSun" w:cs="SimSun"/>
          <w:sz w:val="23"/>
          <w:szCs w:val="23"/>
          <w:spacing w:val="15"/>
        </w:rPr>
        <w:t xml:space="preserve"> </w:t>
      </w:r>
      <w:r>
        <w:rPr>
          <w:rFonts w:ascii="SimSun" w:hAnsi="SimSun" w:eastAsia="SimSun" w:cs="SimSun"/>
          <w:sz w:val="23"/>
          <w:szCs w:val="23"/>
          <w:spacing w:val="-3"/>
        </w:rPr>
        <w:t>晰的数据访问授权、严格的数据使用规则，</w:t>
      </w:r>
      <w:r>
        <w:rPr>
          <w:rFonts w:ascii="SimSun" w:hAnsi="SimSun" w:eastAsia="SimSun" w:cs="SimSun"/>
          <w:sz w:val="23"/>
          <w:szCs w:val="23"/>
          <w:spacing w:val="-4"/>
        </w:rPr>
        <w:t>实现数据在不同部</w:t>
      </w:r>
      <w:r>
        <w:rPr>
          <w:rFonts w:ascii="SimSun" w:hAnsi="SimSun" w:eastAsia="SimSun" w:cs="SimSun"/>
          <w:sz w:val="23"/>
          <w:szCs w:val="23"/>
        </w:rPr>
        <w:t xml:space="preserve"> </w:t>
      </w:r>
      <w:r>
        <w:rPr>
          <w:rFonts w:ascii="SimSun" w:hAnsi="SimSun" w:eastAsia="SimSun" w:cs="SimSun"/>
          <w:sz w:val="23"/>
          <w:szCs w:val="23"/>
          <w:spacing w:val="-5"/>
        </w:rPr>
        <w:t>门之间的共享。数据只有实现了跨部门的共享后，才能在企业</w:t>
      </w:r>
      <w:r>
        <w:rPr>
          <w:rFonts w:ascii="SimSun" w:hAnsi="SimSun" w:eastAsia="SimSun" w:cs="SimSun"/>
          <w:sz w:val="23"/>
          <w:szCs w:val="23"/>
          <w:spacing w:val="11"/>
        </w:rPr>
        <w:t xml:space="preserve"> </w:t>
      </w:r>
      <w:r>
        <w:rPr>
          <w:rFonts w:ascii="SimSun" w:hAnsi="SimSun" w:eastAsia="SimSun" w:cs="SimSun"/>
          <w:sz w:val="23"/>
          <w:szCs w:val="23"/>
          <w:spacing w:val="-7"/>
        </w:rPr>
        <w:t>整体的层面实现数据价值的最大化挖掘。</w:t>
      </w:r>
    </w:p>
    <w:p>
      <w:pPr>
        <w:ind w:left="1067" w:hanging="200"/>
        <w:spacing w:before="148" w:line="301" w:lineRule="auto"/>
        <w:rPr>
          <w:rFonts w:ascii="SimSun" w:hAnsi="SimSun" w:eastAsia="SimSun" w:cs="SimSun"/>
          <w:sz w:val="23"/>
          <w:szCs w:val="23"/>
        </w:rPr>
      </w:pPr>
      <w:r>
        <w:rPr>
          <w:rFonts w:ascii="SimSun" w:hAnsi="SimSun" w:eastAsia="SimSun" w:cs="SimSun"/>
          <w:sz w:val="23"/>
          <w:szCs w:val="23"/>
          <w:spacing w:val="-9"/>
        </w:rPr>
        <w:t>●数据要有单一可信的源头：由于很多系统是分期、独立建设的，</w:t>
      </w:r>
      <w:r>
        <w:rPr>
          <w:rFonts w:ascii="SimSun" w:hAnsi="SimSun" w:eastAsia="SimSun" w:cs="SimSun"/>
          <w:sz w:val="23"/>
          <w:szCs w:val="23"/>
          <w:spacing w:val="14"/>
        </w:rPr>
        <w:t xml:space="preserve"> </w:t>
      </w:r>
      <w:r>
        <w:rPr>
          <w:rFonts w:ascii="SimSun" w:hAnsi="SimSun" w:eastAsia="SimSun" w:cs="SimSun"/>
          <w:sz w:val="23"/>
          <w:szCs w:val="23"/>
          <w:spacing w:val="-5"/>
        </w:rPr>
        <w:t>所以企业内会出现很多数据来源不一、定义和用途不同造成的</w:t>
      </w:r>
      <w:r>
        <w:rPr>
          <w:rFonts w:ascii="SimSun" w:hAnsi="SimSun" w:eastAsia="SimSun" w:cs="SimSun"/>
          <w:sz w:val="23"/>
          <w:szCs w:val="23"/>
          <w:spacing w:val="1"/>
        </w:rPr>
        <w:t xml:space="preserve">  </w:t>
      </w:r>
      <w:r>
        <w:rPr>
          <w:rFonts w:ascii="SimSun" w:hAnsi="SimSun" w:eastAsia="SimSun" w:cs="SimSun"/>
          <w:sz w:val="23"/>
          <w:szCs w:val="23"/>
          <w:spacing w:val="-5"/>
        </w:rPr>
        <w:t>理解和使用上的混乱。作为数据治理的一个重要目标，就是通</w:t>
      </w:r>
      <w:r>
        <w:rPr>
          <w:rFonts w:ascii="SimSun" w:hAnsi="SimSun" w:eastAsia="SimSun" w:cs="SimSun"/>
          <w:sz w:val="23"/>
          <w:szCs w:val="23"/>
          <w:spacing w:val="6"/>
        </w:rPr>
        <w:t xml:space="preserve">  </w:t>
      </w:r>
      <w:r>
        <w:rPr>
          <w:rFonts w:ascii="SimSun" w:hAnsi="SimSun" w:eastAsia="SimSun" w:cs="SimSun"/>
          <w:sz w:val="23"/>
          <w:szCs w:val="23"/>
          <w:spacing w:val="-1"/>
        </w:rPr>
        <w:t>过集中的主数据管理为所有重要的数据明确单一可信的源头，</w:t>
      </w:r>
      <w:r>
        <w:rPr>
          <w:rFonts w:ascii="SimSun" w:hAnsi="SimSun" w:eastAsia="SimSun" w:cs="SimSun"/>
          <w:sz w:val="23"/>
          <w:szCs w:val="23"/>
          <w:spacing w:val="11"/>
        </w:rPr>
        <w:t xml:space="preserve"> </w:t>
      </w:r>
      <w:r>
        <w:rPr>
          <w:rFonts w:ascii="SimSun" w:hAnsi="SimSun" w:eastAsia="SimSun" w:cs="SimSun"/>
          <w:sz w:val="23"/>
          <w:szCs w:val="23"/>
          <w:spacing w:val="-6"/>
        </w:rPr>
        <w:t>从而避免歧义和冲突对分析带来的不利影响。</w:t>
      </w:r>
    </w:p>
    <w:p>
      <w:pPr>
        <w:ind w:left="1067" w:right="29" w:hanging="200"/>
        <w:spacing w:before="148" w:line="294" w:lineRule="auto"/>
        <w:rPr>
          <w:rFonts w:ascii="SimSun" w:hAnsi="SimSun" w:eastAsia="SimSun" w:cs="SimSun"/>
          <w:sz w:val="23"/>
          <w:szCs w:val="23"/>
        </w:rPr>
      </w:pPr>
      <w:r>
        <w:rPr>
          <w:rFonts w:ascii="SimSun" w:hAnsi="SimSun" w:eastAsia="SimSun" w:cs="SimSun"/>
          <w:sz w:val="23"/>
          <w:szCs w:val="23"/>
          <w:spacing w:val="-2"/>
        </w:rPr>
        <w:t>●数据重复最小化：如果在不同系统中存在大量数据重复现象，</w:t>
      </w:r>
      <w:r>
        <w:rPr>
          <w:rFonts w:ascii="SimSun" w:hAnsi="SimSun" w:eastAsia="SimSun" w:cs="SimSun"/>
          <w:sz w:val="23"/>
          <w:szCs w:val="23"/>
          <w:spacing w:val="10"/>
        </w:rPr>
        <w:t xml:space="preserve"> </w:t>
      </w:r>
      <w:r>
        <w:rPr>
          <w:rFonts w:ascii="SimSun" w:hAnsi="SimSun" w:eastAsia="SimSun" w:cs="SimSun"/>
          <w:sz w:val="23"/>
          <w:szCs w:val="23"/>
          <w:spacing w:val="-4"/>
        </w:rPr>
        <w:t>有可能导致数据没有及时同步或者数据冲突的问题。例如</w:t>
      </w:r>
      <w:r>
        <w:rPr>
          <w:rFonts w:ascii="SimSun" w:hAnsi="SimSun" w:eastAsia="SimSun" w:cs="SimSun"/>
          <w:sz w:val="23"/>
          <w:szCs w:val="23"/>
          <w:spacing w:val="-5"/>
        </w:rPr>
        <w:t>很多</w:t>
      </w:r>
      <w:r>
        <w:rPr>
          <w:rFonts w:ascii="SimSun" w:hAnsi="SimSun" w:eastAsia="SimSun" w:cs="SimSun"/>
          <w:sz w:val="23"/>
          <w:szCs w:val="23"/>
        </w:rPr>
        <w:t xml:space="preserve"> </w:t>
      </w:r>
      <w:r>
        <w:rPr>
          <w:rFonts w:ascii="SimSun" w:hAnsi="SimSun" w:eastAsia="SimSun" w:cs="SimSun"/>
          <w:sz w:val="23"/>
          <w:szCs w:val="23"/>
          <w:spacing w:val="-4"/>
        </w:rPr>
        <w:t>互联网业务面对高并发访问的压力，会在业务系统开发时采用 </w:t>
      </w:r>
      <w:r>
        <w:rPr>
          <w:rFonts w:ascii="SimSun" w:hAnsi="SimSun" w:eastAsia="SimSun" w:cs="SimSun"/>
          <w:sz w:val="23"/>
          <w:szCs w:val="23"/>
          <w:spacing w:val="-1"/>
        </w:rPr>
        <w:t>数据库反范式设计°,以求在性能上达到较好的表现。但是如</w:t>
      </w:r>
    </w:p>
    <w:p>
      <w:pPr>
        <w:pStyle w:val="BodyText"/>
        <w:spacing w:line="436" w:lineRule="auto"/>
        <w:rPr/>
      </w:pPr>
      <w:r/>
    </w:p>
    <w:p>
      <w:pPr>
        <w:ind w:left="1066" w:right="55" w:hanging="239"/>
        <w:spacing w:before="52" w:line="271" w:lineRule="auto"/>
        <w:rPr>
          <w:rFonts w:ascii="SimSun" w:hAnsi="SimSun" w:eastAsia="SimSun" w:cs="SimSun"/>
          <w:sz w:val="16"/>
          <w:szCs w:val="16"/>
        </w:rPr>
      </w:pPr>
      <w:r>
        <w:rPr>
          <w:rFonts w:ascii="SimSun" w:hAnsi="SimSun" w:eastAsia="SimSun" w:cs="SimSun"/>
          <w:sz w:val="16"/>
          <w:szCs w:val="16"/>
          <w:spacing w:val="5"/>
        </w:rPr>
        <w:t>⊙</w:t>
      </w:r>
      <w:r>
        <w:rPr>
          <w:rFonts w:ascii="SimSun" w:hAnsi="SimSun" w:eastAsia="SimSun" w:cs="SimSun"/>
          <w:sz w:val="16"/>
          <w:szCs w:val="16"/>
          <w:spacing w:val="68"/>
        </w:rPr>
        <w:t xml:space="preserve"> </w:t>
      </w:r>
      <w:r>
        <w:rPr>
          <w:rFonts w:ascii="SimSun" w:hAnsi="SimSun" w:eastAsia="SimSun" w:cs="SimSun"/>
          <w:sz w:val="16"/>
          <w:szCs w:val="16"/>
          <w:spacing w:val="5"/>
        </w:rPr>
        <w:t>数据库反范式设计是指以空间来换时间，在多个数据表中存储</w:t>
      </w:r>
      <w:r>
        <w:rPr>
          <w:rFonts w:ascii="SimSun" w:hAnsi="SimSun" w:eastAsia="SimSun" w:cs="SimSun"/>
          <w:sz w:val="16"/>
          <w:szCs w:val="16"/>
          <w:spacing w:val="4"/>
        </w:rPr>
        <w:t>相同的数据，通过数据</w:t>
      </w:r>
      <w:r>
        <w:rPr>
          <w:rFonts w:ascii="SimSun" w:hAnsi="SimSun" w:eastAsia="SimSun" w:cs="SimSun"/>
          <w:sz w:val="16"/>
          <w:szCs w:val="16"/>
        </w:rPr>
        <w:t xml:space="preserve"> </w:t>
      </w:r>
      <w:r>
        <w:rPr>
          <w:rFonts w:ascii="SimSun" w:hAnsi="SimSun" w:eastAsia="SimSun" w:cs="SimSun"/>
          <w:sz w:val="16"/>
          <w:szCs w:val="16"/>
          <w:spacing w:val="-2"/>
        </w:rPr>
        <w:t>的冗余来减少查询时间或者避免表之间的关联。</w:t>
      </w:r>
    </w:p>
    <w:p>
      <w:pPr>
        <w:spacing w:line="271" w:lineRule="auto"/>
        <w:sectPr>
          <w:pgSz w:w="8330" w:h="12460"/>
          <w:pgMar w:top="400" w:right="695" w:bottom="0" w:left="342" w:header="0" w:footer="0" w:gutter="0"/>
        </w:sectPr>
        <w:rPr>
          <w:rFonts w:ascii="SimSun" w:hAnsi="SimSun" w:eastAsia="SimSun" w:cs="SimSun"/>
          <w:sz w:val="16"/>
          <w:szCs w:val="16"/>
        </w:rPr>
      </w:pPr>
    </w:p>
    <w:p>
      <w:pPr>
        <w:ind w:left="2429"/>
        <w:spacing w:line="350" w:lineRule="exact"/>
        <w:tabs>
          <w:tab w:val="left" w:pos="5569"/>
        </w:tabs>
        <w:rPr/>
      </w:pPr>
      <w:r>
        <w:drawing>
          <wp:anchor distT="0" distB="0" distL="0" distR="0" simplePos="0" relativeHeight="251987968" behindDoc="1" locked="0" layoutInCell="0" allowOverlap="1">
            <wp:simplePos x="0" y="0"/>
            <wp:positionH relativeFrom="page">
              <wp:posOffset>1892283</wp:posOffset>
            </wp:positionH>
            <wp:positionV relativeFrom="page">
              <wp:posOffset>266683</wp:posOffset>
            </wp:positionV>
            <wp:extent cx="2432081" cy="6398"/>
            <wp:effectExtent l="0" t="0" r="0" b="0"/>
            <wp:wrapNone/>
            <wp:docPr id="118" name="IM 118"/>
            <wp:cNvGraphicFramePr/>
            <a:graphic>
              <a:graphicData uri="http://schemas.openxmlformats.org/drawingml/2006/picture">
                <pic:pic>
                  <pic:nvPicPr>
                    <pic:cNvPr id="118" name="IM 118"/>
                    <pic:cNvPicPr/>
                  </pic:nvPicPr>
                  <pic:blipFill>
                    <a:blip r:embed="rId75"/>
                    <a:stretch>
                      <a:fillRect/>
                    </a:stretch>
                  </pic:blipFill>
                  <pic:spPr>
                    <a:xfrm rot="0">
                      <a:off x="0" y="0"/>
                      <a:ext cx="2432081"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2"/>
          <w:position w:val="-4"/>
        </w:rPr>
        <w:t>数字化转型</w:t>
      </w:r>
      <w:r>
        <w:ruby>
          <w:rubyPr>
            <w:rubyAlign w:val="left"/>
            <w:hpsRaise w:val="14"/>
            <w:hps w:val="16"/>
            <w:hpsBaseText w:val="16"/>
          </w:rubyPr>
          <w:rt>
            <w:r>
              <w:rPr>
                <w:rFonts w:ascii="SimSun" w:hAnsi="SimSun" w:eastAsia="SimSun" w:cs="SimSun"/>
                <w:sz w:val="16"/>
                <w:szCs w:val="16"/>
                <w:w w:val="94"/>
              </w:rPr>
              <w:t>第</w:t>
            </w:r>
          </w:rt>
          <w:rubyBase>
            <w:r>
              <w:rPr>
                <w:rFonts w:ascii="SimSun" w:hAnsi="SimSun" w:eastAsia="SimSun" w:cs="SimSun"/>
                <w:sz w:val="16"/>
                <w:szCs w:val="16"/>
                <w:w w:val="93"/>
                <w:position w:val="-4"/>
              </w:rPr>
              <w:t>的</w:t>
            </w:r>
          </w:rubyBase>
        </w:ruby>
      </w:r>
      <w:r>
        <w:ruby>
          <w:rubyPr>
            <w:rubyAlign w:val="left"/>
            <w:hpsRaise w:val="14"/>
            <w:hps w:val="16"/>
            <w:hpsBaseText w:val="16"/>
          </w:rubyPr>
          <w:rt>
            <w:r>
              <w:rPr>
                <w:rFonts w:ascii="SimSun" w:hAnsi="SimSun" w:eastAsia="SimSun" w:cs="SimSun"/>
                <w:sz w:val="16"/>
                <w:szCs w:val="16"/>
                <w:w w:val="136"/>
              </w:rPr>
              <w:t>2</w:t>
            </w:r>
          </w:rt>
          <w:rubyBase>
            <w:r>
              <w:rPr>
                <w:rFonts w:ascii="SimSun" w:hAnsi="SimSun" w:eastAsia="SimSun" w:cs="SimSun"/>
                <w:sz w:val="16"/>
                <w:szCs w:val="16"/>
                <w:w w:val="93"/>
                <w:position w:val="-4"/>
              </w:rPr>
              <w:t>支</w:t>
            </w:r>
          </w:rubyBase>
        </w:ruby>
      </w:r>
      <w:r>
        <w:ruby>
          <w:rubyPr>
            <w:rubyAlign w:val="left"/>
            <w:hpsRaise w:val="14"/>
            <w:hps w:val="16"/>
            <w:hpsBaseText w:val="16"/>
          </w:rubyPr>
          <w:rt>
            <w:r>
              <w:rPr>
                <w:rFonts w:ascii="SimSun" w:hAnsi="SimSun" w:eastAsia="SimSun" w:cs="SimSun"/>
                <w:sz w:val="16"/>
                <w:szCs w:val="16"/>
                <w:w w:val="92"/>
              </w:rPr>
              <w:t>章</w:t>
            </w:r>
          </w:rt>
          <w:rubyBase>
            <w:r>
              <w:rPr>
                <w:rFonts w:ascii="SimSun" w:hAnsi="SimSun" w:eastAsia="SimSun" w:cs="SimSun"/>
                <w:sz w:val="16"/>
                <w:szCs w:val="16"/>
                <w:w w:val="93"/>
                <w:position w:val="-4"/>
              </w:rPr>
              <w:t>点</w:t>
            </w:r>
          </w:rubyBase>
        </w:ruby>
      </w:r>
    </w:p>
    <w:p>
      <w:pPr>
        <w:pStyle w:val="BodyText"/>
        <w:spacing w:line="14" w:lineRule="auto"/>
        <w:rPr>
          <w:sz w:val="2"/>
        </w:rPr>
      </w:pPr>
      <w:r>
        <w:rPr>
          <w:sz w:val="2"/>
          <w:szCs w:val="2"/>
        </w:rPr>
        <w:br w:type="column"/>
      </w:r>
    </w:p>
    <w:p>
      <w:pPr>
        <w:ind w:left="206"/>
        <w:spacing w:before="23" w:line="183" w:lineRule="auto"/>
        <w:rPr>
          <w:rFonts w:ascii="SimSun" w:hAnsi="SimSun" w:eastAsia="SimSun" w:cs="SimSun"/>
          <w:sz w:val="16"/>
          <w:szCs w:val="16"/>
        </w:rPr>
      </w:pPr>
      <w:r>
        <w:rPr>
          <w:rFonts w:ascii="SimSun" w:hAnsi="SimSun" w:eastAsia="SimSun" w:cs="SimSun"/>
          <w:sz w:val="16"/>
          <w:szCs w:val="16"/>
          <w:spacing w:val="-3"/>
        </w:rPr>
        <w:t>59</w:t>
      </w:r>
    </w:p>
    <w:p>
      <w:pPr>
        <w:spacing w:line="183" w:lineRule="auto"/>
        <w:sectPr>
          <w:pgSz w:w="8330" w:h="12440"/>
          <w:pgMar w:top="305" w:right="296" w:bottom="0" w:left="550" w:header="0" w:footer="0" w:gutter="0"/>
          <w:cols w:equalWidth="0" w:num="2">
            <w:col w:w="6764" w:space="0"/>
            <w:col w:w="720" w:space="0"/>
          </w:cols>
        </w:sectPr>
        <w:rPr>
          <w:rFonts w:ascii="SimSun" w:hAnsi="SimSun" w:eastAsia="SimSun" w:cs="SimSun"/>
          <w:sz w:val="16"/>
          <w:szCs w:val="16"/>
        </w:rPr>
      </w:pPr>
    </w:p>
    <w:p>
      <w:pPr>
        <w:pStyle w:val="BodyText"/>
        <w:spacing w:line="322" w:lineRule="auto"/>
        <w:rPr/>
      </w:pPr>
      <w:r/>
    </w:p>
    <w:p>
      <w:pPr>
        <w:pStyle w:val="BodyText"/>
        <w:spacing w:line="322" w:lineRule="auto"/>
        <w:rPr/>
      </w:pPr>
      <w:r/>
    </w:p>
    <w:p>
      <w:pPr>
        <w:ind w:left="629" w:right="740"/>
        <w:spacing w:before="75" w:line="321" w:lineRule="auto"/>
        <w:jc w:val="both"/>
        <w:rPr>
          <w:rFonts w:ascii="SimSun" w:hAnsi="SimSun" w:eastAsia="SimSun" w:cs="SimSun"/>
          <w:sz w:val="23"/>
          <w:szCs w:val="23"/>
        </w:rPr>
      </w:pPr>
      <w:bookmarkStart w:name="bookmark18" w:id="13"/>
      <w:bookmarkEnd w:id="13"/>
      <w:r>
        <w:rPr>
          <w:rFonts w:ascii="SimSun" w:hAnsi="SimSun" w:eastAsia="SimSun" w:cs="SimSun"/>
          <w:sz w:val="23"/>
          <w:szCs w:val="23"/>
          <w:spacing w:val="5"/>
        </w:rPr>
        <w:t>果不做合理的管控，则不仅会对数据冗余的维护带</w:t>
      </w:r>
      <w:r>
        <w:rPr>
          <w:rFonts w:ascii="SimSun" w:hAnsi="SimSun" w:eastAsia="SimSun" w:cs="SimSun"/>
          <w:sz w:val="23"/>
          <w:szCs w:val="23"/>
          <w:spacing w:val="4"/>
        </w:rPr>
        <w:t>来极大的</w:t>
      </w:r>
      <w:r>
        <w:rPr>
          <w:rFonts w:ascii="SimSun" w:hAnsi="SimSun" w:eastAsia="SimSun" w:cs="SimSun"/>
          <w:sz w:val="23"/>
          <w:szCs w:val="23"/>
        </w:rPr>
        <w:t xml:space="preserve"> </w:t>
      </w:r>
      <w:r>
        <w:rPr>
          <w:rFonts w:ascii="SimSun" w:hAnsi="SimSun" w:eastAsia="SimSun" w:cs="SimSun"/>
          <w:sz w:val="23"/>
          <w:szCs w:val="23"/>
          <w:spacing w:val="5"/>
        </w:rPr>
        <w:t>不利，而且还需要更多的技术手段来保证数据的一致性。因</w:t>
      </w:r>
      <w:r>
        <w:rPr>
          <w:rFonts w:ascii="SimSun" w:hAnsi="SimSun" w:eastAsia="SimSun" w:cs="SimSun"/>
          <w:sz w:val="23"/>
          <w:szCs w:val="23"/>
          <w:spacing w:val="2"/>
        </w:rPr>
        <w:t xml:space="preserve"> </w:t>
      </w:r>
      <w:r>
        <w:rPr>
          <w:rFonts w:ascii="SimSun" w:hAnsi="SimSun" w:eastAsia="SimSun" w:cs="SimSun"/>
          <w:sz w:val="23"/>
          <w:szCs w:val="23"/>
          <w:spacing w:val="-4"/>
        </w:rPr>
        <w:t>此，权衡效率与可靠性，需要让数据冗余保持在最小的合理范</w:t>
      </w:r>
    </w:p>
    <w:p>
      <w:pPr>
        <w:ind w:left="629"/>
        <w:spacing w:line="219" w:lineRule="auto"/>
        <w:rPr>
          <w:rFonts w:ascii="SimSun" w:hAnsi="SimSun" w:eastAsia="SimSun" w:cs="SimSun"/>
          <w:sz w:val="23"/>
          <w:szCs w:val="23"/>
        </w:rPr>
      </w:pPr>
      <w:r>
        <w:rPr>
          <w:rFonts w:ascii="SimSun" w:hAnsi="SimSun" w:eastAsia="SimSun" w:cs="SimSun"/>
          <w:sz w:val="23"/>
          <w:szCs w:val="23"/>
          <w:spacing w:val="-8"/>
        </w:rPr>
        <w:t>围内。</w:t>
      </w:r>
    </w:p>
    <w:p>
      <w:pPr>
        <w:ind w:left="629" w:right="748" w:hanging="219"/>
        <w:spacing w:before="136" w:line="295" w:lineRule="auto"/>
        <w:rPr>
          <w:rFonts w:ascii="SimSun" w:hAnsi="SimSun" w:eastAsia="SimSun" w:cs="SimSun"/>
          <w:sz w:val="23"/>
          <w:szCs w:val="23"/>
        </w:rPr>
      </w:pPr>
      <w:r>
        <w:rPr>
          <w:rFonts w:ascii="SimSun" w:hAnsi="SimSun" w:eastAsia="SimSun" w:cs="SimSun"/>
          <w:sz w:val="23"/>
          <w:szCs w:val="23"/>
          <w:spacing w:val="-4"/>
        </w:rPr>
        <w:t>●始终贯彻数据质量：企业需要对数据质量定</w:t>
      </w:r>
      <w:r>
        <w:rPr>
          <w:rFonts w:ascii="SimSun" w:hAnsi="SimSun" w:eastAsia="SimSun" w:cs="SimSun"/>
          <w:sz w:val="23"/>
          <w:szCs w:val="23"/>
          <w:spacing w:val="-5"/>
        </w:rPr>
        <w:t>义统一的标准，而</w:t>
      </w:r>
      <w:r>
        <w:rPr>
          <w:rFonts w:ascii="SimSun" w:hAnsi="SimSun" w:eastAsia="SimSun" w:cs="SimSun"/>
          <w:sz w:val="23"/>
          <w:szCs w:val="23"/>
        </w:rPr>
        <w:t xml:space="preserve"> </w:t>
      </w:r>
      <w:r>
        <w:rPr>
          <w:rFonts w:ascii="SimSun" w:hAnsi="SimSun" w:eastAsia="SimSun" w:cs="SimSun"/>
          <w:sz w:val="23"/>
          <w:szCs w:val="23"/>
          <w:spacing w:val="-4"/>
        </w:rPr>
        <w:t>且需要让所有人都在规范指导下开展与数据有关的工作。</w:t>
      </w:r>
      <w:r>
        <w:rPr>
          <w:rFonts w:ascii="SimSun" w:hAnsi="SimSun" w:eastAsia="SimSun" w:cs="SimSun"/>
          <w:sz w:val="23"/>
          <w:szCs w:val="23"/>
          <w:spacing w:val="-5"/>
        </w:rPr>
        <w:t>只有</w:t>
      </w:r>
      <w:r>
        <w:rPr>
          <w:rFonts w:ascii="SimSun" w:hAnsi="SimSun" w:eastAsia="SimSun" w:cs="SimSun"/>
          <w:sz w:val="23"/>
          <w:szCs w:val="23"/>
        </w:rPr>
        <w:t xml:space="preserve"> </w:t>
      </w:r>
      <w:r>
        <w:rPr>
          <w:rFonts w:ascii="SimSun" w:hAnsi="SimSun" w:eastAsia="SimSun" w:cs="SimSun"/>
          <w:sz w:val="23"/>
          <w:szCs w:val="23"/>
          <w:spacing w:val="-4"/>
        </w:rPr>
        <w:t>高质量的数据，才能在数字化转型中发挥核心作用，实现指导</w:t>
      </w:r>
      <w:r>
        <w:rPr>
          <w:rFonts w:ascii="SimSun" w:hAnsi="SimSun" w:eastAsia="SimSun" w:cs="SimSun"/>
          <w:sz w:val="23"/>
          <w:szCs w:val="23"/>
          <w:spacing w:val="1"/>
        </w:rPr>
        <w:t xml:space="preserve"> </w:t>
      </w:r>
      <w:r>
        <w:rPr>
          <w:rFonts w:ascii="SimSun" w:hAnsi="SimSun" w:eastAsia="SimSun" w:cs="SimSun"/>
          <w:sz w:val="23"/>
          <w:szCs w:val="23"/>
          <w:spacing w:val="-7"/>
        </w:rPr>
        <w:t>产品创新，促进流程优化，提升业务决策的价值。</w:t>
      </w:r>
    </w:p>
    <w:p>
      <w:pPr>
        <w:ind w:left="629" w:right="568" w:hanging="219"/>
        <w:spacing w:before="98" w:line="296" w:lineRule="auto"/>
        <w:rPr>
          <w:rFonts w:ascii="SimSun" w:hAnsi="SimSun" w:eastAsia="SimSun" w:cs="SimSun"/>
          <w:sz w:val="23"/>
          <w:szCs w:val="23"/>
        </w:rPr>
      </w:pPr>
      <w:r>
        <w:rPr>
          <w:rFonts w:ascii="SimSun" w:hAnsi="SimSun" w:eastAsia="SimSun" w:cs="SimSun"/>
          <w:sz w:val="23"/>
          <w:szCs w:val="23"/>
          <w:spacing w:val="-6"/>
        </w:rPr>
        <w:t>●坚守数据安全及隐私保护：随着《中华人民共和国数据安全法》</w:t>
      </w:r>
      <w:r>
        <w:rPr>
          <w:rFonts w:ascii="SimSun" w:hAnsi="SimSun" w:eastAsia="SimSun" w:cs="SimSun"/>
          <w:sz w:val="23"/>
          <w:szCs w:val="23"/>
          <w:spacing w:val="7"/>
        </w:rPr>
        <w:t xml:space="preserve"> </w:t>
      </w:r>
      <w:r>
        <w:rPr>
          <w:rFonts w:ascii="SimSun" w:hAnsi="SimSun" w:eastAsia="SimSun" w:cs="SimSun"/>
          <w:sz w:val="23"/>
          <w:szCs w:val="23"/>
          <w:spacing w:val="-12"/>
        </w:rPr>
        <w:t>及《中华人民共和国个人信息保护法》的颁布，企业</w:t>
      </w:r>
      <w:r>
        <w:rPr>
          <w:rFonts w:ascii="SimSun" w:hAnsi="SimSun" w:eastAsia="SimSun" w:cs="SimSun"/>
          <w:sz w:val="23"/>
          <w:szCs w:val="23"/>
          <w:spacing w:val="-13"/>
        </w:rPr>
        <w:t>需要高度重  </w:t>
      </w:r>
      <w:r>
        <w:rPr>
          <w:rFonts w:ascii="SimSun" w:hAnsi="SimSun" w:eastAsia="SimSun" w:cs="SimSun"/>
          <w:sz w:val="23"/>
          <w:szCs w:val="23"/>
          <w:spacing w:val="-5"/>
        </w:rPr>
        <w:t>视数据安全及隐私保护。在数据治理的过程中，要加强对数据  </w:t>
      </w:r>
      <w:r>
        <w:rPr>
          <w:rFonts w:ascii="SimSun" w:hAnsi="SimSun" w:eastAsia="SimSun" w:cs="SimSun"/>
          <w:sz w:val="23"/>
          <w:szCs w:val="23"/>
          <w:spacing w:val="-12"/>
        </w:rPr>
        <w:t>访问及利用的审计，保证业务开展过程中切实满足合规的要求。</w:t>
      </w:r>
    </w:p>
    <w:p>
      <w:pPr>
        <w:pStyle w:val="BodyText"/>
        <w:spacing w:line="421" w:lineRule="auto"/>
        <w:rPr/>
      </w:pPr>
      <w:r/>
    </w:p>
    <w:p>
      <w:pPr>
        <w:ind w:right="716" w:firstLine="410"/>
        <w:spacing w:before="74" w:line="301" w:lineRule="auto"/>
        <w:jc w:val="both"/>
        <w:rPr>
          <w:rFonts w:ascii="SimSun" w:hAnsi="SimSun" w:eastAsia="SimSun" w:cs="SimSun"/>
          <w:sz w:val="23"/>
          <w:szCs w:val="23"/>
        </w:rPr>
      </w:pPr>
      <w:r>
        <w:rPr>
          <w:rFonts w:ascii="SimSun" w:hAnsi="SimSun" w:eastAsia="SimSun" w:cs="SimSun"/>
          <w:sz w:val="23"/>
          <w:szCs w:val="23"/>
          <w:spacing w:val="-4"/>
        </w:rPr>
        <w:t>所有的数据都不是凭空出现的，而是由企业的各个业务系统、用</w:t>
      </w:r>
      <w:r>
        <w:rPr>
          <w:rFonts w:ascii="SimSun" w:hAnsi="SimSun" w:eastAsia="SimSun" w:cs="SimSun"/>
          <w:sz w:val="23"/>
          <w:szCs w:val="23"/>
          <w:spacing w:val="8"/>
        </w:rPr>
        <w:t xml:space="preserve"> </w:t>
      </w:r>
      <w:r>
        <w:rPr>
          <w:rFonts w:ascii="SimSun" w:hAnsi="SimSun" w:eastAsia="SimSun" w:cs="SimSun"/>
          <w:sz w:val="23"/>
          <w:szCs w:val="23"/>
          <w:spacing w:val="-5"/>
        </w:rPr>
        <w:t>户的各类设备不断地生产出来的。这些数据需要经过一系列的加工处</w:t>
      </w:r>
      <w:r>
        <w:rPr>
          <w:rFonts w:ascii="SimSun" w:hAnsi="SimSun" w:eastAsia="SimSun" w:cs="SimSun"/>
          <w:sz w:val="23"/>
          <w:szCs w:val="23"/>
          <w:spacing w:val="8"/>
        </w:rPr>
        <w:t xml:space="preserve"> </w:t>
      </w:r>
      <w:r>
        <w:rPr>
          <w:rFonts w:ascii="SimSun" w:hAnsi="SimSun" w:eastAsia="SimSun" w:cs="SimSun"/>
          <w:sz w:val="23"/>
          <w:szCs w:val="23"/>
          <w:spacing w:val="-5"/>
        </w:rPr>
        <w:t>理才能发挥其价值。就如同大家所熟悉的石油，只有经过精炼技术加</w:t>
      </w:r>
      <w:r>
        <w:rPr>
          <w:rFonts w:ascii="SimSun" w:hAnsi="SimSun" w:eastAsia="SimSun" w:cs="SimSun"/>
          <w:sz w:val="23"/>
          <w:szCs w:val="23"/>
          <w:spacing w:val="16"/>
        </w:rPr>
        <w:t xml:space="preserve"> </w:t>
      </w:r>
      <w:r>
        <w:rPr>
          <w:rFonts w:ascii="SimSun" w:hAnsi="SimSun" w:eastAsia="SimSun" w:cs="SimSun"/>
          <w:sz w:val="23"/>
          <w:szCs w:val="23"/>
          <w:spacing w:val="-6"/>
        </w:rPr>
        <w:t>工成汽油、柴油等产品后才能在工业领域发挥出至关重要的作用。企</w:t>
      </w:r>
      <w:r>
        <w:rPr>
          <w:rFonts w:ascii="SimSun" w:hAnsi="SimSun" w:eastAsia="SimSun" w:cs="SimSun"/>
          <w:sz w:val="23"/>
          <w:szCs w:val="23"/>
          <w:spacing w:val="8"/>
        </w:rPr>
        <w:t xml:space="preserve"> </w:t>
      </w:r>
      <w:r>
        <w:rPr>
          <w:rFonts w:ascii="SimSun" w:hAnsi="SimSun" w:eastAsia="SimSun" w:cs="SimSun"/>
          <w:sz w:val="23"/>
          <w:szCs w:val="23"/>
          <w:spacing w:val="-6"/>
        </w:rPr>
        <w:t>业需要对数据的全生命周期进行有效的管理，云安全联盟的数据模型</w:t>
      </w:r>
      <w:r>
        <w:rPr>
          <w:rFonts w:ascii="SimSun" w:hAnsi="SimSun" w:eastAsia="SimSun" w:cs="SimSun"/>
          <w:sz w:val="23"/>
          <w:szCs w:val="23"/>
          <w:spacing w:val="13"/>
        </w:rPr>
        <w:t xml:space="preserve"> </w:t>
      </w:r>
      <w:r>
        <w:rPr>
          <w:rFonts w:ascii="SimSun" w:hAnsi="SimSun" w:eastAsia="SimSun" w:cs="SimSun"/>
          <w:sz w:val="23"/>
          <w:szCs w:val="23"/>
          <w:spacing w:val="-5"/>
        </w:rPr>
        <w:t>将其分为创建、存储、使用、共享、存档和销毁六个阶段。除了借助</w:t>
      </w:r>
      <w:r>
        <w:rPr>
          <w:rFonts w:ascii="SimSun" w:hAnsi="SimSun" w:eastAsia="SimSun" w:cs="SimSun"/>
          <w:sz w:val="23"/>
          <w:szCs w:val="23"/>
          <w:spacing w:val="12"/>
        </w:rPr>
        <w:t xml:space="preserve"> </w:t>
      </w:r>
      <w:r>
        <w:rPr>
          <w:rFonts w:ascii="SimSun" w:hAnsi="SimSun" w:eastAsia="SimSun" w:cs="SimSun"/>
          <w:sz w:val="23"/>
          <w:szCs w:val="23"/>
          <w:spacing w:val="-5"/>
        </w:rPr>
        <w:t>技术手段在各个阶段实现相应的处理外，企业还需要开展有效的数据</w:t>
      </w:r>
      <w:r>
        <w:rPr>
          <w:rFonts w:ascii="SimSun" w:hAnsi="SimSun" w:eastAsia="SimSun" w:cs="SimSun"/>
          <w:sz w:val="23"/>
          <w:szCs w:val="23"/>
          <w:spacing w:val="12"/>
        </w:rPr>
        <w:t xml:space="preserve"> </w:t>
      </w:r>
      <w:r>
        <w:rPr>
          <w:rFonts w:ascii="SimSun" w:hAnsi="SimSun" w:eastAsia="SimSun" w:cs="SimSun"/>
          <w:sz w:val="23"/>
          <w:szCs w:val="23"/>
          <w:spacing w:val="-8"/>
        </w:rPr>
        <w:t>管理来构建自己的数据供应链。</w:t>
      </w:r>
    </w:p>
    <w:p>
      <w:pPr>
        <w:pStyle w:val="BodyText"/>
        <w:spacing w:line="460" w:lineRule="auto"/>
        <w:rPr/>
      </w:pPr>
      <w:r/>
    </w:p>
    <w:p>
      <w:pPr>
        <w:ind w:left="629" w:right="743" w:hanging="219"/>
        <w:spacing w:before="75" w:line="313" w:lineRule="auto"/>
        <w:rPr>
          <w:rFonts w:ascii="SimSun" w:hAnsi="SimSun" w:eastAsia="SimSun" w:cs="SimSun"/>
          <w:sz w:val="23"/>
          <w:szCs w:val="23"/>
        </w:rPr>
      </w:pPr>
      <w:r>
        <w:rPr>
          <w:rFonts w:ascii="SimSun" w:hAnsi="SimSun" w:eastAsia="SimSun" w:cs="SimSun"/>
          <w:sz w:val="23"/>
          <w:szCs w:val="23"/>
          <w:spacing w:val="-4"/>
        </w:rPr>
        <w:t>●管理数据源：数据的来源非常丰富，除了业务系统外，还可以</w:t>
      </w:r>
      <w:r>
        <w:rPr>
          <w:rFonts w:ascii="SimSun" w:hAnsi="SimSun" w:eastAsia="SimSun" w:cs="SimSun"/>
          <w:sz w:val="23"/>
          <w:szCs w:val="23"/>
          <w:spacing w:val="1"/>
        </w:rPr>
        <w:t xml:space="preserve"> </w:t>
      </w:r>
      <w:r>
        <w:rPr>
          <w:rFonts w:ascii="SimSun" w:hAnsi="SimSun" w:eastAsia="SimSun" w:cs="SimSun"/>
          <w:sz w:val="23"/>
          <w:szCs w:val="23"/>
          <w:spacing w:val="-1"/>
        </w:rPr>
        <w:t>是智能终端、</w:t>
      </w:r>
      <w:r>
        <w:rPr>
          <w:rFonts w:ascii="Times New Roman" w:hAnsi="Times New Roman" w:eastAsia="Times New Roman" w:cs="Times New Roman"/>
          <w:sz w:val="23"/>
          <w:szCs w:val="23"/>
          <w:spacing w:val="-1"/>
        </w:rPr>
        <w:t>IoT </w:t>
      </w:r>
      <w:r>
        <w:rPr>
          <w:rFonts w:ascii="SimSun" w:hAnsi="SimSun" w:eastAsia="SimSun" w:cs="SimSun"/>
          <w:sz w:val="23"/>
          <w:szCs w:val="23"/>
          <w:spacing w:val="-1"/>
        </w:rPr>
        <w:t>设备、社交媒体、第三方</w:t>
      </w:r>
      <w:r>
        <w:rPr>
          <w:rFonts w:ascii="SimSun" w:hAnsi="SimSun" w:eastAsia="SimSun" w:cs="SimSun"/>
          <w:sz w:val="23"/>
          <w:szCs w:val="23"/>
          <w:spacing w:val="-2"/>
        </w:rPr>
        <w:t>机构等。在对数据</w:t>
      </w:r>
    </w:p>
    <w:p>
      <w:pPr>
        <w:ind w:left="629"/>
        <w:spacing w:before="1" w:line="184" w:lineRule="auto"/>
        <w:rPr>
          <w:rFonts w:ascii="SimSun" w:hAnsi="SimSun" w:eastAsia="SimSun" w:cs="SimSun"/>
          <w:sz w:val="23"/>
          <w:szCs w:val="23"/>
        </w:rPr>
      </w:pPr>
      <w:r>
        <w:rPr>
          <w:rFonts w:ascii="SimSun" w:hAnsi="SimSun" w:eastAsia="SimSun" w:cs="SimSun"/>
          <w:sz w:val="23"/>
          <w:szCs w:val="23"/>
          <w:spacing w:val="-4"/>
        </w:rPr>
        <w:t>进行采集时需要采取相应的手段来消除重复、不一致、含义模</w:t>
      </w:r>
    </w:p>
    <w:p>
      <w:pPr>
        <w:spacing w:line="184" w:lineRule="auto"/>
        <w:sectPr>
          <w:type w:val="continuous"/>
          <w:pgSz w:w="8330" w:h="12440"/>
          <w:pgMar w:top="305" w:right="296" w:bottom="0" w:left="550" w:header="0" w:footer="0" w:gutter="0"/>
          <w:cols w:equalWidth="0" w:num="1">
            <w:col w:w="7484" w:space="0"/>
          </w:cols>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9"/>
        </w:rPr>
        <w:t>60</w:t>
      </w:r>
      <w:r>
        <w:rPr>
          <w:rFonts w:ascii="SimSun" w:hAnsi="SimSun" w:eastAsia="SimSun" w:cs="SimSun"/>
          <w:sz w:val="16"/>
          <w:szCs w:val="16"/>
          <w:spacing w:val="7"/>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5" w:lineRule="auto"/>
        <w:rPr/>
      </w:pPr>
      <w:r/>
    </w:p>
    <w:p>
      <w:pPr>
        <w:pStyle w:val="BodyText"/>
        <w:spacing w:line="265" w:lineRule="auto"/>
        <w:rPr/>
      </w:pPr>
      <w:r/>
    </w:p>
    <w:p>
      <w:pPr>
        <w:ind w:left="1069" w:right="77"/>
        <w:spacing w:before="74" w:line="321" w:lineRule="auto"/>
        <w:jc w:val="both"/>
        <w:rPr>
          <w:rFonts w:ascii="SimSun" w:hAnsi="SimSun" w:eastAsia="SimSun" w:cs="SimSun"/>
          <w:sz w:val="23"/>
          <w:szCs w:val="23"/>
        </w:rPr>
      </w:pPr>
      <w:bookmarkStart w:name="bookmark19" w:id="14"/>
      <w:bookmarkEnd w:id="14"/>
      <w:r>
        <w:rPr>
          <w:rFonts w:ascii="SimSun" w:hAnsi="SimSun" w:eastAsia="SimSun" w:cs="SimSun"/>
          <w:sz w:val="23"/>
          <w:szCs w:val="23"/>
          <w:spacing w:val="-4"/>
        </w:rPr>
        <w:t>糊的数据，或者存在法规风险的数据，因此需要有一个集中的</w:t>
      </w:r>
      <w:r>
        <w:rPr>
          <w:rFonts w:ascii="SimSun" w:hAnsi="SimSun" w:eastAsia="SimSun" w:cs="SimSun"/>
          <w:sz w:val="23"/>
          <w:szCs w:val="23"/>
          <w:spacing w:val="14"/>
        </w:rPr>
        <w:t xml:space="preserve"> </w:t>
      </w:r>
      <w:r>
        <w:rPr>
          <w:rFonts w:ascii="SimSun" w:hAnsi="SimSun" w:eastAsia="SimSun" w:cs="SimSun"/>
          <w:sz w:val="23"/>
          <w:szCs w:val="23"/>
          <w:spacing w:val="-4"/>
        </w:rPr>
        <w:t>职能部门负责所有外部数据的评估，并将其与企业的数据模型</w:t>
      </w:r>
    </w:p>
    <w:p>
      <w:pPr>
        <w:ind w:left="1069"/>
        <w:spacing w:line="220" w:lineRule="auto"/>
        <w:rPr>
          <w:rFonts w:ascii="SimSun" w:hAnsi="SimSun" w:eastAsia="SimSun" w:cs="SimSun"/>
          <w:sz w:val="23"/>
          <w:szCs w:val="23"/>
        </w:rPr>
      </w:pPr>
      <w:r>
        <w:rPr>
          <w:rFonts w:ascii="SimSun" w:hAnsi="SimSun" w:eastAsia="SimSun" w:cs="SimSun"/>
          <w:sz w:val="23"/>
          <w:szCs w:val="23"/>
          <w:spacing w:val="-7"/>
        </w:rPr>
        <w:t>进行匹配。</w:t>
      </w:r>
    </w:p>
    <w:p>
      <w:pPr>
        <w:ind w:left="1068" w:hanging="209"/>
        <w:spacing w:before="133" w:line="290" w:lineRule="auto"/>
        <w:rPr>
          <w:rFonts w:ascii="SimSun" w:hAnsi="SimSun" w:eastAsia="SimSun" w:cs="SimSun"/>
          <w:sz w:val="23"/>
          <w:szCs w:val="23"/>
        </w:rPr>
      </w:pPr>
      <w:r>
        <w:rPr>
          <w:rFonts w:ascii="SimSun" w:hAnsi="SimSun" w:eastAsia="SimSun" w:cs="SimSun"/>
          <w:sz w:val="23"/>
          <w:szCs w:val="23"/>
          <w:spacing w:val="-3"/>
        </w:rPr>
        <w:t>●文档化与流程管控：对数据的创建、访问路径进行分析并文档</w:t>
      </w:r>
      <w:r>
        <w:rPr>
          <w:rFonts w:ascii="SimSun" w:hAnsi="SimSun" w:eastAsia="SimSun" w:cs="SimSun"/>
          <w:sz w:val="23"/>
          <w:szCs w:val="23"/>
        </w:rPr>
        <w:t xml:space="preserve"> </w:t>
      </w:r>
      <w:r>
        <w:rPr>
          <w:rFonts w:ascii="SimSun" w:hAnsi="SimSun" w:eastAsia="SimSun" w:cs="SimSun"/>
          <w:sz w:val="23"/>
          <w:szCs w:val="23"/>
          <w:spacing w:val="-1"/>
        </w:rPr>
        <w:t>化，为数据分析相关的数据、成本、质量等开展文档化工作。</w:t>
      </w:r>
      <w:r>
        <w:rPr>
          <w:rFonts w:ascii="SimSun" w:hAnsi="SimSun" w:eastAsia="SimSun" w:cs="SimSun"/>
          <w:sz w:val="23"/>
          <w:szCs w:val="23"/>
          <w:spacing w:val="10"/>
        </w:rPr>
        <w:t xml:space="preserve"> </w:t>
      </w:r>
      <w:r>
        <w:rPr>
          <w:rFonts w:ascii="SimSun" w:hAnsi="SimSun" w:eastAsia="SimSun" w:cs="SimSun"/>
          <w:sz w:val="23"/>
          <w:szCs w:val="23"/>
          <w:spacing w:val="-4"/>
        </w:rPr>
        <w:t>结合需求制定流程控制和合规性评估，从而用于判断是否能够 </w:t>
      </w:r>
      <w:r>
        <w:rPr>
          <w:rFonts w:ascii="SimSun" w:hAnsi="SimSun" w:eastAsia="SimSun" w:cs="SimSun"/>
          <w:sz w:val="23"/>
          <w:szCs w:val="23"/>
          <w:spacing w:val="-7"/>
        </w:rPr>
        <w:t>满足需求并发现不足与差距。</w:t>
      </w:r>
    </w:p>
    <w:p>
      <w:pPr>
        <w:ind w:left="1068" w:right="81" w:hanging="209"/>
        <w:spacing w:before="135" w:line="297" w:lineRule="auto"/>
        <w:rPr>
          <w:rFonts w:ascii="SimSun" w:hAnsi="SimSun" w:eastAsia="SimSun" w:cs="SimSun"/>
          <w:sz w:val="23"/>
          <w:szCs w:val="23"/>
        </w:rPr>
      </w:pPr>
      <w:r>
        <w:rPr>
          <w:rFonts w:ascii="SimSun" w:hAnsi="SimSun" w:eastAsia="SimSun" w:cs="SimSun"/>
          <w:sz w:val="23"/>
          <w:szCs w:val="23"/>
          <w:spacing w:val="-4"/>
        </w:rPr>
        <w:t>●数据验证：在对数据进行抽取、转换和加载</w:t>
      </w:r>
      <w:r>
        <w:rPr>
          <w:rFonts w:ascii="SimSun" w:hAnsi="SimSun" w:eastAsia="SimSun" w:cs="SimSun"/>
          <w:sz w:val="23"/>
          <w:szCs w:val="23"/>
          <w:spacing w:val="-5"/>
        </w:rPr>
        <w:t>的过程中，还需要</w:t>
      </w:r>
      <w:r>
        <w:rPr>
          <w:rFonts w:ascii="SimSun" w:hAnsi="SimSun" w:eastAsia="SimSun" w:cs="SimSun"/>
          <w:sz w:val="23"/>
          <w:szCs w:val="23"/>
        </w:rPr>
        <w:t xml:space="preserve"> </w:t>
      </w:r>
      <w:r>
        <w:rPr>
          <w:rFonts w:ascii="SimSun" w:hAnsi="SimSun" w:eastAsia="SimSun" w:cs="SimSun"/>
          <w:sz w:val="23"/>
          <w:szCs w:val="23"/>
          <w:spacing w:val="-4"/>
        </w:rPr>
        <w:t>结合相应的验证手段，例如，对记录数、记录波动范围、数据</w:t>
      </w:r>
      <w:r>
        <w:rPr>
          <w:rFonts w:ascii="SimSun" w:hAnsi="SimSun" w:eastAsia="SimSun" w:cs="SimSun"/>
          <w:sz w:val="23"/>
          <w:szCs w:val="23"/>
          <w:spacing w:val="10"/>
        </w:rPr>
        <w:t xml:space="preserve"> </w:t>
      </w:r>
      <w:r>
        <w:rPr>
          <w:rFonts w:ascii="SimSun" w:hAnsi="SimSun" w:eastAsia="SimSun" w:cs="SimSun"/>
          <w:sz w:val="23"/>
          <w:szCs w:val="23"/>
          <w:spacing w:val="5"/>
        </w:rPr>
        <w:t>唯一性或者数据时间进行校验等，从而避免出现异常而</w:t>
      </w:r>
      <w:r>
        <w:rPr>
          <w:rFonts w:ascii="SimSun" w:hAnsi="SimSun" w:eastAsia="SimSun" w:cs="SimSun"/>
          <w:sz w:val="23"/>
          <w:szCs w:val="23"/>
          <w:spacing w:val="4"/>
        </w:rPr>
        <w:t>导致</w:t>
      </w:r>
      <w:r>
        <w:rPr>
          <w:rFonts w:ascii="SimSun" w:hAnsi="SimSun" w:eastAsia="SimSun" w:cs="SimSun"/>
          <w:sz w:val="23"/>
          <w:szCs w:val="23"/>
        </w:rPr>
        <w:t xml:space="preserve"> </w:t>
      </w:r>
      <w:r>
        <w:rPr>
          <w:rFonts w:ascii="SimSun" w:hAnsi="SimSun" w:eastAsia="SimSun" w:cs="SimSun"/>
          <w:sz w:val="23"/>
          <w:szCs w:val="23"/>
          <w:spacing w:val="-6"/>
        </w:rPr>
        <w:t>问题。</w:t>
      </w:r>
    </w:p>
    <w:p>
      <w:pPr>
        <w:ind w:left="1068" w:right="66" w:hanging="209"/>
        <w:spacing w:before="118" w:line="301" w:lineRule="auto"/>
        <w:rPr>
          <w:rFonts w:ascii="SimSun" w:hAnsi="SimSun" w:eastAsia="SimSun" w:cs="SimSun"/>
          <w:sz w:val="23"/>
          <w:szCs w:val="23"/>
        </w:rPr>
      </w:pPr>
      <w:r>
        <w:rPr>
          <w:rFonts w:ascii="SimSun" w:hAnsi="SimSun" w:eastAsia="SimSun" w:cs="SimSun"/>
          <w:sz w:val="23"/>
          <w:szCs w:val="23"/>
          <w:spacing w:val="-4"/>
        </w:rPr>
        <w:t>●数据分类分级：从业务角度出发对数据的类</w:t>
      </w:r>
      <w:r>
        <w:rPr>
          <w:rFonts w:ascii="SimSun" w:hAnsi="SimSun" w:eastAsia="SimSun" w:cs="SimSun"/>
          <w:sz w:val="23"/>
          <w:szCs w:val="23"/>
          <w:spacing w:val="-5"/>
        </w:rPr>
        <w:t>别进行梳理，从而</w:t>
      </w:r>
      <w:r>
        <w:rPr>
          <w:rFonts w:ascii="SimSun" w:hAnsi="SimSun" w:eastAsia="SimSun" w:cs="SimSun"/>
          <w:sz w:val="23"/>
          <w:szCs w:val="23"/>
        </w:rPr>
        <w:t xml:space="preserve"> </w:t>
      </w:r>
      <w:r>
        <w:rPr>
          <w:rFonts w:ascii="SimSun" w:hAnsi="SimSun" w:eastAsia="SimSun" w:cs="SimSun"/>
          <w:sz w:val="23"/>
          <w:szCs w:val="23"/>
          <w:spacing w:val="5"/>
        </w:rPr>
        <w:t>划分不同的数据类别。此外也需要从满足监管需求的角度出</w:t>
      </w:r>
      <w:r>
        <w:rPr>
          <w:rFonts w:ascii="SimSun" w:hAnsi="SimSun" w:eastAsia="SimSun" w:cs="SimSun"/>
          <w:sz w:val="23"/>
          <w:szCs w:val="23"/>
          <w:spacing w:val="16"/>
        </w:rPr>
        <w:t xml:space="preserve"> </w:t>
      </w:r>
      <w:r>
        <w:rPr>
          <w:rFonts w:ascii="SimSun" w:hAnsi="SimSun" w:eastAsia="SimSun" w:cs="SimSun"/>
          <w:sz w:val="23"/>
          <w:szCs w:val="23"/>
          <w:spacing w:val="-4"/>
        </w:rPr>
        <w:t>发，明确针对不同敏感等级的数据采取不同的保护策略。只有</w:t>
      </w:r>
      <w:r>
        <w:rPr>
          <w:rFonts w:ascii="SimSun" w:hAnsi="SimSun" w:eastAsia="SimSun" w:cs="SimSun"/>
          <w:sz w:val="23"/>
          <w:szCs w:val="23"/>
          <w:spacing w:val="8"/>
        </w:rPr>
        <w:t xml:space="preserve"> </w:t>
      </w:r>
      <w:r>
        <w:rPr>
          <w:rFonts w:ascii="SimSun" w:hAnsi="SimSun" w:eastAsia="SimSun" w:cs="SimSun"/>
          <w:sz w:val="23"/>
          <w:szCs w:val="23"/>
          <w:spacing w:val="-4"/>
        </w:rPr>
        <w:t>对数据分类分级，才能更好地管理数据资产，进而持续为企业</w:t>
      </w:r>
      <w:r>
        <w:rPr>
          <w:rFonts w:ascii="SimSun" w:hAnsi="SimSun" w:eastAsia="SimSun" w:cs="SimSun"/>
          <w:sz w:val="23"/>
          <w:szCs w:val="23"/>
          <w:spacing w:val="4"/>
        </w:rPr>
        <w:t xml:space="preserve"> </w:t>
      </w:r>
      <w:r>
        <w:rPr>
          <w:rFonts w:ascii="SimSun" w:hAnsi="SimSun" w:eastAsia="SimSun" w:cs="SimSun"/>
          <w:sz w:val="23"/>
          <w:szCs w:val="23"/>
          <w:spacing w:val="-6"/>
        </w:rPr>
        <w:t>提供关键的数据服务。</w:t>
      </w:r>
    </w:p>
    <w:p>
      <w:pPr>
        <w:ind w:left="1068" w:right="55" w:hanging="209"/>
        <w:spacing w:before="126" w:line="296" w:lineRule="auto"/>
        <w:rPr>
          <w:rFonts w:ascii="SimSun" w:hAnsi="SimSun" w:eastAsia="SimSun" w:cs="SimSun"/>
          <w:sz w:val="23"/>
          <w:szCs w:val="23"/>
        </w:rPr>
      </w:pPr>
      <w:r>
        <w:rPr>
          <w:rFonts w:ascii="SimSun" w:hAnsi="SimSun" w:eastAsia="SimSun" w:cs="SimSun"/>
          <w:sz w:val="23"/>
          <w:szCs w:val="23"/>
          <w:spacing w:val="-5"/>
        </w:rPr>
        <w:t>●管理数据质量：数据质量作为数据管理的重点工作，需要让所</w:t>
      </w:r>
      <w:r>
        <w:rPr>
          <w:rFonts w:ascii="SimSun" w:hAnsi="SimSun" w:eastAsia="SimSun" w:cs="SimSun"/>
          <w:sz w:val="23"/>
          <w:szCs w:val="23"/>
          <w:spacing w:val="16"/>
        </w:rPr>
        <w:t xml:space="preserve"> </w:t>
      </w:r>
      <w:r>
        <w:rPr>
          <w:rFonts w:ascii="SimSun" w:hAnsi="SimSun" w:eastAsia="SimSun" w:cs="SimSun"/>
          <w:sz w:val="23"/>
          <w:szCs w:val="23"/>
          <w:spacing w:val="-4"/>
        </w:rPr>
        <w:t>有人都理解各自在数据质量方面的责任；而且需要围绕业务诉</w:t>
      </w:r>
      <w:r>
        <w:rPr>
          <w:rFonts w:ascii="SimSun" w:hAnsi="SimSun" w:eastAsia="SimSun" w:cs="SimSun"/>
          <w:sz w:val="23"/>
          <w:szCs w:val="23"/>
          <w:spacing w:val="6"/>
        </w:rPr>
        <w:t xml:space="preserve"> </w:t>
      </w:r>
      <w:r>
        <w:rPr>
          <w:rFonts w:ascii="SimSun" w:hAnsi="SimSun" w:eastAsia="SimSun" w:cs="SimSun"/>
          <w:sz w:val="23"/>
          <w:szCs w:val="23"/>
          <w:spacing w:val="-3"/>
        </w:rPr>
        <w:t>求，制定相应的度量指标，不仅对数据结果进行度量，也要对</w:t>
      </w:r>
      <w:r>
        <w:rPr>
          <w:rFonts w:ascii="SimSun" w:hAnsi="SimSun" w:eastAsia="SimSun" w:cs="SimSun"/>
          <w:sz w:val="23"/>
          <w:szCs w:val="23"/>
          <w:spacing w:val="9"/>
        </w:rPr>
        <w:t xml:space="preserve"> </w:t>
      </w:r>
      <w:r>
        <w:rPr>
          <w:rFonts w:ascii="SimSun" w:hAnsi="SimSun" w:eastAsia="SimSun" w:cs="SimSun"/>
          <w:sz w:val="23"/>
          <w:szCs w:val="23"/>
          <w:spacing w:val="-9"/>
        </w:rPr>
        <w:t>数据处理过程进行监控。</w:t>
      </w:r>
    </w:p>
    <w:p>
      <w:pPr>
        <w:ind w:left="1068" w:right="73" w:hanging="209"/>
        <w:spacing w:before="145" w:line="301" w:lineRule="auto"/>
        <w:rPr>
          <w:rFonts w:ascii="SimSun" w:hAnsi="SimSun" w:eastAsia="SimSun" w:cs="SimSun"/>
          <w:sz w:val="23"/>
          <w:szCs w:val="23"/>
        </w:rPr>
      </w:pPr>
      <w:r>
        <w:rPr>
          <w:rFonts w:ascii="SimSun" w:hAnsi="SimSun" w:eastAsia="SimSun" w:cs="SimSun"/>
          <w:sz w:val="23"/>
          <w:szCs w:val="23"/>
          <w:spacing w:val="-4"/>
        </w:rPr>
        <w:t>●数据管理策略：应该建立专门的内网站点作为接口，以Web 服</w:t>
      </w:r>
      <w:r>
        <w:rPr>
          <w:rFonts w:ascii="SimSun" w:hAnsi="SimSun" w:eastAsia="SimSun" w:cs="SimSun"/>
          <w:sz w:val="23"/>
          <w:szCs w:val="23"/>
          <w:spacing w:val="10"/>
        </w:rPr>
        <w:t xml:space="preserve"> </w:t>
      </w:r>
      <w:r>
        <w:rPr>
          <w:rFonts w:ascii="SimSun" w:hAnsi="SimSun" w:eastAsia="SimSun" w:cs="SimSun"/>
          <w:sz w:val="23"/>
          <w:szCs w:val="23"/>
          <w:spacing w:val="-4"/>
        </w:rPr>
        <w:t>务的方式向所有用户提供数据服务目录，让用户方便地获取所</w:t>
      </w:r>
      <w:r>
        <w:rPr>
          <w:rFonts w:ascii="SimSun" w:hAnsi="SimSun" w:eastAsia="SimSun" w:cs="SimSun"/>
          <w:sz w:val="23"/>
          <w:szCs w:val="23"/>
          <w:spacing w:val="4"/>
        </w:rPr>
        <w:t xml:space="preserve"> </w:t>
      </w:r>
      <w:r>
        <w:rPr>
          <w:rFonts w:ascii="SimSun" w:hAnsi="SimSun" w:eastAsia="SimSun" w:cs="SimSun"/>
          <w:sz w:val="23"/>
          <w:szCs w:val="23"/>
          <w:spacing w:val="-4"/>
        </w:rPr>
        <w:t>需数据的相关信息；为了避免直接操作原始数据，应该提供集</w:t>
      </w:r>
      <w:r>
        <w:rPr>
          <w:rFonts w:ascii="SimSun" w:hAnsi="SimSun" w:eastAsia="SimSun" w:cs="SimSun"/>
          <w:sz w:val="23"/>
          <w:szCs w:val="23"/>
          <w:spacing w:val="5"/>
        </w:rPr>
        <w:t xml:space="preserve"> </w:t>
      </w:r>
      <w:r>
        <w:rPr>
          <w:rFonts w:ascii="SimSun" w:hAnsi="SimSun" w:eastAsia="SimSun" w:cs="SimSun"/>
          <w:sz w:val="23"/>
          <w:szCs w:val="23"/>
          <w:spacing w:val="-4"/>
        </w:rPr>
        <w:t>中化的数据存储，而且用户以集中化的数据逻辑</w:t>
      </w:r>
      <w:r>
        <w:rPr>
          <w:rFonts w:ascii="SimSun" w:hAnsi="SimSun" w:eastAsia="SimSun" w:cs="SimSun"/>
          <w:sz w:val="23"/>
          <w:szCs w:val="23"/>
          <w:spacing w:val="-5"/>
        </w:rPr>
        <w:t>来访问相应的</w:t>
      </w:r>
      <w:r>
        <w:rPr>
          <w:rFonts w:ascii="SimSun" w:hAnsi="SimSun" w:eastAsia="SimSun" w:cs="SimSun"/>
          <w:sz w:val="23"/>
          <w:szCs w:val="23"/>
        </w:rPr>
        <w:t xml:space="preserve"> </w:t>
      </w:r>
      <w:r>
        <w:rPr>
          <w:rFonts w:ascii="Times New Roman" w:hAnsi="Times New Roman" w:eastAsia="Times New Roman" w:cs="Times New Roman"/>
          <w:sz w:val="23"/>
          <w:szCs w:val="23"/>
          <w:spacing w:val="-5"/>
        </w:rPr>
        <w:t>Web</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5"/>
        </w:rPr>
        <w:t>服务；对于主数据、元数据及交易数据，应该结合数据相</w:t>
      </w:r>
    </w:p>
    <w:p>
      <w:pPr>
        <w:spacing w:line="301" w:lineRule="auto"/>
        <w:sectPr>
          <w:pgSz w:w="8330" w:h="12460"/>
          <w:pgMar w:top="400" w:right="715" w:bottom="0" w:left="350" w:header="0" w:footer="0" w:gutter="0"/>
        </w:sectPr>
        <w:rPr>
          <w:rFonts w:ascii="SimSun" w:hAnsi="SimSun" w:eastAsia="SimSun" w:cs="SimSun"/>
          <w:sz w:val="23"/>
          <w:szCs w:val="23"/>
        </w:rPr>
      </w:pPr>
    </w:p>
    <w:p>
      <w:pPr>
        <w:ind w:left="2570"/>
        <w:spacing w:line="381" w:lineRule="exact"/>
        <w:tabs>
          <w:tab w:val="left" w:pos="5570"/>
        </w:tabs>
        <w:rPr/>
      </w:pPr>
      <w:r>
        <w:drawing>
          <wp:anchor distT="0" distB="0" distL="0" distR="0" simplePos="0" relativeHeight="252007424" behindDoc="1" locked="0" layoutInCell="0" allowOverlap="1">
            <wp:simplePos x="0" y="0"/>
            <wp:positionH relativeFrom="page">
              <wp:posOffset>1943116</wp:posOffset>
            </wp:positionH>
            <wp:positionV relativeFrom="page">
              <wp:posOffset>292104</wp:posOffset>
            </wp:positionV>
            <wp:extent cx="2355860" cy="6350"/>
            <wp:effectExtent l="0" t="0" r="0" b="0"/>
            <wp:wrapNone/>
            <wp:docPr id="120" name="IM 120"/>
            <wp:cNvGraphicFramePr/>
            <a:graphic>
              <a:graphicData uri="http://schemas.openxmlformats.org/drawingml/2006/picture">
                <pic:pic>
                  <pic:nvPicPr>
                    <pic:cNvPr id="120" name="IM 120"/>
                    <pic:cNvPicPr/>
                  </pic:nvPicPr>
                  <pic:blipFill>
                    <a:blip r:embed="rId76"/>
                    <a:stretch>
                      <a:fillRect/>
                    </a:stretch>
                  </pic:blipFill>
                  <pic:spPr>
                    <a:xfrm rot="0">
                      <a:off x="0" y="0"/>
                      <a:ext cx="2355860"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spacing w:val="-13"/>
          <w:position w:val="-5"/>
        </w:rPr>
        <w:t>数字化转型</w:t>
      </w:r>
      <w:r>
        <w:ruby>
          <w:rubyPr>
            <w:rubyAlign w:val="left"/>
            <w:hpsRaise w:val="12"/>
            <w:hps w:val="19"/>
            <w:hpsBaseText w:val="16"/>
          </w:rubyPr>
          <w:rt>
            <w:r>
              <w:rPr>
                <w:rFonts w:ascii="KaiTi" w:hAnsi="KaiTi" w:eastAsia="KaiTi" w:cs="KaiTi"/>
                <w:sz w:val="19"/>
                <w:szCs w:val="19"/>
                <w:w w:val="92"/>
                <w:position w:val="1"/>
              </w:rPr>
              <w:t>第</w:t>
            </w:r>
          </w:rt>
          <w:rubyBase>
            <w:r>
              <w:rPr>
                <w:rFonts w:ascii="SimSun" w:hAnsi="SimSun" w:eastAsia="SimSun" w:cs="SimSun"/>
                <w:sz w:val="16"/>
                <w:szCs w:val="16"/>
                <w:w w:val="93"/>
                <w:position w:val="-5"/>
              </w:rPr>
              <w:t>的</w:t>
            </w:r>
          </w:rubyBase>
        </w:ruby>
      </w:r>
      <w:r>
        <w:ruby>
          <w:rubyPr>
            <w:rubyAlign w:val="left"/>
            <w:hpsRaise w:val="12"/>
            <w:hps w:val="19"/>
            <w:hpsBaseText w:val="16"/>
          </w:rubyPr>
          <w:rt>
            <w:r>
              <w:rPr>
                <w:rFonts w:ascii="KaiTi" w:hAnsi="KaiTi" w:eastAsia="KaiTi" w:cs="KaiTi"/>
                <w:sz w:val="19"/>
                <w:szCs w:val="19"/>
                <w:position w:val="1"/>
              </w:rPr>
              <w:t>2</w:t>
            </w:r>
          </w:rt>
          <w:rubyBase>
            <w:r>
              <w:rPr>
                <w:rFonts w:ascii="SimSun" w:hAnsi="SimSun" w:eastAsia="SimSun" w:cs="SimSun"/>
                <w:sz w:val="16"/>
                <w:szCs w:val="16"/>
                <w:w w:val="76"/>
                <w:position w:val="-5"/>
              </w:rPr>
              <w:t>支</w:t>
            </w:r>
          </w:rubyBase>
        </w:ruby>
      </w:r>
      <w:r>
        <w:ruby>
          <w:rubyPr>
            <w:rubyAlign w:val="left"/>
            <w:hpsRaise w:val="12"/>
            <w:hps w:val="19"/>
            <w:hpsBaseText w:val="16"/>
          </w:rubyPr>
          <w:rt>
            <w:r>
              <w:rPr>
                <w:rFonts w:ascii="KaiTi" w:hAnsi="KaiTi" w:eastAsia="KaiTi" w:cs="KaiTi"/>
                <w:sz w:val="19"/>
                <w:szCs w:val="19"/>
                <w:w w:val="85"/>
                <w:position w:val="1"/>
              </w:rPr>
              <w:t>章</w:t>
            </w:r>
          </w:rt>
          <w:rubyBase>
            <w:r>
              <w:rPr>
                <w:rFonts w:ascii="SimSun" w:hAnsi="SimSun" w:eastAsia="SimSun" w:cs="SimSun"/>
                <w:sz w:val="16"/>
                <w:szCs w:val="16"/>
                <w:w w:val="93"/>
                <w:position w:val="-5"/>
              </w:rPr>
              <w:t>点</w:t>
            </w:r>
          </w:rubyBase>
        </w:ruby>
      </w:r>
    </w:p>
    <w:p>
      <w:pPr>
        <w:pStyle w:val="BodyText"/>
        <w:spacing w:line="14" w:lineRule="auto"/>
        <w:rPr>
          <w:sz w:val="2"/>
        </w:rPr>
      </w:pPr>
      <w:r>
        <w:rPr>
          <w:sz w:val="2"/>
          <w:szCs w:val="2"/>
        </w:rPr>
        <w:br w:type="column"/>
      </w:r>
    </w:p>
    <w:p>
      <w:pPr>
        <w:ind w:left="212"/>
        <w:spacing w:before="27" w:line="184" w:lineRule="auto"/>
        <w:rPr>
          <w:rFonts w:ascii="KaiTi" w:hAnsi="KaiTi" w:eastAsia="KaiTi" w:cs="KaiTi"/>
          <w:sz w:val="19"/>
          <w:szCs w:val="19"/>
        </w:rPr>
      </w:pPr>
      <w:r>
        <w:rPr>
          <w:rFonts w:ascii="KaiTi" w:hAnsi="KaiTi" w:eastAsia="KaiTi" w:cs="KaiTi"/>
          <w:sz w:val="19"/>
          <w:szCs w:val="19"/>
          <w:spacing w:val="-2"/>
        </w:rPr>
        <w:t>61</w:t>
      </w:r>
    </w:p>
    <w:p>
      <w:pPr>
        <w:spacing w:line="184" w:lineRule="auto"/>
        <w:sectPr>
          <w:pgSz w:w="8330" w:h="12440"/>
          <w:pgMar w:top="314" w:right="352" w:bottom="0" w:left="489" w:header="0" w:footer="0" w:gutter="0"/>
          <w:cols w:equalWidth="0" w:num="2">
            <w:col w:w="6768" w:space="0"/>
            <w:col w:w="720" w:space="0"/>
          </w:cols>
        </w:sectPr>
        <w:rPr>
          <w:rFonts w:ascii="KaiTi" w:hAnsi="KaiTi" w:eastAsia="KaiTi" w:cs="KaiTi"/>
          <w:sz w:val="19"/>
          <w:szCs w:val="19"/>
        </w:rPr>
      </w:pPr>
    </w:p>
    <w:p>
      <w:pPr>
        <w:pStyle w:val="BodyText"/>
        <w:spacing w:line="327" w:lineRule="auto"/>
        <w:rPr/>
      </w:pPr>
      <w:r/>
    </w:p>
    <w:p>
      <w:pPr>
        <w:pStyle w:val="BodyText"/>
        <w:spacing w:line="327" w:lineRule="auto"/>
        <w:rPr/>
      </w:pPr>
      <w:r/>
    </w:p>
    <w:p>
      <w:pPr>
        <w:ind w:left="490" w:right="909"/>
        <w:spacing w:before="75" w:line="321" w:lineRule="auto"/>
        <w:jc w:val="both"/>
        <w:rPr>
          <w:rFonts w:ascii="SimSun" w:hAnsi="SimSun" w:eastAsia="SimSun" w:cs="SimSun"/>
          <w:sz w:val="23"/>
          <w:szCs w:val="23"/>
        </w:rPr>
      </w:pPr>
      <w:r>
        <w:rPr>
          <w:rFonts w:ascii="SimSun" w:hAnsi="SimSun" w:eastAsia="SimSun" w:cs="SimSun"/>
          <w:sz w:val="23"/>
          <w:szCs w:val="23"/>
          <w:spacing w:val="-5"/>
        </w:rPr>
        <w:t>关的结构、依赖关系、过期时间等信息，授权用户对数据进行</w:t>
      </w:r>
      <w:r>
        <w:rPr>
          <w:rFonts w:ascii="SimSun" w:hAnsi="SimSun" w:eastAsia="SimSun" w:cs="SimSun"/>
          <w:sz w:val="23"/>
          <w:szCs w:val="23"/>
          <w:spacing w:val="5"/>
        </w:rPr>
        <w:t xml:space="preserve"> </w:t>
      </w:r>
      <w:r>
        <w:rPr>
          <w:rFonts w:ascii="SimSun" w:hAnsi="SimSun" w:eastAsia="SimSun" w:cs="SimSun"/>
          <w:sz w:val="23"/>
          <w:szCs w:val="23"/>
          <w:spacing w:val="-1"/>
        </w:rPr>
        <w:t>访问；当用户使用数据时(特别是对数据结构或者内容进行修</w:t>
      </w:r>
      <w:r>
        <w:rPr>
          <w:rFonts w:ascii="SimSun" w:hAnsi="SimSun" w:eastAsia="SimSun" w:cs="SimSun"/>
          <w:sz w:val="23"/>
          <w:szCs w:val="23"/>
          <w:spacing w:val="18"/>
        </w:rPr>
        <w:t xml:space="preserve"> </w:t>
      </w:r>
      <w:r>
        <w:rPr>
          <w:rFonts w:ascii="SimSun" w:hAnsi="SimSun" w:eastAsia="SimSun" w:cs="SimSun"/>
          <w:sz w:val="23"/>
          <w:szCs w:val="23"/>
          <w:spacing w:val="4"/>
        </w:rPr>
        <w:t>改等操作时),必须通过相关的日志对所有的</w:t>
      </w:r>
      <w:r>
        <w:rPr>
          <w:rFonts w:ascii="SimSun" w:hAnsi="SimSun" w:eastAsia="SimSun" w:cs="SimSun"/>
          <w:sz w:val="23"/>
          <w:szCs w:val="23"/>
          <w:spacing w:val="3"/>
        </w:rPr>
        <w:t>操作过程进行文</w:t>
      </w:r>
    </w:p>
    <w:p>
      <w:pPr>
        <w:ind w:left="490"/>
        <w:spacing w:line="219" w:lineRule="auto"/>
        <w:rPr>
          <w:rFonts w:ascii="SimSun" w:hAnsi="SimSun" w:eastAsia="SimSun" w:cs="SimSun"/>
          <w:sz w:val="23"/>
          <w:szCs w:val="23"/>
        </w:rPr>
      </w:pPr>
      <w:r>
        <w:rPr>
          <w:rFonts w:ascii="SimSun" w:hAnsi="SimSun" w:eastAsia="SimSun" w:cs="SimSun"/>
          <w:sz w:val="23"/>
          <w:szCs w:val="23"/>
          <w:spacing w:val="-9"/>
        </w:rPr>
        <w:t>档记录。</w:t>
      </w:r>
    </w:p>
    <w:p>
      <w:pPr>
        <w:pStyle w:val="BodyText"/>
        <w:spacing w:line="344" w:lineRule="auto"/>
        <w:rPr/>
      </w:pPr>
      <w:r/>
    </w:p>
    <w:p>
      <w:pPr>
        <w:ind w:left="483"/>
        <w:spacing w:before="75" w:line="221" w:lineRule="auto"/>
        <w:outlineLvl w:val="1"/>
        <w:rPr>
          <w:rFonts w:ascii="SimHei" w:hAnsi="SimHei" w:eastAsia="SimHei" w:cs="SimHei"/>
          <w:sz w:val="23"/>
          <w:szCs w:val="23"/>
        </w:rPr>
      </w:pPr>
      <w:r>
        <w:rPr>
          <w:rFonts w:ascii="SimHei" w:hAnsi="SimHei" w:eastAsia="SimHei" w:cs="SimHei"/>
          <w:sz w:val="23"/>
          <w:szCs w:val="23"/>
          <w:b/>
          <w:bCs/>
          <w:spacing w:val="-10"/>
        </w:rPr>
        <w:t>1.数据驱动创新</w:t>
      </w:r>
    </w:p>
    <w:p>
      <w:pPr>
        <w:ind w:right="714" w:firstLine="490"/>
        <w:spacing w:before="200" w:line="321" w:lineRule="auto"/>
        <w:jc w:val="both"/>
        <w:rPr>
          <w:rFonts w:ascii="SimSun" w:hAnsi="SimSun" w:eastAsia="SimSun" w:cs="SimSun"/>
          <w:sz w:val="23"/>
          <w:szCs w:val="23"/>
        </w:rPr>
      </w:pPr>
      <w:r>
        <w:rPr>
          <w:rFonts w:ascii="SimSun" w:hAnsi="SimSun" w:eastAsia="SimSun" w:cs="SimSun"/>
          <w:sz w:val="23"/>
          <w:szCs w:val="23"/>
          <w:spacing w:val="-6"/>
        </w:rPr>
        <w:t>创新是企业数字化转型中提升竞争力的关键，因此组织为了让一</w:t>
      </w:r>
      <w:r>
        <w:rPr>
          <w:rFonts w:ascii="SimSun" w:hAnsi="SimSun" w:eastAsia="SimSun" w:cs="SimSun"/>
          <w:sz w:val="23"/>
          <w:szCs w:val="23"/>
          <w:spacing w:val="9"/>
        </w:rPr>
        <w:t xml:space="preserve"> </w:t>
      </w:r>
      <w:r>
        <w:rPr>
          <w:rFonts w:ascii="SimSun" w:hAnsi="SimSun" w:eastAsia="SimSun" w:cs="SimSun"/>
          <w:sz w:val="23"/>
          <w:szCs w:val="23"/>
          <w:spacing w:val="-5"/>
        </w:rPr>
        <w:t>个创新的想法成为现实，需要为创新想法提供从准备阶段到最终商业</w:t>
      </w:r>
      <w:r>
        <w:rPr>
          <w:rFonts w:ascii="SimSun" w:hAnsi="SimSun" w:eastAsia="SimSun" w:cs="SimSun"/>
          <w:sz w:val="23"/>
          <w:szCs w:val="23"/>
          <w:spacing w:val="16"/>
        </w:rPr>
        <w:t xml:space="preserve"> </w:t>
      </w:r>
      <w:r>
        <w:rPr>
          <w:rFonts w:ascii="SimSun" w:hAnsi="SimSun" w:eastAsia="SimSun" w:cs="SimSun"/>
          <w:sz w:val="23"/>
          <w:szCs w:val="23"/>
          <w:spacing w:val="-5"/>
        </w:rPr>
        <w:t>化的全面支持。高效的数据管理能够为业务创新提供坚实的基础，通</w:t>
      </w:r>
      <w:r>
        <w:rPr>
          <w:rFonts w:ascii="SimSun" w:hAnsi="SimSun" w:eastAsia="SimSun" w:cs="SimSun"/>
          <w:sz w:val="23"/>
          <w:szCs w:val="23"/>
          <w:spacing w:val="17"/>
        </w:rPr>
        <w:t xml:space="preserve"> </w:t>
      </w:r>
      <w:r>
        <w:rPr>
          <w:rFonts w:ascii="SimSun" w:hAnsi="SimSun" w:eastAsia="SimSun" w:cs="SimSun"/>
          <w:sz w:val="23"/>
          <w:szCs w:val="23"/>
          <w:spacing w:val="-5"/>
        </w:rPr>
        <w:t>过打造数据驱动的组织，让数据和相关的分析与挖掘成为创新的重要</w:t>
      </w:r>
    </w:p>
    <w:p>
      <w:pPr>
        <w:spacing w:line="219" w:lineRule="auto"/>
        <w:rPr>
          <w:rFonts w:ascii="SimSun" w:hAnsi="SimSun" w:eastAsia="SimSun" w:cs="SimSun"/>
          <w:sz w:val="23"/>
          <w:szCs w:val="23"/>
        </w:rPr>
      </w:pPr>
      <w:r>
        <w:rPr>
          <w:rFonts w:ascii="SimSun" w:hAnsi="SimSun" w:eastAsia="SimSun" w:cs="SimSun"/>
          <w:sz w:val="23"/>
          <w:szCs w:val="23"/>
          <w:spacing w:val="-10"/>
        </w:rPr>
        <w:t>温床。</w:t>
      </w:r>
    </w:p>
    <w:p>
      <w:pPr>
        <w:pStyle w:val="BodyText"/>
        <w:spacing w:line="310" w:lineRule="auto"/>
        <w:rPr/>
      </w:pPr>
      <w:r/>
    </w:p>
    <w:p>
      <w:pPr>
        <w:ind w:right="706" w:firstLine="470"/>
        <w:spacing w:before="75" w:line="313" w:lineRule="auto"/>
        <w:jc w:val="both"/>
        <w:rPr>
          <w:rFonts w:ascii="SimSun" w:hAnsi="SimSun" w:eastAsia="SimSun" w:cs="SimSun"/>
          <w:sz w:val="23"/>
          <w:szCs w:val="23"/>
        </w:rPr>
      </w:pPr>
      <w:r>
        <w:rPr>
          <w:rFonts w:ascii="SimSun" w:hAnsi="SimSun" w:eastAsia="SimSun" w:cs="SimSun"/>
          <w:sz w:val="23"/>
          <w:szCs w:val="23"/>
          <w:spacing w:val="3"/>
        </w:rPr>
        <w:t>数据分析将揭示各种事物之间的关联性和因果关系，从而发现</w:t>
      </w:r>
      <w:r>
        <w:rPr>
          <w:rFonts w:ascii="SimSun" w:hAnsi="SimSun" w:eastAsia="SimSun" w:cs="SimSun"/>
          <w:sz w:val="23"/>
          <w:szCs w:val="23"/>
          <w:spacing w:val="7"/>
        </w:rPr>
        <w:t xml:space="preserve"> </w:t>
      </w:r>
      <w:r>
        <w:rPr>
          <w:rFonts w:ascii="SimSun" w:hAnsi="SimSun" w:eastAsia="SimSun" w:cs="SimSun"/>
          <w:sz w:val="23"/>
          <w:szCs w:val="23"/>
          <w:spacing w:val="-5"/>
        </w:rPr>
        <w:t>复杂系统内的关键影响要素，从而有力地支撑产品的设计和优化。借</w:t>
      </w:r>
      <w:r>
        <w:rPr>
          <w:rFonts w:ascii="SimSun" w:hAnsi="SimSun" w:eastAsia="SimSun" w:cs="SimSun"/>
          <w:sz w:val="23"/>
          <w:szCs w:val="23"/>
          <w:spacing w:val="16"/>
        </w:rPr>
        <w:t xml:space="preserve"> </w:t>
      </w:r>
      <w:r>
        <w:rPr>
          <w:rFonts w:ascii="SimSun" w:hAnsi="SimSun" w:eastAsia="SimSun" w:cs="SimSun"/>
          <w:sz w:val="23"/>
          <w:szCs w:val="23"/>
          <w:spacing w:val="-4"/>
        </w:rPr>
        <w:t>助数据的分析与挖掘，还能够帮助产品经理破除对一些事物的刻板印</w:t>
      </w:r>
      <w:r>
        <w:rPr>
          <w:rFonts w:ascii="SimSun" w:hAnsi="SimSun" w:eastAsia="SimSun" w:cs="SimSun"/>
          <w:sz w:val="23"/>
          <w:szCs w:val="23"/>
        </w:rPr>
        <w:t xml:space="preserve"> </w:t>
      </w:r>
      <w:r>
        <w:rPr>
          <w:rFonts w:ascii="SimSun" w:hAnsi="SimSun" w:eastAsia="SimSun" w:cs="SimSun"/>
          <w:sz w:val="23"/>
          <w:szCs w:val="23"/>
          <w:spacing w:val="1"/>
        </w:rPr>
        <w:t>象，从而发现重要的客户群体和需求。例如，我们在写《中国</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管</w:t>
      </w:r>
      <w:r>
        <w:rPr>
          <w:rFonts w:ascii="SimSun" w:hAnsi="SimSun" w:eastAsia="SimSun" w:cs="SimSun"/>
          <w:sz w:val="23"/>
          <w:szCs w:val="23"/>
        </w:rPr>
        <w:t xml:space="preserve"> </w:t>
      </w:r>
      <w:r>
        <w:rPr>
          <w:rFonts w:ascii="SimSun" w:hAnsi="SimSun" w:eastAsia="SimSun" w:cs="SimSun"/>
          <w:sz w:val="23"/>
          <w:szCs w:val="23"/>
          <w:spacing w:val="-1"/>
        </w:rPr>
        <w:t>理十年》 一书时就通过访谈看到这样一个例子：如果问大家2</w:t>
      </w:r>
      <w:r>
        <w:rPr>
          <w:rFonts w:ascii="SimSun" w:hAnsi="SimSun" w:eastAsia="SimSun" w:cs="SimSun"/>
          <w:sz w:val="23"/>
          <w:szCs w:val="23"/>
          <w:spacing w:val="-2"/>
        </w:rPr>
        <w:t>012年</w:t>
      </w:r>
      <w:r>
        <w:rPr>
          <w:rFonts w:ascii="SimSun" w:hAnsi="SimSun" w:eastAsia="SimSun" w:cs="SimSun"/>
          <w:sz w:val="23"/>
          <w:szCs w:val="23"/>
        </w:rPr>
        <w:t xml:space="preserve"> </w:t>
      </w:r>
      <w:r>
        <w:rPr>
          <w:rFonts w:ascii="SimSun" w:hAnsi="SimSun" w:eastAsia="SimSun" w:cs="SimSun"/>
          <w:sz w:val="23"/>
          <w:szCs w:val="23"/>
          <w:spacing w:val="-4"/>
        </w:rPr>
        <w:t>时最舍得在手机流量上花钱的群体是谁，很多人都会自</w:t>
      </w:r>
      <w:r>
        <w:rPr>
          <w:rFonts w:ascii="SimSun" w:hAnsi="SimSun" w:eastAsia="SimSun" w:cs="SimSun"/>
          <w:sz w:val="23"/>
          <w:szCs w:val="23"/>
          <w:spacing w:val="-5"/>
        </w:rPr>
        <w:t>然而然地想到</w:t>
      </w:r>
      <w:r>
        <w:rPr>
          <w:rFonts w:ascii="SimSun" w:hAnsi="SimSun" w:eastAsia="SimSun" w:cs="SimSun"/>
          <w:sz w:val="23"/>
          <w:szCs w:val="23"/>
        </w:rPr>
        <w:t xml:space="preserve"> </w:t>
      </w:r>
      <w:r>
        <w:rPr>
          <w:rFonts w:ascii="SimSun" w:hAnsi="SimSun" w:eastAsia="SimSun" w:cs="SimSun"/>
          <w:sz w:val="23"/>
          <w:szCs w:val="23"/>
        </w:rPr>
        <w:t>公司白领、大学生、商务人士等，但是</w:t>
      </w:r>
      <w:r>
        <w:rPr>
          <w:rFonts w:ascii="SimSun" w:hAnsi="SimSun" w:eastAsia="SimSun" w:cs="SimSun"/>
          <w:sz w:val="23"/>
          <w:szCs w:val="23"/>
          <w:spacing w:val="-69"/>
        </w:rPr>
        <w:t xml:space="preserve"> </w:t>
      </w:r>
      <w:r>
        <w:rPr>
          <w:rFonts w:ascii="Times New Roman" w:hAnsi="Times New Roman" w:eastAsia="Times New Roman" w:cs="Times New Roman"/>
          <w:sz w:val="23"/>
          <w:szCs w:val="23"/>
        </w:rPr>
        <w:t>Go</w:t>
      </w:r>
      <w:r>
        <w:rPr>
          <w:rFonts w:ascii="Times New Roman" w:hAnsi="Times New Roman" w:eastAsia="Times New Roman" w:cs="Times New Roman"/>
          <w:sz w:val="23"/>
          <w:szCs w:val="23"/>
          <w:spacing w:val="-1"/>
        </w:rPr>
        <w:t>ogle</w:t>
      </w:r>
      <w:r>
        <w:rPr>
          <w:rFonts w:ascii="Times New Roman" w:hAnsi="Times New Roman" w:eastAsia="Times New Roman" w:cs="Times New Roman"/>
          <w:sz w:val="23"/>
          <w:szCs w:val="23"/>
          <w:spacing w:val="24"/>
        </w:rPr>
        <w:t xml:space="preserve"> </w:t>
      </w:r>
      <w:r>
        <w:rPr>
          <w:rFonts w:ascii="SimSun" w:hAnsi="SimSun" w:eastAsia="SimSun" w:cs="SimSun"/>
          <w:sz w:val="23"/>
          <w:szCs w:val="23"/>
          <w:spacing w:val="-1"/>
        </w:rPr>
        <w:t>的数据分析显示农民</w:t>
      </w:r>
      <w:r>
        <w:rPr>
          <w:rFonts w:ascii="SimSun" w:hAnsi="SimSun" w:eastAsia="SimSun" w:cs="SimSun"/>
          <w:sz w:val="23"/>
          <w:szCs w:val="23"/>
        </w:rPr>
        <w:t xml:space="preserve"> </w:t>
      </w:r>
      <w:r>
        <w:rPr>
          <w:rFonts w:ascii="SimSun" w:hAnsi="SimSun" w:eastAsia="SimSun" w:cs="SimSun"/>
          <w:sz w:val="23"/>
          <w:szCs w:val="23"/>
          <w:spacing w:val="-4"/>
        </w:rPr>
        <w:t>工群体的收入中用于支付手机流量的花费比</w:t>
      </w:r>
      <w:r>
        <w:rPr>
          <w:rFonts w:ascii="SimSun" w:hAnsi="SimSun" w:eastAsia="SimSun" w:cs="SimSun"/>
          <w:sz w:val="23"/>
          <w:szCs w:val="23"/>
          <w:spacing w:val="-5"/>
        </w:rPr>
        <w:t>例最高。这个分析结果就</w:t>
      </w:r>
      <w:r>
        <w:rPr>
          <w:rFonts w:ascii="SimSun" w:hAnsi="SimSun" w:eastAsia="SimSun" w:cs="SimSun"/>
          <w:sz w:val="23"/>
          <w:szCs w:val="23"/>
        </w:rPr>
        <w:t xml:space="preserve"> </w:t>
      </w:r>
      <w:r>
        <w:rPr>
          <w:rFonts w:ascii="SimSun" w:hAnsi="SimSun" w:eastAsia="SimSun" w:cs="SimSun"/>
          <w:sz w:val="23"/>
          <w:szCs w:val="23"/>
          <w:spacing w:val="-4"/>
        </w:rPr>
        <w:t>突破了产品经理基于经验和直觉形成的直观判断，也</w:t>
      </w:r>
      <w:r>
        <w:rPr>
          <w:rFonts w:ascii="SimSun" w:hAnsi="SimSun" w:eastAsia="SimSun" w:cs="SimSun"/>
          <w:sz w:val="23"/>
          <w:szCs w:val="23"/>
          <w:spacing w:val="-5"/>
        </w:rPr>
        <w:t>会让产品经理针</w:t>
      </w:r>
    </w:p>
    <w:p>
      <w:pPr>
        <w:spacing w:line="219" w:lineRule="auto"/>
        <w:rPr>
          <w:rFonts w:ascii="SimSun" w:hAnsi="SimSun" w:eastAsia="SimSun" w:cs="SimSun"/>
          <w:sz w:val="23"/>
          <w:szCs w:val="23"/>
        </w:rPr>
      </w:pPr>
      <w:r>
        <w:rPr>
          <w:rFonts w:ascii="SimSun" w:hAnsi="SimSun" w:eastAsia="SimSun" w:cs="SimSun"/>
          <w:sz w:val="23"/>
          <w:szCs w:val="23"/>
          <w:spacing w:val="-6"/>
        </w:rPr>
        <w:t>对这个之前没有在意的群体来专门设计产品与功</w:t>
      </w:r>
      <w:r>
        <w:rPr>
          <w:rFonts w:ascii="SimSun" w:hAnsi="SimSun" w:eastAsia="SimSun" w:cs="SimSun"/>
          <w:sz w:val="23"/>
          <w:szCs w:val="23"/>
          <w:spacing w:val="-7"/>
        </w:rPr>
        <w:t>能。</w:t>
      </w:r>
    </w:p>
    <w:p>
      <w:pPr>
        <w:pStyle w:val="BodyText"/>
        <w:spacing w:line="379" w:lineRule="auto"/>
        <w:rPr/>
      </w:pPr>
      <w:r/>
    </w:p>
    <w:p>
      <w:pPr>
        <w:ind w:right="696" w:firstLine="490"/>
        <w:spacing w:before="76" w:line="321" w:lineRule="auto"/>
        <w:jc w:val="both"/>
        <w:rPr>
          <w:rFonts w:ascii="SimSun" w:hAnsi="SimSun" w:eastAsia="SimSun" w:cs="SimSun"/>
          <w:sz w:val="23"/>
          <w:szCs w:val="23"/>
        </w:rPr>
      </w:pPr>
      <w:r>
        <w:rPr>
          <w:rFonts w:ascii="SimSun" w:hAnsi="SimSun" w:eastAsia="SimSun" w:cs="SimSun"/>
          <w:sz w:val="23"/>
          <w:szCs w:val="23"/>
          <w:spacing w:val="1"/>
        </w:rPr>
        <w:t>为了达成数据驱动创新，</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组织需要把数据作为一个关键要素</w:t>
      </w:r>
      <w:r>
        <w:rPr>
          <w:rFonts w:ascii="SimSun" w:hAnsi="SimSun" w:eastAsia="SimSun" w:cs="SimSun"/>
          <w:sz w:val="23"/>
          <w:szCs w:val="23"/>
          <w:spacing w:val="18"/>
        </w:rPr>
        <w:t xml:space="preserve"> </w:t>
      </w:r>
      <w:r>
        <w:rPr>
          <w:rFonts w:ascii="SimSun" w:hAnsi="SimSun" w:eastAsia="SimSun" w:cs="SimSun"/>
          <w:sz w:val="23"/>
          <w:szCs w:val="23"/>
          <w:spacing w:val="-4"/>
        </w:rPr>
        <w:t>植入企业的文化中，让所有人在工作和创新时都会主动考虑数据</w:t>
      </w:r>
      <w:r>
        <w:rPr>
          <w:rFonts w:ascii="SimSun" w:hAnsi="SimSun" w:eastAsia="SimSun" w:cs="SimSun"/>
          <w:sz w:val="23"/>
          <w:szCs w:val="23"/>
          <w:spacing w:val="-5"/>
        </w:rPr>
        <w:t>的作</w:t>
      </w:r>
    </w:p>
    <w:p>
      <w:pPr>
        <w:spacing w:before="1" w:line="184" w:lineRule="auto"/>
        <w:rPr>
          <w:rFonts w:ascii="SimSun" w:hAnsi="SimSun" w:eastAsia="SimSun" w:cs="SimSun"/>
          <w:sz w:val="23"/>
          <w:szCs w:val="23"/>
        </w:rPr>
      </w:pPr>
      <w:r>
        <w:rPr>
          <w:rFonts w:ascii="SimSun" w:hAnsi="SimSun" w:eastAsia="SimSun" w:cs="SimSun"/>
          <w:sz w:val="23"/>
          <w:szCs w:val="23"/>
          <w:spacing w:val="-2"/>
        </w:rPr>
        <w:t>用，并积极对各种数据进行分析和挖掘。通过内外部的案例和实</w:t>
      </w:r>
      <w:r>
        <w:rPr>
          <w:rFonts w:ascii="SimSun" w:hAnsi="SimSun" w:eastAsia="SimSun" w:cs="SimSun"/>
          <w:sz w:val="23"/>
          <w:szCs w:val="23"/>
          <w:spacing w:val="-3"/>
        </w:rPr>
        <w:t>践，</w:t>
      </w:r>
    </w:p>
    <w:p>
      <w:pPr>
        <w:spacing w:line="184" w:lineRule="auto"/>
        <w:sectPr>
          <w:type w:val="continuous"/>
          <w:pgSz w:w="8330" w:h="12440"/>
          <w:pgMar w:top="314" w:right="352" w:bottom="0" w:left="489" w:header="0" w:footer="0" w:gutter="0"/>
          <w:cols w:equalWidth="0" w:num="1">
            <w:col w:w="7488" w:space="0"/>
          </w:cols>
        </w:sectPr>
        <w:rPr>
          <w:rFonts w:ascii="SimSun" w:hAnsi="SimSun" w:eastAsia="SimSun" w:cs="SimSun"/>
          <w:sz w:val="23"/>
          <w:szCs w:val="23"/>
        </w:rPr>
      </w:pPr>
    </w:p>
    <w:p>
      <w:pPr>
        <w:pStyle w:val="BodyText"/>
        <w:spacing w:line="270" w:lineRule="auto"/>
        <w:rPr/>
      </w:pPr>
      <w:r/>
    </w:p>
    <w:p>
      <w:pPr>
        <w:pStyle w:val="BodyText"/>
        <w:spacing w:line="271" w:lineRule="auto"/>
        <w:rPr/>
      </w:pPr>
      <w:r/>
    </w:p>
    <w:p>
      <w:pPr>
        <w:pStyle w:val="BodyText"/>
        <w:spacing w:line="271" w:lineRule="auto"/>
        <w:rPr/>
      </w:pPr>
      <w:r/>
    </w:p>
    <w:p>
      <w:pPr>
        <w:ind w:left="400"/>
        <w:spacing w:before="75" w:line="321" w:lineRule="auto"/>
        <w:jc w:val="both"/>
        <w:rPr>
          <w:rFonts w:ascii="SimSun" w:hAnsi="SimSun" w:eastAsia="SimSun" w:cs="SimSun"/>
          <w:sz w:val="23"/>
          <w:szCs w:val="23"/>
        </w:rPr>
      </w:pPr>
      <w:r>
        <w:rPr>
          <w:rFonts w:ascii="SimSun" w:hAnsi="SimSun" w:eastAsia="SimSun" w:cs="SimSun"/>
          <w:sz w:val="23"/>
          <w:szCs w:val="23"/>
          <w:spacing w:val="-2"/>
        </w:rPr>
        <w:t>激发个体对数据的关注，开放视野去观察数据能够带来的巨大影响。</w:t>
      </w:r>
      <w:r>
        <w:rPr>
          <w:rFonts w:ascii="SimSun" w:hAnsi="SimSun" w:eastAsia="SimSun" w:cs="SimSun"/>
          <w:sz w:val="23"/>
          <w:szCs w:val="23"/>
          <w:spacing w:val="17"/>
        </w:rPr>
        <w:t xml:space="preserve"> </w:t>
      </w:r>
      <w:r>
        <w:rPr>
          <w:rFonts w:ascii="SimSun" w:hAnsi="SimSun" w:eastAsia="SimSun" w:cs="SimSun"/>
          <w:sz w:val="23"/>
          <w:szCs w:val="23"/>
          <w:spacing w:val="3"/>
        </w:rPr>
        <w:t>通过数据能够对创意和想法进行初期验证，而在明确了创意和想法</w:t>
      </w:r>
    </w:p>
    <w:p>
      <w:pPr>
        <w:ind w:left="400"/>
        <w:spacing w:line="218" w:lineRule="auto"/>
        <w:rPr>
          <w:rFonts w:ascii="SimSun" w:hAnsi="SimSun" w:eastAsia="SimSun" w:cs="SimSun"/>
          <w:sz w:val="23"/>
          <w:szCs w:val="23"/>
        </w:rPr>
      </w:pPr>
      <w:r>
        <w:rPr>
          <w:rFonts w:ascii="SimSun" w:hAnsi="SimSun" w:eastAsia="SimSun" w:cs="SimSun"/>
          <w:sz w:val="23"/>
          <w:szCs w:val="23"/>
          <w:spacing w:val="-7"/>
        </w:rPr>
        <w:t>后，借助数据手段也可以快速实现产品的开发与测试。</w:t>
      </w:r>
    </w:p>
    <w:p>
      <w:pPr>
        <w:pStyle w:val="BodyText"/>
        <w:spacing w:line="396" w:lineRule="auto"/>
        <w:rPr/>
      </w:pPr>
      <w:r/>
    </w:p>
    <w:p>
      <w:pPr>
        <w:ind w:left="873"/>
        <w:spacing w:before="75" w:line="222" w:lineRule="auto"/>
        <w:outlineLvl w:val="1"/>
        <w:rPr>
          <w:rFonts w:ascii="SimHei" w:hAnsi="SimHei" w:eastAsia="SimHei" w:cs="SimHei"/>
          <w:sz w:val="23"/>
          <w:szCs w:val="23"/>
        </w:rPr>
      </w:pPr>
      <w:bookmarkStart w:name="bookmark20" w:id="15"/>
      <w:bookmarkEnd w:id="15"/>
      <w:r>
        <w:rPr>
          <w:rFonts w:ascii="SimHei" w:hAnsi="SimHei" w:eastAsia="SimHei" w:cs="SimHei"/>
          <w:sz w:val="23"/>
          <w:szCs w:val="23"/>
          <w:b/>
          <w:bCs/>
          <w:spacing w:val="-5"/>
        </w:rPr>
        <w:t>2.首席数据官</w:t>
      </w:r>
    </w:p>
    <w:p>
      <w:pPr>
        <w:ind w:left="400" w:right="1" w:firstLine="469"/>
        <w:spacing w:before="178" w:line="321" w:lineRule="auto"/>
        <w:jc w:val="both"/>
        <w:rPr>
          <w:rFonts w:ascii="SimSun" w:hAnsi="SimSun" w:eastAsia="SimSun" w:cs="SimSun"/>
          <w:sz w:val="23"/>
          <w:szCs w:val="23"/>
        </w:rPr>
      </w:pPr>
      <w:r>
        <w:rPr>
          <w:rFonts w:ascii="SimSun" w:hAnsi="SimSun" w:eastAsia="SimSun" w:cs="SimSun"/>
          <w:sz w:val="23"/>
          <w:szCs w:val="23"/>
          <w:spacing w:val="3"/>
        </w:rPr>
        <w:t>对于企业或组织而言，需要把数据作为企业或组织的资</w:t>
      </w:r>
      <w:r>
        <w:rPr>
          <w:rFonts w:ascii="SimSun" w:hAnsi="SimSun" w:eastAsia="SimSun" w:cs="SimSun"/>
          <w:sz w:val="23"/>
          <w:szCs w:val="23"/>
          <w:spacing w:val="2"/>
        </w:rPr>
        <w:t>产来管 </w:t>
      </w:r>
      <w:r>
        <w:rPr>
          <w:rFonts w:ascii="SimSun" w:hAnsi="SimSun" w:eastAsia="SimSun" w:cs="SimSun"/>
          <w:sz w:val="23"/>
          <w:szCs w:val="23"/>
          <w:spacing w:val="-5"/>
        </w:rPr>
        <w:t>理。但是当前大多数企业或组织的管理者并不是数据分析的内行，因</w:t>
      </w:r>
      <w:r>
        <w:rPr>
          <w:rFonts w:ascii="SimSun" w:hAnsi="SimSun" w:eastAsia="SimSun" w:cs="SimSun"/>
          <w:sz w:val="23"/>
          <w:szCs w:val="23"/>
          <w:spacing w:val="11"/>
        </w:rPr>
        <w:t xml:space="preserve"> </w:t>
      </w:r>
      <w:r>
        <w:rPr>
          <w:rFonts w:ascii="SimSun" w:hAnsi="SimSun" w:eastAsia="SimSun" w:cs="SimSun"/>
          <w:sz w:val="23"/>
          <w:szCs w:val="23"/>
          <w:spacing w:val="-5"/>
        </w:rPr>
        <w:t>此需要任命一位具备专业数据知识并且对数据拥有足够管理权限的首</w:t>
      </w:r>
      <w:r>
        <w:rPr>
          <w:rFonts w:ascii="SimSun" w:hAnsi="SimSun" w:eastAsia="SimSun" w:cs="SimSun"/>
          <w:sz w:val="23"/>
          <w:szCs w:val="23"/>
        </w:rPr>
        <w:t xml:space="preserve">  </w:t>
      </w:r>
      <w:r>
        <w:rPr>
          <w:rFonts w:ascii="SimSun" w:hAnsi="SimSun" w:eastAsia="SimSun" w:cs="SimSun"/>
          <w:sz w:val="23"/>
          <w:szCs w:val="23"/>
          <w:spacing w:val="-2"/>
        </w:rPr>
        <w:t>席数据官。首席数据官的使命就是把组织内部和外部的数据采集好、</w:t>
      </w:r>
    </w:p>
    <w:p>
      <w:pPr>
        <w:ind w:left="400"/>
        <w:spacing w:line="219" w:lineRule="auto"/>
        <w:rPr>
          <w:rFonts w:ascii="SimSun" w:hAnsi="SimSun" w:eastAsia="SimSun" w:cs="SimSun"/>
          <w:sz w:val="23"/>
          <w:szCs w:val="23"/>
        </w:rPr>
      </w:pPr>
      <w:r>
        <w:rPr>
          <w:rFonts w:ascii="SimSun" w:hAnsi="SimSun" w:eastAsia="SimSun" w:cs="SimSun"/>
          <w:sz w:val="23"/>
          <w:szCs w:val="23"/>
          <w:spacing w:val="-10"/>
        </w:rPr>
        <w:t>利用好，形成数据优势。</w:t>
      </w:r>
    </w:p>
    <w:p>
      <w:pPr>
        <w:pStyle w:val="BodyText"/>
        <w:spacing w:line="328" w:lineRule="auto"/>
        <w:rPr/>
      </w:pPr>
      <w:r/>
    </w:p>
    <w:p>
      <w:pPr>
        <w:ind w:left="400" w:right="79"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首席数据官的主要职责是负责发展组织的数据利用能力，从而为</w:t>
      </w:r>
      <w:r>
        <w:rPr>
          <w:rFonts w:ascii="SimSun" w:hAnsi="SimSun" w:eastAsia="SimSun" w:cs="SimSun"/>
          <w:sz w:val="23"/>
          <w:szCs w:val="23"/>
          <w:spacing w:val="8"/>
        </w:rPr>
        <w:t xml:space="preserve"> </w:t>
      </w:r>
      <w:r>
        <w:rPr>
          <w:rFonts w:ascii="SimSun" w:hAnsi="SimSun" w:eastAsia="SimSun" w:cs="SimSun"/>
          <w:sz w:val="23"/>
          <w:szCs w:val="23"/>
          <w:spacing w:val="-4"/>
        </w:rPr>
        <w:t>数字化战略的实施提供切实可行的支持。首席数据官是组织内数</w:t>
      </w:r>
      <w:r>
        <w:rPr>
          <w:rFonts w:ascii="SimSun" w:hAnsi="SimSun" w:eastAsia="SimSun" w:cs="SimSun"/>
          <w:sz w:val="23"/>
          <w:szCs w:val="23"/>
          <w:spacing w:val="-5"/>
        </w:rPr>
        <w:t>据治</w:t>
      </w:r>
      <w:r>
        <w:rPr>
          <w:rFonts w:ascii="SimSun" w:hAnsi="SimSun" w:eastAsia="SimSun" w:cs="SimSun"/>
          <w:sz w:val="23"/>
          <w:szCs w:val="23"/>
        </w:rPr>
        <w:t xml:space="preserve"> </w:t>
      </w:r>
      <w:r>
        <w:rPr>
          <w:rFonts w:ascii="SimSun" w:hAnsi="SimSun" w:eastAsia="SimSun" w:cs="SimSun"/>
          <w:sz w:val="23"/>
          <w:szCs w:val="23"/>
          <w:spacing w:val="-5"/>
        </w:rPr>
        <w:t>理的领导者，他负责带领所有人按照正确的方式开展所有与数据有关</w:t>
      </w:r>
      <w:r>
        <w:rPr>
          <w:rFonts w:ascii="SimSun" w:hAnsi="SimSun" w:eastAsia="SimSun" w:cs="SimSun"/>
          <w:sz w:val="23"/>
          <w:szCs w:val="23"/>
        </w:rPr>
        <w:t xml:space="preserve"> </w:t>
      </w:r>
      <w:r>
        <w:rPr>
          <w:rFonts w:ascii="SimSun" w:hAnsi="SimSun" w:eastAsia="SimSun" w:cs="SimSun"/>
          <w:sz w:val="23"/>
          <w:szCs w:val="23"/>
          <w:spacing w:val="-5"/>
        </w:rPr>
        <w:t>的工作，从而保证数据的权威性、可识别性，真正实现数据在商业决</w:t>
      </w:r>
    </w:p>
    <w:p>
      <w:pPr>
        <w:ind w:left="400"/>
        <w:spacing w:before="1" w:line="217" w:lineRule="auto"/>
        <w:rPr>
          <w:rFonts w:ascii="SimSun" w:hAnsi="SimSun" w:eastAsia="SimSun" w:cs="SimSun"/>
          <w:sz w:val="23"/>
          <w:szCs w:val="23"/>
        </w:rPr>
      </w:pPr>
      <w:r>
        <w:rPr>
          <w:rFonts w:ascii="SimSun" w:hAnsi="SimSun" w:eastAsia="SimSun" w:cs="SimSun"/>
          <w:sz w:val="23"/>
          <w:szCs w:val="23"/>
          <w:spacing w:val="-9"/>
        </w:rPr>
        <w:t>策、创新等方面的核心价值。</w:t>
      </w:r>
    </w:p>
    <w:p>
      <w:pPr>
        <w:pStyle w:val="BodyText"/>
        <w:spacing w:line="345" w:lineRule="auto"/>
        <w:rPr/>
      </w:pPr>
      <w:r/>
    </w:p>
    <w:p>
      <w:pPr>
        <w:ind w:left="400" w:right="3" w:firstLine="469"/>
        <w:spacing w:before="75" w:line="322" w:lineRule="auto"/>
        <w:jc w:val="both"/>
        <w:rPr>
          <w:rFonts w:ascii="SimSun" w:hAnsi="SimSun" w:eastAsia="SimSun" w:cs="SimSun"/>
          <w:sz w:val="23"/>
          <w:szCs w:val="23"/>
        </w:rPr>
      </w:pPr>
      <w:r>
        <w:rPr>
          <w:rFonts w:ascii="SimSun" w:hAnsi="SimSun" w:eastAsia="SimSun" w:cs="SimSun"/>
          <w:sz w:val="23"/>
          <w:szCs w:val="23"/>
          <w:spacing w:val="-4"/>
        </w:rPr>
        <w:t>首席数据官作为一个专职的管理者，需要专</w:t>
      </w:r>
      <w:r>
        <w:rPr>
          <w:rFonts w:ascii="SimSun" w:hAnsi="SimSun" w:eastAsia="SimSun" w:cs="SimSun"/>
          <w:sz w:val="23"/>
          <w:szCs w:val="23"/>
          <w:spacing w:val="-5"/>
        </w:rPr>
        <w:t>注于数据的理解，全</w:t>
      </w:r>
      <w:r>
        <w:rPr>
          <w:rFonts w:ascii="SimSun" w:hAnsi="SimSun" w:eastAsia="SimSun" w:cs="SimSun"/>
          <w:sz w:val="23"/>
          <w:szCs w:val="23"/>
        </w:rPr>
        <w:t xml:space="preserve"> </w:t>
      </w:r>
      <w:r>
        <w:rPr>
          <w:rFonts w:ascii="SimSun" w:hAnsi="SimSun" w:eastAsia="SimSun" w:cs="SimSun"/>
          <w:sz w:val="23"/>
          <w:szCs w:val="23"/>
          <w:spacing w:val="-5"/>
        </w:rPr>
        <w:t>面负责数据管理、数据治理以及数据服务的开发，从而在企业或组织</w:t>
      </w:r>
      <w:r>
        <w:rPr>
          <w:rFonts w:ascii="SimSun" w:hAnsi="SimSun" w:eastAsia="SimSun" w:cs="SimSun"/>
          <w:sz w:val="23"/>
          <w:szCs w:val="23"/>
        </w:rPr>
        <w:t xml:space="preserve">  </w:t>
      </w:r>
      <w:r>
        <w:rPr>
          <w:rFonts w:ascii="SimSun" w:hAnsi="SimSun" w:eastAsia="SimSun" w:cs="SimSun"/>
          <w:sz w:val="23"/>
          <w:szCs w:val="23"/>
          <w:spacing w:val="-2"/>
        </w:rPr>
        <w:t>的数字化转型中发挥关键作用。因此他需要是数据管理领域的专家，</w:t>
      </w:r>
      <w:r>
        <w:rPr>
          <w:rFonts w:ascii="SimSun" w:hAnsi="SimSun" w:eastAsia="SimSun" w:cs="SimSun"/>
          <w:sz w:val="23"/>
          <w:szCs w:val="23"/>
          <w:spacing w:val="14"/>
        </w:rPr>
        <w:t xml:space="preserve"> </w:t>
      </w:r>
      <w:r>
        <w:rPr>
          <w:rFonts w:ascii="SimSun" w:hAnsi="SimSun" w:eastAsia="SimSun" w:cs="SimSun"/>
          <w:sz w:val="23"/>
          <w:szCs w:val="23"/>
          <w:spacing w:val="-5"/>
        </w:rPr>
        <w:t>必须具备数据架构设计、数据建模、数据集成、质量工程等方面的管</w:t>
      </w:r>
    </w:p>
    <w:p>
      <w:pPr>
        <w:ind w:left="400"/>
        <w:spacing w:before="1" w:line="224" w:lineRule="auto"/>
        <w:rPr>
          <w:rFonts w:ascii="SimSun" w:hAnsi="SimSun" w:eastAsia="SimSun" w:cs="SimSun"/>
          <w:sz w:val="23"/>
          <w:szCs w:val="23"/>
        </w:rPr>
      </w:pPr>
      <w:r>
        <w:rPr>
          <w:rFonts w:ascii="SimSun" w:hAnsi="SimSun" w:eastAsia="SimSun" w:cs="SimSun"/>
          <w:sz w:val="23"/>
          <w:szCs w:val="23"/>
          <w:spacing w:val="-9"/>
        </w:rPr>
        <w:t>理经验。</w:t>
      </w:r>
    </w:p>
    <w:p>
      <w:pPr>
        <w:pStyle w:val="BodyText"/>
        <w:spacing w:line="318" w:lineRule="auto"/>
        <w:rPr/>
      </w:pPr>
      <w:r/>
    </w:p>
    <w:p>
      <w:pPr>
        <w:ind w:left="400" w:right="88" w:firstLine="469"/>
        <w:spacing w:before="75" w:line="321" w:lineRule="auto"/>
        <w:jc w:val="both"/>
        <w:rPr>
          <w:rFonts w:ascii="SimSun" w:hAnsi="SimSun" w:eastAsia="SimSun" w:cs="SimSun"/>
          <w:sz w:val="23"/>
          <w:szCs w:val="23"/>
        </w:rPr>
      </w:pPr>
      <w:r>
        <w:rPr>
          <w:rFonts w:ascii="SimSun" w:hAnsi="SimSun" w:eastAsia="SimSun" w:cs="SimSun"/>
          <w:sz w:val="23"/>
          <w:szCs w:val="23"/>
          <w:spacing w:val="3"/>
        </w:rPr>
        <w:t>作为首席数据官，他负责领导团队开展规划、投资、培训、开</w:t>
      </w:r>
      <w:r>
        <w:rPr>
          <w:rFonts w:ascii="SimSun" w:hAnsi="SimSun" w:eastAsia="SimSun" w:cs="SimSun"/>
          <w:sz w:val="23"/>
          <w:szCs w:val="23"/>
          <w:spacing w:val="7"/>
        </w:rPr>
        <w:t xml:space="preserve"> </w:t>
      </w:r>
      <w:r>
        <w:rPr>
          <w:rFonts w:ascii="SimSun" w:hAnsi="SimSun" w:eastAsia="SimSun" w:cs="SimSun"/>
          <w:sz w:val="23"/>
          <w:szCs w:val="23"/>
          <w:spacing w:val="-5"/>
        </w:rPr>
        <w:t>发、集成、实施、恢复和演进等，从而帮助企业更加高效地促进业务</w:t>
      </w:r>
    </w:p>
    <w:p>
      <w:pPr>
        <w:ind w:left="400"/>
        <w:spacing w:line="220" w:lineRule="auto"/>
        <w:rPr>
          <w:rFonts w:ascii="SimSun" w:hAnsi="SimSun" w:eastAsia="SimSun" w:cs="SimSun"/>
          <w:sz w:val="23"/>
          <w:szCs w:val="23"/>
        </w:rPr>
      </w:pPr>
      <w:r>
        <w:rPr>
          <w:rFonts w:ascii="SimSun" w:hAnsi="SimSun" w:eastAsia="SimSun" w:cs="SimSun"/>
          <w:sz w:val="23"/>
          <w:szCs w:val="23"/>
          <w:spacing w:val="-9"/>
        </w:rPr>
        <w:t>战略的实现。其主要职责包括：</w:t>
      </w:r>
    </w:p>
    <w:p>
      <w:pPr>
        <w:spacing w:line="220" w:lineRule="auto"/>
        <w:sectPr>
          <w:headerReference w:type="default" r:id="rId77"/>
          <w:pgSz w:w="8330" w:h="12460"/>
          <w:pgMar w:top="876" w:right="661" w:bottom="0" w:left="410" w:header="716" w:footer="0" w:gutter="0"/>
        </w:sectPr>
        <w:rPr>
          <w:rFonts w:ascii="SimSun" w:hAnsi="SimSun" w:eastAsia="SimSun" w:cs="SimSun"/>
          <w:sz w:val="23"/>
          <w:szCs w:val="23"/>
        </w:rPr>
      </w:pPr>
    </w:p>
    <w:p>
      <w:pPr>
        <w:spacing w:line="213" w:lineRule="auto"/>
        <w:jc w:val="right"/>
        <w:rPr>
          <w:rFonts w:ascii="SimSun" w:hAnsi="SimSun" w:eastAsia="SimSun" w:cs="SimSun"/>
          <w:sz w:val="15"/>
          <w:szCs w:val="15"/>
        </w:rPr>
      </w:pPr>
      <w:r>
        <w:rPr>
          <w:rFonts w:ascii="YouYuan" w:hAnsi="YouYuan" w:eastAsia="YouYuan" w:cs="YouYuan"/>
          <w:sz w:val="18"/>
          <w:szCs w:val="18"/>
          <w:spacing w:val="-7"/>
        </w:rPr>
        <w:t>—</w:t>
      </w:r>
      <w:r>
        <w:rPr>
          <w:rFonts w:ascii="YouYuan" w:hAnsi="YouYuan" w:eastAsia="YouYuan" w:cs="YouYuan"/>
          <w:sz w:val="18"/>
          <w:szCs w:val="18"/>
          <w:spacing w:val="-13"/>
        </w:rPr>
        <w:t xml:space="preserve"> </w:t>
      </w:r>
      <w:r>
        <w:rPr>
          <w:rFonts w:ascii="YouYuan" w:hAnsi="YouYuan" w:eastAsia="YouYuan" w:cs="YouYuan"/>
          <w:sz w:val="18"/>
          <w:szCs w:val="18"/>
          <w:spacing w:val="-7"/>
        </w:rPr>
        <w:t>第</w:t>
      </w:r>
      <w:r>
        <w:rPr>
          <w:rFonts w:ascii="YouYuan" w:hAnsi="YouYuan" w:eastAsia="YouYuan" w:cs="YouYuan"/>
          <w:sz w:val="18"/>
          <w:szCs w:val="18"/>
          <w:spacing w:val="-7"/>
        </w:rPr>
        <w:t xml:space="preserve"> </w:t>
      </w:r>
      <w:r>
        <w:rPr>
          <w:rFonts w:ascii="YouYuan" w:hAnsi="YouYuan" w:eastAsia="YouYuan" w:cs="YouYuan"/>
          <w:sz w:val="18"/>
          <w:szCs w:val="18"/>
          <w:spacing w:val="-7"/>
        </w:rPr>
        <w:t>2</w:t>
      </w:r>
      <w:r>
        <w:rPr>
          <w:rFonts w:ascii="YouYuan" w:hAnsi="YouYuan" w:eastAsia="YouYuan" w:cs="YouYuan"/>
          <w:sz w:val="18"/>
          <w:szCs w:val="18"/>
          <w:spacing w:val="-12"/>
        </w:rPr>
        <w:t xml:space="preserve"> </w:t>
      </w:r>
      <w:r>
        <w:rPr>
          <w:rFonts w:ascii="YouYuan" w:hAnsi="YouYuan" w:eastAsia="YouYuan" w:cs="YouYuan"/>
          <w:sz w:val="18"/>
          <w:szCs w:val="18"/>
          <w:spacing w:val="-7"/>
        </w:rPr>
        <w:t>章</w:t>
      </w:r>
      <w:r>
        <w:rPr>
          <w:rFonts w:ascii="YouYuan" w:hAnsi="YouYuan" w:eastAsia="YouYuan" w:cs="YouYuan"/>
          <w:sz w:val="18"/>
          <w:szCs w:val="18"/>
          <w:spacing w:val="17"/>
        </w:rPr>
        <w:t xml:space="preserve">  </w:t>
      </w:r>
      <w:r>
        <w:rPr>
          <w:rFonts w:ascii="SimSun" w:hAnsi="SimSun" w:eastAsia="SimSun" w:cs="SimSun"/>
          <w:sz w:val="15"/>
          <w:szCs w:val="15"/>
          <w:spacing w:val="-7"/>
          <w:position w:val="-3"/>
        </w:rPr>
        <w:t>63</w:t>
      </w:r>
    </w:p>
    <w:p>
      <w:pPr>
        <w:ind w:left="5572"/>
        <w:spacing w:line="219" w:lineRule="auto"/>
        <w:rPr>
          <w:rFonts w:ascii="SimSun" w:hAnsi="SimSun" w:eastAsia="SimSun" w:cs="SimSun"/>
          <w:sz w:val="15"/>
          <w:szCs w:val="15"/>
        </w:rPr>
      </w:pPr>
      <w:r>
        <w:rPr>
          <w:rFonts w:ascii="SimSun" w:hAnsi="SimSun" w:eastAsia="SimSun" w:cs="SimSun"/>
          <w:sz w:val="15"/>
          <w:szCs w:val="15"/>
          <w:b/>
          <w:bCs/>
          <w:spacing w:val="-3"/>
        </w:rPr>
        <w:t>数字化转型的支点</w:t>
      </w:r>
    </w:p>
    <w:p>
      <w:pPr>
        <w:pStyle w:val="BodyText"/>
        <w:spacing w:line="320" w:lineRule="auto"/>
        <w:rPr/>
      </w:pPr>
      <w:r/>
    </w:p>
    <w:p>
      <w:pPr>
        <w:pStyle w:val="BodyText"/>
        <w:spacing w:line="320" w:lineRule="auto"/>
        <w:rPr/>
      </w:pPr>
      <w:r/>
    </w:p>
    <w:p>
      <w:pPr>
        <w:ind w:left="648" w:right="268" w:hanging="229"/>
        <w:spacing w:before="74" w:line="284" w:lineRule="auto"/>
        <w:rPr>
          <w:rFonts w:ascii="SimSun" w:hAnsi="SimSun" w:eastAsia="SimSun" w:cs="SimSun"/>
          <w:sz w:val="23"/>
          <w:szCs w:val="23"/>
        </w:rPr>
      </w:pPr>
      <w:bookmarkStart w:name="bookmark21" w:id="16"/>
      <w:bookmarkEnd w:id="16"/>
      <w:r>
        <w:rPr>
          <w:rFonts w:ascii="SimSun" w:hAnsi="SimSun" w:eastAsia="SimSun" w:cs="SimSun"/>
          <w:sz w:val="23"/>
          <w:szCs w:val="23"/>
          <w:spacing w:val="-5"/>
        </w:rPr>
        <w:t>●指导企业数据架构管理：以业务发展为目标推进数据架构管理</w:t>
      </w:r>
      <w:r>
        <w:rPr>
          <w:rFonts w:ascii="SimSun" w:hAnsi="SimSun" w:eastAsia="SimSun" w:cs="SimSun"/>
          <w:sz w:val="23"/>
          <w:szCs w:val="23"/>
          <w:spacing w:val="3"/>
        </w:rPr>
        <w:t xml:space="preserve">  </w:t>
      </w:r>
      <w:r>
        <w:rPr>
          <w:rFonts w:ascii="SimSun" w:hAnsi="SimSun" w:eastAsia="SimSun" w:cs="SimSun"/>
          <w:sz w:val="23"/>
          <w:szCs w:val="23"/>
        </w:rPr>
        <w:t>工作，通过构建坚实的数据架构实现数据相关</w:t>
      </w:r>
      <w:r>
        <w:rPr>
          <w:rFonts w:ascii="SimSun" w:hAnsi="SimSun" w:eastAsia="SimSun" w:cs="SimSun"/>
          <w:sz w:val="23"/>
          <w:szCs w:val="23"/>
          <w:spacing w:val="-1"/>
        </w:rPr>
        <w:t>的流程、系统、</w:t>
      </w:r>
      <w:r>
        <w:rPr>
          <w:rFonts w:ascii="SimSun" w:hAnsi="SimSun" w:eastAsia="SimSun" w:cs="SimSun"/>
          <w:sz w:val="23"/>
          <w:szCs w:val="23"/>
        </w:rPr>
        <w:t xml:space="preserve"> </w:t>
      </w:r>
      <w:r>
        <w:rPr>
          <w:rFonts w:ascii="SimSun" w:hAnsi="SimSun" w:eastAsia="SimSun" w:cs="SimSun"/>
          <w:sz w:val="23"/>
          <w:szCs w:val="23"/>
          <w:spacing w:val="-8"/>
        </w:rPr>
        <w:t>软件工程组件等的开发、维护以及复用。</w:t>
      </w:r>
    </w:p>
    <w:p>
      <w:pPr>
        <w:ind w:left="648" w:right="349" w:hanging="229"/>
        <w:spacing w:before="126" w:line="302" w:lineRule="auto"/>
        <w:rPr>
          <w:rFonts w:ascii="SimSun" w:hAnsi="SimSun" w:eastAsia="SimSun" w:cs="SimSun"/>
          <w:sz w:val="23"/>
          <w:szCs w:val="23"/>
        </w:rPr>
      </w:pPr>
      <w:r>
        <w:rPr>
          <w:rFonts w:ascii="SimSun" w:hAnsi="SimSun" w:eastAsia="SimSun" w:cs="SimSun"/>
          <w:sz w:val="23"/>
          <w:szCs w:val="23"/>
          <w:spacing w:val="-5"/>
        </w:rPr>
        <w:t>●贯彻组织的数据治理：基于企业的数据治理目标，制定数据治</w:t>
      </w:r>
      <w:r>
        <w:rPr>
          <w:rFonts w:ascii="SimSun" w:hAnsi="SimSun" w:eastAsia="SimSun" w:cs="SimSun"/>
          <w:sz w:val="23"/>
          <w:szCs w:val="23"/>
          <w:spacing w:val="18"/>
        </w:rPr>
        <w:t xml:space="preserve"> </w:t>
      </w:r>
      <w:r>
        <w:rPr>
          <w:rFonts w:ascii="SimSun" w:hAnsi="SimSun" w:eastAsia="SimSun" w:cs="SimSun"/>
          <w:sz w:val="23"/>
          <w:szCs w:val="23"/>
          <w:spacing w:val="-4"/>
        </w:rPr>
        <w:t>理的关键实施路径，带领数据团队高效地完成元数据管理、数</w:t>
      </w:r>
      <w:r>
        <w:rPr>
          <w:rFonts w:ascii="SimSun" w:hAnsi="SimSun" w:eastAsia="SimSun" w:cs="SimSun"/>
          <w:sz w:val="23"/>
          <w:szCs w:val="23"/>
          <w:spacing w:val="16"/>
        </w:rPr>
        <w:t xml:space="preserve"> </w:t>
      </w:r>
      <w:r>
        <w:rPr>
          <w:rFonts w:ascii="SimSun" w:hAnsi="SimSun" w:eastAsia="SimSun" w:cs="SimSun"/>
          <w:sz w:val="23"/>
          <w:szCs w:val="23"/>
          <w:spacing w:val="-3"/>
        </w:rPr>
        <w:t>据安全、数据质量、数据开发及组织建设等工</w:t>
      </w:r>
      <w:r>
        <w:rPr>
          <w:rFonts w:ascii="SimSun" w:hAnsi="SimSun" w:eastAsia="SimSun" w:cs="SimSun"/>
          <w:sz w:val="23"/>
          <w:szCs w:val="23"/>
          <w:spacing w:val="-4"/>
        </w:rPr>
        <w:t>作；能够以数据</w:t>
      </w:r>
      <w:r>
        <w:rPr>
          <w:rFonts w:ascii="SimSun" w:hAnsi="SimSun" w:eastAsia="SimSun" w:cs="SimSun"/>
          <w:sz w:val="23"/>
          <w:szCs w:val="23"/>
        </w:rPr>
        <w:t xml:space="preserve"> </w:t>
      </w:r>
      <w:r>
        <w:rPr>
          <w:rFonts w:ascii="SimSun" w:hAnsi="SimSun" w:eastAsia="SimSun" w:cs="SimSun"/>
          <w:sz w:val="23"/>
          <w:szCs w:val="23"/>
          <w:spacing w:val="-4"/>
        </w:rPr>
        <w:t>的全生命周期为基础来建设相应的各项能力，实现</w:t>
      </w:r>
      <w:r>
        <w:rPr>
          <w:rFonts w:ascii="SimSun" w:hAnsi="SimSun" w:eastAsia="SimSun" w:cs="SimSun"/>
          <w:sz w:val="23"/>
          <w:szCs w:val="23"/>
          <w:spacing w:val="-5"/>
        </w:rPr>
        <w:t>对数据价值</w:t>
      </w:r>
      <w:r>
        <w:rPr>
          <w:rFonts w:ascii="SimSun" w:hAnsi="SimSun" w:eastAsia="SimSun" w:cs="SimSun"/>
          <w:sz w:val="23"/>
          <w:szCs w:val="23"/>
        </w:rPr>
        <w:t xml:space="preserve"> </w:t>
      </w:r>
      <w:r>
        <w:rPr>
          <w:rFonts w:ascii="SimSun" w:hAnsi="SimSun" w:eastAsia="SimSun" w:cs="SimSun"/>
          <w:sz w:val="23"/>
          <w:szCs w:val="23"/>
          <w:spacing w:val="-7"/>
        </w:rPr>
        <w:t>的挖掘。</w:t>
      </w:r>
    </w:p>
    <w:p>
      <w:pPr>
        <w:ind w:left="648" w:right="350" w:hanging="229"/>
        <w:spacing w:before="109" w:line="301" w:lineRule="auto"/>
        <w:rPr>
          <w:rFonts w:ascii="SimSun" w:hAnsi="SimSun" w:eastAsia="SimSun" w:cs="SimSun"/>
          <w:sz w:val="23"/>
          <w:szCs w:val="23"/>
        </w:rPr>
      </w:pPr>
      <w:r>
        <w:rPr>
          <w:rFonts w:ascii="SimSun" w:hAnsi="SimSun" w:eastAsia="SimSun" w:cs="SimSun"/>
          <w:sz w:val="23"/>
          <w:szCs w:val="23"/>
          <w:spacing w:val="-3"/>
        </w:rPr>
        <w:t>●提升数据管理成熟度：数据管理是使得数</w:t>
      </w:r>
      <w:r>
        <w:rPr>
          <w:rFonts w:ascii="SimSun" w:hAnsi="SimSun" w:eastAsia="SimSun" w:cs="SimSun"/>
          <w:sz w:val="23"/>
          <w:szCs w:val="23"/>
          <w:spacing w:val="-4"/>
        </w:rPr>
        <w:t>据更加有效地支持业</w:t>
      </w:r>
      <w:r>
        <w:rPr>
          <w:rFonts w:ascii="SimSun" w:hAnsi="SimSun" w:eastAsia="SimSun" w:cs="SimSun"/>
          <w:sz w:val="23"/>
          <w:szCs w:val="23"/>
        </w:rPr>
        <w:t xml:space="preserve"> </w:t>
      </w:r>
      <w:r>
        <w:rPr>
          <w:rFonts w:ascii="SimSun" w:hAnsi="SimSun" w:eastAsia="SimSun" w:cs="SimSun"/>
          <w:sz w:val="23"/>
          <w:szCs w:val="23"/>
          <w:spacing w:val="5"/>
        </w:rPr>
        <w:t>务活动的管理行为，因此需要对数据计划协调、企业数据集</w:t>
      </w:r>
      <w:r>
        <w:rPr>
          <w:rFonts w:ascii="SimSun" w:hAnsi="SimSun" w:eastAsia="SimSun" w:cs="SimSun"/>
          <w:sz w:val="23"/>
          <w:szCs w:val="23"/>
          <w:spacing w:val="8"/>
        </w:rPr>
        <w:t xml:space="preserve"> </w:t>
      </w:r>
      <w:r>
        <w:rPr>
          <w:rFonts w:ascii="SimSun" w:hAnsi="SimSun" w:eastAsia="SimSun" w:cs="SimSun"/>
          <w:sz w:val="23"/>
          <w:szCs w:val="23"/>
          <w:spacing w:val="-3"/>
        </w:rPr>
        <w:t>成、数据专员、数据开发、数据运维、数据</w:t>
      </w:r>
      <w:r>
        <w:rPr>
          <w:rFonts w:ascii="SimSun" w:hAnsi="SimSun" w:eastAsia="SimSun" w:cs="SimSun"/>
          <w:sz w:val="23"/>
          <w:szCs w:val="23"/>
          <w:spacing w:val="-4"/>
        </w:rPr>
        <w:t>资产应用等各个职</w:t>
      </w:r>
      <w:r>
        <w:rPr>
          <w:rFonts w:ascii="SimSun" w:hAnsi="SimSun" w:eastAsia="SimSun" w:cs="SimSun"/>
          <w:sz w:val="23"/>
          <w:szCs w:val="23"/>
        </w:rPr>
        <w:t xml:space="preserve"> </w:t>
      </w:r>
      <w:r>
        <w:rPr>
          <w:rFonts w:ascii="SimSun" w:hAnsi="SimSun" w:eastAsia="SimSun" w:cs="SimSun"/>
          <w:sz w:val="23"/>
          <w:szCs w:val="23"/>
          <w:spacing w:val="-4"/>
        </w:rPr>
        <w:t>能域的能力现状进行分析，进而有针对性地开展管理工作以提</w:t>
      </w:r>
      <w:r>
        <w:rPr>
          <w:rFonts w:ascii="SimSun" w:hAnsi="SimSun" w:eastAsia="SimSun" w:cs="SimSun"/>
          <w:sz w:val="23"/>
          <w:szCs w:val="23"/>
          <w:spacing w:val="16"/>
        </w:rPr>
        <w:t xml:space="preserve"> </w:t>
      </w:r>
      <w:r>
        <w:rPr>
          <w:rFonts w:ascii="SimSun" w:hAnsi="SimSun" w:eastAsia="SimSun" w:cs="SimSun"/>
          <w:sz w:val="23"/>
          <w:szCs w:val="23"/>
          <w:spacing w:val="-7"/>
        </w:rPr>
        <w:t>升其成熟度。</w:t>
      </w:r>
    </w:p>
    <w:p>
      <w:pPr>
        <w:pStyle w:val="BodyText"/>
        <w:spacing w:line="257" w:lineRule="auto"/>
        <w:rPr/>
      </w:pPr>
      <w:r/>
    </w:p>
    <w:p>
      <w:pPr>
        <w:pStyle w:val="BodyText"/>
        <w:spacing w:line="257"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1"/>
        </w:rPr>
        <w:t>2.3.4</w:t>
      </w:r>
      <w:r>
        <w:rPr>
          <w:rFonts w:ascii="SimSun" w:hAnsi="SimSun" w:eastAsia="SimSun" w:cs="SimSun"/>
          <w:sz w:val="23"/>
          <w:szCs w:val="23"/>
          <w:spacing w:val="1"/>
        </w:rPr>
        <w:t xml:space="preserve">  </w:t>
      </w:r>
      <w:r>
        <w:rPr>
          <w:rFonts w:ascii="SimSun" w:hAnsi="SimSun" w:eastAsia="SimSun" w:cs="SimSun"/>
          <w:sz w:val="23"/>
          <w:szCs w:val="23"/>
          <w:b/>
          <w:bCs/>
          <w:spacing w:val="1"/>
        </w:rPr>
        <w:t>深化安全保障</w:t>
      </w:r>
    </w:p>
    <w:p>
      <w:pPr>
        <w:pStyle w:val="BodyText"/>
        <w:spacing w:line="248" w:lineRule="auto"/>
        <w:rPr/>
      </w:pPr>
      <w:r/>
    </w:p>
    <w:p>
      <w:pPr>
        <w:ind w:right="269" w:firstLine="480"/>
        <w:spacing w:before="74" w:line="321" w:lineRule="auto"/>
        <w:jc w:val="both"/>
        <w:rPr>
          <w:rFonts w:ascii="SimSun" w:hAnsi="SimSun" w:eastAsia="SimSun" w:cs="SimSun"/>
          <w:sz w:val="23"/>
          <w:szCs w:val="23"/>
        </w:rPr>
      </w:pPr>
      <w:r>
        <w:rPr>
          <w:rFonts w:ascii="SimSun" w:hAnsi="SimSun" w:eastAsia="SimSun" w:cs="SimSun"/>
          <w:sz w:val="23"/>
          <w:szCs w:val="23"/>
          <w:spacing w:val="-6"/>
        </w:rPr>
        <w:t>近年来，席卷全球的数字化转型正在彻底改变用户体验、业务流 </w:t>
      </w:r>
      <w:r>
        <w:rPr>
          <w:rFonts w:ascii="SimSun" w:hAnsi="SimSun" w:eastAsia="SimSun" w:cs="SimSun"/>
          <w:sz w:val="23"/>
          <w:szCs w:val="23"/>
          <w:spacing w:val="-5"/>
        </w:rPr>
        <w:t>程、产品和服务以及商业模式，越来越多的企业借助以云计算、大数 </w:t>
      </w:r>
      <w:r>
        <w:rPr>
          <w:rFonts w:ascii="SimSun" w:hAnsi="SimSun" w:eastAsia="SimSun" w:cs="SimSun"/>
          <w:sz w:val="23"/>
          <w:szCs w:val="23"/>
          <w:spacing w:val="-5"/>
        </w:rPr>
        <w:t>据、物联网为代表的新兴技术来运营自身业务，企业重要的核心资产 </w:t>
      </w:r>
      <w:r>
        <w:rPr>
          <w:rFonts w:ascii="SimSun" w:hAnsi="SimSun" w:eastAsia="SimSun" w:cs="SimSun"/>
          <w:sz w:val="23"/>
          <w:szCs w:val="23"/>
          <w:spacing w:val="-2"/>
        </w:rPr>
        <w:t>正在由固定资产向数据资产转移，数据成为其业务稳定运营的关键。</w:t>
      </w:r>
      <w:r>
        <w:rPr>
          <w:rFonts w:ascii="SimSun" w:hAnsi="SimSun" w:eastAsia="SimSun" w:cs="SimSun"/>
          <w:sz w:val="23"/>
          <w:szCs w:val="23"/>
          <w:spacing w:val="12"/>
        </w:rPr>
        <w:t xml:space="preserve"> </w:t>
      </w:r>
      <w:r>
        <w:rPr>
          <w:rFonts w:ascii="SimSun" w:hAnsi="SimSun" w:eastAsia="SimSun" w:cs="SimSun"/>
          <w:sz w:val="23"/>
          <w:szCs w:val="23"/>
          <w:spacing w:val="3"/>
        </w:rPr>
        <w:t>在数字化转型过程中，网络安全形势也日益严峻，数据泄露事</w:t>
      </w:r>
      <w:r>
        <w:rPr>
          <w:rFonts w:ascii="SimSun" w:hAnsi="SimSun" w:eastAsia="SimSun" w:cs="SimSun"/>
          <w:sz w:val="23"/>
          <w:szCs w:val="23"/>
          <w:spacing w:val="2"/>
        </w:rPr>
        <w:t>件频 </w:t>
      </w:r>
      <w:r>
        <w:rPr>
          <w:rFonts w:ascii="SimSun" w:hAnsi="SimSun" w:eastAsia="SimSun" w:cs="SimSun"/>
          <w:sz w:val="23"/>
          <w:szCs w:val="23"/>
          <w:spacing w:val="-9"/>
        </w:rPr>
        <w:t>发，甚至直接导致业务的停顿。根据Cybersecurity Ventures</w:t>
      </w:r>
      <w:r>
        <w:rPr>
          <w:rFonts w:ascii="SimSun" w:hAnsi="SimSun" w:eastAsia="SimSun" w:cs="SimSun"/>
          <w:sz w:val="23"/>
          <w:szCs w:val="23"/>
          <w:spacing w:val="-48"/>
        </w:rPr>
        <w:t xml:space="preserve"> </w:t>
      </w:r>
      <w:r>
        <w:rPr>
          <w:rFonts w:ascii="SimSun" w:hAnsi="SimSun" w:eastAsia="SimSun" w:cs="SimSun"/>
          <w:sz w:val="23"/>
          <w:szCs w:val="23"/>
          <w:spacing w:val="-9"/>
        </w:rPr>
        <w:t>的数据，</w:t>
      </w:r>
      <w:r>
        <w:rPr>
          <w:rFonts w:ascii="SimSun" w:hAnsi="SimSun" w:eastAsia="SimSun" w:cs="SimSun"/>
          <w:sz w:val="23"/>
          <w:szCs w:val="23"/>
        </w:rPr>
        <w:t xml:space="preserve"> </w:t>
      </w:r>
      <w:r>
        <w:rPr>
          <w:rFonts w:ascii="SimSun" w:hAnsi="SimSun" w:eastAsia="SimSun" w:cs="SimSun"/>
          <w:sz w:val="23"/>
          <w:szCs w:val="23"/>
          <w:spacing w:val="7"/>
        </w:rPr>
        <w:t>2021年因网络犯罪导致的损失约为6万亿美元，几乎达到世</w:t>
      </w:r>
      <w:r>
        <w:rPr>
          <w:rFonts w:ascii="SimSun" w:hAnsi="SimSun" w:eastAsia="SimSun" w:cs="SimSun"/>
          <w:sz w:val="23"/>
          <w:szCs w:val="23"/>
          <w:spacing w:val="6"/>
        </w:rPr>
        <w:t>界经济</w:t>
      </w:r>
    </w:p>
    <w:p>
      <w:pPr>
        <w:spacing w:before="1" w:line="222" w:lineRule="auto"/>
        <w:rPr>
          <w:rFonts w:ascii="SimSun" w:hAnsi="SimSun" w:eastAsia="SimSun" w:cs="SimSun"/>
          <w:sz w:val="23"/>
          <w:szCs w:val="23"/>
        </w:rPr>
      </w:pPr>
      <w:r>
        <w:rPr>
          <w:rFonts w:ascii="SimSun" w:hAnsi="SimSun" w:eastAsia="SimSun" w:cs="SimSun"/>
          <w:sz w:val="23"/>
          <w:szCs w:val="23"/>
          <w:spacing w:val="14"/>
        </w:rPr>
        <w:t>的10%。</w:t>
      </w:r>
    </w:p>
    <w:p>
      <w:pPr>
        <w:pStyle w:val="BodyText"/>
        <w:spacing w:line="283" w:lineRule="auto"/>
        <w:rPr/>
      </w:pPr>
      <w:r/>
    </w:p>
    <w:p>
      <w:pPr>
        <w:ind w:left="480"/>
        <w:spacing w:before="75" w:line="219" w:lineRule="auto"/>
        <w:rPr>
          <w:rFonts w:ascii="SimSun" w:hAnsi="SimSun" w:eastAsia="SimSun" w:cs="SimSun"/>
          <w:sz w:val="23"/>
          <w:szCs w:val="23"/>
        </w:rPr>
      </w:pPr>
      <w:r>
        <w:rPr>
          <w:rFonts w:ascii="SimSun" w:hAnsi="SimSun" w:eastAsia="SimSun" w:cs="SimSun"/>
          <w:sz w:val="23"/>
          <w:szCs w:val="23"/>
          <w:spacing w:val="6"/>
        </w:rPr>
        <w:t>从2016年10月美国遭到史上最大规模</w:t>
      </w:r>
      <w:r>
        <w:rPr>
          <w:rFonts w:ascii="SimSun" w:hAnsi="SimSun" w:eastAsia="SimSun" w:cs="SimSun"/>
          <w:sz w:val="23"/>
          <w:szCs w:val="23"/>
          <w:spacing w:val="-44"/>
        </w:rPr>
        <w:t xml:space="preserve"> </w:t>
      </w:r>
      <w:r>
        <w:rPr>
          <w:rFonts w:ascii="Times New Roman" w:hAnsi="Times New Roman" w:eastAsia="Times New Roman" w:cs="Times New Roman"/>
          <w:sz w:val="23"/>
          <w:szCs w:val="23"/>
        </w:rPr>
        <w:t>DDoS</w:t>
      </w:r>
      <w:r>
        <w:rPr>
          <w:rFonts w:ascii="SimSun" w:hAnsi="SimSun" w:eastAsia="SimSun" w:cs="SimSun"/>
          <w:sz w:val="23"/>
          <w:szCs w:val="23"/>
          <w:spacing w:val="6"/>
        </w:rPr>
        <w:t>攻击致东海岸网站</w:t>
      </w:r>
    </w:p>
    <w:p>
      <w:pPr>
        <w:spacing w:line="219" w:lineRule="auto"/>
        <w:sectPr>
          <w:headerReference w:type="default" r:id="rId4"/>
          <w:pgSz w:w="8330" w:h="12440"/>
          <w:pgMar w:top="234" w:right="717" w:bottom="0" w:left="489" w:header="0" w:footer="0" w:gutter="0"/>
        </w:sectPr>
        <w:rPr>
          <w:rFonts w:ascii="SimSun" w:hAnsi="SimSun" w:eastAsia="SimSun" w:cs="SimSun"/>
          <w:sz w:val="23"/>
          <w:szCs w:val="23"/>
        </w:rPr>
      </w:pPr>
    </w:p>
    <w:p>
      <w:pPr>
        <w:spacing w:before="246" w:line="219" w:lineRule="auto"/>
        <w:rPr>
          <w:rFonts w:ascii="SimSun" w:hAnsi="SimSun" w:eastAsia="SimSun" w:cs="SimSun"/>
          <w:sz w:val="16"/>
          <w:szCs w:val="16"/>
        </w:rPr>
      </w:pPr>
      <w:r>
        <w:rPr>
          <w:rFonts w:ascii="SimSun" w:hAnsi="SimSun" w:eastAsia="SimSun" w:cs="SimSun"/>
          <w:sz w:val="16"/>
          <w:szCs w:val="16"/>
          <w:spacing w:val="-9"/>
        </w:rPr>
        <w:t>64</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439"/>
        <w:spacing w:before="75" w:line="321" w:lineRule="auto"/>
        <w:jc w:val="both"/>
        <w:rPr>
          <w:rFonts w:ascii="SimSun" w:hAnsi="SimSun" w:eastAsia="SimSun" w:cs="SimSun"/>
          <w:sz w:val="23"/>
          <w:szCs w:val="23"/>
        </w:rPr>
      </w:pPr>
      <w:bookmarkStart w:name="bookmark23" w:id="17"/>
      <w:bookmarkEnd w:id="17"/>
      <w:bookmarkStart w:name="bookmark22" w:id="18"/>
      <w:bookmarkEnd w:id="18"/>
      <w:r>
        <w:rPr>
          <w:rFonts w:ascii="SimSun" w:hAnsi="SimSun" w:eastAsia="SimSun" w:cs="SimSun"/>
          <w:sz w:val="23"/>
          <w:szCs w:val="23"/>
          <w:spacing w:val="-5"/>
        </w:rPr>
        <w:t>集体瘫痪事件来看，在大数据时代，网络攻击造成的后果恶劣并</w:t>
      </w:r>
      <w:r>
        <w:rPr>
          <w:rFonts w:ascii="SimSun" w:hAnsi="SimSun" w:eastAsia="SimSun" w:cs="SimSun"/>
          <w:sz w:val="23"/>
          <w:szCs w:val="23"/>
          <w:spacing w:val="-6"/>
        </w:rPr>
        <w:t>且影</w:t>
      </w:r>
      <w:r>
        <w:rPr>
          <w:rFonts w:ascii="SimSun" w:hAnsi="SimSun" w:eastAsia="SimSun" w:cs="SimSun"/>
          <w:sz w:val="23"/>
          <w:szCs w:val="23"/>
        </w:rPr>
        <w:t xml:space="preserve"> </w:t>
      </w:r>
      <w:r>
        <w:rPr>
          <w:rFonts w:ascii="SimSun" w:hAnsi="SimSun" w:eastAsia="SimSun" w:cs="SimSun"/>
          <w:sz w:val="23"/>
          <w:szCs w:val="23"/>
          <w:spacing w:val="-5"/>
        </w:rPr>
        <w:t>响深远，同时会导致民众和国际社会对于该国网络安全能力产生</w:t>
      </w:r>
      <w:r>
        <w:rPr>
          <w:rFonts w:ascii="SimSun" w:hAnsi="SimSun" w:eastAsia="SimSun" w:cs="SimSun"/>
          <w:sz w:val="23"/>
          <w:szCs w:val="23"/>
          <w:spacing w:val="-6"/>
        </w:rPr>
        <w:t>质疑</w:t>
      </w:r>
      <w:r>
        <w:rPr>
          <w:rFonts w:ascii="SimSun" w:hAnsi="SimSun" w:eastAsia="SimSun" w:cs="SimSun"/>
          <w:sz w:val="23"/>
          <w:szCs w:val="23"/>
        </w:rPr>
        <w:t xml:space="preserve"> </w:t>
      </w:r>
      <w:r>
        <w:rPr>
          <w:rFonts w:ascii="SimSun" w:hAnsi="SimSun" w:eastAsia="SimSun" w:cs="SimSun"/>
          <w:sz w:val="23"/>
          <w:szCs w:val="23"/>
          <w:spacing w:val="-5"/>
        </w:rPr>
        <w:t>和不信任。因此，相对于事后补救和追责制度，有效的网络安全体系</w:t>
      </w:r>
      <w:r>
        <w:rPr>
          <w:rFonts w:ascii="SimSun" w:hAnsi="SimSun" w:eastAsia="SimSun" w:cs="SimSun"/>
          <w:sz w:val="23"/>
          <w:szCs w:val="23"/>
          <w:spacing w:val="10"/>
        </w:rPr>
        <w:t xml:space="preserve"> </w:t>
      </w:r>
      <w:r>
        <w:rPr>
          <w:rFonts w:ascii="SimSun" w:hAnsi="SimSun" w:eastAsia="SimSun" w:cs="SimSun"/>
          <w:sz w:val="23"/>
          <w:szCs w:val="23"/>
          <w:spacing w:val="-5"/>
        </w:rPr>
        <w:t>的建立可以有效降低网络安全危机发生的可能性，提升国家网络安全</w:t>
      </w:r>
    </w:p>
    <w:p>
      <w:pPr>
        <w:ind w:left="410"/>
        <w:spacing w:line="219" w:lineRule="auto"/>
        <w:rPr>
          <w:rFonts w:ascii="SimSun" w:hAnsi="SimSun" w:eastAsia="SimSun" w:cs="SimSun"/>
          <w:sz w:val="23"/>
          <w:szCs w:val="23"/>
        </w:rPr>
      </w:pPr>
      <w:r>
        <w:rPr>
          <w:rFonts w:ascii="SimSun" w:hAnsi="SimSun" w:eastAsia="SimSun" w:cs="SimSun"/>
          <w:sz w:val="23"/>
          <w:szCs w:val="23"/>
          <w:spacing w:val="-10"/>
        </w:rPr>
        <w:t>防护能力。</w:t>
      </w:r>
    </w:p>
    <w:p>
      <w:pPr>
        <w:pStyle w:val="BodyText"/>
        <w:spacing w:line="374" w:lineRule="auto"/>
        <w:rPr/>
      </w:pPr>
      <w:r/>
    </w:p>
    <w:p>
      <w:pPr>
        <w:ind w:left="843"/>
        <w:spacing w:before="75" w:line="221" w:lineRule="auto"/>
        <w:outlineLvl w:val="1"/>
        <w:rPr>
          <w:rFonts w:ascii="SimHei" w:hAnsi="SimHei" w:eastAsia="SimHei" w:cs="SimHei"/>
          <w:sz w:val="23"/>
          <w:szCs w:val="23"/>
        </w:rPr>
      </w:pPr>
      <w:r>
        <w:rPr>
          <w:rFonts w:ascii="SimHei" w:hAnsi="SimHei" w:eastAsia="SimHei" w:cs="SimHei"/>
          <w:sz w:val="23"/>
          <w:szCs w:val="23"/>
          <w:b/>
          <w:bCs/>
          <w:spacing w:val="-10"/>
        </w:rPr>
        <w:t>1.传统安全防护体系面临的问题</w:t>
      </w:r>
    </w:p>
    <w:p>
      <w:pPr>
        <w:ind w:left="439" w:right="8" w:firstLine="400"/>
        <w:spacing w:before="190" w:line="321" w:lineRule="auto"/>
        <w:jc w:val="both"/>
        <w:rPr>
          <w:rFonts w:ascii="SimSun" w:hAnsi="SimSun" w:eastAsia="SimSun" w:cs="SimSun"/>
          <w:sz w:val="23"/>
          <w:szCs w:val="23"/>
        </w:rPr>
      </w:pPr>
      <w:r>
        <w:rPr>
          <w:rFonts w:ascii="SimSun" w:hAnsi="SimSun" w:eastAsia="SimSun" w:cs="SimSun"/>
          <w:sz w:val="23"/>
          <w:szCs w:val="23"/>
          <w:spacing w:val="-5"/>
        </w:rPr>
        <w:t>网络安全威胁日益严重，其背后是网络环境和攻击手段的深</w:t>
      </w:r>
      <w:r>
        <w:rPr>
          <w:rFonts w:ascii="SimSun" w:hAnsi="SimSun" w:eastAsia="SimSun" w:cs="SimSun"/>
          <w:sz w:val="23"/>
          <w:szCs w:val="23"/>
          <w:spacing w:val="-6"/>
        </w:rPr>
        <w:t>刻变</w:t>
      </w:r>
      <w:r>
        <w:rPr>
          <w:rFonts w:ascii="SimSun" w:hAnsi="SimSun" w:eastAsia="SimSun" w:cs="SimSun"/>
          <w:sz w:val="23"/>
          <w:szCs w:val="23"/>
        </w:rPr>
        <w:t xml:space="preserve"> </w:t>
      </w:r>
      <w:r>
        <w:rPr>
          <w:rFonts w:ascii="SimSun" w:hAnsi="SimSun" w:eastAsia="SimSun" w:cs="SimSun"/>
          <w:sz w:val="23"/>
          <w:szCs w:val="23"/>
          <w:spacing w:val="-5"/>
        </w:rPr>
        <w:t>化。在数字化转型过程中，物联网、大数据、人工智能和云计算</w:t>
      </w:r>
      <w:r>
        <w:rPr>
          <w:rFonts w:ascii="SimSun" w:hAnsi="SimSun" w:eastAsia="SimSun" w:cs="SimSun"/>
          <w:sz w:val="23"/>
          <w:szCs w:val="23"/>
          <w:spacing w:val="-6"/>
        </w:rPr>
        <w:t>等新</w:t>
      </w:r>
      <w:r>
        <w:rPr>
          <w:rFonts w:ascii="SimSun" w:hAnsi="SimSun" w:eastAsia="SimSun" w:cs="SimSun"/>
          <w:sz w:val="23"/>
          <w:szCs w:val="23"/>
        </w:rPr>
        <w:t xml:space="preserve"> </w:t>
      </w:r>
      <w:r>
        <w:rPr>
          <w:rFonts w:ascii="SimSun" w:hAnsi="SimSun" w:eastAsia="SimSun" w:cs="SimSun"/>
          <w:sz w:val="23"/>
          <w:szCs w:val="23"/>
          <w:spacing w:val="-5"/>
        </w:rPr>
        <w:t>技术的应用，导致企业受攻击的面不断扩大，传统的网络边界持续瓦</w:t>
      </w:r>
      <w:r>
        <w:rPr>
          <w:rFonts w:ascii="SimSun" w:hAnsi="SimSun" w:eastAsia="SimSun" w:cs="SimSun"/>
          <w:sz w:val="23"/>
          <w:szCs w:val="23"/>
          <w:spacing w:val="1"/>
        </w:rPr>
        <w:t xml:space="preserve"> </w:t>
      </w:r>
      <w:r>
        <w:rPr>
          <w:rFonts w:ascii="SimSun" w:hAnsi="SimSun" w:eastAsia="SimSun" w:cs="SimSun"/>
          <w:sz w:val="23"/>
          <w:szCs w:val="23"/>
          <w:spacing w:val="-5"/>
        </w:rPr>
        <w:t>解，带来物联网安全、云安全、移动安全、数据安全、安全智能</w:t>
      </w:r>
      <w:r>
        <w:rPr>
          <w:rFonts w:ascii="SimSun" w:hAnsi="SimSun" w:eastAsia="SimSun" w:cs="SimSun"/>
          <w:sz w:val="23"/>
          <w:szCs w:val="23"/>
          <w:spacing w:val="-6"/>
        </w:rPr>
        <w:t>运维</w:t>
      </w:r>
      <w:r>
        <w:rPr>
          <w:rFonts w:ascii="SimSun" w:hAnsi="SimSun" w:eastAsia="SimSun" w:cs="SimSun"/>
          <w:sz w:val="23"/>
          <w:szCs w:val="23"/>
        </w:rPr>
        <w:t xml:space="preserve"> </w:t>
      </w:r>
      <w:r>
        <w:rPr>
          <w:rFonts w:ascii="SimSun" w:hAnsi="SimSun" w:eastAsia="SimSun" w:cs="SimSun"/>
          <w:sz w:val="23"/>
          <w:szCs w:val="23"/>
          <w:spacing w:val="-5"/>
        </w:rPr>
        <w:t>等全新的挑战。传统的信息安全体系无法有效抵御快速进化的网</w:t>
      </w:r>
      <w:r>
        <w:rPr>
          <w:rFonts w:ascii="SimSun" w:hAnsi="SimSun" w:eastAsia="SimSun" w:cs="SimSun"/>
          <w:sz w:val="23"/>
          <w:szCs w:val="23"/>
          <w:spacing w:val="-6"/>
        </w:rPr>
        <w:t>络攻</w:t>
      </w:r>
      <w:r>
        <w:rPr>
          <w:rFonts w:ascii="SimSun" w:hAnsi="SimSun" w:eastAsia="SimSun" w:cs="SimSun"/>
          <w:sz w:val="23"/>
          <w:szCs w:val="23"/>
        </w:rPr>
        <w:t xml:space="preserve"> </w:t>
      </w:r>
      <w:r>
        <w:rPr>
          <w:rFonts w:ascii="SimSun" w:hAnsi="SimSun" w:eastAsia="SimSun" w:cs="SimSun"/>
          <w:sz w:val="23"/>
          <w:szCs w:val="23"/>
          <w:spacing w:val="-5"/>
        </w:rPr>
        <w:t>击，这将使企业级用户在防御网络攻击的过程中陷入被动。传统安全</w:t>
      </w:r>
    </w:p>
    <w:p>
      <w:pPr>
        <w:ind w:left="439"/>
        <w:spacing w:line="219" w:lineRule="auto"/>
        <w:rPr>
          <w:rFonts w:ascii="SimSun" w:hAnsi="SimSun" w:eastAsia="SimSun" w:cs="SimSun"/>
          <w:sz w:val="23"/>
          <w:szCs w:val="23"/>
        </w:rPr>
      </w:pPr>
      <w:r>
        <w:rPr>
          <w:rFonts w:ascii="SimSun" w:hAnsi="SimSun" w:eastAsia="SimSun" w:cs="SimSun"/>
          <w:sz w:val="23"/>
          <w:szCs w:val="23"/>
          <w:spacing w:val="-9"/>
        </w:rPr>
        <w:t>防护体系面临的主要问题表现在：</w:t>
      </w:r>
    </w:p>
    <w:p>
      <w:pPr>
        <w:pStyle w:val="BodyText"/>
        <w:spacing w:line="351" w:lineRule="auto"/>
        <w:rPr/>
      </w:pPr>
      <w:r/>
    </w:p>
    <w:p>
      <w:pPr>
        <w:ind w:left="1068" w:right="11" w:hanging="229"/>
        <w:spacing w:before="75" w:line="294" w:lineRule="auto"/>
        <w:rPr>
          <w:rFonts w:ascii="SimSun" w:hAnsi="SimSun" w:eastAsia="SimSun" w:cs="SimSun"/>
          <w:sz w:val="23"/>
          <w:szCs w:val="23"/>
        </w:rPr>
      </w:pPr>
      <w:r>
        <w:rPr>
          <w:rFonts w:ascii="SimSun" w:hAnsi="SimSun" w:eastAsia="SimSun" w:cs="SimSun"/>
          <w:sz w:val="23"/>
          <w:szCs w:val="23"/>
          <w:spacing w:val="-4"/>
        </w:rPr>
        <w:t>●缺乏体系、统筹、设计、规划。传统信息安全防御体系缺</w:t>
      </w:r>
      <w:r>
        <w:rPr>
          <w:rFonts w:ascii="SimSun" w:hAnsi="SimSun" w:eastAsia="SimSun" w:cs="SimSun"/>
          <w:sz w:val="23"/>
          <w:szCs w:val="23"/>
          <w:spacing w:val="-5"/>
        </w:rPr>
        <w:t>乏科</w:t>
      </w:r>
      <w:r>
        <w:rPr>
          <w:rFonts w:ascii="SimSun" w:hAnsi="SimSun" w:eastAsia="SimSun" w:cs="SimSun"/>
          <w:sz w:val="23"/>
          <w:szCs w:val="23"/>
        </w:rPr>
        <w:t xml:space="preserve"> </w:t>
      </w:r>
      <w:r>
        <w:rPr>
          <w:rFonts w:ascii="SimSun" w:hAnsi="SimSun" w:eastAsia="SimSun" w:cs="SimSun"/>
          <w:sz w:val="23"/>
          <w:szCs w:val="23"/>
          <w:spacing w:val="-4"/>
        </w:rPr>
        <w:t>学的设计，企业级用户更为关注的是安全产品所带来的防御效</w:t>
      </w:r>
      <w:r>
        <w:rPr>
          <w:rFonts w:ascii="SimSun" w:hAnsi="SimSun" w:eastAsia="SimSun" w:cs="SimSun"/>
          <w:sz w:val="23"/>
          <w:szCs w:val="23"/>
          <w:spacing w:val="16"/>
        </w:rPr>
        <w:t xml:space="preserve"> </w:t>
      </w:r>
      <w:r>
        <w:rPr>
          <w:rFonts w:ascii="SimSun" w:hAnsi="SimSun" w:eastAsia="SimSun" w:cs="SimSun"/>
          <w:sz w:val="23"/>
          <w:szCs w:val="23"/>
          <w:spacing w:val="-4"/>
        </w:rPr>
        <w:t>果，但由于安全体系建设的不足，安全并未融入其业</w:t>
      </w:r>
      <w:r>
        <w:rPr>
          <w:rFonts w:ascii="SimSun" w:hAnsi="SimSun" w:eastAsia="SimSun" w:cs="SimSun"/>
          <w:sz w:val="23"/>
          <w:szCs w:val="23"/>
          <w:spacing w:val="-5"/>
        </w:rPr>
        <w:t>务快速发</w:t>
      </w:r>
      <w:r>
        <w:rPr>
          <w:rFonts w:ascii="SimSun" w:hAnsi="SimSun" w:eastAsia="SimSun" w:cs="SimSun"/>
          <w:sz w:val="23"/>
          <w:szCs w:val="23"/>
        </w:rPr>
        <w:t xml:space="preserve"> </w:t>
      </w:r>
      <w:r>
        <w:rPr>
          <w:rFonts w:ascii="SimSun" w:hAnsi="SimSun" w:eastAsia="SimSun" w:cs="SimSun"/>
          <w:sz w:val="23"/>
          <w:szCs w:val="23"/>
          <w:spacing w:val="-4"/>
        </w:rPr>
        <w:t>展的整体规划过程中，这就使得其应用系统中潜藏着大量的安</w:t>
      </w:r>
      <w:r>
        <w:rPr>
          <w:rFonts w:ascii="SimSun" w:hAnsi="SimSun" w:eastAsia="SimSun" w:cs="SimSun"/>
          <w:sz w:val="23"/>
          <w:szCs w:val="23"/>
        </w:rPr>
        <w:t xml:space="preserve"> </w:t>
      </w:r>
      <w:r>
        <w:rPr>
          <w:rFonts w:ascii="SimSun" w:hAnsi="SimSun" w:eastAsia="SimSun" w:cs="SimSun"/>
          <w:sz w:val="23"/>
          <w:szCs w:val="23"/>
          <w:spacing w:val="-8"/>
        </w:rPr>
        <w:t>全漏洞，难以从体系架构上解决网络安全问题。</w:t>
      </w:r>
    </w:p>
    <w:p>
      <w:pPr>
        <w:ind w:left="1068" w:right="10" w:hanging="229"/>
        <w:spacing w:before="145" w:line="301" w:lineRule="auto"/>
        <w:rPr>
          <w:rFonts w:ascii="SimSun" w:hAnsi="SimSun" w:eastAsia="SimSun" w:cs="SimSun"/>
          <w:sz w:val="23"/>
          <w:szCs w:val="23"/>
        </w:rPr>
      </w:pPr>
      <w:r>
        <w:rPr>
          <w:rFonts w:ascii="SimSun" w:hAnsi="SimSun" w:eastAsia="SimSun" w:cs="SimSun"/>
          <w:sz w:val="23"/>
          <w:szCs w:val="23"/>
          <w:spacing w:val="-3"/>
        </w:rPr>
        <w:t>●缺乏协同响应造成安全洼地。传统信息安全防</w:t>
      </w:r>
      <w:r>
        <w:rPr>
          <w:rFonts w:ascii="SimSun" w:hAnsi="SimSun" w:eastAsia="SimSun" w:cs="SimSun"/>
          <w:sz w:val="23"/>
          <w:szCs w:val="23"/>
          <w:spacing w:val="-4"/>
        </w:rPr>
        <w:t>御体系中存在大</w:t>
      </w:r>
      <w:r>
        <w:rPr>
          <w:rFonts w:ascii="SimSun" w:hAnsi="SimSun" w:eastAsia="SimSun" w:cs="SimSun"/>
          <w:sz w:val="23"/>
          <w:szCs w:val="23"/>
        </w:rPr>
        <w:t xml:space="preserve"> </w:t>
      </w:r>
      <w:r>
        <w:rPr>
          <w:rFonts w:ascii="SimSun" w:hAnsi="SimSun" w:eastAsia="SimSun" w:cs="SimSun"/>
          <w:sz w:val="23"/>
          <w:szCs w:val="23"/>
          <w:spacing w:val="-4"/>
        </w:rPr>
        <w:t>量的信息孤岛，通常的部署方式是在网络边界部署防火墙，网</w:t>
      </w:r>
      <w:r>
        <w:rPr>
          <w:rFonts w:ascii="SimSun" w:hAnsi="SimSun" w:eastAsia="SimSun" w:cs="SimSun"/>
          <w:sz w:val="23"/>
          <w:szCs w:val="23"/>
          <w:spacing w:val="9"/>
        </w:rPr>
        <w:t xml:space="preserve"> </w:t>
      </w:r>
      <w:r>
        <w:rPr>
          <w:rFonts w:ascii="SimSun" w:hAnsi="SimSun" w:eastAsia="SimSun" w:cs="SimSun"/>
          <w:sz w:val="23"/>
          <w:szCs w:val="23"/>
          <w:spacing w:val="-5"/>
        </w:rPr>
        <w:t>络内部部署防病毒软件、</w:t>
      </w:r>
      <w:r>
        <w:rPr>
          <w:rFonts w:ascii="Times New Roman" w:hAnsi="Times New Roman" w:eastAsia="Times New Roman" w:cs="Times New Roman"/>
          <w:sz w:val="23"/>
          <w:szCs w:val="23"/>
          <w:spacing w:val="-5"/>
        </w:rPr>
        <w:t>DLP </w:t>
      </w:r>
      <w:r>
        <w:rPr>
          <w:rFonts w:ascii="SimSun" w:hAnsi="SimSun" w:eastAsia="SimSun" w:cs="SimSun"/>
          <w:sz w:val="23"/>
          <w:szCs w:val="23"/>
          <w:spacing w:val="-5"/>
        </w:rPr>
        <w:t>或内网安全管控产品等，所部署</w:t>
      </w:r>
      <w:r>
        <w:rPr>
          <w:rFonts w:ascii="SimSun" w:hAnsi="SimSun" w:eastAsia="SimSun" w:cs="SimSun"/>
          <w:sz w:val="23"/>
          <w:szCs w:val="23"/>
          <w:spacing w:val="4"/>
        </w:rPr>
        <w:t xml:space="preserve"> </w:t>
      </w:r>
      <w:r>
        <w:rPr>
          <w:rFonts w:ascii="SimSun" w:hAnsi="SimSun" w:eastAsia="SimSun" w:cs="SimSun"/>
          <w:sz w:val="23"/>
          <w:szCs w:val="23"/>
          <w:spacing w:val="-4"/>
        </w:rPr>
        <w:t>的信息安全产品在各自“阵地”上孤立地坚守岗位，整个防御</w:t>
      </w:r>
      <w:r>
        <w:rPr>
          <w:rFonts w:ascii="SimSun" w:hAnsi="SimSun" w:eastAsia="SimSun" w:cs="SimSun"/>
          <w:sz w:val="23"/>
          <w:szCs w:val="23"/>
          <w:spacing w:val="1"/>
        </w:rPr>
        <w:t xml:space="preserve"> </w:t>
      </w:r>
      <w:r>
        <w:rPr>
          <w:rFonts w:ascii="SimSun" w:hAnsi="SimSun" w:eastAsia="SimSun" w:cs="SimSun"/>
          <w:sz w:val="23"/>
          <w:szCs w:val="23"/>
          <w:spacing w:val="-8"/>
        </w:rPr>
        <w:t>体系中的安全组件之间缺乏彼此间的协同响应。</w:t>
      </w:r>
    </w:p>
    <w:p>
      <w:pPr>
        <w:spacing w:line="301" w:lineRule="auto"/>
        <w:sectPr>
          <w:pgSz w:w="8330" w:h="12460"/>
          <w:pgMar w:top="400" w:right="748" w:bottom="0" w:left="380" w:header="0" w:footer="0" w:gutter="0"/>
        </w:sectPr>
        <w:rPr>
          <w:rFonts w:ascii="SimSun" w:hAnsi="SimSun" w:eastAsia="SimSun" w:cs="SimSun"/>
          <w:sz w:val="23"/>
          <w:szCs w:val="23"/>
        </w:rPr>
      </w:pPr>
    </w:p>
    <w:p>
      <w:pPr>
        <w:ind w:left="5590" w:firstLine="719"/>
        <w:spacing w:before="1" w:line="195" w:lineRule="auto"/>
        <w:rPr>
          <w:rFonts w:ascii="SimSun" w:hAnsi="SimSun" w:eastAsia="SimSun" w:cs="SimSun"/>
          <w:sz w:val="16"/>
          <w:szCs w:val="16"/>
        </w:rPr>
      </w:pPr>
      <w:r>
        <w:rPr>
          <w:rFonts w:ascii="FangSong" w:hAnsi="FangSong" w:eastAsia="FangSong" w:cs="FangSong"/>
          <w:sz w:val="18"/>
          <w:szCs w:val="18"/>
          <w:spacing w:val="-7"/>
        </w:rPr>
        <w:t>第2章</w:t>
      </w:r>
      <w:r>
        <w:rPr>
          <w:rFonts w:ascii="FangSong" w:hAnsi="FangSong" w:eastAsia="FangSong" w:cs="FangSong"/>
          <w:sz w:val="18"/>
          <w:szCs w:val="18"/>
        </w:rPr>
        <w:t xml:space="preserve"> </w:t>
      </w:r>
      <w:r>
        <w:rPr>
          <w:rFonts w:ascii="SimSun" w:hAnsi="SimSun" w:eastAsia="SimSun" w:cs="SimSun"/>
          <w:sz w:val="16"/>
          <w:szCs w:val="16"/>
          <w:spacing w:val="-11"/>
        </w:rPr>
        <w:t>数字化转型的支点</w:t>
      </w:r>
    </w:p>
    <w:p>
      <w:pPr>
        <w:pStyle w:val="BodyText"/>
        <w:spacing w:line="14" w:lineRule="auto"/>
        <w:rPr>
          <w:sz w:val="2"/>
        </w:rPr>
      </w:pPr>
      <w:r>
        <w:rPr>
          <w:sz w:val="2"/>
          <w:szCs w:val="2"/>
        </w:rPr>
        <w:br w:type="column"/>
      </w:r>
    </w:p>
    <w:p>
      <w:pPr>
        <w:ind w:left="186"/>
        <w:spacing w:before="29" w:line="180" w:lineRule="auto"/>
        <w:rPr>
          <w:rFonts w:ascii="FangSong" w:hAnsi="FangSong" w:eastAsia="FangSong" w:cs="FangSong"/>
          <w:sz w:val="18"/>
          <w:szCs w:val="18"/>
        </w:rPr>
      </w:pPr>
      <w:r>
        <w:rPr>
          <w:rFonts w:ascii="FangSong" w:hAnsi="FangSong" w:eastAsia="FangSong" w:cs="FangSong"/>
          <w:sz w:val="18"/>
          <w:szCs w:val="18"/>
          <w:spacing w:val="-2"/>
        </w:rPr>
        <w:t>65</w:t>
      </w:r>
    </w:p>
    <w:p>
      <w:pPr>
        <w:spacing w:line="180" w:lineRule="auto"/>
        <w:sectPr>
          <w:pgSz w:w="8330" w:h="12440"/>
          <w:pgMar w:top="265" w:right="446" w:bottom="0" w:left="380" w:header="0" w:footer="0" w:gutter="0"/>
          <w:cols w:equalWidth="0" w:num="2">
            <w:col w:w="6784" w:space="0"/>
            <w:col w:w="720" w:space="0"/>
          </w:cols>
        </w:sectPr>
        <w:rPr>
          <w:rFonts w:ascii="FangSong" w:hAnsi="FangSong" w:eastAsia="FangSong" w:cs="FangSong"/>
          <w:sz w:val="18"/>
          <w:szCs w:val="18"/>
        </w:rPr>
      </w:pPr>
    </w:p>
    <w:p>
      <w:pPr>
        <w:pStyle w:val="BodyText"/>
        <w:spacing w:line="333" w:lineRule="auto"/>
        <w:rPr/>
      </w:pPr>
      <w:r/>
    </w:p>
    <w:p>
      <w:pPr>
        <w:pStyle w:val="BodyText"/>
        <w:spacing w:line="333" w:lineRule="auto"/>
        <w:rPr/>
      </w:pPr>
      <w:r/>
    </w:p>
    <w:p>
      <w:pPr>
        <w:ind w:left="638" w:right="751" w:hanging="219"/>
        <w:spacing w:before="74" w:line="294" w:lineRule="auto"/>
        <w:rPr>
          <w:rFonts w:ascii="SimSun" w:hAnsi="SimSun" w:eastAsia="SimSun" w:cs="SimSun"/>
          <w:sz w:val="23"/>
          <w:szCs w:val="23"/>
        </w:rPr>
      </w:pPr>
      <w:bookmarkStart w:name="bookmark24" w:id="19"/>
      <w:bookmarkEnd w:id="19"/>
      <w:r>
        <w:rPr>
          <w:rFonts w:ascii="SimSun" w:hAnsi="SimSun" w:eastAsia="SimSun" w:cs="SimSun"/>
          <w:sz w:val="23"/>
          <w:szCs w:val="23"/>
          <w:spacing w:val="-4"/>
        </w:rPr>
        <w:t>●安全防御策略静态化。传统防御完全依靠网络安全人员对设备</w:t>
      </w:r>
      <w:r>
        <w:rPr>
          <w:rFonts w:ascii="SimSun" w:hAnsi="SimSun" w:eastAsia="SimSun" w:cs="SimSun"/>
          <w:sz w:val="23"/>
          <w:szCs w:val="23"/>
          <w:spacing w:val="1"/>
        </w:rPr>
        <w:t xml:space="preserve"> </w:t>
      </w:r>
      <w:r>
        <w:rPr>
          <w:rFonts w:ascii="SimSun" w:hAnsi="SimSun" w:eastAsia="SimSun" w:cs="SimSun"/>
          <w:sz w:val="23"/>
          <w:szCs w:val="23"/>
          <w:spacing w:val="-4"/>
        </w:rPr>
        <w:t>的人工配置来实现，难以应对当前技术手段越来越高的网络入</w:t>
      </w:r>
      <w:r>
        <w:rPr>
          <w:rFonts w:ascii="SimSun" w:hAnsi="SimSun" w:eastAsia="SimSun" w:cs="SimSun"/>
          <w:sz w:val="23"/>
          <w:szCs w:val="23"/>
          <w:spacing w:val="6"/>
        </w:rPr>
        <w:t xml:space="preserve"> </w:t>
      </w:r>
      <w:r>
        <w:rPr>
          <w:rFonts w:ascii="SimSun" w:hAnsi="SimSun" w:eastAsia="SimSun" w:cs="SimSun"/>
          <w:sz w:val="23"/>
          <w:szCs w:val="23"/>
          <w:spacing w:val="-4"/>
        </w:rPr>
        <w:t>侵事件，只能被动地接受攻击者的恶意攻击。由于缺乏智能学</w:t>
      </w:r>
      <w:r>
        <w:rPr>
          <w:rFonts w:ascii="SimSun" w:hAnsi="SimSun" w:eastAsia="SimSun" w:cs="SimSun"/>
          <w:sz w:val="23"/>
          <w:szCs w:val="23"/>
          <w:spacing w:val="9"/>
        </w:rPr>
        <w:t xml:space="preserve"> </w:t>
      </w:r>
      <w:r>
        <w:rPr>
          <w:rFonts w:ascii="SimSun" w:hAnsi="SimSun" w:eastAsia="SimSun" w:cs="SimSun"/>
          <w:sz w:val="23"/>
          <w:szCs w:val="23"/>
          <w:spacing w:val="-4"/>
        </w:rPr>
        <w:t>习和对未知威胁的检测能力，不能识别新的网络攻击，难以对</w:t>
      </w:r>
      <w:r>
        <w:rPr>
          <w:rFonts w:ascii="SimSun" w:hAnsi="SimSun" w:eastAsia="SimSun" w:cs="SimSun"/>
          <w:sz w:val="23"/>
          <w:szCs w:val="23"/>
          <w:spacing w:val="6"/>
        </w:rPr>
        <w:t xml:space="preserve"> </w:t>
      </w:r>
      <w:r>
        <w:rPr>
          <w:rFonts w:ascii="SimSun" w:hAnsi="SimSun" w:eastAsia="SimSun" w:cs="SimSun"/>
          <w:sz w:val="23"/>
          <w:szCs w:val="23"/>
          <w:spacing w:val="-8"/>
        </w:rPr>
        <w:t>下一次攻击行为实施任何影响。</w:t>
      </w:r>
    </w:p>
    <w:p>
      <w:pPr>
        <w:ind w:left="638" w:right="753" w:hanging="219"/>
        <w:spacing w:before="154" w:line="301" w:lineRule="auto"/>
        <w:rPr>
          <w:rFonts w:ascii="SimSun" w:hAnsi="SimSun" w:eastAsia="SimSun" w:cs="SimSun"/>
          <w:sz w:val="23"/>
          <w:szCs w:val="23"/>
        </w:rPr>
      </w:pPr>
      <w:r>
        <w:rPr>
          <w:rFonts w:ascii="SimSun" w:hAnsi="SimSun" w:eastAsia="SimSun" w:cs="SimSun"/>
          <w:sz w:val="23"/>
          <w:szCs w:val="23"/>
          <w:spacing w:val="4"/>
        </w:rPr>
        <w:t>●缺乏及时有效的安全服务。在信息安全防御体系落后的情况</w:t>
      </w:r>
      <w:r>
        <w:rPr>
          <w:rFonts w:ascii="SimSun" w:hAnsi="SimSun" w:eastAsia="SimSun" w:cs="SimSun"/>
          <w:sz w:val="23"/>
          <w:szCs w:val="23"/>
          <w:spacing w:val="10"/>
        </w:rPr>
        <w:t xml:space="preserve"> </w:t>
      </w:r>
      <w:r>
        <w:rPr>
          <w:rFonts w:ascii="SimSun" w:hAnsi="SimSun" w:eastAsia="SimSun" w:cs="SimSun"/>
          <w:sz w:val="23"/>
          <w:szCs w:val="23"/>
          <w:spacing w:val="-5"/>
        </w:rPr>
        <w:t>下，安全服务是弥补缺漏的关键因素，缺乏及时有效的安全服</w:t>
      </w:r>
      <w:r>
        <w:rPr>
          <w:rFonts w:ascii="SimSun" w:hAnsi="SimSun" w:eastAsia="SimSun" w:cs="SimSun"/>
          <w:sz w:val="23"/>
          <w:szCs w:val="23"/>
          <w:spacing w:val="12"/>
        </w:rPr>
        <w:t xml:space="preserve"> </w:t>
      </w:r>
      <w:r>
        <w:rPr>
          <w:rFonts w:ascii="SimSun" w:hAnsi="SimSun" w:eastAsia="SimSun" w:cs="SimSun"/>
          <w:sz w:val="23"/>
          <w:szCs w:val="23"/>
          <w:spacing w:val="-4"/>
        </w:rPr>
        <w:t>务将使得企业信息系统成为黑客疯狂肆虐的地方。但目前多数</w:t>
      </w:r>
      <w:r>
        <w:rPr>
          <w:rFonts w:ascii="SimSun" w:hAnsi="SimSun" w:eastAsia="SimSun" w:cs="SimSun"/>
          <w:sz w:val="23"/>
          <w:szCs w:val="23"/>
          <w:spacing w:val="6"/>
        </w:rPr>
        <w:t xml:space="preserve"> </w:t>
      </w:r>
      <w:r>
        <w:rPr>
          <w:rFonts w:ascii="SimSun" w:hAnsi="SimSun" w:eastAsia="SimSun" w:cs="SimSun"/>
          <w:sz w:val="23"/>
          <w:szCs w:val="23"/>
          <w:spacing w:val="-4"/>
        </w:rPr>
        <w:t>企业级用户的信息安全防御体系建设还停留在购买安全产品阶</w:t>
      </w:r>
      <w:r>
        <w:rPr>
          <w:rFonts w:ascii="SimSun" w:hAnsi="SimSun" w:eastAsia="SimSun" w:cs="SimSun"/>
          <w:sz w:val="23"/>
          <w:szCs w:val="23"/>
          <w:spacing w:val="6"/>
        </w:rPr>
        <w:t xml:space="preserve"> </w:t>
      </w:r>
      <w:r>
        <w:rPr>
          <w:rFonts w:ascii="SimSun" w:hAnsi="SimSun" w:eastAsia="SimSun" w:cs="SimSun"/>
          <w:sz w:val="23"/>
          <w:szCs w:val="23"/>
          <w:spacing w:val="-6"/>
        </w:rPr>
        <w:t>段，安全服务并没有得到广泛的应用。</w:t>
      </w:r>
    </w:p>
    <w:p>
      <w:pPr>
        <w:pStyle w:val="BodyText"/>
        <w:spacing w:line="414" w:lineRule="auto"/>
        <w:rPr/>
      </w:pPr>
      <w:r/>
    </w:p>
    <w:p>
      <w:pPr>
        <w:ind w:left="423"/>
        <w:spacing w:before="75" w:line="221" w:lineRule="auto"/>
        <w:outlineLvl w:val="1"/>
        <w:rPr>
          <w:rFonts w:ascii="SimHei" w:hAnsi="SimHei" w:eastAsia="SimHei" w:cs="SimHei"/>
          <w:sz w:val="23"/>
          <w:szCs w:val="23"/>
        </w:rPr>
      </w:pPr>
      <w:r>
        <w:rPr>
          <w:rFonts w:ascii="SimHei" w:hAnsi="SimHei" w:eastAsia="SimHei" w:cs="SimHei"/>
          <w:sz w:val="23"/>
          <w:szCs w:val="23"/>
          <w:b/>
          <w:bCs/>
          <w:spacing w:val="-7"/>
        </w:rPr>
        <w:t>2.企业级安全防护体系的演进方向</w:t>
      </w:r>
    </w:p>
    <w:p>
      <w:pPr>
        <w:ind w:right="748" w:firstLine="419"/>
        <w:spacing w:before="168" w:line="330" w:lineRule="auto"/>
        <w:jc w:val="both"/>
        <w:rPr>
          <w:rFonts w:ascii="SimSun" w:hAnsi="SimSun" w:eastAsia="SimSun" w:cs="SimSun"/>
          <w:sz w:val="23"/>
          <w:szCs w:val="23"/>
        </w:rPr>
      </w:pPr>
      <w:r>
        <w:rPr>
          <w:rFonts w:ascii="SimSun" w:hAnsi="SimSun" w:eastAsia="SimSun" w:cs="SimSun"/>
          <w:sz w:val="23"/>
          <w:szCs w:val="23"/>
          <w:spacing w:val="4"/>
        </w:rPr>
        <w:t>传统的被动安全防御体系已经根本无法抵御日益频繁的网络攻</w:t>
      </w:r>
      <w:r>
        <w:rPr>
          <w:rFonts w:ascii="SimSun" w:hAnsi="SimSun" w:eastAsia="SimSun" w:cs="SimSun"/>
          <w:sz w:val="23"/>
          <w:szCs w:val="23"/>
          <w:spacing w:val="10"/>
        </w:rPr>
        <w:t xml:space="preserve"> </w:t>
      </w:r>
      <w:r>
        <w:rPr>
          <w:rFonts w:ascii="SimSun" w:hAnsi="SimSun" w:eastAsia="SimSun" w:cs="SimSun"/>
          <w:sz w:val="23"/>
          <w:szCs w:val="23"/>
          <w:spacing w:val="-5"/>
        </w:rPr>
        <w:t>击，企业需要重新审视传统网络安全的思想、方法、技术和体系，构</w:t>
      </w:r>
    </w:p>
    <w:p>
      <w:pPr>
        <w:spacing w:line="220" w:lineRule="auto"/>
        <w:rPr>
          <w:rFonts w:ascii="SimSun" w:hAnsi="SimSun" w:eastAsia="SimSun" w:cs="SimSun"/>
          <w:sz w:val="23"/>
          <w:szCs w:val="23"/>
        </w:rPr>
      </w:pPr>
      <w:r>
        <w:rPr>
          <w:rFonts w:ascii="SimSun" w:hAnsi="SimSun" w:eastAsia="SimSun" w:cs="SimSun"/>
          <w:sz w:val="23"/>
          <w:szCs w:val="23"/>
          <w:spacing w:val="-8"/>
        </w:rPr>
        <w:t>筑全面防护的安全体系。</w:t>
      </w:r>
    </w:p>
    <w:p>
      <w:pPr>
        <w:pStyle w:val="BodyText"/>
        <w:spacing w:line="346" w:lineRule="auto"/>
        <w:rPr/>
      </w:pPr>
      <w:r/>
    </w:p>
    <w:p>
      <w:pPr>
        <w:ind w:right="685" w:firstLine="419"/>
        <w:spacing w:before="75" w:line="290" w:lineRule="auto"/>
        <w:jc w:val="both"/>
        <w:rPr>
          <w:rFonts w:ascii="SimSun" w:hAnsi="SimSun" w:eastAsia="SimSun" w:cs="SimSun"/>
          <w:sz w:val="23"/>
          <w:szCs w:val="23"/>
        </w:rPr>
      </w:pPr>
      <w:r>
        <w:rPr>
          <w:rFonts w:ascii="SimSun" w:hAnsi="SimSun" w:eastAsia="SimSun" w:cs="SimSun"/>
          <w:sz w:val="23"/>
          <w:szCs w:val="23"/>
          <w:spacing w:val="-2"/>
        </w:rPr>
        <w:t>对于企业级用户来说，安全防护体系五阶段论更符合现实情况。</w:t>
      </w:r>
      <w:r>
        <w:rPr>
          <w:rFonts w:ascii="SimSun" w:hAnsi="SimSun" w:eastAsia="SimSun" w:cs="SimSun"/>
          <w:sz w:val="23"/>
          <w:szCs w:val="23"/>
          <w:spacing w:val="13"/>
        </w:rPr>
        <w:t xml:space="preserve"> </w:t>
      </w:r>
      <w:r>
        <w:rPr>
          <w:rFonts w:ascii="SimSun" w:hAnsi="SimSun" w:eastAsia="SimSun" w:cs="SimSun"/>
          <w:sz w:val="23"/>
          <w:szCs w:val="23"/>
          <w:spacing w:val="4"/>
        </w:rPr>
        <w:t>图2-12展示了安全防护体系的五阶段——初级</w:t>
      </w:r>
      <w:r>
        <w:rPr>
          <w:rFonts w:ascii="SimSun" w:hAnsi="SimSun" w:eastAsia="SimSun" w:cs="SimSun"/>
          <w:sz w:val="23"/>
          <w:szCs w:val="23"/>
          <w:spacing w:val="3"/>
        </w:rPr>
        <w:t>防护阶段、被动防护</w:t>
      </w:r>
      <w:r>
        <w:rPr>
          <w:rFonts w:ascii="SimSun" w:hAnsi="SimSun" w:eastAsia="SimSun" w:cs="SimSun"/>
          <w:sz w:val="23"/>
          <w:szCs w:val="23"/>
        </w:rPr>
        <w:t xml:space="preserve"> </w:t>
      </w:r>
      <w:r>
        <w:rPr>
          <w:rFonts w:ascii="SimSun" w:hAnsi="SimSun" w:eastAsia="SimSun" w:cs="SimSun"/>
          <w:sz w:val="23"/>
          <w:szCs w:val="23"/>
          <w:spacing w:val="-4"/>
        </w:rPr>
        <w:t>阶段、合规防护阶段、主动安全阶段、智能安全阶段，分别对应</w:t>
      </w:r>
      <w:r>
        <w:rPr>
          <w:rFonts w:ascii="SimSun" w:hAnsi="SimSun" w:eastAsia="SimSun" w:cs="SimSun"/>
          <w:sz w:val="23"/>
          <w:szCs w:val="23"/>
          <w:spacing w:val="-5"/>
        </w:rPr>
        <w:t>经验</w:t>
      </w:r>
      <w:r>
        <w:rPr>
          <w:rFonts w:ascii="SimSun" w:hAnsi="SimSun" w:eastAsia="SimSun" w:cs="SimSun"/>
          <w:sz w:val="23"/>
          <w:szCs w:val="23"/>
        </w:rPr>
        <w:t xml:space="preserve"> </w:t>
      </w:r>
      <w:r>
        <w:rPr>
          <w:rFonts w:ascii="SimSun" w:hAnsi="SimSun" w:eastAsia="SimSun" w:cs="SimSun"/>
          <w:sz w:val="23"/>
          <w:szCs w:val="23"/>
          <w:spacing w:val="-6"/>
        </w:rPr>
        <w:t>欠缺组织、被动响应组织、合规性组织、前瞻性组织和预测性组织。</w:t>
      </w:r>
    </w:p>
    <w:p>
      <w:pPr>
        <w:pStyle w:val="BodyText"/>
        <w:spacing w:line="389" w:lineRule="auto"/>
        <w:rPr/>
      </w:pPr>
      <w:r/>
    </w:p>
    <w:p>
      <w:pPr>
        <w:ind w:right="722" w:firstLine="419"/>
        <w:spacing w:before="75" w:line="321" w:lineRule="auto"/>
        <w:jc w:val="both"/>
        <w:rPr>
          <w:rFonts w:ascii="SimSun" w:hAnsi="SimSun" w:eastAsia="SimSun" w:cs="SimSun"/>
          <w:sz w:val="23"/>
          <w:szCs w:val="23"/>
        </w:rPr>
      </w:pPr>
      <w:r>
        <w:rPr>
          <w:rFonts w:ascii="SimSun" w:hAnsi="SimSun" w:eastAsia="SimSun" w:cs="SimSun"/>
          <w:sz w:val="23"/>
          <w:szCs w:val="23"/>
          <w:spacing w:val="-5"/>
        </w:rPr>
        <w:t>面对数倍于我们防护速度的安全威胁，我们唯有向更高的安全防</w:t>
      </w:r>
      <w:r>
        <w:rPr>
          <w:rFonts w:ascii="SimSun" w:hAnsi="SimSun" w:eastAsia="SimSun" w:cs="SimSun"/>
          <w:sz w:val="23"/>
          <w:szCs w:val="23"/>
          <w:spacing w:val="11"/>
        </w:rPr>
        <w:t xml:space="preserve"> </w:t>
      </w:r>
      <w:r>
        <w:rPr>
          <w:rFonts w:ascii="SimSun" w:hAnsi="SimSun" w:eastAsia="SimSun" w:cs="SimSun"/>
          <w:sz w:val="23"/>
          <w:szCs w:val="23"/>
          <w:spacing w:val="-5"/>
        </w:rPr>
        <w:t>护阶段演进，打造更为先进的防护体系，实现从被动防护、合规防护</w:t>
      </w:r>
      <w:r>
        <w:rPr>
          <w:rFonts w:ascii="SimSun" w:hAnsi="SimSun" w:eastAsia="SimSun" w:cs="SimSun"/>
          <w:sz w:val="23"/>
          <w:szCs w:val="23"/>
          <w:spacing w:val="5"/>
        </w:rPr>
        <w:t xml:space="preserve"> </w:t>
      </w:r>
      <w:r>
        <w:rPr>
          <w:rFonts w:ascii="SimSun" w:hAnsi="SimSun" w:eastAsia="SimSun" w:cs="SimSun"/>
          <w:sz w:val="23"/>
          <w:szCs w:val="23"/>
          <w:spacing w:val="-4"/>
        </w:rPr>
        <w:t>向主动安全的跨越，建立主动、智能和全面的安全防护体系，才能有</w:t>
      </w:r>
    </w:p>
    <w:p>
      <w:pPr>
        <w:spacing w:before="1" w:line="184" w:lineRule="auto"/>
        <w:rPr>
          <w:rFonts w:ascii="SimSun" w:hAnsi="SimSun" w:eastAsia="SimSun" w:cs="SimSun"/>
          <w:sz w:val="23"/>
          <w:szCs w:val="23"/>
        </w:rPr>
      </w:pPr>
      <w:r>
        <w:rPr>
          <w:rFonts w:ascii="SimSun" w:hAnsi="SimSun" w:eastAsia="SimSun" w:cs="SimSun"/>
          <w:sz w:val="23"/>
          <w:szCs w:val="23"/>
          <w:spacing w:val="-7"/>
        </w:rPr>
        <w:t>效应对日益严峻的安全形势。</w:t>
      </w:r>
    </w:p>
    <w:p>
      <w:pPr>
        <w:spacing w:line="184" w:lineRule="auto"/>
        <w:sectPr>
          <w:type w:val="continuous"/>
          <w:pgSz w:w="8330" w:h="12440"/>
          <w:pgMar w:top="265" w:right="446" w:bottom="0" w:left="380" w:header="0" w:footer="0" w:gutter="0"/>
          <w:cols w:equalWidth="0" w:num="1">
            <w:col w:w="7504" w:space="0"/>
          </w:cols>
        </w:sectPr>
        <w:rPr>
          <w:rFonts w:ascii="SimSun" w:hAnsi="SimSun" w:eastAsia="SimSun" w:cs="SimSun"/>
          <w:sz w:val="23"/>
          <w:szCs w:val="23"/>
        </w:rPr>
      </w:pPr>
    </w:p>
    <w:p>
      <w:pPr>
        <w:pStyle w:val="BodyText"/>
        <w:spacing w:line="289" w:lineRule="auto"/>
        <w:rPr/>
      </w:pPr>
      <w:r>
        <w:drawing>
          <wp:anchor distT="0" distB="0" distL="0" distR="0" simplePos="0" relativeHeight="252054528" behindDoc="0" locked="0" layoutInCell="0" allowOverlap="1">
            <wp:simplePos x="0" y="0"/>
            <wp:positionH relativeFrom="page">
              <wp:posOffset>3244874</wp:posOffset>
            </wp:positionH>
            <wp:positionV relativeFrom="page">
              <wp:posOffset>2755863</wp:posOffset>
            </wp:positionV>
            <wp:extent cx="1352537" cy="95261"/>
            <wp:effectExtent l="0" t="0" r="0" b="0"/>
            <wp:wrapNone/>
            <wp:docPr id="122" name="IM 122"/>
            <wp:cNvGraphicFramePr/>
            <a:graphic>
              <a:graphicData uri="http://schemas.openxmlformats.org/drawingml/2006/picture">
                <pic:pic>
                  <pic:nvPicPr>
                    <pic:cNvPr id="122" name="IM 122"/>
                    <pic:cNvPicPr/>
                  </pic:nvPicPr>
                  <pic:blipFill>
                    <a:blip r:embed="rId79"/>
                    <a:stretch>
                      <a:fillRect/>
                    </a:stretch>
                  </pic:blipFill>
                  <pic:spPr>
                    <a:xfrm rot="0">
                      <a:off x="0" y="0"/>
                      <a:ext cx="1352537" cy="95261"/>
                    </a:xfrm>
                    <a:prstGeom prst="rect">
                      <a:avLst/>
                    </a:prstGeom>
                  </pic:spPr>
                </pic:pic>
              </a:graphicData>
            </a:graphic>
          </wp:anchor>
        </w:drawing>
      </w:r>
      <w:r/>
    </w:p>
    <w:p>
      <w:pPr>
        <w:pStyle w:val="BodyText"/>
        <w:spacing w:line="290" w:lineRule="auto"/>
        <w:rPr/>
      </w:pPr>
      <w:r/>
    </w:p>
    <w:p>
      <w:pPr>
        <w:pStyle w:val="BodyText"/>
        <w:spacing w:line="290" w:lineRule="auto"/>
        <w:rPr/>
      </w:pPr>
      <w:r/>
    </w:p>
    <w:p>
      <w:pPr>
        <w:ind w:firstLine="419"/>
        <w:spacing w:line="3050" w:lineRule="exact"/>
        <w:rPr/>
      </w:pPr>
      <w:r>
        <w:rPr>
          <w:position w:val="-61"/>
        </w:rPr>
        <w:pict>
          <v:group id="_x0000_s198" style="mso-position-vertical-relative:line;mso-position-horizontal-relative:char;width:340.05pt;height:152.55pt;" filled="false" stroked="false" coordsize="6800,3051" coordorigin="0,0">
            <v:shape id="_x0000_s200" style="position:absolute;left:0;top:0;width:6800;height:3051;" filled="false" stroked="false" type="#_x0000_t75">
              <v:imagedata o:title="" r:id="rId80"/>
            </v:shape>
            <v:shape id="_x0000_s202" style="position:absolute;left:3119;top:265;width:3216;height:2341;" filled="false" stroked="false" type="#_x0000_t202">
              <v:fill on="false"/>
              <v:stroke on="false"/>
              <v:path/>
              <v:imagedata o:title=""/>
              <o:lock v:ext="edit" aspectratio="false"/>
              <v:textbox inset="0mm,0mm,0mm,0mm">
                <w:txbxContent>
                  <w:p>
                    <w:pPr>
                      <w:ind w:left="2780"/>
                      <w:spacing w:before="20" w:line="183" w:lineRule="auto"/>
                      <w:rPr>
                        <w:rFonts w:ascii="SimSun" w:hAnsi="SimSun" w:eastAsia="SimSun" w:cs="SimSun"/>
                        <w:sz w:val="22"/>
                        <w:szCs w:val="22"/>
                      </w:rPr>
                    </w:pPr>
                    <w:bookmarkStart w:name="bookmark25" w:id="20"/>
                    <w:bookmarkEnd w:id="20"/>
                    <w:r>
                      <w:rPr>
                        <w:rFonts w:ascii="SimSun" w:hAnsi="SimSun" w:eastAsia="SimSun" w:cs="SimSun"/>
                        <w:sz w:val="22"/>
                        <w:szCs w:val="22"/>
                        <w:color w:val="FFFFFF"/>
                        <w:spacing w:val="-12"/>
                      </w:rPr>
                      <w:t>4.0</w:t>
                    </w:r>
                  </w:p>
                  <w:p>
                    <w:pPr>
                      <w:ind w:right="20"/>
                      <w:spacing w:before="31" w:line="222" w:lineRule="auto"/>
                      <w:jc w:val="right"/>
                      <w:rPr>
                        <w:rFonts w:ascii="SimHei" w:hAnsi="SimHei" w:eastAsia="SimHei" w:cs="SimHei"/>
                        <w:sz w:val="13"/>
                        <w:szCs w:val="13"/>
                      </w:rPr>
                    </w:pPr>
                    <w:r>
                      <w:rPr>
                        <w:rFonts w:ascii="SimHei" w:hAnsi="SimHei" w:eastAsia="SimHei" w:cs="SimHei"/>
                        <w:sz w:val="13"/>
                        <w:szCs w:val="13"/>
                        <w:color w:val="FFFFFF"/>
                        <w:spacing w:val="13"/>
                      </w:rPr>
                      <w:t>智能安全</w:t>
                    </w:r>
                  </w:p>
                  <w:p>
                    <w:pPr>
                      <w:ind w:left="180"/>
                      <w:spacing w:before="44" w:line="183" w:lineRule="auto"/>
                      <w:rPr>
                        <w:rFonts w:ascii="SimSun" w:hAnsi="SimSun" w:eastAsia="SimSun" w:cs="SimSun"/>
                        <w:sz w:val="22"/>
                        <w:szCs w:val="22"/>
                      </w:rPr>
                    </w:pPr>
                    <w:r>
                      <w:rPr>
                        <w:rFonts w:ascii="SimSun" w:hAnsi="SimSun" w:eastAsia="SimSun" w:cs="SimSun"/>
                        <w:sz w:val="22"/>
                        <w:szCs w:val="22"/>
                        <w:color w:val="FFFFFF"/>
                        <w:spacing w:val="-21"/>
                      </w:rPr>
                      <w:t>2.0</w:t>
                    </w:r>
                  </w:p>
                  <w:p>
                    <w:pPr>
                      <w:ind w:left="20"/>
                      <w:spacing w:before="40" w:line="221" w:lineRule="auto"/>
                      <w:rPr>
                        <w:rFonts w:ascii="SimHei" w:hAnsi="SimHei" w:eastAsia="SimHei" w:cs="SimHei"/>
                        <w:sz w:val="13"/>
                        <w:szCs w:val="13"/>
                      </w:rPr>
                    </w:pPr>
                    <w:r>
                      <w:rPr>
                        <w:rFonts w:ascii="SimHei" w:hAnsi="SimHei" w:eastAsia="SimHei" w:cs="SimHei"/>
                        <w:sz w:val="13"/>
                        <w:szCs w:val="13"/>
                        <w:color w:val="FFFFFF"/>
                        <w:spacing w:val="12"/>
                      </w:rPr>
                      <w:t>合规防护</w:t>
                    </w:r>
                  </w:p>
                  <w:p>
                    <w:pPr>
                      <w:ind w:left="2390"/>
                      <w:spacing w:before="4" w:line="222" w:lineRule="auto"/>
                      <w:rPr>
                        <w:rFonts w:ascii="SimHei" w:hAnsi="SimHei" w:eastAsia="SimHei" w:cs="SimHei"/>
                        <w:sz w:val="13"/>
                        <w:szCs w:val="13"/>
                      </w:rPr>
                    </w:pPr>
                    <w:r>
                      <w:rPr>
                        <w:rFonts w:ascii="SimHei" w:hAnsi="SimHei" w:eastAsia="SimHei" w:cs="SimHei"/>
                        <w:sz w:val="13"/>
                        <w:szCs w:val="13"/>
                        <w:color w:val="FFFFFF"/>
                        <w:spacing w:val="-2"/>
                      </w:rPr>
                      <w:t>预测性组织</w:t>
                    </w:r>
                  </w:p>
                  <w:p>
                    <w:pPr>
                      <w:ind w:left="1170"/>
                      <w:spacing w:before="55" w:line="220" w:lineRule="auto"/>
                      <w:rPr>
                        <w:rFonts w:ascii="SimSun" w:hAnsi="SimSun" w:eastAsia="SimSun" w:cs="SimSun"/>
                        <w:sz w:val="13"/>
                        <w:szCs w:val="13"/>
                      </w:rPr>
                    </w:pPr>
                    <w:r>
                      <w:rPr>
                        <w:rFonts w:ascii="SimSun" w:hAnsi="SimSun" w:eastAsia="SimSun" w:cs="SimSun"/>
                        <w:sz w:val="13"/>
                        <w:szCs w:val="13"/>
                        <w:color w:val="FFFFFF"/>
                        <w:spacing w:val="-11"/>
                      </w:rPr>
                      <w:t>前聚性组码</w:t>
                    </w:r>
                  </w:p>
                  <w:p>
                    <w:pPr>
                      <w:ind w:left="1170"/>
                      <w:spacing w:before="55" w:line="220" w:lineRule="auto"/>
                      <w:rPr>
                        <w:rFonts w:ascii="SimSun" w:hAnsi="SimSun" w:eastAsia="SimSun" w:cs="SimSun"/>
                        <w:sz w:val="13"/>
                        <w:szCs w:val="13"/>
                      </w:rPr>
                    </w:pPr>
                    <w:r>
                      <w:rPr>
                        <w:rFonts w:ascii="SimSun" w:hAnsi="SimSun" w:eastAsia="SimSun" w:cs="SimSun"/>
                        <w:sz w:val="13"/>
                        <w:szCs w:val="13"/>
                        <w:color w:val="FFFFFF"/>
                        <w:spacing w:val="-12"/>
                      </w:rPr>
                      <w:t>·关注对风险的提前</w:t>
                    </w:r>
                  </w:p>
                  <w:p>
                    <w:pPr>
                      <w:ind w:left="1240"/>
                      <w:spacing w:before="25" w:line="220" w:lineRule="auto"/>
                      <w:rPr>
                        <w:rFonts w:ascii="SimSun" w:hAnsi="SimSun" w:eastAsia="SimSun" w:cs="SimSun"/>
                        <w:sz w:val="13"/>
                        <w:szCs w:val="13"/>
                      </w:rPr>
                    </w:pPr>
                    <w:r>
                      <w:rPr>
                        <w:rFonts w:ascii="SimSun" w:hAnsi="SimSun" w:eastAsia="SimSun" w:cs="SimSun"/>
                        <w:sz w:val="13"/>
                        <w:szCs w:val="13"/>
                        <w:color w:val="FFFFFF"/>
                        <w:spacing w:val="7"/>
                      </w:rPr>
                      <w:t>预警</w:t>
                    </w:r>
                  </w:p>
                  <w:p>
                    <w:pPr>
                      <w:ind w:left="1170"/>
                      <w:spacing w:before="24" w:line="219" w:lineRule="auto"/>
                      <w:rPr>
                        <w:rFonts w:ascii="SimSun" w:hAnsi="SimSun" w:eastAsia="SimSun" w:cs="SimSun"/>
                        <w:sz w:val="13"/>
                        <w:szCs w:val="13"/>
                      </w:rPr>
                    </w:pPr>
                    <w:r>
                      <w:rPr>
                        <w:rFonts w:ascii="SimSun" w:hAnsi="SimSun" w:eastAsia="SimSun" w:cs="SimSun"/>
                        <w:sz w:val="13"/>
                        <w:szCs w:val="13"/>
                        <w:color w:val="FFFFFF"/>
                        <w:spacing w:val="-14"/>
                      </w:rPr>
                      <w:t>·外部情报驱动</w:t>
                    </w:r>
                  </w:p>
                  <w:p>
                    <w:pPr>
                      <w:ind w:left="1170"/>
                      <w:spacing w:before="26" w:line="222" w:lineRule="auto"/>
                      <w:rPr>
                        <w:rFonts w:ascii="SimHei" w:hAnsi="SimHei" w:eastAsia="SimHei" w:cs="SimHei"/>
                        <w:sz w:val="13"/>
                        <w:szCs w:val="13"/>
                      </w:rPr>
                    </w:pPr>
                    <w:r>
                      <w:rPr>
                        <w:rFonts w:ascii="SimHei" w:hAnsi="SimHei" w:eastAsia="SimHei" w:cs="SimHei"/>
                        <w:sz w:val="13"/>
                        <w:szCs w:val="13"/>
                        <w:color w:val="FFFFFF"/>
                        <w:spacing w:val="-14"/>
                      </w:rPr>
                      <w:t>·智能化数据分析</w:t>
                    </w:r>
                  </w:p>
                  <w:p>
                    <w:pPr>
                      <w:ind w:left="1170"/>
                      <w:spacing w:before="4" w:line="220" w:lineRule="auto"/>
                      <w:rPr>
                        <w:rFonts w:ascii="SimSun" w:hAnsi="SimSun" w:eastAsia="SimSun" w:cs="SimSun"/>
                        <w:sz w:val="13"/>
                        <w:szCs w:val="13"/>
                      </w:rPr>
                    </w:pPr>
                    <w:r>
                      <w:rPr>
                        <w:rFonts w:ascii="SimSun" w:hAnsi="SimSun" w:eastAsia="SimSun" w:cs="SimSun"/>
                        <w:sz w:val="13"/>
                        <w:szCs w:val="13"/>
                        <w:color w:val="FFFFFF"/>
                        <w:spacing w:val="-14"/>
                      </w:rPr>
                      <w:t>·运维流程自动化</w:t>
                    </w:r>
                  </w:p>
                  <w:p>
                    <w:pPr>
                      <w:ind w:left="1170"/>
                      <w:spacing w:before="23" w:line="221" w:lineRule="auto"/>
                      <w:rPr>
                        <w:rFonts w:ascii="SimHei" w:hAnsi="SimHei" w:eastAsia="SimHei" w:cs="SimHei"/>
                        <w:sz w:val="13"/>
                        <w:szCs w:val="13"/>
                      </w:rPr>
                    </w:pPr>
                    <w:r>
                      <w:rPr>
                        <w:rFonts w:ascii="SimHei" w:hAnsi="SimHei" w:eastAsia="SimHei" w:cs="SimHei"/>
                        <w:sz w:val="13"/>
                        <w:szCs w:val="13"/>
                        <w:color w:val="FFFFFF"/>
                        <w:spacing w:val="-12"/>
                      </w:rPr>
                      <w:t>·防御体系协同联动</w:t>
                    </w:r>
                  </w:p>
                </w:txbxContent>
              </v:textbox>
            </v:shape>
            <v:shape id="_x0000_s204" style="position:absolute;left:2820;top:1615;width:1209;height:88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color w:val="FFFFFF"/>
                        <w:spacing w:val="-5"/>
                      </w:rPr>
                      <w:t>合规性组织</w:t>
                    </w:r>
                  </w:p>
                  <w:p>
                    <w:pPr>
                      <w:ind w:left="20"/>
                      <w:spacing w:before="13" w:line="219" w:lineRule="auto"/>
                      <w:rPr>
                        <w:rFonts w:ascii="SimSun" w:hAnsi="SimSun" w:eastAsia="SimSun" w:cs="SimSun"/>
                        <w:sz w:val="13"/>
                        <w:szCs w:val="13"/>
                      </w:rPr>
                    </w:pPr>
                    <w:r>
                      <w:rPr>
                        <w:rFonts w:ascii="SimSun" w:hAnsi="SimSun" w:eastAsia="SimSun" w:cs="SimSun"/>
                        <w:sz w:val="13"/>
                        <w:szCs w:val="13"/>
                        <w:color w:val="FFFFFF"/>
                        <w:spacing w:val="-13"/>
                      </w:rPr>
                      <w:t>·等保合规驱动</w:t>
                    </w:r>
                  </w:p>
                  <w:p>
                    <w:pPr>
                      <w:ind w:left="20"/>
                      <w:spacing w:before="25" w:line="222" w:lineRule="auto"/>
                      <w:rPr>
                        <w:rFonts w:ascii="SimHei" w:hAnsi="SimHei" w:eastAsia="SimHei" w:cs="SimHei"/>
                        <w:sz w:val="13"/>
                        <w:szCs w:val="13"/>
                      </w:rPr>
                    </w:pPr>
                    <w:r>
                      <w:rPr>
                        <w:rFonts w:ascii="SimHei" w:hAnsi="SimHei" w:eastAsia="SimHei" w:cs="SimHei"/>
                        <w:sz w:val="13"/>
                        <w:szCs w:val="13"/>
                        <w:color w:val="FFFFFF"/>
                        <w:spacing w:val="-14"/>
                      </w:rPr>
                      <w:t>·安全管理初步有序</w:t>
                    </w:r>
                  </w:p>
                  <w:p>
                    <w:pPr>
                      <w:ind w:left="20"/>
                      <w:spacing w:before="33" w:line="220" w:lineRule="auto"/>
                      <w:rPr>
                        <w:rFonts w:ascii="SimSun" w:hAnsi="SimSun" w:eastAsia="SimSun" w:cs="SimSun"/>
                        <w:sz w:val="13"/>
                        <w:szCs w:val="13"/>
                      </w:rPr>
                    </w:pPr>
                    <w:r>
                      <w:rPr>
                        <w:rFonts w:ascii="SimSun" w:hAnsi="SimSun" w:eastAsia="SimSun" w:cs="SimSun"/>
                        <w:sz w:val="13"/>
                        <w:szCs w:val="13"/>
                        <w:color w:val="FFFFFF"/>
                        <w:spacing w:val="-14"/>
                      </w:rPr>
                      <w:t>·安全运营流程建设</w:t>
                    </w:r>
                  </w:p>
                  <w:p>
                    <w:pPr>
                      <w:ind w:left="20"/>
                      <w:spacing w:before="14" w:line="221" w:lineRule="auto"/>
                      <w:rPr>
                        <w:rFonts w:ascii="SimHei" w:hAnsi="SimHei" w:eastAsia="SimHei" w:cs="SimHei"/>
                        <w:sz w:val="13"/>
                        <w:szCs w:val="13"/>
                      </w:rPr>
                    </w:pPr>
                    <w:r>
                      <w:rPr>
                        <w:rFonts w:ascii="SimHei" w:hAnsi="SimHei" w:eastAsia="SimHei" w:cs="SimHei"/>
                        <w:sz w:val="13"/>
                        <w:szCs w:val="13"/>
                        <w:color w:val="FFFFFF"/>
                        <w:spacing w:val="-13"/>
                      </w:rPr>
                      <w:t>·关键业务的积极防御</w:t>
                    </w:r>
                  </w:p>
                </w:txbxContent>
              </v:textbox>
            </v:shape>
            <v:shape id="_x0000_s206" style="position:absolute;left:1520;top:1844;width:835;height:720;" filled="false" stroked="false" type="#_x0000_t202">
              <v:fill on="false"/>
              <v:stroke on="false"/>
              <v:path/>
              <v:imagedata o:title=""/>
              <o:lock v:ext="edit" aspectratio="false"/>
              <v:textbox inset="0mm,0mm,0mm,0mm">
                <w:txbxContent>
                  <w:p>
                    <w:pPr>
                      <w:ind w:left="20" w:right="20"/>
                      <w:spacing w:before="18" w:line="251" w:lineRule="auto"/>
                      <w:rPr>
                        <w:rFonts w:ascii="SimSun" w:hAnsi="SimSun" w:eastAsia="SimSun" w:cs="SimSun"/>
                        <w:sz w:val="13"/>
                        <w:szCs w:val="13"/>
                      </w:rPr>
                    </w:pPr>
                    <w:r>
                      <w:rPr>
                        <w:rFonts w:ascii="SimHei" w:hAnsi="SimHei" w:eastAsia="SimHei" w:cs="SimHei"/>
                        <w:sz w:val="13"/>
                        <w:szCs w:val="13"/>
                        <w:color w:val="FFFFFF"/>
                        <w:spacing w:val="-8"/>
                      </w:rPr>
                      <w:t>被动响应组织</w:t>
                    </w:r>
                    <w:r>
                      <w:rPr>
                        <w:rFonts w:ascii="SimHei" w:hAnsi="SimHei" w:eastAsia="SimHei" w:cs="SimHei"/>
                        <w:sz w:val="13"/>
                        <w:szCs w:val="13"/>
                        <w:color w:val="FFFFFF"/>
                      </w:rPr>
                      <w:t xml:space="preserve">  </w:t>
                    </w:r>
                    <w:r>
                      <w:rPr>
                        <w:rFonts w:ascii="YouYuan" w:hAnsi="YouYuan" w:eastAsia="YouYuan" w:cs="YouYuan"/>
                        <w:sz w:val="13"/>
                        <w:szCs w:val="13"/>
                        <w:color w:val="FFFFFF"/>
                        <w:spacing w:val="-11"/>
                        <w:w w:val="95"/>
                      </w:rPr>
                      <w:t>·传统披动应对</w:t>
                    </w:r>
                    <w:r>
                      <w:rPr>
                        <w:rFonts w:ascii="YouYuan" w:hAnsi="YouYuan" w:eastAsia="YouYuan" w:cs="YouYuan"/>
                        <w:sz w:val="13"/>
                        <w:szCs w:val="13"/>
                        <w:color w:val="FFFFFF"/>
                        <w:spacing w:val="3"/>
                      </w:rPr>
                      <w:t xml:space="preserve"> </w:t>
                    </w:r>
                    <w:r>
                      <w:rPr>
                        <w:rFonts w:ascii="SimHei" w:hAnsi="SimHei" w:eastAsia="SimHei" w:cs="SimHei"/>
                        <w:sz w:val="13"/>
                        <w:szCs w:val="13"/>
                        <w:color w:val="FFFFFF"/>
                        <w:spacing w:val="-15"/>
                      </w:rPr>
                      <w:t>·多点不协同</w:t>
                    </w:r>
                    <w:r>
                      <w:rPr>
                        <w:rFonts w:ascii="SimHei" w:hAnsi="SimHei" w:eastAsia="SimHei" w:cs="SimHei"/>
                        <w:sz w:val="13"/>
                        <w:szCs w:val="13"/>
                        <w:color w:val="FFFFFF"/>
                      </w:rPr>
                      <w:t xml:space="preserve">  </w:t>
                    </w:r>
                    <w:r>
                      <w:rPr>
                        <w:rFonts w:ascii="SimSun" w:hAnsi="SimSun" w:eastAsia="SimSun" w:cs="SimSun"/>
                        <w:sz w:val="13"/>
                        <w:szCs w:val="13"/>
                        <w:color w:val="FFFFFF"/>
                        <w:spacing w:val="-17"/>
                      </w:rPr>
                      <w:t>·缺乏风险监控</w:t>
                    </w:r>
                  </w:p>
                </w:txbxContent>
              </v:textbox>
            </v:shape>
            <v:shape id="_x0000_s208" style="position:absolute;left:5490;top:1325;width:1088;height:522;" filled="false" stroked="false" type="#_x0000_t202">
              <v:fill on="false"/>
              <v:stroke on="false"/>
              <v:path/>
              <v:imagedata o:title=""/>
              <o:lock v:ext="edit" aspectratio="false"/>
              <v:textbox inset="0mm,0mm,0mm,0mm">
                <w:txbxContent>
                  <w:p>
                    <w:pPr>
                      <w:ind w:left="20"/>
                      <w:spacing w:before="20" w:line="179" w:lineRule="exact"/>
                      <w:rPr>
                        <w:rFonts w:ascii="SimHei" w:hAnsi="SimHei" w:eastAsia="SimHei" w:cs="SimHei"/>
                        <w:sz w:val="13"/>
                        <w:szCs w:val="13"/>
                      </w:rPr>
                    </w:pPr>
                    <w:r>
                      <w:rPr>
                        <w:rFonts w:ascii="SimHei" w:hAnsi="SimHei" w:eastAsia="SimHei" w:cs="SimHei"/>
                        <w:sz w:val="13"/>
                        <w:szCs w:val="13"/>
                        <w:color w:val="FFFFFF"/>
                        <w:spacing w:val="-14"/>
                        <w:position w:val="3"/>
                      </w:rPr>
                      <w:t>·全栈数据处理</w:t>
                    </w:r>
                  </w:p>
                  <w:p>
                    <w:pPr>
                      <w:ind w:left="20"/>
                      <w:spacing w:line="220" w:lineRule="auto"/>
                      <w:rPr>
                        <w:rFonts w:ascii="SimHei" w:hAnsi="SimHei" w:eastAsia="SimHei" w:cs="SimHei"/>
                        <w:sz w:val="13"/>
                        <w:szCs w:val="13"/>
                      </w:rPr>
                    </w:pPr>
                    <w:r>
                      <w:rPr>
                        <w:rFonts w:ascii="SimHei" w:hAnsi="SimHei" w:eastAsia="SimHei" w:cs="SimHei"/>
                        <w:sz w:val="13"/>
                        <w:szCs w:val="13"/>
                        <w:color w:val="FFFFFF"/>
                        <w:spacing w:val="-14"/>
                      </w:rPr>
                      <w:t>·场景化自适应</w:t>
                    </w:r>
                  </w:p>
                  <w:p>
                    <w:pPr>
                      <w:ind w:left="20"/>
                      <w:spacing w:before="14" w:line="221" w:lineRule="auto"/>
                      <w:rPr>
                        <w:rFonts w:ascii="SimHei" w:hAnsi="SimHei" w:eastAsia="SimHei" w:cs="SimHei"/>
                        <w:sz w:val="13"/>
                        <w:szCs w:val="13"/>
                      </w:rPr>
                    </w:pPr>
                    <w:r>
                      <w:rPr>
                        <w:rFonts w:ascii="SimHei" w:hAnsi="SimHei" w:eastAsia="SimHei" w:cs="SimHei"/>
                        <w:sz w:val="13"/>
                        <w:szCs w:val="13"/>
                        <w:color w:val="FFFFFF"/>
                        <w:spacing w:val="-13"/>
                      </w:rPr>
                      <w:t>·理解、推理和学习</w:t>
                    </w:r>
                  </w:p>
                </w:txbxContent>
              </v:textbox>
            </v:shape>
            <v:shape id="_x0000_s210" style="position:absolute;left:4419;top:465;width:605;height:430;" filled="false" stroked="false" type="#_x0000_t202">
              <v:fill on="false"/>
              <v:stroke on="false"/>
              <v:path/>
              <v:imagedata o:title=""/>
              <o:lock v:ext="edit" aspectratio="false"/>
              <v:textbox inset="0mm,0mm,0mm,0mm">
                <w:txbxContent>
                  <w:p>
                    <w:pPr>
                      <w:ind w:left="190"/>
                      <w:spacing w:before="20" w:line="183" w:lineRule="auto"/>
                      <w:rPr>
                        <w:rFonts w:ascii="SimSun" w:hAnsi="SimSun" w:eastAsia="SimSun" w:cs="SimSun"/>
                        <w:sz w:val="22"/>
                        <w:szCs w:val="22"/>
                      </w:rPr>
                    </w:pPr>
                    <w:r>
                      <w:rPr>
                        <w:rFonts w:ascii="SimSun" w:hAnsi="SimSun" w:eastAsia="SimSun" w:cs="SimSun"/>
                        <w:sz w:val="22"/>
                        <w:szCs w:val="22"/>
                        <w:color w:val="FFFFFF"/>
                        <w:spacing w:val="-21"/>
                      </w:rPr>
                      <w:t>3.0</w:t>
                    </w:r>
                  </w:p>
                  <w:p>
                    <w:pPr>
                      <w:ind w:left="20"/>
                      <w:spacing w:before="40" w:line="222" w:lineRule="auto"/>
                      <w:rPr>
                        <w:rFonts w:ascii="SimHei" w:hAnsi="SimHei" w:eastAsia="SimHei" w:cs="SimHei"/>
                        <w:sz w:val="13"/>
                        <w:szCs w:val="13"/>
                      </w:rPr>
                    </w:pPr>
                    <w:r>
                      <w:rPr>
                        <w:rFonts w:ascii="SimHei" w:hAnsi="SimHei" w:eastAsia="SimHei" w:cs="SimHei"/>
                        <w:sz w:val="13"/>
                        <w:szCs w:val="13"/>
                        <w:color w:val="FFFFFF"/>
                        <w:spacing w:val="11"/>
                      </w:rPr>
                      <w:t>主动安全</w:t>
                    </w:r>
                  </w:p>
                </w:txbxContent>
              </v:textbox>
            </v:shape>
            <v:shape id="_x0000_s212" style="position:absolute;left:1800;top:974;width:610;height:402;" filled="false" stroked="false" type="#_x0000_t202">
              <v:fill on="false"/>
              <v:stroke on="false"/>
              <v:path/>
              <v:imagedata o:title=""/>
              <o:lock v:ext="edit" aspectratio="false"/>
              <v:textbox inset="0mm,0mm,0mm,0mm">
                <w:txbxContent>
                  <w:p>
                    <w:pPr>
                      <w:ind w:left="200"/>
                      <w:spacing w:before="19" w:line="184" w:lineRule="auto"/>
                      <w:rPr>
                        <w:rFonts w:ascii="SimSun" w:hAnsi="SimSun" w:eastAsia="SimSun" w:cs="SimSun"/>
                        <w:sz w:val="22"/>
                        <w:szCs w:val="22"/>
                      </w:rPr>
                    </w:pPr>
                    <w:r>
                      <w:rPr>
                        <w:rFonts w:ascii="SimSun" w:hAnsi="SimSun" w:eastAsia="SimSun" w:cs="SimSun"/>
                        <w:sz w:val="22"/>
                        <w:szCs w:val="22"/>
                        <w:color w:val="FFFFFF"/>
                        <w:spacing w:val="-18"/>
                      </w:rPr>
                      <w:t>1.0</w:t>
                    </w:r>
                  </w:p>
                  <w:p>
                    <w:pPr>
                      <w:ind w:left="20"/>
                      <w:spacing w:before="10" w:line="221" w:lineRule="auto"/>
                      <w:rPr>
                        <w:rFonts w:ascii="SimHei" w:hAnsi="SimHei" w:eastAsia="SimHei" w:cs="SimHei"/>
                        <w:sz w:val="13"/>
                        <w:szCs w:val="13"/>
                      </w:rPr>
                    </w:pPr>
                    <w:r>
                      <w:rPr>
                        <w:rFonts w:ascii="SimHei" w:hAnsi="SimHei" w:eastAsia="SimHei" w:cs="SimHei"/>
                        <w:sz w:val="13"/>
                        <w:szCs w:val="13"/>
                        <w:color w:val="FFFFFF"/>
                        <w:spacing w:val="12"/>
                      </w:rPr>
                      <w:t>被动防护</w:t>
                    </w:r>
                  </w:p>
                </w:txbxContent>
              </v:textbox>
            </v:shape>
            <v:shape id="_x0000_s214" style="position:absolute;left:321;top:2092;width:760;height:17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b/>
                        <w:bCs/>
                        <w:color w:val="FFFFFF"/>
                        <w:spacing w:val="-10"/>
                      </w:rPr>
                      <w:t>经验欠缺组织</w:t>
                    </w:r>
                  </w:p>
                </w:txbxContent>
              </v:textbox>
            </v:shape>
            <v:shape id="_x0000_s216" style="position:absolute;left:491;top:1482;width:595;height:17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b/>
                        <w:bCs/>
                        <w:color w:val="FFFFFF"/>
                        <w:spacing w:val="7"/>
                      </w:rPr>
                      <w:t>初级防护</w:t>
                    </w:r>
                  </w:p>
                </w:txbxContent>
              </v:textbox>
            </v:shape>
          </v:group>
        </w:pict>
      </w:r>
    </w:p>
    <w:p>
      <w:pPr>
        <w:ind w:left="2620"/>
        <w:spacing w:before="99" w:line="220" w:lineRule="auto"/>
        <w:rPr>
          <w:rFonts w:ascii="SimSun" w:hAnsi="SimSun" w:eastAsia="SimSun" w:cs="SimSun"/>
          <w:sz w:val="22"/>
          <w:szCs w:val="22"/>
        </w:rPr>
      </w:pPr>
      <w:r>
        <w:rPr>
          <w:rFonts w:ascii="SimSun" w:hAnsi="SimSun" w:eastAsia="SimSun" w:cs="SimSun"/>
          <w:sz w:val="22"/>
          <w:szCs w:val="22"/>
          <w:spacing w:val="-21"/>
          <w:w w:val="97"/>
        </w:rPr>
        <w:t>图2-12</w:t>
      </w:r>
      <w:r>
        <w:rPr>
          <w:rFonts w:ascii="SimSun" w:hAnsi="SimSun" w:eastAsia="SimSun" w:cs="SimSun"/>
          <w:sz w:val="22"/>
          <w:szCs w:val="22"/>
          <w:spacing w:val="54"/>
        </w:rPr>
        <w:t xml:space="preserve"> </w:t>
      </w:r>
      <w:r>
        <w:rPr>
          <w:rFonts w:ascii="SimSun" w:hAnsi="SimSun" w:eastAsia="SimSun" w:cs="SimSun"/>
          <w:sz w:val="22"/>
          <w:szCs w:val="22"/>
          <w:spacing w:val="-21"/>
          <w:w w:val="97"/>
        </w:rPr>
        <w:t>安全防护体系五阶段</w:t>
      </w:r>
    </w:p>
    <w:p>
      <w:pPr>
        <w:pStyle w:val="BodyText"/>
        <w:spacing w:line="448" w:lineRule="auto"/>
        <w:rPr/>
      </w:pPr>
      <w:r/>
    </w:p>
    <w:p>
      <w:pPr>
        <w:ind w:left="883"/>
        <w:spacing w:before="71" w:line="222" w:lineRule="auto"/>
        <w:outlineLvl w:val="1"/>
        <w:rPr>
          <w:rFonts w:ascii="SimHei" w:hAnsi="SimHei" w:eastAsia="SimHei" w:cs="SimHei"/>
          <w:sz w:val="22"/>
          <w:szCs w:val="22"/>
        </w:rPr>
      </w:pPr>
      <w:r>
        <w:rPr>
          <w:rFonts w:ascii="SimHei" w:hAnsi="SimHei" w:eastAsia="SimHei" w:cs="SimHei"/>
          <w:sz w:val="22"/>
          <w:szCs w:val="22"/>
          <w:b/>
          <w:bCs/>
          <w:spacing w:val="3"/>
        </w:rPr>
        <w:t>3.构建主动安全体系的必要性</w:t>
      </w:r>
    </w:p>
    <w:p>
      <w:pPr>
        <w:ind w:left="879"/>
        <w:spacing w:before="200" w:line="219" w:lineRule="auto"/>
        <w:rPr>
          <w:rFonts w:ascii="SimSun" w:hAnsi="SimSun" w:eastAsia="SimSun" w:cs="SimSun"/>
          <w:sz w:val="22"/>
          <w:szCs w:val="22"/>
        </w:rPr>
      </w:pPr>
      <w:r>
        <w:rPr>
          <w:rFonts w:ascii="SimSun" w:hAnsi="SimSun" w:eastAsia="SimSun" w:cs="SimSun"/>
          <w:sz w:val="22"/>
          <w:szCs w:val="22"/>
          <w:spacing w:val="9"/>
        </w:rPr>
        <w:t>(1)主动安全是贯彻国家信息安全战略的直接体现</w:t>
      </w:r>
    </w:p>
    <w:p>
      <w:pPr>
        <w:pStyle w:val="BodyText"/>
        <w:spacing w:line="282" w:lineRule="auto"/>
        <w:rPr/>
      </w:pPr>
      <w:r/>
    </w:p>
    <w:p>
      <w:pPr>
        <w:ind w:left="429" w:firstLine="449"/>
        <w:spacing w:before="72" w:line="336" w:lineRule="auto"/>
        <w:jc w:val="both"/>
        <w:rPr>
          <w:rFonts w:ascii="SimSun" w:hAnsi="SimSun" w:eastAsia="SimSun" w:cs="SimSun"/>
          <w:sz w:val="22"/>
          <w:szCs w:val="22"/>
        </w:rPr>
      </w:pPr>
      <w:r>
        <w:rPr>
          <w:rFonts w:ascii="SimSun" w:hAnsi="SimSun" w:eastAsia="SimSun" w:cs="SimSun"/>
          <w:sz w:val="22"/>
          <w:szCs w:val="22"/>
          <w:spacing w:val="5"/>
        </w:rPr>
        <w:t>随着数字中国建设和《中华人民共和国网络安全法</w:t>
      </w:r>
      <w:r>
        <w:rPr>
          <w:rFonts w:ascii="SimSun" w:hAnsi="SimSun" w:eastAsia="SimSun" w:cs="SimSun"/>
          <w:sz w:val="22"/>
          <w:szCs w:val="22"/>
          <w:spacing w:val="4"/>
        </w:rPr>
        <w:t>》的颁布，信 </w:t>
      </w:r>
      <w:r>
        <w:rPr>
          <w:rFonts w:ascii="SimSun" w:hAnsi="SimSun" w:eastAsia="SimSun" w:cs="SimSun"/>
          <w:sz w:val="22"/>
          <w:szCs w:val="22"/>
          <w:spacing w:val="5"/>
        </w:rPr>
        <w:t>息安全产业成为中央及各级地方政府扶持的重要产业，</w:t>
      </w:r>
      <w:r>
        <w:rPr>
          <w:rFonts w:ascii="SimSun" w:hAnsi="SimSun" w:eastAsia="SimSun" w:cs="SimSun"/>
          <w:sz w:val="22"/>
          <w:szCs w:val="22"/>
          <w:spacing w:val="4"/>
        </w:rPr>
        <w:t>中国信息安全 </w:t>
      </w:r>
      <w:r>
        <w:rPr>
          <w:rFonts w:ascii="SimSun" w:hAnsi="SimSun" w:eastAsia="SimSun" w:cs="SimSun"/>
          <w:sz w:val="22"/>
          <w:szCs w:val="22"/>
          <w:spacing w:val="5"/>
        </w:rPr>
        <w:t>产业面临爆发式增长的机遇。从《中华人民共和国网络</w:t>
      </w:r>
      <w:r>
        <w:rPr>
          <w:rFonts w:ascii="SimSun" w:hAnsi="SimSun" w:eastAsia="SimSun" w:cs="SimSun"/>
          <w:sz w:val="22"/>
          <w:szCs w:val="22"/>
          <w:spacing w:val="4"/>
        </w:rPr>
        <w:t>安全法》第五 </w:t>
      </w:r>
      <w:r>
        <w:rPr>
          <w:rFonts w:ascii="SimSun" w:hAnsi="SimSun" w:eastAsia="SimSun" w:cs="SimSun"/>
          <w:sz w:val="22"/>
          <w:szCs w:val="22"/>
          <w:spacing w:val="5"/>
        </w:rPr>
        <w:t>条可以看出，国家对网络安全风险和威胁坚持积</w:t>
      </w:r>
      <w:r>
        <w:rPr>
          <w:rFonts w:ascii="SimSun" w:hAnsi="SimSun" w:eastAsia="SimSun" w:cs="SimSun"/>
          <w:sz w:val="22"/>
          <w:szCs w:val="22"/>
          <w:spacing w:val="4"/>
        </w:rPr>
        <w:t>极主动防御原则，在</w:t>
      </w:r>
      <w:r>
        <w:rPr>
          <w:rFonts w:ascii="SimSun" w:hAnsi="SimSun" w:eastAsia="SimSun" w:cs="SimSun"/>
          <w:sz w:val="22"/>
          <w:szCs w:val="22"/>
        </w:rPr>
        <w:t xml:space="preserve">  </w:t>
      </w:r>
      <w:r>
        <w:rPr>
          <w:rFonts w:ascii="SimSun" w:hAnsi="SimSun" w:eastAsia="SimSun" w:cs="SimSun"/>
          <w:sz w:val="22"/>
          <w:szCs w:val="22"/>
          <w:spacing w:val="5"/>
        </w:rPr>
        <w:t>日常工作中实时监控网络安全态势，对网络</w:t>
      </w:r>
      <w:r>
        <w:rPr>
          <w:rFonts w:ascii="SimSun" w:hAnsi="SimSun" w:eastAsia="SimSun" w:cs="SimSun"/>
          <w:sz w:val="22"/>
          <w:szCs w:val="22"/>
          <w:spacing w:val="4"/>
        </w:rPr>
        <w:t>信息进行分析处理，评估</w:t>
      </w:r>
      <w:r>
        <w:rPr>
          <w:rFonts w:ascii="SimSun" w:hAnsi="SimSun" w:eastAsia="SimSun" w:cs="SimSun"/>
          <w:sz w:val="22"/>
          <w:szCs w:val="22"/>
        </w:rPr>
        <w:t xml:space="preserve">  </w:t>
      </w:r>
      <w:r>
        <w:rPr>
          <w:rFonts w:ascii="SimSun" w:hAnsi="SimSun" w:eastAsia="SimSun" w:cs="SimSun"/>
          <w:sz w:val="22"/>
          <w:szCs w:val="22"/>
          <w:spacing w:val="8"/>
        </w:rPr>
        <w:t>潜在的安全威胁并加以预防，以期将网络安全危机清除在初始阶</w:t>
      </w:r>
      <w:r>
        <w:rPr>
          <w:rFonts w:ascii="SimSun" w:hAnsi="SimSun" w:eastAsia="SimSun" w:cs="SimSun"/>
          <w:sz w:val="22"/>
          <w:szCs w:val="22"/>
          <w:spacing w:val="7"/>
        </w:rPr>
        <w:t>段。</w:t>
      </w:r>
      <w:r>
        <w:rPr>
          <w:rFonts w:ascii="SimSun" w:hAnsi="SimSun" w:eastAsia="SimSun" w:cs="SimSun"/>
          <w:sz w:val="22"/>
          <w:szCs w:val="22"/>
        </w:rPr>
        <w:t xml:space="preserve"> </w:t>
      </w:r>
      <w:r>
        <w:rPr>
          <w:rFonts w:ascii="SimSun" w:hAnsi="SimSun" w:eastAsia="SimSun" w:cs="SimSun"/>
          <w:sz w:val="22"/>
          <w:szCs w:val="22"/>
          <w:spacing w:val="5"/>
        </w:rPr>
        <w:t>我们需要建设“战略清晰”的网络安全保障体系，执</w:t>
      </w:r>
      <w:r>
        <w:rPr>
          <w:rFonts w:ascii="SimSun" w:hAnsi="SimSun" w:eastAsia="SimSun" w:cs="SimSun"/>
          <w:sz w:val="22"/>
          <w:szCs w:val="22"/>
          <w:spacing w:val="4"/>
        </w:rPr>
        <w:t>行积极主动防御</w:t>
      </w:r>
    </w:p>
    <w:p>
      <w:pPr>
        <w:ind w:left="429"/>
        <w:spacing w:line="219" w:lineRule="auto"/>
        <w:rPr>
          <w:rFonts w:ascii="SimSun" w:hAnsi="SimSun" w:eastAsia="SimSun" w:cs="SimSun"/>
          <w:sz w:val="22"/>
          <w:szCs w:val="22"/>
        </w:rPr>
      </w:pPr>
      <w:r>
        <w:rPr>
          <w:rFonts w:ascii="SimSun" w:hAnsi="SimSun" w:eastAsia="SimSun" w:cs="SimSun"/>
          <w:sz w:val="22"/>
          <w:szCs w:val="22"/>
          <w:spacing w:val="-3"/>
        </w:rPr>
        <w:t>的技术路线。</w:t>
      </w:r>
    </w:p>
    <w:p>
      <w:pPr>
        <w:pStyle w:val="BodyText"/>
        <w:spacing w:line="277" w:lineRule="auto"/>
        <w:rPr/>
      </w:pPr>
      <w:r/>
    </w:p>
    <w:p>
      <w:pPr>
        <w:ind w:left="429" w:right="86" w:firstLine="449"/>
        <w:spacing w:before="73" w:line="335" w:lineRule="auto"/>
        <w:jc w:val="both"/>
        <w:rPr>
          <w:rFonts w:ascii="SimSun" w:hAnsi="SimSun" w:eastAsia="SimSun" w:cs="SimSun"/>
          <w:sz w:val="22"/>
          <w:szCs w:val="22"/>
        </w:rPr>
      </w:pPr>
      <w:r>
        <w:rPr>
          <w:rFonts w:ascii="SimSun" w:hAnsi="SimSun" w:eastAsia="SimSun" w:cs="SimSun"/>
          <w:sz w:val="22"/>
          <w:szCs w:val="22"/>
          <w:spacing w:val="-2"/>
        </w:rPr>
        <w:t>因此，主动安全要从以下四方面入手：</w:t>
      </w:r>
      <w:r>
        <w:rPr>
          <w:rFonts w:ascii="SimSun" w:hAnsi="SimSun" w:eastAsia="SimSun" w:cs="SimSun"/>
          <w:sz w:val="22"/>
          <w:szCs w:val="22"/>
          <w:spacing w:val="76"/>
        </w:rPr>
        <w:t xml:space="preserve"> </w:t>
      </w:r>
      <w:r>
        <w:rPr>
          <w:rFonts w:ascii="SimSun" w:hAnsi="SimSun" w:eastAsia="SimSun" w:cs="SimSun"/>
          <w:sz w:val="22"/>
          <w:szCs w:val="22"/>
          <w:spacing w:val="-2"/>
        </w:rPr>
        <w:t>一是从事后转向事前，实</w:t>
      </w:r>
      <w:r>
        <w:rPr>
          <w:rFonts w:ascii="SimSun" w:hAnsi="SimSun" w:eastAsia="SimSun" w:cs="SimSun"/>
          <w:sz w:val="22"/>
          <w:szCs w:val="22"/>
        </w:rPr>
        <w:t xml:space="preserve"> </w:t>
      </w:r>
      <w:r>
        <w:rPr>
          <w:rFonts w:ascii="SimSun" w:hAnsi="SimSun" w:eastAsia="SimSun" w:cs="SimSun"/>
          <w:sz w:val="22"/>
          <w:szCs w:val="22"/>
          <w:spacing w:val="5"/>
        </w:rPr>
        <w:t>现关口前移和提前预警；二是由静态特征分析</w:t>
      </w:r>
      <w:r>
        <w:rPr>
          <w:rFonts w:ascii="SimSun" w:hAnsi="SimSun" w:eastAsia="SimSun" w:cs="SimSun"/>
          <w:sz w:val="22"/>
          <w:szCs w:val="22"/>
          <w:spacing w:val="4"/>
        </w:rPr>
        <w:t>转向智能数据分析，实</w:t>
      </w:r>
      <w:r>
        <w:rPr>
          <w:rFonts w:ascii="SimSun" w:hAnsi="SimSun" w:eastAsia="SimSun" w:cs="SimSun"/>
          <w:sz w:val="22"/>
          <w:szCs w:val="22"/>
        </w:rPr>
        <w:t xml:space="preserve"> </w:t>
      </w:r>
      <w:r>
        <w:rPr>
          <w:rFonts w:ascii="SimSun" w:hAnsi="SimSun" w:eastAsia="SimSun" w:cs="SimSun"/>
          <w:sz w:val="22"/>
          <w:szCs w:val="22"/>
          <w:spacing w:val="5"/>
        </w:rPr>
        <w:t>现动态安全防护；三是从手工转向自动化，实现安全运维自动化；四</w:t>
      </w:r>
    </w:p>
    <w:p>
      <w:pPr>
        <w:ind w:left="429"/>
        <w:spacing w:line="219" w:lineRule="auto"/>
        <w:rPr>
          <w:rFonts w:ascii="SimSun" w:hAnsi="SimSun" w:eastAsia="SimSun" w:cs="SimSun"/>
          <w:sz w:val="22"/>
          <w:szCs w:val="22"/>
        </w:rPr>
      </w:pPr>
      <w:r>
        <w:rPr>
          <w:rFonts w:ascii="SimSun" w:hAnsi="SimSun" w:eastAsia="SimSun" w:cs="SimSun"/>
          <w:sz w:val="22"/>
          <w:szCs w:val="22"/>
          <w:spacing w:val="12"/>
        </w:rPr>
        <w:t>是从单点转向全面，实现协同联动和全面防护。只有实现以上四个</w:t>
      </w:r>
    </w:p>
    <w:p>
      <w:pPr>
        <w:spacing w:line="219" w:lineRule="auto"/>
        <w:sectPr>
          <w:headerReference w:type="default" r:id="rId78"/>
          <w:pgSz w:w="8330" w:h="12460"/>
          <w:pgMar w:top="815" w:right="610" w:bottom="0" w:left="449" w:header="685" w:footer="0" w:gutter="0"/>
        </w:sectPr>
        <w:rPr>
          <w:rFonts w:ascii="SimSun" w:hAnsi="SimSun" w:eastAsia="SimSun" w:cs="SimSun"/>
          <w:sz w:val="22"/>
          <w:szCs w:val="22"/>
        </w:rPr>
      </w:pPr>
    </w:p>
    <w:p>
      <w:pPr>
        <w:ind w:left="2280"/>
        <w:spacing w:line="359" w:lineRule="exact"/>
        <w:tabs>
          <w:tab w:val="left" w:pos="5580"/>
        </w:tabs>
        <w:rPr>
          <w:rFonts w:ascii="FangSong" w:hAnsi="FangSong" w:eastAsia="FangSong" w:cs="FangSong"/>
          <w:sz w:val="19"/>
          <w:szCs w:val="19"/>
        </w:rPr>
      </w:pPr>
      <w:r>
        <w:drawing>
          <wp:anchor distT="0" distB="0" distL="0" distR="0" simplePos="0" relativeHeight="252063744" behindDoc="1" locked="0" layoutInCell="0" allowOverlap="1">
            <wp:simplePos x="0" y="0"/>
            <wp:positionH relativeFrom="page">
              <wp:posOffset>1727196</wp:posOffset>
            </wp:positionH>
            <wp:positionV relativeFrom="page">
              <wp:posOffset>279386</wp:posOffset>
            </wp:positionV>
            <wp:extent cx="2546336" cy="6350"/>
            <wp:effectExtent l="0" t="0" r="0" b="0"/>
            <wp:wrapNone/>
            <wp:docPr id="124" name="IM 124"/>
            <wp:cNvGraphicFramePr/>
            <a:graphic>
              <a:graphicData uri="http://schemas.openxmlformats.org/drawingml/2006/picture">
                <pic:pic>
                  <pic:nvPicPr>
                    <pic:cNvPr id="124" name="IM 124"/>
                    <pic:cNvPicPr/>
                  </pic:nvPicPr>
                  <pic:blipFill>
                    <a:blip r:embed="rId81"/>
                    <a:stretch>
                      <a:fillRect/>
                    </a:stretch>
                  </pic:blipFill>
                  <pic:spPr>
                    <a:xfrm rot="0">
                      <a:off x="0" y="0"/>
                      <a:ext cx="2546336"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9"/>
          <w:position w:val="-4"/>
        </w:rPr>
        <w:t>数字化转型</w:t>
      </w:r>
      <w:r>
        <w:ruby>
          <w:rubyPr>
            <w:rubyAlign w:val="left"/>
            <w:hpsRaise w:val="10"/>
            <w:hps w:val="19"/>
            <w:hpsBaseText w:val="16"/>
          </w:rubyPr>
          <w:rt>
            <w:r>
              <w:rPr>
                <w:rFonts w:ascii="FangSong" w:hAnsi="FangSong" w:eastAsia="FangSong" w:cs="FangSong"/>
                <w:sz w:val="19"/>
                <w:szCs w:val="19"/>
                <w:w w:val="96"/>
                <w:position w:val="2"/>
              </w:rPr>
              <w:t>第2章</w:t>
            </w:r>
          </w:rt>
          <w:rubyBase>
            <w:r>
              <w:rPr>
                <w:rFonts w:ascii="SimSun" w:hAnsi="SimSun" w:eastAsia="SimSun" w:cs="SimSun"/>
                <w:sz w:val="16"/>
                <w:szCs w:val="16"/>
                <w:w w:val="94"/>
                <w:position w:val="-4"/>
              </w:rPr>
              <w:t>的支点</w:t>
            </w:r>
          </w:rubyBase>
        </w:ruby>
      </w:r>
      <w:r>
        <w:rPr>
          <w:rFonts w:ascii="SimSun" w:hAnsi="SimSun" w:eastAsia="SimSun" w:cs="SimSun"/>
          <w:sz w:val="16"/>
          <w:szCs w:val="16"/>
          <w:spacing w:val="17"/>
          <w:position w:val="-4"/>
        </w:rPr>
        <w:t xml:space="preserve">  </w:t>
      </w:r>
      <w:r>
        <w:rPr>
          <w:rFonts w:ascii="FangSong" w:hAnsi="FangSong" w:eastAsia="FangSong" w:cs="FangSong"/>
          <w:sz w:val="19"/>
          <w:szCs w:val="19"/>
          <w:spacing w:val="-9"/>
          <w:position w:val="12"/>
        </w:rPr>
        <w:t>67</w:t>
      </w:r>
    </w:p>
    <w:p>
      <w:pPr>
        <w:pStyle w:val="BodyText"/>
        <w:spacing w:line="331" w:lineRule="auto"/>
        <w:rPr/>
      </w:pPr>
      <w:r/>
    </w:p>
    <w:p>
      <w:pPr>
        <w:pStyle w:val="BodyText"/>
        <w:spacing w:line="332" w:lineRule="auto"/>
        <w:rPr/>
      </w:pPr>
      <w:r/>
    </w:p>
    <w:p>
      <w:pPr>
        <w:spacing w:before="75" w:line="400" w:lineRule="exact"/>
        <w:rPr>
          <w:rFonts w:ascii="SimSun" w:hAnsi="SimSun" w:eastAsia="SimSun" w:cs="SimSun"/>
          <w:sz w:val="23"/>
          <w:szCs w:val="23"/>
        </w:rPr>
      </w:pPr>
      <w:bookmarkStart w:name="bookmark26" w:id="21"/>
      <w:bookmarkEnd w:id="21"/>
      <w:r>
        <w:rPr>
          <w:rFonts w:ascii="SimSun" w:hAnsi="SimSun" w:eastAsia="SimSun" w:cs="SimSun"/>
          <w:sz w:val="23"/>
          <w:szCs w:val="23"/>
          <w:spacing w:val="-5"/>
          <w:position w:val="12"/>
        </w:rPr>
        <w:t>转变，才能符合“整体、动态、开放、共同”的国家网络安全指导方</w:t>
      </w:r>
    </w:p>
    <w:p>
      <w:pPr>
        <w:spacing w:line="219" w:lineRule="auto"/>
        <w:rPr>
          <w:rFonts w:ascii="SimSun" w:hAnsi="SimSun" w:eastAsia="SimSun" w:cs="SimSun"/>
          <w:sz w:val="23"/>
          <w:szCs w:val="23"/>
        </w:rPr>
      </w:pPr>
      <w:r>
        <w:rPr>
          <w:rFonts w:ascii="SimSun" w:hAnsi="SimSun" w:eastAsia="SimSun" w:cs="SimSun"/>
          <w:sz w:val="23"/>
          <w:szCs w:val="23"/>
          <w:spacing w:val="-7"/>
        </w:rPr>
        <w:t>针，实现国家提出的“积极防御、综合防范”的</w:t>
      </w:r>
      <w:r>
        <w:rPr>
          <w:rFonts w:ascii="SimSun" w:hAnsi="SimSun" w:eastAsia="SimSun" w:cs="SimSun"/>
          <w:sz w:val="23"/>
          <w:szCs w:val="23"/>
          <w:spacing w:val="-8"/>
        </w:rPr>
        <w:t>信息安全战略目标。</w:t>
      </w:r>
    </w:p>
    <w:p>
      <w:pPr>
        <w:pStyle w:val="BodyText"/>
        <w:spacing w:line="330" w:lineRule="auto"/>
        <w:rPr/>
      </w:pPr>
      <w:r/>
    </w:p>
    <w:p>
      <w:pPr>
        <w:ind w:left="439"/>
        <w:spacing w:before="75" w:line="219" w:lineRule="auto"/>
        <w:rPr>
          <w:rFonts w:ascii="SimSun" w:hAnsi="SimSun" w:eastAsia="SimSun" w:cs="SimSun"/>
          <w:sz w:val="23"/>
          <w:szCs w:val="23"/>
        </w:rPr>
      </w:pPr>
      <w:r>
        <w:rPr>
          <w:rFonts w:ascii="SimSun" w:hAnsi="SimSun" w:eastAsia="SimSun" w:cs="SimSun"/>
          <w:sz w:val="23"/>
          <w:szCs w:val="23"/>
          <w:spacing w:val="1"/>
        </w:rPr>
        <w:t>(2)数字化转型需要主动智能的安全模式</w:t>
      </w:r>
    </w:p>
    <w:p>
      <w:pPr>
        <w:pStyle w:val="BodyText"/>
        <w:spacing w:line="319" w:lineRule="auto"/>
        <w:rPr/>
      </w:pPr>
      <w:r/>
    </w:p>
    <w:p>
      <w:pPr>
        <w:ind w:right="382"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快速发展的数字经济正成为驱动中国经济增长的新动能。在加速</w:t>
      </w:r>
      <w:r>
        <w:rPr>
          <w:rFonts w:ascii="SimSun" w:hAnsi="SimSun" w:eastAsia="SimSun" w:cs="SimSun"/>
          <w:sz w:val="23"/>
          <w:szCs w:val="23"/>
          <w:spacing w:val="7"/>
        </w:rPr>
        <w:t xml:space="preserve"> </w:t>
      </w:r>
      <w:r>
        <w:rPr>
          <w:rFonts w:ascii="SimSun" w:hAnsi="SimSun" w:eastAsia="SimSun" w:cs="SimSun"/>
          <w:sz w:val="23"/>
          <w:szCs w:val="23"/>
          <w:spacing w:val="-5"/>
        </w:rPr>
        <w:t>数字化转型的同时，网络攻击由过去黑客炫技的个人行为，发展成有</w:t>
      </w:r>
      <w:r>
        <w:rPr>
          <w:rFonts w:ascii="SimSun" w:hAnsi="SimSun" w:eastAsia="SimSun" w:cs="SimSun"/>
          <w:sz w:val="23"/>
          <w:szCs w:val="23"/>
        </w:rPr>
        <w:t xml:space="preserve"> </w:t>
      </w:r>
      <w:r>
        <w:rPr>
          <w:rFonts w:ascii="SimSun" w:hAnsi="SimSun" w:eastAsia="SimSun" w:cs="SimSun"/>
          <w:sz w:val="23"/>
          <w:szCs w:val="23"/>
          <w:spacing w:val="-4"/>
        </w:rPr>
        <w:t>组织的犯罪行为，呈现手段专业化、目的商业化、源头国际化及</w:t>
      </w:r>
      <w:r>
        <w:rPr>
          <w:rFonts w:ascii="SimSun" w:hAnsi="SimSun" w:eastAsia="SimSun" w:cs="SimSun"/>
          <w:sz w:val="23"/>
          <w:szCs w:val="23"/>
          <w:spacing w:val="-5"/>
        </w:rPr>
        <w:t>载体</w:t>
      </w:r>
    </w:p>
    <w:p>
      <w:pPr>
        <w:spacing w:before="1" w:line="218" w:lineRule="auto"/>
        <w:rPr>
          <w:rFonts w:ascii="SimSun" w:hAnsi="SimSun" w:eastAsia="SimSun" w:cs="SimSun"/>
          <w:sz w:val="23"/>
          <w:szCs w:val="23"/>
        </w:rPr>
      </w:pPr>
      <w:r>
        <w:rPr>
          <w:rFonts w:ascii="SimSun" w:hAnsi="SimSun" w:eastAsia="SimSun" w:cs="SimSun"/>
          <w:sz w:val="23"/>
          <w:szCs w:val="23"/>
          <w:spacing w:val="-7"/>
        </w:rPr>
        <w:t>移动化的趋势。传统的安全防御体系根本无法抵</w:t>
      </w:r>
      <w:r>
        <w:rPr>
          <w:rFonts w:ascii="SimSun" w:hAnsi="SimSun" w:eastAsia="SimSun" w:cs="SimSun"/>
          <w:sz w:val="23"/>
          <w:szCs w:val="23"/>
          <w:spacing w:val="-8"/>
        </w:rPr>
        <w:t>御当前的网络攻击。</w:t>
      </w:r>
    </w:p>
    <w:p>
      <w:pPr>
        <w:pStyle w:val="BodyText"/>
        <w:spacing w:line="351" w:lineRule="auto"/>
        <w:rPr/>
      </w:pPr>
      <w:r/>
    </w:p>
    <w:p>
      <w:pPr>
        <w:ind w:right="408" w:firstLine="439"/>
        <w:spacing w:before="76" w:line="321" w:lineRule="auto"/>
        <w:jc w:val="both"/>
        <w:rPr>
          <w:rFonts w:ascii="SimSun" w:hAnsi="SimSun" w:eastAsia="SimSun" w:cs="SimSun"/>
          <w:sz w:val="23"/>
          <w:szCs w:val="23"/>
        </w:rPr>
      </w:pPr>
      <w:r>
        <w:rPr>
          <w:rFonts w:ascii="SimSun" w:hAnsi="SimSun" w:eastAsia="SimSun" w:cs="SimSun"/>
          <w:sz w:val="23"/>
          <w:szCs w:val="23"/>
          <w:spacing w:val="-5"/>
        </w:rPr>
        <w:t>数字化转型需要与之相适应的安全理念和防护模式。新的安全理</w:t>
      </w:r>
      <w:r>
        <w:rPr>
          <w:rFonts w:ascii="SimSun" w:hAnsi="SimSun" w:eastAsia="SimSun" w:cs="SimSun"/>
          <w:sz w:val="23"/>
          <w:szCs w:val="23"/>
          <w:spacing w:val="6"/>
        </w:rPr>
        <w:t xml:space="preserve"> </w:t>
      </w:r>
      <w:r>
        <w:rPr>
          <w:rFonts w:ascii="SimSun" w:hAnsi="SimSun" w:eastAsia="SimSun" w:cs="SimSun"/>
          <w:sz w:val="23"/>
          <w:szCs w:val="23"/>
          <w:spacing w:val="-5"/>
        </w:rPr>
        <w:t>念与防护模式应该同样有助于加速业务创新和提升用户体验。安全厂</w:t>
      </w:r>
      <w:r>
        <w:rPr>
          <w:rFonts w:ascii="SimSun" w:hAnsi="SimSun" w:eastAsia="SimSun" w:cs="SimSun"/>
          <w:sz w:val="23"/>
          <w:szCs w:val="23"/>
          <w:spacing w:val="2"/>
        </w:rPr>
        <w:t xml:space="preserve"> </w:t>
      </w:r>
      <w:r>
        <w:rPr>
          <w:rFonts w:ascii="SimSun" w:hAnsi="SimSun" w:eastAsia="SimSun" w:cs="SimSun"/>
          <w:sz w:val="23"/>
          <w:szCs w:val="23"/>
          <w:spacing w:val="-5"/>
        </w:rPr>
        <w:t>商需要革新安全理念、技术和模式，实现从事后补救到安全前</w:t>
      </w:r>
      <w:r>
        <w:rPr>
          <w:rFonts w:ascii="SimSun" w:hAnsi="SimSun" w:eastAsia="SimSun" w:cs="SimSun"/>
          <w:sz w:val="23"/>
          <w:szCs w:val="23"/>
          <w:spacing w:val="-6"/>
        </w:rPr>
        <w:t>置，从</w:t>
      </w:r>
      <w:r>
        <w:rPr>
          <w:rFonts w:ascii="SimSun" w:hAnsi="SimSun" w:eastAsia="SimSun" w:cs="SimSun"/>
          <w:sz w:val="23"/>
          <w:szCs w:val="23"/>
        </w:rPr>
        <w:t xml:space="preserve"> </w:t>
      </w:r>
      <w:r>
        <w:rPr>
          <w:rFonts w:ascii="SimSun" w:hAnsi="SimSun" w:eastAsia="SimSun" w:cs="SimSun"/>
          <w:sz w:val="23"/>
          <w:szCs w:val="23"/>
          <w:spacing w:val="-5"/>
        </w:rPr>
        <w:t>局部分割到全面防护，从被动安全到主动安全</w:t>
      </w:r>
      <w:r>
        <w:rPr>
          <w:rFonts w:ascii="SimSun" w:hAnsi="SimSun" w:eastAsia="SimSun" w:cs="SimSun"/>
          <w:sz w:val="23"/>
          <w:szCs w:val="23"/>
          <w:spacing w:val="-6"/>
        </w:rPr>
        <w:t>的转变，构筑主动、智</w:t>
      </w:r>
      <w:r>
        <w:rPr>
          <w:rFonts w:ascii="SimSun" w:hAnsi="SimSun" w:eastAsia="SimSun" w:cs="SimSun"/>
          <w:sz w:val="23"/>
          <w:szCs w:val="23"/>
        </w:rPr>
        <w:t xml:space="preserve"> </w:t>
      </w:r>
      <w:r>
        <w:rPr>
          <w:rFonts w:ascii="SimSun" w:hAnsi="SimSun" w:eastAsia="SimSun" w:cs="SimSun"/>
          <w:sz w:val="23"/>
          <w:szCs w:val="23"/>
          <w:spacing w:val="-5"/>
        </w:rPr>
        <w:t>能、全面的安全防护体系，为政企用户的数字化转型提供有力的安全</w:t>
      </w:r>
    </w:p>
    <w:p>
      <w:pPr>
        <w:spacing w:line="219" w:lineRule="auto"/>
        <w:rPr>
          <w:rFonts w:ascii="SimSun" w:hAnsi="SimSun" w:eastAsia="SimSun" w:cs="SimSun"/>
          <w:sz w:val="23"/>
          <w:szCs w:val="23"/>
        </w:rPr>
      </w:pPr>
      <w:r>
        <w:rPr>
          <w:rFonts w:ascii="SimSun" w:hAnsi="SimSun" w:eastAsia="SimSun" w:cs="SimSun"/>
          <w:sz w:val="23"/>
          <w:szCs w:val="23"/>
          <w:spacing w:val="-10"/>
        </w:rPr>
        <w:t>保障。</w:t>
      </w:r>
    </w:p>
    <w:p>
      <w:pPr>
        <w:pStyle w:val="BodyText"/>
        <w:spacing w:line="374" w:lineRule="auto"/>
        <w:rPr/>
      </w:pPr>
      <w:r/>
    </w:p>
    <w:p>
      <w:pPr>
        <w:ind w:left="443"/>
        <w:spacing w:before="75" w:line="221" w:lineRule="auto"/>
        <w:outlineLvl w:val="1"/>
        <w:rPr>
          <w:rFonts w:ascii="SimHei" w:hAnsi="SimHei" w:eastAsia="SimHei" w:cs="SimHei"/>
          <w:sz w:val="23"/>
          <w:szCs w:val="23"/>
        </w:rPr>
      </w:pPr>
      <w:r>
        <w:rPr>
          <w:rFonts w:ascii="SimHei" w:hAnsi="SimHei" w:eastAsia="SimHei" w:cs="SimHei"/>
          <w:sz w:val="23"/>
          <w:szCs w:val="23"/>
          <w:b/>
          <w:bCs/>
          <w:spacing w:val="-5"/>
        </w:rPr>
        <w:t>4.主动安全的概念内涵</w:t>
      </w:r>
    </w:p>
    <w:p>
      <w:pPr>
        <w:ind w:right="323" w:firstLine="439"/>
        <w:spacing w:before="190" w:line="313" w:lineRule="auto"/>
        <w:jc w:val="both"/>
        <w:rPr>
          <w:rFonts w:ascii="SimSun" w:hAnsi="SimSun" w:eastAsia="SimSun" w:cs="SimSun"/>
          <w:sz w:val="23"/>
          <w:szCs w:val="23"/>
        </w:rPr>
      </w:pPr>
      <w:r>
        <w:rPr>
          <w:rFonts w:ascii="SimSun" w:hAnsi="SimSun" w:eastAsia="SimSun" w:cs="SimSun"/>
          <w:sz w:val="23"/>
          <w:szCs w:val="23"/>
          <w:spacing w:val="-5"/>
        </w:rPr>
        <w:t>随着数字化转型的推进，信息基础设施的互联网化、移动化、大 </w:t>
      </w:r>
      <w:r>
        <w:rPr>
          <w:rFonts w:ascii="SimSun" w:hAnsi="SimSun" w:eastAsia="SimSun" w:cs="SimSun"/>
          <w:sz w:val="23"/>
          <w:szCs w:val="23"/>
          <w:spacing w:val="-2"/>
        </w:rPr>
        <w:t>数据化和云化带来全新的安全挑战。从被动安全向主动安全</w:t>
      </w:r>
      <w:r>
        <w:rPr>
          <w:rFonts w:ascii="SimSun" w:hAnsi="SimSun" w:eastAsia="SimSun" w:cs="SimSun"/>
          <w:sz w:val="23"/>
          <w:szCs w:val="23"/>
          <w:spacing w:val="-3"/>
        </w:rPr>
        <w:t>的转变，</w:t>
      </w:r>
      <w:r>
        <w:rPr>
          <w:rFonts w:ascii="SimSun" w:hAnsi="SimSun" w:eastAsia="SimSun" w:cs="SimSun"/>
          <w:sz w:val="23"/>
          <w:szCs w:val="23"/>
        </w:rPr>
        <w:t xml:space="preserve"> </w:t>
      </w:r>
      <w:r>
        <w:rPr>
          <w:rFonts w:ascii="SimSun" w:hAnsi="SimSun" w:eastAsia="SimSun" w:cs="SimSun"/>
          <w:sz w:val="23"/>
          <w:szCs w:val="23"/>
          <w:spacing w:val="-2"/>
        </w:rPr>
        <w:t>使得构建主动安全体系成为数字化转型的必然选择。在这种背</w:t>
      </w:r>
      <w:r>
        <w:rPr>
          <w:rFonts w:ascii="SimSun" w:hAnsi="SimSun" w:eastAsia="SimSun" w:cs="SimSun"/>
          <w:sz w:val="23"/>
          <w:szCs w:val="23"/>
          <w:spacing w:val="-3"/>
        </w:rPr>
        <w:t>景下，</w:t>
      </w:r>
    </w:p>
    <w:p>
      <w:pPr>
        <w:spacing w:before="1" w:line="219" w:lineRule="auto"/>
        <w:rPr>
          <w:rFonts w:ascii="SimSun" w:hAnsi="SimSun" w:eastAsia="SimSun" w:cs="SimSun"/>
          <w:sz w:val="23"/>
          <w:szCs w:val="23"/>
        </w:rPr>
      </w:pPr>
      <w:r>
        <w:rPr>
          <w:rFonts w:ascii="SimSun" w:hAnsi="SimSun" w:eastAsia="SimSun" w:cs="SimSun"/>
          <w:sz w:val="23"/>
          <w:szCs w:val="23"/>
          <w:spacing w:val="-8"/>
        </w:rPr>
        <w:t>主动安全将成为数字经济时代的安全基石。</w:t>
      </w:r>
    </w:p>
    <w:p>
      <w:pPr>
        <w:pStyle w:val="BodyText"/>
        <w:spacing w:line="360" w:lineRule="auto"/>
        <w:rPr/>
      </w:pPr>
      <w:r/>
    </w:p>
    <w:p>
      <w:pPr>
        <w:ind w:right="409" w:firstLine="439"/>
        <w:spacing w:before="75" w:line="322" w:lineRule="auto"/>
        <w:jc w:val="both"/>
        <w:rPr>
          <w:rFonts w:ascii="SimSun" w:hAnsi="SimSun" w:eastAsia="SimSun" w:cs="SimSun"/>
          <w:sz w:val="23"/>
          <w:szCs w:val="23"/>
        </w:rPr>
      </w:pPr>
      <w:r>
        <w:rPr>
          <w:rFonts w:ascii="SimSun" w:hAnsi="SimSun" w:eastAsia="SimSun" w:cs="SimSun"/>
          <w:sz w:val="23"/>
          <w:szCs w:val="23"/>
          <w:spacing w:val="12"/>
        </w:rPr>
        <w:t>图2-13展示了主动安全的核心理念，即从全栈</w:t>
      </w:r>
      <w:r>
        <w:rPr>
          <w:rFonts w:ascii="SimSun" w:hAnsi="SimSun" w:eastAsia="SimSun" w:cs="SimSun"/>
          <w:sz w:val="23"/>
          <w:szCs w:val="23"/>
          <w:spacing w:val="11"/>
        </w:rPr>
        <w:t>、意图、使能</w:t>
      </w:r>
      <w:r>
        <w:rPr>
          <w:rFonts w:ascii="SimSun" w:hAnsi="SimSun" w:eastAsia="SimSun" w:cs="SimSun"/>
          <w:sz w:val="23"/>
          <w:szCs w:val="23"/>
        </w:rPr>
        <w:t xml:space="preserve"> </w:t>
      </w:r>
      <w:r>
        <w:rPr>
          <w:rFonts w:ascii="SimSun" w:hAnsi="SimSun" w:eastAsia="SimSun" w:cs="SimSun"/>
          <w:sz w:val="23"/>
          <w:szCs w:val="23"/>
          <w:spacing w:val="3"/>
        </w:rPr>
        <w:t>三个方面实现从安全数据采集、安全数据分析到</w:t>
      </w:r>
      <w:r>
        <w:rPr>
          <w:rFonts w:ascii="SimSun" w:hAnsi="SimSun" w:eastAsia="SimSun" w:cs="SimSun"/>
          <w:sz w:val="23"/>
          <w:szCs w:val="23"/>
          <w:spacing w:val="2"/>
        </w:rPr>
        <w:t>安全协同响应的全</w:t>
      </w:r>
    </w:p>
    <w:p>
      <w:pPr>
        <w:spacing w:line="221" w:lineRule="auto"/>
        <w:rPr>
          <w:rFonts w:ascii="SimSun" w:hAnsi="SimSun" w:eastAsia="SimSun" w:cs="SimSun"/>
          <w:sz w:val="23"/>
          <w:szCs w:val="23"/>
        </w:rPr>
      </w:pPr>
      <w:r>
        <w:rPr>
          <w:rFonts w:ascii="SimSun" w:hAnsi="SimSun" w:eastAsia="SimSun" w:cs="SimSun"/>
          <w:sz w:val="23"/>
          <w:szCs w:val="23"/>
          <w:spacing w:val="-8"/>
        </w:rPr>
        <w:t>闭环。</w:t>
      </w:r>
    </w:p>
    <w:p>
      <w:pPr>
        <w:spacing w:line="221" w:lineRule="auto"/>
        <w:sectPr>
          <w:headerReference w:type="default" r:id="rId4"/>
          <w:pgSz w:w="8330" w:h="12440"/>
          <w:pgMar w:top="306" w:right="728" w:bottom="0" w:left="439" w:header="0" w:footer="0" w:gutter="0"/>
        </w:sectPr>
        <w:rPr>
          <w:rFonts w:ascii="SimSun" w:hAnsi="SimSun" w:eastAsia="SimSun" w:cs="SimSun"/>
          <w:sz w:val="23"/>
          <w:szCs w:val="23"/>
        </w:rPr>
      </w:pP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3524"/>
        <w:spacing w:before="104" w:line="206" w:lineRule="auto"/>
        <w:rPr>
          <w:rFonts w:ascii="SimHei" w:hAnsi="SimHei" w:eastAsia="SimHei" w:cs="SimHei"/>
          <w:sz w:val="32"/>
          <w:szCs w:val="32"/>
        </w:rPr>
      </w:pPr>
      <w:r>
        <w:pict>
          <v:shape id="_x0000_s218" style="position:absolute;margin-left:285.502pt;margin-top:4.1545pt;mso-position-vertical-relative:text;mso-position-horizontal-relative:text;width:72.6pt;height:70.9pt;z-index:252075008;" filled="false" stroked="false" type="#_x0000_t202">
            <v:fill on="false"/>
            <v:stroke on="false"/>
            <v:path/>
            <v:imagedata o:title=""/>
            <o:lock v:ext="edit" aspectratio="false"/>
            <v:textbox inset="0mm,0mm,0mm,0mm">
              <w:txbxContent>
                <w:p>
                  <w:pPr>
                    <w:ind w:left="374"/>
                    <w:spacing w:before="20" w:line="207" w:lineRule="auto"/>
                    <w:rPr>
                      <w:rFonts w:ascii="SimHei" w:hAnsi="SimHei" w:eastAsia="SimHei" w:cs="SimHei"/>
                      <w:sz w:val="32"/>
                      <w:szCs w:val="32"/>
                    </w:rPr>
                  </w:pPr>
                  <w:r>
                    <w:rPr>
                      <w:rFonts w:ascii="SimHei" w:hAnsi="SimHei" w:eastAsia="SimHei" w:cs="SimHei"/>
                      <w:sz w:val="32"/>
                      <w:szCs w:val="32"/>
                      <w:b/>
                      <w:bCs/>
                      <w:color w:val="FFFFFF"/>
                      <w:spacing w:val="-7"/>
                    </w:rPr>
                    <w:t>使能</w:t>
                  </w:r>
                </w:p>
                <w:p>
                  <w:pPr>
                    <w:ind w:left="369"/>
                    <w:spacing w:line="223" w:lineRule="auto"/>
                    <w:rPr>
                      <w:rFonts w:ascii="SimHei" w:hAnsi="SimHei" w:eastAsia="SimHei" w:cs="SimHei"/>
                      <w:sz w:val="15"/>
                      <w:szCs w:val="15"/>
                    </w:rPr>
                  </w:pPr>
                  <w:r>
                    <w:rPr>
                      <w:rFonts w:ascii="SimHei" w:hAnsi="SimHei" w:eastAsia="SimHei" w:cs="SimHei"/>
                      <w:sz w:val="15"/>
                      <w:szCs w:val="15"/>
                      <w:color w:val="FFFFFF"/>
                      <w:spacing w:val="-11"/>
                    </w:rPr>
                    <w:t>·+本地响应</w:t>
                  </w:r>
                </w:p>
                <w:p>
                  <w:pPr>
                    <w:ind w:left="369"/>
                    <w:spacing w:before="37" w:line="221" w:lineRule="auto"/>
                    <w:rPr>
                      <w:rFonts w:ascii="SimHei" w:hAnsi="SimHei" w:eastAsia="SimHei" w:cs="SimHei"/>
                      <w:sz w:val="15"/>
                      <w:szCs w:val="15"/>
                    </w:rPr>
                  </w:pPr>
                  <w:r>
                    <w:rPr>
                      <w:rFonts w:ascii="SimHei" w:hAnsi="SimHei" w:eastAsia="SimHei" w:cs="SimHei"/>
                      <w:sz w:val="15"/>
                      <w:szCs w:val="15"/>
                      <w:color w:val="FFFFFF"/>
                      <w:spacing w:val="-7"/>
                    </w:rPr>
                    <w:t>·+云端能力</w:t>
                  </w:r>
                </w:p>
                <w:p>
                  <w:pPr>
                    <w:ind w:right="20"/>
                    <w:spacing w:before="50" w:line="222" w:lineRule="auto"/>
                    <w:jc w:val="right"/>
                    <w:rPr>
                      <w:rFonts w:ascii="SimHei" w:hAnsi="SimHei" w:eastAsia="SimHei" w:cs="SimHei"/>
                      <w:sz w:val="15"/>
                      <w:szCs w:val="15"/>
                    </w:rPr>
                  </w:pPr>
                  <w:r>
                    <w:rPr>
                      <w:rFonts w:ascii="SimHei" w:hAnsi="SimHei" w:eastAsia="SimHei" w:cs="SimHei"/>
                      <w:sz w:val="15"/>
                      <w:szCs w:val="15"/>
                      <w:color w:val="FFFFFF"/>
                      <w:spacing w:val="-8"/>
                    </w:rPr>
                    <w:t>·+开放生态环境</w:t>
                  </w:r>
                </w:p>
                <w:p>
                  <w:pPr>
                    <w:ind w:left="20"/>
                    <w:spacing w:before="209" w:line="221" w:lineRule="auto"/>
                    <w:rPr>
                      <w:rFonts w:ascii="SimHei" w:hAnsi="SimHei" w:eastAsia="SimHei" w:cs="SimHei"/>
                      <w:sz w:val="15"/>
                      <w:szCs w:val="15"/>
                    </w:rPr>
                  </w:pPr>
                  <w:r>
                    <w:rPr>
                      <w:rFonts w:ascii="SimHei" w:hAnsi="SimHei" w:eastAsia="SimHei" w:cs="SimHei"/>
                      <w:sz w:val="15"/>
                      <w:szCs w:val="15"/>
                      <w:color w:val="FFFFFF"/>
                      <w:spacing w:val="-3"/>
                    </w:rPr>
                    <w:t>协同响应/防御前置</w:t>
                  </w:r>
                </w:p>
              </w:txbxContent>
            </v:textbox>
          </v:shape>
        </w:pict>
      </w:r>
      <w:r>
        <w:pict>
          <v:shape id="_x0000_s220" style="position:absolute;margin-left:52.4994pt;margin-top:3.39769pt;mso-position-vertical-relative:text;mso-position-horizontal-relative:text;width:62.35pt;height:52.15pt;z-index:252076032;" filled="false" stroked="false" type="#_x0000_t202">
            <v:fill on="false"/>
            <v:stroke on="false"/>
            <v:path/>
            <v:imagedata o:title=""/>
            <o:lock v:ext="edit" aspectratio="false"/>
            <v:textbox inset="0mm,0mm,0mm,0mm">
              <w:txbxContent>
                <w:p>
                  <w:pPr>
                    <w:ind w:left="24"/>
                    <w:spacing w:before="20" w:line="215" w:lineRule="auto"/>
                    <w:rPr>
                      <w:rFonts w:ascii="SimHei" w:hAnsi="SimHei" w:eastAsia="SimHei" w:cs="SimHei"/>
                      <w:sz w:val="32"/>
                      <w:szCs w:val="32"/>
                    </w:rPr>
                  </w:pPr>
                  <w:bookmarkStart w:name="bookmark27" w:id="22"/>
                  <w:bookmarkEnd w:id="22"/>
                  <w:r>
                    <w:rPr>
                      <w:rFonts w:ascii="SimHei" w:hAnsi="SimHei" w:eastAsia="SimHei" w:cs="SimHei"/>
                      <w:sz w:val="32"/>
                      <w:szCs w:val="32"/>
                      <w:b/>
                      <w:bCs/>
                      <w:color w:val="FFFFFF"/>
                      <w:spacing w:val="-13"/>
                    </w:rPr>
                    <w:t>全栈</w:t>
                  </w:r>
                </w:p>
                <w:p>
                  <w:pPr>
                    <w:ind w:left="20"/>
                    <w:spacing w:line="224" w:lineRule="auto"/>
                    <w:rPr>
                      <w:rFonts w:ascii="SimHei" w:hAnsi="SimHei" w:eastAsia="SimHei" w:cs="SimHei"/>
                      <w:sz w:val="15"/>
                      <w:szCs w:val="15"/>
                    </w:rPr>
                  </w:pPr>
                  <w:r>
                    <w:rPr>
                      <w:rFonts w:ascii="SimHei" w:hAnsi="SimHei" w:eastAsia="SimHei" w:cs="SimHei"/>
                      <w:sz w:val="15"/>
                      <w:szCs w:val="15"/>
                      <w:color w:val="FFFFFF"/>
                      <w:spacing w:val="-13"/>
                    </w:rPr>
                    <w:t>·从端到云</w:t>
                  </w:r>
                </w:p>
                <w:p>
                  <w:pPr>
                    <w:ind w:left="20"/>
                    <w:spacing w:line="221" w:lineRule="auto"/>
                    <w:rPr>
                      <w:rFonts w:ascii="Times New Roman" w:hAnsi="Times New Roman" w:eastAsia="Times New Roman" w:cs="Times New Roman"/>
                      <w:sz w:val="19"/>
                      <w:szCs w:val="19"/>
                    </w:rPr>
                  </w:pPr>
                  <w:r>
                    <w:rPr>
                      <w:rFonts w:ascii="SimHei" w:hAnsi="SimHei" w:eastAsia="SimHei" w:cs="SimHei"/>
                      <w:sz w:val="19"/>
                      <w:szCs w:val="19"/>
                      <w:color w:val="FFFFFF"/>
                      <w:spacing w:val="-25"/>
                    </w:rPr>
                    <w:t>·从</w:t>
                  </w:r>
                  <w:r>
                    <w:rPr>
                      <w:rFonts w:ascii="Times New Roman" w:hAnsi="Times New Roman" w:eastAsia="Times New Roman" w:cs="Times New Roman"/>
                      <w:sz w:val="19"/>
                      <w:szCs w:val="19"/>
                      <w:color w:val="FFFFFF"/>
                      <w:spacing w:val="-25"/>
                    </w:rPr>
                    <w:t>L1</w:t>
                  </w:r>
                  <w:r>
                    <w:rPr>
                      <w:rFonts w:ascii="SimHei" w:hAnsi="SimHei" w:eastAsia="SimHei" w:cs="SimHei"/>
                      <w:sz w:val="19"/>
                      <w:szCs w:val="19"/>
                      <w:color w:val="FFFFFF"/>
                      <w:spacing w:val="-25"/>
                    </w:rPr>
                    <w:t>到</w:t>
                  </w:r>
                  <w:r>
                    <w:rPr>
                      <w:rFonts w:ascii="Times New Roman" w:hAnsi="Times New Roman" w:eastAsia="Times New Roman" w:cs="Times New Roman"/>
                      <w:sz w:val="19"/>
                      <w:szCs w:val="19"/>
                      <w:color w:val="FFFFFF"/>
                      <w:spacing w:val="-25"/>
                    </w:rPr>
                    <w:t>L7</w:t>
                  </w:r>
                </w:p>
                <w:p>
                  <w:pPr>
                    <w:ind w:left="20"/>
                    <w:spacing w:before="39" w:line="221" w:lineRule="auto"/>
                    <w:rPr>
                      <w:rFonts w:ascii="SimHei" w:hAnsi="SimHei" w:eastAsia="SimHei" w:cs="SimHei"/>
                      <w:sz w:val="15"/>
                      <w:szCs w:val="15"/>
                    </w:rPr>
                  </w:pPr>
                  <w:r>
                    <w:rPr>
                      <w:rFonts w:ascii="SimHei" w:hAnsi="SimHei" w:eastAsia="SimHei" w:cs="SimHei"/>
                      <w:sz w:val="15"/>
                      <w:szCs w:val="15"/>
                      <w:color w:val="FFFFFF"/>
                      <w:spacing w:val="-15"/>
                    </w:rPr>
                    <w:t>·从芯片到解决方案</w:t>
                  </w:r>
                </w:p>
              </w:txbxContent>
            </v:textbox>
          </v:shape>
        </w:pict>
      </w:r>
      <w:r>
        <w:drawing>
          <wp:anchor distT="0" distB="0" distL="0" distR="0" simplePos="0" relativeHeight="252073984" behindDoc="1" locked="0" layoutInCell="1" allowOverlap="1">
            <wp:simplePos x="0" y="0"/>
            <wp:positionH relativeFrom="column">
              <wp:posOffset>247656</wp:posOffset>
            </wp:positionH>
            <wp:positionV relativeFrom="paragraph">
              <wp:posOffset>-853535</wp:posOffset>
            </wp:positionV>
            <wp:extent cx="4356103" cy="1930394"/>
            <wp:effectExtent l="0" t="0" r="0" b="0"/>
            <wp:wrapNone/>
            <wp:docPr id="126" name="IM 126"/>
            <wp:cNvGraphicFramePr/>
            <a:graphic>
              <a:graphicData uri="http://schemas.openxmlformats.org/drawingml/2006/picture">
                <pic:pic>
                  <pic:nvPicPr>
                    <pic:cNvPr id="126" name="IM 126"/>
                    <pic:cNvPicPr/>
                  </pic:nvPicPr>
                  <pic:blipFill>
                    <a:blip r:embed="rId83"/>
                    <a:stretch>
                      <a:fillRect/>
                    </a:stretch>
                  </pic:blipFill>
                  <pic:spPr>
                    <a:xfrm rot="0">
                      <a:off x="0" y="0"/>
                      <a:ext cx="4356103" cy="1930394"/>
                    </a:xfrm>
                    <a:prstGeom prst="rect">
                      <a:avLst/>
                    </a:prstGeom>
                  </pic:spPr>
                </pic:pic>
              </a:graphicData>
            </a:graphic>
          </wp:anchor>
        </w:drawing>
      </w:r>
      <w:r>
        <w:rPr>
          <w:rFonts w:ascii="SimHei" w:hAnsi="SimHei" w:eastAsia="SimHei" w:cs="SimHei"/>
          <w:sz w:val="32"/>
          <w:szCs w:val="32"/>
          <w:b/>
          <w:bCs/>
          <w:color w:val="FFFFFF"/>
          <w:spacing w:val="-8"/>
        </w:rPr>
        <w:t>意图</w:t>
      </w:r>
    </w:p>
    <w:p>
      <w:pPr>
        <w:ind w:left="3520"/>
        <w:spacing w:line="221" w:lineRule="auto"/>
        <w:rPr>
          <w:rFonts w:ascii="SimHei" w:hAnsi="SimHei" w:eastAsia="SimHei" w:cs="SimHei"/>
          <w:sz w:val="15"/>
          <w:szCs w:val="15"/>
        </w:rPr>
      </w:pPr>
      <w:r>
        <w:rPr>
          <w:rFonts w:ascii="SimHei" w:hAnsi="SimHei" w:eastAsia="SimHei" w:cs="SimHei"/>
          <w:sz w:val="15"/>
          <w:szCs w:val="15"/>
          <w:color w:val="FFFFFF"/>
          <w:spacing w:val="-19"/>
        </w:rPr>
        <w:t>·情报驱动</w:t>
      </w:r>
    </w:p>
    <w:p>
      <w:pPr>
        <w:ind w:left="3520"/>
        <w:spacing w:before="40" w:line="231" w:lineRule="exact"/>
        <w:rPr>
          <w:rFonts w:ascii="SimHei" w:hAnsi="SimHei" w:eastAsia="SimHei" w:cs="SimHei"/>
          <w:sz w:val="15"/>
          <w:szCs w:val="15"/>
        </w:rPr>
      </w:pPr>
      <w:r>
        <w:rPr>
          <w:rFonts w:ascii="SimHei" w:hAnsi="SimHei" w:eastAsia="SimHei" w:cs="SimHei"/>
          <w:sz w:val="15"/>
          <w:szCs w:val="15"/>
          <w:color w:val="FFFFFF"/>
          <w:spacing w:val="-10"/>
          <w:position w:val="5"/>
        </w:rPr>
        <w:t>·智能洞察/</w:t>
      </w:r>
      <w:r>
        <w:rPr>
          <w:rFonts w:ascii="SimSun" w:hAnsi="SimSun" w:eastAsia="SimSun" w:cs="SimSun"/>
          <w:sz w:val="15"/>
          <w:szCs w:val="15"/>
          <w:color w:val="FFFFFF"/>
          <w:spacing w:val="-10"/>
          <w:position w:val="5"/>
        </w:rPr>
        <w:t>Al</w:t>
      </w:r>
      <w:r>
        <w:rPr>
          <w:rFonts w:ascii="SimSun" w:hAnsi="SimSun" w:eastAsia="SimSun" w:cs="SimSun"/>
          <w:sz w:val="15"/>
          <w:szCs w:val="15"/>
          <w:color w:val="FFFFFF"/>
          <w:spacing w:val="-36"/>
          <w:position w:val="5"/>
        </w:rPr>
        <w:t xml:space="preserve"> </w:t>
      </w:r>
      <w:r>
        <w:rPr>
          <w:rFonts w:ascii="SimHei" w:hAnsi="SimHei" w:eastAsia="SimHei" w:cs="SimHei"/>
          <w:sz w:val="15"/>
          <w:szCs w:val="15"/>
          <w:color w:val="FFFFFF"/>
          <w:spacing w:val="-10"/>
          <w:position w:val="5"/>
        </w:rPr>
        <w:t>预测</w:t>
      </w:r>
    </w:p>
    <w:p>
      <w:pPr>
        <w:ind w:left="3520"/>
        <w:spacing w:line="223" w:lineRule="auto"/>
        <w:rPr>
          <w:rFonts w:ascii="SimHei" w:hAnsi="SimHei" w:eastAsia="SimHei" w:cs="SimHei"/>
          <w:sz w:val="15"/>
          <w:szCs w:val="15"/>
        </w:rPr>
      </w:pPr>
      <w:r>
        <w:rPr>
          <w:rFonts w:ascii="Times New Roman" w:hAnsi="Times New Roman" w:eastAsia="Times New Roman" w:cs="Times New Roman"/>
          <w:sz w:val="15"/>
          <w:szCs w:val="15"/>
          <w:color w:val="FFFFFF"/>
          <w:spacing w:val="-3"/>
        </w:rPr>
        <w:t>·SDN</w:t>
      </w:r>
      <w:r>
        <w:rPr>
          <w:rFonts w:ascii="Times New Roman" w:hAnsi="Times New Roman" w:eastAsia="Times New Roman" w:cs="Times New Roman"/>
          <w:sz w:val="15"/>
          <w:szCs w:val="15"/>
          <w:color w:val="FFFFFF"/>
          <w:spacing w:val="17"/>
        </w:rPr>
        <w:t xml:space="preserve">  </w:t>
      </w:r>
      <w:r>
        <w:rPr>
          <w:rFonts w:ascii="SimHei" w:hAnsi="SimHei" w:eastAsia="SimHei" w:cs="SimHei"/>
          <w:sz w:val="15"/>
          <w:szCs w:val="15"/>
          <w:color w:val="FFFFFF"/>
          <w:spacing w:val="-3"/>
        </w:rPr>
        <w:t>按需定义</w:t>
      </w:r>
    </w:p>
    <w:p>
      <w:pPr>
        <w:ind w:left="3220"/>
        <w:spacing w:before="207" w:line="222" w:lineRule="auto"/>
        <w:rPr>
          <w:rFonts w:ascii="SimHei" w:hAnsi="SimHei" w:eastAsia="SimHei" w:cs="SimHei"/>
          <w:sz w:val="15"/>
          <w:szCs w:val="15"/>
        </w:rPr>
      </w:pPr>
      <w:r>
        <w:pict>
          <v:shape id="_x0000_s222" style="position:absolute;margin-left:39.5005pt;margin-top:8.80754pt;mso-position-vertical-relative:text;mso-position-horizontal-relative:text;width:63.15pt;height:11pt;z-index:252077056;" filled="false" stroked="false" type="#_x0000_t202">
            <v:fill on="false"/>
            <v:stroke on="false"/>
            <v:path/>
            <v:imagedata o:title=""/>
            <o:lock v:ext="edit" aspectratio="false"/>
            <v:textbox inset="0mm,0mm,0mm,0mm">
              <w:txbxContent>
                <w:p>
                  <w:pPr>
                    <w:ind w:left="20"/>
                    <w:spacing w:before="19" w:line="221" w:lineRule="auto"/>
                    <w:rPr>
                      <w:rFonts w:ascii="YouYuan" w:hAnsi="YouYuan" w:eastAsia="YouYuan" w:cs="YouYuan"/>
                      <w:sz w:val="15"/>
                      <w:szCs w:val="15"/>
                    </w:rPr>
                  </w:pPr>
                  <w:r>
                    <w:rPr>
                      <w:rFonts w:ascii="YouYuan" w:hAnsi="YouYuan" w:eastAsia="YouYuan" w:cs="YouYuan"/>
                      <w:sz w:val="15"/>
                      <w:szCs w:val="15"/>
                      <w:color w:val="FFFFFF"/>
                      <w:spacing w:val="-6"/>
                    </w:rPr>
                    <w:t>多维采集/全面监控</w:t>
                  </w:r>
                </w:p>
              </w:txbxContent>
            </v:textbox>
          </v:shape>
        </w:pict>
      </w:r>
      <w:r>
        <w:rPr>
          <w:rFonts w:ascii="SimHei" w:hAnsi="SimHei" w:eastAsia="SimHei" w:cs="SimHei"/>
          <w:sz w:val="15"/>
          <w:szCs w:val="15"/>
          <w:color w:val="FFFFFF"/>
          <w:spacing w:val="-6"/>
        </w:rPr>
        <w:t>数据分析/智能决第</w:t>
      </w:r>
    </w:p>
    <w:p>
      <w:pPr>
        <w:pStyle w:val="BodyText"/>
        <w:spacing w:line="279" w:lineRule="auto"/>
        <w:rPr/>
      </w:pPr>
      <w:r/>
    </w:p>
    <w:p>
      <w:pPr>
        <w:ind w:left="2620"/>
        <w:spacing w:before="62" w:line="220" w:lineRule="auto"/>
        <w:rPr>
          <w:rFonts w:ascii="SimSun" w:hAnsi="SimSun" w:eastAsia="SimSun" w:cs="SimSun"/>
          <w:sz w:val="19"/>
          <w:szCs w:val="19"/>
        </w:rPr>
      </w:pPr>
      <w:r>
        <w:rPr>
          <w:rFonts w:ascii="SimSun" w:hAnsi="SimSun" w:eastAsia="SimSun" w:cs="SimSun"/>
          <w:sz w:val="19"/>
          <w:szCs w:val="19"/>
          <w:spacing w:val="-5"/>
        </w:rPr>
        <w:t>图2-13  主动安全的核心理念</w:t>
      </w:r>
    </w:p>
    <w:p>
      <w:pPr>
        <w:pStyle w:val="BodyText"/>
        <w:spacing w:line="397" w:lineRule="auto"/>
        <w:rPr/>
      </w:pPr>
      <w:r/>
    </w:p>
    <w:p>
      <w:pPr>
        <w:ind w:left="429" w:right="100" w:firstLine="470"/>
        <w:spacing w:before="75" w:line="313" w:lineRule="auto"/>
        <w:jc w:val="both"/>
        <w:rPr>
          <w:rFonts w:ascii="SimSun" w:hAnsi="SimSun" w:eastAsia="SimSun" w:cs="SimSun"/>
          <w:sz w:val="23"/>
          <w:szCs w:val="23"/>
        </w:rPr>
      </w:pPr>
      <w:r>
        <w:rPr>
          <w:rFonts w:ascii="SimSun" w:hAnsi="SimSun" w:eastAsia="SimSun" w:cs="SimSun"/>
          <w:sz w:val="23"/>
          <w:szCs w:val="23"/>
          <w:spacing w:val="2"/>
        </w:rPr>
        <w:t>全栈是指对安全数据的多维采集和对系统的全面监控，即业务</w:t>
      </w:r>
      <w:r>
        <w:rPr>
          <w:rFonts w:ascii="SimSun" w:hAnsi="SimSun" w:eastAsia="SimSun" w:cs="SimSun"/>
          <w:sz w:val="23"/>
          <w:szCs w:val="23"/>
          <w:spacing w:val="15"/>
        </w:rPr>
        <w:t xml:space="preserve"> </w:t>
      </w:r>
      <w:r>
        <w:rPr>
          <w:rFonts w:ascii="SimSun" w:hAnsi="SimSun" w:eastAsia="SimSun" w:cs="SimSun"/>
          <w:sz w:val="23"/>
          <w:szCs w:val="23"/>
          <w:spacing w:val="-5"/>
        </w:rPr>
        <w:t>从终端到云，网络协议从物理层到应用层，数据从独立组件到业务系</w:t>
      </w:r>
    </w:p>
    <w:p>
      <w:pPr>
        <w:ind w:left="429"/>
        <w:spacing w:line="219" w:lineRule="auto"/>
        <w:rPr>
          <w:rFonts w:ascii="SimSun" w:hAnsi="SimSun" w:eastAsia="SimSun" w:cs="SimSun"/>
          <w:sz w:val="23"/>
          <w:szCs w:val="23"/>
        </w:rPr>
      </w:pPr>
      <w:r>
        <w:rPr>
          <w:rFonts w:ascii="SimSun" w:hAnsi="SimSun" w:eastAsia="SimSun" w:cs="SimSun"/>
          <w:sz w:val="23"/>
          <w:szCs w:val="23"/>
          <w:spacing w:val="-8"/>
        </w:rPr>
        <w:t>统，产品从芯片到解决方案的全面覆盖。</w:t>
      </w:r>
    </w:p>
    <w:p>
      <w:pPr>
        <w:pStyle w:val="BodyText"/>
        <w:spacing w:line="347" w:lineRule="auto"/>
        <w:rPr/>
      </w:pPr>
      <w:r/>
    </w:p>
    <w:p>
      <w:pPr>
        <w:ind w:left="429" w:firstLine="470"/>
        <w:spacing w:before="75" w:line="282" w:lineRule="auto"/>
        <w:jc w:val="both"/>
        <w:rPr>
          <w:rFonts w:ascii="SimSun" w:hAnsi="SimSun" w:eastAsia="SimSun" w:cs="SimSun"/>
          <w:sz w:val="23"/>
          <w:szCs w:val="23"/>
        </w:rPr>
      </w:pPr>
      <w:r>
        <w:rPr>
          <w:rFonts w:ascii="SimSun" w:hAnsi="SimSun" w:eastAsia="SimSun" w:cs="SimSun"/>
          <w:sz w:val="23"/>
          <w:szCs w:val="23"/>
          <w:spacing w:val="-2"/>
        </w:rPr>
        <w:t>意图则是指分析与决策。通过情报共享、环境感知、机器学习、</w:t>
      </w:r>
      <w:r>
        <w:rPr>
          <w:rFonts w:ascii="SimSun" w:hAnsi="SimSun" w:eastAsia="SimSun" w:cs="SimSun"/>
          <w:sz w:val="23"/>
          <w:szCs w:val="23"/>
          <w:spacing w:val="6"/>
        </w:rPr>
        <w:t xml:space="preserve"> </w:t>
      </w:r>
      <w:r>
        <w:rPr>
          <w:rFonts w:ascii="SimSun" w:hAnsi="SimSun" w:eastAsia="SimSun" w:cs="SimSun"/>
          <w:sz w:val="23"/>
          <w:szCs w:val="23"/>
          <w:spacing w:val="-5"/>
        </w:rPr>
        <w:t>软件定义等技术，利用大数据平台对海量数据进行关联分析和深度挖</w:t>
      </w:r>
      <w:r>
        <w:rPr>
          <w:rFonts w:ascii="SimSun" w:hAnsi="SimSun" w:eastAsia="SimSun" w:cs="SimSun"/>
          <w:sz w:val="23"/>
          <w:szCs w:val="23"/>
          <w:spacing w:val="1"/>
        </w:rPr>
        <w:t xml:space="preserve">  </w:t>
      </w:r>
      <w:r>
        <w:rPr>
          <w:rFonts w:ascii="SimSun" w:hAnsi="SimSun" w:eastAsia="SimSun" w:cs="SimSun"/>
          <w:sz w:val="23"/>
          <w:szCs w:val="23"/>
          <w:spacing w:val="-7"/>
        </w:rPr>
        <w:t>掘，从全局视角提升对安全威胁的发现识别和理解分析。</w:t>
      </w:r>
    </w:p>
    <w:p>
      <w:pPr>
        <w:pStyle w:val="BodyText"/>
        <w:spacing w:line="339" w:lineRule="auto"/>
        <w:rPr/>
      </w:pPr>
      <w:r/>
    </w:p>
    <w:p>
      <w:pPr>
        <w:ind w:left="429" w:right="102" w:firstLine="470"/>
        <w:spacing w:before="75" w:line="323" w:lineRule="auto"/>
        <w:jc w:val="both"/>
        <w:rPr>
          <w:rFonts w:ascii="SimSun" w:hAnsi="SimSun" w:eastAsia="SimSun" w:cs="SimSun"/>
          <w:sz w:val="23"/>
          <w:szCs w:val="23"/>
        </w:rPr>
      </w:pPr>
      <w:r>
        <w:rPr>
          <w:rFonts w:ascii="SimSun" w:hAnsi="SimSun" w:eastAsia="SimSun" w:cs="SimSun"/>
          <w:sz w:val="23"/>
          <w:szCs w:val="23"/>
          <w:spacing w:val="2"/>
        </w:rPr>
        <w:t>使能是指协同与响应，包括本地响应、云端赋能和安全开放生</w:t>
      </w:r>
      <w:r>
        <w:rPr>
          <w:rFonts w:ascii="SimSun" w:hAnsi="SimSun" w:eastAsia="SimSun" w:cs="SimSun"/>
          <w:sz w:val="23"/>
          <w:szCs w:val="23"/>
          <w:spacing w:val="15"/>
        </w:rPr>
        <w:t xml:space="preserve"> </w:t>
      </w:r>
      <w:r>
        <w:rPr>
          <w:rFonts w:ascii="SimSun" w:hAnsi="SimSun" w:eastAsia="SimSun" w:cs="SimSun"/>
          <w:sz w:val="23"/>
          <w:szCs w:val="23"/>
          <w:spacing w:val="-5"/>
        </w:rPr>
        <w:t>态等。根据实时场景自适应决策响应，主动将安全策略推送给全网关</w:t>
      </w:r>
      <w:r>
        <w:rPr>
          <w:rFonts w:ascii="SimSun" w:hAnsi="SimSun" w:eastAsia="SimSun" w:cs="SimSun"/>
          <w:sz w:val="23"/>
          <w:szCs w:val="23"/>
        </w:rPr>
        <w:t xml:space="preserve"> </w:t>
      </w:r>
      <w:r>
        <w:rPr>
          <w:rFonts w:ascii="SimSun" w:hAnsi="SimSun" w:eastAsia="SimSun" w:cs="SimSun"/>
          <w:sz w:val="23"/>
          <w:szCs w:val="23"/>
          <w:spacing w:val="3"/>
        </w:rPr>
        <w:t>键设备，通过云端检测与边界防御，实现安全事件的预警、响应和</w:t>
      </w:r>
    </w:p>
    <w:p>
      <w:pPr>
        <w:ind w:left="429"/>
        <w:spacing w:before="1" w:line="223" w:lineRule="auto"/>
        <w:rPr>
          <w:rFonts w:ascii="SimSun" w:hAnsi="SimSun" w:eastAsia="SimSun" w:cs="SimSun"/>
          <w:sz w:val="23"/>
          <w:szCs w:val="23"/>
        </w:rPr>
      </w:pPr>
      <w:r>
        <w:rPr>
          <w:rFonts w:ascii="SimSun" w:hAnsi="SimSun" w:eastAsia="SimSun" w:cs="SimSun"/>
          <w:sz w:val="23"/>
          <w:szCs w:val="23"/>
          <w:spacing w:val="-11"/>
        </w:rPr>
        <w:t>处置。</w:t>
      </w:r>
    </w:p>
    <w:p>
      <w:pPr>
        <w:pStyle w:val="BodyText"/>
        <w:spacing w:line="339" w:lineRule="auto"/>
        <w:rPr/>
      </w:pPr>
      <w:r/>
    </w:p>
    <w:p>
      <w:pPr>
        <w:ind w:left="429" w:right="6" w:firstLine="470"/>
        <w:spacing w:before="75" w:line="321" w:lineRule="auto"/>
        <w:jc w:val="both"/>
        <w:rPr>
          <w:rFonts w:ascii="SimSun" w:hAnsi="SimSun" w:eastAsia="SimSun" w:cs="SimSun"/>
          <w:sz w:val="23"/>
          <w:szCs w:val="23"/>
        </w:rPr>
      </w:pPr>
      <w:r>
        <w:rPr>
          <w:rFonts w:ascii="SimSun" w:hAnsi="SimSun" w:eastAsia="SimSun" w:cs="SimSun"/>
          <w:sz w:val="23"/>
          <w:szCs w:val="23"/>
          <w:spacing w:val="6"/>
        </w:rPr>
        <w:t>如图2-14所示，主动安全体系有六大关键特征——开放互联、</w:t>
      </w:r>
      <w:r>
        <w:rPr>
          <w:rFonts w:ascii="SimSun" w:hAnsi="SimSun" w:eastAsia="SimSun" w:cs="SimSun"/>
          <w:sz w:val="23"/>
          <w:szCs w:val="23"/>
        </w:rPr>
        <w:t xml:space="preserve"> </w:t>
      </w:r>
      <w:r>
        <w:rPr>
          <w:rFonts w:ascii="SimSun" w:hAnsi="SimSun" w:eastAsia="SimSun" w:cs="SimSun"/>
          <w:sz w:val="23"/>
          <w:szCs w:val="23"/>
        </w:rPr>
        <w:t>情报驱动、</w:t>
      </w:r>
      <w:r>
        <w:rPr>
          <w:rFonts w:ascii="Times New Roman" w:hAnsi="Times New Roman" w:eastAsia="Times New Roman" w:cs="Times New Roman"/>
          <w:sz w:val="23"/>
          <w:szCs w:val="23"/>
        </w:rPr>
        <w:t>AI </w:t>
      </w:r>
      <w:r>
        <w:rPr>
          <w:rFonts w:ascii="SimSun" w:hAnsi="SimSun" w:eastAsia="SimSun" w:cs="SimSun"/>
          <w:sz w:val="23"/>
          <w:szCs w:val="23"/>
        </w:rPr>
        <w:t>进化、智能运维、软件定义、云端赋能，实现对安全</w:t>
      </w:r>
    </w:p>
    <w:p>
      <w:pPr>
        <w:ind w:left="429"/>
        <w:spacing w:line="219" w:lineRule="auto"/>
        <w:rPr>
          <w:rFonts w:ascii="SimSun" w:hAnsi="SimSun" w:eastAsia="SimSun" w:cs="SimSun"/>
          <w:sz w:val="23"/>
          <w:szCs w:val="23"/>
        </w:rPr>
      </w:pPr>
      <w:r>
        <w:rPr>
          <w:rFonts w:ascii="SimSun" w:hAnsi="SimSun" w:eastAsia="SimSun" w:cs="SimSun"/>
          <w:sz w:val="23"/>
          <w:szCs w:val="23"/>
          <w:spacing w:val="-10"/>
        </w:rPr>
        <w:t>风险威胁的“预知未来、主动发现、协同防御和</w:t>
      </w:r>
      <w:r>
        <w:rPr>
          <w:rFonts w:ascii="SimSun" w:hAnsi="SimSun" w:eastAsia="SimSun" w:cs="SimSun"/>
          <w:sz w:val="23"/>
          <w:szCs w:val="23"/>
          <w:spacing w:val="-11"/>
        </w:rPr>
        <w:t>智能进化”。</w:t>
      </w:r>
    </w:p>
    <w:p>
      <w:pPr>
        <w:spacing w:line="219" w:lineRule="auto"/>
        <w:sectPr>
          <w:headerReference w:type="default" r:id="rId82"/>
          <w:pgSz w:w="8330" w:h="12460"/>
          <w:pgMar w:top="855" w:right="578" w:bottom="0" w:left="459" w:header="706" w:footer="0" w:gutter="0"/>
        </w:sectPr>
        <w:rPr>
          <w:rFonts w:ascii="SimSun" w:hAnsi="SimSun" w:eastAsia="SimSun" w:cs="SimSun"/>
          <w:sz w:val="23"/>
          <w:szCs w:val="23"/>
        </w:rPr>
      </w:pPr>
    </w:p>
    <w:p>
      <w:pPr>
        <w:ind w:left="2490"/>
        <w:spacing w:line="318" w:lineRule="exact"/>
        <w:tabs>
          <w:tab w:val="left" w:pos="5582"/>
        </w:tabs>
        <w:rPr>
          <w:rFonts w:ascii="SimSun" w:hAnsi="SimSun" w:eastAsia="SimSun" w:cs="SimSun"/>
          <w:sz w:val="14"/>
          <w:szCs w:val="14"/>
        </w:rPr>
      </w:pPr>
      <w:r>
        <w:drawing>
          <wp:anchor distT="0" distB="0" distL="0" distR="0" simplePos="0" relativeHeight="252084224" behindDoc="1" locked="0" layoutInCell="0" allowOverlap="1">
            <wp:simplePos x="0" y="0"/>
            <wp:positionH relativeFrom="page">
              <wp:posOffset>1885935</wp:posOffset>
            </wp:positionH>
            <wp:positionV relativeFrom="page">
              <wp:posOffset>292104</wp:posOffset>
            </wp:positionV>
            <wp:extent cx="2406639" cy="6350"/>
            <wp:effectExtent l="0" t="0" r="0" b="0"/>
            <wp:wrapNone/>
            <wp:docPr id="128" name="IM 128"/>
            <wp:cNvGraphicFramePr/>
            <a:graphic>
              <a:graphicData uri="http://schemas.openxmlformats.org/drawingml/2006/picture">
                <pic:pic>
                  <pic:nvPicPr>
                    <pic:cNvPr id="128" name="IM 128"/>
                    <pic:cNvPicPr/>
                  </pic:nvPicPr>
                  <pic:blipFill>
                    <a:blip r:embed="rId84"/>
                    <a:stretch>
                      <a:fillRect/>
                    </a:stretch>
                  </pic:blipFill>
                  <pic:spPr>
                    <a:xfrm rot="0">
                      <a:off x="0" y="0"/>
                      <a:ext cx="2406639" cy="6350"/>
                    </a:xfrm>
                    <a:prstGeom prst="rect">
                      <a:avLst/>
                    </a:prstGeom>
                  </pic:spPr>
                </pic:pic>
              </a:graphicData>
            </a:graphic>
          </wp:anchor>
        </w:drawing>
      </w:r>
      <w:r>
        <w:rPr>
          <w:rFonts w:ascii="SimSun" w:hAnsi="SimSun" w:eastAsia="SimSun" w:cs="SimSun"/>
          <w:sz w:val="14"/>
          <w:szCs w:val="14"/>
          <w:position w:val="-4"/>
        </w:rPr>
        <w:tab/>
      </w:r>
      <w:r>
        <w:rPr>
          <w:rFonts w:ascii="SimSun" w:hAnsi="SimSun" w:eastAsia="SimSun" w:cs="SimSun"/>
          <w:sz w:val="14"/>
          <w:szCs w:val="14"/>
          <w:b/>
          <w:bCs/>
          <w:spacing w:val="2"/>
          <w:position w:val="-4"/>
        </w:rPr>
        <w:t>数字化转型</w:t>
      </w:r>
      <w:r>
        <w:ruby>
          <w:rubyPr>
            <w:rubyAlign w:val="left"/>
            <w:hpsRaise w:val="12"/>
            <w:hps w:val="14"/>
            <w:hpsBaseText w:val="14"/>
          </w:rubyPr>
          <w:rt>
            <w:r>
              <w:rPr>
                <w:rFonts w:ascii="SimSun" w:hAnsi="SimSun" w:eastAsia="SimSun" w:cs="SimSun"/>
                <w:sz w:val="14"/>
                <w:szCs w:val="14"/>
                <w:w w:val="87"/>
                <w:position w:val="1"/>
              </w:rPr>
              <w:t>第</w:t>
            </w:r>
          </w:rt>
          <w:rubyBase>
            <w:r>
              <w:rPr>
                <w:rFonts w:ascii="SimSun" w:hAnsi="SimSun" w:eastAsia="SimSun" w:cs="SimSun"/>
                <w:sz w:val="14"/>
                <w:szCs w:val="14"/>
                <w:b/>
                <w:bCs/>
                <w:w w:val="105"/>
                <w:position w:val="-4"/>
              </w:rPr>
              <w:t>的</w:t>
            </w:r>
          </w:rubyBase>
        </w:ruby>
      </w:r>
      <w:r>
        <w:ruby>
          <w:rubyPr>
            <w:rubyAlign w:val="left"/>
            <w:hpsRaise w:val="12"/>
            <w:hps w:val="14"/>
            <w:hpsBaseText w:val="14"/>
          </w:rubyPr>
          <w:rt>
            <w:r>
              <w:rPr>
                <w:rFonts w:ascii="SimSun" w:hAnsi="SimSun" w:eastAsia="SimSun" w:cs="SimSun"/>
                <w:sz w:val="14"/>
                <w:szCs w:val="14"/>
                <w:w w:val="109"/>
                <w:position w:val="1"/>
              </w:rPr>
              <w:t>2</w:t>
            </w:r>
            <w:r>
              <w:rPr>
                <w:rFonts w:ascii="SimSun" w:hAnsi="SimSun" w:eastAsia="SimSun" w:cs="SimSun"/>
                <w:sz w:val="14"/>
                <w:szCs w:val="14"/>
                <w:w w:val="97"/>
                <w:position w:val="1"/>
              </w:rPr>
              <w:t xml:space="preserve"> </w:t>
            </w:r>
            <w:r>
              <w:rPr>
                <w:rFonts w:ascii="SimSun" w:hAnsi="SimSun" w:eastAsia="SimSun" w:cs="SimSun"/>
                <w:sz w:val="14"/>
                <w:szCs w:val="14"/>
                <w:w w:val="109"/>
                <w:position w:val="1"/>
              </w:rPr>
              <w:t>章</w:t>
            </w:r>
          </w:rt>
          <w:rubyBase>
            <w:r>
              <w:rPr>
                <w:rFonts w:ascii="SimSun" w:hAnsi="SimSun" w:eastAsia="SimSun" w:cs="SimSun"/>
                <w:sz w:val="14"/>
                <w:szCs w:val="14"/>
                <w:b/>
                <w:bCs/>
                <w:w w:val="105"/>
                <w:position w:val="-4"/>
              </w:rPr>
              <w:t>支点</w:t>
            </w:r>
          </w:rubyBase>
        </w:ruby>
      </w:r>
      <w:r>
        <w:rPr>
          <w:rFonts w:ascii="SimSun" w:hAnsi="SimSun" w:eastAsia="SimSun" w:cs="SimSun"/>
          <w:sz w:val="14"/>
          <w:szCs w:val="14"/>
          <w:spacing w:val="7"/>
          <w:position w:val="-4"/>
        </w:rPr>
        <w:t xml:space="preserve">   </w:t>
      </w:r>
      <w:r>
        <w:rPr>
          <w:rFonts w:ascii="SimSun" w:hAnsi="SimSun" w:eastAsia="SimSun" w:cs="SimSun"/>
          <w:sz w:val="14"/>
          <w:szCs w:val="14"/>
          <w:spacing w:val="2"/>
          <w:position w:val="11"/>
        </w:rPr>
        <w:t>69</w:t>
      </w:r>
    </w:p>
    <w:p>
      <w:pPr>
        <w:pStyle w:val="BodyText"/>
        <w:spacing w:line="356" w:lineRule="auto"/>
        <w:rPr/>
      </w:pPr>
      <w:r/>
    </w:p>
    <w:p>
      <w:pPr>
        <w:pStyle w:val="BodyText"/>
        <w:spacing w:line="356" w:lineRule="auto"/>
        <w:rPr/>
      </w:pPr>
      <w:r/>
    </w:p>
    <w:p>
      <w:pPr>
        <w:pStyle w:val="BodyText"/>
        <w:ind w:firstLine="50"/>
        <w:spacing w:line="3290" w:lineRule="exact"/>
        <w:rPr/>
      </w:pPr>
      <w:r>
        <w:rPr>
          <w:position w:val="-65"/>
        </w:rPr>
        <w:pict>
          <v:group id="_x0000_s224" style="mso-position-vertical-relative:line;mso-position-horizontal-relative:char;width:337pt;height:164.55pt;" filled="false" stroked="false" coordsize="6740,3291" coordorigin="0,0">
            <v:shape id="_x0000_s226" style="position:absolute;left:0;top:0;width:6740;height:3291;" filled="false" stroked="false" type="#_x0000_t75">
              <v:imagedata o:title="" r:id="rId85"/>
            </v:shape>
            <v:shape id="_x0000_s228" style="position:absolute;left:679;top:414;width:6045;height:2742;" filled="false" stroked="false" type="#_x0000_t202">
              <v:fill on="false"/>
              <v:stroke on="false"/>
              <v:path/>
              <v:imagedata o:title=""/>
              <o:lock v:ext="edit" aspectratio="false"/>
              <v:textbox inset="0mm,0mm,0mm,0mm">
                <w:txbxContent>
                  <w:p>
                    <w:pPr>
                      <w:ind w:left="331"/>
                      <w:spacing w:before="19" w:line="224" w:lineRule="auto"/>
                      <w:rPr>
                        <w:rFonts w:ascii="YouYuan" w:hAnsi="YouYuan" w:eastAsia="YouYuan" w:cs="YouYuan"/>
                        <w:sz w:val="14"/>
                        <w:szCs w:val="14"/>
                      </w:rPr>
                    </w:pPr>
                    <w:r>
                      <w:rPr>
                        <w:rFonts w:ascii="YouYuan" w:hAnsi="YouYuan" w:eastAsia="YouYuan" w:cs="YouYuan"/>
                        <w:sz w:val="14"/>
                        <w:szCs w:val="14"/>
                        <w:b/>
                        <w:bCs/>
                        <w:color w:val="FFFFFF"/>
                        <w:spacing w:val="-3"/>
                      </w:rPr>
                      <w:t>深度</w:t>
                    </w:r>
                  </w:p>
                  <w:p>
                    <w:pPr>
                      <w:ind w:left="259"/>
                      <w:spacing w:before="29"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color w:val="FFFFFF"/>
                        <w:spacing w:val="-2"/>
                      </w:rPr>
                      <w:t>O-</w:t>
                    </w:r>
                  </w:p>
                  <w:p>
                    <w:pPr>
                      <w:ind w:left="20"/>
                      <w:spacing w:before="8" w:line="201" w:lineRule="exact"/>
                      <w:rPr>
                        <w:rFonts w:ascii="SimHei" w:hAnsi="SimHei" w:eastAsia="SimHei" w:cs="SimHei"/>
                        <w:sz w:val="14"/>
                        <w:szCs w:val="14"/>
                      </w:rPr>
                    </w:pPr>
                    <w:r>
                      <w:rPr>
                        <w:rFonts w:ascii="SimHei" w:hAnsi="SimHei" w:eastAsia="SimHei" w:cs="SimHei"/>
                        <w:sz w:val="14"/>
                        <w:szCs w:val="14"/>
                        <w:color w:val="FFFFFF"/>
                        <w:spacing w:val="-2"/>
                        <w:position w:val="4"/>
                      </w:rPr>
                      <w:t>·机器学习/专家系统</w:t>
                    </w:r>
                  </w:p>
                  <w:p>
                    <w:pPr>
                      <w:ind w:left="29"/>
                      <w:spacing w:line="221" w:lineRule="auto"/>
                      <w:rPr>
                        <w:rFonts w:ascii="SimHei" w:hAnsi="SimHei" w:eastAsia="SimHei" w:cs="SimHei"/>
                        <w:sz w:val="14"/>
                        <w:szCs w:val="14"/>
                      </w:rPr>
                    </w:pPr>
                    <w:r>
                      <w:rPr>
                        <w:rFonts w:ascii="SimHei" w:hAnsi="SimHei" w:eastAsia="SimHei" w:cs="SimHei"/>
                        <w:sz w:val="14"/>
                        <w:szCs w:val="14"/>
                        <w:color w:val="FFFFFF"/>
                        <w:spacing w:val="-8"/>
                      </w:rPr>
                      <w:t>·大数据分析计算</w:t>
                    </w:r>
                  </w:p>
                  <w:p>
                    <w:pPr>
                      <w:spacing w:line="371" w:lineRule="auto"/>
                      <w:rPr>
                        <w:rFonts w:ascii="Arial"/>
                        <w:sz w:val="21"/>
                      </w:rPr>
                    </w:pPr>
                    <w:r/>
                  </w:p>
                  <w:p>
                    <w:pPr>
                      <w:ind w:left="4101"/>
                      <w:spacing w:before="45" w:line="213" w:lineRule="auto"/>
                      <w:rPr>
                        <w:rFonts w:ascii="SimHei" w:hAnsi="SimHei" w:eastAsia="SimHei" w:cs="SimHei"/>
                        <w:sz w:val="14"/>
                        <w:szCs w:val="14"/>
                      </w:rPr>
                    </w:pPr>
                    <w:r>
                      <w:rPr>
                        <w:rFonts w:ascii="SimHei" w:hAnsi="SimHei" w:eastAsia="SimHei" w:cs="SimHei"/>
                        <w:sz w:val="14"/>
                        <w:szCs w:val="14"/>
                        <w:b/>
                        <w:bCs/>
                        <w:color w:val="FFFFFF"/>
                      </w:rPr>
                      <w:t>云端赋能</w:t>
                    </w:r>
                    <w:r>
                      <w:rPr>
                        <w:rFonts w:ascii="SimHei" w:hAnsi="SimHei" w:eastAsia="SimHei" w:cs="SimHei"/>
                        <w:sz w:val="14"/>
                        <w:szCs w:val="14"/>
                        <w:color w:val="FFFFFF"/>
                        <w:spacing w:val="7"/>
                      </w:rPr>
                      <w:t xml:space="preserve">         </w:t>
                    </w:r>
                    <w:r>
                      <w:rPr>
                        <w:rFonts w:ascii="SimHei" w:hAnsi="SimHei" w:eastAsia="SimHei" w:cs="SimHei"/>
                        <w:sz w:val="14"/>
                        <w:szCs w:val="14"/>
                        <w:b/>
                        <w:bCs/>
                        <w:color w:val="FFFFFF"/>
                      </w:rPr>
                      <w:t>融合</w:t>
                    </w:r>
                  </w:p>
                  <w:p>
                    <w:pPr>
                      <w:ind w:left="5770"/>
                      <w:spacing w:line="183" w:lineRule="auto"/>
                      <w:rPr>
                        <w:rFonts w:ascii="SimSun" w:hAnsi="SimSun" w:eastAsia="SimSun" w:cs="SimSun"/>
                        <w:sz w:val="8"/>
                        <w:szCs w:val="8"/>
                      </w:rPr>
                    </w:pPr>
                    <w:r>
                      <w:rPr>
                        <w:rFonts w:ascii="SimSun" w:hAnsi="SimSun" w:eastAsia="SimSun" w:cs="SimSun"/>
                        <w:sz w:val="8"/>
                        <w:szCs w:val="8"/>
                        <w:color w:val="FFFFFF"/>
                      </w:rPr>
                      <w:t>0</w:t>
                    </w:r>
                  </w:p>
                  <w:p>
                    <w:pPr>
                      <w:ind w:left="4780"/>
                      <w:spacing w:before="2" w:line="222" w:lineRule="auto"/>
                      <w:rPr>
                        <w:rFonts w:ascii="SimHei" w:hAnsi="SimHei" w:eastAsia="SimHei" w:cs="SimHei"/>
                        <w:sz w:val="14"/>
                        <w:szCs w:val="14"/>
                      </w:rPr>
                    </w:pPr>
                    <w:r>
                      <w:rPr>
                        <w:rFonts w:ascii="SimHei" w:hAnsi="SimHei" w:eastAsia="SimHei" w:cs="SimHei"/>
                        <w:sz w:val="14"/>
                        <w:szCs w:val="14"/>
                        <w:color w:val="FFFFFF"/>
                        <w:spacing w:val="-8"/>
                      </w:rPr>
                      <w:t>·云安全检测能力</w:t>
                    </w:r>
                  </w:p>
                  <w:p>
                    <w:pPr>
                      <w:ind w:right="20"/>
                      <w:spacing w:before="23" w:line="223" w:lineRule="auto"/>
                      <w:jc w:val="right"/>
                      <w:rPr>
                        <w:rFonts w:ascii="SimHei" w:hAnsi="SimHei" w:eastAsia="SimHei" w:cs="SimHei"/>
                        <w:sz w:val="14"/>
                        <w:szCs w:val="14"/>
                      </w:rPr>
                    </w:pPr>
                    <w:r>
                      <w:rPr>
                        <w:rFonts w:ascii="SimHei" w:hAnsi="SimHei" w:eastAsia="SimHei" w:cs="SimHei"/>
                        <w:sz w:val="14"/>
                        <w:szCs w:val="14"/>
                        <w:color w:val="FFFFFF"/>
                        <w:spacing w:val="-5"/>
                      </w:rPr>
                      <w:t>·</w:t>
                    </w:r>
                    <w:r>
                      <w:rPr>
                        <w:rFonts w:ascii="SimHei" w:hAnsi="SimHei" w:eastAsia="SimHei" w:cs="SimHei"/>
                        <w:sz w:val="14"/>
                        <w:szCs w:val="14"/>
                        <w:color w:val="FFFFFF"/>
                        <w:spacing w:val="-32"/>
                      </w:rPr>
                      <w:t xml:space="preserve"> </w:t>
                    </w:r>
                    <w:r>
                      <w:rPr>
                        <w:rFonts w:ascii="SimHei" w:hAnsi="SimHei" w:eastAsia="SimHei" w:cs="SimHei"/>
                        <w:sz w:val="14"/>
                        <w:szCs w:val="14"/>
                        <w:color w:val="FFFFFF"/>
                        <w:spacing w:val="-5"/>
                      </w:rPr>
                      <w:t>云</w:t>
                    </w:r>
                    <w:r>
                      <w:rPr>
                        <w:rFonts w:ascii="SimSun" w:hAnsi="SimSun" w:eastAsia="SimSun" w:cs="SimSun"/>
                        <w:sz w:val="14"/>
                        <w:szCs w:val="14"/>
                        <w:color w:val="FFFFFF"/>
                        <w:spacing w:val="-5"/>
                      </w:rPr>
                      <w:t>SaaS</w:t>
                    </w:r>
                    <w:r>
                      <w:rPr>
                        <w:rFonts w:ascii="SimSun" w:hAnsi="SimSun" w:eastAsia="SimSun" w:cs="SimSun"/>
                        <w:sz w:val="14"/>
                        <w:szCs w:val="14"/>
                        <w:color w:val="FFFFFF"/>
                        <w:spacing w:val="8"/>
                      </w:rPr>
                      <w:t xml:space="preserve">  </w:t>
                    </w:r>
                    <w:r>
                      <w:rPr>
                        <w:rFonts w:ascii="SimHei" w:hAnsi="SimHei" w:eastAsia="SimHei" w:cs="SimHei"/>
                        <w:sz w:val="14"/>
                        <w:szCs w:val="14"/>
                        <w:color w:val="FFFFFF"/>
                        <w:spacing w:val="-5"/>
                      </w:rPr>
                      <w:t>交付模式</w:t>
                    </w:r>
                  </w:p>
                  <w:p>
                    <w:pPr>
                      <w:spacing w:line="379" w:lineRule="auto"/>
                      <w:rPr>
                        <w:rFonts w:ascii="Arial"/>
                        <w:sz w:val="21"/>
                      </w:rPr>
                    </w:pPr>
                    <w:r/>
                  </w:p>
                  <w:p>
                    <w:pPr>
                      <w:ind w:left="360"/>
                      <w:spacing w:before="45" w:line="231" w:lineRule="auto"/>
                      <w:rPr>
                        <w:rFonts w:ascii="YouYuan" w:hAnsi="YouYuan" w:eastAsia="YouYuan" w:cs="YouYuan"/>
                        <w:sz w:val="14"/>
                        <w:szCs w:val="14"/>
                      </w:rPr>
                    </w:pPr>
                    <w:r>
                      <w:rPr>
                        <w:rFonts w:ascii="YouYuan" w:hAnsi="YouYuan" w:eastAsia="YouYuan" w:cs="YouYuan"/>
                        <w:sz w:val="14"/>
                        <w:szCs w:val="14"/>
                        <w:color w:val="FFFFFF"/>
                        <w:spacing w:val="-1"/>
                      </w:rPr>
                      <w:t>共生</w:t>
                    </w:r>
                  </w:p>
                  <w:p>
                    <w:pPr>
                      <w:ind w:left="4960"/>
                      <w:spacing w:before="27" w:line="183" w:lineRule="auto"/>
                      <w:rPr>
                        <w:rFonts w:ascii="SimSun" w:hAnsi="SimSun" w:eastAsia="SimSun" w:cs="SimSun"/>
                        <w:sz w:val="8"/>
                        <w:szCs w:val="8"/>
                      </w:rPr>
                    </w:pPr>
                    <w:r>
                      <w:rPr>
                        <w:rFonts w:ascii="SimSun" w:hAnsi="SimSun" w:eastAsia="SimSun" w:cs="SimSun"/>
                        <w:sz w:val="8"/>
                        <w:szCs w:val="8"/>
                      </w:rPr>
                      <w:t>0</w:t>
                    </w:r>
                  </w:p>
                  <w:p>
                    <w:pPr>
                      <w:ind w:left="180"/>
                      <w:spacing w:before="3" w:line="237" w:lineRule="auto"/>
                      <w:rPr>
                        <w:rFonts w:ascii="SimSun" w:hAnsi="SimSun" w:eastAsia="SimSun" w:cs="SimSun"/>
                        <w:sz w:val="14"/>
                        <w:szCs w:val="14"/>
                      </w:rPr>
                    </w:pPr>
                    <w:r>
                      <w:rPr>
                        <w:rFonts w:ascii="SimSun" w:hAnsi="SimSun" w:eastAsia="SimSun" w:cs="SimSun"/>
                        <w:sz w:val="14"/>
                        <w:szCs w:val="14"/>
                        <w:color w:val="FFFFFF"/>
                        <w:spacing w:val="-6"/>
                      </w:rPr>
                      <w:t>·主动安全生态环境</w:t>
                    </w:r>
                  </w:p>
                  <w:p>
                    <w:pPr>
                      <w:ind w:left="180"/>
                      <w:spacing w:line="220" w:lineRule="auto"/>
                      <w:rPr>
                        <w:rFonts w:ascii="SimSun" w:hAnsi="SimSun" w:eastAsia="SimSun" w:cs="SimSun"/>
                        <w:sz w:val="14"/>
                        <w:szCs w:val="14"/>
                      </w:rPr>
                    </w:pPr>
                    <w:r>
                      <w:rPr>
                        <w:rFonts w:ascii="SimSun" w:hAnsi="SimSun" w:eastAsia="SimSun" w:cs="SimSun"/>
                        <w:sz w:val="14"/>
                        <w:szCs w:val="14"/>
                        <w:color w:val="FFFFFF"/>
                        <w:spacing w:val="-2"/>
                      </w:rPr>
                      <w:t>·物联网/移动安全</w:t>
                    </w:r>
                  </w:p>
                </w:txbxContent>
              </v:textbox>
            </v:shape>
            <v:shape id="_x0000_s230" style="position:absolute;left:-10;top:1745;width:1593;height:360;"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color w:val="FFFFFF"/>
                        <w:spacing w:val="-8"/>
                      </w:rPr>
                      <w:t>·情报交换与共享</w:t>
                    </w:r>
                  </w:p>
                  <w:p>
                    <w:pPr>
                      <w:ind w:left="29"/>
                      <w:spacing w:before="11" w:line="219" w:lineRule="auto"/>
                      <w:rPr>
                        <w:rFonts w:ascii="SimSun" w:hAnsi="SimSun" w:eastAsia="SimSun" w:cs="SimSun"/>
                        <w:sz w:val="14"/>
                        <w:szCs w:val="14"/>
                      </w:rPr>
                    </w:pPr>
                    <w:r>
                      <w:rPr>
                        <w:rFonts w:ascii="SimSun" w:hAnsi="SimSun" w:eastAsia="SimSun" w:cs="SimSun"/>
                        <w:sz w:val="14"/>
                        <w:szCs w:val="14"/>
                        <w:color w:val="FFFFFF"/>
                        <w:spacing w:val="6"/>
                      </w:rPr>
                      <w:t>·爬虫/沙箱/蜜罐/蜜网</w:t>
                    </w:r>
                  </w:p>
                </w:txbxContent>
              </v:textbox>
            </v:shape>
            <v:shape id="_x0000_s232" style="position:absolute;left:4699;top:423;width:1054;height:444;" filled="false" stroked="false" type="#_x0000_t202">
              <v:fill on="false"/>
              <v:stroke on="false"/>
              <v:path/>
              <v:imagedata o:title=""/>
              <o:lock v:ext="edit" aspectratio="false"/>
              <v:textbox inset="0mm,0mm,0mm,0mm">
                <w:txbxContent>
                  <w:p>
                    <w:pPr>
                      <w:ind w:left="701"/>
                      <w:spacing w:before="20" w:line="222" w:lineRule="auto"/>
                      <w:rPr>
                        <w:rFonts w:ascii="SimHei" w:hAnsi="SimHei" w:eastAsia="SimHei" w:cs="SimHei"/>
                        <w:sz w:val="14"/>
                        <w:szCs w:val="14"/>
                      </w:rPr>
                    </w:pPr>
                    <w:r>
                      <w:rPr>
                        <w:rFonts w:ascii="SimHei" w:hAnsi="SimHei" w:eastAsia="SimHei" w:cs="SimHei"/>
                        <w:sz w:val="14"/>
                        <w:szCs w:val="14"/>
                        <w:b/>
                        <w:bCs/>
                        <w:color w:val="FFFFFF"/>
                        <w:spacing w:val="-4"/>
                      </w:rPr>
                      <w:t>灵活</w:t>
                    </w:r>
                  </w:p>
                  <w:p>
                    <w:pPr>
                      <w:ind w:left="20"/>
                      <w:spacing w:before="92" w:line="221" w:lineRule="auto"/>
                      <w:rPr>
                        <w:rFonts w:ascii="SimSun" w:hAnsi="SimSun" w:eastAsia="SimSun" w:cs="SimSun"/>
                        <w:sz w:val="14"/>
                        <w:szCs w:val="14"/>
                      </w:rPr>
                    </w:pPr>
                    <w:r>
                      <w:rPr>
                        <w:rFonts w:ascii="SimHei" w:hAnsi="SimHei" w:eastAsia="SimHei" w:cs="SimHei"/>
                        <w:sz w:val="14"/>
                        <w:szCs w:val="14"/>
                        <w:color w:val="FFFFFF"/>
                        <w:spacing w:val="-8"/>
                      </w:rPr>
                      <w:t>·自动化编排</w:t>
                    </w:r>
                    <w:r>
                      <w:rPr>
                        <w:rFonts w:ascii="SimHei" w:hAnsi="SimHei" w:eastAsia="SimHei" w:cs="SimHei"/>
                        <w:sz w:val="14"/>
                        <w:szCs w:val="14"/>
                        <w:color w:val="FFFFFF"/>
                        <w:spacing w:val="-36"/>
                      </w:rPr>
                      <w:t xml:space="preserve"> </w:t>
                    </w:r>
                    <w:r>
                      <w:rPr>
                        <w:rFonts w:ascii="SimSun" w:hAnsi="SimSun" w:eastAsia="SimSun" w:cs="SimSun"/>
                        <w:sz w:val="14"/>
                        <w:szCs w:val="14"/>
                        <w:color w:val="FFFFFF"/>
                        <w:spacing w:val="-8"/>
                      </w:rPr>
                      <w:t>SDN</w:t>
                    </w:r>
                  </w:p>
                </w:txbxContent>
              </v:textbox>
            </v:shape>
            <v:shape id="_x0000_s234" style="position:absolute;left:4699;top:2824;width:1100;height:352;" filled="false" stroked="false" type="#_x0000_t202">
              <v:fill on="false"/>
              <v:stroke on="false"/>
              <v:path/>
              <v:imagedata o:title=""/>
              <o:lock v:ext="edit" aspectratio="false"/>
              <v:textbox inset="0mm,0mm,0mm,0mm">
                <w:txbxContent>
                  <w:p>
                    <w:pPr>
                      <w:ind w:left="20" w:right="20"/>
                      <w:spacing w:before="20" w:line="223" w:lineRule="auto"/>
                      <w:rPr>
                        <w:rFonts w:ascii="SimHei" w:hAnsi="SimHei" w:eastAsia="SimHei" w:cs="SimHei"/>
                        <w:sz w:val="14"/>
                        <w:szCs w:val="14"/>
                      </w:rPr>
                    </w:pPr>
                    <w:r>
                      <w:rPr>
                        <w:rFonts w:ascii="SimHei" w:hAnsi="SimHei" w:eastAsia="SimHei" w:cs="SimHei"/>
                        <w:sz w:val="14"/>
                        <w:szCs w:val="14"/>
                        <w:color w:val="FFFFFF"/>
                        <w:spacing w:val="-8"/>
                      </w:rPr>
                      <w:t>·策略端到端管理</w:t>
                    </w:r>
                    <w:r>
                      <w:rPr>
                        <w:rFonts w:ascii="SimHei" w:hAnsi="SimHei" w:eastAsia="SimHei" w:cs="SimHei"/>
                        <w:sz w:val="14"/>
                        <w:szCs w:val="14"/>
                        <w:color w:val="FFFFFF"/>
                        <w:spacing w:val="3"/>
                      </w:rPr>
                      <w:t xml:space="preserve"> </w:t>
                    </w:r>
                    <w:r>
                      <w:rPr>
                        <w:rFonts w:ascii="SimHei" w:hAnsi="SimHei" w:eastAsia="SimHei" w:cs="SimHei"/>
                        <w:sz w:val="14"/>
                        <w:szCs w:val="14"/>
                        <w:color w:val="FFFFFF"/>
                        <w:spacing w:val="-8"/>
                      </w:rPr>
                      <w:t>·自动化协同联动</w:t>
                    </w:r>
                  </w:p>
                </w:txbxContent>
              </v:textbox>
            </v:shape>
            <v:shape id="_x0000_s236" style="position:absolute;left:4699;top:875;width:1059;height:182;"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4"/>
                        <w:szCs w:val="14"/>
                      </w:rPr>
                    </w:pPr>
                    <w:r>
                      <w:rPr>
                        <w:rFonts w:ascii="SimHei" w:hAnsi="SimHei" w:eastAsia="SimHei" w:cs="SimHei"/>
                        <w:sz w:val="14"/>
                        <w:szCs w:val="14"/>
                        <w:color w:val="FFFFFF"/>
                        <w:spacing w:val="-7"/>
                      </w:rPr>
                      <w:t>·下一代安全</w:t>
                    </w:r>
                    <w:r>
                      <w:rPr>
                        <w:rFonts w:ascii="SimHei" w:hAnsi="SimHei" w:eastAsia="SimHei" w:cs="SimHei"/>
                        <w:sz w:val="14"/>
                        <w:szCs w:val="14"/>
                        <w:color w:val="FFFFFF"/>
                        <w:spacing w:val="-40"/>
                      </w:rPr>
                      <w:t xml:space="preserve"> </w:t>
                    </w:r>
                    <w:r>
                      <w:rPr>
                        <w:rFonts w:ascii="SimSun" w:hAnsi="SimSun" w:eastAsia="SimSun" w:cs="SimSun"/>
                        <w:sz w:val="14"/>
                        <w:szCs w:val="14"/>
                        <w:color w:val="FFFFFF"/>
                        <w:spacing w:val="-7"/>
                      </w:rPr>
                      <w:t>NFV</w:t>
                    </w:r>
                  </w:p>
                </w:txbxContent>
              </v:textbox>
            </v:shape>
            <v:shape id="_x0000_s238" style="position:absolute;left:3179;top:1366;width:340;height:370;" filled="false" stroked="false" type="#_x0000_t202">
              <v:fill on="false"/>
              <v:stroke on="false"/>
              <v:path/>
              <v:imagedata o:title=""/>
              <o:lock v:ext="edit" aspectratio="false"/>
              <v:textbox inset="0mm,0mm,0mm,0mm">
                <w:txbxContent>
                  <w:p>
                    <w:pPr>
                      <w:ind w:left="20" w:right="20"/>
                      <w:spacing w:before="20" w:line="236" w:lineRule="auto"/>
                      <w:rPr>
                        <w:rFonts w:ascii="SimSun" w:hAnsi="SimSun" w:eastAsia="SimSun" w:cs="SimSun"/>
                        <w:sz w:val="14"/>
                        <w:szCs w:val="14"/>
                      </w:rPr>
                    </w:pPr>
                    <w:r>
                      <w:rPr>
                        <w:rFonts w:ascii="SimSun" w:hAnsi="SimSun" w:eastAsia="SimSun" w:cs="SimSun"/>
                        <w:sz w:val="14"/>
                        <w:szCs w:val="14"/>
                        <w:color w:val="FFFFFF"/>
                        <w:spacing w:val="9"/>
                      </w:rPr>
                      <w:t>主动</w:t>
                    </w:r>
                    <w:r>
                      <w:rPr>
                        <w:rFonts w:ascii="SimSun" w:hAnsi="SimSun" w:eastAsia="SimSun" w:cs="SimSun"/>
                        <w:sz w:val="14"/>
                        <w:szCs w:val="14"/>
                        <w:color w:val="FFFFFF"/>
                      </w:rPr>
                      <w:t xml:space="preserve"> </w:t>
                    </w:r>
                    <w:r>
                      <w:rPr>
                        <w:rFonts w:ascii="SimSun" w:hAnsi="SimSun" w:eastAsia="SimSun" w:cs="SimSun"/>
                        <w:sz w:val="14"/>
                        <w:szCs w:val="14"/>
                        <w:color w:val="FFFFFF"/>
                        <w:spacing w:val="8"/>
                      </w:rPr>
                      <w:t>安全</w:t>
                    </w:r>
                  </w:p>
                </w:txbxContent>
              </v:textbox>
            </v:shape>
            <v:shape id="_x0000_s240" style="position:absolute;left:2219;top:407;width:514;height:212;" filled="false" stroked="false" type="#_x0000_t202">
              <v:fill on="false"/>
              <v:stroke on="false"/>
              <v:path/>
              <v:imagedata o:title=""/>
              <o:lock v:ext="edit" aspectratio="false"/>
              <v:textbox inset="0mm,0mm,0mm,0mm">
                <w:txbxContent>
                  <w:p>
                    <w:pPr>
                      <w:ind w:right="2"/>
                      <w:spacing w:before="20" w:line="225" w:lineRule="auto"/>
                      <w:jc w:val="right"/>
                      <w:rPr>
                        <w:rFonts w:ascii="SimHei" w:hAnsi="SimHei" w:eastAsia="SimHei" w:cs="SimHei"/>
                        <w:sz w:val="17"/>
                        <w:szCs w:val="17"/>
                      </w:rPr>
                    </w:pPr>
                    <w:bookmarkStart w:name="bookmark28" w:id="23"/>
                    <w:bookmarkEnd w:id="23"/>
                    <w:r>
                      <w:rPr>
                        <w:rFonts w:ascii="Times New Roman" w:hAnsi="Times New Roman" w:eastAsia="Times New Roman" w:cs="Times New Roman"/>
                        <w:sz w:val="17"/>
                        <w:szCs w:val="17"/>
                        <w:b/>
                        <w:bCs/>
                        <w:color w:val="FFFFFF"/>
                        <w:spacing w:val="-6"/>
                      </w:rPr>
                      <w:t>Al</w:t>
                    </w:r>
                    <w:r>
                      <w:rPr>
                        <w:rFonts w:ascii="SimHei" w:hAnsi="SimHei" w:eastAsia="SimHei" w:cs="SimHei"/>
                        <w:sz w:val="17"/>
                        <w:szCs w:val="17"/>
                        <w:b/>
                        <w:bCs/>
                        <w:color w:val="FFFFFF"/>
                        <w:spacing w:val="-6"/>
                      </w:rPr>
                      <w:t>进化</w:t>
                    </w:r>
                  </w:p>
                </w:txbxContent>
              </v:textbox>
            </v:shape>
            <v:shape id="_x0000_s242" style="position:absolute;left:2199;top:2525;width:615;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color w:val="FFFFFF"/>
                        <w:spacing w:val="3"/>
                      </w:rPr>
                      <w:t>开放互联</w:t>
                    </w:r>
                  </w:p>
                </w:txbxContent>
              </v:textbox>
            </v:shape>
            <v:shape id="_x0000_s244" style="position:absolute;left:3932;top:2513;width:614;height:18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b/>
                        <w:bCs/>
                        <w:color w:val="FFFFFF"/>
                        <w:spacing w:val="1"/>
                      </w:rPr>
                      <w:t>智能运维</w:t>
                    </w:r>
                  </w:p>
                </w:txbxContent>
              </v:textbox>
            </v:shape>
            <v:shape id="_x0000_s246" style="position:absolute;left:1361;top:1473;width:595;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b/>
                        <w:bCs/>
                        <w:color w:val="FFFFFF"/>
                        <w:spacing w:val="-3"/>
                      </w:rPr>
                      <w:t>情报驱动</w:t>
                    </w:r>
                  </w:p>
                </w:txbxContent>
              </v:textbox>
            </v:shape>
            <v:shape id="_x0000_s248" style="position:absolute;left:3921;top:443;width:594;height:18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b/>
                        <w:bCs/>
                        <w:color w:val="FFFFFF"/>
                        <w:spacing w:val="-3"/>
                      </w:rPr>
                      <w:t>软件定义</w:t>
                    </w:r>
                  </w:p>
                </w:txbxContent>
              </v:textbox>
            </v:shape>
            <v:shape id="_x0000_s250" style="position:absolute;left:201;top:1473;width:342;height:18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b/>
                        <w:bCs/>
                        <w:color w:val="FFFFFF"/>
                        <w:spacing w:val="9"/>
                      </w:rPr>
                      <w:t>先导</w:t>
                    </w:r>
                  </w:p>
                </w:txbxContent>
              </v:textbox>
            </v:shape>
            <v:shape id="_x0000_s252" style="position:absolute;left:5329;top:2554;width:316;height:182;" filled="false" stroked="false" type="#_x0000_t202">
              <v:fill on="false"/>
              <v:stroke on="false"/>
              <v:path/>
              <v:imagedata o:title=""/>
              <o:lock v:ext="edit" aspectratio="false"/>
              <v:textbox inset="0mm,0mm,0mm,0mm">
                <w:txbxContent>
                  <w:p>
                    <w:pPr>
                      <w:ind w:left="20"/>
                      <w:spacing w:before="20" w:line="210" w:lineRule="auto"/>
                      <w:rPr>
                        <w:rFonts w:ascii="SimHei" w:hAnsi="SimHei" w:eastAsia="SimHei" w:cs="SimHei"/>
                        <w:sz w:val="14"/>
                        <w:szCs w:val="14"/>
                      </w:rPr>
                    </w:pPr>
                    <w:r>
                      <w:rPr>
                        <w:rFonts w:ascii="SimHei" w:hAnsi="SimHei" w:eastAsia="SimHei" w:cs="SimHei"/>
                        <w:sz w:val="14"/>
                        <w:szCs w:val="14"/>
                        <w:color w:val="FFFFFF"/>
                        <w:spacing w:val="-2"/>
                      </w:rPr>
                      <w:t>效率</w:t>
                    </w:r>
                  </w:p>
                </w:txbxContent>
              </v:textbox>
            </v:shape>
          </v:group>
        </w:pict>
      </w:r>
    </w:p>
    <w:p>
      <w:pPr>
        <w:ind w:left="1810"/>
        <w:spacing w:before="137" w:line="219" w:lineRule="auto"/>
        <w:rPr>
          <w:rFonts w:ascii="SimSun" w:hAnsi="SimSun" w:eastAsia="SimSun" w:cs="SimSun"/>
          <w:sz w:val="17"/>
          <w:szCs w:val="17"/>
        </w:rPr>
      </w:pPr>
      <w:r>
        <w:rPr>
          <w:rFonts w:ascii="SimSun" w:hAnsi="SimSun" w:eastAsia="SimSun" w:cs="SimSun"/>
          <w:sz w:val="17"/>
          <w:szCs w:val="17"/>
          <w:spacing w:val="11"/>
        </w:rPr>
        <w:t>图2-14  主动安全体系的六大关键特征</w:t>
      </w:r>
    </w:p>
    <w:p>
      <w:pPr>
        <w:pStyle w:val="BodyText"/>
        <w:spacing w:line="430" w:lineRule="auto"/>
        <w:rPr/>
      </w:pPr>
      <w:r/>
    </w:p>
    <w:p>
      <w:pPr>
        <w:ind w:left="439"/>
        <w:spacing w:before="68" w:line="221" w:lineRule="auto"/>
        <w:rPr>
          <w:rFonts w:ascii="SimSun" w:hAnsi="SimSun" w:eastAsia="SimSun" w:cs="SimSun"/>
          <w:sz w:val="21"/>
          <w:szCs w:val="21"/>
        </w:rPr>
      </w:pPr>
      <w:r>
        <w:rPr>
          <w:rFonts w:ascii="SimSun" w:hAnsi="SimSun" w:eastAsia="SimSun" w:cs="SimSun"/>
          <w:sz w:val="21"/>
          <w:szCs w:val="21"/>
          <w:spacing w:val="29"/>
        </w:rPr>
        <w:t>(1)开放互联</w:t>
      </w:r>
    </w:p>
    <w:p>
      <w:pPr>
        <w:pStyle w:val="BodyText"/>
        <w:spacing w:line="268" w:lineRule="auto"/>
        <w:rPr/>
      </w:pPr>
      <w:r/>
    </w:p>
    <w:p>
      <w:pPr>
        <w:ind w:right="382" w:firstLine="439"/>
        <w:spacing w:before="69" w:line="360" w:lineRule="auto"/>
        <w:jc w:val="both"/>
        <w:rPr>
          <w:rFonts w:ascii="SimSun" w:hAnsi="SimSun" w:eastAsia="SimSun" w:cs="SimSun"/>
          <w:sz w:val="21"/>
          <w:szCs w:val="21"/>
        </w:rPr>
      </w:pPr>
      <w:r>
        <w:rPr>
          <w:rFonts w:ascii="SimSun" w:hAnsi="SimSun" w:eastAsia="SimSun" w:cs="SimSun"/>
          <w:sz w:val="21"/>
          <w:szCs w:val="21"/>
          <w:spacing w:val="15"/>
        </w:rPr>
        <w:t>打造开放的安全生态体系，解决安全产品缺乏联动的问题</w:t>
      </w:r>
      <w:r>
        <w:rPr>
          <w:rFonts w:ascii="SimSun" w:hAnsi="SimSun" w:eastAsia="SimSun" w:cs="SimSun"/>
          <w:sz w:val="21"/>
          <w:szCs w:val="21"/>
          <w:spacing w:val="14"/>
        </w:rPr>
        <w:t>。对非</w:t>
      </w:r>
      <w:r>
        <w:rPr>
          <w:rFonts w:ascii="SimSun" w:hAnsi="SimSun" w:eastAsia="SimSun" w:cs="SimSun"/>
          <w:sz w:val="21"/>
          <w:szCs w:val="21"/>
        </w:rPr>
        <w:t xml:space="preserve"> </w:t>
      </w:r>
      <w:r>
        <w:rPr>
          <w:rFonts w:ascii="SimSun" w:hAnsi="SimSun" w:eastAsia="SimSun" w:cs="SimSun"/>
          <w:sz w:val="21"/>
          <w:szCs w:val="21"/>
          <w:spacing w:val="15"/>
        </w:rPr>
        <w:t>安全厂商来说，在产品设计之时就需要考虑</w:t>
      </w:r>
      <w:r>
        <w:rPr>
          <w:rFonts w:ascii="SimSun" w:hAnsi="SimSun" w:eastAsia="SimSun" w:cs="SimSun"/>
          <w:sz w:val="21"/>
          <w:szCs w:val="21"/>
          <w:spacing w:val="14"/>
        </w:rPr>
        <w:t>安全接口，方便在实际使</w:t>
      </w:r>
      <w:r>
        <w:rPr>
          <w:rFonts w:ascii="SimSun" w:hAnsi="SimSun" w:eastAsia="SimSun" w:cs="SimSun"/>
          <w:sz w:val="21"/>
          <w:szCs w:val="21"/>
        </w:rPr>
        <w:t xml:space="preserve"> </w:t>
      </w:r>
      <w:r>
        <w:rPr>
          <w:rFonts w:ascii="SimSun" w:hAnsi="SimSun" w:eastAsia="SimSun" w:cs="SimSun"/>
          <w:sz w:val="21"/>
          <w:szCs w:val="21"/>
          <w:spacing w:val="14"/>
        </w:rPr>
        <w:t>用时融入整个安全体系。对安全厂商来说，彼此之间的产品需要开放</w:t>
      </w:r>
    </w:p>
    <w:p>
      <w:pPr>
        <w:spacing w:line="219" w:lineRule="auto"/>
        <w:rPr>
          <w:rFonts w:ascii="SimSun" w:hAnsi="SimSun" w:eastAsia="SimSun" w:cs="SimSun"/>
          <w:sz w:val="21"/>
          <w:szCs w:val="21"/>
        </w:rPr>
      </w:pPr>
      <w:r>
        <w:rPr>
          <w:rFonts w:ascii="SimSun" w:hAnsi="SimSun" w:eastAsia="SimSun" w:cs="SimSun"/>
          <w:sz w:val="21"/>
          <w:szCs w:val="21"/>
          <w:spacing w:val="12"/>
        </w:rPr>
        <w:t>接口，协同合作，打造出联动的能力，帮助用户完善安全体系。</w:t>
      </w:r>
    </w:p>
    <w:p>
      <w:pPr>
        <w:pStyle w:val="BodyText"/>
        <w:spacing w:line="300" w:lineRule="auto"/>
        <w:rPr/>
      </w:pPr>
      <w:r/>
    </w:p>
    <w:p>
      <w:pPr>
        <w:ind w:left="439"/>
        <w:spacing w:before="69" w:line="219" w:lineRule="auto"/>
        <w:rPr>
          <w:rFonts w:ascii="SimSun" w:hAnsi="SimSun" w:eastAsia="SimSun" w:cs="SimSun"/>
          <w:sz w:val="21"/>
          <w:szCs w:val="21"/>
        </w:rPr>
      </w:pPr>
      <w:r>
        <w:rPr>
          <w:rFonts w:ascii="SimSun" w:hAnsi="SimSun" w:eastAsia="SimSun" w:cs="SimSun"/>
          <w:sz w:val="21"/>
          <w:szCs w:val="21"/>
          <w:spacing w:val="29"/>
        </w:rPr>
        <w:t>(2)情报驱动</w:t>
      </w:r>
    </w:p>
    <w:p>
      <w:pPr>
        <w:pStyle w:val="BodyText"/>
        <w:spacing w:line="299" w:lineRule="auto"/>
        <w:rPr/>
      </w:pPr>
      <w:r/>
    </w:p>
    <w:p>
      <w:pPr>
        <w:ind w:right="288" w:firstLine="439"/>
        <w:spacing w:before="68" w:line="352" w:lineRule="auto"/>
        <w:jc w:val="both"/>
        <w:rPr>
          <w:rFonts w:ascii="SimSun" w:hAnsi="SimSun" w:eastAsia="SimSun" w:cs="SimSun"/>
          <w:sz w:val="21"/>
          <w:szCs w:val="21"/>
        </w:rPr>
      </w:pPr>
      <w:r>
        <w:rPr>
          <w:rFonts w:ascii="SimSun" w:hAnsi="SimSun" w:eastAsia="SimSun" w:cs="SimSun"/>
          <w:sz w:val="21"/>
          <w:szCs w:val="21"/>
          <w:spacing w:val="11"/>
        </w:rPr>
        <w:t>安全威胁预先防范的核心点就在情报收集与提前分析。</w:t>
      </w:r>
      <w:r>
        <w:rPr>
          <w:rFonts w:ascii="SimSun" w:hAnsi="SimSun" w:eastAsia="SimSun" w:cs="SimSun"/>
          <w:sz w:val="21"/>
          <w:szCs w:val="21"/>
          <w:spacing w:val="71"/>
        </w:rPr>
        <w:t xml:space="preserve"> </w:t>
      </w:r>
      <w:r>
        <w:rPr>
          <w:rFonts w:ascii="SimSun" w:hAnsi="SimSun" w:eastAsia="SimSun" w:cs="SimSun"/>
          <w:sz w:val="21"/>
          <w:szCs w:val="21"/>
          <w:spacing w:val="11"/>
        </w:rPr>
        <w:t>一方面，</w:t>
      </w:r>
      <w:r>
        <w:rPr>
          <w:rFonts w:ascii="SimSun" w:hAnsi="SimSun" w:eastAsia="SimSun" w:cs="SimSun"/>
          <w:sz w:val="21"/>
          <w:szCs w:val="21"/>
        </w:rPr>
        <w:t xml:space="preserve"> </w:t>
      </w:r>
      <w:r>
        <w:rPr>
          <w:rFonts w:ascii="SimSun" w:hAnsi="SimSun" w:eastAsia="SimSun" w:cs="SimSun"/>
          <w:sz w:val="21"/>
          <w:szCs w:val="21"/>
          <w:spacing w:val="18"/>
        </w:rPr>
        <w:t>情报需要提前整合与分析，才能在对抗中获取主动，做</w:t>
      </w:r>
      <w:r>
        <w:rPr>
          <w:rFonts w:ascii="SimSun" w:hAnsi="SimSun" w:eastAsia="SimSun" w:cs="SimSun"/>
          <w:sz w:val="21"/>
          <w:szCs w:val="21"/>
          <w:spacing w:val="17"/>
        </w:rPr>
        <w:t>到主动安全。</w:t>
      </w:r>
      <w:r>
        <w:rPr>
          <w:rFonts w:ascii="SimSun" w:hAnsi="SimSun" w:eastAsia="SimSun" w:cs="SimSun"/>
          <w:sz w:val="21"/>
          <w:szCs w:val="21"/>
        </w:rPr>
        <w:t xml:space="preserve"> </w:t>
      </w:r>
      <w:r>
        <w:rPr>
          <w:rFonts w:ascii="SimSun" w:hAnsi="SimSun" w:eastAsia="SimSun" w:cs="SimSun"/>
          <w:sz w:val="21"/>
          <w:szCs w:val="21"/>
          <w:spacing w:val="14"/>
        </w:rPr>
        <w:t>另一方面，情报不应该只作为单点出现，需要以“情报云”来收集各</w:t>
      </w:r>
    </w:p>
    <w:p>
      <w:pPr>
        <w:spacing w:line="219" w:lineRule="auto"/>
        <w:rPr>
          <w:rFonts w:ascii="SimSun" w:hAnsi="SimSun" w:eastAsia="SimSun" w:cs="SimSun"/>
          <w:sz w:val="21"/>
          <w:szCs w:val="21"/>
        </w:rPr>
      </w:pPr>
      <w:r>
        <w:rPr>
          <w:rFonts w:ascii="SimSun" w:hAnsi="SimSun" w:eastAsia="SimSun" w:cs="SimSun"/>
          <w:sz w:val="21"/>
          <w:szCs w:val="21"/>
          <w:spacing w:val="11"/>
        </w:rPr>
        <w:t>方面的情报，进行分析与感知。</w:t>
      </w:r>
    </w:p>
    <w:p>
      <w:pPr>
        <w:pStyle w:val="BodyText"/>
        <w:spacing w:line="297" w:lineRule="auto"/>
        <w:rPr/>
      </w:pPr>
      <w:r/>
    </w:p>
    <w:p>
      <w:pPr>
        <w:ind w:left="439"/>
        <w:spacing w:before="68" w:line="212" w:lineRule="auto"/>
        <w:rPr>
          <w:rFonts w:ascii="SimSun" w:hAnsi="SimSun" w:eastAsia="SimSun" w:cs="SimSun"/>
          <w:sz w:val="21"/>
          <w:szCs w:val="21"/>
        </w:rPr>
      </w:pP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进化</w:t>
      </w:r>
    </w:p>
    <w:p>
      <w:pPr>
        <w:pStyle w:val="BodyText"/>
        <w:spacing w:line="329" w:lineRule="auto"/>
        <w:rPr/>
      </w:pPr>
      <w:r/>
    </w:p>
    <w:p>
      <w:pPr>
        <w:ind w:left="439"/>
        <w:spacing w:before="69" w:line="216" w:lineRule="auto"/>
        <w:rPr>
          <w:rFonts w:ascii="SimSun" w:hAnsi="SimSun" w:eastAsia="SimSun" w:cs="SimSun"/>
          <w:sz w:val="21"/>
          <w:szCs w:val="21"/>
        </w:rPr>
      </w:pPr>
      <w:r>
        <w:rPr>
          <w:rFonts w:ascii="SimSun" w:hAnsi="SimSun" w:eastAsia="SimSun" w:cs="SimSun"/>
          <w:sz w:val="21"/>
          <w:szCs w:val="21"/>
          <w:spacing w:val="19"/>
        </w:rPr>
        <w:t>利用人工智能技术构建“安全大脑”,对全网</w:t>
      </w:r>
      <w:r>
        <w:rPr>
          <w:rFonts w:ascii="SimSun" w:hAnsi="SimSun" w:eastAsia="SimSun" w:cs="SimSun"/>
          <w:sz w:val="21"/>
          <w:szCs w:val="21"/>
          <w:spacing w:val="18"/>
        </w:rPr>
        <w:t>海量安全信息进行</w:t>
      </w:r>
    </w:p>
    <w:p>
      <w:pPr>
        <w:spacing w:line="216" w:lineRule="auto"/>
        <w:sectPr>
          <w:headerReference w:type="default" r:id="rId4"/>
          <w:pgSz w:w="8330" w:h="12440"/>
          <w:pgMar w:top="365" w:right="726" w:bottom="0" w:left="479" w:header="0" w:footer="0" w:gutter="0"/>
        </w:sectPr>
        <w:rPr>
          <w:rFonts w:ascii="SimSun" w:hAnsi="SimSun" w:eastAsia="SimSun" w:cs="SimSun"/>
          <w:sz w:val="21"/>
          <w:szCs w:val="21"/>
        </w:rPr>
      </w:pPr>
    </w:p>
    <w:p>
      <w:pPr>
        <w:pStyle w:val="BodyText"/>
        <w:spacing w:line="26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70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right="25"/>
        <w:spacing w:before="74" w:line="410" w:lineRule="exact"/>
        <w:jc w:val="right"/>
        <w:rPr>
          <w:rFonts w:ascii="SimSun" w:hAnsi="SimSun" w:eastAsia="SimSun" w:cs="SimSun"/>
          <w:sz w:val="23"/>
          <w:szCs w:val="23"/>
        </w:rPr>
      </w:pPr>
      <w:r>
        <w:rPr>
          <w:rFonts w:ascii="SimSun" w:hAnsi="SimSun" w:eastAsia="SimSun" w:cs="SimSun"/>
          <w:sz w:val="23"/>
          <w:szCs w:val="23"/>
          <w:spacing w:val="-6"/>
          <w:position w:val="13"/>
        </w:rPr>
        <w:t>自动分析与深度挖掘，及时掌握安全状况和发展趋势，快速进行自适</w:t>
      </w:r>
    </w:p>
    <w:p>
      <w:pPr>
        <w:ind w:left="439"/>
        <w:spacing w:line="219" w:lineRule="auto"/>
        <w:rPr>
          <w:rFonts w:ascii="SimSun" w:hAnsi="SimSun" w:eastAsia="SimSun" w:cs="SimSun"/>
          <w:sz w:val="23"/>
          <w:szCs w:val="23"/>
        </w:rPr>
      </w:pPr>
      <w:r>
        <w:rPr>
          <w:rFonts w:ascii="SimSun" w:hAnsi="SimSun" w:eastAsia="SimSun" w:cs="SimSun"/>
          <w:sz w:val="23"/>
          <w:szCs w:val="23"/>
          <w:spacing w:val="-7"/>
        </w:rPr>
        <w:t>应联动响应，从而全面增强整体安全防护能</w:t>
      </w:r>
      <w:r>
        <w:rPr>
          <w:rFonts w:ascii="SimSun" w:hAnsi="SimSun" w:eastAsia="SimSun" w:cs="SimSun"/>
          <w:sz w:val="23"/>
          <w:szCs w:val="23"/>
          <w:spacing w:val="-8"/>
        </w:rPr>
        <w:t>力。</w:t>
      </w:r>
    </w:p>
    <w:p>
      <w:pPr>
        <w:pStyle w:val="BodyText"/>
        <w:spacing w:line="340" w:lineRule="auto"/>
        <w:rPr/>
      </w:pPr>
      <w:r/>
    </w:p>
    <w:p>
      <w:pPr>
        <w:ind w:left="869"/>
        <w:spacing w:before="75" w:line="220" w:lineRule="auto"/>
        <w:rPr>
          <w:rFonts w:ascii="SimSun" w:hAnsi="SimSun" w:eastAsia="SimSun" w:cs="SimSun"/>
          <w:sz w:val="23"/>
          <w:szCs w:val="23"/>
        </w:rPr>
      </w:pPr>
      <w:r>
        <w:rPr>
          <w:rFonts w:ascii="SimSun" w:hAnsi="SimSun" w:eastAsia="SimSun" w:cs="SimSun"/>
          <w:sz w:val="23"/>
          <w:szCs w:val="23"/>
          <w:spacing w:val="12"/>
        </w:rPr>
        <w:t>(4)智能运维</w:t>
      </w:r>
    </w:p>
    <w:p>
      <w:pPr>
        <w:pStyle w:val="BodyText"/>
        <w:spacing w:line="325" w:lineRule="auto"/>
        <w:rPr/>
      </w:pPr>
      <w:r/>
    </w:p>
    <w:p>
      <w:pPr>
        <w:ind w:left="439" w:right="8" w:firstLine="429"/>
        <w:spacing w:before="75" w:line="314" w:lineRule="auto"/>
        <w:jc w:val="both"/>
        <w:rPr>
          <w:rFonts w:ascii="SimSun" w:hAnsi="SimSun" w:eastAsia="SimSun" w:cs="SimSun"/>
          <w:sz w:val="23"/>
          <w:szCs w:val="23"/>
        </w:rPr>
      </w:pPr>
      <w:r>
        <w:rPr>
          <w:rFonts w:ascii="SimSun" w:hAnsi="SimSun" w:eastAsia="SimSun" w:cs="SimSun"/>
          <w:sz w:val="23"/>
          <w:szCs w:val="23"/>
          <w:spacing w:val="-4"/>
        </w:rPr>
        <w:t>智能运维的价值在于帮助运维从海量的信息</w:t>
      </w:r>
      <w:r>
        <w:rPr>
          <w:rFonts w:ascii="SimSun" w:hAnsi="SimSun" w:eastAsia="SimSun" w:cs="SimSun"/>
          <w:sz w:val="23"/>
          <w:szCs w:val="23"/>
          <w:spacing w:val="-5"/>
        </w:rPr>
        <w:t>当中提取最有价值或</w:t>
      </w:r>
      <w:r>
        <w:rPr>
          <w:rFonts w:ascii="SimSun" w:hAnsi="SimSun" w:eastAsia="SimSun" w:cs="SimSun"/>
          <w:sz w:val="23"/>
          <w:szCs w:val="23"/>
        </w:rPr>
        <w:t xml:space="preserve"> </w:t>
      </w:r>
      <w:r>
        <w:rPr>
          <w:rFonts w:ascii="SimSun" w:hAnsi="SimSun" w:eastAsia="SimSun" w:cs="SimSun"/>
          <w:sz w:val="23"/>
          <w:szCs w:val="23"/>
          <w:spacing w:val="-5"/>
        </w:rPr>
        <w:t>者最需要注意的信息，帮助运维人员制定、优化以及下发策略，提升</w:t>
      </w:r>
    </w:p>
    <w:p>
      <w:pPr>
        <w:ind w:left="439"/>
        <w:spacing w:line="219" w:lineRule="auto"/>
        <w:rPr>
          <w:rFonts w:ascii="SimSun" w:hAnsi="SimSun" w:eastAsia="SimSun" w:cs="SimSun"/>
          <w:sz w:val="23"/>
          <w:szCs w:val="23"/>
        </w:rPr>
      </w:pPr>
      <w:r>
        <w:rPr>
          <w:rFonts w:ascii="SimSun" w:hAnsi="SimSun" w:eastAsia="SimSun" w:cs="SimSun"/>
          <w:sz w:val="23"/>
          <w:szCs w:val="23"/>
          <w:spacing w:val="-8"/>
        </w:rPr>
        <w:t>运维以及管理核心资产和关键业务的效率。</w:t>
      </w:r>
    </w:p>
    <w:p>
      <w:pPr>
        <w:pStyle w:val="BodyText"/>
        <w:spacing w:line="340" w:lineRule="auto"/>
        <w:rPr/>
      </w:pPr>
      <w:r/>
    </w:p>
    <w:p>
      <w:pPr>
        <w:ind w:left="869"/>
        <w:spacing w:before="75" w:line="219" w:lineRule="auto"/>
        <w:rPr>
          <w:rFonts w:ascii="SimSun" w:hAnsi="SimSun" w:eastAsia="SimSun" w:cs="SimSun"/>
          <w:sz w:val="23"/>
          <w:szCs w:val="23"/>
        </w:rPr>
      </w:pPr>
      <w:r>
        <w:rPr>
          <w:rFonts w:ascii="SimSun" w:hAnsi="SimSun" w:eastAsia="SimSun" w:cs="SimSun"/>
          <w:sz w:val="23"/>
          <w:szCs w:val="23"/>
          <w:spacing w:val="12"/>
        </w:rPr>
        <w:t>(5)软件定义</w:t>
      </w:r>
    </w:p>
    <w:p>
      <w:pPr>
        <w:pStyle w:val="BodyText"/>
        <w:spacing w:line="330" w:lineRule="auto"/>
        <w:rPr/>
      </w:pPr>
      <w:r/>
    </w:p>
    <w:p>
      <w:pPr>
        <w:ind w:left="439" w:right="5" w:firstLine="429"/>
        <w:spacing w:before="75" w:line="321" w:lineRule="auto"/>
        <w:jc w:val="both"/>
        <w:rPr>
          <w:rFonts w:ascii="SimSun" w:hAnsi="SimSun" w:eastAsia="SimSun" w:cs="SimSun"/>
          <w:sz w:val="23"/>
          <w:szCs w:val="23"/>
        </w:rPr>
      </w:pPr>
      <w:r>
        <w:rPr>
          <w:rFonts w:ascii="SimSun" w:hAnsi="SimSun" w:eastAsia="SimSun" w:cs="SimSun"/>
          <w:sz w:val="23"/>
          <w:szCs w:val="23"/>
          <w:spacing w:val="3"/>
        </w:rPr>
        <w:t>主动安全需要实现安全资源的池化。可以根据应用的场景和需</w:t>
      </w:r>
      <w:r>
        <w:rPr>
          <w:rFonts w:ascii="SimSun" w:hAnsi="SimSun" w:eastAsia="SimSun" w:cs="SimSun"/>
          <w:sz w:val="23"/>
          <w:szCs w:val="23"/>
          <w:spacing w:val="12"/>
        </w:rPr>
        <w:t xml:space="preserve"> </w:t>
      </w:r>
      <w:r>
        <w:rPr>
          <w:rFonts w:ascii="SimSun" w:hAnsi="SimSun" w:eastAsia="SimSun" w:cs="SimSun"/>
          <w:sz w:val="23"/>
          <w:szCs w:val="23"/>
          <w:spacing w:val="-5"/>
        </w:rPr>
        <w:t>求，灵活调配和使用安全资源，实现安全资源利用的最大化，从而显</w:t>
      </w:r>
    </w:p>
    <w:p>
      <w:pPr>
        <w:ind w:left="439"/>
        <w:spacing w:before="1" w:line="219" w:lineRule="auto"/>
        <w:rPr>
          <w:rFonts w:ascii="SimSun" w:hAnsi="SimSun" w:eastAsia="SimSun" w:cs="SimSun"/>
          <w:sz w:val="23"/>
          <w:szCs w:val="23"/>
        </w:rPr>
      </w:pPr>
      <w:r>
        <w:rPr>
          <w:rFonts w:ascii="SimSun" w:hAnsi="SimSun" w:eastAsia="SimSun" w:cs="SimSun"/>
          <w:sz w:val="23"/>
          <w:szCs w:val="23"/>
          <w:spacing w:val="-9"/>
        </w:rPr>
        <w:t>著提升用户的安全防护能力。</w:t>
      </w:r>
    </w:p>
    <w:p>
      <w:pPr>
        <w:pStyle w:val="BodyText"/>
        <w:spacing w:line="340" w:lineRule="auto"/>
        <w:rPr/>
      </w:pPr>
      <w:r/>
    </w:p>
    <w:p>
      <w:pPr>
        <w:ind w:left="869"/>
        <w:spacing w:before="75" w:line="219" w:lineRule="auto"/>
        <w:rPr>
          <w:rFonts w:ascii="SimSun" w:hAnsi="SimSun" w:eastAsia="SimSun" w:cs="SimSun"/>
          <w:sz w:val="23"/>
          <w:szCs w:val="23"/>
        </w:rPr>
      </w:pPr>
      <w:r>
        <w:rPr>
          <w:rFonts w:ascii="SimSun" w:hAnsi="SimSun" w:eastAsia="SimSun" w:cs="SimSun"/>
          <w:sz w:val="23"/>
          <w:szCs w:val="23"/>
          <w:spacing w:val="12"/>
        </w:rPr>
        <w:t>(6)云端赋能</w:t>
      </w:r>
    </w:p>
    <w:p>
      <w:pPr>
        <w:pStyle w:val="BodyText"/>
        <w:spacing w:line="339" w:lineRule="auto"/>
        <w:rPr/>
      </w:pPr>
      <w:r/>
    </w:p>
    <w:p>
      <w:pPr>
        <w:ind w:left="439" w:right="9" w:firstLine="429"/>
        <w:spacing w:before="76" w:line="313" w:lineRule="auto"/>
        <w:jc w:val="both"/>
        <w:rPr>
          <w:rFonts w:ascii="SimSun" w:hAnsi="SimSun" w:eastAsia="SimSun" w:cs="SimSun"/>
          <w:sz w:val="23"/>
          <w:szCs w:val="23"/>
        </w:rPr>
      </w:pPr>
      <w:r>
        <w:rPr>
          <w:rFonts w:ascii="SimSun" w:hAnsi="SimSun" w:eastAsia="SimSun" w:cs="SimSun"/>
          <w:sz w:val="23"/>
          <w:szCs w:val="23"/>
          <w:spacing w:val="-5"/>
        </w:rPr>
        <w:t>结合云端的海量安全知识库等云上安全能力，主动安全体系可以</w:t>
      </w:r>
      <w:r>
        <w:rPr>
          <w:rFonts w:ascii="SimSun" w:hAnsi="SimSun" w:eastAsia="SimSun" w:cs="SimSun"/>
          <w:sz w:val="23"/>
          <w:szCs w:val="23"/>
          <w:spacing w:val="9"/>
        </w:rPr>
        <w:t xml:space="preserve"> </w:t>
      </w:r>
      <w:r>
        <w:rPr>
          <w:rFonts w:ascii="SimSun" w:hAnsi="SimSun" w:eastAsia="SimSun" w:cs="SimSun"/>
          <w:sz w:val="23"/>
          <w:szCs w:val="23"/>
        </w:rPr>
        <w:t>实现网站监测、病毒查杀、抗</w:t>
      </w:r>
      <w:r>
        <w:rPr>
          <w:rFonts w:ascii="SimSun" w:hAnsi="SimSun" w:eastAsia="SimSun" w:cs="SimSun"/>
          <w:sz w:val="23"/>
          <w:szCs w:val="23"/>
          <w:spacing w:val="-41"/>
        </w:rPr>
        <w:t xml:space="preserve"> </w:t>
      </w:r>
      <w:r>
        <w:rPr>
          <w:rFonts w:ascii="Times New Roman" w:hAnsi="Times New Roman" w:eastAsia="Times New Roman" w:cs="Times New Roman"/>
          <w:sz w:val="23"/>
          <w:szCs w:val="23"/>
        </w:rPr>
        <w:t>DDoS</w:t>
      </w:r>
      <w:r>
        <w:rPr>
          <w:rFonts w:ascii="Times New Roman" w:hAnsi="Times New Roman" w:eastAsia="Times New Roman" w:cs="Times New Roman"/>
          <w:sz w:val="23"/>
          <w:szCs w:val="23"/>
          <w:spacing w:val="-19"/>
        </w:rPr>
        <w:t xml:space="preserve"> </w:t>
      </w:r>
      <w:r>
        <w:rPr>
          <w:rFonts w:ascii="SimSun" w:hAnsi="SimSun" w:eastAsia="SimSun" w:cs="SimSun"/>
          <w:sz w:val="23"/>
          <w:szCs w:val="23"/>
        </w:rPr>
        <w:t>和</w:t>
      </w:r>
      <w:r>
        <w:rPr>
          <w:rFonts w:ascii="SimSun" w:hAnsi="SimSun" w:eastAsia="SimSun" w:cs="SimSun"/>
          <w:sz w:val="23"/>
          <w:szCs w:val="23"/>
          <w:spacing w:val="-65"/>
        </w:rPr>
        <w:t xml:space="preserve"> </w:t>
      </w:r>
      <w:r>
        <w:rPr>
          <w:rFonts w:ascii="Times New Roman" w:hAnsi="Times New Roman" w:eastAsia="Times New Roman" w:cs="Times New Roman"/>
          <w:sz w:val="23"/>
          <w:szCs w:val="23"/>
        </w:rPr>
        <w:t>APT </w:t>
      </w:r>
      <w:r>
        <w:rPr>
          <w:rFonts w:ascii="SimSun" w:hAnsi="SimSun" w:eastAsia="SimSun" w:cs="SimSun"/>
          <w:sz w:val="23"/>
          <w:szCs w:val="23"/>
        </w:rPr>
        <w:t>防护，更能实现对安全</w:t>
      </w:r>
    </w:p>
    <w:p>
      <w:pPr>
        <w:ind w:left="439"/>
        <w:spacing w:line="219" w:lineRule="auto"/>
        <w:rPr>
          <w:rFonts w:ascii="SimSun" w:hAnsi="SimSun" w:eastAsia="SimSun" w:cs="SimSun"/>
          <w:sz w:val="23"/>
          <w:szCs w:val="23"/>
        </w:rPr>
      </w:pPr>
      <w:r>
        <w:rPr>
          <w:rFonts w:ascii="SimSun" w:hAnsi="SimSun" w:eastAsia="SimSun" w:cs="SimSun"/>
          <w:sz w:val="23"/>
          <w:szCs w:val="23"/>
          <w:spacing w:val="-10"/>
        </w:rPr>
        <w:t>事件的预警、响应和处置。</w:t>
      </w:r>
    </w:p>
    <w:p>
      <w:pPr>
        <w:pStyle w:val="BodyText"/>
        <w:spacing w:line="395" w:lineRule="auto"/>
        <w:rPr/>
      </w:pPr>
      <w:r/>
    </w:p>
    <w:p>
      <w:pPr>
        <w:ind w:left="873"/>
        <w:spacing w:before="75" w:line="222" w:lineRule="auto"/>
        <w:outlineLvl w:val="1"/>
        <w:rPr>
          <w:rFonts w:ascii="SimHei" w:hAnsi="SimHei" w:eastAsia="SimHei" w:cs="SimHei"/>
          <w:sz w:val="23"/>
          <w:szCs w:val="23"/>
        </w:rPr>
      </w:pPr>
      <w:r>
        <w:rPr>
          <w:rFonts w:ascii="SimHei" w:hAnsi="SimHei" w:eastAsia="SimHei" w:cs="SimHei"/>
          <w:sz w:val="23"/>
          <w:szCs w:val="23"/>
          <w:b/>
          <w:bCs/>
          <w:spacing w:val="-7"/>
        </w:rPr>
        <w:t>5.主动安全体系的架构</w:t>
      </w:r>
    </w:p>
    <w:p>
      <w:pPr>
        <w:ind w:left="439" w:firstLine="429"/>
        <w:spacing w:before="238" w:line="321" w:lineRule="auto"/>
        <w:jc w:val="both"/>
        <w:rPr>
          <w:rFonts w:ascii="SimSun" w:hAnsi="SimSun" w:eastAsia="SimSun" w:cs="SimSun"/>
          <w:sz w:val="23"/>
          <w:szCs w:val="23"/>
        </w:rPr>
      </w:pPr>
      <w:r>
        <w:rPr>
          <w:rFonts w:ascii="SimSun" w:hAnsi="SimSun" w:eastAsia="SimSun" w:cs="SimSun"/>
          <w:sz w:val="23"/>
          <w:szCs w:val="23"/>
          <w:spacing w:val="-5"/>
        </w:rPr>
        <w:t>主动安全体系是基于大数据分析及人工智能等技术，通过安</w:t>
      </w:r>
      <w:r>
        <w:rPr>
          <w:rFonts w:ascii="SimSun" w:hAnsi="SimSun" w:eastAsia="SimSun" w:cs="SimSun"/>
          <w:sz w:val="23"/>
          <w:szCs w:val="23"/>
          <w:spacing w:val="-6"/>
        </w:rPr>
        <w:t>全分</w:t>
      </w:r>
      <w:r>
        <w:rPr>
          <w:rFonts w:ascii="SimSun" w:hAnsi="SimSun" w:eastAsia="SimSun" w:cs="SimSun"/>
          <w:sz w:val="23"/>
          <w:szCs w:val="23"/>
        </w:rPr>
        <w:t xml:space="preserve"> </w:t>
      </w:r>
      <w:r>
        <w:rPr>
          <w:rFonts w:ascii="SimSun" w:hAnsi="SimSun" w:eastAsia="SimSun" w:cs="SimSun"/>
          <w:sz w:val="23"/>
          <w:szCs w:val="23"/>
          <w:spacing w:val="-5"/>
        </w:rPr>
        <w:t>析平台将各安全组件有机地结合在一起，将各个组件全局统筹和协同</w:t>
      </w:r>
      <w:r>
        <w:rPr>
          <w:rFonts w:ascii="SimSun" w:hAnsi="SimSun" w:eastAsia="SimSun" w:cs="SimSun"/>
          <w:sz w:val="23"/>
          <w:szCs w:val="23"/>
          <w:spacing w:val="9"/>
        </w:rPr>
        <w:t xml:space="preserve"> </w:t>
      </w:r>
      <w:r>
        <w:rPr>
          <w:rFonts w:ascii="SimSun" w:hAnsi="SimSun" w:eastAsia="SimSun" w:cs="SimSun"/>
          <w:sz w:val="23"/>
          <w:szCs w:val="23"/>
          <w:spacing w:val="3"/>
        </w:rPr>
        <w:t>响应，构建“云-网-端”协同的防御体系</w:t>
      </w:r>
      <w:r>
        <w:rPr>
          <w:rFonts w:ascii="SimSun" w:hAnsi="SimSun" w:eastAsia="SimSun" w:cs="SimSun"/>
          <w:sz w:val="23"/>
          <w:szCs w:val="23"/>
          <w:spacing w:val="2"/>
        </w:rPr>
        <w:t>，将每个防御点的使用价</w:t>
      </w:r>
    </w:p>
    <w:p>
      <w:pPr>
        <w:ind w:left="439"/>
        <w:spacing w:line="219" w:lineRule="auto"/>
        <w:rPr>
          <w:rFonts w:ascii="SimSun" w:hAnsi="SimSun" w:eastAsia="SimSun" w:cs="SimSun"/>
          <w:sz w:val="23"/>
          <w:szCs w:val="23"/>
        </w:rPr>
      </w:pPr>
      <w:r>
        <w:rPr>
          <w:rFonts w:ascii="SimSun" w:hAnsi="SimSun" w:eastAsia="SimSun" w:cs="SimSun"/>
          <w:sz w:val="23"/>
          <w:szCs w:val="23"/>
          <w:spacing w:val="-7"/>
        </w:rPr>
        <w:t>值最大化。</w:t>
      </w:r>
    </w:p>
    <w:p>
      <w:pPr>
        <w:spacing w:line="219" w:lineRule="auto"/>
        <w:sectPr>
          <w:pgSz w:w="8330" w:h="12460"/>
          <w:pgMar w:top="400" w:right="649" w:bottom="0" w:left="479" w:header="0" w:footer="0" w:gutter="0"/>
        </w:sectPr>
        <w:rPr>
          <w:rFonts w:ascii="SimSun" w:hAnsi="SimSun" w:eastAsia="SimSun" w:cs="SimSun"/>
          <w:sz w:val="23"/>
          <w:szCs w:val="23"/>
        </w:rPr>
      </w:pPr>
    </w:p>
    <w:p>
      <w:pPr>
        <w:ind w:left="5621" w:hanging="3001"/>
        <w:spacing w:line="220" w:lineRule="auto"/>
        <w:tabs>
          <w:tab w:val="left" w:pos="6329"/>
        </w:tabs>
        <w:rPr>
          <w:rFonts w:ascii="SimSun" w:hAnsi="SimSun" w:eastAsia="SimSun" w:cs="SimSun"/>
          <w:sz w:val="13"/>
          <w:szCs w:val="13"/>
        </w:rPr>
      </w:pPr>
      <w:r>
        <w:rPr>
          <w:rFonts w:ascii="FangSong" w:hAnsi="FangSong" w:eastAsia="FangSong" w:cs="FangSong"/>
          <w:sz w:val="18"/>
          <w:szCs w:val="18"/>
          <w:u w:val="single" w:color="auto"/>
        </w:rPr>
        <w:tab/>
      </w:r>
      <w:r>
        <w:rPr>
          <w:rFonts w:ascii="FangSong" w:hAnsi="FangSong" w:eastAsia="FangSong" w:cs="FangSong"/>
          <w:sz w:val="18"/>
          <w:szCs w:val="18"/>
          <w:u w:val="single" w:color="auto"/>
        </w:rPr>
        <w:tab/>
      </w:r>
      <w:r>
        <w:rPr>
          <w:rFonts w:ascii="FangSong" w:hAnsi="FangSong" w:eastAsia="FangSong" w:cs="FangSong"/>
          <w:sz w:val="18"/>
          <w:szCs w:val="18"/>
          <w:spacing w:val="-57"/>
        </w:rPr>
        <w:t xml:space="preserve"> </w:t>
      </w:r>
      <w:r>
        <w:rPr>
          <w:rFonts w:ascii="FangSong" w:hAnsi="FangSong" w:eastAsia="FangSong" w:cs="FangSong"/>
          <w:sz w:val="18"/>
          <w:szCs w:val="18"/>
          <w:b/>
          <w:bCs/>
          <w:spacing w:val="2"/>
        </w:rPr>
        <w:t>第2章</w:t>
      </w:r>
      <w:r>
        <w:rPr>
          <w:rFonts w:ascii="FangSong" w:hAnsi="FangSong" w:eastAsia="FangSong" w:cs="FangSong"/>
          <w:sz w:val="18"/>
          <w:szCs w:val="18"/>
        </w:rPr>
        <w:t xml:space="preserve"> </w:t>
      </w:r>
      <w:r>
        <w:rPr>
          <w:rFonts w:ascii="SimSun" w:hAnsi="SimSun" w:eastAsia="SimSun" w:cs="SimSun"/>
          <w:sz w:val="13"/>
          <w:szCs w:val="13"/>
          <w:b/>
          <w:bCs/>
          <w:spacing w:val="14"/>
        </w:rPr>
        <w:t>数字化转型的支点</w:t>
      </w:r>
    </w:p>
    <w:p>
      <w:pPr>
        <w:pStyle w:val="BodyText"/>
        <w:spacing w:line="14" w:lineRule="auto"/>
        <w:rPr>
          <w:sz w:val="2"/>
        </w:rPr>
      </w:pPr>
      <w:r>
        <w:rPr>
          <w:sz w:val="2"/>
          <w:szCs w:val="2"/>
        </w:rPr>
        <w:br w:type="column"/>
      </w:r>
    </w:p>
    <w:p>
      <w:pPr>
        <w:ind w:left="194"/>
        <w:spacing w:before="28" w:line="181" w:lineRule="auto"/>
        <w:rPr>
          <w:rFonts w:ascii="FangSong" w:hAnsi="FangSong" w:eastAsia="FangSong" w:cs="FangSong"/>
          <w:sz w:val="18"/>
          <w:szCs w:val="18"/>
        </w:rPr>
      </w:pPr>
      <w:r>
        <w:rPr>
          <w:rFonts w:ascii="FangSong" w:hAnsi="FangSong" w:eastAsia="FangSong" w:cs="FangSong"/>
          <w:sz w:val="18"/>
          <w:szCs w:val="18"/>
          <w:spacing w:val="-3"/>
        </w:rPr>
        <w:t>71</w:t>
      </w:r>
    </w:p>
    <w:p>
      <w:pPr>
        <w:spacing w:line="181" w:lineRule="auto"/>
        <w:sectPr>
          <w:pgSz w:w="8330" w:h="12440"/>
          <w:pgMar w:top="333" w:right="354" w:bottom="0" w:left="429" w:header="0" w:footer="0" w:gutter="0"/>
          <w:cols w:equalWidth="0" w:num="2">
            <w:col w:w="6826" w:space="0"/>
            <w:col w:w="720" w:space="0"/>
          </w:cols>
        </w:sectPr>
        <w:rPr>
          <w:rFonts w:ascii="FangSong" w:hAnsi="FangSong" w:eastAsia="FangSong" w:cs="FangSong"/>
          <w:sz w:val="18"/>
          <w:szCs w:val="18"/>
        </w:rPr>
      </w:pPr>
    </w:p>
    <w:p>
      <w:pPr>
        <w:pStyle w:val="BodyText"/>
        <w:spacing w:line="318" w:lineRule="auto"/>
        <w:rPr/>
      </w:pPr>
      <w:r/>
    </w:p>
    <w:p>
      <w:pPr>
        <w:pStyle w:val="BodyText"/>
        <w:spacing w:line="319" w:lineRule="auto"/>
        <w:rPr/>
      </w:pPr>
      <w:r/>
    </w:p>
    <w:p>
      <w:pPr>
        <w:ind w:left="39" w:right="748" w:firstLine="449"/>
        <w:spacing w:before="75" w:line="321" w:lineRule="auto"/>
        <w:jc w:val="both"/>
        <w:rPr>
          <w:rFonts w:ascii="SimSun" w:hAnsi="SimSun" w:eastAsia="SimSun" w:cs="SimSun"/>
          <w:sz w:val="23"/>
          <w:szCs w:val="23"/>
        </w:rPr>
      </w:pPr>
      <w:r>
        <w:rPr>
          <w:rFonts w:ascii="SimSun" w:hAnsi="SimSun" w:eastAsia="SimSun" w:cs="SimSun"/>
          <w:sz w:val="23"/>
          <w:szCs w:val="23"/>
          <w:spacing w:val="3"/>
        </w:rPr>
        <w:t>如图2-15所示，主动安全体系的架构基于大数据和人工智能等</w:t>
      </w:r>
      <w:r>
        <w:rPr>
          <w:rFonts w:ascii="SimSun" w:hAnsi="SimSun" w:eastAsia="SimSun" w:cs="SimSun"/>
          <w:sz w:val="23"/>
          <w:szCs w:val="23"/>
          <w:spacing w:val="2"/>
        </w:rPr>
        <w:t xml:space="preserve"> </w:t>
      </w:r>
      <w:r>
        <w:rPr>
          <w:rFonts w:ascii="SimSun" w:hAnsi="SimSun" w:eastAsia="SimSun" w:cs="SimSun"/>
          <w:sz w:val="23"/>
          <w:szCs w:val="23"/>
          <w:spacing w:val="-5"/>
        </w:rPr>
        <w:t>技术，从安全日志、终端行为、网络流量、业务数据、威胁情报、资</w:t>
      </w:r>
      <w:r>
        <w:rPr>
          <w:rFonts w:ascii="SimSun" w:hAnsi="SimSun" w:eastAsia="SimSun" w:cs="SimSun"/>
          <w:sz w:val="23"/>
          <w:szCs w:val="23"/>
          <w:spacing w:val="5"/>
        </w:rPr>
        <w:t xml:space="preserve"> </w:t>
      </w:r>
      <w:r>
        <w:rPr>
          <w:rFonts w:ascii="SimSun" w:hAnsi="SimSun" w:eastAsia="SimSun" w:cs="SimSun"/>
          <w:sz w:val="23"/>
          <w:szCs w:val="23"/>
          <w:spacing w:val="-5"/>
        </w:rPr>
        <w:t>产管理和故障诊断信息等多源数据的采集着手；对风险状况、</w:t>
      </w:r>
      <w:r>
        <w:rPr>
          <w:rFonts w:ascii="SimSun" w:hAnsi="SimSun" w:eastAsia="SimSun" w:cs="SimSun"/>
          <w:sz w:val="23"/>
          <w:szCs w:val="23"/>
          <w:spacing w:val="-6"/>
        </w:rPr>
        <w:t>攻击趋</w:t>
      </w:r>
      <w:r>
        <w:rPr>
          <w:rFonts w:ascii="SimSun" w:hAnsi="SimSun" w:eastAsia="SimSun" w:cs="SimSun"/>
          <w:sz w:val="23"/>
          <w:szCs w:val="23"/>
        </w:rPr>
        <w:t xml:space="preserve"> </w:t>
      </w:r>
      <w:r>
        <w:rPr>
          <w:rFonts w:ascii="SimSun" w:hAnsi="SimSun" w:eastAsia="SimSun" w:cs="SimSun"/>
          <w:sz w:val="23"/>
          <w:szCs w:val="23"/>
          <w:spacing w:val="-6"/>
        </w:rPr>
        <w:t>势、异常流量、异常行为和异常资产进行多维度智能分析和可视化呈</w:t>
      </w:r>
      <w:r>
        <w:rPr>
          <w:rFonts w:ascii="SimSun" w:hAnsi="SimSun" w:eastAsia="SimSun" w:cs="SimSun"/>
          <w:sz w:val="23"/>
          <w:szCs w:val="23"/>
          <w:spacing w:val="8"/>
        </w:rPr>
        <w:t xml:space="preserve"> </w:t>
      </w:r>
      <w:r>
        <w:rPr>
          <w:rFonts w:ascii="SimSun" w:hAnsi="SimSun" w:eastAsia="SimSun" w:cs="SimSun"/>
          <w:sz w:val="23"/>
          <w:szCs w:val="23"/>
          <w:spacing w:val="-5"/>
        </w:rPr>
        <w:t>现；根据实时场景自适应决策响应，快速生成应急预案，主动将安全</w:t>
      </w:r>
    </w:p>
    <w:p>
      <w:pPr>
        <w:ind w:left="39"/>
        <w:spacing w:line="219" w:lineRule="auto"/>
        <w:rPr>
          <w:rFonts w:ascii="SimSun" w:hAnsi="SimSun" w:eastAsia="SimSun" w:cs="SimSun"/>
          <w:sz w:val="23"/>
          <w:szCs w:val="23"/>
        </w:rPr>
      </w:pPr>
      <w:r>
        <w:rPr>
          <w:rFonts w:ascii="SimSun" w:hAnsi="SimSun" w:eastAsia="SimSun" w:cs="SimSun"/>
          <w:sz w:val="23"/>
          <w:szCs w:val="23"/>
          <w:spacing w:val="-8"/>
        </w:rPr>
        <w:t>策略推送给全网关键设备，实时预警和响应安全事件。</w:t>
      </w:r>
    </w:p>
    <w:p>
      <w:pPr>
        <w:pStyle w:val="BodyText"/>
        <w:spacing w:line="247" w:lineRule="auto"/>
        <w:rPr/>
      </w:pPr>
      <w:r/>
    </w:p>
    <w:p>
      <w:pPr>
        <w:pStyle w:val="BodyText"/>
        <w:spacing w:line="247" w:lineRule="auto"/>
        <w:rPr/>
      </w:pPr>
      <w:r/>
    </w:p>
    <w:p>
      <w:pPr>
        <w:pStyle w:val="BodyText"/>
        <w:spacing w:line="3490" w:lineRule="exact"/>
        <w:rPr/>
      </w:pPr>
      <w:r>
        <w:rPr>
          <w:position w:val="-69"/>
        </w:rPr>
        <w:pict>
          <v:group id="_x0000_s254" style="mso-position-vertical-relative:line;mso-position-horizontal-relative:char;width:344pt;height:174.5pt;" filled="false" stroked="false" coordsize="6880,3490" coordorigin="0,0">
            <v:shape id="_x0000_s256" style="position:absolute;left:0;top:0;width:6880;height:3490;" filled="false" stroked="false" type="#_x0000_t75">
              <v:imagedata o:title="" r:id="rId86"/>
            </v:shape>
            <v:shape id="_x0000_s258" style="position:absolute;left:1099;top:413;width:4932;height:2796;" filled="false" stroked="false" type="#_x0000_t202">
              <v:fill on="false"/>
              <v:stroke on="false"/>
              <v:path/>
              <v:imagedata o:title=""/>
              <o:lock v:ext="edit" aspectratio="false"/>
              <v:textbox inset="0mm,0mm,0mm,0mm">
                <w:txbxContent>
                  <w:p>
                    <w:pPr>
                      <w:spacing w:line="20" w:lineRule="exact"/>
                      <w:rPr/>
                    </w:pPr>
                    <w:r/>
                  </w:p>
                  <w:tbl>
                    <w:tblPr>
                      <w:tblStyle w:val="TableNormal"/>
                      <w:tblW w:w="4675" w:type="dxa"/>
                      <w:tblInd w:w="160" w:type="dxa"/>
                      <w:tblLayout w:type="fixed"/>
                    </w:tblPr>
                    <w:tblGrid>
                      <w:gridCol w:w="1298"/>
                      <w:gridCol w:w="2018"/>
                      <w:gridCol w:w="1359"/>
                    </w:tblGrid>
                    <w:tr>
                      <w:trPr>
                        <w:trHeight w:val="681" w:hRule="atLeast"/>
                      </w:trPr>
                      <w:tc>
                        <w:tcPr>
                          <w:tcW w:w="1298" w:type="dxa"/>
                          <w:vAlign w:val="top"/>
                        </w:tcPr>
                        <w:p>
                          <w:pPr>
                            <w:ind w:left="1"/>
                            <w:spacing w:line="223" w:lineRule="auto"/>
                            <w:rPr>
                              <w:rFonts w:ascii="SimHei" w:hAnsi="SimHei" w:eastAsia="SimHei" w:cs="SimHei"/>
                              <w:sz w:val="13"/>
                              <w:szCs w:val="13"/>
                            </w:rPr>
                          </w:pPr>
                          <w:r>
                            <w:rPr>
                              <w:rFonts w:ascii="SimHei" w:hAnsi="SimHei" w:eastAsia="SimHei" w:cs="SimHei"/>
                              <w:sz w:val="13"/>
                              <w:szCs w:val="13"/>
                              <w:b/>
                              <w:bCs/>
                              <w:color w:val="FFFFFF"/>
                              <w:spacing w:val="-10"/>
                            </w:rPr>
                            <w:t>安全情报中心</w:t>
                          </w:r>
                        </w:p>
                        <w:p>
                          <w:pPr>
                            <w:spacing w:before="93" w:line="221" w:lineRule="auto"/>
                            <w:rPr>
                              <w:rFonts w:ascii="SimHei" w:hAnsi="SimHei" w:eastAsia="SimHei" w:cs="SimHei"/>
                              <w:sz w:val="13"/>
                              <w:szCs w:val="13"/>
                            </w:rPr>
                          </w:pPr>
                          <w:r>
                            <w:rPr>
                              <w:rFonts w:ascii="SimHei" w:hAnsi="SimHei" w:eastAsia="SimHei" w:cs="SimHei"/>
                              <w:sz w:val="13"/>
                              <w:szCs w:val="13"/>
                              <w:color w:val="FFFFFF"/>
                              <w:spacing w:val="-8"/>
                            </w:rPr>
                            <w:t>情报最别提取</w:t>
                          </w:r>
                        </w:p>
                        <w:p>
                          <w:pPr>
                            <w:spacing w:before="135" w:line="184" w:lineRule="auto"/>
                            <w:rPr>
                              <w:rFonts w:ascii="SimHei" w:hAnsi="SimHei" w:eastAsia="SimHei" w:cs="SimHei"/>
                              <w:sz w:val="13"/>
                              <w:szCs w:val="13"/>
                            </w:rPr>
                          </w:pPr>
                          <w:r>
                            <w:rPr>
                              <w:rFonts w:ascii="SimHei" w:hAnsi="SimHei" w:eastAsia="SimHei" w:cs="SimHei"/>
                              <w:sz w:val="13"/>
                              <w:szCs w:val="13"/>
                              <w:color w:val="FFFFFF"/>
                              <w:spacing w:val="-8"/>
                            </w:rPr>
                            <w:t>摘报交换共事</w:t>
                          </w:r>
                        </w:p>
                      </w:tc>
                      <w:tc>
                        <w:tcPr>
                          <w:tcW w:w="2018" w:type="dxa"/>
                          <w:vAlign w:val="top"/>
                        </w:tcPr>
                        <w:p>
                          <w:pPr>
                            <w:ind w:left="571"/>
                            <w:spacing w:before="11" w:line="222" w:lineRule="auto"/>
                            <w:rPr>
                              <w:rFonts w:ascii="SimHei" w:hAnsi="SimHei" w:eastAsia="SimHei" w:cs="SimHei"/>
                              <w:sz w:val="13"/>
                              <w:szCs w:val="13"/>
                            </w:rPr>
                          </w:pPr>
                          <w:r>
                            <w:rPr>
                              <w:rFonts w:ascii="SimHei" w:hAnsi="SimHei" w:eastAsia="SimHei" w:cs="SimHei"/>
                              <w:sz w:val="13"/>
                              <w:szCs w:val="13"/>
                              <w:color w:val="FFFFFF"/>
                              <w:spacing w:val="-10"/>
                            </w:rPr>
                            <w:t>安全态势分析中心</w:t>
                          </w:r>
                        </w:p>
                        <w:p>
                          <w:pPr>
                            <w:ind w:left="681"/>
                            <w:spacing w:before="83" w:line="223" w:lineRule="auto"/>
                            <w:rPr>
                              <w:rFonts w:ascii="SimHei" w:hAnsi="SimHei" w:eastAsia="SimHei" w:cs="SimHei"/>
                              <w:sz w:val="13"/>
                              <w:szCs w:val="13"/>
                            </w:rPr>
                          </w:pPr>
                          <w:r>
                            <w:rPr>
                              <w:rFonts w:ascii="SimHei" w:hAnsi="SimHei" w:eastAsia="SimHei" w:cs="SimHei"/>
                              <w:sz w:val="13"/>
                              <w:szCs w:val="13"/>
                              <w:color w:val="FFFFFF"/>
                              <w:spacing w:val="-6"/>
                            </w:rPr>
                            <w:t>安全态势感知</w:t>
                          </w:r>
                        </w:p>
                        <w:p>
                          <w:pPr>
                            <w:ind w:left="661"/>
                            <w:spacing w:before="142" w:line="170" w:lineRule="auto"/>
                            <w:rPr>
                              <w:rFonts w:ascii="SimSun" w:hAnsi="SimSun" w:eastAsia="SimSun" w:cs="SimSun"/>
                              <w:sz w:val="13"/>
                              <w:szCs w:val="13"/>
                            </w:rPr>
                          </w:pPr>
                          <w:r>
                            <w:rPr>
                              <w:rFonts w:ascii="SimSun" w:hAnsi="SimSun" w:eastAsia="SimSun" w:cs="SimSun"/>
                              <w:sz w:val="13"/>
                              <w:szCs w:val="13"/>
                              <w:color w:val="FFFFFF"/>
                              <w:spacing w:val="-8"/>
                            </w:rPr>
                            <w:t>智能运雄管拉</w:t>
                          </w:r>
                        </w:p>
                      </w:tc>
                      <w:tc>
                        <w:tcPr>
                          <w:tcW w:w="1359" w:type="dxa"/>
                          <w:vAlign w:val="top"/>
                        </w:tcPr>
                        <w:p>
                          <w:pPr>
                            <w:ind w:left="612"/>
                            <w:spacing w:before="11" w:line="223" w:lineRule="auto"/>
                            <w:rPr>
                              <w:rFonts w:ascii="SimHei" w:hAnsi="SimHei" w:eastAsia="SimHei" w:cs="SimHei"/>
                              <w:sz w:val="13"/>
                              <w:szCs w:val="13"/>
                            </w:rPr>
                          </w:pPr>
                          <w:r>
                            <w:rPr>
                              <w:rFonts w:ascii="SimHei" w:hAnsi="SimHei" w:eastAsia="SimHei" w:cs="SimHei"/>
                              <w:sz w:val="13"/>
                              <w:szCs w:val="13"/>
                              <w:color w:val="FFFFFF"/>
                              <w:spacing w:val="-6"/>
                            </w:rPr>
                            <w:t>安全云中心</w:t>
                          </w:r>
                        </w:p>
                        <w:p>
                          <w:pPr>
                            <w:spacing w:before="33" w:line="221" w:lineRule="auto"/>
                            <w:jc w:val="right"/>
                            <w:rPr>
                              <w:rFonts w:ascii="SimHei" w:hAnsi="SimHei" w:eastAsia="SimHei" w:cs="SimHei"/>
                              <w:sz w:val="18"/>
                              <w:szCs w:val="18"/>
                            </w:rPr>
                          </w:pPr>
                          <w:r>
                            <w:rPr>
                              <w:rFonts w:ascii="SimHei" w:hAnsi="SimHei" w:eastAsia="SimHei" w:cs="SimHei"/>
                              <w:sz w:val="18"/>
                              <w:szCs w:val="18"/>
                              <w:color w:val="FFFFFF"/>
                              <w:spacing w:val="-14"/>
                              <w:w w:val="89"/>
                            </w:rPr>
                            <w:t>安全</w:t>
                          </w:r>
                          <w:r>
                            <w:rPr>
                              <w:rFonts w:ascii="SimSun" w:hAnsi="SimSun" w:eastAsia="SimSun" w:cs="SimSun"/>
                              <w:sz w:val="18"/>
                              <w:szCs w:val="18"/>
                              <w:color w:val="FFFFFF"/>
                              <w:spacing w:val="-14"/>
                              <w:w w:val="89"/>
                            </w:rPr>
                            <w:t>Saa</w:t>
                          </w:r>
                          <w:r>
                            <w:rPr>
                              <w:rFonts w:ascii="SimSun" w:hAnsi="SimSun" w:eastAsia="SimSun" w:cs="SimSun"/>
                              <w:sz w:val="18"/>
                              <w:szCs w:val="18"/>
                              <w:color w:val="FFFFFF"/>
                              <w:spacing w:val="-13"/>
                              <w:w w:val="89"/>
                            </w:rPr>
                            <w:t>S</w:t>
                          </w:r>
                          <w:r>
                            <w:rPr>
                              <w:rFonts w:ascii="SimHei" w:hAnsi="SimHei" w:eastAsia="SimHei" w:cs="SimHei"/>
                              <w:sz w:val="18"/>
                              <w:szCs w:val="18"/>
                              <w:color w:val="FFFFFF"/>
                              <w:spacing w:val="-13"/>
                              <w:w w:val="89"/>
                            </w:rPr>
                            <w:t>服</w:t>
                          </w:r>
                          <w:r>
                            <w:rPr>
                              <w:rFonts w:ascii="SimHei" w:hAnsi="SimHei" w:eastAsia="SimHei" w:cs="SimHei"/>
                              <w:sz w:val="18"/>
                              <w:szCs w:val="18"/>
                              <w:color w:val="FFFFFF"/>
                              <w:spacing w:val="-8"/>
                              <w:w w:val="89"/>
                            </w:rPr>
                            <w:t>务</w:t>
                          </w:r>
                        </w:p>
                        <w:p>
                          <w:pPr>
                            <w:spacing w:before="113" w:line="200" w:lineRule="auto"/>
                            <w:jc w:val="right"/>
                            <w:rPr>
                              <w:rFonts w:ascii="SimHei" w:hAnsi="SimHei" w:eastAsia="SimHei" w:cs="SimHei"/>
                              <w:sz w:val="13"/>
                              <w:szCs w:val="13"/>
                            </w:rPr>
                          </w:pPr>
                          <w:r>
                            <w:rPr>
                              <w:rFonts w:ascii="SimHei" w:hAnsi="SimHei" w:eastAsia="SimHei" w:cs="SimHei"/>
                              <w:sz w:val="13"/>
                              <w:szCs w:val="13"/>
                              <w:color w:val="FFFFFF"/>
                              <w:spacing w:val="-7"/>
                            </w:rPr>
                            <w:t>云端安全能力集</w:t>
                          </w:r>
                        </w:p>
                      </w:tc>
                    </w:tr>
                  </w:tbl>
                  <w:p>
                    <w:pPr>
                      <w:spacing w:line="297" w:lineRule="auto"/>
                      <w:rPr>
                        <w:rFonts w:ascii="Arial"/>
                        <w:sz w:val="21"/>
                      </w:rPr>
                    </w:pPr>
                    <w:r/>
                  </w:p>
                  <w:p>
                    <w:pPr>
                      <w:spacing w:line="297" w:lineRule="auto"/>
                      <w:rPr>
                        <w:rFonts w:ascii="Arial"/>
                        <w:sz w:val="21"/>
                      </w:rPr>
                    </w:pPr>
                    <w:r/>
                  </w:p>
                  <w:p>
                    <w:pPr>
                      <w:ind w:left="160"/>
                      <w:spacing w:before="42" w:line="236" w:lineRule="auto"/>
                      <w:rPr>
                        <w:rFonts w:ascii="SimHei" w:hAnsi="SimHei" w:eastAsia="SimHei" w:cs="SimHei"/>
                        <w:sz w:val="13"/>
                        <w:szCs w:val="13"/>
                      </w:rPr>
                    </w:pPr>
                    <w:r>
                      <w:rPr>
                        <w:rFonts w:ascii="SimHei" w:hAnsi="SimHei" w:eastAsia="SimHei" w:cs="SimHei"/>
                        <w:sz w:val="13"/>
                        <w:szCs w:val="13"/>
                        <w:color w:val="FFFFFF"/>
                        <w:spacing w:val="-1"/>
                      </w:rPr>
                      <w:t>边界安全</w:t>
                    </w:r>
                    <w:r>
                      <w:rPr>
                        <w:rFonts w:ascii="SimHei" w:hAnsi="SimHei" w:eastAsia="SimHei" w:cs="SimHei"/>
                        <w:sz w:val="13"/>
                        <w:szCs w:val="13"/>
                        <w:color w:val="FFFFFF"/>
                        <w:spacing w:val="-1"/>
                      </w:rPr>
                      <w:t xml:space="preserve">        </w:t>
                    </w:r>
                    <w:r>
                      <w:rPr>
                        <w:rFonts w:ascii="SimHei" w:hAnsi="SimHei" w:eastAsia="SimHei" w:cs="SimHei"/>
                        <w:sz w:val="13"/>
                        <w:szCs w:val="13"/>
                        <w:color w:val="FFFFFF"/>
                        <w:spacing w:val="-1"/>
                      </w:rPr>
                      <w:t>应用安全</w:t>
                    </w:r>
                    <w:r>
                      <w:rPr>
                        <w:rFonts w:ascii="SimHei" w:hAnsi="SimHei" w:eastAsia="SimHei" w:cs="SimHei"/>
                        <w:sz w:val="13"/>
                        <w:szCs w:val="13"/>
                        <w:color w:val="FFFFFF"/>
                        <w:spacing w:val="-1"/>
                      </w:rPr>
                      <w:t xml:space="preserve">        </w:t>
                    </w:r>
                    <w:r>
                      <w:rPr>
                        <w:rFonts w:ascii="SimHei" w:hAnsi="SimHei" w:eastAsia="SimHei" w:cs="SimHei"/>
                        <w:sz w:val="13"/>
                        <w:szCs w:val="13"/>
                        <w:color w:val="FFFFFF"/>
                        <w:spacing w:val="-1"/>
                      </w:rPr>
                      <w:t>数据安全</w:t>
                    </w:r>
                    <w:r>
                      <w:rPr>
                        <w:rFonts w:ascii="SimHei" w:hAnsi="SimHei" w:eastAsia="SimHei" w:cs="SimHei"/>
                        <w:sz w:val="13"/>
                        <w:szCs w:val="13"/>
                        <w:color w:val="FFFFFF"/>
                        <w:spacing w:val="5"/>
                      </w:rPr>
                      <w:t xml:space="preserve">       </w:t>
                    </w:r>
                    <w:r>
                      <w:rPr>
                        <w:rFonts w:ascii="SimHei" w:hAnsi="SimHei" w:eastAsia="SimHei" w:cs="SimHei"/>
                        <w:sz w:val="13"/>
                        <w:szCs w:val="13"/>
                        <w:color w:val="FFFFFF"/>
                        <w:spacing w:val="-1"/>
                      </w:rPr>
                      <w:t>工控安金</w:t>
                    </w:r>
                    <w:r>
                      <w:rPr>
                        <w:rFonts w:ascii="SimHei" w:hAnsi="SimHei" w:eastAsia="SimHei" w:cs="SimHei"/>
                        <w:sz w:val="13"/>
                        <w:szCs w:val="13"/>
                        <w:color w:val="FFFFFF"/>
                        <w:spacing w:val="7"/>
                      </w:rPr>
                      <w:t xml:space="preserve">      </w:t>
                    </w:r>
                    <w:r>
                      <w:rPr>
                        <w:rFonts w:ascii="SimHei" w:hAnsi="SimHei" w:eastAsia="SimHei" w:cs="SimHei"/>
                        <w:sz w:val="13"/>
                        <w:szCs w:val="13"/>
                        <w:color w:val="FFFFFF"/>
                        <w:spacing w:val="-1"/>
                      </w:rPr>
                      <w:t>物联网安全</w:t>
                    </w:r>
                  </w:p>
                  <w:p>
                    <w:pPr>
                      <w:spacing w:before="67"/>
                      <w:rPr/>
                    </w:pPr>
                    <w:r/>
                  </w:p>
                  <w:p>
                    <w:pPr>
                      <w:spacing w:before="66"/>
                      <w:rPr/>
                    </w:pPr>
                    <w:r/>
                  </w:p>
                  <w:tbl>
                    <w:tblPr>
                      <w:tblStyle w:val="TableNormal"/>
                      <w:tblW w:w="4891" w:type="dxa"/>
                      <w:tblInd w:w="20" w:type="dxa"/>
                      <w:tblLayout w:type="fixed"/>
                    </w:tblPr>
                    <w:tblGrid>
                      <w:gridCol w:w="638"/>
                      <w:gridCol w:w="783"/>
                      <w:gridCol w:w="620"/>
                      <w:gridCol w:w="787"/>
                      <w:gridCol w:w="681"/>
                      <w:gridCol w:w="728"/>
                      <w:gridCol w:w="654"/>
                    </w:tblGrid>
                    <w:tr>
                      <w:trPr>
                        <w:trHeight w:val="650" w:hRule="atLeast"/>
                      </w:trPr>
                      <w:tc>
                        <w:tcPr>
                          <w:tcW w:w="638" w:type="dxa"/>
                          <w:vAlign w:val="top"/>
                        </w:tcPr>
                        <w:p>
                          <w:pPr>
                            <w:ind w:left="40"/>
                            <w:spacing w:before="105" w:line="196" w:lineRule="auto"/>
                            <w:rPr>
                              <w:rFonts w:ascii="Arial" w:hAnsi="Arial" w:eastAsia="Arial" w:cs="Arial"/>
                              <w:sz w:val="13"/>
                              <w:szCs w:val="13"/>
                            </w:rPr>
                          </w:pPr>
                          <w:r>
                            <w:rPr>
                              <w:rFonts w:ascii="Arial" w:hAnsi="Arial" w:eastAsia="Arial" w:cs="Arial"/>
                              <w:sz w:val="13"/>
                              <w:szCs w:val="13"/>
                              <w:color w:val="FFFFFF"/>
                              <w:spacing w:val="-2"/>
                            </w:rPr>
                            <w:t>NetFlow</w:t>
                          </w:r>
                        </w:p>
                        <w:p>
                          <w:pPr>
                            <w:spacing w:before="219" w:line="223" w:lineRule="auto"/>
                            <w:rPr>
                              <w:rFonts w:ascii="SimHei" w:hAnsi="SimHei" w:eastAsia="SimHei" w:cs="SimHei"/>
                              <w:sz w:val="13"/>
                              <w:szCs w:val="13"/>
                            </w:rPr>
                          </w:pPr>
                          <w:r>
                            <w:rPr>
                              <w:rFonts w:ascii="SimHei" w:hAnsi="SimHei" w:eastAsia="SimHei" w:cs="SimHei"/>
                              <w:sz w:val="13"/>
                              <w:szCs w:val="13"/>
                              <w:color w:val="FFFFFF"/>
                              <w:spacing w:val="-2"/>
                            </w:rPr>
                            <w:t>交换/路由</w:t>
                          </w:r>
                        </w:p>
                      </w:tc>
                      <w:tc>
                        <w:tcPr>
                          <w:tcW w:w="783" w:type="dxa"/>
                          <w:vAlign w:val="top"/>
                        </w:tcPr>
                        <w:p>
                          <w:pPr>
                            <w:ind w:left="61"/>
                            <w:spacing w:before="75" w:line="221" w:lineRule="auto"/>
                            <w:rPr>
                              <w:rFonts w:ascii="SimHei" w:hAnsi="SimHei" w:eastAsia="SimHei" w:cs="SimHei"/>
                              <w:sz w:val="13"/>
                              <w:szCs w:val="13"/>
                            </w:rPr>
                          </w:pPr>
                          <w:r>
                            <w:rPr>
                              <w:rFonts w:ascii="SimHei" w:hAnsi="SimHei" w:eastAsia="SimHei" w:cs="SimHei"/>
                              <w:sz w:val="13"/>
                              <w:szCs w:val="13"/>
                              <w:color w:val="FFFFFF"/>
                              <w:spacing w:val="-1"/>
                            </w:rPr>
                            <w:t>全流星探针</w:t>
                          </w:r>
                        </w:p>
                        <w:p>
                          <w:pPr>
                            <w:ind w:left="61"/>
                            <w:spacing w:before="234" w:line="222" w:lineRule="auto"/>
                            <w:rPr>
                              <w:rFonts w:ascii="SimHei" w:hAnsi="SimHei" w:eastAsia="SimHei" w:cs="SimHei"/>
                              <w:sz w:val="13"/>
                              <w:szCs w:val="13"/>
                            </w:rPr>
                          </w:pPr>
                          <w:r>
                            <w:rPr>
                              <w:rFonts w:ascii="SimHei" w:hAnsi="SimHei" w:eastAsia="SimHei" w:cs="SimHei"/>
                              <w:sz w:val="13"/>
                              <w:szCs w:val="13"/>
                              <w:color w:val="FFFFFF"/>
                              <w:spacing w:val="4"/>
                            </w:rPr>
                            <w:t>计算/存储</w:t>
                          </w:r>
                        </w:p>
                      </w:tc>
                      <w:tc>
                        <w:tcPr>
                          <w:tcW w:w="620" w:type="dxa"/>
                          <w:vAlign w:val="top"/>
                        </w:tcPr>
                        <w:p>
                          <w:pPr>
                            <w:ind w:left="158"/>
                            <w:spacing w:before="76" w:line="222" w:lineRule="auto"/>
                            <w:rPr>
                              <w:rFonts w:ascii="SimHei" w:hAnsi="SimHei" w:eastAsia="SimHei" w:cs="SimHei"/>
                              <w:sz w:val="13"/>
                              <w:szCs w:val="13"/>
                            </w:rPr>
                          </w:pPr>
                          <w:r>
                            <w:rPr>
                              <w:rFonts w:ascii="SimHei" w:hAnsi="SimHei" w:eastAsia="SimHei" w:cs="SimHei"/>
                              <w:sz w:val="13"/>
                              <w:szCs w:val="13"/>
                              <w:color w:val="FFFFFF"/>
                              <w:spacing w:val="14"/>
                            </w:rPr>
                            <w:t>沙镇</w:t>
                          </w:r>
                        </w:p>
                        <w:p>
                          <w:pPr>
                            <w:ind w:left="107" w:right="118" w:hanging="29"/>
                            <w:spacing w:before="145" w:line="187" w:lineRule="auto"/>
                            <w:rPr>
                              <w:rFonts w:ascii="SimHei" w:hAnsi="SimHei" w:eastAsia="SimHei" w:cs="SimHei"/>
                              <w:sz w:val="13"/>
                              <w:szCs w:val="13"/>
                            </w:rPr>
                          </w:pPr>
                          <w:r>
                            <w:rPr>
                              <w:rFonts w:ascii="SimHei" w:hAnsi="SimHei" w:eastAsia="SimHei" w:cs="SimHei"/>
                              <w:sz w:val="13"/>
                              <w:szCs w:val="13"/>
                              <w:color w:val="FFFFFF"/>
                              <w:spacing w:val="-8"/>
                            </w:rPr>
                            <w:t>数据库/</w:t>
                          </w:r>
                          <w:r>
                            <w:rPr>
                              <w:rFonts w:ascii="SimHei" w:hAnsi="SimHei" w:eastAsia="SimHei" w:cs="SimHei"/>
                              <w:sz w:val="13"/>
                              <w:szCs w:val="13"/>
                              <w:color w:val="FFFFFF"/>
                            </w:rPr>
                            <w:t xml:space="preserve"> </w:t>
                          </w:r>
                          <w:r>
                            <w:rPr>
                              <w:rFonts w:ascii="SimHei" w:hAnsi="SimHei" w:eastAsia="SimHei" w:cs="SimHei"/>
                              <w:sz w:val="13"/>
                              <w:szCs w:val="13"/>
                              <w:color w:val="FFFFFF"/>
                              <w:spacing w:val="-4"/>
                            </w:rPr>
                            <w:t>中间件</w:t>
                          </w:r>
                        </w:p>
                      </w:tc>
                      <w:tc>
                        <w:tcPr>
                          <w:tcW w:w="787" w:type="dxa"/>
                          <w:vAlign w:val="top"/>
                        </w:tcPr>
                        <w:p>
                          <w:pPr>
                            <w:ind w:left="118"/>
                            <w:spacing w:before="77" w:line="219" w:lineRule="auto"/>
                            <w:rPr>
                              <w:rFonts w:ascii="SimSun" w:hAnsi="SimSun" w:eastAsia="SimSun" w:cs="SimSun"/>
                              <w:sz w:val="13"/>
                              <w:szCs w:val="13"/>
                            </w:rPr>
                          </w:pPr>
                          <w:r>
                            <w:rPr>
                              <w:rFonts w:ascii="SimSun" w:hAnsi="SimSun" w:eastAsia="SimSun" w:cs="SimSun"/>
                              <w:sz w:val="13"/>
                              <w:szCs w:val="13"/>
                              <w:color w:val="FFFFFF"/>
                              <w:spacing w:val="-2"/>
                            </w:rPr>
                            <w:t>武罐/话端</w:t>
                          </w:r>
                        </w:p>
                        <w:p>
                          <w:pPr>
                            <w:ind w:left="158" w:right="153" w:firstLine="69"/>
                            <w:spacing w:before="147" w:line="186" w:lineRule="auto"/>
                            <w:rPr>
                              <w:rFonts w:ascii="SimHei" w:hAnsi="SimHei" w:eastAsia="SimHei" w:cs="SimHei"/>
                              <w:sz w:val="13"/>
                              <w:szCs w:val="13"/>
                            </w:rPr>
                          </w:pPr>
                          <w:r>
                            <w:rPr>
                              <w:rFonts w:ascii="SimHei" w:hAnsi="SimHei" w:eastAsia="SimHei" w:cs="SimHei"/>
                              <w:sz w:val="13"/>
                              <w:szCs w:val="13"/>
                              <w:color w:val="FFFFFF"/>
                              <w:spacing w:val="-3"/>
                            </w:rPr>
                            <w:t>主机/</w:t>
                          </w:r>
                          <w:r>
                            <w:rPr>
                              <w:rFonts w:ascii="SimHei" w:hAnsi="SimHei" w:eastAsia="SimHei" w:cs="SimHei"/>
                              <w:sz w:val="13"/>
                              <w:szCs w:val="13"/>
                              <w:color w:val="FFFFFF"/>
                            </w:rPr>
                            <w:t xml:space="preserve">  </w:t>
                          </w:r>
                          <w:r>
                            <w:rPr>
                              <w:rFonts w:ascii="SimHei" w:hAnsi="SimHei" w:eastAsia="SimHei" w:cs="SimHei"/>
                              <w:sz w:val="13"/>
                              <w:szCs w:val="13"/>
                              <w:color w:val="FFFFFF"/>
                              <w:spacing w:val="-12"/>
                            </w:rPr>
                            <w:t>终端安全</w:t>
                          </w:r>
                        </w:p>
                      </w:tc>
                      <w:tc>
                        <w:tcPr>
                          <w:tcW w:w="681" w:type="dxa"/>
                          <w:vAlign w:val="top"/>
                        </w:tcPr>
                        <w:p>
                          <w:pPr>
                            <w:ind w:left="90"/>
                            <w:spacing w:before="66" w:line="221" w:lineRule="auto"/>
                            <w:rPr>
                              <w:rFonts w:ascii="YouYuan" w:hAnsi="YouYuan" w:eastAsia="YouYuan" w:cs="YouYuan"/>
                              <w:sz w:val="13"/>
                              <w:szCs w:val="13"/>
                            </w:rPr>
                          </w:pPr>
                          <w:r>
                            <w:rPr>
                              <w:rFonts w:ascii="YouYuan" w:hAnsi="YouYuan" w:eastAsia="YouYuan" w:cs="YouYuan"/>
                              <w:sz w:val="13"/>
                              <w:szCs w:val="13"/>
                              <w:color w:val="FFFFFF"/>
                              <w:spacing w:val="-5"/>
                              <w:w w:val="98"/>
                            </w:rPr>
                            <w:t>深洞管理</w:t>
                          </w:r>
                        </w:p>
                        <w:p>
                          <w:pPr>
                            <w:ind w:left="90"/>
                            <w:spacing w:before="245" w:line="223" w:lineRule="auto"/>
                            <w:rPr>
                              <w:rFonts w:ascii="SimHei" w:hAnsi="SimHei" w:eastAsia="SimHei" w:cs="SimHei"/>
                              <w:sz w:val="13"/>
                              <w:szCs w:val="13"/>
                            </w:rPr>
                          </w:pPr>
                          <w:r>
                            <w:rPr>
                              <w:rFonts w:ascii="SimHei" w:hAnsi="SimHei" w:eastAsia="SimHei" w:cs="SimHei"/>
                              <w:sz w:val="13"/>
                              <w:szCs w:val="13"/>
                              <w:color w:val="FFFFFF"/>
                              <w:spacing w:val="-2"/>
                            </w:rPr>
                            <w:t>安全芯片</w:t>
                          </w:r>
                        </w:p>
                      </w:tc>
                      <w:tc>
                        <w:tcPr>
                          <w:tcW w:w="728" w:type="dxa"/>
                          <w:vAlign w:val="top"/>
                        </w:tcPr>
                        <w:p>
                          <w:pPr>
                            <w:ind w:left="120"/>
                            <w:spacing w:before="77" w:line="223" w:lineRule="auto"/>
                            <w:rPr>
                              <w:rFonts w:ascii="SimHei" w:hAnsi="SimHei" w:eastAsia="SimHei" w:cs="SimHei"/>
                              <w:sz w:val="13"/>
                              <w:szCs w:val="13"/>
                            </w:rPr>
                          </w:pPr>
                          <w:r>
                            <w:rPr>
                              <w:rFonts w:ascii="SimHei" w:hAnsi="SimHei" w:eastAsia="SimHei" w:cs="SimHei"/>
                              <w:sz w:val="13"/>
                              <w:szCs w:val="13"/>
                              <w:color w:val="FFFFFF"/>
                              <w:spacing w:val="-6"/>
                            </w:rPr>
                            <w:t>攻击检测</w:t>
                          </w:r>
                        </w:p>
                        <w:p>
                          <w:pPr>
                            <w:ind w:left="219" w:right="71" w:hanging="139"/>
                            <w:spacing w:before="143" w:line="187" w:lineRule="auto"/>
                            <w:rPr>
                              <w:rFonts w:ascii="YouYuan" w:hAnsi="YouYuan" w:eastAsia="YouYuan" w:cs="YouYuan"/>
                              <w:sz w:val="13"/>
                              <w:szCs w:val="13"/>
                            </w:rPr>
                          </w:pPr>
                          <w:r>
                            <w:rPr>
                              <w:rFonts w:ascii="SimSun" w:hAnsi="SimSun" w:eastAsia="SimSun" w:cs="SimSun"/>
                              <w:sz w:val="13"/>
                              <w:szCs w:val="13"/>
                              <w:color w:val="FFFFFF"/>
                              <w:spacing w:val="-2"/>
                            </w:rPr>
                            <w:t>身份认证/</w:t>
                          </w:r>
                          <w:r>
                            <w:rPr>
                              <w:rFonts w:ascii="SimSun" w:hAnsi="SimSun" w:eastAsia="SimSun" w:cs="SimSun"/>
                              <w:sz w:val="13"/>
                              <w:szCs w:val="13"/>
                              <w:color w:val="FFFFFF"/>
                            </w:rPr>
                            <w:t xml:space="preserve"> </w:t>
                          </w:r>
                          <w:r>
                            <w:rPr>
                              <w:rFonts w:ascii="YouYuan" w:hAnsi="YouYuan" w:eastAsia="YouYuan" w:cs="YouYuan"/>
                              <w:sz w:val="13"/>
                              <w:szCs w:val="13"/>
                              <w:color w:val="FFFFFF"/>
                              <w:spacing w:val="11"/>
                            </w:rPr>
                            <w:t>授权</w:t>
                          </w:r>
                        </w:p>
                      </w:tc>
                      <w:tc>
                        <w:tcPr>
                          <w:tcW w:w="654" w:type="dxa"/>
                          <w:vAlign w:val="top"/>
                        </w:tcPr>
                        <w:p>
                          <w:pPr>
                            <w:ind w:left="241"/>
                            <w:spacing w:line="208" w:lineRule="auto"/>
                            <w:rPr>
                              <w:rFonts w:ascii="YouYuan" w:hAnsi="YouYuan" w:eastAsia="YouYuan" w:cs="YouYuan"/>
                              <w:sz w:val="13"/>
                              <w:szCs w:val="13"/>
                            </w:rPr>
                          </w:pPr>
                          <w:r>
                            <w:rPr>
                              <w:rFonts w:ascii="YouYuan" w:hAnsi="YouYuan" w:eastAsia="YouYuan" w:cs="YouYuan"/>
                              <w:sz w:val="13"/>
                              <w:szCs w:val="13"/>
                              <w:color w:val="FFFFFF"/>
                              <w:spacing w:val="-2"/>
                            </w:rPr>
                            <w:t>应用</w:t>
                          </w:r>
                        </w:p>
                        <w:p>
                          <w:pPr>
                            <w:ind w:left="111"/>
                            <w:spacing w:line="222" w:lineRule="auto"/>
                            <w:rPr>
                              <w:rFonts w:ascii="SimHei" w:hAnsi="SimHei" w:eastAsia="SimHei" w:cs="SimHei"/>
                              <w:sz w:val="13"/>
                              <w:szCs w:val="13"/>
                            </w:rPr>
                          </w:pPr>
                          <w:r>
                            <w:rPr>
                              <w:rFonts w:ascii="SimHei" w:hAnsi="SimHei" w:eastAsia="SimHei" w:cs="SimHei"/>
                              <w:sz w:val="13"/>
                              <w:szCs w:val="13"/>
                              <w:color w:val="FFFFFF"/>
                              <w:spacing w:val="-1"/>
                            </w:rPr>
                            <w:t>性能管理</w:t>
                          </w:r>
                        </w:p>
                        <w:p>
                          <w:pPr>
                            <w:spacing w:before="153" w:line="221" w:lineRule="auto"/>
                            <w:jc w:val="right"/>
                            <w:rPr>
                              <w:rFonts w:ascii="YouYuan" w:hAnsi="YouYuan" w:eastAsia="YouYuan" w:cs="YouYuan"/>
                              <w:sz w:val="13"/>
                              <w:szCs w:val="13"/>
                            </w:rPr>
                          </w:pPr>
                          <w:r>
                            <w:rPr>
                              <w:rFonts w:ascii="YouYuan" w:hAnsi="YouYuan" w:eastAsia="YouYuan" w:cs="YouYuan"/>
                              <w:sz w:val="13"/>
                              <w:szCs w:val="13"/>
                              <w:color w:val="FFFFFF"/>
                              <w:spacing w:val="-13"/>
                              <w:w w:val="97"/>
                            </w:rPr>
                            <w:t>日志采集</w:t>
                          </w:r>
                          <w:r>
                            <w:rPr>
                              <w:rFonts w:ascii="YouYuan" w:hAnsi="YouYuan" w:eastAsia="YouYuan" w:cs="YouYuan"/>
                              <w:sz w:val="13"/>
                              <w:szCs w:val="13"/>
                              <w:color w:val="FFFFFF"/>
                              <w:spacing w:val="-3"/>
                              <w:w w:val="97"/>
                            </w:rPr>
                            <w:t>器</w:t>
                          </w:r>
                        </w:p>
                      </w:tc>
                    </w:tr>
                  </w:tbl>
                  <w:p>
                    <w:pPr>
                      <w:rPr>
                        <w:rFonts w:ascii="Arial"/>
                        <w:sz w:val="21"/>
                      </w:rPr>
                    </w:pPr>
                    <w:r/>
                  </w:p>
                </w:txbxContent>
              </v:textbox>
            </v:shape>
            <v:shape id="_x0000_s260" style="position:absolute;left:484;top:564;width:166;height:2418;" filled="false" stroked="false" type="#_x0000_t202">
              <v:fill on="false"/>
              <v:stroke on="false"/>
              <v:path/>
              <v:imagedata o:title=""/>
              <o:lock v:ext="edit" aspectratio="false"/>
              <v:textbox inset="0mm,0mm,0mm,0mm" style="layout-flow:vertical-ideographic;">
                <w:txbxContent>
                  <w:p>
                    <w:pPr>
                      <w:ind w:left="20"/>
                      <w:spacing w:before="20" w:line="221" w:lineRule="auto"/>
                      <w:rPr>
                        <w:rFonts w:ascii="SimSun" w:hAnsi="SimSun" w:eastAsia="SimSun" w:cs="SimSun"/>
                        <w:sz w:val="12"/>
                        <w:szCs w:val="12"/>
                      </w:rPr>
                    </w:pPr>
                    <w:r>
                      <w:rPr>
                        <w:rFonts w:ascii="SimSun" w:hAnsi="SimSun" w:eastAsia="SimSun" w:cs="SimSun"/>
                        <w:sz w:val="12"/>
                        <w:szCs w:val="12"/>
                      </w:rPr>
                      <w:t>意图</w:t>
                    </w:r>
                    <w:r>
                      <w:rPr>
                        <w:rFonts w:ascii="SimSun" w:hAnsi="SimSun" w:eastAsia="SimSun" w:cs="SimSun"/>
                        <w:sz w:val="12"/>
                        <w:szCs w:val="12"/>
                        <w:spacing w:val="3"/>
                      </w:rPr>
                      <w:t xml:space="preserve">             </w:t>
                    </w:r>
                    <w:r>
                      <w:rPr>
                        <w:rFonts w:ascii="FangSong" w:hAnsi="FangSong" w:eastAsia="FangSong" w:cs="FangSong"/>
                        <w:sz w:val="12"/>
                        <w:szCs w:val="12"/>
                      </w:rPr>
                      <w:t>使</w:t>
                    </w:r>
                    <w:r>
                      <w:rPr>
                        <w:rFonts w:ascii="FangSong" w:hAnsi="FangSong" w:eastAsia="FangSong" w:cs="FangSong"/>
                        <w:sz w:val="12"/>
                        <w:szCs w:val="12"/>
                        <w:spacing w:val="-20"/>
                      </w:rPr>
                      <w:t xml:space="preserve"> </w:t>
                    </w:r>
                    <w:r>
                      <w:rPr>
                        <w:rFonts w:ascii="FangSong" w:hAnsi="FangSong" w:eastAsia="FangSong" w:cs="FangSong"/>
                        <w:sz w:val="12"/>
                        <w:szCs w:val="12"/>
                      </w:rPr>
                      <w:t>能</w:t>
                    </w:r>
                    <w:r>
                      <w:rPr>
                        <w:rFonts w:ascii="FangSong" w:hAnsi="FangSong" w:eastAsia="FangSong" w:cs="FangSong"/>
                        <w:sz w:val="12"/>
                        <w:szCs w:val="12"/>
                      </w:rPr>
                      <w:t xml:space="preserve">            </w:t>
                    </w:r>
                    <w:r>
                      <w:rPr>
                        <w:rFonts w:ascii="SimSun" w:hAnsi="SimSun" w:eastAsia="SimSun" w:cs="SimSun"/>
                        <w:sz w:val="12"/>
                        <w:szCs w:val="12"/>
                      </w:rPr>
                      <w:t>全</w:t>
                    </w:r>
                    <w:r>
                      <w:rPr>
                        <w:rFonts w:ascii="SimSun" w:hAnsi="SimSun" w:eastAsia="SimSun" w:cs="SimSun"/>
                        <w:sz w:val="12"/>
                        <w:szCs w:val="12"/>
                        <w:spacing w:val="18"/>
                      </w:rPr>
                      <w:t xml:space="preserve"> </w:t>
                    </w:r>
                    <w:r>
                      <w:rPr>
                        <w:rFonts w:ascii="SimSun" w:hAnsi="SimSun" w:eastAsia="SimSun" w:cs="SimSun"/>
                        <w:sz w:val="12"/>
                        <w:szCs w:val="12"/>
                      </w:rPr>
                      <w:t>栈</w:t>
                    </w:r>
                  </w:p>
                </w:txbxContent>
              </v:textbox>
            </v:shape>
            <v:shape id="_x0000_s262" style="position:absolute;left:6413;top:574;width:162;height:2398;"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2"/>
                        <w:szCs w:val="12"/>
                      </w:rPr>
                    </w:pPr>
                    <w:r>
                      <w:rPr>
                        <w:rFonts w:ascii="SimSun" w:hAnsi="SimSun" w:eastAsia="SimSun" w:cs="SimSun"/>
                        <w:sz w:val="12"/>
                        <w:szCs w:val="12"/>
                        <w:spacing w:val="18"/>
                      </w:rPr>
                      <w:t>安全评估咨询</w:t>
                    </w:r>
                    <w:r>
                      <w:rPr>
                        <w:rFonts w:ascii="SimSun" w:hAnsi="SimSun" w:eastAsia="SimSun" w:cs="SimSun"/>
                        <w:sz w:val="12"/>
                        <w:szCs w:val="12"/>
                        <w:spacing w:val="3"/>
                      </w:rPr>
                      <w:t xml:space="preserve">           </w:t>
                    </w:r>
                    <w:r>
                      <w:rPr>
                        <w:rFonts w:ascii="SimHei" w:hAnsi="SimHei" w:eastAsia="SimHei" w:cs="SimHei"/>
                        <w:sz w:val="12"/>
                        <w:szCs w:val="12"/>
                        <w:spacing w:val="18"/>
                      </w:rPr>
                      <w:t>应急响应服务</w:t>
                    </w:r>
                  </w:p>
                </w:txbxContent>
              </v:textbox>
            </v:shape>
          </v:group>
        </w:pict>
      </w:r>
    </w:p>
    <w:p>
      <w:pPr>
        <w:ind w:left="2240"/>
        <w:spacing w:before="137" w:line="220" w:lineRule="auto"/>
        <w:rPr>
          <w:rFonts w:ascii="SimSun" w:hAnsi="SimSun" w:eastAsia="SimSun" w:cs="SimSun"/>
          <w:sz w:val="18"/>
          <w:szCs w:val="18"/>
        </w:rPr>
      </w:pPr>
      <w:r>
        <w:rPr>
          <w:rFonts w:ascii="SimSun" w:hAnsi="SimSun" w:eastAsia="SimSun" w:cs="SimSun"/>
          <w:sz w:val="18"/>
          <w:szCs w:val="18"/>
          <w:spacing w:val="3"/>
        </w:rPr>
        <w:t>图2-15</w:t>
      </w:r>
      <w:r>
        <w:rPr>
          <w:rFonts w:ascii="SimSun" w:hAnsi="SimSun" w:eastAsia="SimSun" w:cs="SimSun"/>
          <w:sz w:val="18"/>
          <w:szCs w:val="18"/>
          <w:spacing w:val="88"/>
        </w:rPr>
        <w:t xml:space="preserve"> </w:t>
      </w:r>
      <w:r>
        <w:rPr>
          <w:rFonts w:ascii="SimSun" w:hAnsi="SimSun" w:eastAsia="SimSun" w:cs="SimSun"/>
          <w:sz w:val="18"/>
          <w:szCs w:val="18"/>
          <w:spacing w:val="3"/>
        </w:rPr>
        <w:t>主动安全体系的架构</w:t>
      </w:r>
    </w:p>
    <w:p>
      <w:pPr>
        <w:pStyle w:val="BodyText"/>
        <w:spacing w:line="399" w:lineRule="auto"/>
        <w:rPr/>
      </w:pPr>
      <w:r/>
    </w:p>
    <w:p>
      <w:pPr>
        <w:ind w:left="39" w:right="725" w:firstLine="449"/>
        <w:spacing w:before="76" w:line="321" w:lineRule="auto"/>
        <w:jc w:val="both"/>
        <w:rPr>
          <w:rFonts w:ascii="SimSun" w:hAnsi="SimSun" w:eastAsia="SimSun" w:cs="SimSun"/>
          <w:sz w:val="23"/>
          <w:szCs w:val="23"/>
        </w:rPr>
      </w:pPr>
      <w:r>
        <w:rPr>
          <w:rFonts w:ascii="SimSun" w:hAnsi="SimSun" w:eastAsia="SimSun" w:cs="SimSun"/>
          <w:sz w:val="23"/>
          <w:szCs w:val="23"/>
          <w:spacing w:val="-5"/>
        </w:rPr>
        <w:t>为了构筑和支撑完整的主动安全体系，主动安全体系需要包括全</w:t>
      </w:r>
      <w:r>
        <w:rPr>
          <w:rFonts w:ascii="SimSun" w:hAnsi="SimSun" w:eastAsia="SimSun" w:cs="SimSun"/>
          <w:sz w:val="23"/>
          <w:szCs w:val="23"/>
        </w:rPr>
        <w:t xml:space="preserve"> </w:t>
      </w:r>
      <w:r>
        <w:rPr>
          <w:rFonts w:ascii="SimSun" w:hAnsi="SimSun" w:eastAsia="SimSun" w:cs="SimSun"/>
          <w:sz w:val="23"/>
          <w:szCs w:val="23"/>
        </w:rPr>
        <w:t>栈检测类、</w:t>
      </w:r>
      <w:r>
        <w:rPr>
          <w:rFonts w:ascii="Times New Roman" w:hAnsi="Times New Roman" w:eastAsia="Times New Roman" w:cs="Times New Roman"/>
          <w:sz w:val="23"/>
          <w:szCs w:val="23"/>
        </w:rPr>
        <w:t>AI </w:t>
      </w:r>
      <w:r>
        <w:rPr>
          <w:rFonts w:ascii="SimSun" w:hAnsi="SimSun" w:eastAsia="SimSun" w:cs="SimSun"/>
          <w:sz w:val="23"/>
          <w:szCs w:val="23"/>
        </w:rPr>
        <w:t>智能分析类、云端赋能类等三大类产品，主要包括终</w:t>
      </w:r>
      <w:r>
        <w:rPr>
          <w:rFonts w:ascii="SimSun" w:hAnsi="SimSun" w:eastAsia="SimSun" w:cs="SimSun"/>
          <w:sz w:val="23"/>
          <w:szCs w:val="23"/>
          <w:spacing w:val="8"/>
        </w:rPr>
        <w:t xml:space="preserve"> </w:t>
      </w:r>
      <w:r>
        <w:rPr>
          <w:rFonts w:ascii="SimSun" w:hAnsi="SimSun" w:eastAsia="SimSun" w:cs="SimSun"/>
          <w:sz w:val="23"/>
          <w:szCs w:val="23"/>
          <w:spacing w:val="-4"/>
        </w:rPr>
        <w:t>端安全、高级威胁检测、全流量探针、安全态势感知、安全云、</w:t>
      </w:r>
      <w:r>
        <w:rPr>
          <w:rFonts w:ascii="SimSun" w:hAnsi="SimSun" w:eastAsia="SimSun" w:cs="SimSun"/>
          <w:sz w:val="23"/>
          <w:szCs w:val="23"/>
          <w:spacing w:val="-5"/>
        </w:rPr>
        <w:t>云墙</w:t>
      </w:r>
    </w:p>
    <w:p>
      <w:pPr>
        <w:ind w:left="39"/>
        <w:spacing w:line="219" w:lineRule="auto"/>
        <w:rPr>
          <w:rFonts w:ascii="SimSun" w:hAnsi="SimSun" w:eastAsia="SimSun" w:cs="SimSun"/>
          <w:sz w:val="23"/>
          <w:szCs w:val="23"/>
        </w:rPr>
      </w:pPr>
      <w:r>
        <w:rPr>
          <w:rFonts w:ascii="SimSun" w:hAnsi="SimSun" w:eastAsia="SimSun" w:cs="SimSun"/>
          <w:sz w:val="23"/>
          <w:szCs w:val="23"/>
          <w:spacing w:val="-9"/>
        </w:rPr>
        <w:t>等产品。</w:t>
      </w:r>
    </w:p>
    <w:p>
      <w:pPr>
        <w:pStyle w:val="BodyText"/>
        <w:spacing w:line="374" w:lineRule="auto"/>
        <w:rPr/>
      </w:pPr>
      <w:r/>
    </w:p>
    <w:p>
      <w:pPr>
        <w:ind w:left="493"/>
        <w:spacing w:before="76" w:line="221" w:lineRule="auto"/>
        <w:outlineLvl w:val="1"/>
        <w:rPr>
          <w:rFonts w:ascii="SimHei" w:hAnsi="SimHei" w:eastAsia="SimHei" w:cs="SimHei"/>
          <w:sz w:val="23"/>
          <w:szCs w:val="23"/>
        </w:rPr>
      </w:pPr>
      <w:r>
        <w:rPr>
          <w:rFonts w:ascii="SimHei" w:hAnsi="SimHei" w:eastAsia="SimHei" w:cs="SimHei"/>
          <w:sz w:val="23"/>
          <w:szCs w:val="23"/>
          <w:b/>
          <w:bCs/>
          <w:spacing w:val="-7"/>
        </w:rPr>
        <w:t>6.主动安全体系的发展趋势</w:t>
      </w:r>
    </w:p>
    <w:p>
      <w:pPr>
        <w:ind w:left="489"/>
        <w:spacing w:before="200" w:line="184" w:lineRule="auto"/>
        <w:rPr>
          <w:rFonts w:ascii="SimSun" w:hAnsi="SimSun" w:eastAsia="SimSun" w:cs="SimSun"/>
          <w:sz w:val="23"/>
          <w:szCs w:val="23"/>
        </w:rPr>
      </w:pPr>
      <w:r>
        <w:rPr>
          <w:rFonts w:ascii="SimSun" w:hAnsi="SimSun" w:eastAsia="SimSun" w:cs="SimSun"/>
          <w:sz w:val="23"/>
          <w:szCs w:val="23"/>
          <w:spacing w:val="3"/>
        </w:rPr>
        <w:t>在大数据、云计算、物联网为主流的信息网络中，网络攻击造</w:t>
      </w:r>
    </w:p>
    <w:p>
      <w:pPr>
        <w:spacing w:line="184" w:lineRule="auto"/>
        <w:sectPr>
          <w:type w:val="continuous"/>
          <w:pgSz w:w="8330" w:h="12440"/>
          <w:pgMar w:top="333" w:right="354" w:bottom="0" w:left="429" w:header="0" w:footer="0" w:gutter="0"/>
          <w:cols w:equalWidth="0" w:num="1">
            <w:col w:w="7546" w:space="0"/>
          </w:cols>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72</w:t>
      </w:r>
      <w:r>
        <w:rPr>
          <w:rFonts w:ascii="SimSun" w:hAnsi="SimSun" w:eastAsia="SimSun" w:cs="SimSun"/>
          <w:sz w:val="16"/>
          <w:szCs w:val="16"/>
          <w:spacing w:val="7"/>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410" w:right="1"/>
        <w:spacing w:before="75" w:line="321" w:lineRule="auto"/>
        <w:jc w:val="both"/>
        <w:rPr>
          <w:rFonts w:ascii="SimSun" w:hAnsi="SimSun" w:eastAsia="SimSun" w:cs="SimSun"/>
          <w:sz w:val="23"/>
          <w:szCs w:val="23"/>
        </w:rPr>
      </w:pPr>
      <w:bookmarkStart w:name="bookmark29" w:id="24"/>
      <w:bookmarkEnd w:id="24"/>
      <w:bookmarkStart w:name="bookmark30" w:id="25"/>
      <w:bookmarkEnd w:id="25"/>
      <w:r>
        <w:rPr>
          <w:rFonts w:ascii="SimSun" w:hAnsi="SimSun" w:eastAsia="SimSun" w:cs="SimSun"/>
          <w:sz w:val="23"/>
          <w:szCs w:val="23"/>
          <w:spacing w:val="-4"/>
        </w:rPr>
        <w:t>成的后果恶劣并且影响深远，主动安全体系需要涵</w:t>
      </w:r>
      <w:r>
        <w:rPr>
          <w:rFonts w:ascii="SimSun" w:hAnsi="SimSun" w:eastAsia="SimSun" w:cs="SimSun"/>
          <w:sz w:val="23"/>
          <w:szCs w:val="23"/>
          <w:spacing w:val="-5"/>
        </w:rPr>
        <w:t>盖从网络安全、云</w:t>
      </w:r>
      <w:r>
        <w:rPr>
          <w:rFonts w:ascii="SimSun" w:hAnsi="SimSun" w:eastAsia="SimSun" w:cs="SimSun"/>
          <w:sz w:val="23"/>
          <w:szCs w:val="23"/>
        </w:rPr>
        <w:t xml:space="preserve"> </w:t>
      </w:r>
      <w:r>
        <w:rPr>
          <w:rFonts w:ascii="SimSun" w:hAnsi="SimSun" w:eastAsia="SimSun" w:cs="SimSun"/>
          <w:sz w:val="23"/>
          <w:szCs w:val="23"/>
          <w:spacing w:val="2"/>
        </w:rPr>
        <w:t>安全、移动</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安全，到大数据安全、工控安全，乃至可信计算</w:t>
      </w:r>
      <w:r>
        <w:rPr>
          <w:rFonts w:ascii="SimSun" w:hAnsi="SimSun" w:eastAsia="SimSun" w:cs="SimSun"/>
          <w:sz w:val="23"/>
          <w:szCs w:val="23"/>
          <w:spacing w:val="1"/>
        </w:rPr>
        <w:t>和物</w:t>
      </w:r>
      <w:r>
        <w:rPr>
          <w:rFonts w:ascii="SimSun" w:hAnsi="SimSun" w:eastAsia="SimSun" w:cs="SimSun"/>
          <w:sz w:val="23"/>
          <w:szCs w:val="23"/>
        </w:rPr>
        <w:t xml:space="preserve"> </w:t>
      </w:r>
      <w:r>
        <w:rPr>
          <w:rFonts w:ascii="SimSun" w:hAnsi="SimSun" w:eastAsia="SimSun" w:cs="SimSun"/>
          <w:sz w:val="23"/>
          <w:szCs w:val="23"/>
          <w:spacing w:val="-4"/>
        </w:rPr>
        <w:t>联安全在内的多个领域，必须具备多平台兼容性、智能分析、</w:t>
      </w:r>
      <w:r>
        <w:rPr>
          <w:rFonts w:ascii="SimSun" w:hAnsi="SimSun" w:eastAsia="SimSun" w:cs="SimSun"/>
          <w:sz w:val="23"/>
          <w:szCs w:val="23"/>
          <w:spacing w:val="-5"/>
        </w:rPr>
        <w:t>协同响</w:t>
      </w:r>
      <w:r>
        <w:rPr>
          <w:rFonts w:ascii="SimSun" w:hAnsi="SimSun" w:eastAsia="SimSun" w:cs="SimSun"/>
          <w:sz w:val="23"/>
          <w:szCs w:val="23"/>
        </w:rPr>
        <w:t xml:space="preserve"> </w:t>
      </w:r>
      <w:r>
        <w:rPr>
          <w:rFonts w:ascii="SimSun" w:hAnsi="SimSun" w:eastAsia="SimSun" w:cs="SimSun"/>
          <w:sz w:val="23"/>
          <w:szCs w:val="23"/>
          <w:spacing w:val="3"/>
        </w:rPr>
        <w:t>应、先知预判等能力，通过“云-网-端”立体防护，将云端分析和</w:t>
      </w:r>
      <w:r>
        <w:rPr>
          <w:rFonts w:ascii="SimSun" w:hAnsi="SimSun" w:eastAsia="SimSun" w:cs="SimSun"/>
          <w:sz w:val="23"/>
          <w:szCs w:val="23"/>
          <w:spacing w:val="17"/>
        </w:rPr>
        <w:t xml:space="preserve"> </w:t>
      </w:r>
      <w:r>
        <w:rPr>
          <w:rFonts w:ascii="SimSun" w:hAnsi="SimSun" w:eastAsia="SimSun" w:cs="SimSun"/>
          <w:sz w:val="23"/>
          <w:szCs w:val="23"/>
          <w:spacing w:val="-4"/>
        </w:rPr>
        <w:t>边界防御相结合，才能洞察各种攻击威胁，从而有效阻断或大幅</w:t>
      </w:r>
      <w:r>
        <w:rPr>
          <w:rFonts w:ascii="SimSun" w:hAnsi="SimSun" w:eastAsia="SimSun" w:cs="SimSun"/>
          <w:sz w:val="23"/>
          <w:szCs w:val="23"/>
          <w:spacing w:val="-5"/>
        </w:rPr>
        <w:t>减少</w:t>
      </w:r>
      <w:r>
        <w:rPr>
          <w:rFonts w:ascii="SimSun" w:hAnsi="SimSun" w:eastAsia="SimSun" w:cs="SimSun"/>
          <w:sz w:val="23"/>
          <w:szCs w:val="23"/>
        </w:rPr>
        <w:t xml:space="preserve"> </w:t>
      </w:r>
      <w:r>
        <w:rPr>
          <w:rFonts w:ascii="SimSun" w:hAnsi="SimSun" w:eastAsia="SimSun" w:cs="SimSun"/>
          <w:sz w:val="23"/>
          <w:szCs w:val="23"/>
          <w:spacing w:val="3"/>
        </w:rPr>
        <w:t>网络中的各类威胁。主动安全体系此时不再只起桥梁“护栏”的作</w:t>
      </w:r>
    </w:p>
    <w:p>
      <w:pPr>
        <w:ind w:left="410"/>
        <w:spacing w:line="219" w:lineRule="auto"/>
        <w:rPr>
          <w:rFonts w:ascii="SimSun" w:hAnsi="SimSun" w:eastAsia="SimSun" w:cs="SimSun"/>
          <w:sz w:val="23"/>
          <w:szCs w:val="23"/>
        </w:rPr>
      </w:pPr>
      <w:r>
        <w:rPr>
          <w:rFonts w:ascii="SimSun" w:hAnsi="SimSun" w:eastAsia="SimSun" w:cs="SimSun"/>
          <w:sz w:val="23"/>
          <w:szCs w:val="23"/>
          <w:spacing w:val="-9"/>
        </w:rPr>
        <w:t>用，而是真正成为承载企业业务这艘“巨轮”稳定运</w:t>
      </w:r>
      <w:r>
        <w:rPr>
          <w:rFonts w:ascii="SimSun" w:hAnsi="SimSun" w:eastAsia="SimSun" w:cs="SimSun"/>
          <w:sz w:val="23"/>
          <w:szCs w:val="23"/>
          <w:spacing w:val="-10"/>
        </w:rPr>
        <w:t>行的“船身”。</w:t>
      </w:r>
    </w:p>
    <w:p>
      <w:pPr>
        <w:pStyle w:val="BodyText"/>
        <w:spacing w:line="272" w:lineRule="auto"/>
        <w:rPr/>
      </w:pPr>
      <w:r/>
    </w:p>
    <w:p>
      <w:pPr>
        <w:pStyle w:val="BodyText"/>
        <w:spacing w:line="273" w:lineRule="auto"/>
        <w:rPr/>
      </w:pPr>
      <w:r/>
    </w:p>
    <w:p>
      <w:pPr>
        <w:ind w:left="412"/>
        <w:spacing w:before="75" w:line="219" w:lineRule="auto"/>
        <w:outlineLvl w:val="1"/>
        <w:rPr>
          <w:rFonts w:ascii="SimSun" w:hAnsi="SimSun" w:eastAsia="SimSun" w:cs="SimSun"/>
          <w:sz w:val="23"/>
          <w:szCs w:val="23"/>
        </w:rPr>
      </w:pPr>
      <w:r>
        <w:rPr>
          <w:rFonts w:ascii="SimSun" w:hAnsi="SimSun" w:eastAsia="SimSun" w:cs="SimSun"/>
          <w:sz w:val="23"/>
          <w:szCs w:val="23"/>
          <w:b/>
          <w:bCs/>
          <w:spacing w:val="2"/>
        </w:rPr>
        <w:t>2.3.5</w:t>
      </w:r>
      <w:r>
        <w:rPr>
          <w:rFonts w:ascii="SimSun" w:hAnsi="SimSun" w:eastAsia="SimSun" w:cs="SimSun"/>
          <w:sz w:val="23"/>
          <w:szCs w:val="23"/>
          <w:spacing w:val="2"/>
        </w:rPr>
        <w:t xml:space="preserve">  </w:t>
      </w:r>
      <w:r>
        <w:rPr>
          <w:rFonts w:ascii="SimSun" w:hAnsi="SimSun" w:eastAsia="SimSun" w:cs="SimSun"/>
          <w:sz w:val="23"/>
          <w:szCs w:val="23"/>
          <w:b/>
          <w:bCs/>
          <w:spacing w:val="2"/>
        </w:rPr>
        <w:t>支撑业务流程再造</w:t>
      </w:r>
    </w:p>
    <w:p>
      <w:pPr>
        <w:pStyle w:val="BodyText"/>
        <w:spacing w:line="310" w:lineRule="auto"/>
        <w:rPr/>
      </w:pPr>
      <w:r/>
    </w:p>
    <w:p>
      <w:pPr>
        <w:ind w:left="410" w:right="11" w:firstLine="469"/>
        <w:spacing w:before="75" w:line="322" w:lineRule="auto"/>
        <w:jc w:val="both"/>
        <w:rPr>
          <w:rFonts w:ascii="SimSun" w:hAnsi="SimSun" w:eastAsia="SimSun" w:cs="SimSun"/>
          <w:sz w:val="23"/>
          <w:szCs w:val="23"/>
        </w:rPr>
      </w:pPr>
      <w:r>
        <w:rPr>
          <w:rFonts w:ascii="SimSun" w:hAnsi="SimSun" w:eastAsia="SimSun" w:cs="SimSun"/>
          <w:sz w:val="23"/>
          <w:szCs w:val="23"/>
          <w:spacing w:val="-5"/>
        </w:rPr>
        <w:t>在企业的发展中，往往由于部门协同不足等问题，会导</w:t>
      </w:r>
      <w:r>
        <w:rPr>
          <w:rFonts w:ascii="SimSun" w:hAnsi="SimSun" w:eastAsia="SimSun" w:cs="SimSun"/>
          <w:sz w:val="23"/>
          <w:szCs w:val="23"/>
          <w:spacing w:val="-6"/>
        </w:rPr>
        <w:t>致很多业</w:t>
      </w:r>
      <w:r>
        <w:rPr>
          <w:rFonts w:ascii="SimSun" w:hAnsi="SimSun" w:eastAsia="SimSun" w:cs="SimSun"/>
          <w:sz w:val="23"/>
          <w:szCs w:val="23"/>
        </w:rPr>
        <w:t xml:space="preserve"> </w:t>
      </w:r>
      <w:r>
        <w:rPr>
          <w:rFonts w:ascii="SimSun" w:hAnsi="SimSun" w:eastAsia="SimSun" w:cs="SimSun"/>
          <w:sz w:val="23"/>
          <w:szCs w:val="23"/>
          <w:spacing w:val="-7"/>
        </w:rPr>
        <w:t>务流程存在效率低下、难以适应市场变化等问题。</w:t>
      </w:r>
      <w:r>
        <w:rPr>
          <w:rFonts w:ascii="Times New Roman" w:hAnsi="Times New Roman" w:eastAsia="Times New Roman" w:cs="Times New Roman"/>
          <w:sz w:val="23"/>
          <w:szCs w:val="23"/>
          <w:spacing w:val="-7"/>
        </w:rPr>
        <w:t>IT</w:t>
      </w:r>
      <w:r>
        <w:rPr>
          <w:rFonts w:ascii="Times New Roman" w:hAnsi="Times New Roman" w:eastAsia="Times New Roman" w:cs="Times New Roman"/>
          <w:sz w:val="23"/>
          <w:szCs w:val="23"/>
          <w:spacing w:val="32"/>
          <w:w w:val="101"/>
        </w:rPr>
        <w:t xml:space="preserve"> </w:t>
      </w:r>
      <w:r>
        <w:rPr>
          <w:rFonts w:ascii="SimSun" w:hAnsi="SimSun" w:eastAsia="SimSun" w:cs="SimSun"/>
          <w:sz w:val="23"/>
          <w:szCs w:val="23"/>
          <w:spacing w:val="-7"/>
        </w:rPr>
        <w:t>部门所构建的系</w:t>
      </w:r>
      <w:r>
        <w:rPr>
          <w:rFonts w:ascii="SimSun" w:hAnsi="SimSun" w:eastAsia="SimSun" w:cs="SimSun"/>
          <w:sz w:val="23"/>
          <w:szCs w:val="23"/>
        </w:rPr>
        <w:t xml:space="preserve"> </w:t>
      </w:r>
      <w:r>
        <w:rPr>
          <w:rFonts w:ascii="SimSun" w:hAnsi="SimSun" w:eastAsia="SimSun" w:cs="SimSun"/>
          <w:sz w:val="23"/>
          <w:szCs w:val="23"/>
          <w:spacing w:val="-5"/>
        </w:rPr>
        <w:t>统和平台作为所有业务流程的载体，在数字化转型中对业务流程再造</w:t>
      </w:r>
    </w:p>
    <w:p>
      <w:pPr>
        <w:ind w:left="410"/>
        <w:spacing w:line="220" w:lineRule="auto"/>
        <w:rPr>
          <w:rFonts w:ascii="SimSun" w:hAnsi="SimSun" w:eastAsia="SimSun" w:cs="SimSun"/>
          <w:sz w:val="23"/>
          <w:szCs w:val="23"/>
        </w:rPr>
      </w:pPr>
      <w:r>
        <w:rPr>
          <w:rFonts w:ascii="SimSun" w:hAnsi="SimSun" w:eastAsia="SimSun" w:cs="SimSun"/>
          <w:sz w:val="23"/>
          <w:szCs w:val="23"/>
          <w:spacing w:val="-10"/>
        </w:rPr>
        <w:t>起到了非常重要的作用。</w:t>
      </w:r>
    </w:p>
    <w:p>
      <w:pPr>
        <w:pStyle w:val="BodyText"/>
        <w:spacing w:line="329" w:lineRule="auto"/>
        <w:rPr/>
      </w:pPr>
      <w:r/>
    </w:p>
    <w:p>
      <w:pPr>
        <w:ind w:left="410" w:firstLine="459"/>
        <w:spacing w:before="75" w:line="321" w:lineRule="auto"/>
        <w:jc w:val="both"/>
        <w:rPr>
          <w:rFonts w:ascii="SimSun" w:hAnsi="SimSun" w:eastAsia="SimSun" w:cs="SimSun"/>
          <w:sz w:val="23"/>
          <w:szCs w:val="23"/>
        </w:rPr>
      </w:pP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部门构建集约化的运营平台，则可以通过整合同质要素、同</w:t>
      </w:r>
      <w:r>
        <w:rPr>
          <w:rFonts w:ascii="SimSun" w:hAnsi="SimSun" w:eastAsia="SimSun" w:cs="SimSun"/>
          <w:sz w:val="23"/>
          <w:szCs w:val="23"/>
          <w:spacing w:val="11"/>
        </w:rPr>
        <w:t xml:space="preserve"> </w:t>
      </w:r>
      <w:r>
        <w:rPr>
          <w:rFonts w:ascii="SimSun" w:hAnsi="SimSun" w:eastAsia="SimSun" w:cs="SimSun"/>
          <w:sz w:val="23"/>
          <w:szCs w:val="23"/>
          <w:spacing w:val="-4"/>
        </w:rPr>
        <w:t>步并行处理等手段实现流程优化，提升业务</w:t>
      </w:r>
      <w:r>
        <w:rPr>
          <w:rFonts w:ascii="SimSun" w:hAnsi="SimSun" w:eastAsia="SimSun" w:cs="SimSun"/>
          <w:sz w:val="23"/>
          <w:szCs w:val="23"/>
          <w:spacing w:val="-5"/>
        </w:rPr>
        <w:t>流程效率，而且构建业务</w:t>
      </w:r>
      <w:r>
        <w:rPr>
          <w:rFonts w:ascii="SimSun" w:hAnsi="SimSun" w:eastAsia="SimSun" w:cs="SimSun"/>
          <w:sz w:val="23"/>
          <w:szCs w:val="23"/>
        </w:rPr>
        <w:t xml:space="preserve"> </w:t>
      </w:r>
      <w:r>
        <w:rPr>
          <w:rFonts w:ascii="SimSun" w:hAnsi="SimSun" w:eastAsia="SimSun" w:cs="SimSun"/>
          <w:sz w:val="23"/>
          <w:szCs w:val="23"/>
          <w:spacing w:val="-5"/>
        </w:rPr>
        <w:t>的敏捷能力。转型意味着要打破旧有规则，解决新困扰、新问题。所</w:t>
      </w:r>
      <w:r>
        <w:rPr>
          <w:rFonts w:ascii="SimSun" w:hAnsi="SimSun" w:eastAsia="SimSun" w:cs="SimSun"/>
          <w:sz w:val="23"/>
          <w:szCs w:val="23"/>
          <w:spacing w:val="16"/>
        </w:rPr>
        <w:t xml:space="preserve"> </w:t>
      </w:r>
      <w:r>
        <w:rPr>
          <w:rFonts w:ascii="SimSun" w:hAnsi="SimSun" w:eastAsia="SimSun" w:cs="SimSun"/>
          <w:sz w:val="23"/>
          <w:szCs w:val="23"/>
        </w:rPr>
        <w:t>以</w:t>
      </w:r>
      <w:r>
        <w:rPr>
          <w:rFonts w:ascii="SimSun" w:hAnsi="SimSun" w:eastAsia="SimSun" w:cs="SimSun"/>
          <w:sz w:val="23"/>
          <w:szCs w:val="23"/>
          <w:spacing w:val="-50"/>
        </w:rPr>
        <w:t xml:space="preserve"> </w:t>
      </w:r>
      <w:r>
        <w:rPr>
          <w:rFonts w:ascii="Times New Roman" w:hAnsi="Times New Roman" w:eastAsia="Times New Roman" w:cs="Times New Roman"/>
          <w:sz w:val="23"/>
          <w:szCs w:val="23"/>
        </w:rPr>
        <w:t>IT </w:t>
      </w:r>
      <w:r>
        <w:rPr>
          <w:rFonts w:ascii="SimSun" w:hAnsi="SimSun" w:eastAsia="SimSun" w:cs="SimSun"/>
          <w:sz w:val="23"/>
          <w:szCs w:val="23"/>
        </w:rPr>
        <w:t>部门可以与业务部门合作，开展对业</w:t>
      </w:r>
      <w:r>
        <w:rPr>
          <w:rFonts w:ascii="SimSun" w:hAnsi="SimSun" w:eastAsia="SimSun" w:cs="SimSun"/>
          <w:sz w:val="23"/>
          <w:szCs w:val="23"/>
          <w:spacing w:val="-1"/>
        </w:rPr>
        <w:t>务架构的梳理。基于业界</w:t>
      </w:r>
      <w:r>
        <w:rPr>
          <w:rFonts w:ascii="SimSun" w:hAnsi="SimSun" w:eastAsia="SimSun" w:cs="SimSun"/>
          <w:sz w:val="23"/>
          <w:szCs w:val="23"/>
        </w:rPr>
        <w:t xml:space="preserve"> </w:t>
      </w:r>
      <w:r>
        <w:rPr>
          <w:rFonts w:ascii="SimSun" w:hAnsi="SimSun" w:eastAsia="SimSun" w:cs="SimSun"/>
          <w:sz w:val="23"/>
          <w:szCs w:val="23"/>
          <w:spacing w:val="-5"/>
        </w:rPr>
        <w:t>成熟的方法论进行业务流程建模、数据建模、产品建模、用户体验建</w:t>
      </w:r>
      <w:r>
        <w:rPr>
          <w:rFonts w:ascii="SimSun" w:hAnsi="SimSun" w:eastAsia="SimSun" w:cs="SimSun"/>
          <w:sz w:val="23"/>
          <w:szCs w:val="23"/>
          <w:spacing w:val="18"/>
        </w:rPr>
        <w:t xml:space="preserve"> </w:t>
      </w:r>
      <w:r>
        <w:rPr>
          <w:rFonts w:ascii="SimSun" w:hAnsi="SimSun" w:eastAsia="SimSun" w:cs="SimSun"/>
          <w:sz w:val="23"/>
          <w:szCs w:val="23"/>
          <w:spacing w:val="-5"/>
        </w:rPr>
        <w:t>模等工作，通过制定企业级的标准化体系实现模块化。在对流程进行</w:t>
      </w:r>
      <w:r>
        <w:rPr>
          <w:rFonts w:ascii="SimSun" w:hAnsi="SimSun" w:eastAsia="SimSun" w:cs="SimSun"/>
          <w:sz w:val="23"/>
          <w:szCs w:val="23"/>
        </w:rPr>
        <w:t xml:space="preserve"> </w:t>
      </w:r>
      <w:r>
        <w:rPr>
          <w:rFonts w:ascii="SimSun" w:hAnsi="SimSun" w:eastAsia="SimSun" w:cs="SimSun"/>
          <w:sz w:val="23"/>
          <w:szCs w:val="23"/>
          <w:spacing w:val="-4"/>
        </w:rPr>
        <w:t>建模时，对业务流程进行分层细化表述，按照“领域→阶段→</w:t>
      </w:r>
      <w:r>
        <w:rPr>
          <w:rFonts w:ascii="SimSun" w:hAnsi="SimSun" w:eastAsia="SimSun" w:cs="SimSun"/>
          <w:sz w:val="23"/>
          <w:szCs w:val="23"/>
          <w:spacing w:val="-5"/>
        </w:rPr>
        <w:t>活动→</w:t>
      </w:r>
      <w:r>
        <w:rPr>
          <w:rFonts w:ascii="SimSun" w:hAnsi="SimSun" w:eastAsia="SimSun" w:cs="SimSun"/>
          <w:sz w:val="23"/>
          <w:szCs w:val="23"/>
        </w:rPr>
        <w:t xml:space="preserve"> </w:t>
      </w:r>
      <w:r>
        <w:rPr>
          <w:rFonts w:ascii="SimSun" w:hAnsi="SimSun" w:eastAsia="SimSun" w:cs="SimSun"/>
          <w:sz w:val="23"/>
          <w:szCs w:val="23"/>
          <w:spacing w:val="-5"/>
        </w:rPr>
        <w:t>任务→步骤”进行业务建模，从而解决以前由于职能部门分隔而导致</w:t>
      </w:r>
      <w:r>
        <w:rPr>
          <w:rFonts w:ascii="SimSun" w:hAnsi="SimSun" w:eastAsia="SimSun" w:cs="SimSun"/>
          <w:sz w:val="23"/>
          <w:szCs w:val="23"/>
          <w:spacing w:val="17"/>
        </w:rPr>
        <w:t xml:space="preserve"> </w:t>
      </w:r>
      <w:r>
        <w:rPr>
          <w:rFonts w:ascii="SimSun" w:hAnsi="SimSun" w:eastAsia="SimSun" w:cs="SimSun"/>
          <w:sz w:val="23"/>
          <w:szCs w:val="23"/>
          <w:spacing w:val="-4"/>
        </w:rPr>
        <w:t>的重复建设、客户体验差等问题，而且流程再造后还有助于</w:t>
      </w:r>
      <w:r>
        <w:rPr>
          <w:rFonts w:ascii="SimSun" w:hAnsi="SimSun" w:eastAsia="SimSun" w:cs="SimSun"/>
          <w:sz w:val="23"/>
          <w:szCs w:val="23"/>
          <w:spacing w:val="-5"/>
        </w:rPr>
        <w:t>新业务的</w:t>
      </w:r>
    </w:p>
    <w:p>
      <w:pPr>
        <w:ind w:left="410"/>
        <w:spacing w:line="220" w:lineRule="auto"/>
        <w:rPr>
          <w:rFonts w:ascii="SimSun" w:hAnsi="SimSun" w:eastAsia="SimSun" w:cs="SimSun"/>
          <w:sz w:val="23"/>
          <w:szCs w:val="23"/>
        </w:rPr>
      </w:pPr>
      <w:r>
        <w:rPr>
          <w:rFonts w:ascii="SimSun" w:hAnsi="SimSun" w:eastAsia="SimSun" w:cs="SimSun"/>
          <w:sz w:val="23"/>
          <w:szCs w:val="23"/>
          <w:spacing w:val="-9"/>
        </w:rPr>
        <w:t>快速设计与推出。</w:t>
      </w:r>
    </w:p>
    <w:p>
      <w:pPr>
        <w:spacing w:line="220" w:lineRule="auto"/>
        <w:sectPr>
          <w:pgSz w:w="8330" w:h="12460"/>
          <w:pgMar w:top="400" w:right="689" w:bottom="0" w:left="449" w:header="0" w:footer="0" w:gutter="0"/>
        </w:sectPr>
        <w:rPr>
          <w:rFonts w:ascii="SimSun" w:hAnsi="SimSun" w:eastAsia="SimSun" w:cs="SimSun"/>
          <w:sz w:val="23"/>
          <w:szCs w:val="23"/>
        </w:rPr>
      </w:pPr>
    </w:p>
    <w:p>
      <w:pPr>
        <w:ind w:left="2060"/>
        <w:spacing w:line="330" w:lineRule="exact"/>
        <w:tabs>
          <w:tab w:val="left" w:pos="5592"/>
        </w:tabs>
        <w:rPr/>
      </w:pPr>
      <w:r>
        <w:drawing>
          <wp:anchor distT="0" distB="0" distL="0" distR="0" simplePos="0" relativeHeight="252122112" behindDoc="0" locked="0" layoutInCell="1" allowOverlap="1">
            <wp:simplePos x="0" y="0"/>
            <wp:positionH relativeFrom="column">
              <wp:posOffset>1308106</wp:posOffset>
            </wp:positionH>
            <wp:positionV relativeFrom="paragraph">
              <wp:posOffset>67536</wp:posOffset>
            </wp:positionV>
            <wp:extent cx="2692380" cy="6398"/>
            <wp:effectExtent l="0" t="0" r="0" b="0"/>
            <wp:wrapNone/>
            <wp:docPr id="130" name="IM 130"/>
            <wp:cNvGraphicFramePr/>
            <a:graphic>
              <a:graphicData uri="http://schemas.openxmlformats.org/drawingml/2006/picture">
                <pic:pic>
                  <pic:nvPicPr>
                    <pic:cNvPr id="130" name="IM 130"/>
                    <pic:cNvPicPr/>
                  </pic:nvPicPr>
                  <pic:blipFill>
                    <a:blip r:embed="rId87"/>
                    <a:stretch>
                      <a:fillRect/>
                    </a:stretch>
                  </pic:blipFill>
                  <pic:spPr>
                    <a:xfrm rot="0">
                      <a:off x="0" y="0"/>
                      <a:ext cx="2692380"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7"/>
          <w:position w:val="-4"/>
        </w:rPr>
        <w:t>数字化转型</w:t>
      </w:r>
      <w:r>
        <w:ruby>
          <w:rubyPr>
            <w:rubyAlign w:val="left"/>
            <w:hpsRaise w:val="12"/>
            <w:hps w:val="16"/>
            <w:hpsBaseText w:val="16"/>
          </w:rubyPr>
          <w:rt>
            <w:r>
              <w:rPr>
                <w:rFonts w:ascii="SimSun" w:hAnsi="SimSun" w:eastAsia="SimSun" w:cs="SimSun"/>
                <w:sz w:val="16"/>
                <w:szCs w:val="16"/>
                <w:b/>
                <w:bCs/>
                <w:w w:val="71"/>
              </w:rPr>
              <w:t>第</w:t>
            </w:r>
          </w:rt>
          <w:rubyBase>
            <w:r>
              <w:rPr>
                <w:rFonts w:ascii="SimSun" w:hAnsi="SimSun" w:eastAsia="SimSun" w:cs="SimSun"/>
                <w:sz w:val="16"/>
                <w:szCs w:val="16"/>
                <w:b/>
                <w:bCs/>
                <w:w w:val="90"/>
                <w:position w:val="-4"/>
              </w:rPr>
              <w:t>的</w:t>
            </w:r>
          </w:rubyBase>
        </w:ruby>
      </w:r>
      <w:r>
        <w:ruby>
          <w:rubyPr>
            <w:rubyAlign w:val="left"/>
            <w:hpsRaise w:val="12"/>
            <w:hps w:val="16"/>
            <w:hpsBaseText w:val="16"/>
          </w:rubyPr>
          <w:rt>
            <w:r>
              <w:rPr>
                <w:rFonts w:ascii="SimSun" w:hAnsi="SimSun" w:eastAsia="SimSun" w:cs="SimSun"/>
                <w:sz w:val="16"/>
                <w:szCs w:val="16"/>
                <w:b/>
                <w:bCs/>
                <w:w w:val="98"/>
              </w:rPr>
              <w:t>2</w:t>
            </w:r>
          </w:rt>
          <w:rubyBase>
            <w:r>
              <w:rPr>
                <w:rFonts w:ascii="SimSun" w:hAnsi="SimSun" w:eastAsia="SimSun" w:cs="SimSun"/>
                <w:sz w:val="16"/>
                <w:szCs w:val="16"/>
                <w:b/>
                <w:bCs/>
                <w:w w:val="90"/>
                <w:position w:val="-4"/>
              </w:rPr>
              <w:t>支</w:t>
            </w:r>
          </w:rubyBase>
        </w:ruby>
      </w:r>
      <w:r>
        <w:ruby>
          <w:rubyPr>
            <w:rubyAlign w:val="left"/>
            <w:hpsRaise w:val="12"/>
            <w:hps w:val="16"/>
            <w:hpsBaseText w:val="16"/>
          </w:rubyPr>
          <w:rt>
            <w:r>
              <w:rPr>
                <w:rFonts w:ascii="SimSun" w:hAnsi="SimSun" w:eastAsia="SimSun" w:cs="SimSun"/>
                <w:sz w:val="16"/>
                <w:szCs w:val="16"/>
                <w:b/>
                <w:bCs/>
                <w:w w:val="77"/>
              </w:rPr>
              <w:t>章</w:t>
            </w:r>
          </w:rt>
          <w:rubyBase>
            <w:r>
              <w:rPr>
                <w:rFonts w:ascii="SimSun" w:hAnsi="SimSun" w:eastAsia="SimSun" w:cs="SimSun"/>
                <w:sz w:val="16"/>
                <w:szCs w:val="16"/>
                <w:b/>
                <w:bCs/>
                <w:w w:val="90"/>
                <w:position w:val="-4"/>
              </w:rPr>
              <w:t>点</w:t>
            </w:r>
          </w:rubyBase>
        </w:ruby>
      </w:r>
    </w:p>
    <w:p>
      <w:pPr>
        <w:pStyle w:val="BodyText"/>
        <w:spacing w:line="14" w:lineRule="auto"/>
        <w:rPr>
          <w:sz w:val="2"/>
        </w:rPr>
      </w:pPr>
      <w:r>
        <w:rPr>
          <w:sz w:val="2"/>
          <w:szCs w:val="2"/>
        </w:rPr>
        <w:br w:type="column"/>
      </w:r>
    </w:p>
    <w:p>
      <w:pPr>
        <w:ind w:left="188"/>
        <w:spacing w:before="23" w:line="183" w:lineRule="auto"/>
        <w:rPr>
          <w:rFonts w:ascii="SimSun" w:hAnsi="SimSun" w:eastAsia="SimSun" w:cs="SimSun"/>
          <w:sz w:val="16"/>
          <w:szCs w:val="16"/>
        </w:rPr>
      </w:pPr>
      <w:r>
        <w:rPr>
          <w:rFonts w:ascii="SimSun" w:hAnsi="SimSun" w:eastAsia="SimSun" w:cs="SimSun"/>
          <w:sz w:val="16"/>
          <w:szCs w:val="16"/>
          <w:spacing w:val="-3"/>
        </w:rPr>
        <w:t>73</w:t>
      </w:r>
    </w:p>
    <w:p>
      <w:pPr>
        <w:spacing w:line="183" w:lineRule="auto"/>
        <w:sectPr>
          <w:pgSz w:w="8330" w:h="12440"/>
          <w:pgMar w:top="363" w:right="398" w:bottom="0" w:left="449" w:header="0" w:footer="0" w:gutter="0"/>
          <w:cols w:equalWidth="0" w:num="2">
            <w:col w:w="6762" w:space="0"/>
            <w:col w:w="720" w:space="0"/>
          </w:cols>
        </w:sectPr>
        <w:rPr>
          <w:rFonts w:ascii="SimSun" w:hAnsi="SimSun" w:eastAsia="SimSun" w:cs="SimSun"/>
          <w:sz w:val="16"/>
          <w:szCs w:val="16"/>
        </w:rPr>
      </w:pPr>
    </w:p>
    <w:p>
      <w:pPr>
        <w:pStyle w:val="BodyText"/>
        <w:spacing w:line="322" w:lineRule="auto"/>
        <w:rPr/>
      </w:pPr>
      <w:r/>
    </w:p>
    <w:p>
      <w:pPr>
        <w:pStyle w:val="BodyText"/>
        <w:spacing w:line="323" w:lineRule="auto"/>
        <w:rPr/>
      </w:pPr>
      <w:r/>
    </w:p>
    <w:p>
      <w:pPr>
        <w:ind w:right="700" w:firstLine="459"/>
        <w:spacing w:before="75" w:line="321" w:lineRule="auto"/>
        <w:jc w:val="both"/>
        <w:rPr>
          <w:rFonts w:ascii="SimSun" w:hAnsi="SimSun" w:eastAsia="SimSun" w:cs="SimSun"/>
          <w:sz w:val="23"/>
          <w:szCs w:val="23"/>
        </w:rPr>
      </w:pPr>
      <w:r>
        <w:rPr>
          <w:rFonts w:ascii="SimSun" w:hAnsi="SimSun" w:eastAsia="SimSun" w:cs="SimSun"/>
          <w:sz w:val="23"/>
          <w:szCs w:val="23"/>
          <w:spacing w:val="4"/>
        </w:rPr>
        <w:t>以金融行业为例，经过多年的发展，银行体</w:t>
      </w:r>
      <w:r>
        <w:rPr>
          <w:rFonts w:ascii="SimSun" w:hAnsi="SimSun" w:eastAsia="SimSun" w:cs="SimSun"/>
          <w:sz w:val="23"/>
          <w:szCs w:val="23"/>
          <w:spacing w:val="3"/>
        </w:rPr>
        <w:t>系愈发复杂，很多</w:t>
      </w:r>
      <w:r>
        <w:rPr>
          <w:rFonts w:ascii="SimSun" w:hAnsi="SimSun" w:eastAsia="SimSun" w:cs="SimSun"/>
          <w:sz w:val="23"/>
          <w:szCs w:val="23"/>
        </w:rPr>
        <w:t xml:space="preserve"> </w:t>
      </w:r>
      <w:r>
        <w:rPr>
          <w:rFonts w:ascii="SimSun" w:hAnsi="SimSun" w:eastAsia="SimSun" w:cs="SimSun"/>
          <w:sz w:val="23"/>
          <w:szCs w:val="23"/>
          <w:spacing w:val="-5"/>
        </w:rPr>
        <w:t>部门级、竖井型的业务系统大量投入运营。在外界环境快速变化的当</w:t>
      </w:r>
      <w:r>
        <w:rPr>
          <w:rFonts w:ascii="SimSun" w:hAnsi="SimSun" w:eastAsia="SimSun" w:cs="SimSun"/>
          <w:sz w:val="23"/>
          <w:szCs w:val="23"/>
        </w:rPr>
        <w:t xml:space="preserve"> </w:t>
      </w:r>
      <w:r>
        <w:rPr>
          <w:rFonts w:ascii="SimSun" w:hAnsi="SimSun" w:eastAsia="SimSun" w:cs="SimSun"/>
          <w:sz w:val="23"/>
          <w:szCs w:val="23"/>
          <w:spacing w:val="-6"/>
        </w:rPr>
        <w:t>下，效率低下、成本高而且风险控制不足的问题便纷纷显现出来。银</w:t>
      </w:r>
      <w:r>
        <w:rPr>
          <w:rFonts w:ascii="SimSun" w:hAnsi="SimSun" w:eastAsia="SimSun" w:cs="SimSun"/>
          <w:sz w:val="23"/>
          <w:szCs w:val="23"/>
          <w:spacing w:val="17"/>
        </w:rPr>
        <w:t xml:space="preserve"> </w:t>
      </w:r>
      <w:r>
        <w:rPr>
          <w:rFonts w:ascii="SimSun" w:hAnsi="SimSun" w:eastAsia="SimSun" w:cs="SimSun"/>
          <w:sz w:val="23"/>
          <w:szCs w:val="23"/>
          <w:spacing w:val="-5"/>
        </w:rPr>
        <w:t>行通过开展业务流程再造建立了基于流程的完整</w:t>
      </w:r>
      <w:r>
        <w:rPr>
          <w:rFonts w:ascii="SimSun" w:hAnsi="SimSun" w:eastAsia="SimSun" w:cs="SimSun"/>
          <w:sz w:val="23"/>
          <w:szCs w:val="23"/>
          <w:spacing w:val="-6"/>
        </w:rPr>
        <w:t>功能体系，建立起一</w:t>
      </w:r>
      <w:r>
        <w:rPr>
          <w:rFonts w:ascii="SimSun" w:hAnsi="SimSun" w:eastAsia="SimSun" w:cs="SimSun"/>
          <w:sz w:val="23"/>
          <w:szCs w:val="23"/>
        </w:rPr>
        <w:t xml:space="preserve"> </w:t>
      </w:r>
      <w:r>
        <w:rPr>
          <w:rFonts w:ascii="SimSun" w:hAnsi="SimSun" w:eastAsia="SimSun" w:cs="SimSun"/>
          <w:sz w:val="23"/>
          <w:szCs w:val="23"/>
          <w:spacing w:val="-5"/>
        </w:rPr>
        <w:t>个覆盖业务受理、渠道接入、环节分解、流程</w:t>
      </w:r>
      <w:r>
        <w:rPr>
          <w:rFonts w:ascii="SimSun" w:hAnsi="SimSun" w:eastAsia="SimSun" w:cs="SimSun"/>
          <w:sz w:val="23"/>
          <w:szCs w:val="23"/>
          <w:spacing w:val="-6"/>
        </w:rPr>
        <w:t>驱动的运行平台，从而</w:t>
      </w:r>
      <w:r>
        <w:rPr>
          <w:rFonts w:ascii="SimSun" w:hAnsi="SimSun" w:eastAsia="SimSun" w:cs="SimSun"/>
          <w:sz w:val="23"/>
          <w:szCs w:val="23"/>
        </w:rPr>
        <w:t xml:space="preserve"> </w:t>
      </w:r>
      <w:r>
        <w:rPr>
          <w:rFonts w:ascii="SimSun" w:hAnsi="SimSun" w:eastAsia="SimSun" w:cs="SimSun"/>
          <w:sz w:val="23"/>
          <w:szCs w:val="23"/>
          <w:spacing w:val="-5"/>
        </w:rPr>
        <w:t>实现了任务管理、风险控制、异常处理、运行监控、应急处理的平台</w:t>
      </w:r>
      <w:r>
        <w:rPr>
          <w:rFonts w:ascii="SimSun" w:hAnsi="SimSun" w:eastAsia="SimSun" w:cs="SimSun"/>
          <w:sz w:val="23"/>
          <w:szCs w:val="23"/>
          <w:spacing w:val="3"/>
        </w:rPr>
        <w:t xml:space="preserve"> </w:t>
      </w:r>
      <w:r>
        <w:rPr>
          <w:rFonts w:ascii="SimSun" w:hAnsi="SimSun" w:eastAsia="SimSun" w:cs="SimSun"/>
          <w:sz w:val="23"/>
          <w:szCs w:val="23"/>
          <w:spacing w:val="1"/>
        </w:rPr>
        <w:t>辅助机制。引入大数据、</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等技术后，也将以前主要依靠人工的风</w:t>
      </w:r>
      <w:r>
        <w:rPr>
          <w:rFonts w:ascii="SimSun" w:hAnsi="SimSun" w:eastAsia="SimSun" w:cs="SimSun"/>
          <w:sz w:val="23"/>
          <w:szCs w:val="23"/>
          <w:spacing w:val="10"/>
        </w:rPr>
        <w:t xml:space="preserve"> </w:t>
      </w:r>
      <w:r>
        <w:rPr>
          <w:rFonts w:ascii="SimSun" w:hAnsi="SimSun" w:eastAsia="SimSun" w:cs="SimSun"/>
          <w:sz w:val="23"/>
          <w:szCs w:val="23"/>
          <w:spacing w:val="-5"/>
        </w:rPr>
        <w:t>险控制模式调整为在系统中预置数据模型、由系统自动审核与人</w:t>
      </w:r>
      <w:r>
        <w:rPr>
          <w:rFonts w:ascii="SimSun" w:hAnsi="SimSun" w:eastAsia="SimSun" w:cs="SimSun"/>
          <w:sz w:val="23"/>
          <w:szCs w:val="23"/>
          <w:spacing w:val="-6"/>
        </w:rPr>
        <w:t>员审</w:t>
      </w:r>
      <w:r>
        <w:rPr>
          <w:rFonts w:ascii="SimSun" w:hAnsi="SimSun" w:eastAsia="SimSun" w:cs="SimSun"/>
          <w:sz w:val="23"/>
          <w:szCs w:val="23"/>
        </w:rPr>
        <w:t xml:space="preserve"> </w:t>
      </w:r>
      <w:r>
        <w:rPr>
          <w:rFonts w:ascii="SimSun" w:hAnsi="SimSun" w:eastAsia="SimSun" w:cs="SimSun"/>
          <w:sz w:val="23"/>
          <w:szCs w:val="23"/>
          <w:spacing w:val="-5"/>
        </w:rPr>
        <w:t>核相结合的新模式，成功优化了风险防范机制的同时也实现了效率与</w:t>
      </w:r>
    </w:p>
    <w:p>
      <w:pPr>
        <w:spacing w:before="1" w:line="217" w:lineRule="auto"/>
        <w:rPr>
          <w:rFonts w:ascii="SimSun" w:hAnsi="SimSun" w:eastAsia="SimSun" w:cs="SimSun"/>
          <w:sz w:val="23"/>
          <w:szCs w:val="23"/>
        </w:rPr>
      </w:pPr>
      <w:r>
        <w:rPr>
          <w:rFonts w:ascii="SimSun" w:hAnsi="SimSun" w:eastAsia="SimSun" w:cs="SimSun"/>
          <w:sz w:val="23"/>
          <w:szCs w:val="23"/>
          <w:spacing w:val="-9"/>
        </w:rPr>
        <w:t>成本优化的大幅提升。</w:t>
      </w:r>
    </w:p>
    <w:p>
      <w:pPr>
        <w:pStyle w:val="BodyText"/>
        <w:spacing w:line="283" w:lineRule="auto"/>
        <w:rPr/>
      </w:pPr>
      <w:r/>
    </w:p>
    <w:p>
      <w:pPr>
        <w:pStyle w:val="BodyText"/>
        <w:spacing w:line="284"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2"/>
        </w:rPr>
        <w:t>2.3.6</w:t>
      </w:r>
      <w:r>
        <w:rPr>
          <w:rFonts w:ascii="SimSun" w:hAnsi="SimSun" w:eastAsia="SimSun" w:cs="SimSun"/>
          <w:sz w:val="23"/>
          <w:szCs w:val="23"/>
          <w:spacing w:val="2"/>
        </w:rPr>
        <w:t xml:space="preserve">  </w:t>
      </w:r>
      <w:r>
        <w:rPr>
          <w:rFonts w:ascii="SimSun" w:hAnsi="SimSun" w:eastAsia="SimSun" w:cs="SimSun"/>
          <w:sz w:val="23"/>
          <w:szCs w:val="23"/>
          <w:b/>
          <w:bCs/>
          <w:spacing w:val="2"/>
        </w:rPr>
        <w:t>助力人才数字素养的提升</w:t>
      </w:r>
    </w:p>
    <w:p>
      <w:pPr>
        <w:pStyle w:val="BodyText"/>
        <w:spacing w:line="325" w:lineRule="auto"/>
        <w:rPr/>
      </w:pPr>
      <w:r/>
    </w:p>
    <w:p>
      <w:pPr>
        <w:ind w:right="641" w:firstLine="459"/>
        <w:spacing w:before="74" w:line="294" w:lineRule="auto"/>
        <w:jc w:val="both"/>
        <w:rPr>
          <w:rFonts w:ascii="SimSun" w:hAnsi="SimSun" w:eastAsia="SimSun" w:cs="SimSun"/>
          <w:sz w:val="23"/>
          <w:szCs w:val="23"/>
        </w:rPr>
      </w:pPr>
      <w:r>
        <w:rPr>
          <w:rFonts w:ascii="SimSun" w:hAnsi="SimSun" w:eastAsia="SimSun" w:cs="SimSun"/>
          <w:sz w:val="23"/>
          <w:szCs w:val="23"/>
          <w:spacing w:val="-6"/>
        </w:rPr>
        <w:t>在数字化时代，数字素养已经成为每一个人的基本能力。国家已</w:t>
      </w:r>
      <w:r>
        <w:rPr>
          <w:rFonts w:ascii="SimSun" w:hAnsi="SimSun" w:eastAsia="SimSun" w:cs="SimSun"/>
          <w:sz w:val="23"/>
          <w:szCs w:val="23"/>
          <w:spacing w:val="11"/>
        </w:rPr>
        <w:t xml:space="preserve"> </w:t>
      </w:r>
      <w:r>
        <w:rPr>
          <w:rFonts w:ascii="SimSun" w:hAnsi="SimSun" w:eastAsia="SimSun" w:cs="SimSun"/>
          <w:sz w:val="23"/>
          <w:szCs w:val="23"/>
          <w:spacing w:val="-2"/>
        </w:rPr>
        <w:t>经发布了《提升全民数字素养与技能行动纲要》,该文件指出提升全</w:t>
      </w:r>
      <w:r>
        <w:rPr>
          <w:rFonts w:ascii="SimSun" w:hAnsi="SimSun" w:eastAsia="SimSun" w:cs="SimSun"/>
          <w:sz w:val="23"/>
          <w:szCs w:val="23"/>
          <w:spacing w:val="7"/>
        </w:rPr>
        <w:t xml:space="preserve">  </w:t>
      </w:r>
      <w:r>
        <w:rPr>
          <w:rFonts w:ascii="SimSun" w:hAnsi="SimSun" w:eastAsia="SimSun" w:cs="SimSun"/>
          <w:sz w:val="23"/>
          <w:szCs w:val="23"/>
          <w:spacing w:val="-5"/>
        </w:rPr>
        <w:t>民数字素养与技能，是顺应数字时代要求、提升国民素质、促进人</w:t>
      </w:r>
      <w:r>
        <w:rPr>
          <w:rFonts w:ascii="SimSun" w:hAnsi="SimSun" w:eastAsia="SimSun" w:cs="SimSun"/>
          <w:sz w:val="23"/>
          <w:szCs w:val="23"/>
          <w:spacing w:val="-6"/>
        </w:rPr>
        <w:t>的 </w:t>
      </w:r>
      <w:r>
        <w:rPr>
          <w:rFonts w:ascii="SimSun" w:hAnsi="SimSun" w:eastAsia="SimSun" w:cs="SimSun"/>
          <w:sz w:val="23"/>
          <w:szCs w:val="23"/>
          <w:spacing w:val="-2"/>
        </w:rPr>
        <w:t>全面发展的战略任务，是实现从网络大国迈向网络强国的必由之</w:t>
      </w:r>
      <w:r>
        <w:rPr>
          <w:rFonts w:ascii="SimSun" w:hAnsi="SimSun" w:eastAsia="SimSun" w:cs="SimSun"/>
          <w:sz w:val="23"/>
          <w:szCs w:val="23"/>
          <w:spacing w:val="-3"/>
        </w:rPr>
        <w:t>路，</w:t>
      </w:r>
      <w:r>
        <w:rPr>
          <w:rFonts w:ascii="SimSun" w:hAnsi="SimSun" w:eastAsia="SimSun" w:cs="SimSun"/>
          <w:sz w:val="23"/>
          <w:szCs w:val="23"/>
        </w:rPr>
        <w:t xml:space="preserve"> </w:t>
      </w:r>
      <w:r>
        <w:rPr>
          <w:rFonts w:ascii="SimSun" w:hAnsi="SimSun" w:eastAsia="SimSun" w:cs="SimSun"/>
          <w:sz w:val="23"/>
          <w:szCs w:val="23"/>
          <w:spacing w:val="-8"/>
        </w:rPr>
        <w:t>也是弥合数字鸿沟、促进共同富裕的关键举措。</w:t>
      </w:r>
    </w:p>
    <w:p>
      <w:pPr>
        <w:pStyle w:val="BodyText"/>
        <w:spacing w:line="352" w:lineRule="auto"/>
        <w:rPr/>
      </w:pPr>
      <w:r/>
    </w:p>
    <w:p>
      <w:pPr>
        <w:ind w:right="654" w:firstLine="459"/>
        <w:spacing w:before="75" w:line="321" w:lineRule="auto"/>
        <w:jc w:val="both"/>
        <w:rPr>
          <w:rFonts w:ascii="SimSun" w:hAnsi="SimSun" w:eastAsia="SimSun" w:cs="SimSun"/>
          <w:sz w:val="23"/>
          <w:szCs w:val="23"/>
        </w:rPr>
      </w:pPr>
      <w:r>
        <w:rPr>
          <w:rFonts w:ascii="SimSun" w:hAnsi="SimSun" w:eastAsia="SimSun" w:cs="SimSun"/>
          <w:sz w:val="23"/>
          <w:szCs w:val="23"/>
          <w:spacing w:val="3"/>
        </w:rPr>
        <w:t>在企业或组织内开展对每个员工的数字素养培养，则可以在提</w:t>
      </w:r>
      <w:r>
        <w:rPr>
          <w:rFonts w:ascii="SimSun" w:hAnsi="SimSun" w:eastAsia="SimSun" w:cs="SimSun"/>
          <w:sz w:val="23"/>
          <w:szCs w:val="23"/>
          <w:spacing w:val="7"/>
        </w:rPr>
        <w:t xml:space="preserve"> </w:t>
      </w:r>
      <w:r>
        <w:rPr>
          <w:rFonts w:ascii="SimSun" w:hAnsi="SimSun" w:eastAsia="SimSun" w:cs="SimSun"/>
          <w:sz w:val="23"/>
          <w:szCs w:val="23"/>
          <w:spacing w:val="-6"/>
        </w:rPr>
        <w:t>升高效率数字工作能力、激发数字创新活力、提高数字安全防护能力 </w:t>
      </w:r>
      <w:r>
        <w:rPr>
          <w:rFonts w:ascii="SimSun" w:hAnsi="SimSun" w:eastAsia="SimSun" w:cs="SimSun"/>
          <w:sz w:val="23"/>
          <w:szCs w:val="23"/>
          <w:spacing w:val="-4"/>
        </w:rPr>
        <w:t>等方面开展一系列工作。虽然对员工的培养不是</w:t>
      </w:r>
      <w:r>
        <w:rPr>
          <w:rFonts w:ascii="Times New Roman" w:hAnsi="Times New Roman" w:eastAsia="Times New Roman" w:cs="Times New Roman"/>
          <w:sz w:val="23"/>
          <w:szCs w:val="23"/>
          <w:spacing w:val="-4"/>
        </w:rPr>
        <w:t>IT </w:t>
      </w:r>
      <w:r>
        <w:rPr>
          <w:rFonts w:ascii="SimSun" w:hAnsi="SimSun" w:eastAsia="SimSun" w:cs="SimSun"/>
          <w:sz w:val="23"/>
          <w:szCs w:val="23"/>
          <w:spacing w:val="-4"/>
        </w:rPr>
        <w:t>部门的关键职责，</w:t>
      </w:r>
      <w:r>
        <w:rPr>
          <w:rFonts w:ascii="SimSun" w:hAnsi="SimSun" w:eastAsia="SimSun" w:cs="SimSun"/>
          <w:sz w:val="23"/>
          <w:szCs w:val="23"/>
          <w:spacing w:val="9"/>
        </w:rPr>
        <w:t xml:space="preserve"> </w:t>
      </w:r>
      <w:r>
        <w:rPr>
          <w:rFonts w:ascii="SimSun" w:hAnsi="SimSun" w:eastAsia="SimSun" w:cs="SimSun"/>
          <w:sz w:val="23"/>
          <w:szCs w:val="23"/>
          <w:spacing w:val="1"/>
        </w:rPr>
        <w:t>但是由于</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部门自身在数字化方面的专业能力，将对人才数字素养</w:t>
      </w:r>
    </w:p>
    <w:p>
      <w:pPr>
        <w:spacing w:line="184" w:lineRule="auto"/>
        <w:rPr>
          <w:rFonts w:ascii="SimSun" w:hAnsi="SimSun" w:eastAsia="SimSun" w:cs="SimSun"/>
          <w:sz w:val="23"/>
          <w:szCs w:val="23"/>
        </w:rPr>
      </w:pPr>
      <w:r>
        <w:rPr>
          <w:rFonts w:ascii="SimSun" w:hAnsi="SimSun" w:eastAsia="SimSun" w:cs="SimSun"/>
          <w:sz w:val="23"/>
          <w:szCs w:val="23"/>
          <w:spacing w:val="-8"/>
        </w:rPr>
        <w:t>的提升起到非常重要的作用。</w:t>
      </w:r>
    </w:p>
    <w:p>
      <w:pPr>
        <w:spacing w:line="184" w:lineRule="auto"/>
        <w:sectPr>
          <w:type w:val="continuous"/>
          <w:pgSz w:w="8330" w:h="12440"/>
          <w:pgMar w:top="363" w:right="398" w:bottom="0" w:left="449" w:header="0" w:footer="0" w:gutter="0"/>
          <w:cols w:equalWidth="0" w:num="1">
            <w:col w:w="7482" w:space="0"/>
          </w:cols>
        </w:sectPr>
        <w:rPr>
          <w:rFonts w:ascii="SimSun" w:hAnsi="SimSun" w:eastAsia="SimSun" w:cs="SimSun"/>
          <w:sz w:val="23"/>
          <w:szCs w:val="23"/>
        </w:rPr>
      </w:pPr>
    </w:p>
    <w:p>
      <w:pPr>
        <w:pStyle w:val="BodyText"/>
        <w:spacing w:line="253" w:lineRule="auto"/>
        <w:rPr/>
      </w:pPr>
      <w:r>
        <w:drawing>
          <wp:anchor distT="0" distB="0" distL="0" distR="0" simplePos="0" relativeHeight="252131328" behindDoc="0" locked="0" layoutInCell="0" allowOverlap="1">
            <wp:simplePos x="0" y="0"/>
            <wp:positionH relativeFrom="page">
              <wp:posOffset>546093</wp:posOffset>
            </wp:positionH>
            <wp:positionV relativeFrom="page">
              <wp:posOffset>7035824</wp:posOffset>
            </wp:positionV>
            <wp:extent cx="1276369" cy="6350"/>
            <wp:effectExtent l="0" t="0" r="0" b="0"/>
            <wp:wrapNone/>
            <wp:docPr id="132" name="IM 132"/>
            <wp:cNvGraphicFramePr/>
            <a:graphic>
              <a:graphicData uri="http://schemas.openxmlformats.org/drawingml/2006/picture">
                <pic:pic>
                  <pic:nvPicPr>
                    <pic:cNvPr id="132" name="IM 132"/>
                    <pic:cNvPicPr/>
                  </pic:nvPicPr>
                  <pic:blipFill>
                    <a:blip r:embed="rId88"/>
                    <a:stretch>
                      <a:fillRect/>
                    </a:stretch>
                  </pic:blipFill>
                  <pic:spPr>
                    <a:xfrm rot="0">
                      <a:off x="0" y="0"/>
                      <a:ext cx="1276369" cy="6350"/>
                    </a:xfrm>
                    <a:prstGeom prst="rect">
                      <a:avLst/>
                    </a:prstGeom>
                  </pic:spPr>
                </pic:pic>
              </a:graphicData>
            </a:graphic>
          </wp:anchor>
        </w:drawing>
      </w:r>
      <w:r/>
    </w:p>
    <w:p>
      <w:pPr>
        <w:spacing w:before="52" w:line="219" w:lineRule="auto"/>
        <w:rPr>
          <w:rFonts w:ascii="SimSun" w:hAnsi="SimSun" w:eastAsia="SimSun" w:cs="SimSun"/>
          <w:sz w:val="16"/>
          <w:szCs w:val="16"/>
        </w:rPr>
      </w:pPr>
      <w:r>
        <w:rPr>
          <w:rFonts w:ascii="SimSun" w:hAnsi="SimSun" w:eastAsia="SimSun" w:cs="SimSun"/>
          <w:sz w:val="16"/>
          <w:szCs w:val="16"/>
          <w:spacing w:val="-8"/>
        </w:rPr>
        <w:t>74   聚变：数字化转型的支点与实践</w:t>
      </w:r>
      <w:r>
        <w:rPr>
          <w:rFonts w:ascii="SimSun" w:hAnsi="SimSun" w:eastAsia="SimSun" w:cs="SimSun"/>
          <w:sz w:val="16"/>
          <w:szCs w:val="16"/>
          <w:spacing w:val="-49"/>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6" w:lineRule="auto"/>
        <w:rPr/>
      </w:pPr>
      <w:r/>
    </w:p>
    <w:p>
      <w:pPr>
        <w:pStyle w:val="BodyText"/>
        <w:spacing w:line="266" w:lineRule="auto"/>
        <w:rPr/>
      </w:pPr>
      <w:r/>
    </w:p>
    <w:p>
      <w:pPr>
        <w:ind w:left="843"/>
        <w:spacing w:before="75" w:line="221" w:lineRule="auto"/>
        <w:outlineLvl w:val="1"/>
        <w:rPr>
          <w:rFonts w:ascii="SimHei" w:hAnsi="SimHei" w:eastAsia="SimHei" w:cs="SimHei"/>
          <w:sz w:val="23"/>
          <w:szCs w:val="23"/>
        </w:rPr>
      </w:pPr>
      <w:r>
        <w:rPr>
          <w:rFonts w:ascii="SimHei" w:hAnsi="SimHei" w:eastAsia="SimHei" w:cs="SimHei"/>
          <w:sz w:val="23"/>
          <w:szCs w:val="23"/>
          <w:b/>
          <w:bCs/>
          <w:spacing w:val="-10"/>
        </w:rPr>
        <w:t>1.提升高效率数字工作能力</w:t>
      </w:r>
    </w:p>
    <w:p>
      <w:pPr>
        <w:ind w:left="370" w:right="1" w:firstLine="469"/>
        <w:spacing w:before="189" w:line="321" w:lineRule="auto"/>
        <w:jc w:val="both"/>
        <w:rPr>
          <w:rFonts w:ascii="SimSun" w:hAnsi="SimSun" w:eastAsia="SimSun" w:cs="SimSun"/>
          <w:sz w:val="23"/>
          <w:szCs w:val="23"/>
        </w:rPr>
      </w:pPr>
      <w:r>
        <w:rPr>
          <w:rFonts w:ascii="SimSun" w:hAnsi="SimSun" w:eastAsia="SimSun" w:cs="SimSun"/>
          <w:sz w:val="23"/>
          <w:szCs w:val="23"/>
          <w:spacing w:val="-6"/>
        </w:rPr>
        <w:t>当下企业管理的思想开始由制度创新迭代到工具创新，原有的管</w:t>
      </w:r>
      <w:r>
        <w:rPr>
          <w:rFonts w:ascii="SimSun" w:hAnsi="SimSun" w:eastAsia="SimSun" w:cs="SimSun"/>
          <w:sz w:val="23"/>
          <w:szCs w:val="23"/>
        </w:rPr>
        <w:t xml:space="preserve"> </w:t>
      </w:r>
      <w:r>
        <w:rPr>
          <w:rFonts w:ascii="SimSun" w:hAnsi="SimSun" w:eastAsia="SimSun" w:cs="SimSun"/>
          <w:sz w:val="23"/>
          <w:szCs w:val="23"/>
          <w:spacing w:val="-4"/>
        </w:rPr>
        <w:t>理理念中人是执行单位，在某个流水线上执</w:t>
      </w:r>
      <w:r>
        <w:rPr>
          <w:rFonts w:ascii="SimSun" w:hAnsi="SimSun" w:eastAsia="SimSun" w:cs="SimSun"/>
          <w:sz w:val="23"/>
          <w:szCs w:val="23"/>
          <w:spacing w:val="-5"/>
        </w:rPr>
        <w:t>行单一指令。但在新经济</w:t>
      </w:r>
      <w:r>
        <w:rPr>
          <w:rFonts w:ascii="SimSun" w:hAnsi="SimSun" w:eastAsia="SimSun" w:cs="SimSun"/>
          <w:sz w:val="23"/>
          <w:szCs w:val="23"/>
        </w:rPr>
        <w:t xml:space="preserve"> </w:t>
      </w:r>
      <w:r>
        <w:rPr>
          <w:rFonts w:ascii="SimSun" w:hAnsi="SimSun" w:eastAsia="SimSun" w:cs="SimSun"/>
          <w:sz w:val="23"/>
          <w:szCs w:val="23"/>
          <w:spacing w:val="-5"/>
        </w:rPr>
        <w:t>中，人是创造单位，企业的使命也从工业时</w:t>
      </w:r>
      <w:r>
        <w:rPr>
          <w:rFonts w:ascii="SimSun" w:hAnsi="SimSun" w:eastAsia="SimSun" w:cs="SimSun"/>
          <w:sz w:val="23"/>
          <w:szCs w:val="23"/>
          <w:spacing w:val="-6"/>
        </w:rPr>
        <w:t>代的管控人走向知识经济</w:t>
      </w:r>
      <w:r>
        <w:rPr>
          <w:rFonts w:ascii="SimSun" w:hAnsi="SimSun" w:eastAsia="SimSun" w:cs="SimSun"/>
          <w:sz w:val="23"/>
          <w:szCs w:val="23"/>
        </w:rPr>
        <w:t xml:space="preserve"> </w:t>
      </w:r>
      <w:r>
        <w:rPr>
          <w:rFonts w:ascii="SimSun" w:hAnsi="SimSun" w:eastAsia="SimSun" w:cs="SimSun"/>
          <w:sz w:val="23"/>
          <w:szCs w:val="23"/>
          <w:spacing w:val="-6"/>
        </w:rPr>
        <w:t>时代的解放和激发人°。IT</w:t>
      </w:r>
      <w:r>
        <w:rPr>
          <w:rFonts w:ascii="SimSun" w:hAnsi="SimSun" w:eastAsia="SimSun" w:cs="SimSun"/>
          <w:sz w:val="23"/>
          <w:szCs w:val="23"/>
          <w:spacing w:val="-42"/>
        </w:rPr>
        <w:t xml:space="preserve"> </w:t>
      </w:r>
      <w:r>
        <w:rPr>
          <w:rFonts w:ascii="SimSun" w:hAnsi="SimSun" w:eastAsia="SimSun" w:cs="SimSun"/>
          <w:sz w:val="23"/>
          <w:szCs w:val="23"/>
          <w:spacing w:val="-6"/>
        </w:rPr>
        <w:t>部门则可以通过引入数字化解决方案并且</w:t>
      </w:r>
    </w:p>
    <w:p>
      <w:pPr>
        <w:ind w:left="370"/>
        <w:spacing w:line="218" w:lineRule="auto"/>
        <w:rPr>
          <w:rFonts w:ascii="SimSun" w:hAnsi="SimSun" w:eastAsia="SimSun" w:cs="SimSun"/>
          <w:sz w:val="23"/>
          <w:szCs w:val="23"/>
        </w:rPr>
      </w:pPr>
      <w:r>
        <w:rPr>
          <w:rFonts w:ascii="SimSun" w:hAnsi="SimSun" w:eastAsia="SimSun" w:cs="SimSun"/>
          <w:sz w:val="23"/>
          <w:szCs w:val="23"/>
          <w:spacing w:val="-7"/>
        </w:rPr>
        <w:t>对人才开展相关的培训，让人才能够实现更高效率的协同办公。</w:t>
      </w:r>
    </w:p>
    <w:p>
      <w:pPr>
        <w:pStyle w:val="BodyText"/>
        <w:spacing w:line="341" w:lineRule="auto"/>
        <w:rPr/>
      </w:pPr>
      <w:r/>
    </w:p>
    <w:p>
      <w:pPr>
        <w:ind w:left="370" w:firstLine="469"/>
        <w:spacing w:before="75" w:line="313" w:lineRule="auto"/>
        <w:jc w:val="both"/>
        <w:rPr>
          <w:rFonts w:ascii="SimSun" w:hAnsi="SimSun" w:eastAsia="SimSun" w:cs="SimSun"/>
          <w:sz w:val="23"/>
          <w:szCs w:val="23"/>
        </w:rPr>
      </w:pPr>
      <w:r>
        <w:rPr>
          <w:rFonts w:ascii="SimSun" w:hAnsi="SimSun" w:eastAsia="SimSun" w:cs="SimSun"/>
          <w:sz w:val="23"/>
          <w:szCs w:val="23"/>
          <w:spacing w:val="1"/>
        </w:rPr>
        <w:t>在工具的加持下，敏捷、</w:t>
      </w:r>
      <w:r>
        <w:rPr>
          <w:rFonts w:ascii="Times New Roman" w:hAnsi="Times New Roman" w:eastAsia="Times New Roman" w:cs="Times New Roman"/>
          <w:sz w:val="23"/>
          <w:szCs w:val="23"/>
        </w:rPr>
        <w:t>OKR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等理念才能够更好地在组织内推</w:t>
      </w:r>
      <w:r>
        <w:rPr>
          <w:rFonts w:ascii="SimSun" w:hAnsi="SimSun" w:eastAsia="SimSun" w:cs="SimSun"/>
          <w:sz w:val="23"/>
          <w:szCs w:val="23"/>
        </w:rPr>
        <w:t xml:space="preserve"> </w:t>
      </w:r>
      <w:r>
        <w:rPr>
          <w:rFonts w:ascii="SimSun" w:hAnsi="SimSun" w:eastAsia="SimSun" w:cs="SimSun"/>
          <w:sz w:val="23"/>
          <w:szCs w:val="23"/>
          <w:spacing w:val="-6"/>
        </w:rPr>
        <w:t>广落地，从而改变固有工作模式中的不足。</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部门往</w:t>
      </w:r>
      <w:r>
        <w:rPr>
          <w:rFonts w:ascii="SimSun" w:hAnsi="SimSun" w:eastAsia="SimSun" w:cs="SimSun"/>
          <w:sz w:val="23"/>
          <w:szCs w:val="23"/>
          <w:spacing w:val="-7"/>
        </w:rPr>
        <w:t>往作为数字化的</w:t>
      </w:r>
      <w:r>
        <w:rPr>
          <w:rFonts w:ascii="SimSun" w:hAnsi="SimSun" w:eastAsia="SimSun" w:cs="SimSun"/>
          <w:sz w:val="23"/>
          <w:szCs w:val="23"/>
        </w:rPr>
        <w:t xml:space="preserve"> </w:t>
      </w:r>
      <w:r>
        <w:rPr>
          <w:rFonts w:ascii="SimSun" w:hAnsi="SimSun" w:eastAsia="SimSun" w:cs="SimSun"/>
          <w:sz w:val="23"/>
          <w:szCs w:val="23"/>
          <w:spacing w:val="-8"/>
        </w:rPr>
        <w:t>中坚力量， 一方面要向其他部门推广新的理念与工具，另一方面自身</w:t>
      </w:r>
    </w:p>
    <w:p>
      <w:pPr>
        <w:ind w:left="370"/>
        <w:spacing w:line="219" w:lineRule="auto"/>
        <w:rPr>
          <w:rFonts w:ascii="SimSun" w:hAnsi="SimSun" w:eastAsia="SimSun" w:cs="SimSun"/>
          <w:sz w:val="23"/>
          <w:szCs w:val="23"/>
        </w:rPr>
      </w:pPr>
      <w:r>
        <w:rPr>
          <w:rFonts w:ascii="SimSun" w:hAnsi="SimSun" w:eastAsia="SimSun" w:cs="SimSun"/>
          <w:sz w:val="23"/>
          <w:szCs w:val="23"/>
          <w:spacing w:val="-8"/>
        </w:rPr>
        <w:t>也要作为一个实践者担当示范标杆的作用。</w:t>
      </w:r>
    </w:p>
    <w:p>
      <w:pPr>
        <w:pStyle w:val="BodyText"/>
        <w:spacing w:line="404" w:lineRule="auto"/>
        <w:rPr/>
      </w:pPr>
      <w:r/>
    </w:p>
    <w:p>
      <w:pPr>
        <w:ind w:left="843"/>
        <w:spacing w:before="76" w:line="221" w:lineRule="auto"/>
        <w:outlineLvl w:val="1"/>
        <w:rPr>
          <w:rFonts w:ascii="SimHei" w:hAnsi="SimHei" w:eastAsia="SimHei" w:cs="SimHei"/>
          <w:sz w:val="23"/>
          <w:szCs w:val="23"/>
        </w:rPr>
      </w:pPr>
      <w:r>
        <w:rPr>
          <w:rFonts w:ascii="SimHei" w:hAnsi="SimHei" w:eastAsia="SimHei" w:cs="SimHei"/>
          <w:sz w:val="23"/>
          <w:szCs w:val="23"/>
          <w:b/>
          <w:bCs/>
          <w:spacing w:val="-8"/>
        </w:rPr>
        <w:t>2.激发数字创新活力</w:t>
      </w:r>
    </w:p>
    <w:p>
      <w:pPr>
        <w:ind w:left="370" w:right="14" w:firstLine="469"/>
        <w:spacing w:before="180" w:line="321" w:lineRule="auto"/>
        <w:jc w:val="both"/>
        <w:rPr>
          <w:rFonts w:ascii="SimSun" w:hAnsi="SimSun" w:eastAsia="SimSun" w:cs="SimSun"/>
          <w:sz w:val="23"/>
          <w:szCs w:val="23"/>
        </w:rPr>
      </w:pPr>
      <w:r>
        <w:rPr>
          <w:rFonts w:ascii="SimSun" w:hAnsi="SimSun" w:eastAsia="SimSun" w:cs="SimSun"/>
          <w:sz w:val="23"/>
          <w:szCs w:val="23"/>
          <w:spacing w:val="-5"/>
        </w:rPr>
        <w:t>创新是所有企业持续成长的动力，因此在数字化转型中创新也始</w:t>
      </w:r>
      <w:r>
        <w:rPr>
          <w:rFonts w:ascii="SimSun" w:hAnsi="SimSun" w:eastAsia="SimSun" w:cs="SimSun"/>
          <w:sz w:val="23"/>
          <w:szCs w:val="23"/>
          <w:spacing w:val="3"/>
        </w:rPr>
        <w:t xml:space="preserve"> </w:t>
      </w:r>
      <w:r>
        <w:rPr>
          <w:rFonts w:ascii="SimSun" w:hAnsi="SimSun" w:eastAsia="SimSun" w:cs="SimSun"/>
          <w:sz w:val="23"/>
          <w:szCs w:val="23"/>
          <w:spacing w:val="-5"/>
        </w:rPr>
        <w:t>终是一个极为重要的方面，创新既需要出色的洞察和精彩的创意，又</w:t>
      </w:r>
      <w:r>
        <w:rPr>
          <w:rFonts w:ascii="SimSun" w:hAnsi="SimSun" w:eastAsia="SimSun" w:cs="SimSun"/>
          <w:sz w:val="23"/>
          <w:szCs w:val="23"/>
          <w:spacing w:val="18"/>
        </w:rPr>
        <w:t xml:space="preserve"> </w:t>
      </w:r>
      <w:r>
        <w:rPr>
          <w:rFonts w:ascii="SimSun" w:hAnsi="SimSun" w:eastAsia="SimSun" w:cs="SimSun"/>
          <w:sz w:val="23"/>
          <w:szCs w:val="23"/>
          <w:spacing w:val="-5"/>
        </w:rPr>
        <w:t>需要适宜的环境让创意转化为最终的产品或服务。因此，为了激发员</w:t>
      </w:r>
      <w:r>
        <w:rPr>
          <w:rFonts w:ascii="SimSun" w:hAnsi="SimSun" w:eastAsia="SimSun" w:cs="SimSun"/>
          <w:sz w:val="23"/>
          <w:szCs w:val="23"/>
          <w:spacing w:val="9"/>
        </w:rPr>
        <w:t xml:space="preserve"> </w:t>
      </w:r>
      <w:r>
        <w:rPr>
          <w:rFonts w:ascii="SimSun" w:hAnsi="SimSun" w:eastAsia="SimSun" w:cs="SimSun"/>
          <w:sz w:val="23"/>
          <w:szCs w:val="23"/>
          <w:spacing w:val="-10"/>
        </w:rPr>
        <w:t>工创新的活力， </w:t>
      </w:r>
      <w:r>
        <w:rPr>
          <w:rFonts w:ascii="Times New Roman" w:hAnsi="Times New Roman" w:eastAsia="Times New Roman" w:cs="Times New Roman"/>
          <w:sz w:val="23"/>
          <w:szCs w:val="23"/>
          <w:spacing w:val="-10"/>
        </w:rPr>
        <w:t>IT </w:t>
      </w:r>
      <w:r>
        <w:rPr>
          <w:rFonts w:ascii="SimSun" w:hAnsi="SimSun" w:eastAsia="SimSun" w:cs="SimSun"/>
          <w:sz w:val="23"/>
          <w:szCs w:val="23"/>
          <w:spacing w:val="-10"/>
        </w:rPr>
        <w:t>部门一方面需要不断输出业界新技术、新理念来让</w:t>
      </w:r>
      <w:r>
        <w:rPr>
          <w:rFonts w:ascii="SimSun" w:hAnsi="SimSun" w:eastAsia="SimSun" w:cs="SimSun"/>
          <w:sz w:val="23"/>
          <w:szCs w:val="23"/>
          <w:spacing w:val="9"/>
        </w:rPr>
        <w:t xml:space="preserve"> </w:t>
      </w:r>
      <w:r>
        <w:rPr>
          <w:rFonts w:ascii="SimSun" w:hAnsi="SimSun" w:eastAsia="SimSun" w:cs="SimSun"/>
          <w:sz w:val="23"/>
          <w:szCs w:val="23"/>
          <w:spacing w:val="-6"/>
        </w:rPr>
        <w:t>员工能够从现实工作中思考如何借助数字化手段来解决问题，另一方</w:t>
      </w:r>
      <w:r>
        <w:rPr>
          <w:rFonts w:ascii="SimSun" w:hAnsi="SimSun" w:eastAsia="SimSun" w:cs="SimSun"/>
          <w:sz w:val="23"/>
          <w:szCs w:val="23"/>
          <w:spacing w:val="17"/>
        </w:rPr>
        <w:t xml:space="preserve"> </w:t>
      </w:r>
      <w:r>
        <w:rPr>
          <w:rFonts w:ascii="SimSun" w:hAnsi="SimSun" w:eastAsia="SimSun" w:cs="SimSun"/>
          <w:sz w:val="23"/>
          <w:szCs w:val="23"/>
          <w:spacing w:val="-5"/>
        </w:rPr>
        <w:t>面也要提供低成本的平台帮助员工能够快速对产品或服务原型进行构</w:t>
      </w:r>
    </w:p>
    <w:p>
      <w:pPr>
        <w:ind w:left="370"/>
        <w:spacing w:line="219" w:lineRule="auto"/>
        <w:rPr>
          <w:rFonts w:ascii="SimSun" w:hAnsi="SimSun" w:eastAsia="SimSun" w:cs="SimSun"/>
          <w:sz w:val="23"/>
          <w:szCs w:val="23"/>
        </w:rPr>
      </w:pPr>
      <w:r>
        <w:rPr>
          <w:rFonts w:ascii="SimSun" w:hAnsi="SimSun" w:eastAsia="SimSun" w:cs="SimSun"/>
          <w:sz w:val="23"/>
          <w:szCs w:val="23"/>
          <w:spacing w:val="-10"/>
        </w:rPr>
        <w:t>建并开展验证。</w:t>
      </w:r>
    </w:p>
    <w:p>
      <w:pPr>
        <w:pStyle w:val="BodyText"/>
        <w:spacing w:line="319" w:lineRule="auto"/>
        <w:rPr/>
      </w:pPr>
      <w:r/>
    </w:p>
    <w:p>
      <w:pPr>
        <w:ind w:right="15"/>
        <w:spacing w:before="75" w:line="431" w:lineRule="exact"/>
        <w:jc w:val="right"/>
        <w:rPr>
          <w:rFonts w:ascii="SimSun" w:hAnsi="SimSun" w:eastAsia="SimSun" w:cs="SimSun"/>
          <w:sz w:val="23"/>
          <w:szCs w:val="23"/>
        </w:rPr>
      </w:pPr>
      <w:r>
        <w:rPr>
          <w:rFonts w:ascii="SimSun" w:hAnsi="SimSun" w:eastAsia="SimSun" w:cs="SimSun"/>
          <w:sz w:val="23"/>
          <w:szCs w:val="23"/>
          <w:spacing w:val="-5"/>
          <w:position w:val="15"/>
        </w:rPr>
        <w:t>在我们对多家企业的访谈中，有些企业或机构内都会长期坚持举</w:t>
      </w:r>
    </w:p>
    <w:p>
      <w:pPr>
        <w:ind w:right="24"/>
        <w:spacing w:line="219" w:lineRule="auto"/>
        <w:jc w:val="right"/>
        <w:rPr>
          <w:rFonts w:ascii="SimSun" w:hAnsi="SimSun" w:eastAsia="SimSun" w:cs="SimSun"/>
          <w:sz w:val="23"/>
          <w:szCs w:val="23"/>
        </w:rPr>
      </w:pPr>
      <w:r>
        <w:rPr>
          <w:rFonts w:ascii="SimSun" w:hAnsi="SimSun" w:eastAsia="SimSun" w:cs="SimSun"/>
          <w:sz w:val="23"/>
          <w:szCs w:val="23"/>
          <w:spacing w:val="-5"/>
        </w:rPr>
        <w:t>办学习活动。这些学习活动除了标准的课程授课外，还有更多的是内</w:t>
      </w:r>
    </w:p>
    <w:p>
      <w:pPr>
        <w:pStyle w:val="BodyText"/>
        <w:spacing w:line="260" w:lineRule="auto"/>
        <w:rPr/>
      </w:pPr>
      <w:r/>
    </w:p>
    <w:p>
      <w:pPr>
        <w:pStyle w:val="BodyText"/>
        <w:spacing w:line="260" w:lineRule="auto"/>
        <w:rPr/>
      </w:pPr>
      <w:r/>
    </w:p>
    <w:p>
      <w:pPr>
        <w:ind w:left="1059" w:right="53" w:hanging="309"/>
        <w:spacing w:before="53" w:line="239" w:lineRule="auto"/>
        <w:rPr>
          <w:rFonts w:ascii="SimSun" w:hAnsi="SimSun" w:eastAsia="SimSun" w:cs="SimSun"/>
          <w:sz w:val="16"/>
          <w:szCs w:val="16"/>
        </w:rPr>
      </w:pPr>
      <w:r>
        <w:rPr>
          <w:rFonts w:ascii="SimSun" w:hAnsi="SimSun" w:eastAsia="SimSun" w:cs="SimSun"/>
          <w:sz w:val="16"/>
          <w:szCs w:val="16"/>
          <w:spacing w:val="5"/>
        </w:rPr>
        <w:t>日“飞书的故事，不止协同办公”,网址为</w:t>
      </w:r>
      <w:r>
        <w:rPr>
          <w:rFonts w:ascii="Times New Roman" w:hAnsi="Times New Roman" w:eastAsia="Times New Roman" w:cs="Times New Roman"/>
          <w:sz w:val="16"/>
          <w:szCs w:val="16"/>
        </w:rPr>
        <w:t>https</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baijiahao</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baidu</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com</w:t>
      </w:r>
      <w:r>
        <w:rPr>
          <w:rFonts w:ascii="Times New Roman" w:hAnsi="Times New Roman" w:eastAsia="Times New Roman" w:cs="Times New Roman"/>
          <w:sz w:val="16"/>
          <w:szCs w:val="16"/>
          <w:spacing w:val="4"/>
        </w:rPr>
        <w:t>/s?</w:t>
      </w:r>
      <w:r>
        <w:rPr>
          <w:rFonts w:ascii="Times New Roman" w:hAnsi="Times New Roman" w:eastAsia="Times New Roman" w:cs="Times New Roman"/>
          <w:sz w:val="16"/>
          <w:szCs w:val="16"/>
        </w:rPr>
        <w:t>id</w:t>
      </w:r>
      <w:r>
        <w:rPr>
          <w:rFonts w:ascii="Times New Roman" w:hAnsi="Times New Roman" w:eastAsia="Times New Roman" w:cs="Times New Roman"/>
          <w:sz w:val="16"/>
          <w:szCs w:val="16"/>
          <w:spacing w:val="4"/>
        </w:rPr>
        <w:t>=16997197798372</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72282&amp;wfr=spider&amp;for-pc</w:t>
      </w:r>
      <w:r>
        <w:rPr>
          <w:rFonts w:ascii="SimSun" w:hAnsi="SimSun" w:eastAsia="SimSun" w:cs="SimSun"/>
          <w:sz w:val="16"/>
          <w:szCs w:val="16"/>
          <w:spacing w:val="-1"/>
        </w:rPr>
        <w:t>。</w:t>
      </w:r>
    </w:p>
    <w:p>
      <w:pPr>
        <w:spacing w:line="239" w:lineRule="auto"/>
        <w:sectPr>
          <w:pgSz w:w="8330" w:h="12460"/>
          <w:pgMar w:top="400" w:right="670" w:bottom="0" w:left="499" w:header="0" w:footer="0" w:gutter="0"/>
        </w:sectPr>
        <w:rPr>
          <w:rFonts w:ascii="SimSun" w:hAnsi="SimSun" w:eastAsia="SimSun" w:cs="SimSun"/>
          <w:sz w:val="16"/>
          <w:szCs w:val="16"/>
        </w:rPr>
      </w:pPr>
    </w:p>
    <w:p>
      <w:pPr>
        <w:ind w:left="2560"/>
        <w:spacing w:line="370" w:lineRule="exact"/>
        <w:tabs>
          <w:tab w:val="left" w:pos="5580"/>
        </w:tabs>
        <w:rPr/>
      </w:pPr>
      <w:r>
        <w:drawing>
          <wp:anchor distT="0" distB="0" distL="0" distR="0" simplePos="0" relativeHeight="252140544" behindDoc="1" locked="0" layoutInCell="0" allowOverlap="1">
            <wp:simplePos x="0" y="0"/>
            <wp:positionH relativeFrom="page">
              <wp:posOffset>1924074</wp:posOffset>
            </wp:positionH>
            <wp:positionV relativeFrom="page">
              <wp:posOffset>317477</wp:posOffset>
            </wp:positionV>
            <wp:extent cx="2368501" cy="6398"/>
            <wp:effectExtent l="0" t="0" r="0" b="0"/>
            <wp:wrapNone/>
            <wp:docPr id="134" name="IM 134"/>
            <wp:cNvGraphicFramePr/>
            <a:graphic>
              <a:graphicData uri="http://schemas.openxmlformats.org/drawingml/2006/picture">
                <pic:pic>
                  <pic:nvPicPr>
                    <pic:cNvPr id="134" name="IM 134"/>
                    <pic:cNvPicPr/>
                  </pic:nvPicPr>
                  <pic:blipFill>
                    <a:blip r:embed="rId89"/>
                    <a:stretch>
                      <a:fillRect/>
                    </a:stretch>
                  </pic:blipFill>
                  <pic:spPr>
                    <a:xfrm rot="0">
                      <a:off x="0" y="0"/>
                      <a:ext cx="2368501"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3"/>
          <w:position w:val="-4"/>
        </w:rPr>
        <w:t>数字化转型</w:t>
      </w:r>
      <w:r>
        <w:ruby>
          <w:rubyPr>
            <w:rubyAlign w:val="left"/>
            <w:hpsRaise w:val="12"/>
            <w:hps w:val="18"/>
            <w:hpsBaseText w:val="16"/>
          </w:rubyPr>
          <w:rt>
            <w:r>
              <w:rPr>
                <w:rFonts w:ascii="FangSong" w:hAnsi="FangSong" w:eastAsia="FangSong" w:cs="FangSong"/>
                <w:sz w:val="18"/>
                <w:szCs w:val="18"/>
                <w:w w:val="85"/>
                <w:position w:val="1"/>
              </w:rPr>
              <w:t>第</w:t>
            </w:r>
          </w:rt>
          <w:rubyBase>
            <w:r>
              <w:rPr>
                <w:rFonts w:ascii="SimSun" w:hAnsi="SimSun" w:eastAsia="SimSun" w:cs="SimSun"/>
                <w:sz w:val="16"/>
                <w:szCs w:val="16"/>
                <w:w w:val="93"/>
                <w:position w:val="-4"/>
              </w:rPr>
              <w:t>的</w:t>
            </w:r>
          </w:rubyBase>
        </w:ruby>
      </w:r>
      <w:r>
        <w:ruby>
          <w:rubyPr>
            <w:rubyAlign w:val="left"/>
            <w:hpsRaise w:val="12"/>
            <w:hps w:val="18"/>
            <w:hpsBaseText w:val="16"/>
          </w:rubyPr>
          <w:rt>
            <w:r>
              <w:rPr>
                <w:rFonts w:ascii="FangSong" w:hAnsi="FangSong" w:eastAsia="FangSong" w:cs="FangSong"/>
                <w:sz w:val="18"/>
                <w:szCs w:val="18"/>
                <w:w w:val="115"/>
                <w:position w:val="1"/>
              </w:rPr>
              <w:t>2</w:t>
            </w:r>
          </w:rt>
          <w:rubyBase>
            <w:r>
              <w:rPr>
                <w:rFonts w:ascii="SimSun" w:hAnsi="SimSun" w:eastAsia="SimSun" w:cs="SimSun"/>
                <w:sz w:val="16"/>
                <w:szCs w:val="16"/>
                <w:w w:val="90"/>
                <w:position w:val="-4"/>
              </w:rPr>
              <w:t>支</w:t>
            </w:r>
          </w:rubyBase>
        </w:ruby>
      </w:r>
      <w:r>
        <w:ruby>
          <w:rubyPr>
            <w:rubyAlign w:val="left"/>
            <w:hpsRaise w:val="12"/>
            <w:hps w:val="18"/>
            <w:hpsBaseText w:val="16"/>
          </w:rubyPr>
          <w:rt>
            <w:r>
              <w:rPr>
                <w:rFonts w:ascii="FangSong" w:hAnsi="FangSong" w:eastAsia="FangSong" w:cs="FangSong"/>
                <w:sz w:val="18"/>
                <w:szCs w:val="18"/>
                <w:w w:val="85"/>
                <w:position w:val="1"/>
              </w:rPr>
              <w:t>章</w:t>
            </w:r>
          </w:rt>
          <w:rubyBase>
            <w:r>
              <w:rPr>
                <w:rFonts w:ascii="SimSun" w:hAnsi="SimSun" w:eastAsia="SimSun" w:cs="SimSun"/>
                <w:sz w:val="16"/>
                <w:szCs w:val="16"/>
                <w:w w:val="93"/>
                <w:position w:val="-4"/>
              </w:rPr>
              <w:t>点</w:t>
            </w:r>
          </w:rubyBase>
        </w:ruby>
      </w:r>
    </w:p>
    <w:p>
      <w:pPr>
        <w:pStyle w:val="BodyText"/>
        <w:spacing w:line="14" w:lineRule="auto"/>
        <w:rPr>
          <w:sz w:val="2"/>
        </w:rPr>
      </w:pPr>
      <w:r>
        <w:rPr>
          <w:sz w:val="2"/>
          <w:szCs w:val="2"/>
        </w:rPr>
        <w:br w:type="column"/>
      </w:r>
    </w:p>
    <w:p>
      <w:pPr>
        <w:ind w:left="222"/>
        <w:spacing w:before="30" w:line="179" w:lineRule="auto"/>
        <w:rPr>
          <w:rFonts w:ascii="FangSong" w:hAnsi="FangSong" w:eastAsia="FangSong" w:cs="FangSong"/>
          <w:sz w:val="18"/>
          <w:szCs w:val="18"/>
        </w:rPr>
      </w:pPr>
      <w:r>
        <w:rPr>
          <w:rFonts w:ascii="FangSong" w:hAnsi="FangSong" w:eastAsia="FangSong" w:cs="FangSong"/>
          <w:sz w:val="18"/>
          <w:szCs w:val="18"/>
          <w:spacing w:val="-3"/>
        </w:rPr>
        <w:t>75</w:t>
      </w:r>
    </w:p>
    <w:p>
      <w:pPr>
        <w:spacing w:line="179" w:lineRule="auto"/>
        <w:sectPr>
          <w:pgSz w:w="8330" w:h="12440"/>
          <w:pgMar w:top="365" w:right="372" w:bottom="0" w:left="469" w:header="0" w:footer="0" w:gutter="0"/>
          <w:cols w:equalWidth="0" w:num="2">
            <w:col w:w="6768" w:space="0"/>
            <w:col w:w="720" w:space="0"/>
          </w:cols>
        </w:sectPr>
        <w:rPr>
          <w:rFonts w:ascii="FangSong" w:hAnsi="FangSong" w:eastAsia="FangSong" w:cs="FangSong"/>
          <w:sz w:val="18"/>
          <w:szCs w:val="18"/>
        </w:rPr>
      </w:pPr>
    </w:p>
    <w:p>
      <w:pPr>
        <w:pStyle w:val="BodyText"/>
        <w:spacing w:line="327" w:lineRule="auto"/>
        <w:rPr/>
      </w:pPr>
      <w:r/>
    </w:p>
    <w:p>
      <w:pPr>
        <w:pStyle w:val="BodyText"/>
        <w:spacing w:line="327" w:lineRule="auto"/>
        <w:rPr/>
      </w:pPr>
      <w:r/>
    </w:p>
    <w:p>
      <w:pPr>
        <w:ind w:right="724"/>
        <w:spacing w:before="75" w:line="313" w:lineRule="auto"/>
        <w:jc w:val="both"/>
        <w:rPr>
          <w:rFonts w:ascii="SimSun" w:hAnsi="SimSun" w:eastAsia="SimSun" w:cs="SimSun"/>
          <w:sz w:val="23"/>
          <w:szCs w:val="23"/>
        </w:rPr>
      </w:pPr>
      <w:r>
        <w:rPr>
          <w:rFonts w:ascii="SimSun" w:hAnsi="SimSun" w:eastAsia="SimSun" w:cs="SimSun"/>
          <w:sz w:val="23"/>
          <w:szCs w:val="23"/>
          <w:spacing w:val="-5"/>
        </w:rPr>
        <w:t>外部专家的交流活动。这些交流活动，让相</w:t>
      </w:r>
      <w:r>
        <w:rPr>
          <w:rFonts w:ascii="SimSun" w:hAnsi="SimSun" w:eastAsia="SimSun" w:cs="SimSun"/>
          <w:sz w:val="23"/>
          <w:szCs w:val="23"/>
          <w:spacing w:val="-6"/>
        </w:rPr>
        <w:t>关人员能够以开放的视野</w:t>
      </w:r>
      <w:r>
        <w:rPr>
          <w:rFonts w:ascii="SimSun" w:hAnsi="SimSun" w:eastAsia="SimSun" w:cs="SimSun"/>
          <w:sz w:val="23"/>
          <w:szCs w:val="23"/>
        </w:rPr>
        <w:t xml:space="preserve"> </w:t>
      </w:r>
      <w:r>
        <w:rPr>
          <w:rFonts w:ascii="SimSun" w:hAnsi="SimSun" w:eastAsia="SimSun" w:cs="SimSun"/>
          <w:sz w:val="23"/>
          <w:szCs w:val="23"/>
          <w:spacing w:val="-5"/>
        </w:rPr>
        <w:t>来了解有哪些实践可供参考，有哪些资源能够支持他们的想法。某国</w:t>
      </w:r>
      <w:r>
        <w:rPr>
          <w:rFonts w:ascii="SimSun" w:hAnsi="SimSun" w:eastAsia="SimSun" w:cs="SimSun"/>
          <w:sz w:val="23"/>
          <w:szCs w:val="23"/>
          <w:spacing w:val="2"/>
        </w:rPr>
        <w:t xml:space="preserve"> </w:t>
      </w:r>
      <w:r>
        <w:rPr>
          <w:rFonts w:ascii="SimSun" w:hAnsi="SimSun" w:eastAsia="SimSun" w:cs="SimSun"/>
          <w:sz w:val="23"/>
          <w:szCs w:val="23"/>
          <w:spacing w:val="-6"/>
        </w:rPr>
        <w:t>有大型银行还在运维部门内部开展创新大赛，让原本对创新并不是非</w:t>
      </w:r>
      <w:r>
        <w:rPr>
          <w:rFonts w:ascii="SimSun" w:hAnsi="SimSun" w:eastAsia="SimSun" w:cs="SimSun"/>
          <w:sz w:val="23"/>
          <w:szCs w:val="23"/>
          <w:spacing w:val="18"/>
        </w:rPr>
        <w:t xml:space="preserve"> </w:t>
      </w:r>
      <w:r>
        <w:rPr>
          <w:rFonts w:ascii="SimSun" w:hAnsi="SimSun" w:eastAsia="SimSun" w:cs="SimSun"/>
          <w:sz w:val="23"/>
          <w:szCs w:val="23"/>
          <w:spacing w:val="-5"/>
        </w:rPr>
        <w:t>常在意的员工从现实工作中的痛点出发，主动思考、积极尝试，对于</w:t>
      </w:r>
    </w:p>
    <w:p>
      <w:pPr>
        <w:spacing w:line="219" w:lineRule="auto"/>
        <w:rPr>
          <w:rFonts w:ascii="SimSun" w:hAnsi="SimSun" w:eastAsia="SimSun" w:cs="SimSun"/>
          <w:sz w:val="23"/>
          <w:szCs w:val="23"/>
        </w:rPr>
      </w:pPr>
      <w:r>
        <w:rPr>
          <w:rFonts w:ascii="SimSun" w:hAnsi="SimSun" w:eastAsia="SimSun" w:cs="SimSun"/>
          <w:sz w:val="23"/>
          <w:szCs w:val="23"/>
          <w:spacing w:val="-10"/>
        </w:rPr>
        <w:t>创新氛围的营造起到了非常好的作用。</w:t>
      </w:r>
    </w:p>
    <w:p>
      <w:pPr>
        <w:pStyle w:val="BodyText"/>
        <w:spacing w:line="414" w:lineRule="auto"/>
        <w:rPr/>
      </w:pPr>
      <w:r/>
    </w:p>
    <w:p>
      <w:pPr>
        <w:ind w:left="443"/>
        <w:spacing w:before="75" w:line="221" w:lineRule="auto"/>
        <w:outlineLvl w:val="1"/>
        <w:rPr>
          <w:rFonts w:ascii="SimHei" w:hAnsi="SimHei" w:eastAsia="SimHei" w:cs="SimHei"/>
          <w:sz w:val="23"/>
          <w:szCs w:val="23"/>
        </w:rPr>
      </w:pPr>
      <w:r>
        <w:rPr>
          <w:rFonts w:ascii="SimHei" w:hAnsi="SimHei" w:eastAsia="SimHei" w:cs="SimHei"/>
          <w:sz w:val="23"/>
          <w:szCs w:val="23"/>
          <w:b/>
          <w:bCs/>
          <w:spacing w:val="-8"/>
        </w:rPr>
        <w:t>3.提高数字安全防护能力</w:t>
      </w:r>
    </w:p>
    <w:p>
      <w:pPr>
        <w:ind w:right="650" w:firstLine="439"/>
        <w:spacing w:before="179" w:line="321" w:lineRule="auto"/>
        <w:jc w:val="both"/>
        <w:rPr>
          <w:rFonts w:ascii="SimSun" w:hAnsi="SimSun" w:eastAsia="SimSun" w:cs="SimSun"/>
          <w:sz w:val="23"/>
          <w:szCs w:val="23"/>
        </w:rPr>
      </w:pPr>
      <w:r>
        <w:rPr>
          <w:rFonts w:ascii="SimSun" w:hAnsi="SimSun" w:eastAsia="SimSun" w:cs="SimSun"/>
          <w:sz w:val="23"/>
          <w:szCs w:val="23"/>
          <w:spacing w:val="-2"/>
        </w:rPr>
        <w:t>通过对大量安全事件的分析可以看到，企业安全问题中弱口令、</w:t>
      </w:r>
      <w:r>
        <w:rPr>
          <w:rFonts w:ascii="SimSun" w:hAnsi="SimSun" w:eastAsia="SimSun" w:cs="SimSun"/>
          <w:sz w:val="23"/>
          <w:szCs w:val="23"/>
          <w:spacing w:val="12"/>
        </w:rPr>
        <w:t xml:space="preserve"> </w:t>
      </w:r>
      <w:r>
        <w:rPr>
          <w:rFonts w:ascii="SimSun" w:hAnsi="SimSun" w:eastAsia="SimSun" w:cs="SimSun"/>
          <w:sz w:val="23"/>
          <w:szCs w:val="23"/>
          <w:spacing w:val="-5"/>
        </w:rPr>
        <w:t>社会工程学攻击占比始终较大。因此对于数字安全防护，除了</w:t>
      </w:r>
      <w:r>
        <w:rPr>
          <w:rFonts w:ascii="SimSun" w:hAnsi="SimSun" w:eastAsia="SimSun" w:cs="SimSun"/>
          <w:sz w:val="23"/>
          <w:szCs w:val="23"/>
          <w:spacing w:val="-6"/>
        </w:rPr>
        <w:t>积极采 </w:t>
      </w:r>
      <w:r>
        <w:rPr>
          <w:rFonts w:ascii="SimSun" w:hAnsi="SimSun" w:eastAsia="SimSun" w:cs="SimSun"/>
          <w:sz w:val="23"/>
          <w:szCs w:val="23"/>
          <w:spacing w:val="-5"/>
        </w:rPr>
        <w:t>取技术手段并构建安全管理体系外，还需要针对所有人员开展一系列</w:t>
      </w:r>
      <w:r>
        <w:rPr>
          <w:rFonts w:ascii="SimSun" w:hAnsi="SimSun" w:eastAsia="SimSun" w:cs="SimSun"/>
          <w:sz w:val="23"/>
          <w:szCs w:val="23"/>
          <w:spacing w:val="17"/>
        </w:rPr>
        <w:t xml:space="preserve"> </w:t>
      </w:r>
      <w:r>
        <w:rPr>
          <w:rFonts w:ascii="SimSun" w:hAnsi="SimSun" w:eastAsia="SimSun" w:cs="SimSun"/>
          <w:sz w:val="23"/>
          <w:szCs w:val="23"/>
          <w:spacing w:val="-5"/>
        </w:rPr>
        <w:t>的安全意识宣导和教育，要让所有人对等级保</w:t>
      </w:r>
      <w:r>
        <w:rPr>
          <w:rFonts w:ascii="SimSun" w:hAnsi="SimSun" w:eastAsia="SimSun" w:cs="SimSun"/>
          <w:sz w:val="23"/>
          <w:szCs w:val="23"/>
          <w:spacing w:val="-6"/>
        </w:rPr>
        <w:t>护有充分的理解，还要</w:t>
      </w:r>
      <w:r>
        <w:rPr>
          <w:rFonts w:ascii="SimSun" w:hAnsi="SimSun" w:eastAsia="SimSun" w:cs="SimSun"/>
          <w:sz w:val="23"/>
          <w:szCs w:val="23"/>
        </w:rPr>
        <w:t xml:space="preserve">  </w:t>
      </w:r>
      <w:r>
        <w:rPr>
          <w:rFonts w:ascii="SimSun" w:hAnsi="SimSun" w:eastAsia="SimSun" w:cs="SimSun"/>
          <w:sz w:val="23"/>
          <w:szCs w:val="23"/>
          <w:spacing w:val="-5"/>
        </w:rPr>
        <w:t>以典型的案例和场景为基础，让他们了解到日常工作中哪些不经意或</w:t>
      </w:r>
    </w:p>
    <w:p>
      <w:pPr>
        <w:spacing w:line="218" w:lineRule="auto"/>
        <w:rPr>
          <w:rFonts w:ascii="SimSun" w:hAnsi="SimSun" w:eastAsia="SimSun" w:cs="SimSun"/>
          <w:sz w:val="23"/>
          <w:szCs w:val="23"/>
        </w:rPr>
      </w:pPr>
      <w:r>
        <w:rPr>
          <w:rFonts w:ascii="SimSun" w:hAnsi="SimSun" w:eastAsia="SimSun" w:cs="SimSun"/>
          <w:sz w:val="23"/>
          <w:szCs w:val="23"/>
          <w:spacing w:val="-8"/>
        </w:rPr>
        <w:t>者想当然的行为可能会导致严重的安全风险。</w:t>
      </w:r>
    </w:p>
    <w:p>
      <w:pPr>
        <w:pStyle w:val="BodyText"/>
        <w:spacing w:line="341" w:lineRule="auto"/>
        <w:rPr/>
      </w:pPr>
      <w:r/>
    </w:p>
    <w:p>
      <w:pPr>
        <w:ind w:right="722" w:firstLine="439"/>
        <w:spacing w:before="75" w:line="321" w:lineRule="auto"/>
        <w:jc w:val="both"/>
        <w:rPr>
          <w:rFonts w:ascii="SimSun" w:hAnsi="SimSun" w:eastAsia="SimSun" w:cs="SimSun"/>
          <w:sz w:val="23"/>
          <w:szCs w:val="23"/>
        </w:rPr>
      </w:pP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部门应该与人力及培训部门合作，通过培训、分享、典型事</w:t>
      </w:r>
      <w:r>
        <w:rPr>
          <w:rFonts w:ascii="SimSun" w:hAnsi="SimSun" w:eastAsia="SimSun" w:cs="SimSun"/>
          <w:sz w:val="23"/>
          <w:szCs w:val="23"/>
          <w:spacing w:val="18"/>
        </w:rPr>
        <w:t xml:space="preserve"> </w:t>
      </w:r>
      <w:r>
        <w:rPr>
          <w:rFonts w:ascii="SimSun" w:hAnsi="SimSun" w:eastAsia="SimSun" w:cs="SimSun"/>
          <w:sz w:val="23"/>
          <w:szCs w:val="23"/>
          <w:spacing w:val="-5"/>
        </w:rPr>
        <w:t>件回顾等方式，让所有人意识到安全并不是安全团队和少数专家的事</w:t>
      </w:r>
      <w:r>
        <w:rPr>
          <w:rFonts w:ascii="SimSun" w:hAnsi="SimSun" w:eastAsia="SimSun" w:cs="SimSun"/>
          <w:sz w:val="23"/>
          <w:szCs w:val="23"/>
          <w:spacing w:val="9"/>
        </w:rPr>
        <w:t xml:space="preserve"> </w:t>
      </w:r>
      <w:r>
        <w:rPr>
          <w:rFonts w:ascii="SimSun" w:hAnsi="SimSun" w:eastAsia="SimSun" w:cs="SimSun"/>
          <w:sz w:val="23"/>
          <w:szCs w:val="23"/>
          <w:spacing w:val="-5"/>
        </w:rPr>
        <w:t>情，每一个人都对企业数据安全承担着重要的职责。每一个人在工作</w:t>
      </w:r>
      <w:r>
        <w:rPr>
          <w:rFonts w:ascii="SimSun" w:hAnsi="SimSun" w:eastAsia="SimSun" w:cs="SimSun"/>
          <w:sz w:val="23"/>
          <w:szCs w:val="23"/>
          <w:spacing w:val="13"/>
        </w:rPr>
        <w:t xml:space="preserve"> </w:t>
      </w:r>
      <w:r>
        <w:rPr>
          <w:rFonts w:ascii="SimSun" w:hAnsi="SimSun" w:eastAsia="SimSun" w:cs="SimSun"/>
          <w:sz w:val="23"/>
          <w:szCs w:val="23"/>
          <w:spacing w:val="-5"/>
        </w:rPr>
        <w:t>中要有意识地避免使用弱口令，而且不访问有恶意意图的邮件、网站</w:t>
      </w:r>
    </w:p>
    <w:p>
      <w:pPr>
        <w:spacing w:before="1" w:line="219" w:lineRule="auto"/>
        <w:rPr>
          <w:rFonts w:ascii="SimSun" w:hAnsi="SimSun" w:eastAsia="SimSun" w:cs="SimSun"/>
          <w:sz w:val="23"/>
          <w:szCs w:val="23"/>
        </w:rPr>
      </w:pPr>
      <w:r>
        <w:rPr>
          <w:rFonts w:ascii="SimSun" w:hAnsi="SimSun" w:eastAsia="SimSun" w:cs="SimSun"/>
          <w:sz w:val="23"/>
          <w:szCs w:val="23"/>
          <w:spacing w:val="-8"/>
        </w:rPr>
        <w:t>等，并能够主动汇报异常的现象和问题。</w:t>
      </w:r>
    </w:p>
    <w:p>
      <w:pPr>
        <w:pStyle w:val="BodyText"/>
        <w:spacing w:line="356" w:lineRule="auto"/>
        <w:rPr/>
      </w:pPr>
      <w:r/>
    </w:p>
    <w:p>
      <w:pPr>
        <w:pStyle w:val="BodyText"/>
        <w:spacing w:line="356" w:lineRule="auto"/>
        <w:rPr/>
      </w:pPr>
      <w:r/>
    </w:p>
    <w:p>
      <w:pPr>
        <w:ind w:left="2"/>
        <w:spacing w:before="88" w:line="219" w:lineRule="auto"/>
        <w:outlineLvl w:val="0"/>
        <w:rPr>
          <w:rFonts w:ascii="SimSun" w:hAnsi="SimSun" w:eastAsia="SimSun" w:cs="SimSun"/>
          <w:sz w:val="27"/>
          <w:szCs w:val="27"/>
        </w:rPr>
      </w:pPr>
      <w:r>
        <w:rPr>
          <w:rFonts w:ascii="SimSun" w:hAnsi="SimSun" w:eastAsia="SimSun" w:cs="SimSun"/>
          <w:sz w:val="27"/>
          <w:szCs w:val="27"/>
          <w:b/>
          <w:bCs/>
          <w:spacing w:val="-13"/>
        </w:rPr>
        <w:t>2.4</w:t>
      </w:r>
      <w:r>
        <w:rPr>
          <w:rFonts w:ascii="SimSun" w:hAnsi="SimSun" w:eastAsia="SimSun" w:cs="SimSun"/>
          <w:sz w:val="27"/>
          <w:szCs w:val="27"/>
          <w:spacing w:val="-13"/>
        </w:rPr>
        <w:t xml:space="preserve">  </w:t>
      </w:r>
      <w:r>
        <w:rPr>
          <w:rFonts w:ascii="SimSun" w:hAnsi="SimSun" w:eastAsia="SimSun" w:cs="SimSun"/>
          <w:sz w:val="27"/>
          <w:szCs w:val="27"/>
          <w:b/>
          <w:bCs/>
          <w:spacing w:val="-13"/>
        </w:rPr>
        <w:t>数字化转型的能力</w:t>
      </w:r>
    </w:p>
    <w:p>
      <w:pPr>
        <w:ind w:right="726" w:firstLine="439"/>
        <w:spacing w:before="309" w:line="322" w:lineRule="auto"/>
        <w:jc w:val="both"/>
        <w:rPr>
          <w:rFonts w:ascii="SimSun" w:hAnsi="SimSun" w:eastAsia="SimSun" w:cs="SimSun"/>
          <w:sz w:val="23"/>
          <w:szCs w:val="23"/>
        </w:rPr>
      </w:pPr>
      <w:r>
        <w:rPr>
          <w:rFonts w:ascii="SimSun" w:hAnsi="SimSun" w:eastAsia="SimSun" w:cs="SimSun"/>
          <w:sz w:val="23"/>
          <w:szCs w:val="23"/>
          <w:spacing w:val="-4"/>
        </w:rPr>
        <w:t>数字化转型对于企业或组织而言，其价值不局</w:t>
      </w:r>
      <w:r>
        <w:rPr>
          <w:rFonts w:ascii="SimSun" w:hAnsi="SimSun" w:eastAsia="SimSun" w:cs="SimSun"/>
          <w:sz w:val="23"/>
          <w:szCs w:val="23"/>
          <w:spacing w:val="-5"/>
        </w:rPr>
        <w:t>限于提升效率，而</w:t>
      </w:r>
      <w:r>
        <w:rPr>
          <w:rFonts w:ascii="SimSun" w:hAnsi="SimSun" w:eastAsia="SimSun" w:cs="SimSun"/>
          <w:sz w:val="23"/>
          <w:szCs w:val="23"/>
        </w:rPr>
        <w:t xml:space="preserve"> </w:t>
      </w:r>
      <w:r>
        <w:rPr>
          <w:rFonts w:ascii="SimSun" w:hAnsi="SimSun" w:eastAsia="SimSun" w:cs="SimSun"/>
          <w:sz w:val="23"/>
          <w:szCs w:val="23"/>
          <w:spacing w:val="-5"/>
        </w:rPr>
        <w:t>是一系列能力的构建与提升。通过相应的能力构建，还能够让组织获</w:t>
      </w:r>
    </w:p>
    <w:p>
      <w:pPr>
        <w:spacing w:before="1" w:line="184" w:lineRule="auto"/>
        <w:rPr>
          <w:rFonts w:ascii="SimSun" w:hAnsi="SimSun" w:eastAsia="SimSun" w:cs="SimSun"/>
          <w:sz w:val="23"/>
          <w:szCs w:val="23"/>
        </w:rPr>
      </w:pPr>
      <w:r>
        <w:rPr>
          <w:rFonts w:ascii="SimSun" w:hAnsi="SimSun" w:eastAsia="SimSun" w:cs="SimSun"/>
          <w:sz w:val="23"/>
          <w:szCs w:val="23"/>
          <w:spacing w:val="-6"/>
        </w:rPr>
        <w:t>得最关键的动能来实现业务模式、产品和服务的创</w:t>
      </w:r>
      <w:r>
        <w:rPr>
          <w:rFonts w:ascii="SimSun" w:hAnsi="SimSun" w:eastAsia="SimSun" w:cs="SimSun"/>
          <w:sz w:val="23"/>
          <w:szCs w:val="23"/>
          <w:spacing w:val="-7"/>
        </w:rPr>
        <w:t>新与升级。</w:t>
      </w:r>
      <w:r>
        <w:rPr>
          <w:rFonts w:ascii="Times New Roman" w:hAnsi="Times New Roman" w:eastAsia="Times New Roman" w:cs="Times New Roman"/>
          <w:sz w:val="23"/>
          <w:szCs w:val="23"/>
          <w:spacing w:val="-7"/>
        </w:rPr>
        <w:t>IT</w:t>
      </w:r>
      <w:r>
        <w:rPr>
          <w:rFonts w:ascii="Times New Roman" w:hAnsi="Times New Roman" w:eastAsia="Times New Roman" w:cs="Times New Roman"/>
          <w:sz w:val="23"/>
          <w:szCs w:val="23"/>
          <w:spacing w:val="21"/>
          <w:w w:val="101"/>
        </w:rPr>
        <w:t xml:space="preserve"> </w:t>
      </w:r>
      <w:r>
        <w:rPr>
          <w:rFonts w:ascii="SimSun" w:hAnsi="SimSun" w:eastAsia="SimSun" w:cs="SimSun"/>
          <w:sz w:val="23"/>
          <w:szCs w:val="23"/>
          <w:spacing w:val="-7"/>
        </w:rPr>
        <w:t>部门</w:t>
      </w:r>
    </w:p>
    <w:p>
      <w:pPr>
        <w:spacing w:line="184" w:lineRule="auto"/>
        <w:sectPr>
          <w:type w:val="continuous"/>
          <w:pgSz w:w="8330" w:h="12440"/>
          <w:pgMar w:top="365" w:right="372" w:bottom="0" w:left="469" w:header="0" w:footer="0" w:gutter="0"/>
          <w:cols w:equalWidth="0" w:num="1">
            <w:col w:w="7488" w:space="0"/>
          </w:cols>
        </w:sectPr>
        <w:rPr>
          <w:rFonts w:ascii="SimSun" w:hAnsi="SimSun" w:eastAsia="SimSun" w:cs="SimSun"/>
          <w:sz w:val="23"/>
          <w:szCs w:val="23"/>
        </w:rPr>
      </w:pPr>
    </w:p>
    <w:p>
      <w:pPr>
        <w:pStyle w:val="BodyText"/>
        <w:spacing w:line="29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76</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u w:val="single" w:color="auto"/>
        </w:rPr>
        <w:t xml:space="preserve">                                 </w:t>
      </w:r>
    </w:p>
    <w:p>
      <w:pPr>
        <w:pStyle w:val="BodyText"/>
        <w:spacing w:line="267" w:lineRule="auto"/>
        <w:rPr/>
      </w:pPr>
      <w:r/>
    </w:p>
    <w:p>
      <w:pPr>
        <w:pStyle w:val="BodyText"/>
        <w:spacing w:line="267" w:lineRule="auto"/>
        <w:rPr/>
      </w:pPr>
      <w:r/>
    </w:p>
    <w:p>
      <w:pPr>
        <w:pStyle w:val="BodyText"/>
        <w:spacing w:line="268" w:lineRule="auto"/>
        <w:rPr/>
      </w:pPr>
      <w:r/>
    </w:p>
    <w:p>
      <w:pPr>
        <w:ind w:right="31"/>
        <w:spacing w:before="75" w:line="401" w:lineRule="exact"/>
        <w:jc w:val="right"/>
        <w:rPr>
          <w:rFonts w:ascii="SimSun" w:hAnsi="SimSun" w:eastAsia="SimSun" w:cs="SimSun"/>
          <w:sz w:val="23"/>
          <w:szCs w:val="23"/>
        </w:rPr>
      </w:pPr>
      <w:bookmarkStart w:name="bookmark31" w:id="26"/>
      <w:bookmarkEnd w:id="26"/>
      <w:r>
        <w:rPr>
          <w:rFonts w:ascii="SimSun" w:hAnsi="SimSun" w:eastAsia="SimSun" w:cs="SimSun"/>
          <w:sz w:val="23"/>
          <w:szCs w:val="23"/>
          <w:spacing w:val="-5"/>
          <w:position w:val="12"/>
        </w:rPr>
        <w:t>作为数字化转型的支点，对于新能力的构建应该成为积极的实践者和</w:t>
      </w:r>
    </w:p>
    <w:p>
      <w:pPr>
        <w:ind w:left="419"/>
        <w:spacing w:line="220" w:lineRule="auto"/>
        <w:rPr>
          <w:rFonts w:ascii="SimSun" w:hAnsi="SimSun" w:eastAsia="SimSun" w:cs="SimSun"/>
          <w:sz w:val="23"/>
          <w:szCs w:val="23"/>
        </w:rPr>
      </w:pPr>
      <w:r>
        <w:rPr>
          <w:rFonts w:ascii="SimSun" w:hAnsi="SimSun" w:eastAsia="SimSun" w:cs="SimSun"/>
          <w:sz w:val="23"/>
          <w:szCs w:val="23"/>
          <w:spacing w:val="-8"/>
        </w:rPr>
        <w:t>推动者。</w:t>
      </w:r>
    </w:p>
    <w:p>
      <w:pPr>
        <w:pStyle w:val="BodyText"/>
        <w:spacing w:line="336" w:lineRule="auto"/>
        <w:rPr/>
      </w:pPr>
      <w:r/>
    </w:p>
    <w:p>
      <w:pPr>
        <w:spacing w:before="75" w:line="391" w:lineRule="exact"/>
        <w:jc w:val="right"/>
        <w:rPr>
          <w:rFonts w:ascii="SimSun" w:hAnsi="SimSun" w:eastAsia="SimSun" w:cs="SimSun"/>
          <w:sz w:val="23"/>
          <w:szCs w:val="23"/>
        </w:rPr>
      </w:pPr>
      <w:r>
        <w:rPr>
          <w:rFonts w:ascii="SimSun" w:hAnsi="SimSun" w:eastAsia="SimSun" w:cs="SimSun"/>
          <w:sz w:val="23"/>
          <w:szCs w:val="23"/>
          <w:spacing w:val="-6"/>
          <w:position w:val="12"/>
        </w:rPr>
        <w:t>下面我们以上一章所述价值模型为基础，梳</w:t>
      </w:r>
      <w:r>
        <w:rPr>
          <w:rFonts w:ascii="SimSun" w:hAnsi="SimSun" w:eastAsia="SimSun" w:cs="SimSun"/>
          <w:sz w:val="23"/>
          <w:szCs w:val="23"/>
          <w:spacing w:val="-7"/>
          <w:position w:val="12"/>
        </w:rPr>
        <w:t>理一下数字化转型中</w:t>
      </w:r>
    </w:p>
    <w:p>
      <w:pPr>
        <w:ind w:left="419"/>
        <w:spacing w:line="219" w:lineRule="auto"/>
        <w:rPr>
          <w:rFonts w:ascii="SimSun" w:hAnsi="SimSun" w:eastAsia="SimSun" w:cs="SimSun"/>
          <w:sz w:val="23"/>
          <w:szCs w:val="23"/>
        </w:rPr>
      </w:pPr>
      <w:r>
        <w:rPr>
          <w:rFonts w:ascii="SimSun" w:hAnsi="SimSun" w:eastAsia="SimSun" w:cs="SimSun"/>
          <w:sz w:val="23"/>
          <w:szCs w:val="23"/>
          <w:spacing w:val="-8"/>
        </w:rPr>
        <w:t>组织需要具备的能力。</w:t>
      </w:r>
    </w:p>
    <w:p>
      <w:pPr>
        <w:pStyle w:val="BodyText"/>
        <w:spacing w:line="272" w:lineRule="auto"/>
        <w:rPr/>
      </w:pPr>
      <w:r/>
    </w:p>
    <w:p>
      <w:pPr>
        <w:pStyle w:val="BodyText"/>
        <w:spacing w:line="273" w:lineRule="auto"/>
        <w:rPr/>
      </w:pPr>
      <w:r/>
    </w:p>
    <w:p>
      <w:pPr>
        <w:ind w:left="422"/>
        <w:spacing w:before="76" w:line="219" w:lineRule="auto"/>
        <w:outlineLvl w:val="1"/>
        <w:rPr>
          <w:rFonts w:ascii="SimSun" w:hAnsi="SimSun" w:eastAsia="SimSun" w:cs="SimSun"/>
          <w:sz w:val="23"/>
          <w:szCs w:val="23"/>
        </w:rPr>
      </w:pPr>
      <w:r>
        <w:rPr>
          <w:rFonts w:ascii="SimSun" w:hAnsi="SimSun" w:eastAsia="SimSun" w:cs="SimSun"/>
          <w:sz w:val="23"/>
          <w:szCs w:val="23"/>
          <w:b/>
          <w:bCs/>
          <w:spacing w:val="1"/>
        </w:rPr>
        <w:t>2.4.1</w:t>
      </w:r>
      <w:r>
        <w:rPr>
          <w:rFonts w:ascii="SimSun" w:hAnsi="SimSun" w:eastAsia="SimSun" w:cs="SimSun"/>
          <w:sz w:val="23"/>
          <w:szCs w:val="23"/>
          <w:spacing w:val="1"/>
        </w:rPr>
        <w:t xml:space="preserve">  </w:t>
      </w:r>
      <w:r>
        <w:rPr>
          <w:rFonts w:ascii="SimSun" w:hAnsi="SimSun" w:eastAsia="SimSun" w:cs="SimSun"/>
          <w:sz w:val="23"/>
          <w:szCs w:val="23"/>
          <w:b/>
          <w:bCs/>
          <w:spacing w:val="1"/>
        </w:rPr>
        <w:t>产品创新能力</w:t>
      </w:r>
    </w:p>
    <w:p>
      <w:pPr>
        <w:pStyle w:val="BodyText"/>
        <w:spacing w:line="343" w:lineRule="auto"/>
        <w:rPr/>
      </w:pPr>
      <w:r/>
    </w:p>
    <w:p>
      <w:pPr>
        <w:ind w:left="419" w:right="6" w:firstLine="469"/>
        <w:spacing w:before="75" w:line="313" w:lineRule="auto"/>
        <w:jc w:val="both"/>
        <w:rPr>
          <w:rFonts w:ascii="SimSun" w:hAnsi="SimSun" w:eastAsia="SimSun" w:cs="SimSun"/>
          <w:sz w:val="23"/>
          <w:szCs w:val="23"/>
        </w:rPr>
      </w:pPr>
      <w:r>
        <w:rPr>
          <w:rFonts w:ascii="SimSun" w:hAnsi="SimSun" w:eastAsia="SimSun" w:cs="SimSun"/>
          <w:sz w:val="23"/>
          <w:szCs w:val="23"/>
          <w:spacing w:val="4"/>
        </w:rPr>
        <w:t>产品是企业对客户交付价值的最终形态，所以产品及其服务的</w:t>
      </w:r>
      <w:r>
        <w:rPr>
          <w:rFonts w:ascii="SimSun" w:hAnsi="SimSun" w:eastAsia="SimSun" w:cs="SimSun"/>
          <w:sz w:val="23"/>
          <w:szCs w:val="23"/>
        </w:rPr>
        <w:t xml:space="preserve"> </w:t>
      </w:r>
      <w:r>
        <w:rPr>
          <w:rFonts w:ascii="SimSun" w:hAnsi="SimSun" w:eastAsia="SimSun" w:cs="SimSun"/>
          <w:sz w:val="23"/>
          <w:szCs w:val="23"/>
          <w:spacing w:val="-4"/>
        </w:rPr>
        <w:t>创新是企业在市场竞争中的关键。所有的创新都是基于特定用户</w:t>
      </w:r>
      <w:r>
        <w:rPr>
          <w:rFonts w:ascii="SimSun" w:hAnsi="SimSun" w:eastAsia="SimSun" w:cs="SimSun"/>
          <w:sz w:val="23"/>
          <w:szCs w:val="23"/>
          <w:spacing w:val="-5"/>
        </w:rPr>
        <w:t>群体</w:t>
      </w:r>
      <w:r>
        <w:rPr>
          <w:rFonts w:ascii="SimSun" w:hAnsi="SimSun" w:eastAsia="SimSun" w:cs="SimSun"/>
          <w:sz w:val="23"/>
          <w:szCs w:val="23"/>
        </w:rPr>
        <w:t xml:space="preserve"> </w:t>
      </w:r>
      <w:r>
        <w:rPr>
          <w:rFonts w:ascii="SimSun" w:hAnsi="SimSun" w:eastAsia="SimSun" w:cs="SimSun"/>
          <w:sz w:val="23"/>
          <w:szCs w:val="23"/>
          <w:spacing w:val="3"/>
        </w:rPr>
        <w:t>的需求而生，在数字时代数据分析与挖掘为创新提供了非常关键的</w:t>
      </w:r>
    </w:p>
    <w:p>
      <w:pPr>
        <w:ind w:left="419"/>
        <w:spacing w:line="219" w:lineRule="auto"/>
        <w:rPr>
          <w:rFonts w:ascii="SimSun" w:hAnsi="SimSun" w:eastAsia="SimSun" w:cs="SimSun"/>
          <w:sz w:val="23"/>
          <w:szCs w:val="23"/>
        </w:rPr>
      </w:pPr>
      <w:r>
        <w:rPr>
          <w:rFonts w:ascii="SimSun" w:hAnsi="SimSun" w:eastAsia="SimSun" w:cs="SimSun"/>
          <w:sz w:val="23"/>
          <w:szCs w:val="23"/>
          <w:spacing w:val="-10"/>
        </w:rPr>
        <w:t>输入。</w:t>
      </w:r>
    </w:p>
    <w:p>
      <w:pPr>
        <w:pStyle w:val="BodyText"/>
        <w:spacing w:line="339" w:lineRule="auto"/>
        <w:rPr/>
      </w:pPr>
      <w:r/>
    </w:p>
    <w:p>
      <w:pPr>
        <w:ind w:left="419" w:firstLine="469"/>
        <w:spacing w:before="76" w:line="321" w:lineRule="auto"/>
        <w:jc w:val="both"/>
        <w:rPr>
          <w:rFonts w:ascii="SimSun" w:hAnsi="SimSun" w:eastAsia="SimSun" w:cs="SimSun"/>
          <w:sz w:val="23"/>
          <w:szCs w:val="23"/>
        </w:rPr>
      </w:pPr>
      <w:r>
        <w:rPr>
          <w:rFonts w:ascii="SimSun" w:hAnsi="SimSun" w:eastAsia="SimSun" w:cs="SimSun"/>
          <w:sz w:val="23"/>
          <w:szCs w:val="23"/>
          <w:spacing w:val="2"/>
        </w:rPr>
        <w:t>对于</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部门而言，需要让专业人员培养产品思维。项目经理负</w:t>
      </w:r>
      <w:r>
        <w:rPr>
          <w:rFonts w:ascii="SimSun" w:hAnsi="SimSun" w:eastAsia="SimSun" w:cs="SimSun"/>
          <w:sz w:val="23"/>
          <w:szCs w:val="23"/>
          <w:spacing w:val="14"/>
        </w:rPr>
        <w:t xml:space="preserve"> </w:t>
      </w:r>
      <w:r>
        <w:rPr>
          <w:rFonts w:ascii="SimSun" w:hAnsi="SimSun" w:eastAsia="SimSun" w:cs="SimSun"/>
          <w:sz w:val="23"/>
          <w:szCs w:val="23"/>
          <w:spacing w:val="-5"/>
        </w:rPr>
        <w:t>责把正确的事做完，他们更加关注的是按计划和质量要求完成某项工</w:t>
      </w:r>
      <w:r>
        <w:rPr>
          <w:rFonts w:ascii="SimSun" w:hAnsi="SimSun" w:eastAsia="SimSun" w:cs="SimSun"/>
          <w:sz w:val="23"/>
          <w:szCs w:val="23"/>
          <w:spacing w:val="1"/>
        </w:rPr>
        <w:t xml:space="preserve"> </w:t>
      </w:r>
      <w:r>
        <w:rPr>
          <w:rFonts w:ascii="SimSun" w:hAnsi="SimSun" w:eastAsia="SimSun" w:cs="SimSun"/>
          <w:sz w:val="23"/>
          <w:szCs w:val="23"/>
          <w:spacing w:val="-5"/>
        </w:rPr>
        <w:t>作，而产品经理则是从价值出发选择做正确的事，需要思考做什</w:t>
      </w:r>
      <w:r>
        <w:rPr>
          <w:rFonts w:ascii="SimSun" w:hAnsi="SimSun" w:eastAsia="SimSun" w:cs="SimSun"/>
          <w:sz w:val="23"/>
          <w:szCs w:val="23"/>
          <w:spacing w:val="-6"/>
        </w:rPr>
        <w:t>么才</w:t>
      </w:r>
      <w:r>
        <w:rPr>
          <w:rFonts w:ascii="SimSun" w:hAnsi="SimSun" w:eastAsia="SimSun" w:cs="SimSun"/>
          <w:sz w:val="23"/>
          <w:szCs w:val="23"/>
        </w:rPr>
        <w:t xml:space="preserve"> </w:t>
      </w:r>
      <w:r>
        <w:rPr>
          <w:rFonts w:ascii="SimSun" w:hAnsi="SimSun" w:eastAsia="SimSun" w:cs="SimSun"/>
          <w:sz w:val="23"/>
          <w:szCs w:val="23"/>
          <w:spacing w:val="-5"/>
        </w:rPr>
        <w:t>能够对企业或组织的成长更有价值。产品经理需要端到端地思考产品</w:t>
      </w:r>
      <w:r>
        <w:rPr>
          <w:rFonts w:ascii="SimSun" w:hAnsi="SimSun" w:eastAsia="SimSun" w:cs="SimSun"/>
          <w:sz w:val="23"/>
          <w:szCs w:val="23"/>
          <w:spacing w:val="12"/>
        </w:rPr>
        <w:t xml:space="preserve"> </w:t>
      </w:r>
      <w:r>
        <w:rPr>
          <w:rFonts w:ascii="SimSun" w:hAnsi="SimSun" w:eastAsia="SimSun" w:cs="SimSun"/>
          <w:sz w:val="23"/>
          <w:szCs w:val="23"/>
          <w:spacing w:val="-6"/>
        </w:rPr>
        <w:t>的概念、原型、研发、运营直到产品下线的完整过程。</w:t>
      </w:r>
      <w:r>
        <w:rPr>
          <w:rFonts w:ascii="Times New Roman" w:hAnsi="Times New Roman" w:eastAsia="Times New Roman" w:cs="Times New Roman"/>
          <w:sz w:val="23"/>
          <w:szCs w:val="23"/>
          <w:spacing w:val="-6"/>
        </w:rPr>
        <w:t>IT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部门所提供</w:t>
      </w:r>
      <w:r>
        <w:rPr>
          <w:rFonts w:ascii="SimSun" w:hAnsi="SimSun" w:eastAsia="SimSun" w:cs="SimSun"/>
          <w:sz w:val="23"/>
          <w:szCs w:val="23"/>
        </w:rPr>
        <w:t xml:space="preserve"> </w:t>
      </w:r>
      <w:r>
        <w:rPr>
          <w:rFonts w:ascii="SimSun" w:hAnsi="SimSun" w:eastAsia="SimSun" w:cs="SimSun"/>
          <w:sz w:val="23"/>
          <w:szCs w:val="23"/>
          <w:spacing w:val="-5"/>
        </w:rPr>
        <w:t>的所有平台和服务都需要作为一个产品来规划与运营。产品经理需要</w:t>
      </w:r>
      <w:r>
        <w:rPr>
          <w:rFonts w:ascii="SimSun" w:hAnsi="SimSun" w:eastAsia="SimSun" w:cs="SimSun"/>
          <w:sz w:val="23"/>
          <w:szCs w:val="23"/>
        </w:rPr>
        <w:t xml:space="preserve"> </w:t>
      </w:r>
      <w:r>
        <w:rPr>
          <w:rFonts w:ascii="SimSun" w:hAnsi="SimSun" w:eastAsia="SimSun" w:cs="SimSun"/>
          <w:sz w:val="23"/>
          <w:szCs w:val="23"/>
          <w:spacing w:val="-5"/>
        </w:rPr>
        <w:t>能够清晰阐述产品价值；所有需求都需要数据化、量化，而且由价值</w:t>
      </w:r>
    </w:p>
    <w:p>
      <w:pPr>
        <w:ind w:left="419"/>
        <w:spacing w:before="1" w:line="218" w:lineRule="auto"/>
        <w:rPr>
          <w:rFonts w:ascii="SimSun" w:hAnsi="SimSun" w:eastAsia="SimSun" w:cs="SimSun"/>
          <w:sz w:val="23"/>
          <w:szCs w:val="23"/>
        </w:rPr>
      </w:pPr>
      <w:r>
        <w:rPr>
          <w:rFonts w:ascii="SimSun" w:hAnsi="SimSun" w:eastAsia="SimSun" w:cs="SimSun"/>
          <w:sz w:val="23"/>
          <w:szCs w:val="23"/>
          <w:spacing w:val="-8"/>
        </w:rPr>
        <w:t>界定；从用户角度去审视产品的功能与体验等。</w:t>
      </w:r>
    </w:p>
    <w:p>
      <w:pPr>
        <w:pStyle w:val="BodyText"/>
        <w:spacing w:line="360" w:lineRule="auto"/>
        <w:rPr/>
      </w:pPr>
      <w:r/>
    </w:p>
    <w:p>
      <w:pPr>
        <w:ind w:left="419" w:right="5" w:firstLine="469"/>
        <w:spacing w:before="76" w:line="289" w:lineRule="auto"/>
        <w:jc w:val="both"/>
        <w:rPr>
          <w:rFonts w:ascii="SimSun" w:hAnsi="SimSun" w:eastAsia="SimSun" w:cs="SimSun"/>
          <w:sz w:val="23"/>
          <w:szCs w:val="23"/>
        </w:rPr>
      </w:pPr>
      <w:r>
        <w:rPr>
          <w:rFonts w:ascii="SimSun" w:hAnsi="SimSun" w:eastAsia="SimSun" w:cs="SimSun"/>
          <w:sz w:val="23"/>
          <w:szCs w:val="23"/>
          <w:spacing w:val="4"/>
        </w:rPr>
        <w:t>创新能力的构建，首先是技术研发、产品设计和生产制造等相</w:t>
      </w:r>
      <w:r>
        <w:rPr>
          <w:rFonts w:ascii="SimSun" w:hAnsi="SimSun" w:eastAsia="SimSun" w:cs="SimSun"/>
          <w:sz w:val="23"/>
          <w:szCs w:val="23"/>
        </w:rPr>
        <w:t xml:space="preserve"> </w:t>
      </w:r>
      <w:r>
        <w:rPr>
          <w:rFonts w:ascii="SimSun" w:hAnsi="SimSun" w:eastAsia="SimSun" w:cs="SimSun"/>
          <w:sz w:val="23"/>
          <w:szCs w:val="23"/>
          <w:spacing w:val="-5"/>
        </w:rPr>
        <w:t>关技术能力的提升。此外，还需要在资源投入、创新管理、创</w:t>
      </w:r>
      <w:r>
        <w:rPr>
          <w:rFonts w:ascii="SimSun" w:hAnsi="SimSun" w:eastAsia="SimSun" w:cs="SimSun"/>
          <w:sz w:val="23"/>
          <w:szCs w:val="23"/>
          <w:spacing w:val="-6"/>
        </w:rPr>
        <w:t>新实现</w:t>
      </w:r>
      <w:r>
        <w:rPr>
          <w:rFonts w:ascii="SimSun" w:hAnsi="SimSun" w:eastAsia="SimSun" w:cs="SimSun"/>
          <w:sz w:val="23"/>
          <w:szCs w:val="23"/>
        </w:rPr>
        <w:t xml:space="preserve"> </w:t>
      </w:r>
      <w:r>
        <w:rPr>
          <w:rFonts w:ascii="SimSun" w:hAnsi="SimSun" w:eastAsia="SimSun" w:cs="SimSun"/>
          <w:sz w:val="23"/>
          <w:szCs w:val="23"/>
          <w:spacing w:val="-5"/>
        </w:rPr>
        <w:t>及创新激励等方面做相应的能力培养。这些能力的高低取决于对于知</w:t>
      </w:r>
      <w:r>
        <w:rPr>
          <w:rFonts w:ascii="SimSun" w:hAnsi="SimSun" w:eastAsia="SimSun" w:cs="SimSun"/>
          <w:sz w:val="23"/>
          <w:szCs w:val="23"/>
          <w:spacing w:val="6"/>
        </w:rPr>
        <w:t xml:space="preserve"> </w:t>
      </w:r>
      <w:r>
        <w:rPr>
          <w:rFonts w:ascii="SimSun" w:hAnsi="SimSun" w:eastAsia="SimSun" w:cs="SimSun"/>
          <w:sz w:val="23"/>
          <w:szCs w:val="23"/>
          <w:spacing w:val="-5"/>
        </w:rPr>
        <w:t>识和智力的支持是否到位，是否有相应的机制对创新进行评估并能够</w:t>
      </w:r>
    </w:p>
    <w:p>
      <w:pPr>
        <w:spacing w:line="289" w:lineRule="auto"/>
        <w:sectPr>
          <w:pgSz w:w="8330" w:h="12460"/>
          <w:pgMar w:top="400" w:right="665" w:bottom="0" w:left="449" w:header="0" w:footer="0" w:gutter="0"/>
        </w:sectPr>
        <w:rPr>
          <w:rFonts w:ascii="SimSun" w:hAnsi="SimSun" w:eastAsia="SimSun" w:cs="SimSun"/>
          <w:sz w:val="23"/>
          <w:szCs w:val="23"/>
        </w:rPr>
      </w:pPr>
    </w:p>
    <w:p>
      <w:pPr>
        <w:ind w:left="2460"/>
        <w:spacing w:line="345" w:lineRule="exact"/>
        <w:tabs>
          <w:tab w:val="left" w:pos="5560"/>
        </w:tabs>
        <w:rPr>
          <w:rFonts w:ascii="SimSun" w:hAnsi="SimSun" w:eastAsia="SimSun" w:cs="SimSun"/>
          <w:sz w:val="16"/>
          <w:szCs w:val="16"/>
        </w:rPr>
      </w:pPr>
      <w:r>
        <w:drawing>
          <wp:anchor distT="0" distB="0" distL="0" distR="0" simplePos="0" relativeHeight="252160000" behindDoc="0" locked="0" layoutInCell="1" allowOverlap="1">
            <wp:simplePos x="0" y="0"/>
            <wp:positionH relativeFrom="column">
              <wp:posOffset>1562109</wp:posOffset>
            </wp:positionH>
            <wp:positionV relativeFrom="paragraph">
              <wp:posOffset>69336</wp:posOffset>
            </wp:positionV>
            <wp:extent cx="2419334" cy="6398"/>
            <wp:effectExtent l="0" t="0" r="0" b="0"/>
            <wp:wrapNone/>
            <wp:docPr id="136" name="IM 136"/>
            <wp:cNvGraphicFramePr/>
            <a:graphic>
              <a:graphicData uri="http://schemas.openxmlformats.org/drawingml/2006/picture">
                <pic:pic>
                  <pic:nvPicPr>
                    <pic:cNvPr id="136" name="IM 136"/>
                    <pic:cNvPicPr/>
                  </pic:nvPicPr>
                  <pic:blipFill>
                    <a:blip r:embed="rId90"/>
                    <a:stretch>
                      <a:fillRect/>
                    </a:stretch>
                  </pic:blipFill>
                  <pic:spPr>
                    <a:xfrm rot="0">
                      <a:off x="0" y="0"/>
                      <a:ext cx="2419334"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2"/>
          <w:position w:val="-4"/>
        </w:rPr>
        <w:t>数</w:t>
      </w:r>
      <w:r>
        <w:rPr>
          <w:rFonts w:ascii="SimSun" w:hAnsi="SimSun" w:eastAsia="SimSun" w:cs="SimSun"/>
          <w:sz w:val="16"/>
          <w:szCs w:val="16"/>
          <w:spacing w:val="-11"/>
          <w:position w:val="-4"/>
        </w:rPr>
        <w:t>字化</w:t>
      </w:r>
      <w:r>
        <w:rPr>
          <w:sz w:val="16"/>
          <w:szCs w:val="16"/>
          <w:position w:val="-6"/>
        </w:rPr>
        <w:drawing>
          <wp:inline distT="0" distB="0" distL="0" distR="0">
            <wp:extent cx="114660" cy="120605"/>
            <wp:effectExtent l="0" t="0" r="0" b="0"/>
            <wp:docPr id="138" name="IM 138"/>
            <wp:cNvGraphicFramePr/>
            <a:graphic>
              <a:graphicData uri="http://schemas.openxmlformats.org/drawingml/2006/picture">
                <pic:pic>
                  <pic:nvPicPr>
                    <pic:cNvPr id="138" name="IM 138"/>
                    <pic:cNvPicPr/>
                  </pic:nvPicPr>
                  <pic:blipFill>
                    <a:blip r:embed="rId91"/>
                    <a:stretch>
                      <a:fillRect/>
                    </a:stretch>
                  </pic:blipFill>
                  <pic:spPr>
                    <a:xfrm rot="0">
                      <a:off x="0" y="0"/>
                      <a:ext cx="114660" cy="120605"/>
                    </a:xfrm>
                    <a:prstGeom prst="rect">
                      <a:avLst/>
                    </a:prstGeom>
                  </pic:spPr>
                </pic:pic>
              </a:graphicData>
            </a:graphic>
          </wp:inline>
        </w:drawing>
      </w:r>
      <w:r>
        <w:ruby>
          <w:rubyPr>
            <w:rubyAlign w:val="left"/>
            <w:hpsRaise w:val="12"/>
            <w:hps w:val="16"/>
            <w:hpsBaseText w:val="16"/>
          </w:rubyPr>
          <w:rt>
            <w:r>
              <w:rPr>
                <w:rFonts w:ascii="SimSun" w:hAnsi="SimSun" w:eastAsia="SimSun" w:cs="SimSun"/>
                <w:sz w:val="16"/>
                <w:szCs w:val="16"/>
                <w:w w:val="110"/>
                <w:position w:val="1"/>
              </w:rPr>
              <w:t>第</w:t>
            </w:r>
            <w:r>
              <w:rPr>
                <w:rFonts w:ascii="SimSun" w:hAnsi="SimSun" w:eastAsia="SimSun" w:cs="SimSun"/>
                <w:sz w:val="16"/>
                <w:szCs w:val="16"/>
                <w:w w:val="85"/>
                <w:position w:val="1"/>
              </w:rPr>
              <w:t xml:space="preserve"> </w:t>
            </w:r>
            <w:r>
              <w:rPr>
                <w:rFonts w:ascii="SimSun" w:hAnsi="SimSun" w:eastAsia="SimSun" w:cs="SimSun"/>
                <w:sz w:val="16"/>
                <w:szCs w:val="16"/>
                <w:w w:val="110"/>
                <w:position w:val="1"/>
              </w:rPr>
              <w:t>2</w:t>
            </w:r>
            <w:r>
              <w:rPr>
                <w:rFonts w:ascii="SimSun" w:hAnsi="SimSun" w:eastAsia="SimSun" w:cs="SimSun"/>
                <w:sz w:val="16"/>
                <w:szCs w:val="16"/>
                <w:w w:val="91"/>
                <w:position w:val="1"/>
              </w:rPr>
              <w:t xml:space="preserve"> </w:t>
            </w:r>
            <w:r>
              <w:rPr>
                <w:rFonts w:ascii="SimSun" w:hAnsi="SimSun" w:eastAsia="SimSun" w:cs="SimSun"/>
                <w:sz w:val="16"/>
                <w:szCs w:val="16"/>
                <w:w w:val="110"/>
                <w:position w:val="1"/>
              </w:rPr>
              <w:t>章</w:t>
            </w:r>
          </w:rt>
          <w:rubyBase>
            <w:r>
              <w:rPr>
                <w:rFonts w:ascii="SimSun" w:hAnsi="SimSun" w:eastAsia="SimSun" w:cs="SimSun"/>
                <w:sz w:val="16"/>
                <w:szCs w:val="16"/>
                <w:w w:val="88"/>
                <w:position w:val="-4"/>
              </w:rPr>
              <w:t>型的支点</w:t>
            </w:r>
          </w:rubyBase>
        </w:ruby>
      </w:r>
      <w:r>
        <w:rPr>
          <w:rFonts w:ascii="SimSun" w:hAnsi="SimSun" w:eastAsia="SimSun" w:cs="SimSun"/>
          <w:sz w:val="16"/>
          <w:szCs w:val="16"/>
          <w:spacing w:val="25"/>
          <w:position w:val="-4"/>
        </w:rPr>
        <w:t xml:space="preserve">  </w:t>
      </w:r>
      <w:r>
        <w:rPr>
          <w:rFonts w:ascii="SimSun" w:hAnsi="SimSun" w:eastAsia="SimSun" w:cs="SimSun"/>
          <w:sz w:val="16"/>
          <w:szCs w:val="16"/>
          <w:spacing w:val="-11"/>
          <w:position w:val="14"/>
        </w:rPr>
        <w:t>7</w:t>
      </w:r>
      <w:r>
        <w:rPr>
          <w:rFonts w:ascii="SimSun" w:hAnsi="SimSun" w:eastAsia="SimSun" w:cs="SimSun"/>
          <w:sz w:val="16"/>
          <w:szCs w:val="16"/>
          <w:spacing w:val="-10"/>
          <w:position w:val="14"/>
        </w:rPr>
        <w:t>7</w:t>
      </w:r>
    </w:p>
    <w:p>
      <w:pPr>
        <w:pStyle w:val="BodyText"/>
        <w:spacing w:line="326" w:lineRule="auto"/>
        <w:rPr/>
      </w:pPr>
      <w:r/>
    </w:p>
    <w:p>
      <w:pPr>
        <w:pStyle w:val="BodyText"/>
        <w:spacing w:line="327" w:lineRule="auto"/>
        <w:rPr/>
      </w:pPr>
      <w:r/>
    </w:p>
    <w:p>
      <w:pPr>
        <w:ind w:right="373"/>
        <w:spacing w:before="74" w:line="266" w:lineRule="auto"/>
        <w:rPr>
          <w:rFonts w:ascii="SimSun" w:hAnsi="SimSun" w:eastAsia="SimSun" w:cs="SimSun"/>
          <w:sz w:val="23"/>
          <w:szCs w:val="23"/>
        </w:rPr>
      </w:pPr>
      <w:r>
        <w:rPr>
          <w:rFonts w:ascii="SimSun" w:hAnsi="SimSun" w:eastAsia="SimSun" w:cs="SimSun"/>
          <w:sz w:val="23"/>
          <w:szCs w:val="23"/>
          <w:spacing w:val="-5"/>
        </w:rPr>
        <w:t>给予畅通的通道来支持创新的转化，是否能够在组织层面</w:t>
      </w:r>
      <w:r>
        <w:rPr>
          <w:rFonts w:ascii="SimSun" w:hAnsi="SimSun" w:eastAsia="SimSun" w:cs="SimSun"/>
          <w:sz w:val="23"/>
          <w:szCs w:val="23"/>
          <w:spacing w:val="-6"/>
        </w:rPr>
        <w:t>对创新从创</w:t>
      </w:r>
      <w:r>
        <w:rPr>
          <w:rFonts w:ascii="SimSun" w:hAnsi="SimSun" w:eastAsia="SimSun" w:cs="SimSun"/>
          <w:sz w:val="23"/>
          <w:szCs w:val="23"/>
        </w:rPr>
        <w:t xml:space="preserve"> </w:t>
      </w:r>
      <w:r>
        <w:rPr>
          <w:rFonts w:ascii="SimSun" w:hAnsi="SimSun" w:eastAsia="SimSun" w:cs="SimSun"/>
          <w:sz w:val="23"/>
          <w:szCs w:val="23"/>
          <w:spacing w:val="-7"/>
        </w:rPr>
        <w:t>意、原型、产品到市场投放提供包含开发、生产和营销的足够支持。</w:t>
      </w:r>
    </w:p>
    <w:p>
      <w:pPr>
        <w:pStyle w:val="BodyText"/>
        <w:spacing w:line="263" w:lineRule="auto"/>
        <w:rPr/>
      </w:pPr>
      <w:r/>
    </w:p>
    <w:p>
      <w:pPr>
        <w:pStyle w:val="BodyText"/>
        <w:spacing w:line="264"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rPr>
        <w:t>2.4.2</w:t>
      </w:r>
      <w:r>
        <w:rPr>
          <w:rFonts w:ascii="SimSun" w:hAnsi="SimSun" w:eastAsia="SimSun" w:cs="SimSun"/>
          <w:sz w:val="23"/>
          <w:szCs w:val="23"/>
        </w:rPr>
        <w:t xml:space="preserve">  </w:t>
      </w:r>
      <w:r>
        <w:rPr>
          <w:rFonts w:ascii="SimSun" w:hAnsi="SimSun" w:eastAsia="SimSun" w:cs="SimSun"/>
          <w:sz w:val="23"/>
          <w:szCs w:val="23"/>
          <w:b/>
          <w:bCs/>
        </w:rPr>
        <w:t>数字化营销能力</w:t>
      </w:r>
    </w:p>
    <w:p>
      <w:pPr>
        <w:pStyle w:val="BodyText"/>
        <w:spacing w:line="293" w:lineRule="auto"/>
        <w:rPr/>
      </w:pPr>
      <w:r/>
    </w:p>
    <w:p>
      <w:pPr>
        <w:ind w:right="335" w:firstLine="459"/>
        <w:spacing w:before="75" w:line="313" w:lineRule="auto"/>
        <w:jc w:val="both"/>
        <w:rPr>
          <w:rFonts w:ascii="SimSun" w:hAnsi="SimSun" w:eastAsia="SimSun" w:cs="SimSun"/>
          <w:sz w:val="23"/>
          <w:szCs w:val="23"/>
        </w:rPr>
      </w:pPr>
      <w:r>
        <w:rPr>
          <w:rFonts w:ascii="SimSun" w:hAnsi="SimSun" w:eastAsia="SimSun" w:cs="SimSun"/>
          <w:sz w:val="23"/>
          <w:szCs w:val="23"/>
          <w:spacing w:val="-4"/>
        </w:rPr>
        <w:t>数字化营销能力的特征是动态的、多变的、不断迭代</w:t>
      </w:r>
      <w:r>
        <w:rPr>
          <w:rFonts w:ascii="SimSun" w:hAnsi="SimSun" w:eastAsia="SimSun" w:cs="SimSun"/>
          <w:sz w:val="23"/>
          <w:szCs w:val="23"/>
          <w:spacing w:val="-5"/>
        </w:rPr>
        <w:t>的，其核心</w:t>
      </w:r>
      <w:r>
        <w:rPr>
          <w:rFonts w:ascii="SimSun" w:hAnsi="SimSun" w:eastAsia="SimSun" w:cs="SimSun"/>
          <w:sz w:val="23"/>
          <w:szCs w:val="23"/>
        </w:rPr>
        <w:t xml:space="preserve"> </w:t>
      </w:r>
      <w:r>
        <w:rPr>
          <w:rFonts w:ascii="SimSun" w:hAnsi="SimSun" w:eastAsia="SimSun" w:cs="SimSun"/>
          <w:sz w:val="23"/>
          <w:szCs w:val="23"/>
          <w:spacing w:val="-5"/>
        </w:rPr>
        <w:t>作用就是将产品与服务以最高效的方式连接到尽可能多的客户，实现</w:t>
      </w:r>
      <w:r>
        <w:rPr>
          <w:rFonts w:ascii="SimSun" w:hAnsi="SimSun" w:eastAsia="SimSun" w:cs="SimSun"/>
          <w:sz w:val="23"/>
          <w:szCs w:val="23"/>
          <w:spacing w:val="7"/>
        </w:rPr>
        <w:t xml:space="preserve"> </w:t>
      </w:r>
      <w:r>
        <w:rPr>
          <w:rFonts w:ascii="SimSun" w:hAnsi="SimSun" w:eastAsia="SimSun" w:cs="SimSun"/>
          <w:sz w:val="23"/>
          <w:szCs w:val="23"/>
          <w:spacing w:val="-5"/>
        </w:rPr>
        <w:t>价值体系中的价值传递。因此，在数字化营销能力方面，重要的是构</w:t>
      </w:r>
      <w:r>
        <w:rPr>
          <w:rFonts w:ascii="SimSun" w:hAnsi="SimSun" w:eastAsia="SimSun" w:cs="SimSun"/>
          <w:sz w:val="23"/>
          <w:szCs w:val="23"/>
          <w:spacing w:val="13"/>
        </w:rPr>
        <w:t xml:space="preserve"> </w:t>
      </w:r>
      <w:r>
        <w:rPr>
          <w:rFonts w:ascii="SimSun" w:hAnsi="SimSun" w:eastAsia="SimSun" w:cs="SimSun"/>
          <w:sz w:val="23"/>
          <w:szCs w:val="23"/>
          <w:spacing w:val="3"/>
        </w:rPr>
        <w:t>建与潜在用户的连接。2021年电商直播的崛起，就代表着</w:t>
      </w:r>
      <w:r>
        <w:rPr>
          <w:rFonts w:ascii="SimSun" w:hAnsi="SimSun" w:eastAsia="SimSun" w:cs="SimSun"/>
          <w:sz w:val="23"/>
          <w:szCs w:val="23"/>
          <w:spacing w:val="2"/>
        </w:rPr>
        <w:t>与消费者</w:t>
      </w:r>
    </w:p>
    <w:p>
      <w:pPr>
        <w:spacing w:line="219" w:lineRule="auto"/>
        <w:rPr>
          <w:rFonts w:ascii="SimSun" w:hAnsi="SimSun" w:eastAsia="SimSun" w:cs="SimSun"/>
          <w:sz w:val="23"/>
          <w:szCs w:val="23"/>
        </w:rPr>
      </w:pPr>
      <w:r>
        <w:rPr>
          <w:rFonts w:ascii="SimSun" w:hAnsi="SimSun" w:eastAsia="SimSun" w:cs="SimSun"/>
          <w:sz w:val="23"/>
          <w:szCs w:val="23"/>
          <w:spacing w:val="-9"/>
        </w:rPr>
        <w:t>的另一种营销连接途径。</w:t>
      </w:r>
    </w:p>
    <w:p>
      <w:pPr>
        <w:pStyle w:val="BodyText"/>
        <w:spacing w:line="329" w:lineRule="auto"/>
        <w:rPr/>
      </w:pPr>
      <w:r/>
    </w:p>
    <w:p>
      <w:pPr>
        <w:ind w:right="254" w:firstLine="459"/>
        <w:spacing w:before="75" w:line="321" w:lineRule="auto"/>
        <w:jc w:val="both"/>
        <w:rPr>
          <w:rFonts w:ascii="SimSun" w:hAnsi="SimSun" w:eastAsia="SimSun" w:cs="SimSun"/>
          <w:sz w:val="23"/>
          <w:szCs w:val="23"/>
        </w:rPr>
      </w:pPr>
      <w:r>
        <w:rPr>
          <w:rFonts w:ascii="SimSun" w:hAnsi="SimSun" w:eastAsia="SimSun" w:cs="SimSun"/>
          <w:sz w:val="23"/>
          <w:szCs w:val="23"/>
          <w:spacing w:val="7"/>
        </w:rPr>
        <w:t>对于</w:t>
      </w:r>
      <w:r>
        <w:rPr>
          <w:rFonts w:ascii="Times New Roman" w:hAnsi="Times New Roman" w:eastAsia="Times New Roman" w:cs="Times New Roman"/>
          <w:sz w:val="23"/>
          <w:szCs w:val="23"/>
        </w:rPr>
        <w:t>ToC</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的产品与服务而言，流量的获取是营销的重要考量。</w:t>
      </w:r>
      <w:r>
        <w:rPr>
          <w:rFonts w:ascii="SimSun" w:hAnsi="SimSun" w:eastAsia="SimSun" w:cs="SimSun"/>
          <w:sz w:val="23"/>
          <w:szCs w:val="23"/>
          <w:spacing w:val="5"/>
        </w:rPr>
        <w:t xml:space="preserve"> </w:t>
      </w:r>
      <w:r>
        <w:rPr>
          <w:rFonts w:ascii="SimSun" w:hAnsi="SimSun" w:eastAsia="SimSun" w:cs="SimSun"/>
          <w:sz w:val="23"/>
          <w:szCs w:val="23"/>
          <w:spacing w:val="-5"/>
        </w:rPr>
        <w:t>流量的入口随着搜索引擎、社交媒体、电商平台、视频营销、电商直</w:t>
      </w:r>
      <w:r>
        <w:rPr>
          <w:rFonts w:ascii="SimSun" w:hAnsi="SimSun" w:eastAsia="SimSun" w:cs="SimSun"/>
          <w:sz w:val="23"/>
          <w:szCs w:val="23"/>
          <w:spacing w:val="4"/>
        </w:rPr>
        <w:t xml:space="preserve">  </w:t>
      </w:r>
      <w:r>
        <w:rPr>
          <w:rFonts w:ascii="SimSun" w:hAnsi="SimSun" w:eastAsia="SimSun" w:cs="SimSun"/>
          <w:sz w:val="23"/>
          <w:szCs w:val="23"/>
          <w:spacing w:val="-5"/>
        </w:rPr>
        <w:t>播等风口不断涌现而变迁，对于企业而言最大的挑战是如何以最佳的</w:t>
      </w:r>
      <w:r>
        <w:rPr>
          <w:rFonts w:ascii="SimSun" w:hAnsi="SimSun" w:eastAsia="SimSun" w:cs="SimSun"/>
          <w:sz w:val="23"/>
          <w:szCs w:val="23"/>
          <w:spacing w:val="8"/>
        </w:rPr>
        <w:t xml:space="preserve">  </w:t>
      </w:r>
      <w:r>
        <w:rPr>
          <w:rFonts w:ascii="SimSun" w:hAnsi="SimSun" w:eastAsia="SimSun" w:cs="SimSun"/>
          <w:sz w:val="23"/>
          <w:szCs w:val="23"/>
          <w:spacing w:val="-5"/>
        </w:rPr>
        <w:t>投入产出比实现营销的目标。这里对目标用户群体的定义与连接是决</w:t>
      </w:r>
    </w:p>
    <w:p>
      <w:pPr>
        <w:spacing w:before="1" w:line="218" w:lineRule="auto"/>
        <w:rPr>
          <w:rFonts w:ascii="SimSun" w:hAnsi="SimSun" w:eastAsia="SimSun" w:cs="SimSun"/>
          <w:sz w:val="23"/>
          <w:szCs w:val="23"/>
        </w:rPr>
      </w:pPr>
      <w:r>
        <w:rPr>
          <w:rFonts w:ascii="SimSun" w:hAnsi="SimSun" w:eastAsia="SimSun" w:cs="SimSun"/>
          <w:sz w:val="23"/>
          <w:szCs w:val="23"/>
          <w:spacing w:val="-8"/>
        </w:rPr>
        <w:t>策的关键，也就更加依赖企业的数据分析与挖掘能力。</w:t>
      </w:r>
    </w:p>
    <w:p>
      <w:pPr>
        <w:pStyle w:val="BodyText"/>
        <w:spacing w:line="263" w:lineRule="auto"/>
        <w:rPr/>
      </w:pPr>
      <w:r/>
    </w:p>
    <w:p>
      <w:pPr>
        <w:pStyle w:val="BodyText"/>
        <w:spacing w:line="264"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2"/>
        </w:rPr>
        <w:t>2.4.3</w:t>
      </w:r>
      <w:r>
        <w:rPr>
          <w:rFonts w:ascii="SimSun" w:hAnsi="SimSun" w:eastAsia="SimSun" w:cs="SimSun"/>
          <w:sz w:val="23"/>
          <w:szCs w:val="23"/>
          <w:spacing w:val="2"/>
        </w:rPr>
        <w:t xml:space="preserve">  </w:t>
      </w:r>
      <w:r>
        <w:rPr>
          <w:rFonts w:ascii="SimSun" w:hAnsi="SimSun" w:eastAsia="SimSun" w:cs="SimSun"/>
          <w:sz w:val="23"/>
          <w:szCs w:val="23"/>
          <w:b/>
          <w:bCs/>
          <w:spacing w:val="2"/>
        </w:rPr>
        <w:t>生产与运营管控能力</w:t>
      </w:r>
    </w:p>
    <w:p>
      <w:pPr>
        <w:pStyle w:val="BodyText"/>
        <w:spacing w:line="273" w:lineRule="auto"/>
        <w:rPr/>
      </w:pPr>
      <w:r/>
    </w:p>
    <w:p>
      <w:pPr>
        <w:ind w:right="254" w:firstLine="408"/>
        <w:spacing w:before="76" w:line="321" w:lineRule="auto"/>
        <w:jc w:val="both"/>
        <w:rPr>
          <w:rFonts w:ascii="SimSun" w:hAnsi="SimSun" w:eastAsia="SimSun" w:cs="SimSun"/>
          <w:sz w:val="23"/>
          <w:szCs w:val="23"/>
        </w:rPr>
      </w:pPr>
      <w:r>
        <w:rPr>
          <w:rFonts w:ascii="Times New Roman" w:hAnsi="Times New Roman" w:eastAsia="Times New Roman" w:cs="Times New Roman"/>
          <w:sz w:val="23"/>
          <w:szCs w:val="23"/>
          <w:spacing w:val="3"/>
        </w:rPr>
        <w:t>“5G+</w:t>
      </w:r>
      <w:r>
        <w:rPr>
          <w:rFonts w:ascii="Times New Roman" w:hAnsi="Times New Roman" w:eastAsia="Times New Roman" w:cs="Times New Roman"/>
          <w:sz w:val="23"/>
          <w:szCs w:val="23"/>
        </w:rPr>
        <w:t xml:space="preserve">  </w:t>
      </w:r>
      <w:r>
        <w:rPr>
          <w:rFonts w:ascii="SimSun" w:hAnsi="SimSun" w:eastAsia="SimSun" w:cs="SimSun"/>
          <w:sz w:val="23"/>
          <w:szCs w:val="23"/>
          <w:spacing w:val="3"/>
        </w:rPr>
        <w:t>工业互联网”的快速发展，使得生</w:t>
      </w:r>
      <w:r>
        <w:rPr>
          <w:rFonts w:ascii="SimSun" w:hAnsi="SimSun" w:eastAsia="SimSun" w:cs="SimSun"/>
          <w:sz w:val="23"/>
          <w:szCs w:val="23"/>
          <w:spacing w:val="2"/>
        </w:rPr>
        <w:t>产制造逐渐向数字化、</w:t>
      </w:r>
      <w:r>
        <w:rPr>
          <w:rFonts w:ascii="SimSun" w:hAnsi="SimSun" w:eastAsia="SimSun" w:cs="SimSun"/>
          <w:sz w:val="23"/>
          <w:szCs w:val="23"/>
        </w:rPr>
        <w:t xml:space="preserve"> </w:t>
      </w:r>
      <w:r>
        <w:rPr>
          <w:rFonts w:ascii="SimSun" w:hAnsi="SimSun" w:eastAsia="SimSun" w:cs="SimSun"/>
          <w:sz w:val="23"/>
          <w:szCs w:val="23"/>
          <w:spacing w:val="-4"/>
        </w:rPr>
        <w:t>智能化方向发展，智能制造成为企业的必然选择。5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AI</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AR</w:t>
      </w:r>
      <w:r>
        <w:rPr>
          <w:rFonts w:ascii="SimSun" w:hAnsi="SimSun" w:eastAsia="SimSun" w:cs="SimSun"/>
          <w:sz w:val="23"/>
          <w:szCs w:val="23"/>
          <w:spacing w:val="-4"/>
        </w:rPr>
        <w:t>、大</w:t>
      </w:r>
      <w:r>
        <w:rPr>
          <w:rFonts w:ascii="SimSun" w:hAnsi="SimSun" w:eastAsia="SimSun" w:cs="SimSun"/>
          <w:sz w:val="23"/>
          <w:szCs w:val="23"/>
        </w:rPr>
        <w:t xml:space="preserve">  </w:t>
      </w:r>
      <w:r>
        <w:rPr>
          <w:rFonts w:ascii="SimSun" w:hAnsi="SimSun" w:eastAsia="SimSun" w:cs="SimSun"/>
          <w:sz w:val="23"/>
          <w:szCs w:val="23"/>
          <w:spacing w:val="-5"/>
        </w:rPr>
        <w:t>数据及云平台的发展，将推动企业在设备自动化、生产透明化、物流</w:t>
      </w:r>
      <w:r>
        <w:rPr>
          <w:rFonts w:ascii="SimSun" w:hAnsi="SimSun" w:eastAsia="SimSun" w:cs="SimSun"/>
          <w:sz w:val="23"/>
          <w:szCs w:val="23"/>
          <w:spacing w:val="4"/>
        </w:rPr>
        <w:t xml:space="preserve">  </w:t>
      </w:r>
      <w:r>
        <w:rPr>
          <w:rFonts w:ascii="SimSun" w:hAnsi="SimSun" w:eastAsia="SimSun" w:cs="SimSun"/>
          <w:sz w:val="23"/>
          <w:szCs w:val="23"/>
          <w:spacing w:val="-5"/>
        </w:rPr>
        <w:t>智能化、管理移动化、决策数据化等方面开展相关的工作，从而构建</w:t>
      </w:r>
    </w:p>
    <w:p>
      <w:pPr>
        <w:spacing w:line="219" w:lineRule="auto"/>
        <w:rPr>
          <w:rFonts w:ascii="SimSun" w:hAnsi="SimSun" w:eastAsia="SimSun" w:cs="SimSun"/>
          <w:sz w:val="23"/>
          <w:szCs w:val="23"/>
        </w:rPr>
      </w:pPr>
      <w:r>
        <w:rPr>
          <w:rFonts w:ascii="SimSun" w:hAnsi="SimSun" w:eastAsia="SimSun" w:cs="SimSun"/>
          <w:sz w:val="23"/>
          <w:szCs w:val="23"/>
          <w:spacing w:val="-6"/>
        </w:rPr>
        <w:t>先进制造能力。</w:t>
      </w:r>
    </w:p>
    <w:p>
      <w:pPr>
        <w:pStyle w:val="BodyText"/>
        <w:spacing w:line="310" w:lineRule="auto"/>
        <w:rPr/>
      </w:pPr>
      <w:r/>
    </w:p>
    <w:p>
      <w:pPr>
        <w:ind w:left="459"/>
        <w:spacing w:before="76" w:line="219" w:lineRule="auto"/>
        <w:rPr>
          <w:rFonts w:ascii="SimSun" w:hAnsi="SimSun" w:eastAsia="SimSun" w:cs="SimSun"/>
          <w:sz w:val="23"/>
          <w:szCs w:val="23"/>
        </w:rPr>
      </w:pPr>
      <w:r>
        <w:rPr>
          <w:rFonts w:ascii="SimSun" w:hAnsi="SimSun" w:eastAsia="SimSun" w:cs="SimSun"/>
          <w:sz w:val="23"/>
          <w:szCs w:val="23"/>
          <w:spacing w:val="-4"/>
        </w:rPr>
        <w:t>数字化运营是通过数字化技术、工具，在数据能力的</w:t>
      </w:r>
      <w:r>
        <w:rPr>
          <w:rFonts w:ascii="SimSun" w:hAnsi="SimSun" w:eastAsia="SimSun" w:cs="SimSun"/>
          <w:sz w:val="23"/>
          <w:szCs w:val="23"/>
          <w:spacing w:val="-5"/>
        </w:rPr>
        <w:t>加持下，对</w:t>
      </w:r>
    </w:p>
    <w:p>
      <w:pPr>
        <w:spacing w:line="219" w:lineRule="auto"/>
        <w:sectPr>
          <w:pgSz w:w="8330" w:h="12440"/>
          <w:pgMar w:top="360" w:right="770" w:bottom="0" w:left="439" w:header="0" w:footer="0" w:gutter="0"/>
        </w:sectPr>
        <w:rPr>
          <w:rFonts w:ascii="SimSun" w:hAnsi="SimSun" w:eastAsia="SimSun" w:cs="SimSun"/>
          <w:sz w:val="23"/>
          <w:szCs w:val="23"/>
        </w:rPr>
      </w:pPr>
    </w:p>
    <w:p>
      <w:pPr>
        <w:pStyle w:val="BodyText"/>
        <w:spacing w:line="27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78</w:t>
      </w:r>
      <w:r>
        <w:rPr>
          <w:rFonts w:ascii="SimSun" w:hAnsi="SimSun" w:eastAsia="SimSun" w:cs="SimSun"/>
          <w:sz w:val="16"/>
          <w:szCs w:val="16"/>
          <w:spacing w:val="7"/>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49"/>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1" w:lineRule="auto"/>
        <w:rPr/>
      </w:pPr>
      <w:r/>
    </w:p>
    <w:p>
      <w:pPr>
        <w:pStyle w:val="BodyText"/>
        <w:spacing w:line="262" w:lineRule="auto"/>
        <w:rPr/>
      </w:pPr>
      <w:r/>
    </w:p>
    <w:p>
      <w:pPr>
        <w:ind w:left="429" w:right="53"/>
        <w:spacing w:before="74" w:line="321" w:lineRule="auto"/>
        <w:jc w:val="both"/>
        <w:rPr>
          <w:rFonts w:ascii="SimSun" w:hAnsi="SimSun" w:eastAsia="SimSun" w:cs="SimSun"/>
          <w:sz w:val="23"/>
          <w:szCs w:val="23"/>
        </w:rPr>
      </w:pPr>
      <w:r>
        <w:rPr>
          <w:rFonts w:ascii="SimSun" w:hAnsi="SimSun" w:eastAsia="SimSun" w:cs="SimSun"/>
          <w:sz w:val="23"/>
          <w:szCs w:val="23"/>
          <w:spacing w:val="-5"/>
        </w:rPr>
        <w:t>产品及服务交付使用进行管控，从而提升用户的运营效率，并</w:t>
      </w:r>
      <w:r>
        <w:rPr>
          <w:rFonts w:ascii="SimSun" w:hAnsi="SimSun" w:eastAsia="SimSun" w:cs="SimSun"/>
          <w:sz w:val="23"/>
          <w:szCs w:val="23"/>
          <w:spacing w:val="-6"/>
        </w:rPr>
        <w:t>且实现</w:t>
      </w:r>
      <w:r>
        <w:rPr>
          <w:rFonts w:ascii="SimSun" w:hAnsi="SimSun" w:eastAsia="SimSun" w:cs="SimSun"/>
          <w:sz w:val="23"/>
          <w:szCs w:val="23"/>
        </w:rPr>
        <w:t xml:space="preserve"> </w:t>
      </w:r>
      <w:r>
        <w:rPr>
          <w:rFonts w:ascii="SimSun" w:hAnsi="SimSun" w:eastAsia="SimSun" w:cs="SimSun"/>
          <w:sz w:val="23"/>
          <w:szCs w:val="23"/>
          <w:spacing w:val="-5"/>
        </w:rPr>
        <w:t>业务目标在资源和策略方面的整合。数字化生产与运营对标准化和精</w:t>
      </w:r>
      <w:r>
        <w:rPr>
          <w:rFonts w:ascii="SimSun" w:hAnsi="SimSun" w:eastAsia="SimSun" w:cs="SimSun"/>
          <w:sz w:val="23"/>
          <w:szCs w:val="23"/>
        </w:rPr>
        <w:t xml:space="preserve"> </w:t>
      </w:r>
      <w:r>
        <w:rPr>
          <w:rFonts w:ascii="SimSun" w:hAnsi="SimSun" w:eastAsia="SimSun" w:cs="SimSun"/>
          <w:sz w:val="23"/>
          <w:szCs w:val="23"/>
          <w:spacing w:val="-5"/>
        </w:rPr>
        <w:t>细化都有更高的需求，因此企业需要以数据运营为核心开展数</w:t>
      </w:r>
      <w:r>
        <w:rPr>
          <w:rFonts w:ascii="SimSun" w:hAnsi="SimSun" w:eastAsia="SimSun" w:cs="SimSun"/>
          <w:sz w:val="23"/>
          <w:szCs w:val="23"/>
          <w:spacing w:val="-6"/>
        </w:rPr>
        <w:t>字化运</w:t>
      </w:r>
    </w:p>
    <w:p>
      <w:pPr>
        <w:ind w:left="429"/>
        <w:spacing w:line="220" w:lineRule="auto"/>
        <w:rPr>
          <w:rFonts w:ascii="SimSun" w:hAnsi="SimSun" w:eastAsia="SimSun" w:cs="SimSun"/>
          <w:sz w:val="23"/>
          <w:szCs w:val="23"/>
        </w:rPr>
      </w:pPr>
      <w:r>
        <w:rPr>
          <w:rFonts w:ascii="SimSun" w:hAnsi="SimSun" w:eastAsia="SimSun" w:cs="SimSun"/>
          <w:sz w:val="23"/>
          <w:szCs w:val="23"/>
          <w:spacing w:val="-10"/>
        </w:rPr>
        <w:t>营建设。</w:t>
      </w:r>
    </w:p>
    <w:p>
      <w:pPr>
        <w:pStyle w:val="BodyText"/>
        <w:spacing w:line="291" w:lineRule="auto"/>
        <w:rPr/>
      </w:pPr>
      <w:r/>
    </w:p>
    <w:p>
      <w:pPr>
        <w:pStyle w:val="BodyText"/>
        <w:spacing w:line="292" w:lineRule="auto"/>
        <w:rPr/>
      </w:pPr>
      <w:r/>
    </w:p>
    <w:p>
      <w:pPr>
        <w:ind w:left="432"/>
        <w:spacing w:before="75" w:line="219" w:lineRule="auto"/>
        <w:outlineLvl w:val="1"/>
        <w:rPr>
          <w:rFonts w:ascii="SimSun" w:hAnsi="SimSun" w:eastAsia="SimSun" w:cs="SimSun"/>
          <w:sz w:val="23"/>
          <w:szCs w:val="23"/>
        </w:rPr>
      </w:pPr>
      <w:r>
        <w:rPr>
          <w:rFonts w:ascii="SimSun" w:hAnsi="SimSun" w:eastAsia="SimSun" w:cs="SimSun"/>
          <w:sz w:val="23"/>
          <w:szCs w:val="23"/>
          <w:b/>
          <w:bCs/>
          <w:spacing w:val="-1"/>
        </w:rPr>
        <w:t>2.4.4</w:t>
      </w:r>
      <w:r>
        <w:rPr>
          <w:rFonts w:ascii="SimSun" w:hAnsi="SimSun" w:eastAsia="SimSun" w:cs="SimSun"/>
          <w:sz w:val="23"/>
          <w:szCs w:val="23"/>
          <w:spacing w:val="-1"/>
        </w:rPr>
        <w:t xml:space="preserve">  </w:t>
      </w:r>
      <w:r>
        <w:rPr>
          <w:rFonts w:ascii="SimSun" w:hAnsi="SimSun" w:eastAsia="SimSun" w:cs="SimSun"/>
          <w:sz w:val="23"/>
          <w:szCs w:val="23"/>
          <w:b/>
          <w:bCs/>
          <w:spacing w:val="-1"/>
        </w:rPr>
        <w:t>数据开发能力</w:t>
      </w:r>
    </w:p>
    <w:p>
      <w:pPr>
        <w:pStyle w:val="BodyText"/>
        <w:spacing w:line="333" w:lineRule="auto"/>
        <w:rPr/>
      </w:pPr>
      <w:r/>
    </w:p>
    <w:p>
      <w:pPr>
        <w:ind w:left="429" w:right="35"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在所有人都认可数据在数字化转型中的核心作用后，企业或组织</w:t>
      </w:r>
      <w:r>
        <w:rPr>
          <w:rFonts w:ascii="SimSun" w:hAnsi="SimSun" w:eastAsia="SimSun" w:cs="SimSun"/>
          <w:sz w:val="23"/>
          <w:szCs w:val="23"/>
          <w:spacing w:val="1"/>
        </w:rPr>
        <w:t xml:space="preserve"> </w:t>
      </w:r>
      <w:r>
        <w:rPr>
          <w:rFonts w:ascii="SimSun" w:hAnsi="SimSun" w:eastAsia="SimSun" w:cs="SimSun"/>
          <w:sz w:val="23"/>
          <w:szCs w:val="23"/>
          <w:spacing w:val="-5"/>
        </w:rPr>
        <w:t>的关键举措就是提升数据开发能力，让数据的价值得以发掘并切实为</w:t>
      </w:r>
      <w:r>
        <w:rPr>
          <w:rFonts w:ascii="SimSun" w:hAnsi="SimSun" w:eastAsia="SimSun" w:cs="SimSun"/>
          <w:sz w:val="23"/>
          <w:szCs w:val="23"/>
        </w:rPr>
        <w:t xml:space="preserve"> </w:t>
      </w:r>
      <w:r>
        <w:rPr>
          <w:rFonts w:ascii="SimSun" w:hAnsi="SimSun" w:eastAsia="SimSun" w:cs="SimSun"/>
          <w:sz w:val="23"/>
          <w:szCs w:val="23"/>
          <w:spacing w:val="-5"/>
        </w:rPr>
        <w:t>业务决策、用户体验、流程优化等提供有力的支撑。在数据</w:t>
      </w:r>
      <w:r>
        <w:rPr>
          <w:rFonts w:ascii="SimSun" w:hAnsi="SimSun" w:eastAsia="SimSun" w:cs="SimSun"/>
          <w:sz w:val="23"/>
          <w:szCs w:val="23"/>
          <w:spacing w:val="-6"/>
        </w:rPr>
        <w:t>开发的组</w:t>
      </w:r>
      <w:r>
        <w:rPr>
          <w:rFonts w:ascii="SimSun" w:hAnsi="SimSun" w:eastAsia="SimSun" w:cs="SimSun"/>
          <w:sz w:val="23"/>
          <w:szCs w:val="23"/>
        </w:rPr>
        <w:t xml:space="preserve"> </w:t>
      </w:r>
      <w:r>
        <w:rPr>
          <w:rFonts w:ascii="SimSun" w:hAnsi="SimSun" w:eastAsia="SimSun" w:cs="SimSun"/>
          <w:sz w:val="23"/>
          <w:szCs w:val="23"/>
          <w:spacing w:val="-5"/>
        </w:rPr>
        <w:t>织层面，大致可以分成三个层级的团队。最上层是业务条线内的大量</w:t>
      </w:r>
      <w:r>
        <w:rPr>
          <w:rFonts w:ascii="SimSun" w:hAnsi="SimSun" w:eastAsia="SimSun" w:cs="SimSun"/>
          <w:sz w:val="23"/>
          <w:szCs w:val="23"/>
          <w:spacing w:val="17"/>
        </w:rPr>
        <w:t xml:space="preserve"> </w:t>
      </w:r>
      <w:r>
        <w:rPr>
          <w:rFonts w:ascii="SimSun" w:hAnsi="SimSun" w:eastAsia="SimSun" w:cs="SimSun"/>
          <w:sz w:val="23"/>
          <w:szCs w:val="23"/>
          <w:spacing w:val="-5"/>
        </w:rPr>
        <w:t>业务分析师，他们利用现有的工具和模型，为业务发展提供相关的数</w:t>
      </w:r>
      <w:r>
        <w:rPr>
          <w:rFonts w:ascii="SimSun" w:hAnsi="SimSun" w:eastAsia="SimSun" w:cs="SimSun"/>
          <w:sz w:val="23"/>
          <w:szCs w:val="23"/>
          <w:spacing w:val="18"/>
        </w:rPr>
        <w:t xml:space="preserve"> </w:t>
      </w:r>
      <w:r>
        <w:rPr>
          <w:rFonts w:ascii="SimSun" w:hAnsi="SimSun" w:eastAsia="SimSun" w:cs="SimSun"/>
          <w:sz w:val="23"/>
          <w:szCs w:val="23"/>
          <w:spacing w:val="-5"/>
        </w:rPr>
        <w:t>据分析与挖掘。中间层是数据科学家，他们负责提炼和开发可复用的</w:t>
      </w:r>
      <w:r>
        <w:rPr>
          <w:rFonts w:ascii="SimSun" w:hAnsi="SimSun" w:eastAsia="SimSun" w:cs="SimSun"/>
          <w:sz w:val="23"/>
          <w:szCs w:val="23"/>
          <w:spacing w:val="6"/>
        </w:rPr>
        <w:t xml:space="preserve"> </w:t>
      </w:r>
      <w:r>
        <w:rPr>
          <w:rFonts w:ascii="SimSun" w:hAnsi="SimSun" w:eastAsia="SimSun" w:cs="SimSun"/>
          <w:sz w:val="23"/>
          <w:szCs w:val="23"/>
          <w:spacing w:val="-5"/>
        </w:rPr>
        <w:t>数据模型和特定的算法，指导数据中台的构建，从而支持业务分析师</w:t>
      </w:r>
      <w:r>
        <w:rPr>
          <w:rFonts w:ascii="SimSun" w:hAnsi="SimSun" w:eastAsia="SimSun" w:cs="SimSun"/>
          <w:sz w:val="23"/>
          <w:szCs w:val="23"/>
        </w:rPr>
        <w:t xml:space="preserve"> </w:t>
      </w:r>
      <w:r>
        <w:rPr>
          <w:rFonts w:ascii="SimSun" w:hAnsi="SimSun" w:eastAsia="SimSun" w:cs="SimSun"/>
          <w:sz w:val="23"/>
          <w:szCs w:val="23"/>
          <w:spacing w:val="-5"/>
        </w:rPr>
        <w:t>更好地开展工作。第三层则是数据架构师和维护专家，他们构建企业</w:t>
      </w:r>
    </w:p>
    <w:p>
      <w:pPr>
        <w:ind w:left="429"/>
        <w:spacing w:line="219" w:lineRule="auto"/>
        <w:rPr>
          <w:rFonts w:ascii="SimSun" w:hAnsi="SimSun" w:eastAsia="SimSun" w:cs="SimSun"/>
          <w:sz w:val="23"/>
          <w:szCs w:val="23"/>
        </w:rPr>
      </w:pPr>
      <w:r>
        <w:rPr>
          <w:rFonts w:ascii="SimSun" w:hAnsi="SimSun" w:eastAsia="SimSun" w:cs="SimSun"/>
          <w:sz w:val="23"/>
          <w:szCs w:val="23"/>
          <w:spacing w:val="-7"/>
        </w:rPr>
        <w:t>的数据技术平台，使其能够实现数据全生命周期的加工与处理。</w:t>
      </w:r>
    </w:p>
    <w:p>
      <w:pPr>
        <w:pStyle w:val="BodyText"/>
        <w:spacing w:line="378" w:lineRule="auto"/>
        <w:rPr/>
      </w:pPr>
      <w:r/>
    </w:p>
    <w:p>
      <w:pPr>
        <w:spacing w:before="75" w:line="219" w:lineRule="auto"/>
        <w:jc w:val="right"/>
        <w:rPr>
          <w:rFonts w:ascii="SimSun" w:hAnsi="SimSun" w:eastAsia="SimSun" w:cs="SimSun"/>
          <w:sz w:val="23"/>
          <w:szCs w:val="23"/>
        </w:rPr>
      </w:pPr>
      <w:r>
        <w:rPr>
          <w:rFonts w:ascii="SimSun" w:hAnsi="SimSun" w:eastAsia="SimSun" w:cs="SimSun"/>
          <w:sz w:val="23"/>
          <w:szCs w:val="23"/>
          <w:spacing w:val="-11"/>
        </w:rPr>
        <w:t>从能力的维度，我们可以将数据开发能力进一步分解成以下几种。</w:t>
      </w:r>
    </w:p>
    <w:p>
      <w:pPr>
        <w:pStyle w:val="BodyText"/>
        <w:spacing w:line="362" w:lineRule="auto"/>
        <w:rPr/>
      </w:pPr>
      <w:r/>
    </w:p>
    <w:p>
      <w:pPr>
        <w:ind w:left="429" w:right="55" w:firstLine="449"/>
        <w:spacing w:before="76" w:line="281" w:lineRule="auto"/>
        <w:jc w:val="both"/>
        <w:rPr>
          <w:rFonts w:ascii="SimSun" w:hAnsi="SimSun" w:eastAsia="SimSun" w:cs="SimSun"/>
          <w:sz w:val="23"/>
          <w:szCs w:val="23"/>
        </w:rPr>
      </w:pPr>
      <w:r>
        <w:rPr>
          <w:rFonts w:ascii="SimSun" w:hAnsi="SimSun" w:eastAsia="SimSun" w:cs="SimSun"/>
          <w:sz w:val="23"/>
          <w:szCs w:val="23"/>
          <w:spacing w:val="2"/>
        </w:rPr>
        <w:t>1)业务理解能力：能够理解特定业务的特点及其关键要素，对</w:t>
      </w:r>
      <w:r>
        <w:rPr>
          <w:rFonts w:ascii="SimSun" w:hAnsi="SimSun" w:eastAsia="SimSun" w:cs="SimSun"/>
          <w:sz w:val="23"/>
          <w:szCs w:val="23"/>
          <w:spacing w:val="13"/>
        </w:rPr>
        <w:t xml:space="preserve"> </w:t>
      </w:r>
      <w:r>
        <w:rPr>
          <w:rFonts w:ascii="SimSun" w:hAnsi="SimSun" w:eastAsia="SimSun" w:cs="SimSun"/>
          <w:sz w:val="23"/>
          <w:szCs w:val="23"/>
          <w:spacing w:val="-5"/>
        </w:rPr>
        <w:t>其相关联方向的业务也有相应的理解，也能够了解整体业务特性</w:t>
      </w:r>
      <w:r>
        <w:rPr>
          <w:rFonts w:ascii="SimSun" w:hAnsi="SimSun" w:eastAsia="SimSun" w:cs="SimSun"/>
          <w:sz w:val="23"/>
          <w:szCs w:val="23"/>
          <w:spacing w:val="-6"/>
        </w:rPr>
        <w:t>并提</w:t>
      </w:r>
      <w:r>
        <w:rPr>
          <w:rFonts w:ascii="SimSun" w:hAnsi="SimSun" w:eastAsia="SimSun" w:cs="SimSun"/>
          <w:sz w:val="23"/>
          <w:szCs w:val="23"/>
        </w:rPr>
        <w:t xml:space="preserve"> </w:t>
      </w:r>
      <w:r>
        <w:rPr>
          <w:rFonts w:ascii="SimSun" w:hAnsi="SimSun" w:eastAsia="SimSun" w:cs="SimSun"/>
          <w:sz w:val="23"/>
          <w:szCs w:val="23"/>
          <w:spacing w:val="-9"/>
        </w:rPr>
        <w:t>供相应的数据建设意见。</w:t>
      </w:r>
    </w:p>
    <w:p>
      <w:pPr>
        <w:ind w:left="429" w:right="36" w:firstLine="449"/>
        <w:spacing w:before="128" w:line="329" w:lineRule="auto"/>
        <w:jc w:val="both"/>
        <w:rPr>
          <w:rFonts w:ascii="SimSun" w:hAnsi="SimSun" w:eastAsia="SimSun" w:cs="SimSun"/>
          <w:sz w:val="23"/>
          <w:szCs w:val="23"/>
        </w:rPr>
      </w:pPr>
      <w:r>
        <w:rPr>
          <w:rFonts w:ascii="SimSun" w:hAnsi="SimSun" w:eastAsia="SimSun" w:cs="SimSun"/>
          <w:sz w:val="23"/>
          <w:szCs w:val="23"/>
          <w:spacing w:val="4"/>
        </w:rPr>
        <w:t>2)数据技术能力：掌握数据生态中的相关数据技术</w:t>
      </w:r>
      <w:r>
        <w:rPr>
          <w:rFonts w:ascii="SimSun" w:hAnsi="SimSun" w:eastAsia="SimSun" w:cs="SimSun"/>
          <w:sz w:val="23"/>
          <w:szCs w:val="23"/>
          <w:spacing w:val="3"/>
        </w:rPr>
        <w:t>，能够合理</w:t>
      </w:r>
      <w:r>
        <w:rPr>
          <w:rFonts w:ascii="SimSun" w:hAnsi="SimSun" w:eastAsia="SimSun" w:cs="SimSun"/>
          <w:sz w:val="23"/>
          <w:szCs w:val="23"/>
        </w:rPr>
        <w:t xml:space="preserve"> </w:t>
      </w:r>
      <w:r>
        <w:rPr>
          <w:rFonts w:ascii="SimSun" w:hAnsi="SimSun" w:eastAsia="SimSun" w:cs="SimSun"/>
          <w:sz w:val="23"/>
          <w:szCs w:val="23"/>
          <w:spacing w:val="-6"/>
        </w:rPr>
        <w:t>规划技术组合的应用去解决复杂的业务问题。通过不断引入新的技术</w:t>
      </w:r>
    </w:p>
    <w:p>
      <w:pPr>
        <w:ind w:left="429"/>
        <w:spacing w:before="1" w:line="218" w:lineRule="auto"/>
        <w:rPr>
          <w:rFonts w:ascii="SimSun" w:hAnsi="SimSun" w:eastAsia="SimSun" w:cs="SimSun"/>
          <w:sz w:val="23"/>
          <w:szCs w:val="23"/>
        </w:rPr>
      </w:pPr>
      <w:r>
        <w:rPr>
          <w:rFonts w:ascii="SimSun" w:hAnsi="SimSun" w:eastAsia="SimSun" w:cs="SimSun"/>
          <w:sz w:val="23"/>
          <w:szCs w:val="23"/>
          <w:spacing w:val="-10"/>
        </w:rPr>
        <w:t>手段，为业务的发展提供必要的支撑。</w:t>
      </w:r>
    </w:p>
    <w:p>
      <w:pPr>
        <w:spacing w:line="218" w:lineRule="auto"/>
        <w:sectPr>
          <w:pgSz w:w="8330" w:h="12460"/>
          <w:pgMar w:top="400" w:right="645" w:bottom="0" w:left="449" w:header="0" w:footer="0" w:gutter="0"/>
        </w:sectPr>
        <w:rPr>
          <w:rFonts w:ascii="SimSun" w:hAnsi="SimSun" w:eastAsia="SimSun" w:cs="SimSun"/>
          <w:sz w:val="23"/>
          <w:szCs w:val="23"/>
        </w:rPr>
      </w:pPr>
    </w:p>
    <w:p>
      <w:pPr>
        <w:ind w:left="2380"/>
        <w:spacing w:line="365" w:lineRule="exact"/>
        <w:tabs>
          <w:tab w:val="left" w:pos="5582"/>
        </w:tabs>
        <w:rPr>
          <w:rFonts w:ascii="SimSun" w:hAnsi="SimSun" w:eastAsia="SimSun" w:cs="SimSun"/>
          <w:sz w:val="18"/>
          <w:szCs w:val="18"/>
        </w:rPr>
      </w:pPr>
      <w:r>
        <w:drawing>
          <wp:anchor distT="0" distB="0" distL="0" distR="0" simplePos="0" relativeHeight="252178432" behindDoc="0" locked="0" layoutInCell="1" allowOverlap="1">
            <wp:simplePos x="0" y="0"/>
            <wp:positionH relativeFrom="column">
              <wp:posOffset>1511330</wp:posOffset>
            </wp:positionH>
            <wp:positionV relativeFrom="paragraph">
              <wp:posOffset>83670</wp:posOffset>
            </wp:positionV>
            <wp:extent cx="2489156" cy="6350"/>
            <wp:effectExtent l="0" t="0" r="0" b="0"/>
            <wp:wrapNone/>
            <wp:docPr id="140" name="IM 140"/>
            <wp:cNvGraphicFramePr/>
            <a:graphic>
              <a:graphicData uri="http://schemas.openxmlformats.org/drawingml/2006/picture">
                <pic:pic>
                  <pic:nvPicPr>
                    <pic:cNvPr id="140" name="IM 140"/>
                    <pic:cNvPicPr/>
                  </pic:nvPicPr>
                  <pic:blipFill>
                    <a:blip r:embed="rId92"/>
                    <a:stretch>
                      <a:fillRect/>
                    </a:stretch>
                  </pic:blipFill>
                  <pic:spPr>
                    <a:xfrm rot="0">
                      <a:off x="0" y="0"/>
                      <a:ext cx="2489156"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5"/>
          <w:position w:val="-5"/>
        </w:rPr>
        <w:t>数字化</w:t>
      </w:r>
      <w:r>
        <w:rPr>
          <w:sz w:val="16"/>
          <w:szCs w:val="16"/>
          <w:position w:val="-7"/>
        </w:rPr>
        <w:drawing>
          <wp:inline distT="0" distB="0" distL="0" distR="0">
            <wp:extent cx="114390" cy="121075"/>
            <wp:effectExtent l="0" t="0" r="0" b="0"/>
            <wp:docPr id="142" name="IM 142"/>
            <wp:cNvGraphicFramePr/>
            <a:graphic>
              <a:graphicData uri="http://schemas.openxmlformats.org/drawingml/2006/picture">
                <pic:pic>
                  <pic:nvPicPr>
                    <pic:cNvPr id="142" name="IM 142"/>
                    <pic:cNvPicPr/>
                  </pic:nvPicPr>
                  <pic:blipFill>
                    <a:blip r:embed="rId93"/>
                    <a:stretch>
                      <a:fillRect/>
                    </a:stretch>
                  </pic:blipFill>
                  <pic:spPr>
                    <a:xfrm rot="0">
                      <a:off x="0" y="0"/>
                      <a:ext cx="114390" cy="121075"/>
                    </a:xfrm>
                    <a:prstGeom prst="rect">
                      <a:avLst/>
                    </a:prstGeom>
                  </pic:spPr>
                </pic:pic>
              </a:graphicData>
            </a:graphic>
          </wp:inline>
        </w:drawing>
      </w:r>
      <w:r>
        <w:ruby>
          <w:rubyPr>
            <w:rubyAlign w:val="left"/>
            <w:hpsRaise w:val="12"/>
            <w:hps w:val="18"/>
            <w:hpsBaseText w:val="16"/>
          </w:rubyPr>
          <w:rt>
            <w:r>
              <w:rPr>
                <w:rFonts w:ascii="SimSun" w:hAnsi="SimSun" w:eastAsia="SimSun" w:cs="SimSun"/>
                <w:sz w:val="18"/>
                <w:szCs w:val="18"/>
                <w:b/>
                <w:bCs/>
                <w:w w:val="104"/>
                <w:position w:val="1"/>
              </w:rPr>
              <w:t>第</w:t>
            </w:r>
            <w:r>
              <w:rPr>
                <w:rFonts w:ascii="SimSun" w:hAnsi="SimSun" w:eastAsia="SimSun" w:cs="SimSun"/>
                <w:sz w:val="18"/>
                <w:szCs w:val="18"/>
                <w:w w:val="67"/>
                <w:position w:val="1"/>
              </w:rPr>
              <w:t xml:space="preserve"> </w:t>
            </w:r>
            <w:r>
              <w:rPr>
                <w:rFonts w:ascii="SimSun" w:hAnsi="SimSun" w:eastAsia="SimSun" w:cs="SimSun"/>
                <w:sz w:val="18"/>
                <w:szCs w:val="18"/>
                <w:b/>
                <w:bCs/>
                <w:w w:val="104"/>
                <w:position w:val="1"/>
              </w:rPr>
              <w:t>2</w:t>
            </w:r>
            <w:r>
              <w:rPr>
                <w:rFonts w:ascii="SimSun" w:hAnsi="SimSun" w:eastAsia="SimSun" w:cs="SimSun"/>
                <w:sz w:val="18"/>
                <w:szCs w:val="18"/>
                <w:w w:val="70"/>
                <w:position w:val="1"/>
              </w:rPr>
              <w:t xml:space="preserve"> </w:t>
            </w:r>
            <w:r>
              <w:rPr>
                <w:rFonts w:ascii="SimSun" w:hAnsi="SimSun" w:eastAsia="SimSun" w:cs="SimSun"/>
                <w:sz w:val="18"/>
                <w:szCs w:val="18"/>
                <w:b/>
                <w:bCs/>
                <w:w w:val="104"/>
                <w:position w:val="1"/>
              </w:rPr>
              <w:t>章</w:t>
            </w:r>
          </w:rt>
          <w:rubyBase>
            <w:r>
              <w:rPr>
                <w:rFonts w:ascii="SimSun" w:hAnsi="SimSun" w:eastAsia="SimSun" w:cs="SimSun"/>
                <w:sz w:val="16"/>
                <w:szCs w:val="16"/>
                <w:b/>
                <w:bCs/>
                <w:w w:val="84"/>
                <w:position w:val="-5"/>
              </w:rPr>
              <w:t>型的支点</w:t>
            </w:r>
          </w:rubyBase>
        </w:ruby>
      </w:r>
      <w:r>
        <w:rPr>
          <w:rFonts w:ascii="SimSun" w:hAnsi="SimSun" w:eastAsia="SimSun" w:cs="SimSun"/>
          <w:sz w:val="16"/>
          <w:szCs w:val="16"/>
          <w:spacing w:val="31"/>
          <w:position w:val="-5"/>
        </w:rPr>
        <w:t xml:space="preserve">  </w:t>
      </w:r>
      <w:r>
        <w:rPr>
          <w:rFonts w:ascii="SimSun" w:hAnsi="SimSun" w:eastAsia="SimSun" w:cs="SimSun"/>
          <w:sz w:val="18"/>
          <w:szCs w:val="18"/>
          <w:spacing w:val="-15"/>
          <w:position w:val="13"/>
        </w:rPr>
        <w:t>7</w:t>
      </w:r>
      <w:r>
        <w:rPr>
          <w:rFonts w:ascii="SimSun" w:hAnsi="SimSun" w:eastAsia="SimSun" w:cs="SimSun"/>
          <w:sz w:val="18"/>
          <w:szCs w:val="18"/>
          <w:spacing w:val="-10"/>
          <w:position w:val="13"/>
        </w:rPr>
        <w:t>9</w:t>
      </w:r>
    </w:p>
    <w:p>
      <w:pPr>
        <w:pStyle w:val="BodyText"/>
        <w:spacing w:line="318" w:lineRule="auto"/>
        <w:rPr/>
      </w:pPr>
      <w:r/>
    </w:p>
    <w:p>
      <w:pPr>
        <w:pStyle w:val="BodyText"/>
        <w:spacing w:line="318" w:lineRule="auto"/>
        <w:rPr/>
      </w:pPr>
      <w:r/>
    </w:p>
    <w:p>
      <w:pPr>
        <w:ind w:right="438" w:firstLine="439"/>
        <w:spacing w:before="75" w:line="321" w:lineRule="auto"/>
        <w:jc w:val="both"/>
        <w:rPr>
          <w:rFonts w:ascii="SimSun" w:hAnsi="SimSun" w:eastAsia="SimSun" w:cs="SimSun"/>
          <w:sz w:val="23"/>
          <w:szCs w:val="23"/>
        </w:rPr>
      </w:pPr>
      <w:bookmarkStart w:name="bookmark32" w:id="27"/>
      <w:bookmarkEnd w:id="27"/>
      <w:bookmarkStart w:name="bookmark33" w:id="28"/>
      <w:bookmarkEnd w:id="28"/>
      <w:r>
        <w:rPr>
          <w:rFonts w:ascii="SimSun" w:hAnsi="SimSun" w:eastAsia="SimSun" w:cs="SimSun"/>
          <w:sz w:val="23"/>
          <w:szCs w:val="23"/>
          <w:spacing w:val="3"/>
        </w:rPr>
        <w:t>3)数据建设能力：具备数据建模能力，通过数据模型的开发来</w:t>
      </w:r>
      <w:r>
        <w:rPr>
          <w:rFonts w:ascii="SimSun" w:hAnsi="SimSun" w:eastAsia="SimSun" w:cs="SimSun"/>
          <w:sz w:val="23"/>
          <w:szCs w:val="23"/>
          <w:spacing w:val="5"/>
        </w:rPr>
        <w:t xml:space="preserve"> </w:t>
      </w:r>
      <w:r>
        <w:rPr>
          <w:rFonts w:ascii="SimSun" w:hAnsi="SimSun" w:eastAsia="SimSun" w:cs="SimSun"/>
          <w:sz w:val="23"/>
          <w:szCs w:val="23"/>
          <w:spacing w:val="-6"/>
        </w:rPr>
        <w:t>保证数据复用性、标准性、全面性等目标的达成。能够系统性思考业</w:t>
      </w:r>
      <w:r>
        <w:rPr>
          <w:rFonts w:ascii="SimSun" w:hAnsi="SimSun" w:eastAsia="SimSun" w:cs="SimSun"/>
          <w:sz w:val="23"/>
          <w:szCs w:val="23"/>
          <w:spacing w:val="16"/>
        </w:rPr>
        <w:t xml:space="preserve"> </w:t>
      </w:r>
      <w:r>
        <w:rPr>
          <w:rFonts w:ascii="SimSun" w:hAnsi="SimSun" w:eastAsia="SimSun" w:cs="SimSun"/>
          <w:sz w:val="23"/>
          <w:szCs w:val="23"/>
          <w:spacing w:val="-5"/>
        </w:rPr>
        <w:t>务模型架构设计的合理性，保证整体架构的</w:t>
      </w:r>
      <w:r>
        <w:rPr>
          <w:rFonts w:ascii="SimSun" w:hAnsi="SimSun" w:eastAsia="SimSun" w:cs="SimSun"/>
          <w:sz w:val="23"/>
          <w:szCs w:val="23"/>
          <w:spacing w:val="-6"/>
        </w:rPr>
        <w:t>复用性。能够把不同业务</w:t>
      </w:r>
    </w:p>
    <w:p>
      <w:pPr>
        <w:spacing w:line="219" w:lineRule="auto"/>
        <w:rPr>
          <w:rFonts w:ascii="SimSun" w:hAnsi="SimSun" w:eastAsia="SimSun" w:cs="SimSun"/>
          <w:sz w:val="23"/>
          <w:szCs w:val="23"/>
        </w:rPr>
      </w:pPr>
      <w:r>
        <w:rPr>
          <w:rFonts w:ascii="SimSun" w:hAnsi="SimSun" w:eastAsia="SimSun" w:cs="SimSun"/>
          <w:sz w:val="23"/>
          <w:szCs w:val="23"/>
          <w:spacing w:val="-8"/>
        </w:rPr>
        <w:t>条线的数据融合起来，为业务创造更高的组合效应。</w:t>
      </w:r>
    </w:p>
    <w:p>
      <w:pPr>
        <w:ind w:right="419" w:firstLine="439"/>
        <w:spacing w:before="146" w:line="313" w:lineRule="auto"/>
        <w:jc w:val="both"/>
        <w:rPr>
          <w:rFonts w:ascii="SimSun" w:hAnsi="SimSun" w:eastAsia="SimSun" w:cs="SimSun"/>
          <w:sz w:val="23"/>
          <w:szCs w:val="23"/>
        </w:rPr>
      </w:pPr>
      <w:r>
        <w:rPr>
          <w:rFonts w:ascii="SimSun" w:hAnsi="SimSun" w:eastAsia="SimSun" w:cs="SimSun"/>
          <w:sz w:val="23"/>
          <w:szCs w:val="23"/>
          <w:spacing w:val="4"/>
        </w:rPr>
        <w:t>4)数据管理能力：能够为组织制定关键的数据原则、</w:t>
      </w:r>
      <w:r>
        <w:rPr>
          <w:rFonts w:ascii="SimSun" w:hAnsi="SimSun" w:eastAsia="SimSun" w:cs="SimSun"/>
          <w:sz w:val="23"/>
          <w:szCs w:val="23"/>
          <w:spacing w:val="3"/>
        </w:rPr>
        <w:t>体系化梳</w:t>
      </w:r>
      <w:r>
        <w:rPr>
          <w:rFonts w:ascii="SimSun" w:hAnsi="SimSun" w:eastAsia="SimSun" w:cs="SimSun"/>
          <w:sz w:val="23"/>
          <w:szCs w:val="23"/>
        </w:rPr>
        <w:t xml:space="preserve"> </w:t>
      </w:r>
      <w:r>
        <w:rPr>
          <w:rFonts w:ascii="SimSun" w:hAnsi="SimSun" w:eastAsia="SimSun" w:cs="SimSun"/>
          <w:sz w:val="23"/>
          <w:szCs w:val="23"/>
          <w:spacing w:val="-6"/>
        </w:rPr>
        <w:t>理数据供应链，并制定相关的数据标准和主数据的管理规范。通过数</w:t>
      </w:r>
      <w:r>
        <w:rPr>
          <w:rFonts w:ascii="SimSun" w:hAnsi="SimSun" w:eastAsia="SimSun" w:cs="SimSun"/>
          <w:sz w:val="23"/>
          <w:szCs w:val="23"/>
          <w:spacing w:val="18"/>
        </w:rPr>
        <w:t xml:space="preserve"> </w:t>
      </w:r>
      <w:r>
        <w:rPr>
          <w:rFonts w:ascii="SimSun" w:hAnsi="SimSun" w:eastAsia="SimSun" w:cs="SimSun"/>
          <w:sz w:val="23"/>
          <w:szCs w:val="23"/>
          <w:spacing w:val="-5"/>
        </w:rPr>
        <w:t>据治理，保障数据质量目标的达成，从而让组织有统一可信的数据用</w:t>
      </w:r>
      <w:r>
        <w:rPr>
          <w:rFonts w:ascii="SimSun" w:hAnsi="SimSun" w:eastAsia="SimSun" w:cs="SimSun"/>
          <w:sz w:val="23"/>
          <w:szCs w:val="23"/>
          <w:spacing w:val="6"/>
        </w:rPr>
        <w:t xml:space="preserve"> </w:t>
      </w:r>
      <w:r>
        <w:rPr>
          <w:rFonts w:ascii="SimSun" w:hAnsi="SimSun" w:eastAsia="SimSun" w:cs="SimSun"/>
          <w:sz w:val="23"/>
          <w:szCs w:val="23"/>
          <w:spacing w:val="-5"/>
        </w:rPr>
        <w:t>于分析。通过角色与职责的划分，能够清晰界定数据处理流程</w:t>
      </w:r>
      <w:r>
        <w:rPr>
          <w:rFonts w:ascii="SimSun" w:hAnsi="SimSun" w:eastAsia="SimSun" w:cs="SimSun"/>
          <w:sz w:val="23"/>
          <w:szCs w:val="23"/>
          <w:spacing w:val="-6"/>
        </w:rPr>
        <w:t>中数据</w:t>
      </w:r>
    </w:p>
    <w:p>
      <w:pPr>
        <w:spacing w:before="1" w:line="219" w:lineRule="auto"/>
        <w:rPr>
          <w:rFonts w:ascii="SimSun" w:hAnsi="SimSun" w:eastAsia="SimSun" w:cs="SimSun"/>
          <w:sz w:val="23"/>
          <w:szCs w:val="23"/>
        </w:rPr>
      </w:pPr>
      <w:r>
        <w:rPr>
          <w:rFonts w:ascii="SimSun" w:hAnsi="SimSun" w:eastAsia="SimSun" w:cs="SimSun"/>
          <w:sz w:val="23"/>
          <w:szCs w:val="23"/>
          <w:spacing w:val="-7"/>
        </w:rPr>
        <w:t>的所有权及访问权限的管控。</w:t>
      </w:r>
    </w:p>
    <w:p>
      <w:pPr>
        <w:ind w:right="333" w:firstLine="439"/>
        <w:spacing w:before="157" w:line="321" w:lineRule="auto"/>
        <w:jc w:val="both"/>
        <w:rPr>
          <w:rFonts w:ascii="SimSun" w:hAnsi="SimSun" w:eastAsia="SimSun" w:cs="SimSun"/>
          <w:sz w:val="23"/>
          <w:szCs w:val="23"/>
        </w:rPr>
      </w:pPr>
      <w:r>
        <w:rPr>
          <w:rFonts w:ascii="SimSun" w:hAnsi="SimSun" w:eastAsia="SimSun" w:cs="SimSun"/>
          <w:sz w:val="23"/>
          <w:szCs w:val="23"/>
          <w:spacing w:val="-5"/>
        </w:rPr>
        <w:t>5)数据运营能力：能够对数据的使用经验进行沉淀总结，将数据</w:t>
      </w:r>
      <w:r>
        <w:rPr>
          <w:rFonts w:ascii="SimSun" w:hAnsi="SimSun" w:eastAsia="SimSun" w:cs="SimSun"/>
          <w:sz w:val="23"/>
          <w:szCs w:val="23"/>
          <w:spacing w:val="3"/>
        </w:rPr>
        <w:t xml:space="preserve">  </w:t>
      </w:r>
      <w:r>
        <w:rPr>
          <w:rFonts w:ascii="SimSun" w:hAnsi="SimSun" w:eastAsia="SimSun" w:cs="SimSun"/>
          <w:sz w:val="23"/>
          <w:szCs w:val="23"/>
          <w:spacing w:val="-9"/>
        </w:rPr>
        <w:t>及相关能力打包成数据服务，从而让数据资产在更大</w:t>
      </w:r>
      <w:r>
        <w:rPr>
          <w:rFonts w:ascii="SimSun" w:hAnsi="SimSun" w:eastAsia="SimSun" w:cs="SimSun"/>
          <w:sz w:val="23"/>
          <w:szCs w:val="23"/>
          <w:spacing w:val="-10"/>
        </w:rPr>
        <w:t>的范围内被使用。</w:t>
      </w:r>
    </w:p>
    <w:p>
      <w:pPr>
        <w:spacing w:line="219" w:lineRule="auto"/>
        <w:rPr>
          <w:rFonts w:ascii="SimSun" w:hAnsi="SimSun" w:eastAsia="SimSun" w:cs="SimSun"/>
          <w:sz w:val="23"/>
          <w:szCs w:val="23"/>
        </w:rPr>
      </w:pPr>
      <w:r>
        <w:rPr>
          <w:rFonts w:ascii="SimSun" w:hAnsi="SimSun" w:eastAsia="SimSun" w:cs="SimSun"/>
          <w:sz w:val="23"/>
          <w:szCs w:val="23"/>
          <w:spacing w:val="-10"/>
        </w:rPr>
        <w:t>通过多种手段赋能业务团队，提升业务团队对于数据开发的认知。</w:t>
      </w:r>
    </w:p>
    <w:p>
      <w:pPr>
        <w:pStyle w:val="BodyText"/>
        <w:spacing w:line="272" w:lineRule="auto"/>
        <w:rPr/>
      </w:pPr>
      <w:r/>
    </w:p>
    <w:p>
      <w:pPr>
        <w:pStyle w:val="BodyText"/>
        <w:spacing w:line="273"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2"/>
        </w:rPr>
        <w:t>2.4.5</w:t>
      </w:r>
      <w:r>
        <w:rPr>
          <w:rFonts w:ascii="SimSun" w:hAnsi="SimSun" w:eastAsia="SimSun" w:cs="SimSun"/>
          <w:sz w:val="23"/>
          <w:szCs w:val="23"/>
          <w:spacing w:val="-2"/>
        </w:rPr>
        <w:t xml:space="preserve">  </w:t>
      </w:r>
      <w:r>
        <w:rPr>
          <w:rFonts w:ascii="SimSun" w:hAnsi="SimSun" w:eastAsia="SimSun" w:cs="SimSun"/>
          <w:sz w:val="23"/>
          <w:szCs w:val="23"/>
          <w:b/>
          <w:bCs/>
          <w:spacing w:val="-2"/>
        </w:rPr>
        <w:t>用户服务能力</w:t>
      </w:r>
    </w:p>
    <w:p>
      <w:pPr>
        <w:pStyle w:val="BodyText"/>
        <w:spacing w:line="313" w:lineRule="auto"/>
        <w:rPr/>
      </w:pPr>
      <w:r/>
    </w:p>
    <w:p>
      <w:pPr>
        <w:ind w:right="333" w:firstLine="439"/>
        <w:spacing w:before="76" w:line="313" w:lineRule="auto"/>
        <w:jc w:val="both"/>
        <w:rPr>
          <w:rFonts w:ascii="SimSun" w:hAnsi="SimSun" w:eastAsia="SimSun" w:cs="SimSun"/>
          <w:sz w:val="23"/>
          <w:szCs w:val="23"/>
        </w:rPr>
      </w:pPr>
      <w:r>
        <w:rPr>
          <w:rFonts w:ascii="SimSun" w:hAnsi="SimSun" w:eastAsia="SimSun" w:cs="SimSun"/>
          <w:sz w:val="23"/>
          <w:szCs w:val="23"/>
          <w:spacing w:val="-4"/>
        </w:rPr>
        <w:t>数字化时代，企业在参与市场竞争时能否积极响应不断变化的用</w:t>
      </w:r>
      <w:r>
        <w:rPr>
          <w:rFonts w:ascii="SimSun" w:hAnsi="SimSun" w:eastAsia="SimSun" w:cs="SimSun"/>
          <w:sz w:val="23"/>
          <w:szCs w:val="23"/>
          <w:spacing w:val="8"/>
        </w:rPr>
        <w:t xml:space="preserve"> </w:t>
      </w:r>
      <w:r>
        <w:rPr>
          <w:rFonts w:ascii="SimSun" w:hAnsi="SimSun" w:eastAsia="SimSun" w:cs="SimSun"/>
          <w:sz w:val="23"/>
          <w:szCs w:val="23"/>
          <w:spacing w:val="-5"/>
        </w:rPr>
        <w:t>户需求，给用户带来更好的体验是竞争力的重要组成部分。要提升用 </w:t>
      </w:r>
      <w:r>
        <w:rPr>
          <w:rFonts w:ascii="SimSun" w:hAnsi="SimSun" w:eastAsia="SimSun" w:cs="SimSun"/>
          <w:sz w:val="23"/>
          <w:szCs w:val="23"/>
          <w:spacing w:val="-9"/>
        </w:rPr>
        <w:t>户服务的能力，需要实现若干项关键工作：建立与用</w:t>
      </w:r>
      <w:r>
        <w:rPr>
          <w:rFonts w:ascii="SimSun" w:hAnsi="SimSun" w:eastAsia="SimSun" w:cs="SimSun"/>
          <w:sz w:val="23"/>
          <w:szCs w:val="23"/>
          <w:spacing w:val="-10"/>
        </w:rPr>
        <w:t>户的全要素连接，</w:t>
      </w:r>
      <w:r>
        <w:rPr>
          <w:rFonts w:ascii="SimSun" w:hAnsi="SimSun" w:eastAsia="SimSun" w:cs="SimSun"/>
          <w:sz w:val="23"/>
          <w:szCs w:val="23"/>
        </w:rPr>
        <w:t xml:space="preserve"> </w:t>
      </w:r>
      <w:r>
        <w:rPr>
          <w:rFonts w:ascii="SimSun" w:hAnsi="SimSun" w:eastAsia="SimSun" w:cs="SimSun"/>
          <w:sz w:val="23"/>
          <w:szCs w:val="23"/>
          <w:spacing w:val="-6"/>
        </w:rPr>
        <w:t>从而能够全面地理解客户的需求；构建全面的服务体系，对客户提供</w:t>
      </w:r>
      <w:r>
        <w:rPr>
          <w:rFonts w:ascii="SimSun" w:hAnsi="SimSun" w:eastAsia="SimSun" w:cs="SimSun"/>
          <w:sz w:val="23"/>
          <w:szCs w:val="23"/>
          <w:spacing w:val="8"/>
        </w:rPr>
        <w:t xml:space="preserve">  </w:t>
      </w:r>
      <w:r>
        <w:rPr>
          <w:rFonts w:ascii="SimSun" w:hAnsi="SimSun" w:eastAsia="SimSun" w:cs="SimSun"/>
          <w:sz w:val="23"/>
          <w:szCs w:val="23"/>
          <w:spacing w:val="-5"/>
        </w:rPr>
        <w:t>及时服务，提升客户体验；实现从被动响应到主动服务的转变，通过 </w:t>
      </w:r>
      <w:r>
        <w:rPr>
          <w:rFonts w:ascii="SimSun" w:hAnsi="SimSun" w:eastAsia="SimSun" w:cs="SimSun"/>
          <w:sz w:val="23"/>
          <w:szCs w:val="23"/>
          <w:spacing w:val="-5"/>
        </w:rPr>
        <w:t>多种监控手段与人工智能的结合，达成防患于未然的目标，从而</w:t>
      </w:r>
      <w:r>
        <w:rPr>
          <w:rFonts w:ascii="SimSun" w:hAnsi="SimSun" w:eastAsia="SimSun" w:cs="SimSun"/>
          <w:sz w:val="23"/>
          <w:szCs w:val="23"/>
          <w:spacing w:val="-6"/>
        </w:rPr>
        <w:t>帮助</w:t>
      </w:r>
    </w:p>
    <w:p>
      <w:pPr>
        <w:spacing w:line="219" w:lineRule="auto"/>
        <w:rPr>
          <w:rFonts w:ascii="SimSun" w:hAnsi="SimSun" w:eastAsia="SimSun" w:cs="SimSun"/>
          <w:sz w:val="23"/>
          <w:szCs w:val="23"/>
        </w:rPr>
      </w:pPr>
      <w:r>
        <w:rPr>
          <w:rFonts w:ascii="SimSun" w:hAnsi="SimSun" w:eastAsia="SimSun" w:cs="SimSun"/>
          <w:sz w:val="23"/>
          <w:szCs w:val="23"/>
          <w:spacing w:val="-8"/>
        </w:rPr>
        <w:t>客户降低风险。</w:t>
      </w:r>
    </w:p>
    <w:p>
      <w:pPr>
        <w:pStyle w:val="BodyText"/>
        <w:spacing w:line="398" w:lineRule="auto"/>
        <w:rPr/>
      </w:pPr>
      <w:r/>
    </w:p>
    <w:p>
      <w:pPr>
        <w:ind w:left="324"/>
        <w:spacing w:before="76" w:line="411" w:lineRule="exact"/>
        <w:rPr>
          <w:rFonts w:ascii="SimSun" w:hAnsi="SimSun" w:eastAsia="SimSun" w:cs="SimSun"/>
          <w:sz w:val="23"/>
          <w:szCs w:val="23"/>
        </w:rPr>
      </w:pPr>
      <w:r>
        <w:rPr>
          <w:rFonts w:ascii="SimSun" w:hAnsi="SimSun" w:eastAsia="SimSun" w:cs="SimSun"/>
          <w:sz w:val="23"/>
          <w:szCs w:val="23"/>
          <w:spacing w:val="-1"/>
          <w:position w:val="13"/>
        </w:rPr>
        <w:t>“以用户为中心”是服务的本质，组织在构建用户服务能力时还</w:t>
      </w:r>
    </w:p>
    <w:p>
      <w:pPr>
        <w:spacing w:line="219" w:lineRule="auto"/>
        <w:rPr>
          <w:rFonts w:ascii="SimSun" w:hAnsi="SimSun" w:eastAsia="SimSun" w:cs="SimSun"/>
          <w:sz w:val="23"/>
          <w:szCs w:val="23"/>
        </w:rPr>
      </w:pPr>
      <w:r>
        <w:rPr>
          <w:rFonts w:ascii="SimSun" w:hAnsi="SimSun" w:eastAsia="SimSun" w:cs="SimSun"/>
          <w:sz w:val="23"/>
          <w:szCs w:val="23"/>
          <w:spacing w:val="-5"/>
        </w:rPr>
        <w:t>需要进行意识层面的转变。从一味追求流程和合约执</w:t>
      </w:r>
      <w:r>
        <w:rPr>
          <w:rFonts w:ascii="SimSun" w:hAnsi="SimSun" w:eastAsia="SimSun" w:cs="SimSun"/>
          <w:sz w:val="23"/>
          <w:szCs w:val="23"/>
          <w:spacing w:val="-6"/>
        </w:rPr>
        <w:t>行的符合度，转</w:t>
      </w:r>
    </w:p>
    <w:p>
      <w:pPr>
        <w:spacing w:line="219" w:lineRule="auto"/>
        <w:sectPr>
          <w:pgSz w:w="8330" w:h="12440"/>
          <w:pgMar w:top="348" w:right="701" w:bottom="0" w:left="449" w:header="0" w:footer="0" w:gutter="0"/>
        </w:sectPr>
        <w:rPr>
          <w:rFonts w:ascii="SimSun" w:hAnsi="SimSun" w:eastAsia="SimSun" w:cs="SimSun"/>
          <w:sz w:val="23"/>
          <w:szCs w:val="23"/>
        </w:rPr>
      </w:pPr>
    </w:p>
    <w:p>
      <w:pPr>
        <w:pStyle w:val="BodyText"/>
        <w:spacing w:line="27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9"/>
        </w:rPr>
        <w:t>80</w:t>
      </w:r>
      <w:r>
        <w:rPr>
          <w:rFonts w:ascii="SimSun" w:hAnsi="SimSun" w:eastAsia="SimSun" w:cs="SimSun"/>
          <w:sz w:val="16"/>
          <w:szCs w:val="16"/>
          <w:spacing w:val="-9"/>
        </w:rPr>
        <w:t xml:space="preserve">   </w:t>
      </w:r>
      <w:r>
        <w:rPr>
          <w:rFonts w:ascii="SimSun" w:hAnsi="SimSun" w:eastAsia="SimSun" w:cs="SimSun"/>
          <w:sz w:val="16"/>
          <w:szCs w:val="16"/>
          <w:b/>
          <w:bCs/>
          <w:spacing w:val="-9"/>
        </w:rPr>
        <w:t>聚变：数字化转型的支点与实践</w:t>
      </w:r>
      <w:r>
        <w:rPr>
          <w:rFonts w:ascii="SimSun" w:hAnsi="SimSun" w:eastAsia="SimSun" w:cs="SimSun"/>
          <w:sz w:val="16"/>
          <w:szCs w:val="16"/>
          <w:spacing w:val="-60"/>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4" w:lineRule="auto"/>
        <w:rPr/>
      </w:pPr>
      <w:r/>
    </w:p>
    <w:p>
      <w:pPr>
        <w:ind w:left="407" w:right="21"/>
        <w:spacing w:before="75" w:line="322" w:lineRule="auto"/>
        <w:jc w:val="both"/>
        <w:rPr>
          <w:rFonts w:ascii="SimSun" w:hAnsi="SimSun" w:eastAsia="SimSun" w:cs="SimSun"/>
          <w:sz w:val="23"/>
          <w:szCs w:val="23"/>
        </w:rPr>
      </w:pPr>
      <w:r>
        <w:rPr>
          <w:rFonts w:ascii="SimSun" w:hAnsi="SimSun" w:eastAsia="SimSun" w:cs="SimSun"/>
          <w:sz w:val="23"/>
          <w:szCs w:val="23"/>
          <w:spacing w:val="-5"/>
        </w:rPr>
        <w:t>变为以客户价值为基准的决策模式。在服务过程中，始终聚焦价值来</w:t>
      </w:r>
      <w:r>
        <w:rPr>
          <w:rFonts w:ascii="SimSun" w:hAnsi="SimSun" w:eastAsia="SimSun" w:cs="SimSun"/>
          <w:sz w:val="23"/>
          <w:szCs w:val="23"/>
          <w:spacing w:val="8"/>
        </w:rPr>
        <w:t xml:space="preserve"> </w:t>
      </w:r>
      <w:r>
        <w:rPr>
          <w:rFonts w:ascii="SimSun" w:hAnsi="SimSun" w:eastAsia="SimSun" w:cs="SimSun"/>
          <w:sz w:val="23"/>
          <w:szCs w:val="23"/>
          <w:spacing w:val="-5"/>
        </w:rPr>
        <w:t>审视服务中的价值链，从而以最大化客户价值为出发点进行决策并开</w:t>
      </w:r>
    </w:p>
    <w:p>
      <w:pPr>
        <w:ind w:left="407"/>
        <w:spacing w:line="219" w:lineRule="auto"/>
        <w:rPr>
          <w:rFonts w:ascii="SimSun" w:hAnsi="SimSun" w:eastAsia="SimSun" w:cs="SimSun"/>
          <w:sz w:val="23"/>
          <w:szCs w:val="23"/>
        </w:rPr>
      </w:pPr>
      <w:r>
        <w:rPr>
          <w:rFonts w:ascii="SimSun" w:hAnsi="SimSun" w:eastAsia="SimSun" w:cs="SimSun"/>
          <w:sz w:val="23"/>
          <w:szCs w:val="23"/>
          <w:spacing w:val="-7"/>
        </w:rPr>
        <w:t>展服务工作。</w:t>
      </w:r>
    </w:p>
    <w:p>
      <w:pPr>
        <w:pStyle w:val="BodyText"/>
        <w:spacing w:line="277" w:lineRule="auto"/>
        <w:rPr/>
      </w:pPr>
      <w:r/>
    </w:p>
    <w:p>
      <w:pPr>
        <w:pStyle w:val="BodyText"/>
        <w:spacing w:line="278" w:lineRule="auto"/>
        <w:rPr/>
      </w:pPr>
      <w:r/>
    </w:p>
    <w:p>
      <w:pPr>
        <w:ind w:left="410"/>
        <w:spacing w:before="75" w:line="219" w:lineRule="auto"/>
        <w:outlineLvl w:val="1"/>
        <w:rPr>
          <w:rFonts w:ascii="SimSun" w:hAnsi="SimSun" w:eastAsia="SimSun" w:cs="SimSun"/>
          <w:sz w:val="23"/>
          <w:szCs w:val="23"/>
        </w:rPr>
      </w:pPr>
      <w:r>
        <w:rPr>
          <w:rFonts w:ascii="SimSun" w:hAnsi="SimSun" w:eastAsia="SimSun" w:cs="SimSun"/>
          <w:sz w:val="23"/>
          <w:szCs w:val="23"/>
          <w:b/>
          <w:bCs/>
        </w:rPr>
        <w:t>2.4.6</w:t>
      </w:r>
      <w:r>
        <w:rPr>
          <w:rFonts w:ascii="SimSun" w:hAnsi="SimSun" w:eastAsia="SimSun" w:cs="SimSun"/>
          <w:sz w:val="23"/>
          <w:szCs w:val="23"/>
        </w:rPr>
        <w:t xml:space="preserve">  </w:t>
      </w:r>
      <w:r>
        <w:rPr>
          <w:rFonts w:ascii="SimSun" w:hAnsi="SimSun" w:eastAsia="SimSun" w:cs="SimSun"/>
          <w:sz w:val="23"/>
          <w:szCs w:val="23"/>
          <w:b/>
          <w:bCs/>
        </w:rPr>
        <w:t>合作生态能力</w:t>
      </w:r>
    </w:p>
    <w:p>
      <w:pPr>
        <w:pStyle w:val="BodyText"/>
        <w:spacing w:line="324" w:lineRule="auto"/>
        <w:rPr/>
      </w:pPr>
      <w:r/>
    </w:p>
    <w:p>
      <w:pPr>
        <w:ind w:left="407" w:right="20" w:firstLine="470"/>
        <w:spacing w:before="75" w:line="313" w:lineRule="auto"/>
        <w:jc w:val="both"/>
        <w:rPr>
          <w:rFonts w:ascii="SimSun" w:hAnsi="SimSun" w:eastAsia="SimSun" w:cs="SimSun"/>
          <w:sz w:val="23"/>
          <w:szCs w:val="23"/>
        </w:rPr>
      </w:pPr>
      <w:r>
        <w:rPr>
          <w:rFonts w:ascii="SimSun" w:hAnsi="SimSun" w:eastAsia="SimSun" w:cs="SimSun"/>
          <w:sz w:val="23"/>
          <w:szCs w:val="23"/>
          <w:spacing w:val="3"/>
        </w:rPr>
        <w:t>在商业领域，客户更需要的是针对特定业务场景的整</w:t>
      </w:r>
      <w:r>
        <w:rPr>
          <w:rFonts w:ascii="SimSun" w:hAnsi="SimSun" w:eastAsia="SimSun" w:cs="SimSun"/>
          <w:sz w:val="23"/>
          <w:szCs w:val="23"/>
          <w:spacing w:val="2"/>
        </w:rPr>
        <w:t>体解决方</w:t>
      </w:r>
      <w:r>
        <w:rPr>
          <w:rFonts w:ascii="SimSun" w:hAnsi="SimSun" w:eastAsia="SimSun" w:cs="SimSun"/>
          <w:sz w:val="23"/>
          <w:szCs w:val="23"/>
        </w:rPr>
        <w:t xml:space="preserve"> </w:t>
      </w:r>
      <w:r>
        <w:rPr>
          <w:rFonts w:ascii="SimSun" w:hAnsi="SimSun" w:eastAsia="SimSun" w:cs="SimSun"/>
          <w:sz w:val="23"/>
          <w:szCs w:val="23"/>
          <w:spacing w:val="-5"/>
        </w:rPr>
        <w:t>案，而非单一技术产品和服务，因此企业能否构建坚实的生态系统成</w:t>
      </w:r>
      <w:r>
        <w:rPr>
          <w:rFonts w:ascii="SimSun" w:hAnsi="SimSun" w:eastAsia="SimSun" w:cs="SimSun"/>
          <w:sz w:val="23"/>
          <w:szCs w:val="23"/>
          <w:spacing w:val="9"/>
        </w:rPr>
        <w:t xml:space="preserve"> </w:t>
      </w:r>
      <w:r>
        <w:rPr>
          <w:rFonts w:ascii="SimSun" w:hAnsi="SimSun" w:eastAsia="SimSun" w:cs="SimSun"/>
          <w:sz w:val="23"/>
          <w:szCs w:val="23"/>
          <w:spacing w:val="-5"/>
        </w:rPr>
        <w:t>为决定竞争成败的关键要素。企业借助数字化平台可以拉通上下游供</w:t>
      </w:r>
      <w:r>
        <w:rPr>
          <w:rFonts w:ascii="SimSun" w:hAnsi="SimSun" w:eastAsia="SimSun" w:cs="SimSun"/>
          <w:sz w:val="23"/>
          <w:szCs w:val="23"/>
          <w:spacing w:val="6"/>
        </w:rPr>
        <w:t xml:space="preserve"> </w:t>
      </w:r>
      <w:r>
        <w:rPr>
          <w:rFonts w:ascii="SimSun" w:hAnsi="SimSun" w:eastAsia="SimSun" w:cs="SimSun"/>
          <w:sz w:val="23"/>
          <w:szCs w:val="23"/>
          <w:spacing w:val="-5"/>
        </w:rPr>
        <w:t>应链，从而不断提升产品和服务的交付效率，而且也能够快速响应客</w:t>
      </w:r>
    </w:p>
    <w:p>
      <w:pPr>
        <w:ind w:left="407"/>
        <w:spacing w:line="220" w:lineRule="auto"/>
        <w:rPr>
          <w:rFonts w:ascii="SimSun" w:hAnsi="SimSun" w:eastAsia="SimSun" w:cs="SimSun"/>
          <w:sz w:val="23"/>
          <w:szCs w:val="23"/>
        </w:rPr>
      </w:pPr>
      <w:r>
        <w:rPr>
          <w:rFonts w:ascii="SimSun" w:hAnsi="SimSun" w:eastAsia="SimSun" w:cs="SimSun"/>
          <w:sz w:val="23"/>
          <w:szCs w:val="23"/>
          <w:spacing w:val="-10"/>
        </w:rPr>
        <w:t>户的需求变化。</w:t>
      </w:r>
    </w:p>
    <w:p>
      <w:pPr>
        <w:pStyle w:val="BodyText"/>
        <w:spacing w:line="366" w:lineRule="auto"/>
        <w:rPr/>
      </w:pPr>
      <w:r/>
    </w:p>
    <w:p>
      <w:pPr>
        <w:ind w:left="407" w:firstLine="480"/>
        <w:spacing w:before="75" w:line="322" w:lineRule="auto"/>
        <w:jc w:val="both"/>
        <w:rPr>
          <w:rFonts w:ascii="SimSun" w:hAnsi="SimSun" w:eastAsia="SimSun" w:cs="SimSun"/>
          <w:sz w:val="23"/>
          <w:szCs w:val="23"/>
        </w:rPr>
      </w:pPr>
      <w:r>
        <w:rPr>
          <w:rFonts w:ascii="SimSun" w:hAnsi="SimSun" w:eastAsia="SimSun" w:cs="SimSun"/>
          <w:sz w:val="23"/>
          <w:szCs w:val="23"/>
          <w:spacing w:val="3"/>
        </w:rPr>
        <w:t>企业在生态合作方面，需要通过构建数字化平台强化与生态合</w:t>
      </w:r>
      <w:r>
        <w:rPr>
          <w:rFonts w:ascii="SimSun" w:hAnsi="SimSun" w:eastAsia="SimSun" w:cs="SimSun"/>
          <w:sz w:val="23"/>
          <w:szCs w:val="23"/>
          <w:spacing w:val="7"/>
        </w:rPr>
        <w:t xml:space="preserve"> </w:t>
      </w:r>
      <w:r>
        <w:rPr>
          <w:rFonts w:ascii="SimSun" w:hAnsi="SimSun" w:eastAsia="SimSun" w:cs="SimSun"/>
          <w:sz w:val="23"/>
          <w:szCs w:val="23"/>
          <w:spacing w:val="-5"/>
        </w:rPr>
        <w:t>作伙伴的连接，实现安全可靠的数据流通，从而放大自身的优势；通</w:t>
      </w:r>
      <w:r>
        <w:rPr>
          <w:rFonts w:ascii="SimSun" w:hAnsi="SimSun" w:eastAsia="SimSun" w:cs="SimSun"/>
          <w:sz w:val="23"/>
          <w:szCs w:val="23"/>
          <w:spacing w:val="7"/>
        </w:rPr>
        <w:t xml:space="preserve"> </w:t>
      </w:r>
      <w:r>
        <w:rPr>
          <w:rFonts w:ascii="SimSun" w:hAnsi="SimSun" w:eastAsia="SimSun" w:cs="SimSun"/>
          <w:sz w:val="23"/>
          <w:szCs w:val="23"/>
          <w:spacing w:val="4"/>
        </w:rPr>
        <w:t>过加深与合作伙伴的关系，还可以在垂直领域扩展新</w:t>
      </w:r>
      <w:r>
        <w:rPr>
          <w:rFonts w:ascii="SimSun" w:hAnsi="SimSun" w:eastAsia="SimSun" w:cs="SimSun"/>
          <w:sz w:val="23"/>
          <w:szCs w:val="23"/>
          <w:spacing w:val="3"/>
        </w:rPr>
        <w:t>的能力和客户</w:t>
      </w:r>
    </w:p>
    <w:p>
      <w:pPr>
        <w:ind w:left="407"/>
        <w:spacing w:before="1" w:line="220" w:lineRule="auto"/>
        <w:rPr>
          <w:rFonts w:ascii="SimSun" w:hAnsi="SimSun" w:eastAsia="SimSun" w:cs="SimSun"/>
          <w:sz w:val="23"/>
          <w:szCs w:val="23"/>
        </w:rPr>
      </w:pPr>
      <w:r>
        <w:rPr>
          <w:rFonts w:ascii="SimSun" w:hAnsi="SimSun" w:eastAsia="SimSun" w:cs="SimSun"/>
          <w:sz w:val="23"/>
          <w:szCs w:val="23"/>
          <w:spacing w:val="-10"/>
        </w:rPr>
        <w:t>连接。</w:t>
      </w:r>
    </w:p>
    <w:p>
      <w:pPr>
        <w:spacing w:line="220" w:lineRule="auto"/>
        <w:sectPr>
          <w:pgSz w:w="8330" w:h="12460"/>
          <w:pgMar w:top="400" w:right="658" w:bottom="0" w:left="482" w:header="0" w:footer="0" w:gutter="0"/>
        </w:sectPr>
        <w:rPr>
          <w:rFonts w:ascii="SimSun" w:hAnsi="SimSun" w:eastAsia="SimSun" w:cs="SimSun"/>
          <w:sz w:val="23"/>
          <w:szCs w:val="23"/>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ind w:left="4209"/>
        <w:spacing w:before="74" w:line="314" w:lineRule="exact"/>
        <w:rPr>
          <w:rFonts w:ascii="SimHei" w:hAnsi="SimHei" w:eastAsia="SimHei" w:cs="SimHei"/>
          <w:sz w:val="23"/>
          <w:szCs w:val="23"/>
        </w:rPr>
      </w:pPr>
      <w:r>
        <w:rPr>
          <w:sz w:val="23"/>
          <w:szCs w:val="23"/>
          <w:spacing w:val="-2"/>
          <w:position w:val="2"/>
        </w:rPr>
        <w:t>Chapter   3| </w:t>
      </w:r>
      <w:r>
        <w:rPr>
          <w:rFonts w:ascii="SimHei" w:hAnsi="SimHei" w:eastAsia="SimHei" w:cs="SimHei"/>
          <w:sz w:val="23"/>
          <w:szCs w:val="23"/>
          <w:spacing w:val="-2"/>
          <w:position w:val="2"/>
        </w:rPr>
        <w:t>第</w:t>
      </w:r>
      <w:r>
        <w:rPr>
          <w:rFonts w:ascii="SimHei" w:hAnsi="SimHei" w:eastAsia="SimHei" w:cs="SimHei"/>
          <w:sz w:val="23"/>
          <w:szCs w:val="23"/>
          <w:spacing w:val="-28"/>
          <w:position w:val="2"/>
        </w:rPr>
        <w:t xml:space="preserve"> </w:t>
      </w:r>
      <w:r>
        <w:rPr>
          <w:rFonts w:ascii="SimHei" w:hAnsi="SimHei" w:eastAsia="SimHei" w:cs="SimHei"/>
          <w:sz w:val="23"/>
          <w:szCs w:val="23"/>
          <w:spacing w:val="-2"/>
          <w:position w:val="2"/>
        </w:rPr>
        <w:t>3</w:t>
      </w:r>
      <w:r>
        <w:rPr>
          <w:rFonts w:ascii="SimHei" w:hAnsi="SimHei" w:eastAsia="SimHei" w:cs="SimHei"/>
          <w:sz w:val="23"/>
          <w:szCs w:val="23"/>
          <w:spacing w:val="-29"/>
          <w:position w:val="2"/>
        </w:rPr>
        <w:t xml:space="preserve"> </w:t>
      </w:r>
      <w:r>
        <w:rPr>
          <w:rFonts w:ascii="SimHei" w:hAnsi="SimHei" w:eastAsia="SimHei" w:cs="SimHei"/>
          <w:sz w:val="23"/>
          <w:szCs w:val="23"/>
          <w:spacing w:val="-2"/>
          <w:position w:val="2"/>
        </w:rPr>
        <w:t>章</w:t>
      </w:r>
    </w:p>
    <w:p>
      <w:pPr>
        <w:pStyle w:val="BodyText"/>
        <w:spacing w:line="296" w:lineRule="auto"/>
        <w:rPr/>
      </w:pPr>
      <w:r/>
    </w:p>
    <w:p>
      <w:pPr>
        <w:pStyle w:val="BodyText"/>
        <w:spacing w:line="296" w:lineRule="auto"/>
        <w:rPr/>
      </w:pPr>
      <w:r/>
    </w:p>
    <w:p>
      <w:pPr>
        <w:ind w:left="3015"/>
        <w:spacing w:before="117" w:line="219" w:lineRule="auto"/>
        <w:rPr>
          <w:rFonts w:ascii="SimSun" w:hAnsi="SimSun" w:eastAsia="SimSun" w:cs="SimSun"/>
          <w:sz w:val="36"/>
          <w:szCs w:val="36"/>
        </w:rPr>
      </w:pPr>
      <w:r>
        <w:rPr>
          <w:rFonts w:ascii="SimSun" w:hAnsi="SimSun" w:eastAsia="SimSun" w:cs="SimSun"/>
          <w:sz w:val="36"/>
          <w:szCs w:val="36"/>
          <w:b/>
          <w:bCs/>
          <w:spacing w:val="-12"/>
        </w:rPr>
        <w:t>数字产业化与新基建</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pStyle w:val="BodyText"/>
        <w:spacing w:line="277" w:lineRule="auto"/>
        <w:rPr/>
      </w:pPr>
      <w:r/>
    </w:p>
    <w:p>
      <w:pPr>
        <w:ind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在移动互联网、云计算、大数据等数字化技术深入经济社会各个</w:t>
      </w:r>
      <w:r>
        <w:rPr>
          <w:rFonts w:ascii="SimSun" w:hAnsi="SimSun" w:eastAsia="SimSun" w:cs="SimSun"/>
          <w:sz w:val="23"/>
          <w:szCs w:val="23"/>
          <w:spacing w:val="16"/>
        </w:rPr>
        <w:t xml:space="preserve"> </w:t>
      </w:r>
      <w:r>
        <w:rPr>
          <w:rFonts w:ascii="SimSun" w:hAnsi="SimSun" w:eastAsia="SimSun" w:cs="SimSun"/>
          <w:sz w:val="23"/>
          <w:szCs w:val="23"/>
          <w:spacing w:val="-5"/>
        </w:rPr>
        <w:t>层面，开始影响百行百业深度转型之时，各国政府高度重视这种代表</w:t>
      </w:r>
      <w:r>
        <w:rPr>
          <w:rFonts w:ascii="SimSun" w:hAnsi="SimSun" w:eastAsia="SimSun" w:cs="SimSun"/>
          <w:sz w:val="23"/>
          <w:szCs w:val="23"/>
        </w:rPr>
        <w:t xml:space="preserve"> </w:t>
      </w:r>
      <w:r>
        <w:rPr>
          <w:rFonts w:ascii="SimSun" w:hAnsi="SimSun" w:eastAsia="SimSun" w:cs="SimSun"/>
          <w:sz w:val="23"/>
          <w:szCs w:val="23"/>
          <w:spacing w:val="-5"/>
        </w:rPr>
        <w:t>未来的新经济形态——数字经济。全世界达成共识，数字经济是继农</w:t>
      </w:r>
      <w:r>
        <w:rPr>
          <w:rFonts w:ascii="SimSun" w:hAnsi="SimSun" w:eastAsia="SimSun" w:cs="SimSun"/>
          <w:sz w:val="23"/>
          <w:szCs w:val="23"/>
          <w:spacing w:val="2"/>
        </w:rPr>
        <w:t xml:space="preserve"> </w:t>
      </w:r>
      <w:r>
        <w:rPr>
          <w:rFonts w:ascii="SimSun" w:hAnsi="SimSun" w:eastAsia="SimSun" w:cs="SimSun"/>
          <w:sz w:val="23"/>
          <w:szCs w:val="23"/>
          <w:spacing w:val="-5"/>
        </w:rPr>
        <w:t>业经济、工业经济之后的一种新的经济社会发展形态。对于数字经济</w:t>
      </w:r>
      <w:r>
        <w:rPr>
          <w:rFonts w:ascii="SimSun" w:hAnsi="SimSun" w:eastAsia="SimSun" w:cs="SimSun"/>
          <w:sz w:val="23"/>
          <w:szCs w:val="23"/>
        </w:rPr>
        <w:t xml:space="preserve"> </w:t>
      </w:r>
      <w:r>
        <w:rPr>
          <w:rFonts w:ascii="SimSun" w:hAnsi="SimSun" w:eastAsia="SimSun" w:cs="SimSun"/>
          <w:sz w:val="23"/>
          <w:szCs w:val="23"/>
          <w:spacing w:val="3"/>
        </w:rPr>
        <w:t>的定义，以2016年G20 杭州峰会发布的《二十国集团数字经济发展</w:t>
      </w:r>
      <w:r>
        <w:rPr>
          <w:rFonts w:ascii="SimSun" w:hAnsi="SimSun" w:eastAsia="SimSun" w:cs="SimSun"/>
          <w:sz w:val="23"/>
          <w:szCs w:val="23"/>
          <w:spacing w:val="1"/>
        </w:rPr>
        <w:t xml:space="preserve"> </w:t>
      </w:r>
      <w:r>
        <w:rPr>
          <w:rFonts w:ascii="SimSun" w:hAnsi="SimSun" w:eastAsia="SimSun" w:cs="SimSun"/>
          <w:sz w:val="23"/>
          <w:szCs w:val="23"/>
          <w:spacing w:val="-5"/>
        </w:rPr>
        <w:t>与合作倡议》最具代表性。该倡议认为，数字经济是指以使用数</w:t>
      </w:r>
      <w:r>
        <w:rPr>
          <w:rFonts w:ascii="SimSun" w:hAnsi="SimSun" w:eastAsia="SimSun" w:cs="SimSun"/>
          <w:sz w:val="23"/>
          <w:szCs w:val="23"/>
          <w:spacing w:val="-6"/>
        </w:rPr>
        <w:t>字化</w:t>
      </w:r>
      <w:r>
        <w:rPr>
          <w:rFonts w:ascii="SimSun" w:hAnsi="SimSun" w:eastAsia="SimSun" w:cs="SimSun"/>
          <w:sz w:val="23"/>
          <w:szCs w:val="23"/>
        </w:rPr>
        <w:t xml:space="preserve"> </w:t>
      </w:r>
      <w:r>
        <w:rPr>
          <w:rFonts w:ascii="SimSun" w:hAnsi="SimSun" w:eastAsia="SimSun" w:cs="SimSun"/>
          <w:sz w:val="23"/>
          <w:szCs w:val="23"/>
          <w:spacing w:val="-5"/>
        </w:rPr>
        <w:t>的知识和信息作为关键生产要素、以现代信息网络作为重要载体、以</w:t>
      </w:r>
      <w:r>
        <w:rPr>
          <w:rFonts w:ascii="SimSun" w:hAnsi="SimSun" w:eastAsia="SimSun" w:cs="SimSun"/>
          <w:sz w:val="23"/>
          <w:szCs w:val="23"/>
          <w:spacing w:val="9"/>
        </w:rPr>
        <w:t xml:space="preserve"> </w:t>
      </w:r>
      <w:r>
        <w:rPr>
          <w:rFonts w:ascii="SimSun" w:hAnsi="SimSun" w:eastAsia="SimSun" w:cs="SimSun"/>
          <w:sz w:val="23"/>
          <w:szCs w:val="23"/>
          <w:spacing w:val="-5"/>
        </w:rPr>
        <w:t>信息通信技术的有效使用作为效率提升和经济结构优化的重要推动力</w:t>
      </w:r>
      <w:r>
        <w:rPr>
          <w:rFonts w:ascii="SimSun" w:hAnsi="SimSun" w:eastAsia="SimSun" w:cs="SimSun"/>
          <w:sz w:val="23"/>
          <w:szCs w:val="23"/>
          <w:spacing w:val="8"/>
        </w:rPr>
        <w:t xml:space="preserve"> </w:t>
      </w:r>
      <w:r>
        <w:rPr>
          <w:rFonts w:ascii="SimSun" w:hAnsi="SimSun" w:eastAsia="SimSun" w:cs="SimSun"/>
          <w:sz w:val="23"/>
          <w:szCs w:val="23"/>
          <w:spacing w:val="-4"/>
        </w:rPr>
        <w:t>的一系列经济活动。按照这个定义，任何数字化转型举措都属于数字</w:t>
      </w:r>
      <w:r>
        <w:rPr>
          <w:rFonts w:ascii="SimSun" w:hAnsi="SimSun" w:eastAsia="SimSun" w:cs="SimSun"/>
          <w:sz w:val="23"/>
          <w:szCs w:val="23"/>
        </w:rPr>
        <w:t xml:space="preserve"> </w:t>
      </w:r>
      <w:r>
        <w:rPr>
          <w:rFonts w:ascii="SimSun" w:hAnsi="SimSun" w:eastAsia="SimSun" w:cs="SimSun"/>
          <w:sz w:val="23"/>
          <w:szCs w:val="23"/>
          <w:spacing w:val="-4"/>
        </w:rPr>
        <w:t>经济的范畴。企业数字化转型必将推动数字经济发展，而国家数</w:t>
      </w:r>
      <w:r>
        <w:rPr>
          <w:rFonts w:ascii="SimSun" w:hAnsi="SimSun" w:eastAsia="SimSun" w:cs="SimSun"/>
          <w:sz w:val="23"/>
          <w:szCs w:val="23"/>
          <w:spacing w:val="-5"/>
        </w:rPr>
        <w:t>字经</w:t>
      </w:r>
    </w:p>
    <w:p>
      <w:pPr>
        <w:spacing w:line="219" w:lineRule="auto"/>
        <w:rPr>
          <w:rFonts w:ascii="SimSun" w:hAnsi="SimSun" w:eastAsia="SimSun" w:cs="SimSun"/>
          <w:sz w:val="23"/>
          <w:szCs w:val="23"/>
        </w:rPr>
      </w:pPr>
      <w:r>
        <w:rPr>
          <w:rFonts w:ascii="SimSun" w:hAnsi="SimSun" w:eastAsia="SimSun" w:cs="SimSun"/>
          <w:sz w:val="23"/>
          <w:szCs w:val="23"/>
          <w:spacing w:val="-8"/>
        </w:rPr>
        <w:t>济的发展也必然影响行业、企业的数字化转型。</w:t>
      </w:r>
    </w:p>
    <w:p>
      <w:pPr>
        <w:spacing w:line="219" w:lineRule="auto"/>
        <w:sectPr>
          <w:pgSz w:w="8330" w:h="12440"/>
          <w:pgMar w:top="400" w:right="1109" w:bottom="0" w:left="439" w:header="0" w:footer="0" w:gutter="0"/>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82</w:t>
      </w:r>
      <w:r>
        <w:rPr>
          <w:rFonts w:ascii="SimSun" w:hAnsi="SimSun" w:eastAsia="SimSun" w:cs="SimSun"/>
          <w:sz w:val="16"/>
          <w:szCs w:val="16"/>
          <w:spacing w:val="7"/>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2" w:lineRule="auto"/>
        <w:rPr/>
      </w:pPr>
      <w:r/>
    </w:p>
    <w:p>
      <w:pPr>
        <w:pStyle w:val="BodyText"/>
        <w:spacing w:line="263" w:lineRule="auto"/>
        <w:rPr/>
      </w:pPr>
      <w:r/>
    </w:p>
    <w:p>
      <w:pPr>
        <w:pStyle w:val="BodyText"/>
        <w:spacing w:line="263" w:lineRule="auto"/>
        <w:rPr/>
      </w:pPr>
      <w:r/>
    </w:p>
    <w:p>
      <w:pPr>
        <w:ind w:left="423"/>
        <w:spacing w:before="88" w:line="219" w:lineRule="auto"/>
        <w:outlineLvl w:val="0"/>
        <w:rPr>
          <w:rFonts w:ascii="SimSun" w:hAnsi="SimSun" w:eastAsia="SimSun" w:cs="SimSun"/>
          <w:sz w:val="27"/>
          <w:szCs w:val="27"/>
        </w:rPr>
      </w:pPr>
      <w:bookmarkStart w:name="bookmark34" w:id="29"/>
      <w:bookmarkEnd w:id="29"/>
      <w:r>
        <w:rPr>
          <w:rFonts w:ascii="SimSun" w:hAnsi="SimSun" w:eastAsia="SimSun" w:cs="SimSun"/>
          <w:sz w:val="27"/>
          <w:szCs w:val="27"/>
          <w:b/>
          <w:bCs/>
          <w:spacing w:val="-10"/>
        </w:rPr>
        <w:t>3.1</w:t>
      </w:r>
      <w:r>
        <w:rPr>
          <w:rFonts w:ascii="SimSun" w:hAnsi="SimSun" w:eastAsia="SimSun" w:cs="SimSun"/>
          <w:sz w:val="27"/>
          <w:szCs w:val="27"/>
          <w:spacing w:val="141"/>
        </w:rPr>
        <w:t xml:space="preserve"> </w:t>
      </w:r>
      <w:r>
        <w:rPr>
          <w:rFonts w:ascii="SimSun" w:hAnsi="SimSun" w:eastAsia="SimSun" w:cs="SimSun"/>
          <w:sz w:val="27"/>
          <w:szCs w:val="27"/>
          <w:b/>
          <w:bCs/>
          <w:spacing w:val="-10"/>
        </w:rPr>
        <w:t>数字产业化是百行百业数字化转型的基础</w:t>
      </w:r>
    </w:p>
    <w:p>
      <w:pPr>
        <w:pStyle w:val="BodyText"/>
        <w:spacing w:line="316" w:lineRule="auto"/>
        <w:rPr/>
      </w:pPr>
      <w:r/>
    </w:p>
    <w:p>
      <w:pPr>
        <w:ind w:left="419" w:firstLine="469"/>
        <w:spacing w:before="71" w:line="332" w:lineRule="auto"/>
        <w:jc w:val="both"/>
        <w:rPr>
          <w:rFonts w:ascii="SimSun" w:hAnsi="SimSun" w:eastAsia="SimSun" w:cs="SimSun"/>
          <w:sz w:val="22"/>
          <w:szCs w:val="22"/>
        </w:rPr>
      </w:pPr>
      <w:r>
        <w:rPr>
          <w:rFonts w:ascii="SimSun" w:hAnsi="SimSun" w:eastAsia="SimSun" w:cs="SimSun"/>
          <w:sz w:val="22"/>
          <w:szCs w:val="22"/>
          <w:spacing w:val="15"/>
        </w:rPr>
        <w:t>新冠肺炎疫情(以下简称“疫情”)对全球经济造成严重冲击，</w:t>
      </w:r>
      <w:r>
        <w:rPr>
          <w:rFonts w:ascii="SimSun" w:hAnsi="SimSun" w:eastAsia="SimSun" w:cs="SimSun"/>
          <w:sz w:val="22"/>
          <w:szCs w:val="22"/>
          <w:spacing w:val="18"/>
        </w:rPr>
        <w:t xml:space="preserve"> </w:t>
      </w:r>
      <w:r>
        <w:rPr>
          <w:rFonts w:ascii="SimSun" w:hAnsi="SimSun" w:eastAsia="SimSun" w:cs="SimSun"/>
          <w:sz w:val="22"/>
          <w:szCs w:val="22"/>
          <w:spacing w:val="16"/>
        </w:rPr>
        <w:t>中国是2020年全球主要经济体</w:t>
      </w:r>
      <w:r>
        <w:rPr>
          <w:rFonts w:ascii="SimSun" w:hAnsi="SimSun" w:eastAsia="SimSun" w:cs="SimSun"/>
          <w:sz w:val="22"/>
          <w:szCs w:val="22"/>
          <w:spacing w:val="-38"/>
        </w:rPr>
        <w:t xml:space="preserve"> </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6"/>
        </w:rPr>
        <w:t>增长率唯一实现正增长的国家</w:t>
      </w:r>
      <w:r>
        <w:rPr>
          <w:rFonts w:ascii="SimSun" w:hAnsi="SimSun" w:eastAsia="SimSun" w:cs="SimSun"/>
          <w:sz w:val="22"/>
          <w:szCs w:val="22"/>
        </w:rPr>
        <w:t xml:space="preserve">  </w:t>
      </w:r>
      <w:r>
        <w:rPr>
          <w:rFonts w:ascii="SimSun" w:hAnsi="SimSun" w:eastAsia="SimSun" w:cs="SimSun"/>
          <w:sz w:val="22"/>
          <w:szCs w:val="22"/>
          <w:spacing w:val="12"/>
        </w:rPr>
        <w:t>(如图3-1所示),其中数字经济的蓬勃发展已成为经济稳步复苏的强</w:t>
      </w:r>
      <w:r>
        <w:rPr>
          <w:rFonts w:ascii="SimSun" w:hAnsi="SimSun" w:eastAsia="SimSun" w:cs="SimSun"/>
          <w:sz w:val="22"/>
          <w:szCs w:val="22"/>
          <w:spacing w:val="7"/>
        </w:rPr>
        <w:t xml:space="preserve">  </w:t>
      </w:r>
      <w:r>
        <w:rPr>
          <w:rFonts w:ascii="SimSun" w:hAnsi="SimSun" w:eastAsia="SimSun" w:cs="SimSun"/>
          <w:sz w:val="22"/>
          <w:szCs w:val="22"/>
          <w:spacing w:val="15"/>
        </w:rPr>
        <w:t>有力支撑。根据中国信通院《中国数字经济发展白皮书(2021年)》</w:t>
      </w:r>
      <w:r>
        <w:rPr>
          <w:rFonts w:ascii="SimSun" w:hAnsi="SimSun" w:eastAsia="SimSun" w:cs="SimSun"/>
          <w:sz w:val="22"/>
          <w:szCs w:val="22"/>
          <w:spacing w:val="18"/>
        </w:rPr>
        <w:t xml:space="preserve"> </w:t>
      </w:r>
      <w:r>
        <w:rPr>
          <w:rFonts w:ascii="SimSun" w:hAnsi="SimSun" w:eastAsia="SimSun" w:cs="SimSun"/>
          <w:sz w:val="22"/>
          <w:szCs w:val="22"/>
          <w:spacing w:val="8"/>
        </w:rPr>
        <w:t>数据，2020年，我国数字经济规模达到39.2万亿元，占</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68"/>
        </w:rPr>
        <w:t xml:space="preserve"> </w:t>
      </w:r>
      <w:r>
        <w:rPr>
          <w:rFonts w:ascii="SimSun" w:hAnsi="SimSun" w:eastAsia="SimSun" w:cs="SimSun"/>
          <w:sz w:val="22"/>
          <w:szCs w:val="22"/>
          <w:spacing w:val="8"/>
        </w:rPr>
        <w:t>比重达</w:t>
      </w:r>
    </w:p>
    <w:p>
      <w:pPr>
        <w:ind w:left="419"/>
        <w:spacing w:line="216" w:lineRule="auto"/>
        <w:rPr>
          <w:rFonts w:ascii="SimSun" w:hAnsi="SimSun" w:eastAsia="SimSun" w:cs="SimSun"/>
          <w:sz w:val="22"/>
          <w:szCs w:val="22"/>
        </w:rPr>
      </w:pPr>
      <w:r>
        <w:rPr>
          <w:rFonts w:ascii="SimSun" w:hAnsi="SimSun" w:eastAsia="SimSun" w:cs="SimSun"/>
          <w:sz w:val="22"/>
          <w:szCs w:val="22"/>
          <w:spacing w:val="8"/>
        </w:rPr>
        <w:t>到38.6%,数字经济在国民经济中的地位进一步凸显。</w:t>
      </w:r>
    </w:p>
    <w:p>
      <w:pPr>
        <w:pStyle w:val="BodyText"/>
        <w:spacing w:line="443" w:lineRule="auto"/>
        <w:rPr/>
      </w:pPr>
      <w:r/>
    </w:p>
    <w:p>
      <w:pPr>
        <w:pStyle w:val="BodyText"/>
        <w:ind w:firstLine="370"/>
        <w:spacing w:line="2510" w:lineRule="exact"/>
        <w:rPr/>
      </w:pPr>
      <w:r>
        <w:rPr>
          <w:position w:val="-50"/>
        </w:rPr>
        <w:pict>
          <v:group id="_x0000_s264" style="mso-position-vertical-relative:line;mso-position-horizontal-relative:char;width:344.5pt;height:125.5pt;" filled="false" stroked="false" coordsize="6890,2510" coordorigin="0,0">
            <v:shape id="_x0000_s266" style="position:absolute;left:0;top:0;width:6890;height:2510;" filled="false" stroked="false" type="#_x0000_t75">
              <v:imagedata o:title="" r:id="rId94"/>
            </v:shape>
            <v:shape id="_x0000_s268" style="position:absolute;left:219;top:43;width:5782;height:2386;" filled="false" stroked="false" type="#_x0000_t202">
              <v:fill on="false"/>
              <v:stroke on="false"/>
              <v:path/>
              <v:imagedata o:title=""/>
              <o:lock v:ext="edit" aspectratio="false"/>
              <v:textbox inset="0mm,0mm,0mm,0mm">
                <w:txbxContent>
                  <w:p>
                    <w:pPr>
                      <w:ind w:left="2042"/>
                      <w:spacing w:before="20" w:line="181" w:lineRule="auto"/>
                      <w:rPr>
                        <w:rFonts w:ascii="SimHei" w:hAnsi="SimHei" w:eastAsia="SimHei" w:cs="SimHei"/>
                        <w:sz w:val="16"/>
                        <w:szCs w:val="16"/>
                      </w:rPr>
                    </w:pPr>
                    <w:r>
                      <w:rPr>
                        <w:rFonts w:ascii="SimHei" w:hAnsi="SimHei" w:eastAsia="SimHei" w:cs="SimHei"/>
                        <w:sz w:val="16"/>
                        <w:szCs w:val="16"/>
                        <w:b/>
                        <w:bCs/>
                        <w:spacing w:val="-10"/>
                      </w:rPr>
                      <w:t>2020年全球主要经济体</w:t>
                    </w:r>
                    <w:r>
                      <w:rPr>
                        <w:rFonts w:ascii="SimHei" w:hAnsi="SimHei" w:eastAsia="SimHei" w:cs="SimHei"/>
                        <w:sz w:val="16"/>
                        <w:szCs w:val="16"/>
                        <w:spacing w:val="-20"/>
                      </w:rPr>
                      <w:t xml:space="preserve"> </w:t>
                    </w:r>
                    <w:r>
                      <w:rPr>
                        <w:rFonts w:ascii="Times New Roman" w:hAnsi="Times New Roman" w:eastAsia="Times New Roman" w:cs="Times New Roman"/>
                        <w:sz w:val="16"/>
                        <w:szCs w:val="16"/>
                        <w:b/>
                        <w:bCs/>
                        <w:spacing w:val="-10"/>
                      </w:rPr>
                      <w:t>GDP </w:t>
                    </w:r>
                    <w:r>
                      <w:rPr>
                        <w:rFonts w:ascii="SimHei" w:hAnsi="SimHei" w:eastAsia="SimHei" w:cs="SimHei"/>
                        <w:sz w:val="16"/>
                        <w:szCs w:val="16"/>
                        <w:b/>
                        <w:bCs/>
                        <w:spacing w:val="-10"/>
                      </w:rPr>
                      <w:t>增长率</w:t>
                    </w:r>
                  </w:p>
                  <w:p>
                    <w:pPr>
                      <w:ind w:left="20"/>
                      <w:spacing w:line="178" w:lineRule="auto"/>
                      <w:rPr>
                        <w:rFonts w:ascii="SimSun" w:hAnsi="SimSun" w:eastAsia="SimSun" w:cs="SimSun"/>
                        <w:sz w:val="22"/>
                        <w:szCs w:val="22"/>
                      </w:rPr>
                    </w:pPr>
                    <w:r>
                      <w:rPr>
                        <w:rFonts w:ascii="SimSun" w:hAnsi="SimSun" w:eastAsia="SimSun" w:cs="SimSun"/>
                        <w:sz w:val="22"/>
                        <w:szCs w:val="22"/>
                        <w:spacing w:val="-19"/>
                      </w:rPr>
                      <w:t>+2.3</w:t>
                    </w:r>
                  </w:p>
                  <w:p>
                    <w:pPr>
                      <w:spacing w:line="358" w:lineRule="auto"/>
                      <w:rPr>
                        <w:rFonts w:ascii="Arial"/>
                        <w:sz w:val="21"/>
                      </w:rPr>
                    </w:pPr>
                    <w:r/>
                  </w:p>
                  <w:p>
                    <w:pPr>
                      <w:spacing w:line="359" w:lineRule="auto"/>
                      <w:rPr>
                        <w:rFonts w:ascii="Arial"/>
                        <w:sz w:val="21"/>
                      </w:rPr>
                    </w:pPr>
                    <w:r/>
                  </w:p>
                  <w:p>
                    <w:pPr>
                      <w:ind w:left="729"/>
                      <w:spacing w:before="52" w:line="183" w:lineRule="auto"/>
                      <w:rPr>
                        <w:rFonts w:ascii="SimSun" w:hAnsi="SimSun" w:eastAsia="SimSun" w:cs="SimSun"/>
                        <w:sz w:val="16"/>
                        <w:szCs w:val="16"/>
                      </w:rPr>
                    </w:pPr>
                    <w:r>
                      <w:rPr>
                        <w:rFonts w:ascii="SimSun" w:hAnsi="SimSun" w:eastAsia="SimSun" w:cs="SimSun"/>
                        <w:sz w:val="16"/>
                        <w:szCs w:val="16"/>
                        <w:spacing w:val="-1"/>
                      </w:rPr>
                      <w:t>-3.4</w:t>
                    </w:r>
                  </w:p>
                  <w:p>
                    <w:pPr>
                      <w:ind w:left="2040"/>
                      <w:spacing w:before="8" w:line="184" w:lineRule="auto"/>
                      <w:rPr>
                        <w:rFonts w:ascii="SimSun" w:hAnsi="SimSun" w:eastAsia="SimSun" w:cs="SimSun"/>
                        <w:sz w:val="22"/>
                        <w:szCs w:val="22"/>
                      </w:rPr>
                    </w:pPr>
                    <w:r>
                      <w:rPr>
                        <w:rFonts w:ascii="SimSun" w:hAnsi="SimSun" w:eastAsia="SimSun" w:cs="SimSun"/>
                        <w:sz w:val="22"/>
                        <w:szCs w:val="22"/>
                        <w:spacing w:val="-26"/>
                      </w:rPr>
                      <w:t>-5.1</w:t>
                    </w:r>
                  </w:p>
                  <w:p>
                    <w:pPr>
                      <w:ind w:left="4059"/>
                      <w:spacing w:before="181" w:line="147" w:lineRule="exact"/>
                      <w:rPr>
                        <w:rFonts w:ascii="SimSun" w:hAnsi="SimSun" w:eastAsia="SimSun" w:cs="SimSun"/>
                        <w:sz w:val="22"/>
                        <w:szCs w:val="22"/>
                      </w:rPr>
                    </w:pPr>
                    <w:r>
                      <w:rPr>
                        <w:rFonts w:ascii="SimSun" w:hAnsi="SimSun" w:eastAsia="SimSun" w:cs="SimSun"/>
                        <w:sz w:val="22"/>
                        <w:szCs w:val="22"/>
                        <w:spacing w:val="-19"/>
                        <w:w w:val="96"/>
                        <w:position w:val="-3"/>
                      </w:rPr>
                      <w:t>-8.0</w:t>
                    </w:r>
                  </w:p>
                  <w:p>
                    <w:pPr>
                      <w:ind w:right="2"/>
                      <w:spacing w:before="1" w:line="177" w:lineRule="auto"/>
                      <w:jc w:val="right"/>
                      <w:rPr>
                        <w:rFonts w:ascii="SimSun" w:hAnsi="SimSun" w:eastAsia="SimSun" w:cs="SimSun"/>
                        <w:sz w:val="22"/>
                        <w:szCs w:val="22"/>
                      </w:rPr>
                    </w:pPr>
                    <w:r>
                      <w:rPr>
                        <w:rFonts w:ascii="SimSun" w:hAnsi="SimSun" w:eastAsia="SimSun" w:cs="SimSun"/>
                        <w:sz w:val="22"/>
                        <w:szCs w:val="22"/>
                        <w:spacing w:val="-13"/>
                      </w:rPr>
                      <w:t>-9.2</w:t>
                    </w:r>
                  </w:p>
                  <w:p>
                    <w:pPr>
                      <w:ind w:left="2040"/>
                      <w:spacing w:before="101" w:line="222" w:lineRule="auto"/>
                      <w:rPr>
                        <w:rFonts w:ascii="YouYuan" w:hAnsi="YouYuan" w:eastAsia="YouYuan" w:cs="YouYuan"/>
                        <w:sz w:val="16"/>
                        <w:szCs w:val="16"/>
                      </w:rPr>
                    </w:pPr>
                    <w:r>
                      <w:rPr>
                        <w:rFonts w:ascii="YouYuan" w:hAnsi="YouYuan" w:eastAsia="YouYuan" w:cs="YouYuan"/>
                        <w:sz w:val="16"/>
                        <w:szCs w:val="16"/>
                        <w:spacing w:val="-7"/>
                      </w:rPr>
                      <w:t>日本</w:t>
                    </w:r>
                  </w:p>
                </w:txbxContent>
              </v:textbox>
            </v:shape>
            <v:shape id="_x0000_s270" style="position:absolute;left:4909;top:1835;width:390;height:614;" filled="false" stroked="false" type="#_x0000_t202">
              <v:fill on="false"/>
              <v:stroke on="false"/>
              <v:path/>
              <v:imagedata o:title=""/>
              <o:lock v:ext="edit" aspectratio="false"/>
              <v:textbox inset="0mm,0mm,0mm,0mm">
                <w:txbxContent>
                  <w:p>
                    <w:pPr>
                      <w:spacing w:before="20" w:line="183" w:lineRule="auto"/>
                      <w:jc w:val="right"/>
                      <w:rPr>
                        <w:rFonts w:ascii="SimSun" w:hAnsi="SimSun" w:eastAsia="SimSun" w:cs="SimSun"/>
                        <w:sz w:val="22"/>
                        <w:szCs w:val="22"/>
                      </w:rPr>
                    </w:pPr>
                    <w:r>
                      <w:rPr>
                        <w:rFonts w:ascii="SimSun" w:hAnsi="SimSun" w:eastAsia="SimSun" w:cs="SimSun"/>
                        <w:sz w:val="22"/>
                        <w:szCs w:val="22"/>
                        <w:spacing w:val="-22"/>
                        <w:w w:val="96"/>
                      </w:rPr>
                      <w:t>-</w:t>
                    </w:r>
                    <w:r>
                      <w:rPr>
                        <w:rFonts w:ascii="SimSun" w:hAnsi="SimSun" w:eastAsia="SimSun" w:cs="SimSun"/>
                        <w:sz w:val="22"/>
                        <w:szCs w:val="22"/>
                        <w:spacing w:val="-21"/>
                        <w:w w:val="96"/>
                      </w:rPr>
                      <w:t>9.</w:t>
                    </w:r>
                    <w:r>
                      <w:rPr>
                        <w:rFonts w:ascii="SimSun" w:hAnsi="SimSun" w:eastAsia="SimSun" w:cs="SimSun"/>
                        <w:sz w:val="22"/>
                        <w:szCs w:val="22"/>
                        <w:spacing w:val="-12"/>
                        <w:w w:val="96"/>
                      </w:rPr>
                      <w:t>0</w:t>
                    </w:r>
                  </w:p>
                  <w:p>
                    <w:pPr>
                      <w:ind w:left="50"/>
                      <w:spacing w:before="192" w:line="222" w:lineRule="auto"/>
                      <w:rPr>
                        <w:rFonts w:ascii="SimHei" w:hAnsi="SimHei" w:eastAsia="SimHei" w:cs="SimHei"/>
                        <w:sz w:val="16"/>
                        <w:szCs w:val="16"/>
                      </w:rPr>
                    </w:pPr>
                    <w:r>
                      <w:rPr>
                        <w:rFonts w:ascii="SimHei" w:hAnsi="SimHei" w:eastAsia="SimHei" w:cs="SimHei"/>
                        <w:sz w:val="16"/>
                        <w:szCs w:val="16"/>
                        <w:spacing w:val="-2"/>
                      </w:rPr>
                      <w:t>法国</w:t>
                    </w:r>
                  </w:p>
                </w:txbxContent>
              </v:textbox>
            </v:shape>
            <v:shape id="_x0000_s272" style="position:absolute;left:6259;top:1994;width:439;height:444;" filled="false" stroked="false" type="#_x0000_t202">
              <v:fill on="false"/>
              <v:stroke on="false"/>
              <v:path/>
              <v:imagedata o:title=""/>
              <o:lock v:ext="edit" aspectratio="false"/>
              <v:textbox inset="0mm,0mm,0mm,0mm">
                <w:txbxContent>
                  <w:p>
                    <w:pPr>
                      <w:ind w:left="29" w:right="20" w:hanging="9"/>
                      <w:spacing w:before="19" w:line="211" w:lineRule="auto"/>
                      <w:rPr>
                        <w:rFonts w:ascii="SimHei" w:hAnsi="SimHei" w:eastAsia="SimHei" w:cs="SimHei"/>
                        <w:sz w:val="16"/>
                        <w:szCs w:val="16"/>
                      </w:rPr>
                    </w:pPr>
                    <w:r>
                      <w:rPr>
                        <w:rFonts w:ascii="SimSun" w:hAnsi="SimSun" w:eastAsia="SimSun" w:cs="SimSun"/>
                        <w:sz w:val="22"/>
                        <w:szCs w:val="22"/>
                        <w:spacing w:val="-23"/>
                        <w:w w:val="93"/>
                      </w:rPr>
                      <w:t>-10.0</w:t>
                    </w:r>
                    <w:r>
                      <w:rPr>
                        <w:rFonts w:ascii="SimSun" w:hAnsi="SimSun" w:eastAsia="SimSun" w:cs="SimSun"/>
                        <w:sz w:val="22"/>
                        <w:szCs w:val="22"/>
                      </w:rPr>
                      <w:t xml:space="preserve"> </w:t>
                    </w:r>
                    <w:r>
                      <w:rPr>
                        <w:rFonts w:ascii="SimHei" w:hAnsi="SimHei" w:eastAsia="SimHei" w:cs="SimHei"/>
                        <w:sz w:val="16"/>
                        <w:szCs w:val="16"/>
                        <w:spacing w:val="-3"/>
                      </w:rPr>
                      <w:t>英国</w:t>
                    </w:r>
                  </w:p>
                </w:txbxContent>
              </v:textbox>
            </v:shape>
            <v:shape id="_x0000_s274" style="position:absolute;left:3559;top:2203;width:452;height:213;" filled="false" stroked="false" type="#_x0000_t202">
              <v:fill on="false"/>
              <v:stroke on="false"/>
              <v:path/>
              <v:imagedata o:title=""/>
              <o:lock v:ext="edit" aspectratio="false"/>
              <v:textbox inset="0mm,0mm,0mm,0mm">
                <w:txbxContent>
                  <w:p>
                    <w:pPr>
                      <w:spacing w:before="19" w:line="221" w:lineRule="auto"/>
                      <w:jc w:val="right"/>
                      <w:rPr>
                        <w:rFonts w:ascii="YouYuan" w:hAnsi="YouYuan" w:eastAsia="YouYuan" w:cs="YouYuan"/>
                        <w:sz w:val="16"/>
                        <w:szCs w:val="16"/>
                      </w:rPr>
                    </w:pPr>
                    <w:r>
                      <w:rPr>
                        <w:rFonts w:ascii="YouYuan" w:hAnsi="YouYuan" w:eastAsia="YouYuan" w:cs="YouYuan"/>
                        <w:sz w:val="16"/>
                        <w:szCs w:val="16"/>
                        <w:spacing w:val="-6"/>
                        <w:w w:val="89"/>
                      </w:rPr>
                      <w:t>加拿</w:t>
                    </w:r>
                    <w:r>
                      <w:rPr>
                        <w:rFonts w:ascii="YouYuan" w:hAnsi="YouYuan" w:eastAsia="YouYuan" w:cs="YouYuan"/>
                        <w:sz w:val="16"/>
                        <w:szCs w:val="16"/>
                        <w:spacing w:val="-3"/>
                        <w:w w:val="89"/>
                      </w:rPr>
                      <w:t>大</w:t>
                    </w:r>
                  </w:p>
                </w:txbxContent>
              </v:textbox>
            </v:shape>
            <v:shape id="_x0000_s276" style="position:absolute;left:5560;top:2235;width:465;height:202;" filled="false" stroked="false" type="#_x0000_t202">
              <v:fill on="false"/>
              <v:stroke on="false"/>
              <v:path/>
              <v:imagedata o:title=""/>
              <o:lock v:ext="edit" aspectratio="false"/>
              <v:textbox inset="0mm,0mm,0mm,0mm">
                <w:txbxContent>
                  <w:p>
                    <w:pPr>
                      <w:ind w:right="1"/>
                      <w:spacing w:before="19" w:line="222" w:lineRule="auto"/>
                      <w:jc w:val="right"/>
                      <w:rPr>
                        <w:rFonts w:ascii="SimHei" w:hAnsi="SimHei" w:eastAsia="SimHei" w:cs="SimHei"/>
                        <w:sz w:val="16"/>
                        <w:szCs w:val="16"/>
                      </w:rPr>
                    </w:pPr>
                    <w:r>
                      <w:rPr>
                        <w:rFonts w:ascii="SimHei" w:hAnsi="SimHei" w:eastAsia="SimHei" w:cs="SimHei"/>
                        <w:sz w:val="16"/>
                        <w:szCs w:val="16"/>
                        <w:spacing w:val="-13"/>
                      </w:rPr>
                      <w:t>意大利</w:t>
                    </w:r>
                  </w:p>
                </w:txbxContent>
              </v:textbox>
            </v:shape>
            <v:shape id="_x0000_s278" style="position:absolute;left:4279;top:2203;width:347;height:213;" filled="false" stroked="false" type="#_x0000_t202">
              <v:fill on="false"/>
              <v:stroke on="false"/>
              <v:path/>
              <v:imagedata o:title=""/>
              <o:lock v:ext="edit" aspectratio="false"/>
              <v:textbox inset="0mm,0mm,0mm,0mm">
                <w:txbxContent>
                  <w:p>
                    <w:pPr>
                      <w:ind w:left="20"/>
                      <w:spacing w:before="19" w:line="221" w:lineRule="auto"/>
                      <w:rPr>
                        <w:rFonts w:ascii="YouYuan" w:hAnsi="YouYuan" w:eastAsia="YouYuan" w:cs="YouYuan"/>
                        <w:sz w:val="16"/>
                        <w:szCs w:val="16"/>
                      </w:rPr>
                    </w:pPr>
                    <w:r>
                      <w:rPr>
                        <w:rFonts w:ascii="YouYuan" w:hAnsi="YouYuan" w:eastAsia="YouYuan" w:cs="YouYuan"/>
                        <w:sz w:val="16"/>
                        <w:szCs w:val="16"/>
                        <w:spacing w:val="-4"/>
                      </w:rPr>
                      <w:t>印度</w:t>
                    </w:r>
                  </w:p>
                </w:txbxContent>
              </v:textbox>
            </v:shape>
            <v:shape id="_x0000_s280" style="position:absolute;left:2909;top:2226;width:355;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2"/>
                      </w:rPr>
                      <w:t>德国</w:t>
                    </w:r>
                  </w:p>
                </w:txbxContent>
              </v:textbox>
            </v:shape>
            <v:shape id="_x0000_s282" style="position:absolute;left:1579;top:1295;width:370;height:193;" filled="false" stroked="false" type="#_x0000_t202">
              <v:fill on="false"/>
              <v:stroke on="false"/>
              <v:path/>
              <v:imagedata o:title=""/>
              <o:lock v:ext="edit" aspectratio="false"/>
              <v:textbox inset="0mm,0mm,0mm,0mm">
                <w:txbxContent>
                  <w:p>
                    <w:pPr>
                      <w:spacing w:before="20" w:line="183" w:lineRule="auto"/>
                      <w:jc w:val="right"/>
                      <w:rPr>
                        <w:rFonts w:ascii="SimSun" w:hAnsi="SimSun" w:eastAsia="SimSun" w:cs="SimSun"/>
                        <w:sz w:val="22"/>
                        <w:szCs w:val="22"/>
                      </w:rPr>
                    </w:pPr>
                    <w:r>
                      <w:rPr>
                        <w:rFonts w:ascii="SimSun" w:hAnsi="SimSun" w:eastAsia="SimSun" w:cs="SimSun"/>
                        <w:sz w:val="22"/>
                        <w:szCs w:val="22"/>
                        <w:spacing w:val="-21"/>
                        <w:w w:val="92"/>
                      </w:rPr>
                      <w:t>-4</w:t>
                    </w:r>
                    <w:r>
                      <w:rPr>
                        <w:rFonts w:ascii="SimSun" w:hAnsi="SimSun" w:eastAsia="SimSun" w:cs="SimSun"/>
                        <w:sz w:val="22"/>
                        <w:szCs w:val="22"/>
                        <w:spacing w:val="-20"/>
                        <w:w w:val="92"/>
                      </w:rPr>
                      <w:t>.</w:t>
                    </w:r>
                    <w:r>
                      <w:rPr>
                        <w:rFonts w:ascii="SimSun" w:hAnsi="SimSun" w:eastAsia="SimSun" w:cs="SimSun"/>
                        <w:sz w:val="22"/>
                        <w:szCs w:val="22"/>
                        <w:spacing w:val="-14"/>
                        <w:w w:val="92"/>
                      </w:rPr>
                      <w:t>5</w:t>
                    </w:r>
                  </w:p>
                </w:txbxContent>
              </v:textbox>
            </v:shape>
            <v:shape id="_x0000_s284" style="position:absolute;left:3609;top:1417;width:370;height:192;" filled="false" stroked="false" type="#_x0000_t202">
              <v:fill on="false"/>
              <v:stroke on="false"/>
              <v:path/>
              <v:imagedata o:title=""/>
              <o:lock v:ext="edit" aspectratio="false"/>
              <v:textbox inset="0mm,0mm,0mm,0mm">
                <w:txbxContent>
                  <w:p>
                    <w:pPr>
                      <w:spacing w:before="19" w:line="182" w:lineRule="auto"/>
                      <w:jc w:val="right"/>
                      <w:rPr>
                        <w:rFonts w:ascii="SimSun" w:hAnsi="SimSun" w:eastAsia="SimSun" w:cs="SimSun"/>
                        <w:sz w:val="22"/>
                        <w:szCs w:val="22"/>
                      </w:rPr>
                    </w:pPr>
                    <w:r>
                      <w:rPr>
                        <w:rFonts w:ascii="SimSun" w:hAnsi="SimSun" w:eastAsia="SimSun" w:cs="SimSun"/>
                        <w:sz w:val="22"/>
                        <w:szCs w:val="22"/>
                        <w:spacing w:val="-24"/>
                        <w:w w:val="94"/>
                      </w:rPr>
                      <w:t>-</w:t>
                    </w:r>
                    <w:r>
                      <w:rPr>
                        <w:rFonts w:ascii="SimSun" w:hAnsi="SimSun" w:eastAsia="SimSun" w:cs="SimSun"/>
                        <w:sz w:val="22"/>
                        <w:szCs w:val="22"/>
                        <w:spacing w:val="-23"/>
                        <w:w w:val="94"/>
                      </w:rPr>
                      <w:t>5.</w:t>
                    </w:r>
                    <w:r>
                      <w:rPr>
                        <w:rFonts w:ascii="SimSun" w:hAnsi="SimSun" w:eastAsia="SimSun" w:cs="SimSun"/>
                        <w:sz w:val="22"/>
                        <w:szCs w:val="22"/>
                        <w:spacing w:val="-14"/>
                        <w:w w:val="94"/>
                      </w:rPr>
                      <w:t>5</w:t>
                    </w:r>
                  </w:p>
                </w:txbxContent>
              </v:textbox>
            </v:shape>
            <v:shape id="_x0000_s286" style="position:absolute;left:919;top:2245;width:347;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spacing w:val="-4"/>
                      </w:rPr>
                      <w:t>美国</w:t>
                    </w:r>
                  </w:p>
                </w:txbxContent>
              </v:textbox>
            </v:shape>
            <v:shape id="_x0000_s288" style="position:absolute;left:239;top:2226;width:342;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5"/>
                      </w:rPr>
                      <w:t>中国</w:t>
                    </w:r>
                  </w:p>
                </w:txbxContent>
              </v:textbox>
            </v:shape>
            <v:shape id="_x0000_s290" style="position:absolute;left:1589;top:2248;width:340;height:202;"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6"/>
                        <w:szCs w:val="16"/>
                      </w:rPr>
                    </w:pPr>
                    <w:r>
                      <w:rPr>
                        <w:rFonts w:ascii="SimHei" w:hAnsi="SimHei" w:eastAsia="SimHei" w:cs="SimHei"/>
                        <w:sz w:val="16"/>
                        <w:szCs w:val="16"/>
                        <w:spacing w:val="-6"/>
                      </w:rPr>
                      <w:t>巴西</w:t>
                    </w:r>
                  </w:p>
                </w:txbxContent>
              </v:textbox>
            </v:shape>
            <v:shape id="_x0000_s292" style="position:absolute;left:2939;top:1437;width:355;height:151;"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1"/>
                      </w:rPr>
                      <w:t>-5.4</w:t>
                    </w:r>
                  </w:p>
                </w:txbxContent>
              </v:textbox>
            </v:shape>
          </v:group>
        </w:pict>
      </w:r>
    </w:p>
    <w:p>
      <w:pPr>
        <w:ind w:left="2030"/>
        <w:spacing w:before="79" w:line="365" w:lineRule="exact"/>
        <w:rPr>
          <w:rFonts w:ascii="SimSun" w:hAnsi="SimSun" w:eastAsia="SimSun" w:cs="SimSun"/>
          <w:sz w:val="22"/>
          <w:szCs w:val="22"/>
        </w:rPr>
      </w:pPr>
      <w:r>
        <w:rPr>
          <w:rFonts w:ascii="SimSun" w:hAnsi="SimSun" w:eastAsia="SimSun" w:cs="SimSun"/>
          <w:sz w:val="22"/>
          <w:szCs w:val="22"/>
          <w:spacing w:val="-19"/>
          <w:w w:val="98"/>
          <w:position w:val="10"/>
        </w:rPr>
        <w:t>图3-1</w:t>
      </w:r>
      <w:r>
        <w:rPr>
          <w:rFonts w:ascii="SimSun" w:hAnsi="SimSun" w:eastAsia="SimSun" w:cs="SimSun"/>
          <w:sz w:val="22"/>
          <w:szCs w:val="22"/>
          <w:spacing w:val="60"/>
          <w:position w:val="10"/>
        </w:rPr>
        <w:t xml:space="preserve"> </w:t>
      </w:r>
      <w:r>
        <w:rPr>
          <w:rFonts w:ascii="SimSun" w:hAnsi="SimSun" w:eastAsia="SimSun" w:cs="SimSun"/>
          <w:sz w:val="22"/>
          <w:szCs w:val="22"/>
          <w:spacing w:val="-19"/>
          <w:w w:val="98"/>
          <w:position w:val="10"/>
        </w:rPr>
        <w:t>2020年全球主要经济体</w:t>
      </w:r>
      <w:r>
        <w:rPr>
          <w:rFonts w:ascii="SimSun" w:hAnsi="SimSun" w:eastAsia="SimSun" w:cs="SimSun"/>
          <w:sz w:val="22"/>
          <w:szCs w:val="22"/>
          <w:spacing w:val="-58"/>
          <w:position w:val="10"/>
        </w:rPr>
        <w:t xml:space="preserve"> </w:t>
      </w:r>
      <w:r>
        <w:rPr>
          <w:rFonts w:ascii="Times New Roman" w:hAnsi="Times New Roman" w:eastAsia="Times New Roman" w:cs="Times New Roman"/>
          <w:sz w:val="22"/>
          <w:szCs w:val="22"/>
          <w:spacing w:val="-19"/>
          <w:w w:val="98"/>
          <w:position w:val="10"/>
        </w:rPr>
        <w:t>GDP</w:t>
      </w:r>
      <w:r>
        <w:rPr>
          <w:rFonts w:ascii="SimSun" w:hAnsi="SimSun" w:eastAsia="SimSun" w:cs="SimSun"/>
          <w:sz w:val="22"/>
          <w:szCs w:val="22"/>
          <w:spacing w:val="-19"/>
          <w:w w:val="98"/>
          <w:position w:val="10"/>
        </w:rPr>
        <w:t>增长率</w:t>
      </w:r>
    </w:p>
    <w:p>
      <w:pPr>
        <w:ind w:left="2759"/>
        <w:spacing w:line="216" w:lineRule="auto"/>
        <w:rPr>
          <w:rFonts w:ascii="SimSun" w:hAnsi="SimSun" w:eastAsia="SimSun" w:cs="SimSun"/>
          <w:sz w:val="16"/>
          <w:szCs w:val="16"/>
        </w:rPr>
      </w:pPr>
      <w:r>
        <w:rPr>
          <w:rFonts w:ascii="SimSun" w:hAnsi="SimSun" w:eastAsia="SimSun" w:cs="SimSun"/>
          <w:sz w:val="16"/>
          <w:szCs w:val="16"/>
          <w:spacing w:val="-2"/>
        </w:rPr>
        <w:t>数据来源：IMF,2021  年</w:t>
      </w:r>
      <w:r>
        <w:rPr>
          <w:rFonts w:ascii="SimSun" w:hAnsi="SimSun" w:eastAsia="SimSun" w:cs="SimSun"/>
          <w:sz w:val="16"/>
          <w:szCs w:val="16"/>
          <w:spacing w:val="-18"/>
        </w:rPr>
        <w:t xml:space="preserve"> </w:t>
      </w:r>
      <w:r>
        <w:rPr>
          <w:rFonts w:ascii="SimSun" w:hAnsi="SimSun" w:eastAsia="SimSun" w:cs="SimSun"/>
          <w:sz w:val="16"/>
          <w:szCs w:val="16"/>
          <w:spacing w:val="-2"/>
        </w:rPr>
        <w:t>1</w:t>
      </w:r>
      <w:r>
        <w:rPr>
          <w:rFonts w:ascii="SimSun" w:hAnsi="SimSun" w:eastAsia="SimSun" w:cs="SimSun"/>
          <w:sz w:val="16"/>
          <w:szCs w:val="16"/>
          <w:spacing w:val="-25"/>
        </w:rPr>
        <w:t xml:space="preserve"> </w:t>
      </w:r>
      <w:r>
        <w:rPr>
          <w:rFonts w:ascii="SimSun" w:hAnsi="SimSun" w:eastAsia="SimSun" w:cs="SimSun"/>
          <w:sz w:val="16"/>
          <w:szCs w:val="16"/>
          <w:spacing w:val="-2"/>
        </w:rPr>
        <w:t>月</w:t>
      </w:r>
    </w:p>
    <w:p>
      <w:pPr>
        <w:pStyle w:val="BodyText"/>
        <w:spacing w:line="382" w:lineRule="auto"/>
        <w:rPr/>
      </w:pPr>
      <w:r/>
    </w:p>
    <w:p>
      <w:pPr>
        <w:ind w:left="309" w:right="112" w:firstLine="579"/>
        <w:spacing w:before="72" w:line="333" w:lineRule="auto"/>
        <w:jc w:val="both"/>
        <w:rPr>
          <w:rFonts w:ascii="SimSun" w:hAnsi="SimSun" w:eastAsia="SimSun" w:cs="SimSun"/>
          <w:sz w:val="22"/>
          <w:szCs w:val="22"/>
        </w:rPr>
      </w:pPr>
      <w:r>
        <w:rPr>
          <w:rFonts w:ascii="SimSun" w:hAnsi="SimSun" w:eastAsia="SimSun" w:cs="SimSun"/>
          <w:sz w:val="22"/>
          <w:szCs w:val="22"/>
          <w:spacing w:val="19"/>
        </w:rPr>
        <w:t>2021年是“十四五”开局之年，2021年3月11</w:t>
      </w:r>
      <w:r>
        <w:rPr>
          <w:rFonts w:ascii="SimSun" w:hAnsi="SimSun" w:eastAsia="SimSun" w:cs="SimSun"/>
          <w:sz w:val="22"/>
          <w:szCs w:val="22"/>
          <w:spacing w:val="-20"/>
        </w:rPr>
        <w:t xml:space="preserve"> </w:t>
      </w:r>
      <w:r>
        <w:rPr>
          <w:rFonts w:ascii="SimSun" w:hAnsi="SimSun" w:eastAsia="SimSun" w:cs="SimSun"/>
          <w:sz w:val="22"/>
          <w:szCs w:val="22"/>
          <w:spacing w:val="19"/>
        </w:rPr>
        <w:t>日，第十三届</w:t>
      </w:r>
      <w:r>
        <w:rPr>
          <w:rFonts w:ascii="SimSun" w:hAnsi="SimSun" w:eastAsia="SimSun" w:cs="SimSun"/>
          <w:sz w:val="22"/>
          <w:szCs w:val="22"/>
        </w:rPr>
        <w:t xml:space="preserve"> </w:t>
      </w:r>
      <w:r>
        <w:rPr>
          <w:rFonts w:ascii="SimSun" w:hAnsi="SimSun" w:eastAsia="SimSun" w:cs="SimSun"/>
          <w:sz w:val="22"/>
          <w:szCs w:val="22"/>
          <w:spacing w:val="8"/>
        </w:rPr>
        <w:t>全国人民代表大会第四次会议审议通过《中华人民共和国国民经济和</w:t>
      </w:r>
      <w:r>
        <w:rPr>
          <w:rFonts w:ascii="SimSun" w:hAnsi="SimSun" w:eastAsia="SimSun" w:cs="SimSun"/>
          <w:sz w:val="22"/>
          <w:szCs w:val="22"/>
          <w:spacing w:val="7"/>
        </w:rPr>
        <w:t xml:space="preserve"> </w:t>
      </w:r>
      <w:r>
        <w:rPr>
          <w:rFonts w:ascii="SimSun" w:hAnsi="SimSun" w:eastAsia="SimSun" w:cs="SimSun"/>
          <w:sz w:val="22"/>
          <w:szCs w:val="22"/>
          <w:spacing w:val="12"/>
        </w:rPr>
        <w:t>社会发展第十四个五年规划和2035年远景目标纲要》,该纲要中提出</w:t>
      </w:r>
      <w:r>
        <w:rPr>
          <w:rFonts w:ascii="SimSun" w:hAnsi="SimSun" w:eastAsia="SimSun" w:cs="SimSun"/>
          <w:sz w:val="22"/>
          <w:szCs w:val="22"/>
          <w:spacing w:val="1"/>
        </w:rPr>
        <w:t xml:space="preserve"> </w:t>
      </w:r>
      <w:r>
        <w:rPr>
          <w:rFonts w:ascii="SimSun" w:hAnsi="SimSun" w:eastAsia="SimSun" w:cs="SimSun"/>
          <w:sz w:val="22"/>
          <w:szCs w:val="22"/>
          <w:spacing w:val="8"/>
        </w:rPr>
        <w:t>“打造数字经济新优势。充分发挥海量数据和丰富应用场景优势</w:t>
      </w:r>
      <w:r>
        <w:rPr>
          <w:rFonts w:ascii="SimSun" w:hAnsi="SimSun" w:eastAsia="SimSun" w:cs="SimSun"/>
          <w:sz w:val="22"/>
          <w:szCs w:val="22"/>
          <w:spacing w:val="7"/>
        </w:rPr>
        <w:t>，促</w:t>
      </w:r>
      <w:r>
        <w:rPr>
          <w:rFonts w:ascii="SimSun" w:hAnsi="SimSun" w:eastAsia="SimSun" w:cs="SimSun"/>
          <w:sz w:val="22"/>
          <w:szCs w:val="22"/>
        </w:rPr>
        <w:t xml:space="preserve"> </w:t>
      </w:r>
      <w:r>
        <w:rPr>
          <w:rFonts w:ascii="SimSun" w:hAnsi="SimSun" w:eastAsia="SimSun" w:cs="SimSun"/>
          <w:sz w:val="22"/>
          <w:szCs w:val="22"/>
          <w:spacing w:val="9"/>
        </w:rPr>
        <w:t>进数字技术与实体经济深度融合，赋能传统产业转</w:t>
      </w:r>
      <w:r>
        <w:rPr>
          <w:rFonts w:ascii="SimSun" w:hAnsi="SimSun" w:eastAsia="SimSun" w:cs="SimSun"/>
          <w:sz w:val="22"/>
          <w:szCs w:val="22"/>
          <w:spacing w:val="8"/>
        </w:rPr>
        <w:t>型升级，催生新产</w:t>
      </w:r>
      <w:r>
        <w:rPr>
          <w:rFonts w:ascii="SimSun" w:hAnsi="SimSun" w:eastAsia="SimSun" w:cs="SimSun"/>
          <w:sz w:val="22"/>
          <w:szCs w:val="22"/>
        </w:rPr>
        <w:t xml:space="preserve"> </w:t>
      </w:r>
      <w:r>
        <w:rPr>
          <w:rFonts w:ascii="SimSun" w:hAnsi="SimSun" w:eastAsia="SimSun" w:cs="SimSun"/>
          <w:sz w:val="22"/>
          <w:szCs w:val="22"/>
          <w:spacing w:val="9"/>
        </w:rPr>
        <w:t>业新业态新模式，壮大经济发展新引擎”。在“</w:t>
      </w:r>
      <w:r>
        <w:rPr>
          <w:rFonts w:ascii="SimSun" w:hAnsi="SimSun" w:eastAsia="SimSun" w:cs="SimSun"/>
          <w:sz w:val="22"/>
          <w:szCs w:val="22"/>
          <w:spacing w:val="8"/>
        </w:rPr>
        <w:t>十四五”乃至更长时</w:t>
      </w:r>
    </w:p>
    <w:p>
      <w:pPr>
        <w:ind w:left="419"/>
        <w:spacing w:line="219" w:lineRule="auto"/>
        <w:rPr>
          <w:rFonts w:ascii="SimSun" w:hAnsi="SimSun" w:eastAsia="SimSun" w:cs="SimSun"/>
          <w:sz w:val="22"/>
          <w:szCs w:val="22"/>
        </w:rPr>
      </w:pPr>
      <w:r>
        <w:rPr>
          <w:rFonts w:ascii="SimSun" w:hAnsi="SimSun" w:eastAsia="SimSun" w:cs="SimSun"/>
          <w:sz w:val="22"/>
          <w:szCs w:val="22"/>
          <w:spacing w:val="5"/>
        </w:rPr>
        <w:t>期，数字经济在提高经济运行效率、培育新发展动能、畅通国内</w:t>
      </w:r>
      <w:r>
        <w:rPr>
          <w:rFonts w:ascii="SimSun" w:hAnsi="SimSun" w:eastAsia="SimSun" w:cs="SimSun"/>
          <w:sz w:val="22"/>
          <w:szCs w:val="22"/>
          <w:spacing w:val="4"/>
        </w:rPr>
        <w:t>国际</w:t>
      </w:r>
    </w:p>
    <w:p>
      <w:pPr>
        <w:spacing w:line="219" w:lineRule="auto"/>
        <w:sectPr>
          <w:pgSz w:w="8330" w:h="12460"/>
          <w:pgMar w:top="400" w:right="620" w:bottom="0" w:left="410" w:header="0" w:footer="0" w:gutter="0"/>
        </w:sectPr>
        <w:rPr>
          <w:rFonts w:ascii="SimSun" w:hAnsi="SimSun" w:eastAsia="SimSun" w:cs="SimSun"/>
          <w:sz w:val="22"/>
          <w:szCs w:val="22"/>
        </w:rPr>
      </w:pPr>
    </w:p>
    <w:p>
      <w:pPr>
        <w:ind w:left="3020"/>
        <w:spacing w:line="345" w:lineRule="exact"/>
        <w:tabs>
          <w:tab w:val="left" w:pos="5439"/>
        </w:tabs>
        <w:rPr/>
      </w:pPr>
      <w:r>
        <w:drawing>
          <wp:anchor distT="0" distB="0" distL="0" distR="0" simplePos="0" relativeHeight="252215296" behindDoc="1" locked="0" layoutInCell="0" allowOverlap="1">
            <wp:simplePos x="0" y="0"/>
            <wp:positionH relativeFrom="page">
              <wp:posOffset>2197120</wp:posOffset>
            </wp:positionH>
            <wp:positionV relativeFrom="page">
              <wp:posOffset>273067</wp:posOffset>
            </wp:positionV>
            <wp:extent cx="2089107" cy="6350"/>
            <wp:effectExtent l="0" t="0" r="0" b="0"/>
            <wp:wrapNone/>
            <wp:docPr id="144" name="IM 144"/>
            <wp:cNvGraphicFramePr/>
            <a:graphic>
              <a:graphicData uri="http://schemas.openxmlformats.org/drawingml/2006/picture">
                <pic:pic>
                  <pic:nvPicPr>
                    <pic:cNvPr id="144" name="IM 144"/>
                    <pic:cNvPicPr/>
                  </pic:nvPicPr>
                  <pic:blipFill>
                    <a:blip r:embed="rId95"/>
                    <a:stretch>
                      <a:fillRect/>
                    </a:stretch>
                  </pic:blipFill>
                  <pic:spPr>
                    <a:xfrm rot="0">
                      <a:off x="0" y="0"/>
                      <a:ext cx="2089107" cy="6350"/>
                    </a:xfrm>
                    <a:prstGeom prst="rect">
                      <a:avLst/>
                    </a:prstGeom>
                  </pic:spPr>
                </pic:pic>
              </a:graphicData>
            </a:graphic>
          </wp:anchor>
        </w:drawing>
      </w:r>
      <w:r>
        <w:drawing>
          <wp:anchor distT="0" distB="0" distL="0" distR="0" simplePos="0" relativeHeight="252216320" behindDoc="0" locked="0" layoutInCell="0" allowOverlap="1">
            <wp:simplePos x="0" y="0"/>
            <wp:positionH relativeFrom="page">
              <wp:posOffset>279393</wp:posOffset>
            </wp:positionH>
            <wp:positionV relativeFrom="page">
              <wp:posOffset>6940554</wp:posOffset>
            </wp:positionV>
            <wp:extent cx="1276367" cy="6350"/>
            <wp:effectExtent l="0" t="0" r="0" b="0"/>
            <wp:wrapNone/>
            <wp:docPr id="146" name="IM 146"/>
            <wp:cNvGraphicFramePr/>
            <a:graphic>
              <a:graphicData uri="http://schemas.openxmlformats.org/drawingml/2006/picture">
                <pic:pic>
                  <pic:nvPicPr>
                    <pic:cNvPr id="146" name="IM 146"/>
                    <pic:cNvPicPr/>
                  </pic:nvPicPr>
                  <pic:blipFill>
                    <a:blip r:embed="rId96"/>
                    <a:stretch>
                      <a:fillRect/>
                    </a:stretch>
                  </pic:blipFill>
                  <pic:spPr>
                    <a:xfrm rot="0">
                      <a:off x="0" y="0"/>
                      <a:ext cx="1276367"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2"/>
          <w:position w:val="-4"/>
        </w:rPr>
        <w:t>数字产业化</w:t>
      </w:r>
      <w:r>
        <w:ruby>
          <w:rubyPr>
            <w:rubyAlign w:val="left"/>
            <w:hpsRaise w:val="14"/>
            <w:hps w:val="16"/>
            <w:hpsBaseText w:val="16"/>
          </w:rubyPr>
          <w:rt>
            <w:r>
              <w:rPr>
                <w:rFonts w:ascii="SimSun" w:hAnsi="SimSun" w:eastAsia="SimSun" w:cs="SimSun"/>
                <w:sz w:val="16"/>
                <w:szCs w:val="16"/>
                <w:w w:val="87"/>
              </w:rPr>
              <w:t>__</w:t>
            </w:r>
          </w:rt>
          <w:rubyBase>
            <w:r>
              <w:rPr>
                <w:rFonts w:ascii="SimSun" w:hAnsi="SimSun" w:eastAsia="SimSun" w:cs="SimSun"/>
                <w:sz w:val="16"/>
                <w:szCs w:val="16"/>
                <w:w w:val="93"/>
                <w:position w:val="-4"/>
              </w:rPr>
              <w:t>与</w:t>
            </w:r>
          </w:rubyBase>
        </w:ruby>
      </w:r>
      <w:r>
        <w:ruby>
          <w:rubyPr>
            <w:rubyAlign w:val="left"/>
            <w:hpsRaise w:val="14"/>
            <w:hps w:val="16"/>
            <w:hpsBaseText w:val="16"/>
          </w:rubyPr>
          <w:rt>
            <w:r>
              <w:rPr>
                <w:rFonts w:ascii="SimSun" w:hAnsi="SimSun" w:eastAsia="SimSun" w:cs="SimSun"/>
                <w:sz w:val="16"/>
                <w:szCs w:val="16"/>
                <w:w w:val="107"/>
              </w:rPr>
              <w:t>第</w:t>
            </w:r>
          </w:rt>
          <w:rubyBase>
            <w:r>
              <w:rPr>
                <w:rFonts w:ascii="SimSun" w:hAnsi="SimSun" w:eastAsia="SimSun" w:cs="SimSun"/>
                <w:sz w:val="16"/>
                <w:szCs w:val="16"/>
                <w:w w:val="93"/>
                <w:position w:val="-4"/>
              </w:rPr>
              <w:t>新</w:t>
            </w:r>
          </w:rubyBase>
        </w:ruby>
      </w:r>
      <w:r>
        <w:ruby>
          <w:rubyPr>
            <w:rubyAlign w:val="left"/>
            <w:hpsRaise w:val="14"/>
            <w:hps w:val="16"/>
            <w:hpsBaseText w:val="16"/>
          </w:rubyPr>
          <w:rt>
            <w:r>
              <w:rPr>
                <w:rFonts w:ascii="SimSun" w:hAnsi="SimSun" w:eastAsia="SimSun" w:cs="SimSun"/>
                <w:sz w:val="16"/>
                <w:szCs w:val="16"/>
                <w:w w:val="125"/>
              </w:rPr>
              <w:t>3</w:t>
            </w:r>
          </w:rt>
          <w:rubyBase>
            <w:r>
              <w:rPr>
                <w:rFonts w:ascii="SimSun" w:hAnsi="SimSun" w:eastAsia="SimSun" w:cs="SimSun"/>
                <w:sz w:val="16"/>
                <w:szCs w:val="16"/>
                <w:w w:val="79"/>
                <w:position w:val="-4"/>
              </w:rPr>
              <w:t>基</w:t>
            </w:r>
          </w:rubyBase>
        </w:ruby>
      </w:r>
      <w:r>
        <w:ruby>
          <w:rubyPr>
            <w:rubyAlign w:val="left"/>
            <w:hpsRaise w:val="14"/>
            <w:hps w:val="16"/>
            <w:hpsBaseText w:val="16"/>
          </w:rubyPr>
          <w:rt>
            <w:r>
              <w:rPr>
                <w:rFonts w:ascii="SimSun" w:hAnsi="SimSun" w:eastAsia="SimSun" w:cs="SimSun"/>
                <w:sz w:val="16"/>
                <w:szCs w:val="16"/>
                <w:w w:val="96"/>
              </w:rPr>
              <w:t>章</w:t>
            </w:r>
          </w:rt>
          <w:rubyBase>
            <w:r>
              <w:rPr>
                <w:rFonts w:ascii="SimSun" w:hAnsi="SimSun" w:eastAsia="SimSun" w:cs="SimSun"/>
                <w:sz w:val="16"/>
                <w:szCs w:val="16"/>
                <w:w w:val="93"/>
                <w:position w:val="-4"/>
              </w:rPr>
              <w:t>建</w:t>
            </w:r>
          </w:rubyBase>
        </w:ruby>
      </w:r>
    </w:p>
    <w:p>
      <w:pPr>
        <w:pStyle w:val="BodyText"/>
        <w:spacing w:line="14" w:lineRule="auto"/>
        <w:rPr>
          <w:sz w:val="2"/>
        </w:rPr>
      </w:pPr>
      <w:r>
        <w:rPr>
          <w:sz w:val="2"/>
          <w:szCs w:val="2"/>
        </w:rPr>
        <w:br w:type="column"/>
      </w:r>
    </w:p>
    <w:p>
      <w:pPr>
        <w:ind w:left="227"/>
        <w:spacing w:before="23" w:line="183" w:lineRule="auto"/>
        <w:rPr>
          <w:rFonts w:ascii="SimSun" w:hAnsi="SimSun" w:eastAsia="SimSun" w:cs="SimSun"/>
          <w:sz w:val="16"/>
          <w:szCs w:val="16"/>
        </w:rPr>
      </w:pPr>
      <w:r>
        <w:rPr>
          <w:rFonts w:ascii="SimSun" w:hAnsi="SimSun" w:eastAsia="SimSun" w:cs="SimSun"/>
          <w:sz w:val="16"/>
          <w:szCs w:val="16"/>
          <w:spacing w:val="-2"/>
        </w:rPr>
        <w:t>83</w:t>
      </w:r>
    </w:p>
    <w:p>
      <w:pPr>
        <w:spacing w:line="183" w:lineRule="auto"/>
        <w:sectPr>
          <w:pgSz w:w="8330" w:h="12440"/>
          <w:pgMar w:top="310" w:right="387" w:bottom="0" w:left="439" w:header="0" w:footer="0" w:gutter="0"/>
          <w:cols w:equalWidth="0" w:num="2">
            <w:col w:w="6782" w:space="0"/>
            <w:col w:w="720" w:space="0"/>
          </w:cols>
        </w:sectPr>
        <w:rPr>
          <w:rFonts w:ascii="SimSun" w:hAnsi="SimSun" w:eastAsia="SimSun" w:cs="SimSun"/>
          <w:sz w:val="16"/>
          <w:szCs w:val="16"/>
        </w:rPr>
      </w:pPr>
    </w:p>
    <w:p>
      <w:pPr>
        <w:pStyle w:val="BodyText"/>
        <w:spacing w:line="317" w:lineRule="auto"/>
        <w:rPr/>
      </w:pPr>
      <w:r/>
    </w:p>
    <w:p>
      <w:pPr>
        <w:pStyle w:val="BodyText"/>
        <w:spacing w:line="317" w:lineRule="auto"/>
        <w:rPr/>
      </w:pPr>
      <w:r/>
    </w:p>
    <w:p>
      <w:pPr>
        <w:ind w:left="9"/>
        <w:spacing w:before="75" w:line="410" w:lineRule="exact"/>
        <w:rPr>
          <w:rFonts w:ascii="SimSun" w:hAnsi="SimSun" w:eastAsia="SimSun" w:cs="SimSun"/>
          <w:sz w:val="23"/>
          <w:szCs w:val="23"/>
        </w:rPr>
      </w:pPr>
      <w:r>
        <w:rPr>
          <w:rFonts w:ascii="SimSun" w:hAnsi="SimSun" w:eastAsia="SimSun" w:cs="SimSun"/>
          <w:sz w:val="23"/>
          <w:szCs w:val="23"/>
          <w:spacing w:val="-5"/>
          <w:position w:val="13"/>
        </w:rPr>
        <w:t>双循环方面将发挥越来越重要的作用，数字经济新发展格局开始逐步</w:t>
      </w:r>
    </w:p>
    <w:p>
      <w:pPr>
        <w:ind w:left="9"/>
        <w:spacing w:line="220" w:lineRule="auto"/>
        <w:rPr>
          <w:rFonts w:ascii="SimSun" w:hAnsi="SimSun" w:eastAsia="SimSun" w:cs="SimSun"/>
          <w:sz w:val="23"/>
          <w:szCs w:val="23"/>
        </w:rPr>
      </w:pPr>
      <w:r>
        <w:rPr>
          <w:rFonts w:ascii="SimSun" w:hAnsi="SimSun" w:eastAsia="SimSun" w:cs="SimSun"/>
          <w:sz w:val="23"/>
          <w:szCs w:val="23"/>
          <w:spacing w:val="-10"/>
        </w:rPr>
        <w:t>呈现。</w:t>
      </w:r>
    </w:p>
    <w:p>
      <w:pPr>
        <w:pStyle w:val="BodyText"/>
        <w:spacing w:line="328" w:lineRule="auto"/>
        <w:rPr/>
      </w:pPr>
      <w:r/>
    </w:p>
    <w:p>
      <w:pPr>
        <w:ind w:left="9" w:right="590" w:firstLine="490"/>
        <w:spacing w:before="75" w:line="321" w:lineRule="auto"/>
        <w:jc w:val="both"/>
        <w:rPr>
          <w:rFonts w:ascii="SimSun" w:hAnsi="SimSun" w:eastAsia="SimSun" w:cs="SimSun"/>
          <w:sz w:val="23"/>
          <w:szCs w:val="23"/>
        </w:rPr>
      </w:pPr>
      <w:r>
        <w:rPr>
          <w:rFonts w:ascii="SimSun" w:hAnsi="SimSun" w:eastAsia="SimSun" w:cs="SimSun"/>
          <w:sz w:val="23"/>
          <w:szCs w:val="23"/>
          <w:spacing w:val="2"/>
        </w:rPr>
        <w:t>根据中国信通院《中国数字经济发展白皮书(2021年)》中的定</w:t>
      </w:r>
      <w:r>
        <w:rPr>
          <w:rFonts w:ascii="SimSun" w:hAnsi="SimSun" w:eastAsia="SimSun" w:cs="SimSun"/>
          <w:sz w:val="23"/>
          <w:szCs w:val="23"/>
          <w:spacing w:val="7"/>
        </w:rPr>
        <w:t xml:space="preserve">  </w:t>
      </w:r>
      <w:r>
        <w:rPr>
          <w:rFonts w:ascii="SimSun" w:hAnsi="SimSun" w:eastAsia="SimSun" w:cs="SimSun"/>
          <w:sz w:val="23"/>
          <w:szCs w:val="23"/>
          <w:spacing w:val="-6"/>
        </w:rPr>
        <w:t>义，数字经济包括四大部分：</w:t>
      </w:r>
      <w:r>
        <w:rPr>
          <w:rFonts w:ascii="SimHei" w:hAnsi="SimHei" w:eastAsia="SimHei" w:cs="SimHei"/>
          <w:sz w:val="23"/>
          <w:szCs w:val="23"/>
          <w:b/>
          <w:bCs/>
          <w:spacing w:val="-6"/>
        </w:rPr>
        <w:t>一是数字产业化，</w:t>
      </w:r>
      <w:r>
        <w:rPr>
          <w:rFonts w:ascii="SimSun" w:hAnsi="SimSun" w:eastAsia="SimSun" w:cs="SimSun"/>
          <w:sz w:val="23"/>
          <w:szCs w:val="23"/>
          <w:spacing w:val="-6"/>
        </w:rPr>
        <w:t>即信息通信产业，具</w:t>
      </w:r>
      <w:r>
        <w:rPr>
          <w:rFonts w:ascii="SimSun" w:hAnsi="SimSun" w:eastAsia="SimSun" w:cs="SimSun"/>
          <w:sz w:val="23"/>
          <w:szCs w:val="23"/>
          <w:spacing w:val="6"/>
        </w:rPr>
        <w:t xml:space="preserve">  </w:t>
      </w:r>
      <w:r>
        <w:rPr>
          <w:rFonts w:ascii="SimSun" w:hAnsi="SimSun" w:eastAsia="SimSun" w:cs="SimSun"/>
          <w:sz w:val="23"/>
          <w:szCs w:val="23"/>
          <w:spacing w:val="-5"/>
        </w:rPr>
        <w:t>体包括电子信息制造业、电信业、软件和信息技术服务业、互联网行</w:t>
      </w:r>
      <w:r>
        <w:rPr>
          <w:rFonts w:ascii="SimSun" w:hAnsi="SimSun" w:eastAsia="SimSun" w:cs="SimSun"/>
          <w:sz w:val="23"/>
          <w:szCs w:val="23"/>
        </w:rPr>
        <w:t xml:space="preserve">  </w:t>
      </w:r>
      <w:r>
        <w:rPr>
          <w:rFonts w:ascii="SimSun" w:hAnsi="SimSun" w:eastAsia="SimSun" w:cs="SimSun"/>
          <w:sz w:val="23"/>
          <w:szCs w:val="23"/>
          <w:spacing w:val="-13"/>
        </w:rPr>
        <w:t>业等；</w:t>
      </w:r>
      <w:r>
        <w:rPr>
          <w:rFonts w:ascii="SimSun" w:hAnsi="SimSun" w:eastAsia="SimSun" w:cs="SimSun"/>
          <w:sz w:val="23"/>
          <w:szCs w:val="23"/>
          <w:spacing w:val="-44"/>
        </w:rPr>
        <w:t xml:space="preserve"> </w:t>
      </w:r>
      <w:r>
        <w:rPr>
          <w:rFonts w:ascii="SimSun" w:hAnsi="SimSun" w:eastAsia="SimSun" w:cs="SimSun"/>
          <w:sz w:val="23"/>
          <w:szCs w:val="23"/>
          <w:b/>
          <w:bCs/>
          <w:spacing w:val="-13"/>
        </w:rPr>
        <w:t>二是产业数字化，</w:t>
      </w:r>
      <w:r>
        <w:rPr>
          <w:rFonts w:ascii="SimSun" w:hAnsi="SimSun" w:eastAsia="SimSun" w:cs="SimSun"/>
          <w:sz w:val="23"/>
          <w:szCs w:val="23"/>
          <w:spacing w:val="41"/>
        </w:rPr>
        <w:t xml:space="preserve"> </w:t>
      </w:r>
      <w:r>
        <w:rPr>
          <w:rFonts w:ascii="SimSun" w:hAnsi="SimSun" w:eastAsia="SimSun" w:cs="SimSun"/>
          <w:sz w:val="23"/>
          <w:szCs w:val="23"/>
          <w:spacing w:val="-13"/>
        </w:rPr>
        <w:t>即传统产业应用数字技术所带来的产出增加</w:t>
      </w:r>
      <w:r>
        <w:rPr>
          <w:rFonts w:ascii="SimSun" w:hAnsi="SimSun" w:eastAsia="SimSun" w:cs="SimSun"/>
          <w:sz w:val="23"/>
          <w:szCs w:val="23"/>
        </w:rPr>
        <w:t xml:space="preserve">  </w:t>
      </w:r>
      <w:r>
        <w:rPr>
          <w:rFonts w:ascii="SimSun" w:hAnsi="SimSun" w:eastAsia="SimSun" w:cs="SimSun"/>
          <w:sz w:val="23"/>
          <w:szCs w:val="23"/>
          <w:spacing w:val="-5"/>
        </w:rPr>
        <w:t>和效率提升，包括但不限于工业互联网、两化融合、智能制造</w:t>
      </w:r>
      <w:r>
        <w:rPr>
          <w:rFonts w:ascii="SimSun" w:hAnsi="SimSun" w:eastAsia="SimSun" w:cs="SimSun"/>
          <w:sz w:val="23"/>
          <w:szCs w:val="23"/>
          <w:spacing w:val="-6"/>
        </w:rPr>
        <w:t>、车联</w:t>
      </w:r>
      <w:r>
        <w:rPr>
          <w:rFonts w:ascii="SimSun" w:hAnsi="SimSun" w:eastAsia="SimSun" w:cs="SimSun"/>
          <w:sz w:val="23"/>
          <w:szCs w:val="23"/>
        </w:rPr>
        <w:t xml:space="preserve">  </w:t>
      </w:r>
      <w:r>
        <w:rPr>
          <w:rFonts w:ascii="SimSun" w:hAnsi="SimSun" w:eastAsia="SimSun" w:cs="SimSun"/>
          <w:sz w:val="23"/>
          <w:szCs w:val="23"/>
          <w:spacing w:val="-1"/>
        </w:rPr>
        <w:t>网、平台经济等融合型新产业、新模式和新业态；</w:t>
      </w:r>
      <w:r>
        <w:rPr>
          <w:rFonts w:ascii="SimHei" w:hAnsi="SimHei" w:eastAsia="SimHei" w:cs="SimHei"/>
          <w:sz w:val="23"/>
          <w:szCs w:val="23"/>
          <w:b/>
          <w:bCs/>
          <w:spacing w:val="-1"/>
        </w:rPr>
        <w:t>三是数字化治理，</w:t>
      </w:r>
      <w:r>
        <w:rPr>
          <w:rFonts w:ascii="SimHei" w:hAnsi="SimHei" w:eastAsia="SimHei" w:cs="SimHei"/>
          <w:sz w:val="23"/>
          <w:szCs w:val="23"/>
          <w:spacing w:val="11"/>
        </w:rPr>
        <w:t xml:space="preserve"> </w:t>
      </w:r>
      <w:r>
        <w:rPr>
          <w:rFonts w:ascii="SimSun" w:hAnsi="SimSun" w:eastAsia="SimSun" w:cs="SimSun"/>
          <w:sz w:val="23"/>
          <w:szCs w:val="23"/>
          <w:spacing w:val="-1"/>
        </w:rPr>
        <w:t>包括但不限于多元治理，以“数字技术+治理”为典型特征的</w:t>
      </w:r>
      <w:r>
        <w:rPr>
          <w:rFonts w:ascii="SimSun" w:hAnsi="SimSun" w:eastAsia="SimSun" w:cs="SimSun"/>
          <w:sz w:val="23"/>
          <w:szCs w:val="23"/>
          <w:spacing w:val="-2"/>
        </w:rPr>
        <w:t>技管结</w:t>
      </w:r>
      <w:r>
        <w:rPr>
          <w:rFonts w:ascii="SimSun" w:hAnsi="SimSun" w:eastAsia="SimSun" w:cs="SimSun"/>
          <w:sz w:val="23"/>
          <w:szCs w:val="23"/>
        </w:rPr>
        <w:t xml:space="preserve">  </w:t>
      </w:r>
      <w:r>
        <w:rPr>
          <w:rFonts w:ascii="SimSun" w:hAnsi="SimSun" w:eastAsia="SimSun" w:cs="SimSun"/>
          <w:sz w:val="23"/>
          <w:szCs w:val="23"/>
          <w:spacing w:val="-5"/>
        </w:rPr>
        <w:t>合，以及数字化公共服务等；</w:t>
      </w:r>
      <w:r>
        <w:rPr>
          <w:rFonts w:ascii="SimHei" w:hAnsi="SimHei" w:eastAsia="SimHei" w:cs="SimHei"/>
          <w:sz w:val="23"/>
          <w:szCs w:val="23"/>
          <w:b/>
          <w:bCs/>
          <w:spacing w:val="-5"/>
        </w:rPr>
        <w:t>四是数据价值化</w:t>
      </w:r>
      <w:r>
        <w:rPr>
          <w:rFonts w:ascii="SimSun" w:hAnsi="SimSun" w:eastAsia="SimSun" w:cs="SimSun"/>
          <w:sz w:val="23"/>
          <w:szCs w:val="23"/>
          <w:b/>
          <w:bCs/>
          <w:spacing w:val="-6"/>
        </w:rPr>
        <w:t>，</w:t>
      </w:r>
      <w:r>
        <w:rPr>
          <w:rFonts w:ascii="SimSun" w:hAnsi="SimSun" w:eastAsia="SimSun" w:cs="SimSun"/>
          <w:sz w:val="23"/>
          <w:szCs w:val="23"/>
          <w:spacing w:val="-6"/>
        </w:rPr>
        <w:t>包括但不限于数据采</w:t>
      </w:r>
      <w:r>
        <w:rPr>
          <w:rFonts w:ascii="SimSun" w:hAnsi="SimSun" w:eastAsia="SimSun" w:cs="SimSun"/>
          <w:sz w:val="23"/>
          <w:szCs w:val="23"/>
        </w:rPr>
        <w:t xml:space="preserve">  </w:t>
      </w:r>
      <w:r>
        <w:rPr>
          <w:rFonts w:ascii="SimSun" w:hAnsi="SimSun" w:eastAsia="SimSun" w:cs="SimSun"/>
          <w:sz w:val="23"/>
          <w:szCs w:val="23"/>
          <w:spacing w:val="-5"/>
        </w:rPr>
        <w:t>集、数据标准、数据确权、数据标注、数据定价、数据交易、数据流</w:t>
      </w:r>
    </w:p>
    <w:p>
      <w:pPr>
        <w:ind w:left="9"/>
        <w:spacing w:line="219" w:lineRule="auto"/>
        <w:rPr>
          <w:rFonts w:ascii="SimSun" w:hAnsi="SimSun" w:eastAsia="SimSun" w:cs="SimSun"/>
          <w:sz w:val="23"/>
          <w:szCs w:val="23"/>
        </w:rPr>
      </w:pPr>
      <w:r>
        <w:rPr>
          <w:rFonts w:ascii="SimSun" w:hAnsi="SimSun" w:eastAsia="SimSun" w:cs="SimSun"/>
          <w:sz w:val="23"/>
          <w:szCs w:val="23"/>
          <w:spacing w:val="-10"/>
        </w:rPr>
        <w:t>转、数据保护等。</w:t>
      </w:r>
    </w:p>
    <w:p>
      <w:pPr>
        <w:pStyle w:val="BodyText"/>
        <w:spacing w:line="340" w:lineRule="auto"/>
        <w:rPr/>
      </w:pPr>
      <w:r/>
    </w:p>
    <w:p>
      <w:pPr>
        <w:ind w:left="9" w:right="637" w:firstLine="479"/>
        <w:spacing w:before="76" w:line="321" w:lineRule="auto"/>
        <w:jc w:val="both"/>
        <w:rPr>
          <w:rFonts w:ascii="SimSun" w:hAnsi="SimSun" w:eastAsia="SimSun" w:cs="SimSun"/>
          <w:sz w:val="23"/>
          <w:szCs w:val="23"/>
        </w:rPr>
      </w:pPr>
      <w:r>
        <w:rPr>
          <w:rFonts w:ascii="SimSun" w:hAnsi="SimSun" w:eastAsia="SimSun" w:cs="SimSun"/>
          <w:sz w:val="23"/>
          <w:szCs w:val="23"/>
          <w:spacing w:val="-4"/>
        </w:rPr>
        <w:t>在这四个部分当中，数字产业化是数字经济</w:t>
      </w:r>
      <w:r>
        <w:rPr>
          <w:rFonts w:ascii="SimSun" w:hAnsi="SimSun" w:eastAsia="SimSun" w:cs="SimSun"/>
          <w:sz w:val="23"/>
          <w:szCs w:val="23"/>
          <w:spacing w:val="-5"/>
        </w:rPr>
        <w:t>的基础。疫情下数字</w:t>
      </w:r>
      <w:r>
        <w:rPr>
          <w:rFonts w:ascii="SimSun" w:hAnsi="SimSun" w:eastAsia="SimSun" w:cs="SimSun"/>
          <w:sz w:val="23"/>
          <w:szCs w:val="23"/>
        </w:rPr>
        <w:t xml:space="preserve"> </w:t>
      </w:r>
      <w:r>
        <w:rPr>
          <w:rFonts w:ascii="SimSun" w:hAnsi="SimSun" w:eastAsia="SimSun" w:cs="SimSun"/>
          <w:sz w:val="23"/>
          <w:szCs w:val="23"/>
          <w:spacing w:val="-5"/>
        </w:rPr>
        <w:t>技术创新应用助力科学有效抗疫，不仅加速了产业数字化进程，更形 </w:t>
      </w:r>
      <w:r>
        <w:rPr>
          <w:rFonts w:ascii="SimSun" w:hAnsi="SimSun" w:eastAsia="SimSun" w:cs="SimSun"/>
          <w:sz w:val="23"/>
          <w:szCs w:val="23"/>
          <w:spacing w:val="-5"/>
        </w:rPr>
        <w:t>成了平台经济、服务经济、共享经济等多元化的创新业态，有效推动 </w:t>
      </w:r>
      <w:r>
        <w:rPr>
          <w:rFonts w:ascii="SimSun" w:hAnsi="SimSun" w:eastAsia="SimSun" w:cs="SimSun"/>
          <w:sz w:val="23"/>
          <w:szCs w:val="23"/>
          <w:spacing w:val="-10"/>
        </w:rPr>
        <w:t>了我国经济复苏以及高质量发展。</w:t>
      </w:r>
      <w:r>
        <w:rPr>
          <w:rFonts w:ascii="SimSun" w:hAnsi="SimSun" w:eastAsia="SimSun" w:cs="SimSun"/>
          <w:sz w:val="23"/>
          <w:szCs w:val="23"/>
          <w:spacing w:val="43"/>
        </w:rPr>
        <w:t xml:space="preserve"> </w:t>
      </w:r>
      <w:r>
        <w:rPr>
          <w:rFonts w:ascii="SimSun" w:hAnsi="SimSun" w:eastAsia="SimSun" w:cs="SimSun"/>
          <w:sz w:val="23"/>
          <w:szCs w:val="23"/>
          <w:spacing w:val="-10"/>
        </w:rPr>
        <w:t>一方面，</w:t>
      </w:r>
      <w:r>
        <w:rPr>
          <w:rFonts w:ascii="SimSun" w:hAnsi="SimSun" w:eastAsia="SimSun" w:cs="SimSun"/>
          <w:sz w:val="23"/>
          <w:szCs w:val="23"/>
          <w:spacing w:val="-11"/>
        </w:rPr>
        <w:t>数字技术成为疫情期间我</w:t>
      </w:r>
      <w:r>
        <w:rPr>
          <w:rFonts w:ascii="SimSun" w:hAnsi="SimSun" w:eastAsia="SimSun" w:cs="SimSun"/>
          <w:sz w:val="23"/>
          <w:szCs w:val="23"/>
        </w:rPr>
        <w:t xml:space="preserve">  </w:t>
      </w:r>
      <w:r>
        <w:rPr>
          <w:rFonts w:ascii="SimSun" w:hAnsi="SimSun" w:eastAsia="SimSun" w:cs="SimSun"/>
          <w:sz w:val="23"/>
          <w:szCs w:val="23"/>
          <w:spacing w:val="-9"/>
        </w:rPr>
        <w:t>国防疫抗疫和维持社会生产生活的关键支撑，“大数据+网格化”、健</w:t>
      </w:r>
      <w:r>
        <w:rPr>
          <w:rFonts w:ascii="SimSun" w:hAnsi="SimSun" w:eastAsia="SimSun" w:cs="SimSun"/>
          <w:sz w:val="23"/>
          <w:szCs w:val="23"/>
          <w:spacing w:val="5"/>
        </w:rPr>
        <w:t xml:space="preserve">  </w:t>
      </w:r>
      <w:r>
        <w:rPr>
          <w:rFonts w:ascii="SimSun" w:hAnsi="SimSun" w:eastAsia="SimSun" w:cs="SimSun"/>
          <w:sz w:val="23"/>
          <w:szCs w:val="23"/>
          <w:spacing w:val="-5"/>
        </w:rPr>
        <w:t>康码等数字技术和应用精准助力科学疫情防控。另一方面，数字技术</w:t>
      </w:r>
      <w:r>
        <w:rPr>
          <w:rFonts w:ascii="SimSun" w:hAnsi="SimSun" w:eastAsia="SimSun" w:cs="SimSun"/>
          <w:sz w:val="23"/>
          <w:szCs w:val="23"/>
        </w:rPr>
        <w:t xml:space="preserve">  </w:t>
      </w:r>
      <w:r>
        <w:rPr>
          <w:rFonts w:ascii="SimSun" w:hAnsi="SimSun" w:eastAsia="SimSun" w:cs="SimSun"/>
          <w:sz w:val="23"/>
          <w:szCs w:val="23"/>
          <w:spacing w:val="-5"/>
        </w:rPr>
        <w:t>在个性化定制、柔性生产、数字孪生等智能制造和工业互联网应用等</w:t>
      </w:r>
      <w:r>
        <w:rPr>
          <w:rFonts w:ascii="SimSun" w:hAnsi="SimSun" w:eastAsia="SimSun" w:cs="SimSun"/>
          <w:sz w:val="23"/>
          <w:szCs w:val="23"/>
        </w:rPr>
        <w:t xml:space="preserve">  </w:t>
      </w:r>
      <w:r>
        <w:rPr>
          <w:rFonts w:ascii="SimSun" w:hAnsi="SimSun" w:eastAsia="SimSun" w:cs="SimSun"/>
          <w:sz w:val="23"/>
          <w:szCs w:val="23"/>
          <w:spacing w:val="-5"/>
        </w:rPr>
        <w:t>方面发挥重要作用，通过与产业经济深度融合，支撑线上办</w:t>
      </w:r>
      <w:r>
        <w:rPr>
          <w:rFonts w:ascii="SimSun" w:hAnsi="SimSun" w:eastAsia="SimSun" w:cs="SimSun"/>
          <w:sz w:val="23"/>
          <w:szCs w:val="23"/>
          <w:spacing w:val="-6"/>
        </w:rPr>
        <w:t>公、远程</w:t>
      </w:r>
      <w:r>
        <w:rPr>
          <w:rFonts w:ascii="SimSun" w:hAnsi="SimSun" w:eastAsia="SimSun" w:cs="SimSun"/>
          <w:sz w:val="23"/>
          <w:szCs w:val="23"/>
        </w:rPr>
        <w:t xml:space="preserve">  </w:t>
      </w:r>
      <w:r>
        <w:rPr>
          <w:rFonts w:ascii="SimSun" w:hAnsi="SimSun" w:eastAsia="SimSun" w:cs="SimSun"/>
          <w:sz w:val="23"/>
          <w:szCs w:val="23"/>
          <w:spacing w:val="-2"/>
        </w:rPr>
        <w:t>医疗、在线教育等新业态快速常态化、便捷化，助力企业复工复产，</w:t>
      </w:r>
    </w:p>
    <w:p>
      <w:pPr>
        <w:ind w:left="9"/>
        <w:spacing w:line="219" w:lineRule="auto"/>
        <w:rPr>
          <w:rFonts w:ascii="SimSun" w:hAnsi="SimSun" w:eastAsia="SimSun" w:cs="SimSun"/>
          <w:sz w:val="23"/>
          <w:szCs w:val="23"/>
        </w:rPr>
      </w:pPr>
      <w:r>
        <w:rPr>
          <w:rFonts w:ascii="SimSun" w:hAnsi="SimSun" w:eastAsia="SimSun" w:cs="SimSun"/>
          <w:sz w:val="23"/>
          <w:szCs w:val="23"/>
          <w:spacing w:val="-11"/>
        </w:rPr>
        <w:t>适应新常态下市场需求，为经济发展注入了新动能°。</w:t>
      </w:r>
    </w:p>
    <w:p>
      <w:pPr>
        <w:pStyle w:val="BodyText"/>
        <w:spacing w:line="429" w:lineRule="auto"/>
        <w:rPr/>
      </w:pPr>
      <w:r/>
    </w:p>
    <w:p>
      <w:pPr>
        <w:ind w:left="410"/>
        <w:spacing w:before="52" w:line="184" w:lineRule="auto"/>
        <w:rPr>
          <w:rFonts w:ascii="SimSun" w:hAnsi="SimSun" w:eastAsia="SimSun" w:cs="SimSun"/>
          <w:sz w:val="16"/>
          <w:szCs w:val="16"/>
        </w:rPr>
      </w:pPr>
      <w:r>
        <w:rPr>
          <w:rFonts w:ascii="SimSun" w:hAnsi="SimSun" w:eastAsia="SimSun" w:cs="SimSun"/>
          <w:sz w:val="16"/>
          <w:szCs w:val="16"/>
        </w:rPr>
        <w:t>⊙</w:t>
      </w:r>
      <w:r>
        <w:rPr>
          <w:rFonts w:ascii="SimSun" w:hAnsi="SimSun" w:eastAsia="SimSun" w:cs="SimSun"/>
          <w:sz w:val="16"/>
          <w:szCs w:val="16"/>
          <w:spacing w:val="69"/>
        </w:rPr>
        <w:t xml:space="preserve"> </w:t>
      </w:r>
      <w:r>
        <w:rPr>
          <w:rFonts w:ascii="SimSun" w:hAnsi="SimSun" w:eastAsia="SimSun" w:cs="SimSun"/>
          <w:sz w:val="16"/>
          <w:szCs w:val="16"/>
        </w:rPr>
        <w:t>参见《中国城市数字经济指数蓝皮书(2021)》。</w:t>
      </w:r>
    </w:p>
    <w:p>
      <w:pPr>
        <w:spacing w:line="184" w:lineRule="auto"/>
        <w:sectPr>
          <w:type w:val="continuous"/>
          <w:pgSz w:w="8330" w:h="12440"/>
          <w:pgMar w:top="310" w:right="387" w:bottom="0" w:left="439" w:header="0" w:footer="0" w:gutter="0"/>
          <w:cols w:equalWidth="0" w:num="1">
            <w:col w:w="7503" w:space="0"/>
          </w:cols>
        </w:sectPr>
        <w:rPr>
          <w:rFonts w:ascii="SimSun" w:hAnsi="SimSun" w:eastAsia="SimSun" w:cs="SimSun"/>
          <w:sz w:val="16"/>
          <w:szCs w:val="16"/>
        </w:rPr>
      </w:pPr>
    </w:p>
    <w:p>
      <w:pPr>
        <w:spacing w:before="276" w:line="219" w:lineRule="auto"/>
        <w:rPr>
          <w:rFonts w:ascii="SimSun" w:hAnsi="SimSun" w:eastAsia="SimSun" w:cs="SimSun"/>
          <w:sz w:val="16"/>
          <w:szCs w:val="16"/>
        </w:rPr>
      </w:pPr>
      <w:r>
        <w:rPr>
          <w:rFonts w:ascii="SimSun" w:hAnsi="SimSun" w:eastAsia="SimSun" w:cs="SimSun"/>
          <w:sz w:val="16"/>
          <w:szCs w:val="16"/>
          <w:spacing w:val="-7"/>
        </w:rPr>
        <w:t>84   聚变：数字化转型的支点与实践</w:t>
      </w:r>
      <w:r>
        <w:rPr>
          <w:rFonts w:ascii="SimSun" w:hAnsi="SimSun" w:eastAsia="SimSun" w:cs="SimSun"/>
          <w:sz w:val="16"/>
          <w:szCs w:val="16"/>
          <w:spacing w:val="-49"/>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1" w:lineRule="auto"/>
        <w:rPr/>
      </w:pPr>
      <w:r/>
    </w:p>
    <w:p>
      <w:pPr>
        <w:pStyle w:val="BodyText"/>
        <w:spacing w:line="271" w:lineRule="auto"/>
        <w:rPr/>
      </w:pPr>
      <w:r/>
    </w:p>
    <w:p>
      <w:pPr>
        <w:ind w:left="400" w:right="2" w:firstLine="459"/>
        <w:spacing w:before="75" w:line="313" w:lineRule="auto"/>
        <w:jc w:val="both"/>
        <w:rPr>
          <w:rFonts w:ascii="SimSun" w:hAnsi="SimSun" w:eastAsia="SimSun" w:cs="SimSun"/>
          <w:sz w:val="23"/>
          <w:szCs w:val="23"/>
        </w:rPr>
      </w:pPr>
      <w:r>
        <w:rPr>
          <w:rFonts w:ascii="SimSun" w:hAnsi="SimSun" w:eastAsia="SimSun" w:cs="SimSun"/>
          <w:sz w:val="23"/>
          <w:szCs w:val="23"/>
          <w:spacing w:val="3"/>
        </w:rPr>
        <w:t>2020年《政府工作报告》中提出“加强新型基础设施建设，发 </w:t>
      </w:r>
      <w:r>
        <w:rPr>
          <w:rFonts w:ascii="SimSun" w:hAnsi="SimSun" w:eastAsia="SimSun" w:cs="SimSun"/>
          <w:sz w:val="23"/>
          <w:szCs w:val="23"/>
        </w:rPr>
        <w:t>展新一代信息网络，拓展5</w:t>
      </w:r>
      <w:r>
        <w:rPr>
          <w:rFonts w:ascii="Times New Roman" w:hAnsi="Times New Roman" w:eastAsia="Times New Roman" w:cs="Times New Roman"/>
          <w:sz w:val="23"/>
          <w:szCs w:val="23"/>
        </w:rPr>
        <w:t>G </w:t>
      </w:r>
      <w:r>
        <w:rPr>
          <w:rFonts w:ascii="SimSun" w:hAnsi="SimSun" w:eastAsia="SimSun" w:cs="SimSun"/>
          <w:sz w:val="23"/>
          <w:szCs w:val="23"/>
        </w:rPr>
        <w:t>应用，建设数据中心，增加充电桩、换</w:t>
      </w:r>
      <w:r>
        <w:rPr>
          <w:rFonts w:ascii="SimSun" w:hAnsi="SimSun" w:eastAsia="SimSun" w:cs="SimSun"/>
          <w:sz w:val="23"/>
          <w:szCs w:val="23"/>
          <w:spacing w:val="1"/>
        </w:rPr>
        <w:t xml:space="preserve"> </w:t>
      </w:r>
      <w:r>
        <w:rPr>
          <w:rFonts w:ascii="SimSun" w:hAnsi="SimSun" w:eastAsia="SimSun" w:cs="SimSun"/>
          <w:sz w:val="23"/>
          <w:szCs w:val="23"/>
          <w:spacing w:val="-2"/>
        </w:rPr>
        <w:t>电站等设施，推广新能源汽车，激发新消费需求、助力产业升级”。</w:t>
      </w:r>
      <w:r>
        <w:rPr>
          <w:rFonts w:ascii="SimSun" w:hAnsi="SimSun" w:eastAsia="SimSun" w:cs="SimSun"/>
          <w:sz w:val="23"/>
          <w:szCs w:val="23"/>
          <w:spacing w:val="14"/>
        </w:rPr>
        <w:t xml:space="preserve"> </w:t>
      </w:r>
      <w:r>
        <w:rPr>
          <w:rFonts w:ascii="SimSun" w:hAnsi="SimSun" w:eastAsia="SimSun" w:cs="SimSun"/>
          <w:sz w:val="23"/>
          <w:szCs w:val="23"/>
          <w:spacing w:val="7"/>
        </w:rPr>
        <w:t>新基建主要包括七大领域，分别是5</w:t>
      </w:r>
      <w:r>
        <w:rPr>
          <w:rFonts w:ascii="Times New Roman" w:hAnsi="Times New Roman" w:eastAsia="Times New Roman" w:cs="Times New Roman"/>
          <w:sz w:val="23"/>
          <w:szCs w:val="23"/>
          <w:spacing w:val="7"/>
        </w:rPr>
        <w:t>G </w:t>
      </w:r>
      <w:r>
        <w:rPr>
          <w:rFonts w:ascii="SimSun" w:hAnsi="SimSun" w:eastAsia="SimSun" w:cs="SimSun"/>
          <w:sz w:val="23"/>
          <w:szCs w:val="23"/>
          <w:spacing w:val="7"/>
        </w:rPr>
        <w:t>基站建设、新</w:t>
      </w:r>
      <w:r>
        <w:rPr>
          <w:rFonts w:ascii="SimSun" w:hAnsi="SimSun" w:eastAsia="SimSun" w:cs="SimSun"/>
          <w:sz w:val="23"/>
          <w:szCs w:val="23"/>
          <w:spacing w:val="6"/>
        </w:rPr>
        <w:t>能源汽车充电 </w:t>
      </w:r>
      <w:r>
        <w:rPr>
          <w:rFonts w:ascii="SimSun" w:hAnsi="SimSun" w:eastAsia="SimSun" w:cs="SimSun"/>
          <w:sz w:val="23"/>
          <w:szCs w:val="23"/>
          <w:spacing w:val="-5"/>
        </w:rPr>
        <w:t>桩、大数据中心、人工智能、工业互联网、特高压、城际高速铁路和 </w:t>
      </w:r>
      <w:r>
        <w:rPr>
          <w:rFonts w:ascii="SimSun" w:hAnsi="SimSun" w:eastAsia="SimSun" w:cs="SimSun"/>
          <w:sz w:val="23"/>
          <w:szCs w:val="23"/>
          <w:spacing w:val="1"/>
        </w:rPr>
        <w:t>城市轨道交通，其中5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1"/>
        </w:rPr>
        <w:t>、大数据中心、人工智能和工业互联网都属</w:t>
      </w:r>
    </w:p>
    <w:p>
      <w:pPr>
        <w:ind w:left="400"/>
        <w:spacing w:line="219" w:lineRule="auto"/>
        <w:rPr>
          <w:rFonts w:ascii="SimSun" w:hAnsi="SimSun" w:eastAsia="SimSun" w:cs="SimSun"/>
          <w:sz w:val="23"/>
          <w:szCs w:val="23"/>
        </w:rPr>
      </w:pPr>
      <w:r>
        <w:rPr>
          <w:rFonts w:ascii="SimSun" w:hAnsi="SimSun" w:eastAsia="SimSun" w:cs="SimSun"/>
          <w:sz w:val="23"/>
          <w:szCs w:val="23"/>
          <w:spacing w:val="-8"/>
        </w:rPr>
        <w:t>于数字产业化的范畴，它们将为百行百业的数字化转型赋能。</w:t>
      </w:r>
    </w:p>
    <w:p>
      <w:pPr>
        <w:pStyle w:val="BodyText"/>
        <w:spacing w:line="369" w:lineRule="auto"/>
        <w:rPr/>
      </w:pPr>
      <w:r/>
    </w:p>
    <w:p>
      <w:pPr>
        <w:ind w:left="400" w:firstLine="459"/>
        <w:spacing w:before="75" w:line="321" w:lineRule="auto"/>
        <w:jc w:val="both"/>
        <w:rPr>
          <w:rFonts w:ascii="SimSun" w:hAnsi="SimSun" w:eastAsia="SimSun" w:cs="SimSun"/>
          <w:sz w:val="23"/>
          <w:szCs w:val="23"/>
        </w:rPr>
      </w:pPr>
      <w:r>
        <w:rPr>
          <w:rFonts w:ascii="SimSun" w:hAnsi="SimSun" w:eastAsia="SimSun" w:cs="SimSun"/>
          <w:sz w:val="23"/>
          <w:szCs w:val="23"/>
        </w:rPr>
        <w:t>5G</w:t>
      </w:r>
      <w:r>
        <w:rPr>
          <w:rFonts w:ascii="SimSun" w:hAnsi="SimSun" w:eastAsia="SimSun" w:cs="SimSun"/>
          <w:sz w:val="23"/>
          <w:szCs w:val="23"/>
          <w:spacing w:val="-22"/>
        </w:rPr>
        <w:t xml:space="preserve"> </w:t>
      </w:r>
      <w:r>
        <w:rPr>
          <w:rFonts w:ascii="SimSun" w:hAnsi="SimSun" w:eastAsia="SimSun" w:cs="SimSun"/>
          <w:sz w:val="23"/>
          <w:szCs w:val="23"/>
        </w:rPr>
        <w:t>与各行业的融合应用将是未来的重点发展领域，它为我国</w:t>
      </w:r>
      <w:r>
        <w:rPr>
          <w:rFonts w:ascii="SimSun" w:hAnsi="SimSun" w:eastAsia="SimSun" w:cs="SimSun"/>
          <w:sz w:val="23"/>
          <w:szCs w:val="23"/>
          <w:spacing w:val="-1"/>
        </w:rPr>
        <w:t>带 </w:t>
      </w:r>
      <w:r>
        <w:rPr>
          <w:rFonts w:ascii="SimSun" w:hAnsi="SimSun" w:eastAsia="SimSun" w:cs="SimSun"/>
          <w:sz w:val="23"/>
          <w:szCs w:val="23"/>
          <w:spacing w:val="-2"/>
        </w:rPr>
        <w:t>来新的经济增长点的同时，还将成为百行百业数字化转型的新动能。</w:t>
      </w:r>
      <w:r>
        <w:rPr>
          <w:rFonts w:ascii="SimSun" w:hAnsi="SimSun" w:eastAsia="SimSun" w:cs="SimSun"/>
          <w:sz w:val="23"/>
          <w:szCs w:val="23"/>
          <w:spacing w:val="15"/>
        </w:rPr>
        <w:t xml:space="preserve"> </w:t>
      </w:r>
      <w:r>
        <w:rPr>
          <w:rFonts w:ascii="SimSun" w:hAnsi="SimSun" w:eastAsia="SimSun" w:cs="SimSun"/>
          <w:sz w:val="23"/>
          <w:szCs w:val="23"/>
          <w:spacing w:val="-2"/>
        </w:rPr>
        <w:t>远程办公、视频会议、在线购物、远程医疗、在线问诊、智慧城市、</w:t>
      </w:r>
    </w:p>
    <w:p>
      <w:pPr>
        <w:ind w:left="400"/>
        <w:spacing w:line="219" w:lineRule="auto"/>
        <w:rPr>
          <w:rFonts w:ascii="SimSun" w:hAnsi="SimSun" w:eastAsia="SimSun" w:cs="SimSun"/>
          <w:sz w:val="23"/>
          <w:szCs w:val="23"/>
        </w:rPr>
      </w:pPr>
      <w:r>
        <w:rPr>
          <w:rFonts w:ascii="SimSun" w:hAnsi="SimSun" w:eastAsia="SimSun" w:cs="SimSun"/>
          <w:sz w:val="23"/>
          <w:szCs w:val="23"/>
          <w:spacing w:val="-6"/>
        </w:rPr>
        <w:t>智能家居等5</w:t>
      </w:r>
      <w:r>
        <w:rPr>
          <w:rFonts w:ascii="Times New Roman" w:hAnsi="Times New Roman" w:eastAsia="Times New Roman" w:cs="Times New Roman"/>
          <w:sz w:val="23"/>
          <w:szCs w:val="23"/>
          <w:spacing w:val="-6"/>
        </w:rPr>
        <w:t>G</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6"/>
        </w:rPr>
        <w:t>的应用场景将不断增多。</w:t>
      </w:r>
    </w:p>
    <w:p>
      <w:pPr>
        <w:pStyle w:val="BodyText"/>
        <w:spacing w:line="350" w:lineRule="auto"/>
        <w:rPr/>
      </w:pPr>
      <w:r/>
    </w:p>
    <w:p>
      <w:pPr>
        <w:ind w:left="400" w:right="85" w:firstLine="459"/>
        <w:spacing w:before="75" w:line="321" w:lineRule="auto"/>
        <w:jc w:val="both"/>
        <w:rPr>
          <w:rFonts w:ascii="SimSun" w:hAnsi="SimSun" w:eastAsia="SimSun" w:cs="SimSun"/>
          <w:sz w:val="23"/>
          <w:szCs w:val="23"/>
        </w:rPr>
      </w:pPr>
      <w:r>
        <w:rPr>
          <w:rFonts w:ascii="SimSun" w:hAnsi="SimSun" w:eastAsia="SimSun" w:cs="SimSun"/>
          <w:sz w:val="23"/>
          <w:szCs w:val="23"/>
          <w:spacing w:val="4"/>
        </w:rPr>
        <w:t>数字化转型的核心是数据，数据中心作为数据</w:t>
      </w:r>
      <w:r>
        <w:rPr>
          <w:rFonts w:ascii="SimSun" w:hAnsi="SimSun" w:eastAsia="SimSun" w:cs="SimSun"/>
          <w:sz w:val="23"/>
          <w:szCs w:val="23"/>
          <w:spacing w:val="3"/>
        </w:rPr>
        <w:t>的载体和核心能</w:t>
      </w:r>
      <w:r>
        <w:rPr>
          <w:rFonts w:ascii="SimSun" w:hAnsi="SimSun" w:eastAsia="SimSun" w:cs="SimSun"/>
          <w:sz w:val="23"/>
          <w:szCs w:val="23"/>
        </w:rPr>
        <w:t xml:space="preserve"> </w:t>
      </w:r>
      <w:r>
        <w:rPr>
          <w:rFonts w:ascii="SimSun" w:hAnsi="SimSun" w:eastAsia="SimSun" w:cs="SimSun"/>
          <w:sz w:val="23"/>
          <w:szCs w:val="23"/>
          <w:spacing w:val="-5"/>
        </w:rPr>
        <w:t>力，是百行百业数字化转型的基础。没有数据中心的支撑，数字化转</w:t>
      </w:r>
    </w:p>
    <w:p>
      <w:pPr>
        <w:ind w:left="400"/>
        <w:spacing w:line="219" w:lineRule="auto"/>
        <w:rPr>
          <w:rFonts w:ascii="SimSun" w:hAnsi="SimSun" w:eastAsia="SimSun" w:cs="SimSun"/>
          <w:sz w:val="23"/>
          <w:szCs w:val="23"/>
        </w:rPr>
      </w:pPr>
      <w:r>
        <w:rPr>
          <w:rFonts w:ascii="SimSun" w:hAnsi="SimSun" w:eastAsia="SimSun" w:cs="SimSun"/>
          <w:sz w:val="23"/>
          <w:szCs w:val="23"/>
          <w:spacing w:val="-7"/>
        </w:rPr>
        <w:t>型将寸步难行，新型数据中心的建设，必然进一步推动数字化转型。</w:t>
      </w:r>
    </w:p>
    <w:p>
      <w:pPr>
        <w:pStyle w:val="BodyText"/>
        <w:spacing w:line="330" w:lineRule="auto"/>
        <w:rPr/>
      </w:pPr>
      <w:r/>
    </w:p>
    <w:p>
      <w:pPr>
        <w:ind w:left="400" w:right="85" w:firstLine="459"/>
        <w:spacing w:before="75" w:line="313" w:lineRule="auto"/>
        <w:jc w:val="both"/>
        <w:rPr>
          <w:rFonts w:ascii="SimSun" w:hAnsi="SimSun" w:eastAsia="SimSun" w:cs="SimSun"/>
          <w:sz w:val="23"/>
          <w:szCs w:val="23"/>
        </w:rPr>
      </w:pPr>
      <w:r>
        <w:rPr>
          <w:rFonts w:ascii="SimSun" w:hAnsi="SimSun" w:eastAsia="SimSun" w:cs="SimSun"/>
          <w:sz w:val="23"/>
          <w:szCs w:val="23"/>
          <w:spacing w:val="4"/>
        </w:rPr>
        <w:t>随着数据的积累，海量的数据不可能仅由人</w:t>
      </w:r>
      <w:r>
        <w:rPr>
          <w:rFonts w:ascii="SimSun" w:hAnsi="SimSun" w:eastAsia="SimSun" w:cs="SimSun"/>
          <w:sz w:val="23"/>
          <w:szCs w:val="23"/>
          <w:spacing w:val="3"/>
        </w:rPr>
        <w:t>来处理，人工智能</w:t>
      </w:r>
      <w:r>
        <w:rPr>
          <w:rFonts w:ascii="SimSun" w:hAnsi="SimSun" w:eastAsia="SimSun" w:cs="SimSun"/>
          <w:sz w:val="23"/>
          <w:szCs w:val="23"/>
        </w:rPr>
        <w:t xml:space="preserve"> </w:t>
      </w:r>
      <w:r>
        <w:rPr>
          <w:rFonts w:ascii="SimSun" w:hAnsi="SimSun" w:eastAsia="SimSun" w:cs="SimSun"/>
          <w:sz w:val="23"/>
          <w:szCs w:val="23"/>
          <w:spacing w:val="-4"/>
        </w:rPr>
        <w:t>将会与百行百业数字化转型的业务场景融合，未</w:t>
      </w:r>
      <w:r>
        <w:rPr>
          <w:rFonts w:ascii="SimSun" w:hAnsi="SimSun" w:eastAsia="SimSun" w:cs="SimSun"/>
          <w:sz w:val="23"/>
          <w:szCs w:val="23"/>
          <w:spacing w:val="-5"/>
        </w:rPr>
        <w:t>来人工智能将无处不</w:t>
      </w:r>
    </w:p>
    <w:p>
      <w:pPr>
        <w:ind w:left="400"/>
        <w:spacing w:line="219" w:lineRule="auto"/>
        <w:rPr>
          <w:rFonts w:ascii="SimSun" w:hAnsi="SimSun" w:eastAsia="SimSun" w:cs="SimSun"/>
          <w:sz w:val="23"/>
          <w:szCs w:val="23"/>
        </w:rPr>
      </w:pPr>
      <w:r>
        <w:rPr>
          <w:rFonts w:ascii="SimSun" w:hAnsi="SimSun" w:eastAsia="SimSun" w:cs="SimSun"/>
          <w:sz w:val="23"/>
          <w:szCs w:val="23"/>
          <w:spacing w:val="-8"/>
        </w:rPr>
        <w:t>在，企业对人工智能技术的应用，将成为数字化时代竞争的焦点。</w:t>
      </w:r>
    </w:p>
    <w:p>
      <w:pPr>
        <w:pStyle w:val="BodyText"/>
        <w:spacing w:line="341" w:lineRule="auto"/>
        <w:rPr/>
      </w:pPr>
      <w:r/>
    </w:p>
    <w:p>
      <w:pPr>
        <w:ind w:left="400" w:right="75" w:firstLine="459"/>
        <w:spacing w:before="75" w:line="321" w:lineRule="auto"/>
        <w:jc w:val="both"/>
        <w:rPr>
          <w:rFonts w:ascii="SimSun" w:hAnsi="SimSun" w:eastAsia="SimSun" w:cs="SimSun"/>
          <w:sz w:val="23"/>
          <w:szCs w:val="23"/>
        </w:rPr>
      </w:pPr>
      <w:r>
        <w:rPr>
          <w:rFonts w:ascii="SimSun" w:hAnsi="SimSun" w:eastAsia="SimSun" w:cs="SimSun"/>
          <w:sz w:val="23"/>
          <w:szCs w:val="23"/>
          <w:spacing w:val="-4"/>
        </w:rPr>
        <w:t>制造业是国民经济的主体，是数字化转型的主战</w:t>
      </w:r>
      <w:r>
        <w:rPr>
          <w:rFonts w:ascii="SimSun" w:hAnsi="SimSun" w:eastAsia="SimSun" w:cs="SimSun"/>
          <w:sz w:val="23"/>
          <w:szCs w:val="23"/>
          <w:spacing w:val="-5"/>
        </w:rPr>
        <w:t>场。工业互联网</w:t>
      </w:r>
      <w:r>
        <w:rPr>
          <w:rFonts w:ascii="SimSun" w:hAnsi="SimSun" w:eastAsia="SimSun" w:cs="SimSun"/>
          <w:sz w:val="23"/>
          <w:szCs w:val="23"/>
        </w:rPr>
        <w:t xml:space="preserve"> </w:t>
      </w:r>
      <w:r>
        <w:rPr>
          <w:rFonts w:ascii="SimSun" w:hAnsi="SimSun" w:eastAsia="SimSun" w:cs="SimSun"/>
          <w:sz w:val="23"/>
          <w:szCs w:val="23"/>
          <w:spacing w:val="-4"/>
        </w:rPr>
        <w:t>将进一步推动制造业数字化转型，催生新模式、新业</w:t>
      </w:r>
      <w:r>
        <w:rPr>
          <w:rFonts w:ascii="SimSun" w:hAnsi="SimSun" w:eastAsia="SimSun" w:cs="SimSun"/>
          <w:sz w:val="23"/>
          <w:szCs w:val="23"/>
          <w:spacing w:val="-5"/>
        </w:rPr>
        <w:t>态，重塑产业链</w:t>
      </w:r>
    </w:p>
    <w:p>
      <w:pPr>
        <w:ind w:left="400"/>
        <w:spacing w:line="220" w:lineRule="auto"/>
        <w:rPr>
          <w:rFonts w:ascii="SimSun" w:hAnsi="SimSun" w:eastAsia="SimSun" w:cs="SimSun"/>
          <w:sz w:val="23"/>
          <w:szCs w:val="23"/>
        </w:rPr>
      </w:pPr>
      <w:r>
        <w:rPr>
          <w:rFonts w:ascii="SimSun" w:hAnsi="SimSun" w:eastAsia="SimSun" w:cs="SimSun"/>
          <w:sz w:val="23"/>
          <w:szCs w:val="23"/>
          <w:spacing w:val="-9"/>
        </w:rPr>
        <w:t>新体系。</w:t>
      </w:r>
    </w:p>
    <w:p>
      <w:pPr>
        <w:pStyle w:val="BodyText"/>
        <w:spacing w:line="338" w:lineRule="auto"/>
        <w:rPr/>
      </w:pPr>
      <w:r/>
    </w:p>
    <w:p>
      <w:pPr>
        <w:spacing w:before="75" w:line="219" w:lineRule="auto"/>
        <w:jc w:val="right"/>
        <w:rPr>
          <w:rFonts w:ascii="SimSun" w:hAnsi="SimSun" w:eastAsia="SimSun" w:cs="SimSun"/>
          <w:sz w:val="23"/>
          <w:szCs w:val="23"/>
        </w:rPr>
      </w:pPr>
      <w:r>
        <w:rPr>
          <w:rFonts w:ascii="SimSun" w:hAnsi="SimSun" w:eastAsia="SimSun" w:cs="SimSun"/>
          <w:sz w:val="23"/>
          <w:szCs w:val="23"/>
          <w:spacing w:val="-5"/>
        </w:rPr>
        <w:t>5G、 大数据中心、人工智能和工业互联网等</w:t>
      </w:r>
      <w:r>
        <w:rPr>
          <w:rFonts w:ascii="SimSun" w:hAnsi="SimSun" w:eastAsia="SimSun" w:cs="SimSun"/>
          <w:sz w:val="23"/>
          <w:szCs w:val="23"/>
          <w:spacing w:val="-6"/>
        </w:rPr>
        <w:t>新型基础设施建设，</w:t>
      </w:r>
    </w:p>
    <w:p>
      <w:pPr>
        <w:spacing w:line="219" w:lineRule="auto"/>
        <w:sectPr>
          <w:pgSz w:w="8330" w:h="12460"/>
          <w:pgMar w:top="400" w:right="612" w:bottom="0" w:left="459" w:header="0" w:footer="0" w:gutter="0"/>
        </w:sectPr>
        <w:rPr>
          <w:rFonts w:ascii="SimSun" w:hAnsi="SimSun" w:eastAsia="SimSun" w:cs="SimSun"/>
          <w:sz w:val="23"/>
          <w:szCs w:val="23"/>
        </w:rPr>
      </w:pPr>
    </w:p>
    <w:p>
      <w:pPr>
        <w:ind w:left="3250"/>
        <w:spacing w:line="370" w:lineRule="exact"/>
        <w:tabs>
          <w:tab w:val="left" w:pos="5439"/>
        </w:tabs>
        <w:rPr/>
      </w:pPr>
      <w:r>
        <w:drawing>
          <wp:anchor distT="0" distB="0" distL="0" distR="0" simplePos="0" relativeHeight="252234752" behindDoc="1" locked="0" layoutInCell="0" allowOverlap="1">
            <wp:simplePos x="0" y="0"/>
            <wp:positionH relativeFrom="page">
              <wp:posOffset>2374902</wp:posOffset>
            </wp:positionH>
            <wp:positionV relativeFrom="page">
              <wp:posOffset>253965</wp:posOffset>
            </wp:positionV>
            <wp:extent cx="1930421" cy="6398"/>
            <wp:effectExtent l="0" t="0" r="0" b="0"/>
            <wp:wrapNone/>
            <wp:docPr id="148" name="IM 148"/>
            <wp:cNvGraphicFramePr/>
            <a:graphic>
              <a:graphicData uri="http://schemas.openxmlformats.org/drawingml/2006/picture">
                <pic:pic>
                  <pic:nvPicPr>
                    <pic:cNvPr id="148" name="IM 148"/>
                    <pic:cNvPicPr/>
                  </pic:nvPicPr>
                  <pic:blipFill>
                    <a:blip r:embed="rId97"/>
                    <a:stretch>
                      <a:fillRect/>
                    </a:stretch>
                  </pic:blipFill>
                  <pic:spPr>
                    <a:xfrm rot="0">
                      <a:off x="0" y="0"/>
                      <a:ext cx="1930421"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spacing w:val="-12"/>
          <w:position w:val="-5"/>
        </w:rPr>
        <w:t>数字产业化与</w:t>
      </w:r>
      <w:r>
        <w:ruby>
          <w:rubyPr>
            <w:rubyAlign w:val="left"/>
            <w:hpsRaise w:val="14"/>
            <w:hps w:val="18"/>
            <w:hpsBaseText w:val="16"/>
          </w:rubyPr>
          <w:rt>
            <w:r>
              <w:rPr>
                <w:rFonts w:ascii="FangSong" w:hAnsi="FangSong" w:eastAsia="FangSong" w:cs="FangSong"/>
                <w:sz w:val="18"/>
                <w:szCs w:val="18"/>
                <w:w w:val="89"/>
              </w:rPr>
              <w:t>第</w:t>
            </w:r>
          </w:rt>
          <w:rubyBase>
            <w:r>
              <w:rPr>
                <w:rFonts w:ascii="SimSun" w:hAnsi="SimSun" w:eastAsia="SimSun" w:cs="SimSun"/>
                <w:sz w:val="16"/>
                <w:szCs w:val="16"/>
                <w:w w:val="93"/>
                <w:position w:val="-5"/>
              </w:rPr>
              <w:t>新</w:t>
            </w:r>
          </w:rubyBase>
        </w:ruby>
      </w:r>
      <w:r>
        <w:ruby>
          <w:rubyPr>
            <w:rubyAlign w:val="left"/>
            <w:hpsRaise w:val="14"/>
            <w:hps w:val="18"/>
            <w:hpsBaseText w:val="16"/>
          </w:rubyPr>
          <w:rt>
            <w:r>
              <w:rPr>
                <w:rFonts w:ascii="FangSong" w:hAnsi="FangSong" w:eastAsia="FangSong" w:cs="FangSong"/>
                <w:sz w:val="18"/>
                <w:szCs w:val="18"/>
                <w:w w:val="115"/>
              </w:rPr>
              <w:t>3</w:t>
            </w:r>
          </w:rt>
          <w:rubyBase>
            <w:r>
              <w:rPr>
                <w:rFonts w:ascii="SimSun" w:hAnsi="SimSun" w:eastAsia="SimSun" w:cs="SimSun"/>
                <w:sz w:val="16"/>
                <w:szCs w:val="16"/>
                <w:w w:val="85"/>
                <w:position w:val="-5"/>
              </w:rPr>
              <w:t>基</w:t>
            </w:r>
          </w:rubyBase>
        </w:ruby>
      </w:r>
      <w:r>
        <w:ruby>
          <w:rubyPr>
            <w:rubyAlign w:val="left"/>
            <w:hpsRaise w:val="14"/>
            <w:hps w:val="18"/>
            <w:hpsBaseText w:val="16"/>
          </w:rubyPr>
          <w:rt>
            <w:r>
              <w:rPr>
                <w:rFonts w:ascii="FangSong" w:hAnsi="FangSong" w:eastAsia="FangSong" w:cs="FangSong"/>
                <w:sz w:val="18"/>
                <w:szCs w:val="18"/>
                <w:w w:val="89"/>
              </w:rPr>
              <w:t>章</w:t>
            </w:r>
          </w:rt>
          <w:rubyBase>
            <w:r>
              <w:rPr>
                <w:rFonts w:ascii="SimSun" w:hAnsi="SimSun" w:eastAsia="SimSun" w:cs="SimSun"/>
                <w:sz w:val="16"/>
                <w:szCs w:val="16"/>
                <w:w w:val="93"/>
                <w:position w:val="-5"/>
              </w:rPr>
              <w:t>建</w:t>
            </w:r>
          </w:rubyBase>
        </w:ruby>
      </w:r>
    </w:p>
    <w:p>
      <w:pPr>
        <w:pStyle w:val="BodyText"/>
        <w:spacing w:line="14" w:lineRule="auto"/>
        <w:rPr>
          <w:sz w:val="2"/>
        </w:rPr>
      </w:pPr>
      <w:r>
        <w:rPr>
          <w:sz w:val="2"/>
          <w:szCs w:val="2"/>
        </w:rPr>
        <w:br w:type="column"/>
      </w:r>
    </w:p>
    <w:p>
      <w:pPr>
        <w:ind w:left="202"/>
        <w:spacing w:before="29" w:line="180" w:lineRule="auto"/>
        <w:rPr>
          <w:rFonts w:ascii="FangSong" w:hAnsi="FangSong" w:eastAsia="FangSong" w:cs="FangSong"/>
          <w:sz w:val="18"/>
          <w:szCs w:val="18"/>
        </w:rPr>
      </w:pPr>
      <w:r>
        <w:rPr>
          <w:rFonts w:ascii="FangSong" w:hAnsi="FangSong" w:eastAsia="FangSong" w:cs="FangSong"/>
          <w:sz w:val="18"/>
          <w:szCs w:val="18"/>
          <w:spacing w:val="-2"/>
        </w:rPr>
        <w:t>85</w:t>
      </w:r>
    </w:p>
    <w:p>
      <w:pPr>
        <w:spacing w:line="180" w:lineRule="auto"/>
        <w:sectPr>
          <w:pgSz w:w="8330" w:h="12440"/>
          <w:pgMar w:top="255" w:right="332" w:bottom="0" w:left="489" w:header="0" w:footer="0" w:gutter="0"/>
          <w:cols w:equalWidth="0" w:num="2">
            <w:col w:w="6788" w:space="0"/>
            <w:col w:w="720" w:space="0"/>
          </w:cols>
        </w:sectPr>
        <w:rPr>
          <w:rFonts w:ascii="FangSong" w:hAnsi="FangSong" w:eastAsia="FangSong" w:cs="FangSong"/>
          <w:sz w:val="18"/>
          <w:szCs w:val="18"/>
        </w:rPr>
      </w:pPr>
    </w:p>
    <w:p>
      <w:pPr>
        <w:pStyle w:val="BodyText"/>
        <w:spacing w:line="327" w:lineRule="auto"/>
        <w:rPr/>
      </w:pPr>
      <w:r/>
    </w:p>
    <w:p>
      <w:pPr>
        <w:pStyle w:val="BodyText"/>
        <w:spacing w:line="327" w:lineRule="auto"/>
        <w:rPr/>
      </w:pPr>
      <w:r/>
    </w:p>
    <w:p>
      <w:pPr>
        <w:spacing w:before="74" w:line="400" w:lineRule="exact"/>
        <w:rPr>
          <w:rFonts w:ascii="SimSun" w:hAnsi="SimSun" w:eastAsia="SimSun" w:cs="SimSun"/>
          <w:sz w:val="23"/>
          <w:szCs w:val="23"/>
        </w:rPr>
      </w:pPr>
      <w:r>
        <w:rPr>
          <w:rFonts w:ascii="SimSun" w:hAnsi="SimSun" w:eastAsia="SimSun" w:cs="SimSun"/>
          <w:sz w:val="23"/>
          <w:szCs w:val="23"/>
          <w:spacing w:val="-5"/>
          <w:position w:val="12"/>
        </w:rPr>
        <w:t>将成为百行百业数字化转型的底座。如何更好地利用新型基础设施的</w:t>
      </w:r>
    </w:p>
    <w:p>
      <w:pPr>
        <w:spacing w:line="218" w:lineRule="auto"/>
        <w:rPr>
          <w:rFonts w:ascii="SimSun" w:hAnsi="SimSun" w:eastAsia="SimSun" w:cs="SimSun"/>
          <w:sz w:val="23"/>
          <w:szCs w:val="23"/>
        </w:rPr>
      </w:pPr>
      <w:r>
        <w:rPr>
          <w:rFonts w:ascii="SimSun" w:hAnsi="SimSun" w:eastAsia="SimSun" w:cs="SimSun"/>
          <w:sz w:val="23"/>
          <w:szCs w:val="23"/>
          <w:spacing w:val="-7"/>
        </w:rPr>
        <w:t>能力，也是各个身处数字化转型中的组织需要认真研究的课题。</w:t>
      </w:r>
    </w:p>
    <w:p>
      <w:pPr>
        <w:pStyle w:val="BodyText"/>
        <w:spacing w:line="244" w:lineRule="auto"/>
        <w:rPr/>
      </w:pPr>
      <w:r/>
    </w:p>
    <w:p>
      <w:pPr>
        <w:pStyle w:val="BodyText"/>
        <w:spacing w:line="244" w:lineRule="auto"/>
        <w:rPr/>
      </w:pPr>
      <w:r/>
    </w:p>
    <w:p>
      <w:pPr>
        <w:pStyle w:val="BodyText"/>
        <w:spacing w:line="244" w:lineRule="auto"/>
        <w:rPr/>
      </w:pPr>
      <w:r/>
    </w:p>
    <w:p>
      <w:pPr>
        <w:ind w:left="3"/>
        <w:spacing w:before="100" w:line="183" w:lineRule="auto"/>
        <w:outlineLvl w:val="1"/>
        <w:rPr>
          <w:rFonts w:ascii="SimSun" w:hAnsi="SimSun" w:eastAsia="SimSun" w:cs="SimSun"/>
          <w:sz w:val="31"/>
          <w:szCs w:val="31"/>
        </w:rPr>
      </w:pPr>
      <w:bookmarkStart w:name="bookmark35" w:id="30"/>
      <w:bookmarkEnd w:id="30"/>
      <w:bookmarkStart w:name="bookmark36" w:id="31"/>
      <w:bookmarkEnd w:id="31"/>
      <w:r>
        <w:rPr>
          <w:rFonts w:ascii="SimSun" w:hAnsi="SimSun" w:eastAsia="SimSun" w:cs="SimSun"/>
          <w:sz w:val="31"/>
          <w:szCs w:val="31"/>
          <w:b/>
          <w:bCs/>
          <w:spacing w:val="-29"/>
        </w:rPr>
        <w:t>3.2</w:t>
      </w:r>
      <w:r>
        <w:rPr>
          <w:rFonts w:ascii="SimSun" w:hAnsi="SimSun" w:eastAsia="SimSun" w:cs="SimSun"/>
          <w:sz w:val="31"/>
          <w:szCs w:val="31"/>
          <w:spacing w:val="89"/>
        </w:rPr>
        <w:t xml:space="preserve"> </w:t>
      </w:r>
      <w:r>
        <w:rPr>
          <w:rFonts w:ascii="SimSun" w:hAnsi="SimSun" w:eastAsia="SimSun" w:cs="SimSun"/>
          <w:sz w:val="31"/>
          <w:szCs w:val="31"/>
          <w:b/>
          <w:bCs/>
          <w:spacing w:val="-29"/>
        </w:rPr>
        <w:t>5G</w:t>
      </w:r>
    </w:p>
    <w:p>
      <w:pPr>
        <w:ind w:left="2"/>
        <w:spacing w:before="280" w:line="219" w:lineRule="auto"/>
        <w:outlineLvl w:val="1"/>
        <w:rPr>
          <w:rFonts w:ascii="SimSun" w:hAnsi="SimSun" w:eastAsia="SimSun" w:cs="SimSun"/>
          <w:sz w:val="23"/>
          <w:szCs w:val="23"/>
        </w:rPr>
      </w:pPr>
      <w:r>
        <w:rPr>
          <w:rFonts w:ascii="SimSun" w:hAnsi="SimSun" w:eastAsia="SimSun" w:cs="SimSun"/>
          <w:sz w:val="23"/>
          <w:szCs w:val="23"/>
          <w:b/>
          <w:bCs/>
          <w:spacing w:val="-2"/>
        </w:rPr>
        <w:t>3.2.1</w:t>
      </w:r>
      <w:r>
        <w:rPr>
          <w:rFonts w:ascii="SimSun" w:hAnsi="SimSun" w:eastAsia="SimSun" w:cs="SimSun"/>
          <w:sz w:val="23"/>
          <w:szCs w:val="23"/>
          <w:spacing w:val="-2"/>
        </w:rPr>
        <w:t xml:space="preserve">  </w:t>
      </w:r>
      <w:r>
        <w:rPr>
          <w:rFonts w:ascii="SimSun" w:hAnsi="SimSun" w:eastAsia="SimSun" w:cs="SimSun"/>
          <w:sz w:val="23"/>
          <w:szCs w:val="23"/>
          <w:b/>
          <w:bCs/>
          <w:spacing w:val="-2"/>
        </w:rPr>
        <w:t>5G</w:t>
      </w:r>
      <w:r>
        <w:rPr>
          <w:rFonts w:ascii="SimSun" w:hAnsi="SimSun" w:eastAsia="SimSun" w:cs="SimSun"/>
          <w:sz w:val="23"/>
          <w:szCs w:val="23"/>
          <w:spacing w:val="61"/>
        </w:rPr>
        <w:t xml:space="preserve"> </w:t>
      </w:r>
      <w:r>
        <w:rPr>
          <w:rFonts w:ascii="SimSun" w:hAnsi="SimSun" w:eastAsia="SimSun" w:cs="SimSun"/>
          <w:sz w:val="23"/>
          <w:szCs w:val="23"/>
          <w:b/>
          <w:bCs/>
          <w:spacing w:val="-2"/>
        </w:rPr>
        <w:t>及其发展现状</w:t>
      </w:r>
    </w:p>
    <w:p>
      <w:pPr>
        <w:pStyle w:val="BodyText"/>
        <w:spacing w:line="293" w:lineRule="auto"/>
        <w:rPr/>
      </w:pPr>
      <w:r/>
    </w:p>
    <w:p>
      <w:pPr>
        <w:ind w:right="726" w:firstLine="480"/>
        <w:spacing w:before="76" w:line="321" w:lineRule="auto"/>
        <w:jc w:val="both"/>
        <w:rPr>
          <w:rFonts w:ascii="SimSun" w:hAnsi="SimSun" w:eastAsia="SimSun" w:cs="SimSun"/>
          <w:sz w:val="23"/>
          <w:szCs w:val="23"/>
        </w:rPr>
      </w:pPr>
      <w:r>
        <w:rPr>
          <w:rFonts w:ascii="SimSun" w:hAnsi="SimSun" w:eastAsia="SimSun" w:cs="SimSun"/>
          <w:sz w:val="23"/>
          <w:szCs w:val="23"/>
          <w:spacing w:val="-5"/>
        </w:rPr>
        <w:t>通信基础设施为数字经济提供底层支撑，是全世界各国的</w:t>
      </w:r>
      <w:r>
        <w:rPr>
          <w:rFonts w:ascii="SimSun" w:hAnsi="SimSun" w:eastAsia="SimSun" w:cs="SimSun"/>
          <w:sz w:val="23"/>
          <w:szCs w:val="23"/>
          <w:spacing w:val="-6"/>
        </w:rPr>
        <w:t>必争之</w:t>
      </w:r>
      <w:r>
        <w:rPr>
          <w:rFonts w:ascii="SimSun" w:hAnsi="SimSun" w:eastAsia="SimSun" w:cs="SimSun"/>
          <w:sz w:val="23"/>
          <w:szCs w:val="23"/>
        </w:rPr>
        <w:t xml:space="preserve"> </w:t>
      </w:r>
      <w:r>
        <w:rPr>
          <w:rFonts w:ascii="SimSun" w:hAnsi="SimSun" w:eastAsia="SimSun" w:cs="SimSun"/>
          <w:sz w:val="23"/>
          <w:szCs w:val="23"/>
          <w:spacing w:val="-10"/>
        </w:rPr>
        <w:t>地。欧美发达国家主导了1</w:t>
      </w:r>
      <w:r>
        <w:rPr>
          <w:rFonts w:ascii="Times New Roman" w:hAnsi="Times New Roman" w:eastAsia="Times New Roman" w:cs="Times New Roman"/>
          <w:sz w:val="23"/>
          <w:szCs w:val="23"/>
          <w:spacing w:val="-10"/>
        </w:rPr>
        <w:t>G </w:t>
      </w:r>
      <w:r>
        <w:rPr>
          <w:rFonts w:ascii="SimSun" w:hAnsi="SimSun" w:eastAsia="SimSun" w:cs="SimSun"/>
          <w:sz w:val="23"/>
          <w:szCs w:val="23"/>
          <w:spacing w:val="-10"/>
        </w:rPr>
        <w:t>到4</w:t>
      </w:r>
      <w:r>
        <w:rPr>
          <w:rFonts w:ascii="Times New Roman" w:hAnsi="Times New Roman" w:eastAsia="Times New Roman" w:cs="Times New Roman"/>
          <w:sz w:val="23"/>
          <w:szCs w:val="23"/>
          <w:spacing w:val="-10"/>
        </w:rPr>
        <w:t>G </w:t>
      </w:r>
      <w:r>
        <w:rPr>
          <w:rFonts w:ascii="SimSun" w:hAnsi="SimSun" w:eastAsia="SimSun" w:cs="SimSun"/>
          <w:sz w:val="23"/>
          <w:szCs w:val="23"/>
          <w:spacing w:val="-10"/>
        </w:rPr>
        <w:t>的发展，这让它们稳稳地坐在了科技</w:t>
      </w:r>
      <w:r>
        <w:rPr>
          <w:rFonts w:ascii="SimSun" w:hAnsi="SimSun" w:eastAsia="SimSun" w:cs="SimSun"/>
          <w:sz w:val="23"/>
          <w:szCs w:val="23"/>
          <w:spacing w:val="1"/>
        </w:rPr>
        <w:t xml:space="preserve"> </w:t>
      </w:r>
      <w:r>
        <w:rPr>
          <w:rFonts w:ascii="SimSun" w:hAnsi="SimSun" w:eastAsia="SimSun" w:cs="SimSun"/>
          <w:sz w:val="23"/>
          <w:szCs w:val="23"/>
          <w:spacing w:val="-4"/>
        </w:rPr>
        <w:t>霸主的位置。今天5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4"/>
        </w:rPr>
        <w:t>来了，5</w:t>
      </w:r>
      <w:r>
        <w:rPr>
          <w:rFonts w:ascii="Times New Roman" w:hAnsi="Times New Roman" w:eastAsia="Times New Roman" w:cs="Times New Roman"/>
          <w:sz w:val="23"/>
          <w:szCs w:val="23"/>
          <w:spacing w:val="-4"/>
        </w:rPr>
        <w:t>G</w:t>
      </w:r>
      <w:r>
        <w:rPr>
          <w:rFonts w:ascii="SimSun" w:hAnsi="SimSun" w:eastAsia="SimSun" w:cs="SimSun"/>
          <w:sz w:val="23"/>
          <w:szCs w:val="23"/>
          <w:spacing w:val="-4"/>
        </w:rPr>
        <w:t>与4</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4"/>
        </w:rPr>
        <w:t>相比，在用户体验、连接设备数</w:t>
      </w:r>
      <w:r>
        <w:rPr>
          <w:rFonts w:ascii="SimSun" w:hAnsi="SimSun" w:eastAsia="SimSun" w:cs="SimSun"/>
          <w:sz w:val="23"/>
          <w:szCs w:val="23"/>
        </w:rPr>
        <w:t xml:space="preserve"> </w:t>
      </w:r>
      <w:r>
        <w:rPr>
          <w:rFonts w:ascii="SimSun" w:hAnsi="SimSun" w:eastAsia="SimSun" w:cs="SimSun"/>
          <w:sz w:val="23"/>
          <w:szCs w:val="23"/>
        </w:rPr>
        <w:t>量、时延方面具备明显的优势。速率比4</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2"/>
        </w:rPr>
        <w:t xml:space="preserve"> </w:t>
      </w:r>
      <w:r>
        <w:rPr>
          <w:rFonts w:ascii="SimSun" w:hAnsi="SimSun" w:eastAsia="SimSun" w:cs="SimSun"/>
          <w:sz w:val="23"/>
          <w:szCs w:val="23"/>
        </w:rPr>
        <w:t>快20～30倍，网络容量是 </w:t>
      </w:r>
      <w:r>
        <w:rPr>
          <w:rFonts w:ascii="SimSun" w:hAnsi="SimSun" w:eastAsia="SimSun" w:cs="SimSun"/>
          <w:sz w:val="23"/>
          <w:szCs w:val="23"/>
          <w:spacing w:val="-4"/>
        </w:rPr>
        <w:t>4G</w:t>
      </w:r>
      <w:r>
        <w:rPr>
          <w:rFonts w:ascii="SimSun" w:hAnsi="SimSun" w:eastAsia="SimSun" w:cs="SimSun"/>
          <w:sz w:val="23"/>
          <w:szCs w:val="23"/>
          <w:spacing w:val="-47"/>
        </w:rPr>
        <w:t xml:space="preserve"> </w:t>
      </w:r>
      <w:r>
        <w:rPr>
          <w:rFonts w:ascii="SimSun" w:hAnsi="SimSun" w:eastAsia="SimSun" w:cs="SimSun"/>
          <w:sz w:val="23"/>
          <w:szCs w:val="23"/>
          <w:spacing w:val="-4"/>
        </w:rPr>
        <w:t>的1000倍，时延为4</w:t>
      </w:r>
      <w:r>
        <w:rPr>
          <w:rFonts w:ascii="Times New Roman" w:hAnsi="Times New Roman" w:eastAsia="Times New Roman" w:cs="Times New Roman"/>
          <w:sz w:val="23"/>
          <w:szCs w:val="23"/>
          <w:spacing w:val="-4"/>
        </w:rPr>
        <w:t>G </w:t>
      </w:r>
      <w:r>
        <w:rPr>
          <w:rFonts w:ascii="SimSun" w:hAnsi="SimSun" w:eastAsia="SimSun" w:cs="SimSun"/>
          <w:sz w:val="23"/>
          <w:szCs w:val="23"/>
          <w:spacing w:val="-4"/>
        </w:rPr>
        <w:t>的1/10。</w:t>
      </w:r>
      <w:r>
        <w:rPr>
          <w:rFonts w:ascii="SimSun" w:hAnsi="SimSun" w:eastAsia="SimSun" w:cs="SimSun"/>
          <w:sz w:val="23"/>
          <w:szCs w:val="23"/>
          <w:spacing w:val="-5"/>
        </w:rPr>
        <w:t>5</w:t>
      </w:r>
      <w:r>
        <w:rPr>
          <w:rFonts w:ascii="Times New Roman" w:hAnsi="Times New Roman" w:eastAsia="Times New Roman" w:cs="Times New Roman"/>
          <w:sz w:val="23"/>
          <w:szCs w:val="23"/>
          <w:spacing w:val="-5"/>
        </w:rPr>
        <w:t>G</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5"/>
        </w:rPr>
        <w:t>将开启万物互联的新时代，对我</w:t>
      </w:r>
    </w:p>
    <w:p>
      <w:pPr>
        <w:spacing w:before="1" w:line="219" w:lineRule="auto"/>
        <w:rPr>
          <w:rFonts w:ascii="SimSun" w:hAnsi="SimSun" w:eastAsia="SimSun" w:cs="SimSun"/>
          <w:sz w:val="23"/>
          <w:szCs w:val="23"/>
        </w:rPr>
      </w:pPr>
      <w:r>
        <w:rPr>
          <w:rFonts w:ascii="SimSun" w:hAnsi="SimSun" w:eastAsia="SimSun" w:cs="SimSun"/>
          <w:sz w:val="23"/>
          <w:szCs w:val="23"/>
          <w:spacing w:val="-16"/>
        </w:rPr>
        <w:t>国经济发展具有重要的战略意义。这一次，我国走在了世界的前沿。</w:t>
      </w:r>
    </w:p>
    <w:p>
      <w:pPr>
        <w:pStyle w:val="BodyText"/>
        <w:spacing w:line="372" w:lineRule="auto"/>
        <w:rPr/>
      </w:pPr>
      <w:r/>
    </w:p>
    <w:p>
      <w:pPr>
        <w:ind w:right="682" w:firstLine="490"/>
        <w:spacing w:before="74" w:line="313" w:lineRule="auto"/>
        <w:rPr>
          <w:rFonts w:ascii="SimSun" w:hAnsi="SimSun" w:eastAsia="SimSun" w:cs="SimSun"/>
          <w:sz w:val="23"/>
          <w:szCs w:val="23"/>
        </w:rPr>
      </w:pPr>
      <w:r>
        <w:rPr>
          <w:rFonts w:ascii="Times New Roman" w:hAnsi="Times New Roman" w:eastAsia="Times New Roman" w:cs="Times New Roman"/>
          <w:sz w:val="23"/>
          <w:szCs w:val="23"/>
        </w:rPr>
        <w:t>ITU</w:t>
      </w:r>
      <w:r>
        <w:rPr>
          <w:rFonts w:ascii="SimSun" w:hAnsi="SimSun" w:eastAsia="SimSun" w:cs="SimSun"/>
          <w:sz w:val="23"/>
          <w:szCs w:val="23"/>
          <w:spacing w:val="26"/>
        </w:rPr>
        <w:t>(国际电信联盟)定义的5</w:t>
      </w:r>
      <w:r>
        <w:rPr>
          <w:rFonts w:ascii="Times New Roman" w:hAnsi="Times New Roman" w:eastAsia="Times New Roman" w:cs="Times New Roman"/>
          <w:sz w:val="23"/>
          <w:szCs w:val="23"/>
          <w:spacing w:val="26"/>
        </w:rPr>
        <w:t>G</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26"/>
        </w:rPr>
        <w:t>三大应用场景分别</w:t>
      </w:r>
      <w:r>
        <w:rPr>
          <w:rFonts w:ascii="SimSun" w:hAnsi="SimSun" w:eastAsia="SimSun" w:cs="SimSun"/>
          <w:sz w:val="23"/>
          <w:szCs w:val="23"/>
          <w:spacing w:val="25"/>
        </w:rPr>
        <w:t>是</w:t>
      </w:r>
      <w:r>
        <w:rPr>
          <w:rFonts w:ascii="Times New Roman" w:hAnsi="Times New Roman" w:eastAsia="Times New Roman" w:cs="Times New Roman"/>
          <w:sz w:val="23"/>
          <w:szCs w:val="23"/>
        </w:rPr>
        <w:t>eMBB</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(evolved  Mobile  Broad-B</w:t>
      </w:r>
      <w:r>
        <w:rPr>
          <w:rFonts w:ascii="Times New Roman" w:hAnsi="Times New Roman" w:eastAsia="Times New Roman" w:cs="Times New Roman"/>
          <w:sz w:val="23"/>
          <w:szCs w:val="23"/>
          <w:spacing w:val="-1"/>
        </w:rPr>
        <w:t>and,</w:t>
      </w:r>
      <w:r>
        <w:rPr>
          <w:rFonts w:ascii="SimSun" w:hAnsi="SimSun" w:eastAsia="SimSun" w:cs="SimSun"/>
          <w:sz w:val="23"/>
          <w:szCs w:val="23"/>
          <w:spacing w:val="-1"/>
        </w:rPr>
        <w:t>增强移动宽带)、</w:t>
      </w:r>
      <w:r>
        <w:rPr>
          <w:rFonts w:ascii="Times New Roman" w:hAnsi="Times New Roman" w:eastAsia="Times New Roman" w:cs="Times New Roman"/>
          <w:sz w:val="23"/>
          <w:szCs w:val="23"/>
          <w:spacing w:val="-1"/>
        </w:rPr>
        <w:t>uRLLC(ultra-Reliable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rPr>
        <w:t>Low</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rPr>
        <w:t>Latency</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30"/>
        </w:rPr>
        <w:t>, </w:t>
      </w:r>
      <w:r>
        <w:rPr>
          <w:rFonts w:ascii="SimSun" w:hAnsi="SimSun" w:eastAsia="SimSun" w:cs="SimSun"/>
          <w:sz w:val="23"/>
          <w:szCs w:val="23"/>
          <w:spacing w:val="30"/>
        </w:rPr>
        <w:t>超可靠低时延通信)和</w:t>
      </w:r>
      <w:r>
        <w:rPr>
          <w:rFonts w:ascii="Times New Roman" w:hAnsi="Times New Roman" w:eastAsia="Times New Roman" w:cs="Times New Roman"/>
          <w:sz w:val="23"/>
          <w:szCs w:val="23"/>
        </w:rPr>
        <w:t>mMTC</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massive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Machine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Type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5"/>
        </w:rPr>
        <w:t>, </w:t>
      </w:r>
      <w:r>
        <w:rPr>
          <w:rFonts w:ascii="SimSun" w:hAnsi="SimSun" w:eastAsia="SimSun" w:cs="SimSun"/>
          <w:sz w:val="23"/>
          <w:szCs w:val="23"/>
          <w:spacing w:val="5"/>
        </w:rPr>
        <w:t>海量机器通信),如图3-2所</w:t>
      </w:r>
      <w:r>
        <w:rPr>
          <w:rFonts w:ascii="SimSun" w:hAnsi="SimSun" w:eastAsia="SimSun" w:cs="SimSun"/>
          <w:sz w:val="23"/>
          <w:szCs w:val="23"/>
        </w:rPr>
        <w:t xml:space="preserve"> </w:t>
      </w:r>
      <w:r>
        <w:rPr>
          <w:rFonts w:ascii="SimSun" w:hAnsi="SimSun" w:eastAsia="SimSun" w:cs="SimSun"/>
          <w:sz w:val="23"/>
          <w:szCs w:val="23"/>
          <w:spacing w:val="-3"/>
        </w:rPr>
        <w:t>示。</w:t>
      </w:r>
      <w:r>
        <w:rPr>
          <w:rFonts w:ascii="Times New Roman" w:hAnsi="Times New Roman" w:eastAsia="Times New Roman" w:cs="Times New Roman"/>
          <w:sz w:val="23"/>
          <w:szCs w:val="23"/>
          <w:spacing w:val="-3"/>
        </w:rPr>
        <w:t>eMBB </w:t>
      </w:r>
      <w:r>
        <w:rPr>
          <w:rFonts w:ascii="SimSun" w:hAnsi="SimSun" w:eastAsia="SimSun" w:cs="SimSun"/>
          <w:sz w:val="23"/>
          <w:szCs w:val="23"/>
          <w:spacing w:val="-3"/>
        </w:rPr>
        <w:t>主要应用于追求人与人之间通信的极致体验的场</w:t>
      </w:r>
      <w:r>
        <w:rPr>
          <w:rFonts w:ascii="SimSun" w:hAnsi="SimSun" w:eastAsia="SimSun" w:cs="SimSun"/>
          <w:sz w:val="23"/>
          <w:szCs w:val="23"/>
          <w:spacing w:val="-4"/>
        </w:rPr>
        <w:t>景，如移</w:t>
      </w:r>
      <w:r>
        <w:rPr>
          <w:rFonts w:ascii="SimSun" w:hAnsi="SimSun" w:eastAsia="SimSun" w:cs="SimSun"/>
          <w:sz w:val="23"/>
          <w:szCs w:val="23"/>
        </w:rPr>
        <w:t xml:space="preserve"> </w:t>
      </w:r>
      <w:r>
        <w:rPr>
          <w:rFonts w:ascii="SimSun" w:hAnsi="SimSun" w:eastAsia="SimSun" w:cs="SimSun"/>
          <w:sz w:val="23"/>
          <w:szCs w:val="23"/>
          <w:spacing w:val="-9"/>
        </w:rPr>
        <w:t>动高带宽数据接入、3</w:t>
      </w:r>
      <w:r>
        <w:rPr>
          <w:rFonts w:ascii="Times New Roman" w:hAnsi="Times New Roman" w:eastAsia="Times New Roman" w:cs="Times New Roman"/>
          <w:sz w:val="23"/>
          <w:szCs w:val="23"/>
          <w:spacing w:val="-9"/>
        </w:rPr>
        <w:t>D/</w:t>
      </w:r>
      <w:r>
        <w:rPr>
          <w:rFonts w:ascii="Times New Roman" w:hAnsi="Times New Roman" w:eastAsia="Times New Roman" w:cs="Times New Roman"/>
          <w:sz w:val="23"/>
          <w:szCs w:val="23"/>
          <w:spacing w:val="-24"/>
        </w:rPr>
        <w:t xml:space="preserve"> </w:t>
      </w:r>
      <w:r>
        <w:rPr>
          <w:rFonts w:ascii="SimSun" w:hAnsi="SimSun" w:eastAsia="SimSun" w:cs="SimSun"/>
          <w:sz w:val="23"/>
          <w:szCs w:val="23"/>
          <w:spacing w:val="-9"/>
        </w:rPr>
        <w:t>超高清视频、</w:t>
      </w:r>
      <w:r>
        <w:rPr>
          <w:rFonts w:ascii="Times New Roman" w:hAnsi="Times New Roman" w:eastAsia="Times New Roman" w:cs="Times New Roman"/>
          <w:sz w:val="23"/>
          <w:szCs w:val="23"/>
          <w:spacing w:val="-9"/>
        </w:rPr>
        <w:t>AR/V</w:t>
      </w:r>
      <w:r>
        <w:rPr>
          <w:rFonts w:ascii="Times New Roman" w:hAnsi="Times New Roman" w:eastAsia="Times New Roman" w:cs="Times New Roman"/>
          <w:sz w:val="23"/>
          <w:szCs w:val="23"/>
          <w:spacing w:val="-10"/>
        </w:rPr>
        <w:t>R</w:t>
      </w:r>
      <w:r>
        <w:rPr>
          <w:rFonts w:ascii="Times New Roman" w:hAnsi="Times New Roman" w:eastAsia="Times New Roman" w:cs="Times New Roman"/>
          <w:sz w:val="23"/>
          <w:szCs w:val="23"/>
          <w:spacing w:val="23"/>
        </w:rPr>
        <w:t xml:space="preserve"> </w:t>
      </w:r>
      <w:r>
        <w:rPr>
          <w:rFonts w:ascii="SimSun" w:hAnsi="SimSun" w:eastAsia="SimSun" w:cs="SimSun"/>
          <w:sz w:val="23"/>
          <w:szCs w:val="23"/>
          <w:spacing w:val="-10"/>
        </w:rPr>
        <w:t>等大流量移动宽带业务；</w:t>
      </w:r>
      <w:r>
        <w:rPr>
          <w:rFonts w:ascii="SimSun" w:hAnsi="SimSun" w:eastAsia="SimSun" w:cs="SimSun"/>
          <w:sz w:val="23"/>
          <w:szCs w:val="23"/>
        </w:rPr>
        <w:t xml:space="preserve"> </w:t>
      </w:r>
      <w:r>
        <w:rPr>
          <w:rFonts w:ascii="Times New Roman" w:hAnsi="Times New Roman" w:eastAsia="Times New Roman" w:cs="Times New Roman"/>
          <w:sz w:val="23"/>
          <w:szCs w:val="23"/>
        </w:rPr>
        <w:t>uRLLC</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主要应用于对网络时延、可靠性要求很高的场景，如工业控</w:t>
      </w:r>
      <w:r>
        <w:rPr>
          <w:rFonts w:ascii="SimSun" w:hAnsi="SimSun" w:eastAsia="SimSun" w:cs="SimSun"/>
          <w:sz w:val="23"/>
          <w:szCs w:val="23"/>
          <w:spacing w:val="4"/>
        </w:rPr>
        <w:t xml:space="preserve"> </w:t>
      </w:r>
      <w:r>
        <w:rPr>
          <w:rFonts w:ascii="SimSun" w:hAnsi="SimSun" w:eastAsia="SimSun" w:cs="SimSun"/>
          <w:sz w:val="23"/>
          <w:szCs w:val="23"/>
          <w:spacing w:val="-5"/>
        </w:rPr>
        <w:t>制、无人机、无人驾驶、远程医疗等；</w:t>
      </w:r>
      <w:r>
        <w:rPr>
          <w:rFonts w:ascii="Times New Roman" w:hAnsi="Times New Roman" w:eastAsia="Times New Roman" w:cs="Times New Roman"/>
          <w:sz w:val="23"/>
          <w:szCs w:val="23"/>
          <w:spacing w:val="-5"/>
        </w:rPr>
        <w:t>mMTC </w:t>
      </w:r>
      <w:r>
        <w:rPr>
          <w:rFonts w:ascii="SimSun" w:hAnsi="SimSun" w:eastAsia="SimSun" w:cs="SimSun"/>
          <w:sz w:val="23"/>
          <w:szCs w:val="23"/>
          <w:spacing w:val="-5"/>
        </w:rPr>
        <w:t>主要应用于物与物通信</w:t>
      </w:r>
      <w:r>
        <w:rPr>
          <w:rFonts w:ascii="SimSun" w:hAnsi="SimSun" w:eastAsia="SimSun" w:cs="SimSun"/>
          <w:sz w:val="23"/>
          <w:szCs w:val="23"/>
        </w:rPr>
        <w:t xml:space="preserve"> </w:t>
      </w:r>
      <w:r>
        <w:rPr>
          <w:rFonts w:ascii="SimSun" w:hAnsi="SimSun" w:eastAsia="SimSun" w:cs="SimSun"/>
          <w:sz w:val="23"/>
          <w:szCs w:val="23"/>
          <w:spacing w:val="-5"/>
        </w:rPr>
        <w:t>的场景，如智慧城市、环境监测、智慧农业、智能家居等。从这三大</w:t>
      </w:r>
      <w:r>
        <w:rPr>
          <w:rFonts w:ascii="SimSun" w:hAnsi="SimSun" w:eastAsia="SimSun" w:cs="SimSun"/>
          <w:sz w:val="23"/>
          <w:szCs w:val="23"/>
          <w:spacing w:val="9"/>
        </w:rPr>
        <w:t xml:space="preserve"> </w:t>
      </w:r>
      <w:r>
        <w:rPr>
          <w:rFonts w:ascii="SimSun" w:hAnsi="SimSun" w:eastAsia="SimSun" w:cs="SimSun"/>
          <w:sz w:val="23"/>
          <w:szCs w:val="23"/>
          <w:spacing w:val="2"/>
        </w:rPr>
        <w:t>应用场景看，5</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2"/>
        </w:rPr>
        <w:t>将极大地改变我们的生产方式、生活方</w:t>
      </w:r>
      <w:r>
        <w:rPr>
          <w:rFonts w:ascii="SimSun" w:hAnsi="SimSun" w:eastAsia="SimSun" w:cs="SimSun"/>
          <w:sz w:val="23"/>
          <w:szCs w:val="23"/>
          <w:spacing w:val="1"/>
        </w:rPr>
        <w:t>式及社会治</w:t>
      </w:r>
    </w:p>
    <w:p>
      <w:pPr>
        <w:spacing w:before="1" w:line="184" w:lineRule="auto"/>
        <w:rPr>
          <w:rFonts w:ascii="SimSun" w:hAnsi="SimSun" w:eastAsia="SimSun" w:cs="SimSun"/>
          <w:sz w:val="23"/>
          <w:szCs w:val="23"/>
        </w:rPr>
      </w:pPr>
      <w:r>
        <w:rPr>
          <w:rFonts w:ascii="SimSun" w:hAnsi="SimSun" w:eastAsia="SimSun" w:cs="SimSun"/>
          <w:sz w:val="23"/>
          <w:szCs w:val="23"/>
          <w:spacing w:val="-8"/>
        </w:rPr>
        <w:t>理的方式。</w:t>
      </w:r>
    </w:p>
    <w:p>
      <w:pPr>
        <w:spacing w:line="184" w:lineRule="auto"/>
        <w:sectPr>
          <w:type w:val="continuous"/>
          <w:pgSz w:w="8330" w:h="12440"/>
          <w:pgMar w:top="255" w:right="332" w:bottom="0" w:left="489" w:header="0" w:footer="0" w:gutter="0"/>
          <w:cols w:equalWidth="0" w:num="1">
            <w:col w:w="7508" w:space="0"/>
          </w:cols>
        </w:sectPr>
        <w:rPr>
          <w:rFonts w:ascii="SimSun" w:hAnsi="SimSun" w:eastAsia="SimSun" w:cs="SimSun"/>
          <w:sz w:val="23"/>
          <w:szCs w:val="23"/>
        </w:rPr>
      </w:pPr>
    </w:p>
    <w:p>
      <w:pPr>
        <w:pStyle w:val="BodyText"/>
        <w:spacing w:line="289" w:lineRule="auto"/>
        <w:rPr/>
      </w:pPr>
      <w:r/>
    </w:p>
    <w:p>
      <w:pPr>
        <w:pStyle w:val="BodyText"/>
        <w:spacing w:line="289" w:lineRule="auto"/>
        <w:rPr/>
      </w:pPr>
      <w:r/>
    </w:p>
    <w:p>
      <w:pPr>
        <w:pStyle w:val="BodyText"/>
        <w:spacing w:line="290" w:lineRule="auto"/>
        <w:rPr/>
      </w:pPr>
      <w:r/>
    </w:p>
    <w:p>
      <w:pPr>
        <w:pStyle w:val="BodyText"/>
        <w:ind w:firstLine="380"/>
        <w:spacing w:line="2690" w:lineRule="exact"/>
        <w:rPr/>
      </w:pPr>
      <w:r>
        <w:rPr>
          <w:position w:val="-53"/>
        </w:rPr>
        <w:pict>
          <v:group id="_x0000_s294" style="mso-position-vertical-relative:line;mso-position-horizontal-relative:char;width:344pt;height:134.5pt;" filled="false" stroked="false" coordsize="6880,2690" coordorigin="0,0">
            <v:shape id="_x0000_s296" style="position:absolute;left:0;top:0;width:6880;height:2690;" filled="false" stroked="false" type="#_x0000_t75">
              <v:imagedata o:title="" r:id="rId99"/>
            </v:shape>
            <v:shape id="_x0000_s298" style="position:absolute;left:29;top:415;width:5835;height:2151;" filled="false" stroked="false" type="#_x0000_t202">
              <v:fill on="false"/>
              <v:stroke on="false"/>
              <v:path/>
              <v:imagedata o:title=""/>
              <o:lock v:ext="edit" aspectratio="false"/>
              <v:textbox inset="0mm,0mm,0mm,0mm">
                <w:txbxContent>
                  <w:p>
                    <w:pPr>
                      <w:ind w:left="830"/>
                      <w:spacing w:before="19" w:line="222" w:lineRule="auto"/>
                      <w:rPr>
                        <w:rFonts w:ascii="SimHei" w:hAnsi="SimHei" w:eastAsia="SimHei" w:cs="SimHei"/>
                        <w:sz w:val="15"/>
                        <w:szCs w:val="15"/>
                      </w:rPr>
                    </w:pPr>
                    <w:r>
                      <w:rPr>
                        <w:rFonts w:ascii="SimSun" w:hAnsi="SimSun" w:eastAsia="SimSun" w:cs="SimSun"/>
                        <w:sz w:val="15"/>
                        <w:szCs w:val="15"/>
                        <w:spacing w:val="-4"/>
                      </w:rPr>
                      <w:t>GB/</w:t>
                    </w:r>
                    <w:r>
                      <w:rPr>
                        <w:rFonts w:ascii="SimSun" w:hAnsi="SimSun" w:eastAsia="SimSun" w:cs="SimSun"/>
                        <w:sz w:val="15"/>
                        <w:szCs w:val="15"/>
                        <w:spacing w:val="-16"/>
                      </w:rPr>
                      <w:t xml:space="preserve"> </w:t>
                    </w:r>
                    <w:r>
                      <w:rPr>
                        <w:rFonts w:ascii="SimHei" w:hAnsi="SimHei" w:eastAsia="SimHei" w:cs="SimHei"/>
                        <w:sz w:val="15"/>
                        <w:szCs w:val="15"/>
                        <w:spacing w:val="-4"/>
                      </w:rPr>
                      <w:t>秒移动通信</w:t>
                    </w:r>
                  </w:p>
                  <w:p>
                    <w:pPr>
                      <w:ind w:left="4449"/>
                      <w:spacing w:before="49" w:line="222" w:lineRule="auto"/>
                      <w:rPr>
                        <w:rFonts w:ascii="SimHei" w:hAnsi="SimHei" w:eastAsia="SimHei" w:cs="SimHei"/>
                        <w:sz w:val="15"/>
                        <w:szCs w:val="15"/>
                      </w:rPr>
                    </w:pPr>
                    <w:r>
                      <w:rPr>
                        <w:rFonts w:ascii="SimHei" w:hAnsi="SimHei" w:eastAsia="SimHei" w:cs="SimHei"/>
                        <w:sz w:val="15"/>
                        <w:szCs w:val="15"/>
                        <w:spacing w:val="-8"/>
                      </w:rPr>
                      <w:t>工业自动化</w:t>
                    </w:r>
                  </w:p>
                  <w:p>
                    <w:pPr>
                      <w:ind w:left="20"/>
                      <w:spacing w:before="51" w:line="219" w:lineRule="exact"/>
                      <w:rPr>
                        <w:rFonts w:ascii="SimHei" w:hAnsi="SimHei" w:eastAsia="SimHei" w:cs="SimHei"/>
                        <w:sz w:val="15"/>
                        <w:szCs w:val="15"/>
                      </w:rPr>
                    </w:pPr>
                    <w:r>
                      <w:rPr>
                        <w:rFonts w:ascii="SimHei" w:hAnsi="SimHei" w:eastAsia="SimHei" w:cs="SimHei"/>
                        <w:sz w:val="15"/>
                        <w:szCs w:val="15"/>
                        <w:spacing w:val="-9"/>
                        <w:position w:val="5"/>
                      </w:rPr>
                      <w:t>3D/</w:t>
                    </w:r>
                    <w:r>
                      <w:rPr>
                        <w:rFonts w:ascii="SimHei" w:hAnsi="SimHei" w:eastAsia="SimHei" w:cs="SimHei"/>
                        <w:sz w:val="15"/>
                        <w:szCs w:val="15"/>
                        <w:spacing w:val="-31"/>
                        <w:position w:val="5"/>
                      </w:rPr>
                      <w:t xml:space="preserve"> </w:t>
                    </w:r>
                    <w:r>
                      <w:rPr>
                        <w:rFonts w:ascii="SimHei" w:hAnsi="SimHei" w:eastAsia="SimHei" w:cs="SimHei"/>
                        <w:sz w:val="15"/>
                        <w:szCs w:val="15"/>
                        <w:spacing w:val="-9"/>
                        <w:position w:val="5"/>
                      </w:rPr>
                      <w:t>超高浦</w:t>
                    </w:r>
                  </w:p>
                  <w:p>
                    <w:pPr>
                      <w:ind w:left="259"/>
                      <w:spacing w:line="222" w:lineRule="auto"/>
                      <w:rPr>
                        <w:rFonts w:ascii="SimHei" w:hAnsi="SimHei" w:eastAsia="SimHei" w:cs="SimHei"/>
                        <w:sz w:val="15"/>
                        <w:szCs w:val="15"/>
                      </w:rPr>
                    </w:pPr>
                    <w:r>
                      <w:rPr>
                        <w:rFonts w:ascii="SimHei" w:hAnsi="SimHei" w:eastAsia="SimHei" w:cs="SimHei"/>
                        <w:sz w:val="15"/>
                        <w:szCs w:val="15"/>
                        <w:spacing w:val="-2"/>
                      </w:rPr>
                      <w:t>视频</w:t>
                    </w:r>
                  </w:p>
                  <w:p>
                    <w:pPr>
                      <w:ind w:left="4182"/>
                      <w:spacing w:before="10" w:line="219" w:lineRule="auto"/>
                      <w:rPr>
                        <w:rFonts w:ascii="Arial" w:hAnsi="Arial" w:eastAsia="Arial" w:cs="Arial"/>
                        <w:sz w:val="15"/>
                        <w:szCs w:val="15"/>
                      </w:rPr>
                    </w:pPr>
                    <w:r>
                      <w:rPr>
                        <w:rFonts w:ascii="SimHei" w:hAnsi="SimHei" w:eastAsia="SimHei" w:cs="SimHei"/>
                        <w:sz w:val="15"/>
                        <w:szCs w:val="15"/>
                        <w:b/>
                        <w:bCs/>
                        <w:spacing w:val="-4"/>
                        <w:position w:val="-1"/>
                      </w:rPr>
                      <w:t>智能交通</w:t>
                    </w:r>
                    <w:r>
                      <w:rPr>
                        <w:rFonts w:ascii="SimHei" w:hAnsi="SimHei" w:eastAsia="SimHei" w:cs="SimHei"/>
                        <w:sz w:val="15"/>
                        <w:szCs w:val="15"/>
                        <w:spacing w:val="9"/>
                        <w:position w:val="-1"/>
                      </w:rPr>
                      <w:t xml:space="preserve">      </w:t>
                    </w:r>
                    <w:r>
                      <w:rPr>
                        <w:rFonts w:ascii="Arial" w:hAnsi="Arial" w:eastAsia="Arial" w:cs="Arial"/>
                        <w:sz w:val="15"/>
                        <w:szCs w:val="15"/>
                        <w:spacing w:val="-4"/>
                        <w:position w:val="2"/>
                      </w:rPr>
                      <w:t>uRLLC</w:t>
                    </w:r>
                  </w:p>
                  <w:p>
                    <w:pPr>
                      <w:spacing w:line="388" w:lineRule="auto"/>
                      <w:rPr>
                        <w:rFonts w:ascii="Arial"/>
                        <w:sz w:val="21"/>
                      </w:rPr>
                    </w:pPr>
                    <w:r/>
                  </w:p>
                  <w:p>
                    <w:pPr>
                      <w:ind w:left="3962"/>
                      <w:spacing w:before="49" w:line="222" w:lineRule="auto"/>
                      <w:rPr>
                        <w:rFonts w:ascii="SimHei" w:hAnsi="SimHei" w:eastAsia="SimHei" w:cs="SimHei"/>
                        <w:sz w:val="15"/>
                        <w:szCs w:val="15"/>
                      </w:rPr>
                    </w:pPr>
                    <w:r>
                      <w:rPr>
                        <w:rFonts w:ascii="SimHei" w:hAnsi="SimHei" w:eastAsia="SimHei" w:cs="SimHei"/>
                        <w:sz w:val="15"/>
                        <w:szCs w:val="15"/>
                        <w:b/>
                        <w:bCs/>
                        <w:spacing w:val="-9"/>
                      </w:rPr>
                      <w:t>智慧城市</w:t>
                    </w:r>
                  </w:p>
                  <w:p>
                    <w:pPr>
                      <w:ind w:left="2609"/>
                      <w:spacing w:before="10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M2M</w:t>
                    </w:r>
                  </w:p>
                  <w:p>
                    <w:pPr>
                      <w:ind w:right="8"/>
                      <w:spacing w:before="31" w:line="222" w:lineRule="auto"/>
                      <w:jc w:val="right"/>
                      <w:rPr>
                        <w:rFonts w:ascii="SimHei" w:hAnsi="SimHei" w:eastAsia="SimHei" w:cs="SimHei"/>
                        <w:sz w:val="15"/>
                        <w:szCs w:val="15"/>
                      </w:rPr>
                    </w:pPr>
                    <w:r>
                      <w:rPr>
                        <w:rFonts w:ascii="SimHei" w:hAnsi="SimHei" w:eastAsia="SimHei" w:cs="SimHei"/>
                        <w:sz w:val="15"/>
                        <w:szCs w:val="15"/>
                        <w:b/>
                        <w:bCs/>
                        <w:spacing w:val="-11"/>
                      </w:rPr>
                      <w:t>移动医疗</w:t>
                    </w:r>
                  </w:p>
                </w:txbxContent>
              </v:textbox>
            </v:shape>
            <v:shape id="_x0000_s300" style="position:absolute;left:6042;top:1863;width:780;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b/>
                        <w:bCs/>
                        <w:spacing w:val="-4"/>
                      </w:rPr>
                      <w:t>高可靠应用</w:t>
                    </w:r>
                  </w:p>
                </w:txbxContent>
              </v:textbox>
            </v:shape>
            <v:shape id="_x0000_s302" style="position:absolute;left:162;top:1793;width:630;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b/>
                        <w:bCs/>
                        <w:spacing w:val="-4"/>
                      </w:rPr>
                      <w:t>高清语音</w:t>
                    </w:r>
                  </w:p>
                </w:txbxContent>
              </v:textbox>
            </v:shape>
            <v:shape id="_x0000_s304" style="position:absolute;left:3182;top:453;width:629;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b/>
                        <w:bCs/>
                        <w:spacing w:val="-4"/>
                      </w:rPr>
                      <w:t>智能家居</w:t>
                    </w:r>
                  </w:p>
                </w:txbxContent>
              </v:textbox>
            </v:shape>
            <v:shape id="_x0000_s306" style="position:absolute;left:5909;top:705;width:615;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spacing w:val="-5"/>
                      </w:rPr>
                      <w:t>自动驾驶</w:t>
                    </w:r>
                  </w:p>
                </w:txbxContent>
              </v:textbox>
            </v:shape>
            <v:shape id="_x0000_s308" style="position:absolute;left:1922;top:1892;width:480;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b/>
                        <w:bCs/>
                        <w:spacing w:val="-4"/>
                      </w:rPr>
                      <w:t>云游戏</w:t>
                    </w:r>
                  </w:p>
                </w:txbxContent>
              </v:textbox>
            </v:shape>
            <v:shape id="_x0000_s310" style="position:absolute;left:1119;top:2394;width:457;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8"/>
                      </w:rPr>
                      <w:t>云办公</w:t>
                    </w:r>
                  </w:p>
                </w:txbxContent>
              </v:textbox>
            </v:shape>
            <v:shape id="_x0000_s312" style="position:absolute;left:2219;top:1107;width:497;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spacing w:val="-1"/>
                      </w:rPr>
                      <w:t>AR/VR</w:t>
                    </w:r>
                  </w:p>
                </w:txbxContent>
              </v:textbox>
            </v:shape>
            <v:shape id="_x0000_s314" style="position:absolute;left:3189;top:1307;width:489;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b/>
                        <w:bCs/>
                        <w:color w:val="FFFFFF"/>
                        <w:spacing w:val="-3"/>
                      </w:rPr>
                      <w:t>mMTC</w:t>
                    </w:r>
                  </w:p>
                </w:txbxContent>
              </v:textbox>
            </v:shape>
            <v:shape id="_x0000_s316" style="position:absolute;left:1089;top:1289;width:452;height:151;"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5"/>
                        <w:szCs w:val="15"/>
                      </w:rPr>
                    </w:pPr>
                    <w:r>
                      <w:rPr>
                        <w:rFonts w:ascii="Arial" w:hAnsi="Arial" w:eastAsia="Arial" w:cs="Arial"/>
                        <w:sz w:val="15"/>
                        <w:szCs w:val="15"/>
                        <w:b/>
                        <w:bCs/>
                        <w:color w:val="FFFFFF"/>
                        <w:spacing w:val="-2"/>
                      </w:rPr>
                      <w:t>eMBE</w:t>
                    </w:r>
                  </w:p>
                </w:txbxContent>
              </v:textbox>
            </v:shape>
          </v:group>
        </w:pict>
      </w:r>
    </w:p>
    <w:p>
      <w:pPr>
        <w:ind w:left="2799"/>
        <w:spacing w:before="166" w:line="219" w:lineRule="auto"/>
        <w:rPr>
          <w:rFonts w:ascii="SimSun" w:hAnsi="SimSun" w:eastAsia="SimSun" w:cs="SimSun"/>
          <w:sz w:val="15"/>
          <w:szCs w:val="15"/>
        </w:rPr>
      </w:pPr>
      <w:r>
        <w:rPr>
          <w:rFonts w:ascii="SimSun" w:hAnsi="SimSun" w:eastAsia="SimSun" w:cs="SimSun"/>
          <w:sz w:val="15"/>
          <w:szCs w:val="15"/>
          <w:spacing w:val="-6"/>
        </w:rPr>
        <w:t>图</w:t>
      </w:r>
      <w:r>
        <w:rPr>
          <w:rFonts w:ascii="SimSun" w:hAnsi="SimSun" w:eastAsia="SimSun" w:cs="SimSun"/>
          <w:sz w:val="15"/>
          <w:szCs w:val="15"/>
          <w:spacing w:val="-28"/>
        </w:rPr>
        <w:t xml:space="preserve"> </w:t>
      </w:r>
      <w:r>
        <w:rPr>
          <w:rFonts w:ascii="SimSun" w:hAnsi="SimSun" w:eastAsia="SimSun" w:cs="SimSun"/>
          <w:sz w:val="15"/>
          <w:szCs w:val="15"/>
          <w:spacing w:val="-6"/>
        </w:rPr>
        <w:t>3</w:t>
      </w:r>
      <w:r>
        <w:rPr>
          <w:rFonts w:ascii="SimSun" w:hAnsi="SimSun" w:eastAsia="SimSun" w:cs="SimSun"/>
          <w:sz w:val="15"/>
          <w:szCs w:val="15"/>
          <w:spacing w:val="-33"/>
        </w:rPr>
        <w:t xml:space="preserve"> </w:t>
      </w:r>
      <w:r>
        <w:rPr>
          <w:rFonts w:ascii="SimSun" w:hAnsi="SimSun" w:eastAsia="SimSun" w:cs="SimSun"/>
          <w:sz w:val="15"/>
          <w:szCs w:val="15"/>
          <w:spacing w:val="-6"/>
        </w:rPr>
        <w:t>-</w:t>
      </w:r>
      <w:r>
        <w:rPr>
          <w:rFonts w:ascii="SimSun" w:hAnsi="SimSun" w:eastAsia="SimSun" w:cs="SimSun"/>
          <w:sz w:val="15"/>
          <w:szCs w:val="15"/>
          <w:spacing w:val="-29"/>
        </w:rPr>
        <w:t xml:space="preserve"> </w:t>
      </w:r>
      <w:r>
        <w:rPr>
          <w:rFonts w:ascii="SimSun" w:hAnsi="SimSun" w:eastAsia="SimSun" w:cs="SimSun"/>
          <w:sz w:val="15"/>
          <w:szCs w:val="15"/>
          <w:spacing w:val="-6"/>
        </w:rPr>
        <w:t>2</w:t>
      </w:r>
      <w:r>
        <w:rPr>
          <w:rFonts w:ascii="SimSun" w:hAnsi="SimSun" w:eastAsia="SimSun" w:cs="SimSun"/>
          <w:sz w:val="15"/>
          <w:szCs w:val="15"/>
          <w:spacing w:val="10"/>
        </w:rPr>
        <w:t xml:space="preserve">  </w:t>
      </w:r>
      <w:r>
        <w:rPr>
          <w:rFonts w:ascii="Times New Roman" w:hAnsi="Times New Roman" w:eastAsia="Times New Roman" w:cs="Times New Roman"/>
          <w:sz w:val="15"/>
          <w:szCs w:val="15"/>
          <w:spacing w:val="-6"/>
        </w:rPr>
        <w:t>5 G  </w:t>
      </w:r>
      <w:r>
        <w:rPr>
          <w:rFonts w:ascii="SimSun" w:hAnsi="SimSun" w:eastAsia="SimSun" w:cs="SimSun"/>
          <w:sz w:val="15"/>
          <w:szCs w:val="15"/>
          <w:spacing w:val="-6"/>
        </w:rPr>
        <w:t>三</w:t>
      </w:r>
      <w:r>
        <w:rPr>
          <w:rFonts w:ascii="SimSun" w:hAnsi="SimSun" w:eastAsia="SimSun" w:cs="SimSun"/>
          <w:sz w:val="15"/>
          <w:szCs w:val="15"/>
          <w:spacing w:val="-24"/>
        </w:rPr>
        <w:t xml:space="preserve"> </w:t>
      </w:r>
      <w:r>
        <w:rPr>
          <w:rFonts w:ascii="SimSun" w:hAnsi="SimSun" w:eastAsia="SimSun" w:cs="SimSun"/>
          <w:sz w:val="15"/>
          <w:szCs w:val="15"/>
          <w:spacing w:val="-6"/>
        </w:rPr>
        <w:t>大</w:t>
      </w:r>
      <w:r>
        <w:rPr>
          <w:rFonts w:ascii="SimSun" w:hAnsi="SimSun" w:eastAsia="SimSun" w:cs="SimSun"/>
          <w:sz w:val="15"/>
          <w:szCs w:val="15"/>
          <w:spacing w:val="-26"/>
        </w:rPr>
        <w:t xml:space="preserve"> </w:t>
      </w:r>
      <w:r>
        <w:rPr>
          <w:rFonts w:ascii="SimSun" w:hAnsi="SimSun" w:eastAsia="SimSun" w:cs="SimSun"/>
          <w:sz w:val="15"/>
          <w:szCs w:val="15"/>
          <w:spacing w:val="-6"/>
        </w:rPr>
        <w:t>应</w:t>
      </w:r>
      <w:r>
        <w:rPr>
          <w:rFonts w:ascii="SimSun" w:hAnsi="SimSun" w:eastAsia="SimSun" w:cs="SimSun"/>
          <w:sz w:val="15"/>
          <w:szCs w:val="15"/>
          <w:spacing w:val="-25"/>
        </w:rPr>
        <w:t xml:space="preserve"> </w:t>
      </w:r>
      <w:r>
        <w:rPr>
          <w:rFonts w:ascii="SimSun" w:hAnsi="SimSun" w:eastAsia="SimSun" w:cs="SimSun"/>
          <w:sz w:val="15"/>
          <w:szCs w:val="15"/>
          <w:spacing w:val="-6"/>
        </w:rPr>
        <w:t>用</w:t>
      </w:r>
      <w:r>
        <w:rPr>
          <w:rFonts w:ascii="SimSun" w:hAnsi="SimSun" w:eastAsia="SimSun" w:cs="SimSun"/>
          <w:sz w:val="15"/>
          <w:szCs w:val="15"/>
          <w:spacing w:val="-27"/>
        </w:rPr>
        <w:t xml:space="preserve"> </w:t>
      </w:r>
      <w:r>
        <w:rPr>
          <w:rFonts w:ascii="SimSun" w:hAnsi="SimSun" w:eastAsia="SimSun" w:cs="SimSun"/>
          <w:sz w:val="15"/>
          <w:szCs w:val="15"/>
          <w:spacing w:val="-6"/>
        </w:rPr>
        <w:t>场</w:t>
      </w:r>
      <w:r>
        <w:rPr>
          <w:rFonts w:ascii="SimSun" w:hAnsi="SimSun" w:eastAsia="SimSun" w:cs="SimSun"/>
          <w:sz w:val="15"/>
          <w:szCs w:val="15"/>
          <w:spacing w:val="-24"/>
        </w:rPr>
        <w:t xml:space="preserve"> </w:t>
      </w:r>
      <w:r>
        <w:rPr>
          <w:rFonts w:ascii="SimSun" w:hAnsi="SimSun" w:eastAsia="SimSun" w:cs="SimSun"/>
          <w:sz w:val="15"/>
          <w:szCs w:val="15"/>
          <w:spacing w:val="-6"/>
        </w:rPr>
        <w:t>景</w:t>
      </w:r>
    </w:p>
    <w:p>
      <w:pPr>
        <w:pStyle w:val="BodyText"/>
        <w:spacing w:line="400" w:lineRule="auto"/>
        <w:rPr/>
      </w:pPr>
      <w:r/>
    </w:p>
    <w:p>
      <w:pPr>
        <w:ind w:left="429" w:firstLine="449"/>
        <w:spacing w:before="68" w:line="352" w:lineRule="auto"/>
        <w:jc w:val="both"/>
        <w:rPr>
          <w:rFonts w:ascii="SimSun" w:hAnsi="SimSun" w:eastAsia="SimSun" w:cs="SimSun"/>
          <w:sz w:val="21"/>
          <w:szCs w:val="21"/>
        </w:rPr>
      </w:pPr>
      <w:r>
        <w:rPr>
          <w:rFonts w:ascii="SimSun" w:hAnsi="SimSun" w:eastAsia="SimSun" w:cs="SimSun"/>
          <w:sz w:val="21"/>
          <w:szCs w:val="21"/>
          <w:spacing w:val="21"/>
        </w:rPr>
        <w:t>5G 的发展以及5</w:t>
      </w:r>
      <w:r>
        <w:rPr>
          <w:rFonts w:ascii="Times New Roman" w:hAnsi="Times New Roman" w:eastAsia="Times New Roman" w:cs="Times New Roman"/>
          <w:sz w:val="21"/>
          <w:szCs w:val="21"/>
          <w:spacing w:val="21"/>
        </w:rPr>
        <w:t>G </w:t>
      </w:r>
      <w:r>
        <w:rPr>
          <w:rFonts w:ascii="SimSun" w:hAnsi="SimSun" w:eastAsia="SimSun" w:cs="SimSun"/>
          <w:sz w:val="21"/>
          <w:szCs w:val="21"/>
          <w:spacing w:val="21"/>
        </w:rPr>
        <w:t>与大数据、人工智能、云计</w:t>
      </w:r>
      <w:r>
        <w:rPr>
          <w:rFonts w:ascii="SimSun" w:hAnsi="SimSun" w:eastAsia="SimSun" w:cs="SimSun"/>
          <w:sz w:val="21"/>
          <w:szCs w:val="21"/>
          <w:spacing w:val="20"/>
        </w:rPr>
        <w:t>算、物联网等技</w:t>
      </w:r>
      <w:r>
        <w:rPr>
          <w:rFonts w:ascii="SimSun" w:hAnsi="SimSun" w:eastAsia="SimSun" w:cs="SimSun"/>
          <w:sz w:val="21"/>
          <w:szCs w:val="21"/>
        </w:rPr>
        <w:t xml:space="preserve">  </w:t>
      </w:r>
      <w:r>
        <w:rPr>
          <w:rFonts w:ascii="SimSun" w:hAnsi="SimSun" w:eastAsia="SimSun" w:cs="SimSun"/>
          <w:sz w:val="21"/>
          <w:szCs w:val="21"/>
          <w:spacing w:val="17"/>
        </w:rPr>
        <w:t>术的融合，将进一步加速催生大量新应用、新模式、新业态。5</w:t>
      </w:r>
      <w:r>
        <w:rPr>
          <w:rFonts w:ascii="Times New Roman" w:hAnsi="Times New Roman" w:eastAsia="Times New Roman" w:cs="Times New Roman"/>
          <w:sz w:val="21"/>
          <w:szCs w:val="21"/>
          <w:spacing w:val="17"/>
        </w:rPr>
        <w:t>G </w:t>
      </w:r>
      <w:r>
        <w:rPr>
          <w:rFonts w:ascii="SimSun" w:hAnsi="SimSun" w:eastAsia="SimSun" w:cs="SimSun"/>
          <w:sz w:val="21"/>
          <w:szCs w:val="21"/>
          <w:spacing w:val="17"/>
        </w:rPr>
        <w:t>将</w:t>
      </w:r>
      <w:r>
        <w:rPr>
          <w:rFonts w:ascii="SimSun" w:hAnsi="SimSun" w:eastAsia="SimSun" w:cs="SimSun"/>
          <w:sz w:val="21"/>
          <w:szCs w:val="21"/>
          <w:spacing w:val="3"/>
        </w:rPr>
        <w:t xml:space="preserve">  </w:t>
      </w:r>
      <w:r>
        <w:rPr>
          <w:rFonts w:ascii="SimSun" w:hAnsi="SimSun" w:eastAsia="SimSun" w:cs="SimSun"/>
          <w:sz w:val="21"/>
          <w:szCs w:val="21"/>
          <w:spacing w:val="15"/>
        </w:rPr>
        <w:t>推动信息产品和服务不断丰富、创新，带来全新的客户体验，消费者</w:t>
      </w:r>
      <w:r>
        <w:rPr>
          <w:rFonts w:ascii="SimSun" w:hAnsi="SimSun" w:eastAsia="SimSun" w:cs="SimSun"/>
          <w:sz w:val="21"/>
          <w:szCs w:val="21"/>
          <w:spacing w:val="4"/>
        </w:rPr>
        <w:t xml:space="preserve">  </w:t>
      </w:r>
      <w:r>
        <w:rPr>
          <w:rFonts w:ascii="SimSun" w:hAnsi="SimSun" w:eastAsia="SimSun" w:cs="SimSun"/>
          <w:sz w:val="21"/>
          <w:szCs w:val="21"/>
          <w:spacing w:val="14"/>
        </w:rPr>
        <w:t>将接触到更丰富、更高科技的信息应用场景。</w:t>
      </w:r>
      <w:r>
        <w:rPr>
          <w:rFonts w:ascii="Times New Roman" w:hAnsi="Times New Roman" w:eastAsia="Times New Roman" w:cs="Times New Roman"/>
          <w:sz w:val="21"/>
          <w:szCs w:val="21"/>
        </w:rPr>
        <w:t>AR</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很早就出现了，</w:t>
      </w:r>
      <w:r>
        <w:rPr>
          <w:rFonts w:ascii="SimSun" w:hAnsi="SimSun" w:eastAsia="SimSun" w:cs="SimSun"/>
          <w:sz w:val="21"/>
          <w:szCs w:val="21"/>
          <w:spacing w:val="17"/>
        </w:rPr>
        <w:t xml:space="preserve"> </w:t>
      </w:r>
      <w:r>
        <w:rPr>
          <w:rFonts w:ascii="SimSun" w:hAnsi="SimSun" w:eastAsia="SimSun" w:cs="SimSun"/>
          <w:sz w:val="21"/>
          <w:szCs w:val="21"/>
          <w:spacing w:val="12"/>
        </w:rPr>
        <w:t>但由于带宽、时延的限制，</w:t>
      </w:r>
      <w:r>
        <w:rPr>
          <w:rFonts w:ascii="SimSun" w:hAnsi="SimSun" w:eastAsia="SimSun" w:cs="SimSun"/>
          <w:sz w:val="21"/>
          <w:szCs w:val="21"/>
          <w:spacing w:val="80"/>
        </w:rPr>
        <w:t xml:space="preserve"> </w:t>
      </w:r>
      <w:r>
        <w:rPr>
          <w:rFonts w:ascii="SimSun" w:hAnsi="SimSun" w:eastAsia="SimSun" w:cs="SimSun"/>
          <w:sz w:val="21"/>
          <w:szCs w:val="21"/>
          <w:spacing w:val="12"/>
        </w:rPr>
        <w:t>一直没有得到很好的应用和普及，而5</w:t>
      </w:r>
      <w:r>
        <w:rPr>
          <w:rFonts w:ascii="Times New Roman" w:hAnsi="Times New Roman" w:eastAsia="Times New Roman" w:cs="Times New Roman"/>
          <w:sz w:val="21"/>
          <w:szCs w:val="21"/>
          <w:spacing w:val="12"/>
        </w:rPr>
        <w:t>G </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0"/>
        </w:rPr>
        <w:t>技术会极大地改善了</w:t>
      </w:r>
      <w:r>
        <w:rPr>
          <w:rFonts w:ascii="Times New Roman" w:hAnsi="Times New Roman" w:eastAsia="Times New Roman" w:cs="Times New Roman"/>
          <w:sz w:val="21"/>
          <w:szCs w:val="21"/>
        </w:rPr>
        <w:t>AR</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0"/>
        </w:rPr>
        <w:t>体</w:t>
      </w:r>
      <w:r>
        <w:rPr>
          <w:rFonts w:ascii="SimSun" w:hAnsi="SimSun" w:eastAsia="SimSun" w:cs="SimSun"/>
          <w:sz w:val="21"/>
          <w:szCs w:val="21"/>
          <w:spacing w:val="-18"/>
        </w:rPr>
        <w:t xml:space="preserve"> </w:t>
      </w:r>
      <w:r>
        <w:rPr>
          <w:rFonts w:ascii="SimSun" w:hAnsi="SimSun" w:eastAsia="SimSun" w:cs="SimSun"/>
          <w:sz w:val="21"/>
          <w:szCs w:val="21"/>
          <w:spacing w:val="10"/>
        </w:rPr>
        <w:t>验</w:t>
      </w:r>
      <w:r>
        <w:rPr>
          <w:rFonts w:ascii="SimSun" w:hAnsi="SimSun" w:eastAsia="SimSun" w:cs="SimSun"/>
          <w:sz w:val="21"/>
          <w:szCs w:val="21"/>
          <w:spacing w:val="-25"/>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rPr>
        <w:t>AR</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设备将真正走入每个人的</w:t>
      </w:r>
    </w:p>
    <w:p>
      <w:pPr>
        <w:ind w:left="429"/>
        <w:spacing w:line="218" w:lineRule="auto"/>
        <w:rPr>
          <w:rFonts w:ascii="SimSun" w:hAnsi="SimSun" w:eastAsia="SimSun" w:cs="SimSun"/>
          <w:sz w:val="21"/>
          <w:szCs w:val="21"/>
        </w:rPr>
      </w:pPr>
      <w:r>
        <w:rPr>
          <w:rFonts w:ascii="SimSun" w:hAnsi="SimSun" w:eastAsia="SimSun" w:cs="SimSun"/>
          <w:sz w:val="21"/>
          <w:szCs w:val="21"/>
          <w:spacing w:val="11"/>
        </w:rPr>
        <w:t>生活，甚至代替手机成为新的互联网入口。</w:t>
      </w:r>
    </w:p>
    <w:p>
      <w:pPr>
        <w:pStyle w:val="BodyText"/>
        <w:spacing w:line="361" w:lineRule="auto"/>
        <w:rPr/>
      </w:pPr>
      <w:r/>
    </w:p>
    <w:p>
      <w:pPr>
        <w:ind w:left="879"/>
        <w:spacing w:before="69" w:line="420" w:lineRule="exact"/>
        <w:rPr>
          <w:rFonts w:ascii="SimSun" w:hAnsi="SimSun" w:eastAsia="SimSun" w:cs="SimSun"/>
          <w:sz w:val="21"/>
          <w:szCs w:val="21"/>
        </w:rPr>
      </w:pPr>
      <w:r>
        <w:rPr>
          <w:rFonts w:ascii="SimSun" w:hAnsi="SimSun" w:eastAsia="SimSun" w:cs="SimSun"/>
          <w:sz w:val="21"/>
          <w:szCs w:val="21"/>
          <w:spacing w:val="21"/>
          <w:position w:val="16"/>
        </w:rPr>
        <w:t>近年来，国家密集出台大量推动5</w:t>
      </w:r>
      <w:r>
        <w:rPr>
          <w:rFonts w:ascii="Times New Roman" w:hAnsi="Times New Roman" w:eastAsia="Times New Roman" w:cs="Times New Roman"/>
          <w:sz w:val="21"/>
          <w:szCs w:val="21"/>
          <w:spacing w:val="21"/>
          <w:position w:val="16"/>
        </w:rPr>
        <w:t>G </w:t>
      </w:r>
      <w:r>
        <w:rPr>
          <w:rFonts w:ascii="SimSun" w:hAnsi="SimSun" w:eastAsia="SimSun" w:cs="SimSun"/>
          <w:sz w:val="21"/>
          <w:szCs w:val="21"/>
          <w:spacing w:val="21"/>
          <w:position w:val="16"/>
        </w:rPr>
        <w:t>发展的</w:t>
      </w:r>
      <w:r>
        <w:rPr>
          <w:rFonts w:ascii="SimSun" w:hAnsi="SimSun" w:eastAsia="SimSun" w:cs="SimSun"/>
          <w:sz w:val="21"/>
          <w:szCs w:val="21"/>
          <w:spacing w:val="20"/>
          <w:position w:val="16"/>
        </w:rPr>
        <w:t>相关政策，为5</w:t>
      </w:r>
      <w:r>
        <w:rPr>
          <w:rFonts w:ascii="Times New Roman" w:hAnsi="Times New Roman" w:eastAsia="Times New Roman" w:cs="Times New Roman"/>
          <w:sz w:val="21"/>
          <w:szCs w:val="21"/>
          <w:spacing w:val="20"/>
          <w:position w:val="16"/>
        </w:rPr>
        <w:t>G </w:t>
      </w:r>
      <w:r>
        <w:rPr>
          <w:rFonts w:ascii="SimSun" w:hAnsi="SimSun" w:eastAsia="SimSun" w:cs="SimSun"/>
          <w:sz w:val="21"/>
          <w:szCs w:val="21"/>
          <w:spacing w:val="20"/>
          <w:position w:val="16"/>
        </w:rPr>
        <w:t>发</w:t>
      </w:r>
    </w:p>
    <w:p>
      <w:pPr>
        <w:ind w:left="429"/>
        <w:spacing w:before="1" w:line="220" w:lineRule="auto"/>
        <w:rPr>
          <w:rFonts w:ascii="SimSun" w:hAnsi="SimSun" w:eastAsia="SimSun" w:cs="SimSun"/>
          <w:sz w:val="21"/>
          <w:szCs w:val="21"/>
        </w:rPr>
      </w:pPr>
      <w:r>
        <w:rPr>
          <w:rFonts w:ascii="SimSun" w:hAnsi="SimSun" w:eastAsia="SimSun" w:cs="SimSun"/>
          <w:sz w:val="21"/>
          <w:szCs w:val="21"/>
          <w:spacing w:val="10"/>
        </w:rPr>
        <w:t>展起到了巨大的推动作用。</w:t>
      </w:r>
    </w:p>
    <w:p>
      <w:pPr>
        <w:pStyle w:val="BodyText"/>
        <w:spacing w:line="348" w:lineRule="auto"/>
        <w:rPr/>
      </w:pPr>
      <w:r/>
    </w:p>
    <w:p>
      <w:pPr>
        <w:ind w:left="429" w:right="88" w:firstLine="449"/>
        <w:spacing w:before="68" w:line="361" w:lineRule="auto"/>
        <w:jc w:val="both"/>
        <w:rPr>
          <w:rFonts w:ascii="SimSun" w:hAnsi="SimSun" w:eastAsia="SimSun" w:cs="SimSun"/>
          <w:sz w:val="21"/>
          <w:szCs w:val="21"/>
        </w:rPr>
      </w:pPr>
      <w:r>
        <w:rPr>
          <w:rFonts w:ascii="SimSun" w:hAnsi="SimSun" w:eastAsia="SimSun" w:cs="SimSun"/>
          <w:sz w:val="21"/>
          <w:szCs w:val="21"/>
          <w:spacing w:val="14"/>
        </w:rPr>
        <w:t>2016年12月发布的《“十三五”国家信息化规划》中就提出“加</w:t>
      </w:r>
      <w:r>
        <w:rPr>
          <w:rFonts w:ascii="SimSun" w:hAnsi="SimSun" w:eastAsia="SimSun" w:cs="SimSun"/>
          <w:sz w:val="21"/>
          <w:szCs w:val="21"/>
          <w:spacing w:val="1"/>
        </w:rPr>
        <w:t xml:space="preserve"> </w:t>
      </w:r>
      <w:r>
        <w:rPr>
          <w:rFonts w:ascii="SimSun" w:hAnsi="SimSun" w:eastAsia="SimSun" w:cs="SimSun"/>
          <w:sz w:val="21"/>
          <w:szCs w:val="21"/>
          <w:spacing w:val="17"/>
        </w:rPr>
        <w:t>快推进5</w:t>
      </w:r>
      <w:r>
        <w:rPr>
          <w:rFonts w:ascii="Times New Roman" w:hAnsi="Times New Roman" w:eastAsia="Times New Roman" w:cs="Times New Roman"/>
          <w:sz w:val="21"/>
          <w:szCs w:val="21"/>
          <w:spacing w:val="17"/>
        </w:rPr>
        <w:t>G</w:t>
      </w:r>
      <w:r>
        <w:rPr>
          <w:rFonts w:ascii="Times New Roman" w:hAnsi="Times New Roman" w:eastAsia="Times New Roman" w:cs="Times New Roman"/>
          <w:sz w:val="21"/>
          <w:szCs w:val="21"/>
        </w:rPr>
        <w:t xml:space="preserve"> </w:t>
      </w:r>
      <w:r>
        <w:rPr>
          <w:rFonts w:ascii="SimSun" w:hAnsi="SimSun" w:eastAsia="SimSun" w:cs="SimSun"/>
          <w:sz w:val="21"/>
          <w:szCs w:val="21"/>
          <w:spacing w:val="17"/>
        </w:rPr>
        <w:t>技术研究和产业化，适时启动5</w:t>
      </w:r>
      <w:r>
        <w:rPr>
          <w:rFonts w:ascii="Times New Roman" w:hAnsi="Times New Roman" w:eastAsia="Times New Roman" w:cs="Times New Roman"/>
          <w:sz w:val="21"/>
          <w:szCs w:val="21"/>
          <w:spacing w:val="17"/>
        </w:rPr>
        <w:t>G </w:t>
      </w:r>
      <w:r>
        <w:rPr>
          <w:rFonts w:ascii="SimSun" w:hAnsi="SimSun" w:eastAsia="SimSun" w:cs="SimSun"/>
          <w:sz w:val="21"/>
          <w:szCs w:val="21"/>
          <w:spacing w:val="17"/>
        </w:rPr>
        <w:t>商用，积极拓展5</w:t>
      </w:r>
      <w:r>
        <w:rPr>
          <w:rFonts w:ascii="Times New Roman" w:hAnsi="Times New Roman" w:eastAsia="Times New Roman" w:cs="Times New Roman"/>
          <w:sz w:val="21"/>
          <w:szCs w:val="21"/>
          <w:spacing w:val="17"/>
        </w:rPr>
        <w:t>G </w:t>
      </w:r>
      <w:r>
        <w:rPr>
          <w:rFonts w:ascii="SimSun" w:hAnsi="SimSun" w:eastAsia="SimSun" w:cs="SimSun"/>
          <w:sz w:val="21"/>
          <w:szCs w:val="21"/>
          <w:spacing w:val="17"/>
        </w:rPr>
        <w:t>业务</w:t>
      </w:r>
    </w:p>
    <w:p>
      <w:pPr>
        <w:ind w:left="429"/>
        <w:spacing w:line="220" w:lineRule="auto"/>
        <w:rPr>
          <w:rFonts w:ascii="SimSun" w:hAnsi="SimSun" w:eastAsia="SimSun" w:cs="SimSun"/>
          <w:sz w:val="21"/>
          <w:szCs w:val="21"/>
        </w:rPr>
      </w:pPr>
      <w:r>
        <w:rPr>
          <w:rFonts w:ascii="SimSun" w:hAnsi="SimSun" w:eastAsia="SimSun" w:cs="SimSun"/>
          <w:sz w:val="21"/>
          <w:szCs w:val="21"/>
          <w:spacing w:val="-6"/>
        </w:rPr>
        <w:t>应用领域”。</w:t>
      </w:r>
    </w:p>
    <w:p>
      <w:pPr>
        <w:pStyle w:val="BodyText"/>
        <w:spacing w:line="348" w:lineRule="auto"/>
        <w:rPr/>
      </w:pPr>
      <w:r/>
    </w:p>
    <w:p>
      <w:pPr>
        <w:ind w:left="879"/>
        <w:spacing w:before="69" w:line="409" w:lineRule="exact"/>
        <w:rPr>
          <w:rFonts w:ascii="SimSun" w:hAnsi="SimSun" w:eastAsia="SimSun" w:cs="SimSun"/>
          <w:sz w:val="21"/>
          <w:szCs w:val="21"/>
        </w:rPr>
      </w:pPr>
      <w:r>
        <w:rPr>
          <w:rFonts w:ascii="SimSun" w:hAnsi="SimSun" w:eastAsia="SimSun" w:cs="SimSun"/>
          <w:sz w:val="21"/>
          <w:szCs w:val="21"/>
          <w:spacing w:val="20"/>
          <w:position w:val="15"/>
        </w:rPr>
        <w:t>2017年1月，《信息通信行业发展规划(2016</w:t>
      </w:r>
      <w:r>
        <w:rPr>
          <w:rFonts w:ascii="SimSun" w:hAnsi="SimSun" w:eastAsia="SimSun" w:cs="SimSun"/>
          <w:sz w:val="21"/>
          <w:szCs w:val="21"/>
          <w:spacing w:val="-57"/>
          <w:position w:val="15"/>
        </w:rPr>
        <w:t xml:space="preserve"> </w:t>
      </w:r>
      <w:r>
        <w:rPr>
          <w:rFonts w:ascii="SimSun" w:hAnsi="SimSun" w:eastAsia="SimSun" w:cs="SimSun"/>
          <w:sz w:val="21"/>
          <w:szCs w:val="21"/>
          <w:spacing w:val="20"/>
          <w:position w:val="15"/>
        </w:rPr>
        <w:t>—</w:t>
      </w:r>
      <w:r>
        <w:rPr>
          <w:rFonts w:ascii="SimSun" w:hAnsi="SimSun" w:eastAsia="SimSun" w:cs="SimSun"/>
          <w:sz w:val="21"/>
          <w:szCs w:val="21"/>
          <w:spacing w:val="-70"/>
          <w:position w:val="15"/>
        </w:rPr>
        <w:t xml:space="preserve"> </w:t>
      </w:r>
      <w:r>
        <w:rPr>
          <w:rFonts w:ascii="SimSun" w:hAnsi="SimSun" w:eastAsia="SimSun" w:cs="SimSun"/>
          <w:sz w:val="21"/>
          <w:szCs w:val="21"/>
          <w:spacing w:val="20"/>
          <w:position w:val="15"/>
        </w:rPr>
        <w:t>2020年)》中提</w:t>
      </w:r>
    </w:p>
    <w:p>
      <w:pPr>
        <w:ind w:left="429"/>
        <w:spacing w:before="1" w:line="218" w:lineRule="auto"/>
        <w:rPr>
          <w:rFonts w:ascii="SimSun" w:hAnsi="SimSun" w:eastAsia="SimSun" w:cs="SimSun"/>
          <w:sz w:val="21"/>
          <w:szCs w:val="21"/>
        </w:rPr>
      </w:pPr>
      <w:r>
        <w:rPr>
          <w:rFonts w:ascii="SimSun" w:hAnsi="SimSun" w:eastAsia="SimSun" w:cs="SimSun"/>
          <w:sz w:val="21"/>
          <w:szCs w:val="21"/>
          <w:spacing w:val="23"/>
        </w:rPr>
        <w:t>出“支持5</w:t>
      </w:r>
      <w:r>
        <w:rPr>
          <w:rFonts w:ascii="Times New Roman" w:hAnsi="Times New Roman" w:eastAsia="Times New Roman" w:cs="Times New Roman"/>
          <w:sz w:val="21"/>
          <w:szCs w:val="21"/>
          <w:spacing w:val="23"/>
        </w:rPr>
        <w:t>G </w:t>
      </w:r>
      <w:r>
        <w:rPr>
          <w:rFonts w:ascii="SimSun" w:hAnsi="SimSun" w:eastAsia="SimSun" w:cs="SimSun"/>
          <w:sz w:val="21"/>
          <w:szCs w:val="21"/>
          <w:spacing w:val="23"/>
        </w:rPr>
        <w:t>标准研究和技术试验，推进5</w:t>
      </w:r>
      <w:r>
        <w:rPr>
          <w:rFonts w:ascii="Times New Roman" w:hAnsi="Times New Roman" w:eastAsia="Times New Roman" w:cs="Times New Roman"/>
          <w:sz w:val="21"/>
          <w:szCs w:val="21"/>
          <w:spacing w:val="23"/>
        </w:rPr>
        <w:t>G </w:t>
      </w:r>
      <w:r>
        <w:rPr>
          <w:rFonts w:ascii="SimSun" w:hAnsi="SimSun" w:eastAsia="SimSun" w:cs="SimSun"/>
          <w:sz w:val="21"/>
          <w:szCs w:val="21"/>
          <w:spacing w:val="23"/>
        </w:rPr>
        <w:t>频谱规划，启动5</w:t>
      </w:r>
      <w:r>
        <w:rPr>
          <w:rFonts w:ascii="Times New Roman" w:hAnsi="Times New Roman" w:eastAsia="Times New Roman" w:cs="Times New Roman"/>
          <w:sz w:val="21"/>
          <w:szCs w:val="21"/>
          <w:spacing w:val="23"/>
        </w:rPr>
        <w:t>G </w:t>
      </w:r>
      <w:r>
        <w:rPr>
          <w:rFonts w:ascii="SimSun" w:hAnsi="SimSun" w:eastAsia="SimSun" w:cs="SimSun"/>
          <w:sz w:val="21"/>
          <w:szCs w:val="21"/>
          <w:spacing w:val="23"/>
        </w:rPr>
        <w:t>商</w:t>
      </w:r>
    </w:p>
    <w:p>
      <w:pPr>
        <w:spacing w:line="218" w:lineRule="auto"/>
        <w:sectPr>
          <w:headerReference w:type="default" r:id="rId98"/>
          <w:pgSz w:w="8330" w:h="12460"/>
          <w:pgMar w:top="805" w:right="655" w:bottom="0" w:left="390" w:header="656" w:footer="0" w:gutter="0"/>
        </w:sectPr>
        <w:rPr>
          <w:rFonts w:ascii="SimSun" w:hAnsi="SimSun" w:eastAsia="SimSun" w:cs="SimSun"/>
          <w:sz w:val="21"/>
          <w:szCs w:val="21"/>
        </w:rPr>
      </w:pPr>
    </w:p>
    <w:p>
      <w:pPr>
        <w:ind w:left="2641"/>
        <w:spacing w:line="369" w:lineRule="exact"/>
        <w:tabs>
          <w:tab w:val="left" w:pos="5480"/>
        </w:tabs>
        <w:rPr>
          <w:rFonts w:ascii="FangSong" w:hAnsi="FangSong" w:eastAsia="FangSong" w:cs="FangSong"/>
          <w:sz w:val="19"/>
          <w:szCs w:val="19"/>
        </w:rPr>
      </w:pPr>
      <w:r>
        <w:drawing>
          <wp:anchor distT="0" distB="0" distL="0" distR="0" simplePos="0" relativeHeight="252254208" behindDoc="1" locked="0" layoutInCell="0" allowOverlap="1">
            <wp:simplePos x="0" y="0"/>
            <wp:positionH relativeFrom="page">
              <wp:posOffset>1949464</wp:posOffset>
            </wp:positionH>
            <wp:positionV relativeFrom="page">
              <wp:posOffset>266683</wp:posOffset>
            </wp:positionV>
            <wp:extent cx="2330416" cy="6398"/>
            <wp:effectExtent l="0" t="0" r="0" b="0"/>
            <wp:wrapNone/>
            <wp:docPr id="150" name="IM 150"/>
            <wp:cNvGraphicFramePr/>
            <a:graphic>
              <a:graphicData uri="http://schemas.openxmlformats.org/drawingml/2006/picture">
                <pic:pic>
                  <pic:nvPicPr>
                    <pic:cNvPr id="150" name="IM 150"/>
                    <pic:cNvPicPr/>
                  </pic:nvPicPr>
                  <pic:blipFill>
                    <a:blip r:embed="rId100"/>
                    <a:stretch>
                      <a:fillRect/>
                    </a:stretch>
                  </pic:blipFill>
                  <pic:spPr>
                    <a:xfrm rot="0">
                      <a:off x="0" y="0"/>
                      <a:ext cx="2330416" cy="6398"/>
                    </a:xfrm>
                    <a:prstGeom prst="rect">
                      <a:avLst/>
                    </a:prstGeom>
                  </pic:spPr>
                </pic:pic>
              </a:graphicData>
            </a:graphic>
          </wp:anchor>
        </w:drawing>
      </w:r>
      <w:r>
        <w:rPr>
          <w:rFonts w:ascii="SimSun" w:hAnsi="SimSun" w:eastAsia="SimSun" w:cs="SimSun"/>
          <w:sz w:val="15"/>
          <w:szCs w:val="15"/>
          <w:position w:val="-5"/>
        </w:rPr>
        <w:tab/>
      </w:r>
      <w:r>
        <w:rPr>
          <w:rFonts w:ascii="SimSun" w:hAnsi="SimSun" w:eastAsia="SimSun" w:cs="SimSun"/>
          <w:sz w:val="15"/>
          <w:szCs w:val="15"/>
          <w:spacing w:val="-5"/>
          <w:position w:val="-5"/>
        </w:rPr>
        <w:t>数字产业化与</w:t>
      </w:r>
      <w:r>
        <w:ruby>
          <w:rubyPr>
            <w:rubyAlign w:val="left"/>
            <w:hpsRaise w:val="10"/>
            <w:hps w:val="19"/>
            <w:hpsBaseText w:val="15"/>
          </w:rubyPr>
          <w:rt>
            <w:r>
              <w:rPr>
                <w:rFonts w:ascii="FangSong" w:hAnsi="FangSong" w:eastAsia="FangSong" w:cs="FangSong"/>
                <w:sz w:val="19"/>
                <w:szCs w:val="19"/>
                <w:w w:val="98"/>
                <w:position w:val="2"/>
              </w:rPr>
              <w:t>第3章</w:t>
            </w:r>
          </w:rt>
          <w:rubyBase>
            <w:r>
              <w:rPr>
                <w:rFonts w:ascii="SimSun" w:hAnsi="SimSun" w:eastAsia="SimSun" w:cs="SimSun"/>
                <w:sz w:val="15"/>
                <w:szCs w:val="15"/>
                <w:position w:val="-5"/>
              </w:rPr>
              <w:t>新基建</w:t>
            </w:r>
          </w:rubyBase>
        </w:ruby>
      </w:r>
      <w:r>
        <w:rPr>
          <w:rFonts w:ascii="SimSun" w:hAnsi="SimSun" w:eastAsia="SimSun" w:cs="SimSun"/>
          <w:sz w:val="15"/>
          <w:szCs w:val="15"/>
          <w:spacing w:val="16"/>
          <w:position w:val="-5"/>
        </w:rPr>
        <w:t xml:space="preserve">  </w:t>
      </w:r>
      <w:r>
        <w:rPr>
          <w:rFonts w:ascii="FangSong" w:hAnsi="FangSong" w:eastAsia="FangSong" w:cs="FangSong"/>
          <w:sz w:val="19"/>
          <w:szCs w:val="19"/>
          <w:spacing w:val="-5"/>
          <w:position w:val="13"/>
        </w:rPr>
        <w:t>87</w:t>
      </w:r>
    </w:p>
    <w:p>
      <w:pPr>
        <w:pStyle w:val="BodyText"/>
        <w:spacing w:line="332" w:lineRule="auto"/>
        <w:rPr/>
      </w:pPr>
      <w:r/>
    </w:p>
    <w:p>
      <w:pPr>
        <w:pStyle w:val="BodyText"/>
        <w:spacing w:line="332" w:lineRule="auto"/>
        <w:rPr/>
      </w:pPr>
      <w:r/>
    </w:p>
    <w:p>
      <w:pPr>
        <w:ind w:left="51"/>
        <w:spacing w:before="75" w:line="219" w:lineRule="auto"/>
        <w:rPr>
          <w:rFonts w:ascii="SimSun" w:hAnsi="SimSun" w:eastAsia="SimSun" w:cs="SimSun"/>
          <w:sz w:val="23"/>
          <w:szCs w:val="23"/>
        </w:rPr>
      </w:pPr>
      <w:r>
        <w:rPr>
          <w:rFonts w:ascii="SimSun" w:hAnsi="SimSun" w:eastAsia="SimSun" w:cs="SimSun"/>
          <w:sz w:val="23"/>
          <w:szCs w:val="23"/>
          <w:spacing w:val="-7"/>
        </w:rPr>
        <w:t>用。到‘十三五’末，成为5</w:t>
      </w:r>
      <w:r>
        <w:rPr>
          <w:rFonts w:ascii="Times New Roman" w:hAnsi="Times New Roman" w:eastAsia="Times New Roman" w:cs="Times New Roman"/>
          <w:sz w:val="23"/>
          <w:szCs w:val="23"/>
          <w:spacing w:val="-7"/>
        </w:rPr>
        <w:t>G</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7"/>
        </w:rPr>
        <w:t>标准和技术的全球引领者之一”。</w:t>
      </w:r>
    </w:p>
    <w:p>
      <w:pPr>
        <w:pStyle w:val="BodyText"/>
        <w:spacing w:line="319" w:lineRule="auto"/>
        <w:rPr/>
      </w:pPr>
      <w:r/>
    </w:p>
    <w:p>
      <w:pPr>
        <w:ind w:left="491"/>
        <w:spacing w:before="75" w:line="410" w:lineRule="exact"/>
        <w:rPr>
          <w:rFonts w:ascii="SimSun" w:hAnsi="SimSun" w:eastAsia="SimSun" w:cs="SimSun"/>
          <w:sz w:val="23"/>
          <w:szCs w:val="23"/>
        </w:rPr>
      </w:pPr>
      <w:r>
        <w:rPr>
          <w:rFonts w:ascii="SimSun" w:hAnsi="SimSun" w:eastAsia="SimSun" w:cs="SimSun"/>
          <w:sz w:val="23"/>
          <w:szCs w:val="23"/>
          <w:spacing w:val="10"/>
          <w:position w:val="13"/>
        </w:rPr>
        <w:t>2018年12月中央经济工作会议明确提出“加快5</w:t>
      </w:r>
      <w:r>
        <w:rPr>
          <w:rFonts w:ascii="Times New Roman" w:hAnsi="Times New Roman" w:eastAsia="Times New Roman" w:cs="Times New Roman"/>
          <w:sz w:val="23"/>
          <w:szCs w:val="23"/>
          <w:spacing w:val="10"/>
          <w:position w:val="13"/>
        </w:rPr>
        <w:t>G </w:t>
      </w:r>
      <w:r>
        <w:rPr>
          <w:rFonts w:ascii="SimSun" w:hAnsi="SimSun" w:eastAsia="SimSun" w:cs="SimSun"/>
          <w:sz w:val="23"/>
          <w:szCs w:val="23"/>
          <w:spacing w:val="10"/>
          <w:position w:val="13"/>
        </w:rPr>
        <w:t>商用步伐，</w:t>
      </w:r>
    </w:p>
    <w:p>
      <w:pPr>
        <w:ind w:left="51"/>
        <w:spacing w:line="219" w:lineRule="auto"/>
        <w:rPr>
          <w:rFonts w:ascii="SimSun" w:hAnsi="SimSun" w:eastAsia="SimSun" w:cs="SimSun"/>
          <w:sz w:val="23"/>
          <w:szCs w:val="23"/>
        </w:rPr>
      </w:pPr>
      <w:r>
        <w:rPr>
          <w:rFonts w:ascii="SimSun" w:hAnsi="SimSun" w:eastAsia="SimSun" w:cs="SimSun"/>
          <w:sz w:val="23"/>
          <w:szCs w:val="23"/>
          <w:spacing w:val="-10"/>
        </w:rPr>
        <w:t>加强人工智能、工业互联网、物联网等新型基础</w:t>
      </w:r>
      <w:r>
        <w:rPr>
          <w:rFonts w:ascii="SimSun" w:hAnsi="SimSun" w:eastAsia="SimSun" w:cs="SimSun"/>
          <w:sz w:val="23"/>
          <w:szCs w:val="23"/>
          <w:spacing w:val="-11"/>
        </w:rPr>
        <w:t>设施建设”。</w:t>
      </w:r>
    </w:p>
    <w:p>
      <w:pPr>
        <w:pStyle w:val="BodyText"/>
        <w:spacing w:line="320" w:lineRule="auto"/>
        <w:rPr/>
      </w:pPr>
      <w:r/>
    </w:p>
    <w:p>
      <w:pPr>
        <w:ind w:left="51" w:right="285" w:firstLine="439"/>
        <w:spacing w:before="75" w:line="321" w:lineRule="auto"/>
        <w:jc w:val="both"/>
        <w:rPr>
          <w:rFonts w:ascii="SimSun" w:hAnsi="SimSun" w:eastAsia="SimSun" w:cs="SimSun"/>
          <w:sz w:val="23"/>
          <w:szCs w:val="23"/>
        </w:rPr>
      </w:pPr>
      <w:r>
        <w:rPr>
          <w:rFonts w:ascii="SimSun" w:hAnsi="SimSun" w:eastAsia="SimSun" w:cs="SimSun"/>
          <w:sz w:val="23"/>
          <w:szCs w:val="23"/>
          <w:spacing w:val="14"/>
        </w:rPr>
        <w:t>2019年6月6日，工业和信息化部(简称工信部)向中国电信、</w:t>
      </w:r>
      <w:r>
        <w:rPr>
          <w:rFonts w:ascii="SimSun" w:hAnsi="SimSun" w:eastAsia="SimSun" w:cs="SimSun"/>
          <w:sz w:val="23"/>
          <w:szCs w:val="23"/>
          <w:spacing w:val="4"/>
        </w:rPr>
        <w:t xml:space="preserve"> </w:t>
      </w:r>
      <w:r>
        <w:rPr>
          <w:rFonts w:ascii="SimSun" w:hAnsi="SimSun" w:eastAsia="SimSun" w:cs="SimSun"/>
          <w:sz w:val="23"/>
          <w:szCs w:val="23"/>
          <w:spacing w:val="-1"/>
        </w:rPr>
        <w:t>中国移动、中国联通和中国广电颁发了5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商用牌照，标志着我国正</w:t>
      </w:r>
    </w:p>
    <w:p>
      <w:pPr>
        <w:ind w:left="51"/>
        <w:spacing w:line="219" w:lineRule="auto"/>
        <w:rPr>
          <w:rFonts w:ascii="SimSun" w:hAnsi="SimSun" w:eastAsia="SimSun" w:cs="SimSun"/>
          <w:sz w:val="23"/>
          <w:szCs w:val="23"/>
        </w:rPr>
      </w:pPr>
      <w:r>
        <w:rPr>
          <w:rFonts w:ascii="SimSun" w:hAnsi="SimSun" w:eastAsia="SimSun" w:cs="SimSun"/>
          <w:sz w:val="23"/>
          <w:szCs w:val="23"/>
          <w:spacing w:val="-1"/>
        </w:rPr>
        <w:t>式进入了5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1"/>
        </w:rPr>
        <w:t>商用时代。</w:t>
      </w:r>
    </w:p>
    <w:p>
      <w:pPr>
        <w:pStyle w:val="BodyText"/>
        <w:spacing w:line="330" w:lineRule="auto"/>
        <w:rPr/>
      </w:pPr>
      <w:r/>
    </w:p>
    <w:p>
      <w:pPr>
        <w:ind w:left="51" w:right="348" w:firstLine="439"/>
        <w:spacing w:before="75" w:line="329" w:lineRule="auto"/>
        <w:jc w:val="both"/>
        <w:rPr>
          <w:rFonts w:ascii="SimSun" w:hAnsi="SimSun" w:eastAsia="SimSun" w:cs="SimSun"/>
          <w:sz w:val="23"/>
          <w:szCs w:val="23"/>
        </w:rPr>
      </w:pPr>
      <w:r>
        <w:rPr>
          <w:rFonts w:ascii="SimSun" w:hAnsi="SimSun" w:eastAsia="SimSun" w:cs="SimSun"/>
          <w:sz w:val="23"/>
          <w:szCs w:val="23"/>
          <w:spacing w:val="11"/>
        </w:rPr>
        <w:t>2019年12月23日召开的全国工业和信息</w:t>
      </w:r>
      <w:r>
        <w:rPr>
          <w:rFonts w:ascii="SimSun" w:hAnsi="SimSun" w:eastAsia="SimSun" w:cs="SimSun"/>
          <w:sz w:val="23"/>
          <w:szCs w:val="23"/>
          <w:spacing w:val="10"/>
        </w:rPr>
        <w:t>化工作会议提出“稳</w:t>
      </w:r>
      <w:r>
        <w:rPr>
          <w:rFonts w:ascii="SimSun" w:hAnsi="SimSun" w:eastAsia="SimSun" w:cs="SimSun"/>
          <w:sz w:val="23"/>
          <w:szCs w:val="23"/>
        </w:rPr>
        <w:t xml:space="preserve"> </w:t>
      </w:r>
      <w:r>
        <w:rPr>
          <w:rFonts w:ascii="SimSun" w:hAnsi="SimSun" w:eastAsia="SimSun" w:cs="SimSun"/>
          <w:sz w:val="23"/>
          <w:szCs w:val="23"/>
          <w:spacing w:val="7"/>
        </w:rPr>
        <w:t>步推进5</w:t>
      </w:r>
      <w:r>
        <w:rPr>
          <w:rFonts w:ascii="Times New Roman" w:hAnsi="Times New Roman" w:eastAsia="Times New Roman" w:cs="Times New Roman"/>
          <w:sz w:val="23"/>
          <w:szCs w:val="23"/>
          <w:spacing w:val="7"/>
        </w:rPr>
        <w:t>G </w:t>
      </w:r>
      <w:r>
        <w:rPr>
          <w:rFonts w:ascii="SimSun" w:hAnsi="SimSun" w:eastAsia="SimSun" w:cs="SimSun"/>
          <w:sz w:val="23"/>
          <w:szCs w:val="23"/>
          <w:spacing w:val="7"/>
        </w:rPr>
        <w:t>网络建设，深化共建共享，力争2020年底实现全国所有</w:t>
      </w:r>
    </w:p>
    <w:p>
      <w:pPr>
        <w:ind w:left="51"/>
        <w:spacing w:before="1" w:line="219" w:lineRule="auto"/>
        <w:rPr>
          <w:rFonts w:ascii="SimSun" w:hAnsi="SimSun" w:eastAsia="SimSun" w:cs="SimSun"/>
          <w:sz w:val="23"/>
          <w:szCs w:val="23"/>
        </w:rPr>
      </w:pPr>
      <w:r>
        <w:rPr>
          <w:rFonts w:ascii="SimSun" w:hAnsi="SimSun" w:eastAsia="SimSun" w:cs="SimSun"/>
          <w:sz w:val="23"/>
          <w:szCs w:val="23"/>
          <w:spacing w:val="-7"/>
        </w:rPr>
        <w:t>地级市覆盖5</w:t>
      </w:r>
      <w:r>
        <w:rPr>
          <w:rFonts w:ascii="Times New Roman" w:hAnsi="Times New Roman" w:eastAsia="Times New Roman" w:cs="Times New Roman"/>
          <w:sz w:val="23"/>
          <w:szCs w:val="23"/>
          <w:spacing w:val="-7"/>
        </w:rPr>
        <w:t>G </w:t>
      </w:r>
      <w:r>
        <w:rPr>
          <w:rFonts w:ascii="SimSun" w:hAnsi="SimSun" w:eastAsia="SimSun" w:cs="SimSun"/>
          <w:sz w:val="23"/>
          <w:szCs w:val="23"/>
          <w:spacing w:val="-7"/>
        </w:rPr>
        <w:t>网络”。</w:t>
      </w:r>
    </w:p>
    <w:p>
      <w:pPr>
        <w:pStyle w:val="BodyText"/>
        <w:spacing w:line="320" w:lineRule="auto"/>
        <w:rPr/>
      </w:pPr>
      <w:r/>
    </w:p>
    <w:p>
      <w:pPr>
        <w:ind w:right="305" w:firstLine="491"/>
        <w:spacing w:before="75" w:line="321" w:lineRule="auto"/>
        <w:jc w:val="both"/>
        <w:rPr>
          <w:rFonts w:ascii="SimSun" w:hAnsi="SimSun" w:eastAsia="SimSun" w:cs="SimSun"/>
          <w:sz w:val="23"/>
          <w:szCs w:val="23"/>
        </w:rPr>
      </w:pPr>
      <w:r>
        <w:rPr>
          <w:rFonts w:ascii="SimSun" w:hAnsi="SimSun" w:eastAsia="SimSun" w:cs="SimSun"/>
          <w:sz w:val="23"/>
          <w:szCs w:val="23"/>
          <w:spacing w:val="10"/>
        </w:rPr>
        <w:t>2020年2月22日，工信部召开加快推进5</w:t>
      </w:r>
      <w:r>
        <w:rPr>
          <w:rFonts w:ascii="Times New Roman" w:hAnsi="Times New Roman" w:eastAsia="Times New Roman" w:cs="Times New Roman"/>
          <w:sz w:val="23"/>
          <w:szCs w:val="23"/>
          <w:spacing w:val="10"/>
        </w:rPr>
        <w:t>G </w:t>
      </w:r>
      <w:r>
        <w:rPr>
          <w:rFonts w:ascii="SimSun" w:hAnsi="SimSun" w:eastAsia="SimSun" w:cs="SimSun"/>
          <w:sz w:val="23"/>
          <w:szCs w:val="23"/>
          <w:spacing w:val="10"/>
        </w:rPr>
        <w:t>发展、做</w:t>
      </w:r>
      <w:r>
        <w:rPr>
          <w:rFonts w:ascii="SimSun" w:hAnsi="SimSun" w:eastAsia="SimSun" w:cs="SimSun"/>
          <w:sz w:val="23"/>
          <w:szCs w:val="23"/>
          <w:spacing w:val="9"/>
        </w:rPr>
        <w:t>好信息通 </w:t>
      </w:r>
      <w:r>
        <w:rPr>
          <w:rFonts w:ascii="SimSun" w:hAnsi="SimSun" w:eastAsia="SimSun" w:cs="SimSun"/>
          <w:sz w:val="23"/>
          <w:szCs w:val="23"/>
          <w:spacing w:val="4"/>
        </w:rPr>
        <w:t>信业复工复产工作电视电话会议。会议强调，要</w:t>
      </w:r>
      <w:r>
        <w:rPr>
          <w:rFonts w:ascii="SimSun" w:hAnsi="SimSun" w:eastAsia="SimSun" w:cs="SimSun"/>
          <w:sz w:val="23"/>
          <w:szCs w:val="23"/>
          <w:spacing w:val="3"/>
        </w:rPr>
        <w:t>加快5</w:t>
      </w:r>
      <w:r>
        <w:rPr>
          <w:rFonts w:ascii="Times New Roman" w:hAnsi="Times New Roman" w:eastAsia="Times New Roman" w:cs="Times New Roman"/>
          <w:sz w:val="23"/>
          <w:szCs w:val="23"/>
          <w:spacing w:val="3"/>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3"/>
        </w:rPr>
        <w:t>商用步伐，</w:t>
      </w:r>
      <w:r>
        <w:rPr>
          <w:rFonts w:ascii="SimSun" w:hAnsi="SimSun" w:eastAsia="SimSun" w:cs="SimSun"/>
          <w:sz w:val="23"/>
          <w:szCs w:val="23"/>
        </w:rPr>
        <w:t xml:space="preserve"> </w:t>
      </w:r>
      <w:r>
        <w:rPr>
          <w:rFonts w:ascii="SimSun" w:hAnsi="SimSun" w:eastAsia="SimSun" w:cs="SimSun"/>
          <w:sz w:val="23"/>
          <w:szCs w:val="23"/>
          <w:spacing w:val="-2"/>
        </w:rPr>
        <w:t>推动信息通信业高质量发展。</w:t>
      </w:r>
      <w:r>
        <w:rPr>
          <w:rFonts w:ascii="SimSun" w:hAnsi="SimSun" w:eastAsia="SimSun" w:cs="SimSun"/>
          <w:sz w:val="23"/>
          <w:szCs w:val="23"/>
          <w:spacing w:val="55"/>
        </w:rPr>
        <w:t xml:space="preserve"> </w:t>
      </w:r>
      <w:r>
        <w:rPr>
          <w:rFonts w:ascii="SimSun" w:hAnsi="SimSun" w:eastAsia="SimSun" w:cs="SimSun"/>
          <w:sz w:val="23"/>
          <w:szCs w:val="23"/>
          <w:spacing w:val="-2"/>
        </w:rPr>
        <w:t>一要加强统筹协调，努力营造良好环 </w:t>
      </w:r>
      <w:r>
        <w:rPr>
          <w:rFonts w:ascii="SimSun" w:hAnsi="SimSun" w:eastAsia="SimSun" w:cs="SimSun"/>
          <w:sz w:val="23"/>
          <w:szCs w:val="23"/>
          <w:spacing w:val="-4"/>
        </w:rPr>
        <w:t>境，持续推进5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24"/>
          <w:w w:val="101"/>
        </w:rPr>
        <w:t xml:space="preserve"> </w:t>
      </w:r>
      <w:r>
        <w:rPr>
          <w:rFonts w:ascii="SimSun" w:hAnsi="SimSun" w:eastAsia="SimSun" w:cs="SimSun"/>
          <w:sz w:val="23"/>
          <w:szCs w:val="23"/>
          <w:spacing w:val="-4"/>
        </w:rPr>
        <w:t>发展；二要加快建设进度，切实发挥5</w:t>
      </w:r>
      <w:r>
        <w:rPr>
          <w:rFonts w:ascii="Times New Roman" w:hAnsi="Times New Roman" w:eastAsia="Times New Roman" w:cs="Times New Roman"/>
          <w:sz w:val="23"/>
          <w:szCs w:val="23"/>
          <w:spacing w:val="-4"/>
        </w:rPr>
        <w:t>G </w:t>
      </w:r>
      <w:r>
        <w:rPr>
          <w:rFonts w:ascii="SimSun" w:hAnsi="SimSun" w:eastAsia="SimSun" w:cs="SimSun"/>
          <w:sz w:val="23"/>
          <w:szCs w:val="23"/>
          <w:spacing w:val="-4"/>
        </w:rPr>
        <w:t>建设对“稳 </w:t>
      </w:r>
      <w:r>
        <w:rPr>
          <w:rFonts w:ascii="SimSun" w:hAnsi="SimSun" w:eastAsia="SimSun" w:cs="SimSun"/>
          <w:sz w:val="23"/>
          <w:szCs w:val="23"/>
          <w:spacing w:val="-4"/>
        </w:rPr>
        <w:t>投资”、带动产业链发展的积极作用；三要推动融合发展，加快推动 </w:t>
      </w:r>
      <w:r>
        <w:rPr>
          <w:rFonts w:ascii="Times New Roman" w:hAnsi="Times New Roman" w:eastAsia="Times New Roman" w:cs="Times New Roman"/>
          <w:sz w:val="23"/>
          <w:szCs w:val="23"/>
          <w:spacing w:val="2"/>
        </w:rPr>
        <w:t>“5G+</w:t>
      </w:r>
      <w:r>
        <w:rPr>
          <w:rFonts w:ascii="SimSun" w:hAnsi="SimSun" w:eastAsia="SimSun" w:cs="SimSun"/>
          <w:sz w:val="23"/>
          <w:szCs w:val="23"/>
          <w:spacing w:val="2"/>
        </w:rPr>
        <w:t>工业互联网”融合应用，促进传统产业数字化、</w:t>
      </w:r>
      <w:r>
        <w:rPr>
          <w:rFonts w:ascii="SimSun" w:hAnsi="SimSun" w:eastAsia="SimSun" w:cs="SimSun"/>
          <w:sz w:val="23"/>
          <w:szCs w:val="23"/>
          <w:spacing w:val="1"/>
        </w:rPr>
        <w:t>网络化、智能 </w:t>
      </w:r>
      <w:r>
        <w:rPr>
          <w:rFonts w:ascii="SimSun" w:hAnsi="SimSun" w:eastAsia="SimSun" w:cs="SimSun"/>
          <w:sz w:val="23"/>
          <w:szCs w:val="23"/>
        </w:rPr>
        <w:t>化转型；四要丰富应用场景，抓住5</w:t>
      </w:r>
      <w:r>
        <w:rPr>
          <w:rFonts w:ascii="Times New Roman" w:hAnsi="Times New Roman" w:eastAsia="Times New Roman" w:cs="Times New Roman"/>
          <w:sz w:val="23"/>
          <w:szCs w:val="23"/>
        </w:rPr>
        <w:t>G </w:t>
      </w:r>
      <w:r>
        <w:rPr>
          <w:rFonts w:ascii="SimSun" w:hAnsi="SimSun" w:eastAsia="SimSun" w:cs="SimSun"/>
          <w:sz w:val="23"/>
          <w:szCs w:val="23"/>
        </w:rPr>
        <w:t>在网络教育、在线医疗、远程 </w:t>
      </w:r>
      <w:r>
        <w:rPr>
          <w:rFonts w:ascii="SimSun" w:hAnsi="SimSun" w:eastAsia="SimSun" w:cs="SimSun"/>
          <w:sz w:val="23"/>
          <w:szCs w:val="23"/>
          <w:spacing w:val="-4"/>
        </w:rPr>
        <w:t>办公等领域的业务发展机遇，释放新兴消费潜力，扩大网络消费，促</w:t>
      </w:r>
    </w:p>
    <w:p>
      <w:pPr>
        <w:ind w:left="51"/>
        <w:spacing w:before="1" w:line="219" w:lineRule="auto"/>
        <w:rPr>
          <w:rFonts w:ascii="SimSun" w:hAnsi="SimSun" w:eastAsia="SimSun" w:cs="SimSun"/>
          <w:sz w:val="23"/>
          <w:szCs w:val="23"/>
        </w:rPr>
      </w:pPr>
      <w:r>
        <w:rPr>
          <w:rFonts w:ascii="SimSun" w:hAnsi="SimSun" w:eastAsia="SimSun" w:cs="SimSun"/>
          <w:sz w:val="23"/>
          <w:szCs w:val="23"/>
          <w:spacing w:val="-6"/>
        </w:rPr>
        <w:t>进信息消费。</w:t>
      </w:r>
    </w:p>
    <w:p>
      <w:pPr>
        <w:pStyle w:val="BodyText"/>
        <w:spacing w:line="319" w:lineRule="auto"/>
        <w:rPr/>
      </w:pPr>
      <w:r/>
    </w:p>
    <w:p>
      <w:pPr>
        <w:ind w:left="51" w:right="350" w:firstLine="439"/>
        <w:spacing w:before="75" w:line="321" w:lineRule="auto"/>
        <w:jc w:val="both"/>
        <w:rPr>
          <w:rFonts w:ascii="SimSun" w:hAnsi="SimSun" w:eastAsia="SimSun" w:cs="SimSun"/>
          <w:sz w:val="23"/>
          <w:szCs w:val="23"/>
        </w:rPr>
      </w:pPr>
      <w:r>
        <w:rPr>
          <w:rFonts w:ascii="SimSun" w:hAnsi="SimSun" w:eastAsia="SimSun" w:cs="SimSun"/>
          <w:sz w:val="23"/>
          <w:szCs w:val="23"/>
          <w:spacing w:val="16"/>
        </w:rPr>
        <w:t>2020年3月6日，工信部召开加快5</w:t>
      </w:r>
      <w:r>
        <w:rPr>
          <w:rFonts w:ascii="Times New Roman" w:hAnsi="Times New Roman" w:eastAsia="Times New Roman" w:cs="Times New Roman"/>
          <w:sz w:val="23"/>
          <w:szCs w:val="23"/>
          <w:spacing w:val="16"/>
        </w:rPr>
        <w:t>G </w:t>
      </w:r>
      <w:r>
        <w:rPr>
          <w:rFonts w:ascii="SimSun" w:hAnsi="SimSun" w:eastAsia="SimSun" w:cs="SimSun"/>
          <w:sz w:val="23"/>
          <w:szCs w:val="23"/>
          <w:spacing w:val="16"/>
        </w:rPr>
        <w:t>发展专题会，会议中提</w:t>
      </w:r>
      <w:r>
        <w:rPr>
          <w:rFonts w:ascii="SimSun" w:hAnsi="SimSun" w:eastAsia="SimSun" w:cs="SimSun"/>
          <w:sz w:val="23"/>
          <w:szCs w:val="23"/>
        </w:rPr>
        <w:t xml:space="preserve"> </w:t>
      </w:r>
      <w:r>
        <w:rPr>
          <w:rFonts w:ascii="SimSun" w:hAnsi="SimSun" w:eastAsia="SimSun" w:cs="SimSun"/>
          <w:sz w:val="23"/>
          <w:szCs w:val="23"/>
          <w:spacing w:val="-5"/>
        </w:rPr>
        <w:t>出：加快网络建设，统筹抓好疫情防控和复工复产，认</w:t>
      </w:r>
      <w:r>
        <w:rPr>
          <w:rFonts w:ascii="SimSun" w:hAnsi="SimSun" w:eastAsia="SimSun" w:cs="SimSun"/>
          <w:sz w:val="23"/>
          <w:szCs w:val="23"/>
          <w:spacing w:val="-6"/>
        </w:rPr>
        <w:t>真落实分区分</w:t>
      </w:r>
    </w:p>
    <w:p>
      <w:pPr>
        <w:ind w:left="51"/>
        <w:spacing w:before="1" w:line="218" w:lineRule="auto"/>
        <w:rPr>
          <w:rFonts w:ascii="Times New Roman" w:hAnsi="Times New Roman" w:eastAsia="Times New Roman" w:cs="Times New Roman"/>
          <w:sz w:val="23"/>
          <w:szCs w:val="23"/>
        </w:rPr>
      </w:pPr>
      <w:r>
        <w:rPr>
          <w:rFonts w:ascii="SimSun" w:hAnsi="SimSun" w:eastAsia="SimSun" w:cs="SimSun"/>
          <w:sz w:val="23"/>
          <w:szCs w:val="23"/>
          <w:spacing w:val="6"/>
        </w:rPr>
        <w:t>级精准防控要求，加快5</w:t>
      </w:r>
      <w:r>
        <w:rPr>
          <w:rFonts w:ascii="Times New Roman" w:hAnsi="Times New Roman" w:eastAsia="Times New Roman" w:cs="Times New Roman"/>
          <w:sz w:val="23"/>
          <w:szCs w:val="23"/>
          <w:spacing w:val="6"/>
        </w:rPr>
        <w:t>G </w:t>
      </w:r>
      <w:r>
        <w:rPr>
          <w:rFonts w:ascii="SimSun" w:hAnsi="SimSun" w:eastAsia="SimSun" w:cs="SimSun"/>
          <w:sz w:val="23"/>
          <w:szCs w:val="23"/>
          <w:spacing w:val="6"/>
        </w:rPr>
        <w:t>网络建设步伐；深化融合应用，丰富5</w:t>
      </w:r>
      <w:r>
        <w:rPr>
          <w:rFonts w:ascii="Times New Roman" w:hAnsi="Times New Roman" w:eastAsia="Times New Roman" w:cs="Times New Roman"/>
          <w:sz w:val="23"/>
          <w:szCs w:val="23"/>
          <w:spacing w:val="6"/>
        </w:rPr>
        <w:t>G</w:t>
      </w:r>
    </w:p>
    <w:p>
      <w:pPr>
        <w:spacing w:line="218" w:lineRule="auto"/>
        <w:sectPr>
          <w:headerReference w:type="default" r:id="rId4"/>
          <w:pgSz w:w="8330" w:h="12440"/>
          <w:pgMar w:top="276" w:right="719" w:bottom="0" w:left="428" w:header="0" w:footer="0" w:gutter="0"/>
        </w:sectPr>
        <w:rPr>
          <w:rFonts w:ascii="Times New Roman" w:hAnsi="Times New Roman" w:eastAsia="Times New Roman" w:cs="Times New Roma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7"/>
        </w:rPr>
        <w:t>88   聚变：数字化转型的支点与实践</w:t>
      </w:r>
      <w:r>
        <w:rPr>
          <w:rFonts w:ascii="SimSun" w:hAnsi="SimSun" w:eastAsia="SimSun" w:cs="SimSun"/>
          <w:sz w:val="16"/>
          <w:szCs w:val="16"/>
          <w:spacing w:val="-39"/>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1" w:lineRule="auto"/>
        <w:rPr/>
      </w:pPr>
      <w:r/>
    </w:p>
    <w:p>
      <w:pPr>
        <w:pStyle w:val="BodyText"/>
        <w:spacing w:line="261" w:lineRule="auto"/>
        <w:rPr/>
      </w:pPr>
      <w:r/>
    </w:p>
    <w:p>
      <w:pPr>
        <w:ind w:left="419" w:right="37"/>
        <w:spacing w:before="75" w:line="321" w:lineRule="auto"/>
        <w:jc w:val="both"/>
        <w:rPr>
          <w:rFonts w:ascii="SimSun" w:hAnsi="SimSun" w:eastAsia="SimSun" w:cs="SimSun"/>
          <w:sz w:val="23"/>
          <w:szCs w:val="23"/>
        </w:rPr>
      </w:pPr>
      <w:r>
        <w:rPr>
          <w:rFonts w:ascii="SimSun" w:hAnsi="SimSun" w:eastAsia="SimSun" w:cs="SimSun"/>
          <w:sz w:val="23"/>
          <w:szCs w:val="23"/>
          <w:spacing w:val="4"/>
        </w:rPr>
        <w:t>技术应用场景，发展基于5</w:t>
      </w:r>
      <w:r>
        <w:rPr>
          <w:rFonts w:ascii="Times New Roman" w:hAnsi="Times New Roman" w:eastAsia="Times New Roman" w:cs="Times New Roman"/>
          <w:sz w:val="23"/>
          <w:szCs w:val="23"/>
          <w:spacing w:val="4"/>
        </w:rPr>
        <w:t>G </w:t>
      </w:r>
      <w:r>
        <w:rPr>
          <w:rFonts w:ascii="SimSun" w:hAnsi="SimSun" w:eastAsia="SimSun" w:cs="SimSun"/>
          <w:sz w:val="23"/>
          <w:szCs w:val="23"/>
          <w:spacing w:val="4"/>
        </w:rPr>
        <w:t>的平台经济，带动5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4"/>
        </w:rPr>
        <w:t>终端设备等产业</w:t>
      </w:r>
      <w:r>
        <w:rPr>
          <w:rFonts w:ascii="SimSun" w:hAnsi="SimSun" w:eastAsia="SimSun" w:cs="SimSun"/>
          <w:sz w:val="23"/>
          <w:szCs w:val="23"/>
        </w:rPr>
        <w:t xml:space="preserve"> </w:t>
      </w:r>
      <w:r>
        <w:rPr>
          <w:rFonts w:ascii="SimSun" w:hAnsi="SimSun" w:eastAsia="SimSun" w:cs="SimSun"/>
          <w:sz w:val="23"/>
          <w:szCs w:val="23"/>
          <w:spacing w:val="-5"/>
        </w:rPr>
        <w:t>发展，培育新的经济增长点；壮大产业生态，加强产业链上下游企业</w:t>
      </w:r>
      <w:r>
        <w:rPr>
          <w:rFonts w:ascii="SimSun" w:hAnsi="SimSun" w:eastAsia="SimSun" w:cs="SimSun"/>
          <w:sz w:val="23"/>
          <w:szCs w:val="23"/>
          <w:spacing w:val="16"/>
        </w:rPr>
        <w:t xml:space="preserve"> </w:t>
      </w:r>
      <w:r>
        <w:rPr>
          <w:rFonts w:ascii="SimSun" w:hAnsi="SimSun" w:eastAsia="SimSun" w:cs="SimSun"/>
          <w:sz w:val="23"/>
          <w:szCs w:val="23"/>
        </w:rPr>
        <w:t>协同发展，加快5</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2"/>
        </w:rPr>
        <w:t xml:space="preserve"> </w:t>
      </w:r>
      <w:r>
        <w:rPr>
          <w:rFonts w:ascii="SimSun" w:hAnsi="SimSun" w:eastAsia="SimSun" w:cs="SimSun"/>
          <w:sz w:val="23"/>
          <w:szCs w:val="23"/>
        </w:rPr>
        <w:t>关键核心技术研发，扩大国际合作交流，持续提</w:t>
      </w:r>
    </w:p>
    <w:p>
      <w:pPr>
        <w:ind w:left="419"/>
        <w:spacing w:line="219" w:lineRule="auto"/>
        <w:rPr>
          <w:rFonts w:ascii="SimSun" w:hAnsi="SimSun" w:eastAsia="SimSun" w:cs="SimSun"/>
          <w:sz w:val="23"/>
          <w:szCs w:val="23"/>
        </w:rPr>
      </w:pPr>
      <w:r>
        <w:rPr>
          <w:rFonts w:ascii="SimSun" w:hAnsi="SimSun" w:eastAsia="SimSun" w:cs="SimSun"/>
          <w:sz w:val="23"/>
          <w:szCs w:val="23"/>
          <w:spacing w:val="-2"/>
        </w:rPr>
        <w:t>升5</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2"/>
        </w:rPr>
        <w:t>安全保障水平。</w:t>
      </w:r>
    </w:p>
    <w:p>
      <w:pPr>
        <w:pStyle w:val="BodyText"/>
        <w:spacing w:line="350" w:lineRule="auto"/>
        <w:rPr/>
      </w:pPr>
      <w:r/>
    </w:p>
    <w:p>
      <w:pPr>
        <w:ind w:left="419" w:right="18" w:firstLine="449"/>
        <w:spacing w:before="75" w:line="313" w:lineRule="auto"/>
        <w:jc w:val="both"/>
        <w:rPr>
          <w:rFonts w:ascii="SimSun" w:hAnsi="SimSun" w:eastAsia="SimSun" w:cs="SimSun"/>
          <w:sz w:val="23"/>
          <w:szCs w:val="23"/>
        </w:rPr>
      </w:pPr>
      <w:r>
        <w:rPr>
          <w:rFonts w:ascii="SimSun" w:hAnsi="SimSun" w:eastAsia="SimSun" w:cs="SimSun"/>
          <w:sz w:val="23"/>
          <w:szCs w:val="23"/>
          <w:spacing w:val="16"/>
        </w:rPr>
        <w:t>2020年3月18日，国家发改委、工信</w:t>
      </w:r>
      <w:r>
        <w:rPr>
          <w:rFonts w:ascii="SimSun" w:hAnsi="SimSun" w:eastAsia="SimSun" w:cs="SimSun"/>
          <w:sz w:val="23"/>
          <w:szCs w:val="23"/>
          <w:spacing w:val="15"/>
        </w:rPr>
        <w:t>部印发《关于组织实施</w:t>
      </w:r>
      <w:r>
        <w:rPr>
          <w:rFonts w:ascii="SimSun" w:hAnsi="SimSun" w:eastAsia="SimSun" w:cs="SimSun"/>
          <w:sz w:val="23"/>
          <w:szCs w:val="23"/>
        </w:rPr>
        <w:t xml:space="preserve"> </w:t>
      </w:r>
      <w:r>
        <w:rPr>
          <w:rFonts w:ascii="SimSun" w:hAnsi="SimSun" w:eastAsia="SimSun" w:cs="SimSun"/>
          <w:sz w:val="23"/>
          <w:szCs w:val="23"/>
          <w:spacing w:val="10"/>
        </w:rPr>
        <w:t>2020年新型基础设施建设工程(宽带网络和5</w:t>
      </w:r>
      <w:r>
        <w:rPr>
          <w:rFonts w:ascii="Times New Roman" w:hAnsi="Times New Roman" w:eastAsia="Times New Roman" w:cs="Times New Roman"/>
          <w:sz w:val="23"/>
          <w:szCs w:val="23"/>
          <w:spacing w:val="10"/>
        </w:rPr>
        <w:t>G </w:t>
      </w:r>
      <w:r>
        <w:rPr>
          <w:rFonts w:ascii="SimSun" w:hAnsi="SimSun" w:eastAsia="SimSun" w:cs="SimSun"/>
          <w:sz w:val="23"/>
          <w:szCs w:val="23"/>
          <w:spacing w:val="10"/>
        </w:rPr>
        <w:t>领域)的通知》,重</w:t>
      </w:r>
      <w:r>
        <w:rPr>
          <w:rFonts w:ascii="SimSun" w:hAnsi="SimSun" w:eastAsia="SimSun" w:cs="SimSun"/>
          <w:sz w:val="23"/>
          <w:szCs w:val="23"/>
          <w:spacing w:val="6"/>
        </w:rPr>
        <w:t xml:space="preserve"> </w:t>
      </w:r>
      <w:r>
        <w:rPr>
          <w:rFonts w:ascii="SimSun" w:hAnsi="SimSun" w:eastAsia="SimSun" w:cs="SimSun"/>
          <w:sz w:val="23"/>
          <w:szCs w:val="23"/>
          <w:spacing w:val="4"/>
        </w:rPr>
        <w:t>点支持虚拟企业专网、智能电网、车联网等7大领域的5</w:t>
      </w:r>
      <w:r>
        <w:rPr>
          <w:rFonts w:ascii="Times New Roman" w:hAnsi="Times New Roman" w:eastAsia="Times New Roman" w:cs="Times New Roman"/>
          <w:sz w:val="23"/>
          <w:szCs w:val="23"/>
          <w:spacing w:val="4"/>
        </w:rPr>
        <w:t>G </w:t>
      </w:r>
      <w:r>
        <w:rPr>
          <w:rFonts w:ascii="SimSun" w:hAnsi="SimSun" w:eastAsia="SimSun" w:cs="SimSun"/>
          <w:sz w:val="23"/>
          <w:szCs w:val="23"/>
          <w:spacing w:val="4"/>
        </w:rPr>
        <w:t>创新应用</w:t>
      </w:r>
    </w:p>
    <w:p>
      <w:pPr>
        <w:ind w:left="419"/>
        <w:spacing w:line="220" w:lineRule="auto"/>
        <w:rPr>
          <w:rFonts w:ascii="SimSun" w:hAnsi="SimSun" w:eastAsia="SimSun" w:cs="SimSun"/>
          <w:sz w:val="23"/>
          <w:szCs w:val="23"/>
        </w:rPr>
      </w:pPr>
      <w:r>
        <w:rPr>
          <w:rFonts w:ascii="SimSun" w:hAnsi="SimSun" w:eastAsia="SimSun" w:cs="SimSun"/>
          <w:sz w:val="23"/>
          <w:szCs w:val="23"/>
          <w:spacing w:val="-7"/>
        </w:rPr>
        <w:t>提升工程。</w:t>
      </w:r>
    </w:p>
    <w:p>
      <w:pPr>
        <w:pStyle w:val="BodyText"/>
        <w:spacing w:line="353" w:lineRule="auto"/>
        <w:rPr/>
      </w:pPr>
      <w:r/>
    </w:p>
    <w:p>
      <w:pPr>
        <w:ind w:left="419" w:firstLine="449"/>
        <w:spacing w:before="75" w:line="295" w:lineRule="auto"/>
        <w:jc w:val="both"/>
        <w:rPr>
          <w:rFonts w:ascii="SimSun" w:hAnsi="SimSun" w:eastAsia="SimSun" w:cs="SimSun"/>
          <w:sz w:val="23"/>
          <w:szCs w:val="23"/>
        </w:rPr>
      </w:pPr>
      <w:r>
        <w:rPr>
          <w:rFonts w:ascii="SimSun" w:hAnsi="SimSun" w:eastAsia="SimSun" w:cs="SimSun"/>
          <w:sz w:val="23"/>
          <w:szCs w:val="23"/>
          <w:spacing w:val="1"/>
        </w:rPr>
        <w:t>2020年3月24日，工信部印发《关于推动5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加快发展的通知》,</w:t>
      </w:r>
      <w:r>
        <w:rPr>
          <w:rFonts w:ascii="SimSun" w:hAnsi="SimSun" w:eastAsia="SimSun" w:cs="SimSun"/>
          <w:sz w:val="23"/>
          <w:szCs w:val="23"/>
          <w:spacing w:val="3"/>
        </w:rPr>
        <w:t xml:space="preserve"> </w:t>
      </w:r>
      <w:r>
        <w:rPr>
          <w:rFonts w:ascii="SimSun" w:hAnsi="SimSun" w:eastAsia="SimSun" w:cs="SimSun"/>
          <w:sz w:val="23"/>
          <w:szCs w:val="23"/>
          <w:spacing w:val="-1"/>
        </w:rPr>
        <w:t>提出要培育新型消费模式，加快用户向5</w:t>
      </w:r>
      <w:r>
        <w:rPr>
          <w:rFonts w:ascii="Times New Roman" w:hAnsi="Times New Roman" w:eastAsia="Times New Roman" w:cs="Times New Roman"/>
          <w:sz w:val="23"/>
          <w:szCs w:val="23"/>
          <w:spacing w:val="-1"/>
        </w:rPr>
        <w:t>G </w:t>
      </w:r>
      <w:r>
        <w:rPr>
          <w:rFonts w:ascii="SimSun" w:hAnsi="SimSun" w:eastAsia="SimSun" w:cs="SimSun"/>
          <w:sz w:val="23"/>
          <w:szCs w:val="23"/>
          <w:spacing w:val="-1"/>
        </w:rPr>
        <w:t>迁移，推动“5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医疗健</w:t>
      </w:r>
      <w:r>
        <w:rPr>
          <w:rFonts w:ascii="SimSun" w:hAnsi="SimSun" w:eastAsia="SimSun" w:cs="SimSun"/>
          <w:sz w:val="23"/>
          <w:szCs w:val="23"/>
          <w:spacing w:val="5"/>
        </w:rPr>
        <w:t xml:space="preserve"> </w:t>
      </w:r>
      <w:r>
        <w:rPr>
          <w:rFonts w:ascii="SimSun" w:hAnsi="SimSun" w:eastAsia="SimSun" w:cs="SimSun"/>
          <w:sz w:val="23"/>
          <w:szCs w:val="23"/>
          <w:spacing w:val="-1"/>
        </w:rPr>
        <w:t>康”创新发展，实施“5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
        </w:rPr>
        <w:t>工业互联网”512工程，促进“5</w:t>
      </w:r>
      <w:r>
        <w:rPr>
          <w:rFonts w:ascii="Times New Roman" w:hAnsi="Times New Roman" w:eastAsia="Times New Roman" w:cs="Times New Roman"/>
          <w:sz w:val="23"/>
          <w:szCs w:val="23"/>
          <w:spacing w:val="-2"/>
        </w:rPr>
        <w:t>G+ </w:t>
      </w:r>
      <w:r>
        <w:rPr>
          <w:rFonts w:ascii="SimSun" w:hAnsi="SimSun" w:eastAsia="SimSun" w:cs="SimSun"/>
          <w:sz w:val="23"/>
          <w:szCs w:val="23"/>
          <w:spacing w:val="-2"/>
        </w:rPr>
        <w:t>车联</w:t>
      </w:r>
      <w:r>
        <w:rPr>
          <w:rFonts w:ascii="SimSun" w:hAnsi="SimSun" w:eastAsia="SimSun" w:cs="SimSun"/>
          <w:sz w:val="23"/>
          <w:szCs w:val="23"/>
        </w:rPr>
        <w:t xml:space="preserve"> </w:t>
      </w:r>
      <w:r>
        <w:rPr>
          <w:rFonts w:ascii="SimSun" w:hAnsi="SimSun" w:eastAsia="SimSun" w:cs="SimSun"/>
          <w:sz w:val="23"/>
          <w:szCs w:val="23"/>
          <w:spacing w:val="4"/>
        </w:rPr>
        <w:t>网”协同发展，构建5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4"/>
        </w:rPr>
        <w:t>应用生态系统，同时提出要加快5</w:t>
      </w:r>
      <w:r>
        <w:rPr>
          <w:rFonts w:ascii="Times New Roman" w:hAnsi="Times New Roman" w:eastAsia="Times New Roman" w:cs="Times New Roman"/>
          <w:sz w:val="23"/>
          <w:szCs w:val="23"/>
          <w:spacing w:val="4"/>
        </w:rPr>
        <w:t>G </w:t>
      </w:r>
      <w:r>
        <w:rPr>
          <w:rFonts w:ascii="SimSun" w:hAnsi="SimSun" w:eastAsia="SimSun" w:cs="SimSun"/>
          <w:sz w:val="23"/>
          <w:szCs w:val="23"/>
          <w:spacing w:val="4"/>
        </w:rPr>
        <w:t>网络建</w:t>
      </w:r>
      <w:r>
        <w:rPr>
          <w:rFonts w:ascii="SimSun" w:hAnsi="SimSun" w:eastAsia="SimSun" w:cs="SimSun"/>
          <w:sz w:val="23"/>
          <w:szCs w:val="23"/>
        </w:rPr>
        <w:t xml:space="preserve"> </w:t>
      </w:r>
      <w:r>
        <w:rPr>
          <w:rFonts w:ascii="SimSun" w:hAnsi="SimSun" w:eastAsia="SimSun" w:cs="SimSun"/>
          <w:sz w:val="23"/>
          <w:szCs w:val="23"/>
          <w:spacing w:val="-4"/>
        </w:rPr>
        <w:t>设，持续加大5</w:t>
      </w:r>
      <w:r>
        <w:rPr>
          <w:rFonts w:ascii="Times New Roman" w:hAnsi="Times New Roman" w:eastAsia="Times New Roman" w:cs="Times New Roman"/>
          <w:sz w:val="23"/>
          <w:szCs w:val="23"/>
          <w:spacing w:val="-4"/>
        </w:rPr>
        <w:t>G </w:t>
      </w:r>
      <w:r>
        <w:rPr>
          <w:rFonts w:ascii="SimSun" w:hAnsi="SimSun" w:eastAsia="SimSun" w:cs="SimSun"/>
          <w:sz w:val="23"/>
          <w:szCs w:val="23"/>
          <w:spacing w:val="-4"/>
        </w:rPr>
        <w:t>技术研发力度，构建安全保障体系。</w:t>
      </w:r>
    </w:p>
    <w:p>
      <w:pPr>
        <w:pStyle w:val="BodyText"/>
        <w:spacing w:line="368" w:lineRule="auto"/>
        <w:rPr/>
      </w:pPr>
      <w:r/>
    </w:p>
    <w:p>
      <w:pPr>
        <w:ind w:left="419" w:right="34" w:firstLine="449"/>
        <w:spacing w:before="75" w:line="322" w:lineRule="auto"/>
        <w:jc w:val="both"/>
        <w:rPr>
          <w:rFonts w:ascii="SimSun" w:hAnsi="SimSun" w:eastAsia="SimSun" w:cs="SimSun"/>
          <w:sz w:val="23"/>
          <w:szCs w:val="23"/>
        </w:rPr>
      </w:pPr>
      <w:r>
        <w:rPr>
          <w:rFonts w:ascii="SimSun" w:hAnsi="SimSun" w:eastAsia="SimSun" w:cs="SimSun"/>
          <w:sz w:val="23"/>
          <w:szCs w:val="23"/>
          <w:spacing w:val="7"/>
        </w:rPr>
        <w:t>2020年5月22日的《政府工作报告》中提出“加强新型基础设</w:t>
      </w:r>
      <w:r>
        <w:rPr>
          <w:rFonts w:ascii="SimSun" w:hAnsi="SimSun" w:eastAsia="SimSun" w:cs="SimSun"/>
          <w:sz w:val="23"/>
          <w:szCs w:val="23"/>
          <w:spacing w:val="15"/>
        </w:rPr>
        <w:t xml:space="preserve"> </w:t>
      </w:r>
      <w:r>
        <w:rPr>
          <w:rFonts w:ascii="SimSun" w:hAnsi="SimSun" w:eastAsia="SimSun" w:cs="SimSun"/>
          <w:sz w:val="23"/>
          <w:szCs w:val="23"/>
          <w:spacing w:val="-1"/>
        </w:rPr>
        <w:t>施建设，发展新一代信息网络，拓展5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应用，建设数据中心，增加</w:t>
      </w:r>
      <w:r>
        <w:rPr>
          <w:rFonts w:ascii="SimSun" w:hAnsi="SimSun" w:eastAsia="SimSun" w:cs="SimSun"/>
          <w:sz w:val="23"/>
          <w:szCs w:val="23"/>
          <w:spacing w:val="12"/>
        </w:rPr>
        <w:t xml:space="preserve"> </w:t>
      </w:r>
      <w:r>
        <w:rPr>
          <w:rFonts w:ascii="SimSun" w:hAnsi="SimSun" w:eastAsia="SimSun" w:cs="SimSun"/>
          <w:sz w:val="23"/>
          <w:szCs w:val="23"/>
          <w:spacing w:val="-5"/>
        </w:rPr>
        <w:t>充电桩、换电站等设施，推广新能源汽车，激发新消费需求、助力产</w:t>
      </w:r>
    </w:p>
    <w:p>
      <w:pPr>
        <w:ind w:left="419"/>
        <w:spacing w:before="1" w:line="220" w:lineRule="auto"/>
        <w:rPr>
          <w:rFonts w:ascii="SimSun" w:hAnsi="SimSun" w:eastAsia="SimSun" w:cs="SimSun"/>
          <w:sz w:val="23"/>
          <w:szCs w:val="23"/>
        </w:rPr>
      </w:pPr>
      <w:r>
        <w:rPr>
          <w:rFonts w:ascii="SimSun" w:hAnsi="SimSun" w:eastAsia="SimSun" w:cs="SimSun"/>
          <w:sz w:val="23"/>
          <w:szCs w:val="23"/>
          <w:spacing w:val="-21"/>
        </w:rPr>
        <w:t>业升级”。</w:t>
      </w:r>
    </w:p>
    <w:p>
      <w:pPr>
        <w:pStyle w:val="BodyText"/>
        <w:spacing w:line="325" w:lineRule="auto"/>
        <w:rPr/>
      </w:pPr>
      <w:r/>
    </w:p>
    <w:p>
      <w:pPr>
        <w:ind w:left="419" w:right="34" w:firstLine="449"/>
        <w:spacing w:before="75" w:line="319" w:lineRule="auto"/>
        <w:jc w:val="both"/>
        <w:rPr>
          <w:rFonts w:ascii="SimSun" w:hAnsi="SimSun" w:eastAsia="SimSun" w:cs="SimSun"/>
          <w:sz w:val="23"/>
          <w:szCs w:val="23"/>
        </w:rPr>
      </w:pPr>
      <w:r>
        <w:rPr>
          <w:rFonts w:ascii="SimSun" w:hAnsi="SimSun" w:eastAsia="SimSun" w:cs="SimSun"/>
          <w:sz w:val="23"/>
          <w:szCs w:val="23"/>
          <w:spacing w:val="7"/>
        </w:rPr>
        <w:t>2020年11月3日发布的《中共中央关于制定国民经济和社会发</w:t>
      </w:r>
      <w:r>
        <w:rPr>
          <w:rFonts w:ascii="SimSun" w:hAnsi="SimSun" w:eastAsia="SimSun" w:cs="SimSun"/>
          <w:sz w:val="23"/>
          <w:szCs w:val="23"/>
          <w:spacing w:val="13"/>
        </w:rPr>
        <w:t xml:space="preserve"> </w:t>
      </w:r>
      <w:r>
        <w:rPr>
          <w:rFonts w:ascii="SimSun" w:hAnsi="SimSun" w:eastAsia="SimSun" w:cs="SimSun"/>
          <w:sz w:val="23"/>
          <w:szCs w:val="23"/>
          <w:spacing w:val="-4"/>
        </w:rPr>
        <w:t>展第十四个五年规划和二○三五年远景目标的</w:t>
      </w:r>
      <w:r>
        <w:rPr>
          <w:rFonts w:ascii="SimSun" w:hAnsi="SimSun" w:eastAsia="SimSun" w:cs="SimSun"/>
          <w:sz w:val="23"/>
          <w:szCs w:val="23"/>
          <w:spacing w:val="-5"/>
        </w:rPr>
        <w:t>建议》中提出“系统布</w:t>
      </w:r>
      <w:r>
        <w:rPr>
          <w:rFonts w:ascii="SimSun" w:hAnsi="SimSun" w:eastAsia="SimSun" w:cs="SimSun"/>
          <w:sz w:val="23"/>
          <w:szCs w:val="23"/>
        </w:rPr>
        <w:t xml:space="preserve"> </w:t>
      </w:r>
      <w:r>
        <w:rPr>
          <w:rFonts w:ascii="SimSun" w:hAnsi="SimSun" w:eastAsia="SimSun" w:cs="SimSun"/>
          <w:sz w:val="23"/>
          <w:szCs w:val="23"/>
          <w:spacing w:val="-5"/>
        </w:rPr>
        <w:t>局新型基础设施，加快第五代移动通信、工业互联网、大数据中心等</w:t>
      </w:r>
      <w:r>
        <w:rPr>
          <w:rFonts w:ascii="SimSun" w:hAnsi="SimSun" w:eastAsia="SimSun" w:cs="SimSun"/>
          <w:sz w:val="23"/>
          <w:szCs w:val="23"/>
        </w:rPr>
        <w:t xml:space="preserve"> </w:t>
      </w:r>
      <w:r>
        <w:rPr>
          <w:rFonts w:ascii="SimSun" w:hAnsi="SimSun" w:eastAsia="SimSun" w:cs="SimSun"/>
          <w:sz w:val="23"/>
          <w:szCs w:val="23"/>
          <w:spacing w:val="-5"/>
        </w:rPr>
        <w:t>建设”。展望“十四五”时期，加快新型基础设施建设，以新基建筑</w:t>
      </w:r>
    </w:p>
    <w:p>
      <w:pPr>
        <w:ind w:left="419"/>
        <w:spacing w:before="1" w:line="218" w:lineRule="auto"/>
        <w:rPr>
          <w:rFonts w:ascii="SimSun" w:hAnsi="SimSun" w:eastAsia="SimSun" w:cs="SimSun"/>
          <w:sz w:val="23"/>
          <w:szCs w:val="23"/>
        </w:rPr>
      </w:pPr>
      <w:r>
        <w:rPr>
          <w:rFonts w:ascii="SimSun" w:hAnsi="SimSun" w:eastAsia="SimSun" w:cs="SimSun"/>
          <w:sz w:val="23"/>
          <w:szCs w:val="23"/>
          <w:spacing w:val="-6"/>
        </w:rPr>
        <w:t>牢发展新基石，将成为经济社会发展的重点工作之一。</w:t>
      </w:r>
    </w:p>
    <w:p>
      <w:pPr>
        <w:spacing w:line="218" w:lineRule="auto"/>
        <w:sectPr>
          <w:pgSz w:w="8330" w:h="12460"/>
          <w:pgMar w:top="400" w:right="704" w:bottom="0" w:left="400" w:header="0" w:footer="0" w:gutter="0"/>
        </w:sectPr>
        <w:rPr>
          <w:rFonts w:ascii="SimSun" w:hAnsi="SimSun" w:eastAsia="SimSun" w:cs="SimSun"/>
          <w:sz w:val="23"/>
          <w:szCs w:val="23"/>
        </w:rPr>
      </w:pPr>
    </w:p>
    <w:p>
      <w:pPr>
        <w:ind w:left="2059"/>
        <w:spacing w:line="369" w:lineRule="exact"/>
        <w:tabs>
          <w:tab w:val="left" w:pos="5429"/>
        </w:tabs>
        <w:rPr>
          <w:rFonts w:ascii="SimSun" w:hAnsi="SimSun" w:eastAsia="SimSun" w:cs="SimSun"/>
          <w:sz w:val="14"/>
          <w:szCs w:val="14"/>
        </w:rPr>
      </w:pPr>
      <w:r>
        <w:drawing>
          <wp:anchor distT="0" distB="0" distL="0" distR="0" simplePos="0" relativeHeight="252273664" behindDoc="1" locked="0" layoutInCell="0" allowOverlap="1">
            <wp:simplePos x="0" y="0"/>
            <wp:positionH relativeFrom="page">
              <wp:posOffset>1650974</wp:posOffset>
            </wp:positionH>
            <wp:positionV relativeFrom="page">
              <wp:posOffset>273067</wp:posOffset>
            </wp:positionV>
            <wp:extent cx="2673391" cy="6350"/>
            <wp:effectExtent l="0" t="0" r="0" b="0"/>
            <wp:wrapNone/>
            <wp:docPr id="152" name="IM 152"/>
            <wp:cNvGraphicFramePr/>
            <a:graphic>
              <a:graphicData uri="http://schemas.openxmlformats.org/drawingml/2006/picture">
                <pic:pic>
                  <pic:nvPicPr>
                    <pic:cNvPr id="152" name="IM 152"/>
                    <pic:cNvPicPr/>
                  </pic:nvPicPr>
                  <pic:blipFill>
                    <a:blip r:embed="rId101"/>
                    <a:stretch>
                      <a:fillRect/>
                    </a:stretch>
                  </pic:blipFill>
                  <pic:spPr>
                    <a:xfrm rot="0">
                      <a:off x="0" y="0"/>
                      <a:ext cx="2673391" cy="6350"/>
                    </a:xfrm>
                    <a:prstGeom prst="rect">
                      <a:avLst/>
                    </a:prstGeom>
                  </pic:spPr>
                </pic:pic>
              </a:graphicData>
            </a:graphic>
          </wp:anchor>
        </w:drawing>
      </w:r>
      <w:r>
        <w:rPr>
          <w:rFonts w:ascii="SimSun" w:hAnsi="SimSun" w:eastAsia="SimSun" w:cs="SimSun"/>
          <w:sz w:val="14"/>
          <w:szCs w:val="14"/>
          <w:position w:val="9"/>
        </w:rPr>
        <w:tab/>
      </w:r>
      <w:r>
        <w:ruby>
          <w:rubyPr>
            <w:rubyAlign w:val="left"/>
            <w:hpsRaise w:val="12"/>
            <w:hps w:val="19"/>
            <w:hpsBaseText w:val="16"/>
          </w:rubyPr>
          <w:rt>
            <w:r>
              <w:rPr>
                <w:rFonts w:ascii="SimSun" w:hAnsi="SimSun" w:eastAsia="SimSun" w:cs="SimSun"/>
                <w:sz w:val="19"/>
                <w:szCs w:val="19"/>
                <w:spacing w:val="1"/>
                <w:w w:val="175"/>
              </w:rPr>
              <w:t xml:space="preserve"> </w:t>
            </w:r>
            <w:r>
              <w:rPr>
                <w:rFonts w:ascii="SimSun" w:hAnsi="SimSun" w:eastAsia="SimSun" w:cs="SimSun"/>
                <w:sz w:val="19"/>
                <w:szCs w:val="19"/>
                <w:w w:val="92"/>
              </w:rPr>
              <w:t>—第3章</w:t>
            </w:r>
          </w:rt>
          <w:rubyBase>
            <w:r>
              <w:rPr>
                <w:rFonts w:ascii="SimSun" w:hAnsi="SimSun" w:eastAsia="SimSun" w:cs="SimSun"/>
                <w:sz w:val="16"/>
                <w:szCs w:val="16"/>
                <w:w w:val="92"/>
                <w:position w:val="-5"/>
              </w:rPr>
              <w:t>数字产业化与新基建</w:t>
            </w:r>
          </w:rubyBase>
        </w:ruby>
      </w:r>
      <w:r>
        <w:rPr>
          <w:rFonts w:ascii="SimSun" w:hAnsi="SimSun" w:eastAsia="SimSun" w:cs="SimSun"/>
          <w:sz w:val="14"/>
          <w:szCs w:val="14"/>
          <w:spacing w:val="33"/>
          <w:w w:val="101"/>
          <w:position w:val="9"/>
        </w:rPr>
        <w:t xml:space="preserve">  </w:t>
      </w:r>
      <w:r>
        <w:rPr>
          <w:rFonts w:ascii="SimSun" w:hAnsi="SimSun" w:eastAsia="SimSun" w:cs="SimSun"/>
          <w:sz w:val="14"/>
          <w:szCs w:val="14"/>
          <w:spacing w:val="-4"/>
          <w:position w:val="9"/>
        </w:rPr>
        <w:t>89</w:t>
      </w:r>
    </w:p>
    <w:p>
      <w:pPr>
        <w:pStyle w:val="BodyText"/>
        <w:spacing w:line="331" w:lineRule="auto"/>
        <w:rPr/>
      </w:pPr>
      <w:r/>
    </w:p>
    <w:p>
      <w:pPr>
        <w:pStyle w:val="BodyText"/>
        <w:spacing w:line="331" w:lineRule="auto"/>
        <w:rPr/>
      </w:pPr>
      <w:r/>
    </w:p>
    <w:p>
      <w:pPr>
        <w:ind w:left="439"/>
        <w:spacing w:before="75" w:line="401" w:lineRule="exact"/>
        <w:rPr>
          <w:rFonts w:ascii="SimSun" w:hAnsi="SimSun" w:eastAsia="SimSun" w:cs="SimSun"/>
          <w:sz w:val="23"/>
          <w:szCs w:val="23"/>
        </w:rPr>
      </w:pPr>
      <w:bookmarkStart w:name="bookmark37" w:id="32"/>
      <w:bookmarkEnd w:id="32"/>
      <w:r>
        <w:rPr>
          <w:rFonts w:ascii="SimSun" w:hAnsi="SimSun" w:eastAsia="SimSun" w:cs="SimSun"/>
          <w:sz w:val="23"/>
          <w:szCs w:val="23"/>
          <w:spacing w:val="16"/>
          <w:position w:val="12"/>
        </w:rPr>
        <w:t>2021年3月5日的《政府工作报告》中</w:t>
      </w:r>
      <w:r>
        <w:rPr>
          <w:rFonts w:ascii="SimSun" w:hAnsi="SimSun" w:eastAsia="SimSun" w:cs="SimSun"/>
          <w:sz w:val="23"/>
          <w:szCs w:val="23"/>
          <w:spacing w:val="15"/>
          <w:position w:val="12"/>
        </w:rPr>
        <w:t>提出“加大5</w:t>
      </w:r>
      <w:r>
        <w:rPr>
          <w:rFonts w:ascii="Times New Roman" w:hAnsi="Times New Roman" w:eastAsia="Times New Roman" w:cs="Times New Roman"/>
          <w:sz w:val="23"/>
          <w:szCs w:val="23"/>
          <w:spacing w:val="15"/>
          <w:position w:val="12"/>
        </w:rPr>
        <w:t>G </w:t>
      </w:r>
      <w:r>
        <w:rPr>
          <w:rFonts w:ascii="SimSun" w:hAnsi="SimSun" w:eastAsia="SimSun" w:cs="SimSun"/>
          <w:sz w:val="23"/>
          <w:szCs w:val="23"/>
          <w:spacing w:val="15"/>
          <w:position w:val="12"/>
        </w:rPr>
        <w:t>网络和</w:t>
      </w:r>
    </w:p>
    <w:p>
      <w:pPr>
        <w:spacing w:line="219" w:lineRule="auto"/>
        <w:rPr>
          <w:rFonts w:ascii="SimSun" w:hAnsi="SimSun" w:eastAsia="SimSun" w:cs="SimSun"/>
          <w:sz w:val="23"/>
          <w:szCs w:val="23"/>
        </w:rPr>
      </w:pPr>
      <w:r>
        <w:rPr>
          <w:rFonts w:ascii="SimSun" w:hAnsi="SimSun" w:eastAsia="SimSun" w:cs="SimSun"/>
          <w:sz w:val="23"/>
          <w:szCs w:val="23"/>
          <w:spacing w:val="-13"/>
        </w:rPr>
        <w:t>千兆光网建设力度，丰富应用场景”。</w:t>
      </w:r>
    </w:p>
    <w:p>
      <w:pPr>
        <w:pStyle w:val="BodyText"/>
        <w:spacing w:line="310" w:lineRule="auto"/>
        <w:rPr/>
      </w:pPr>
      <w:r/>
    </w:p>
    <w:p>
      <w:pPr>
        <w:ind w:right="337" w:firstLine="439"/>
        <w:spacing w:before="75" w:line="329" w:lineRule="auto"/>
        <w:jc w:val="both"/>
        <w:rPr>
          <w:rFonts w:ascii="SimSun" w:hAnsi="SimSun" w:eastAsia="SimSun" w:cs="SimSun"/>
          <w:sz w:val="23"/>
          <w:szCs w:val="23"/>
        </w:rPr>
      </w:pPr>
      <w:r>
        <w:rPr>
          <w:rFonts w:ascii="SimSun" w:hAnsi="SimSun" w:eastAsia="SimSun" w:cs="SimSun"/>
          <w:sz w:val="23"/>
          <w:szCs w:val="23"/>
          <w:spacing w:val="7"/>
        </w:rPr>
        <w:t>尤其是在2021年7月12日，工信部网站正式发布了十部门关于</w:t>
      </w:r>
      <w:r>
        <w:rPr>
          <w:rFonts w:ascii="SimSun" w:hAnsi="SimSun" w:eastAsia="SimSun" w:cs="SimSun"/>
          <w:sz w:val="23"/>
          <w:szCs w:val="23"/>
          <w:spacing w:val="17"/>
        </w:rPr>
        <w:t xml:space="preserve"> </w:t>
      </w:r>
      <w:r>
        <w:rPr>
          <w:rFonts w:ascii="SimSun" w:hAnsi="SimSun" w:eastAsia="SimSun" w:cs="SimSun"/>
          <w:sz w:val="23"/>
          <w:szCs w:val="23"/>
        </w:rPr>
        <w:t>印发《5</w:t>
      </w:r>
      <w:r>
        <w:rPr>
          <w:rFonts w:ascii="Times New Roman" w:hAnsi="Times New Roman" w:eastAsia="Times New Roman" w:cs="Times New Roman"/>
          <w:sz w:val="23"/>
          <w:szCs w:val="23"/>
        </w:rPr>
        <w:t>G </w:t>
      </w:r>
      <w:r>
        <w:rPr>
          <w:rFonts w:ascii="SimSun" w:hAnsi="SimSun" w:eastAsia="SimSun" w:cs="SimSun"/>
          <w:sz w:val="23"/>
          <w:szCs w:val="23"/>
        </w:rPr>
        <w:t>应用“扬帆”行动计划(2021—</w:t>
      </w:r>
      <w:r>
        <w:rPr>
          <w:rFonts w:ascii="SimSun" w:hAnsi="SimSun" w:eastAsia="SimSun" w:cs="SimSun"/>
          <w:sz w:val="23"/>
          <w:szCs w:val="23"/>
          <w:spacing w:val="-1"/>
        </w:rPr>
        <w:t>2023年)》的通知，该行动</w:t>
      </w:r>
    </w:p>
    <w:p>
      <w:pPr>
        <w:spacing w:line="219" w:lineRule="auto"/>
        <w:rPr>
          <w:rFonts w:ascii="SimSun" w:hAnsi="SimSun" w:eastAsia="SimSun" w:cs="SimSun"/>
          <w:sz w:val="23"/>
          <w:szCs w:val="23"/>
        </w:rPr>
      </w:pPr>
      <w:r>
        <w:rPr>
          <w:rFonts w:ascii="SimSun" w:hAnsi="SimSun" w:eastAsia="SimSun" w:cs="SimSun"/>
          <w:sz w:val="23"/>
          <w:szCs w:val="23"/>
          <w:spacing w:val="-1"/>
        </w:rPr>
        <w:t>计划正式成为指导我国这3年5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应用发展的纲领性文件。</w:t>
      </w:r>
    </w:p>
    <w:p>
      <w:pPr>
        <w:pStyle w:val="BodyText"/>
        <w:spacing w:line="327" w:lineRule="auto"/>
        <w:rPr/>
      </w:pPr>
      <w:r/>
    </w:p>
    <w:p>
      <w:pPr>
        <w:ind w:right="249" w:firstLine="439"/>
        <w:spacing w:before="75" w:line="323" w:lineRule="auto"/>
        <w:jc w:val="both"/>
        <w:rPr>
          <w:rFonts w:ascii="SimSun" w:hAnsi="SimSun" w:eastAsia="SimSun" w:cs="SimSun"/>
          <w:sz w:val="23"/>
          <w:szCs w:val="23"/>
        </w:rPr>
      </w:pPr>
      <w:r>
        <w:rPr>
          <w:rFonts w:ascii="SimSun" w:hAnsi="SimSun" w:eastAsia="SimSun" w:cs="SimSun"/>
          <w:sz w:val="23"/>
          <w:szCs w:val="23"/>
          <w:spacing w:val="-4"/>
        </w:rPr>
        <w:t>党中央、国务院以及各地政府相继出台一系列政策，</w:t>
      </w:r>
      <w:r>
        <w:rPr>
          <w:rFonts w:ascii="SimSun" w:hAnsi="SimSun" w:eastAsia="SimSun" w:cs="SimSun"/>
          <w:sz w:val="23"/>
          <w:szCs w:val="23"/>
          <w:spacing w:val="-5"/>
        </w:rPr>
        <w:t>支持和推动 </w:t>
      </w:r>
      <w:r>
        <w:rPr>
          <w:rFonts w:ascii="SimSun" w:hAnsi="SimSun" w:eastAsia="SimSun" w:cs="SimSun"/>
          <w:sz w:val="23"/>
          <w:szCs w:val="23"/>
          <w:spacing w:val="2"/>
        </w:rPr>
        <w:t>加快我国5</w:t>
      </w:r>
      <w:r>
        <w:rPr>
          <w:rFonts w:ascii="Times New Roman" w:hAnsi="Times New Roman" w:eastAsia="Times New Roman" w:cs="Times New Roman"/>
          <w:sz w:val="23"/>
          <w:szCs w:val="23"/>
          <w:spacing w:val="2"/>
        </w:rPr>
        <w:t>G </w:t>
      </w:r>
      <w:r>
        <w:rPr>
          <w:rFonts w:ascii="SimSun" w:hAnsi="SimSun" w:eastAsia="SimSun" w:cs="SimSun"/>
          <w:sz w:val="23"/>
          <w:szCs w:val="23"/>
          <w:spacing w:val="2"/>
        </w:rPr>
        <w:t>发展，为我国5</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2"/>
        </w:rPr>
        <w:t>发展创造了良好的政策环境。我国5</w:t>
      </w:r>
      <w:r>
        <w:rPr>
          <w:rFonts w:ascii="Times New Roman" w:hAnsi="Times New Roman" w:eastAsia="Times New Roman" w:cs="Times New Roman"/>
          <w:sz w:val="23"/>
          <w:szCs w:val="23"/>
          <w:spacing w:val="1"/>
        </w:rPr>
        <w:t>G  </w:t>
      </w:r>
      <w:r>
        <w:rPr>
          <w:rFonts w:ascii="SimSun" w:hAnsi="SimSun" w:eastAsia="SimSun" w:cs="SimSun"/>
          <w:sz w:val="23"/>
          <w:szCs w:val="23"/>
          <w:spacing w:val="-2"/>
        </w:rPr>
        <w:t>发展必将全面提速，为我国社会经济实现高质量发展提供强大支撑。</w:t>
      </w:r>
      <w:r>
        <w:rPr>
          <w:rFonts w:ascii="SimSun" w:hAnsi="SimSun" w:eastAsia="SimSun" w:cs="SimSun"/>
          <w:sz w:val="23"/>
          <w:szCs w:val="23"/>
          <w:spacing w:val="13"/>
        </w:rPr>
        <w:t xml:space="preserve"> </w:t>
      </w:r>
      <w:r>
        <w:rPr>
          <w:rFonts w:ascii="SimSun" w:hAnsi="SimSun" w:eastAsia="SimSun" w:cs="SimSun"/>
          <w:sz w:val="23"/>
          <w:szCs w:val="23"/>
          <w:spacing w:val="6"/>
        </w:rPr>
        <w:t>根据中国信通院预测，2020～2025年，我国5</w:t>
      </w:r>
      <w:r>
        <w:rPr>
          <w:rFonts w:ascii="Times New Roman" w:hAnsi="Times New Roman" w:eastAsia="Times New Roman" w:cs="Times New Roman"/>
          <w:sz w:val="23"/>
          <w:szCs w:val="23"/>
          <w:spacing w:val="6"/>
        </w:rPr>
        <w:t>G</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6"/>
        </w:rPr>
        <w:t>商用直接带动信息</w:t>
      </w:r>
      <w:r>
        <w:rPr>
          <w:rFonts w:ascii="SimSun" w:hAnsi="SimSun" w:eastAsia="SimSun" w:cs="SimSun"/>
          <w:sz w:val="23"/>
          <w:szCs w:val="23"/>
        </w:rPr>
        <w:t xml:space="preserve">  </w:t>
      </w:r>
      <w:r>
        <w:rPr>
          <w:rFonts w:ascii="SimSun" w:hAnsi="SimSun" w:eastAsia="SimSun" w:cs="SimSun"/>
          <w:sz w:val="23"/>
          <w:szCs w:val="23"/>
          <w:spacing w:val="-1"/>
        </w:rPr>
        <w:t>消费达到8.2万亿元，其中智能手机、可穿戴设备等终端产品的升级</w:t>
      </w:r>
    </w:p>
    <w:p>
      <w:pPr>
        <w:spacing w:before="1" w:line="219" w:lineRule="auto"/>
        <w:rPr>
          <w:rFonts w:ascii="SimSun" w:hAnsi="SimSun" w:eastAsia="SimSun" w:cs="SimSun"/>
          <w:sz w:val="23"/>
          <w:szCs w:val="23"/>
        </w:rPr>
      </w:pPr>
      <w:r>
        <w:rPr>
          <w:rFonts w:ascii="SimSun" w:hAnsi="SimSun" w:eastAsia="SimSun" w:cs="SimSun"/>
          <w:sz w:val="23"/>
          <w:szCs w:val="23"/>
          <w:spacing w:val="-3"/>
        </w:rPr>
        <w:t>换代将释放4.3万亿元信息消费空间。</w:t>
      </w:r>
    </w:p>
    <w:p>
      <w:pPr>
        <w:pStyle w:val="BodyText"/>
        <w:spacing w:line="272" w:lineRule="auto"/>
        <w:rPr/>
      </w:pPr>
      <w:r/>
    </w:p>
    <w:p>
      <w:pPr>
        <w:pStyle w:val="BodyText"/>
        <w:spacing w:line="272"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1"/>
        </w:rPr>
        <w:t>3.2.2</w:t>
      </w:r>
      <w:r>
        <w:rPr>
          <w:rFonts w:ascii="SimSun" w:hAnsi="SimSun" w:eastAsia="SimSun" w:cs="SimSun"/>
          <w:sz w:val="23"/>
          <w:szCs w:val="23"/>
          <w:spacing w:val="-1"/>
        </w:rPr>
        <w:t xml:space="preserve">  </w:t>
      </w:r>
      <w:r>
        <w:rPr>
          <w:rFonts w:ascii="SimSun" w:hAnsi="SimSun" w:eastAsia="SimSun" w:cs="SimSun"/>
          <w:sz w:val="23"/>
          <w:szCs w:val="23"/>
          <w:b/>
          <w:bCs/>
          <w:spacing w:val="-1"/>
        </w:rPr>
        <w:t>5G</w:t>
      </w:r>
      <w:r>
        <w:rPr>
          <w:rFonts w:ascii="SimSun" w:hAnsi="SimSun" w:eastAsia="SimSun" w:cs="SimSun"/>
          <w:sz w:val="23"/>
          <w:szCs w:val="23"/>
          <w:spacing w:val="63"/>
        </w:rPr>
        <w:t xml:space="preserve"> </w:t>
      </w:r>
      <w:r>
        <w:rPr>
          <w:rFonts w:ascii="SimSun" w:hAnsi="SimSun" w:eastAsia="SimSun" w:cs="SimSun"/>
          <w:sz w:val="23"/>
          <w:szCs w:val="23"/>
          <w:b/>
          <w:bCs/>
          <w:spacing w:val="-1"/>
        </w:rPr>
        <w:t>的应用场景与机会</w:t>
      </w:r>
    </w:p>
    <w:p>
      <w:pPr>
        <w:pStyle w:val="BodyText"/>
        <w:spacing w:line="306" w:lineRule="auto"/>
        <w:rPr/>
      </w:pPr>
      <w:r/>
    </w:p>
    <w:p>
      <w:pPr>
        <w:ind w:right="341" w:firstLine="439"/>
        <w:spacing w:before="74" w:line="321" w:lineRule="auto"/>
        <w:jc w:val="both"/>
        <w:rPr>
          <w:rFonts w:ascii="SimSun" w:hAnsi="SimSun" w:eastAsia="SimSun" w:cs="SimSun"/>
          <w:sz w:val="23"/>
          <w:szCs w:val="23"/>
        </w:rPr>
      </w:pPr>
      <w:r>
        <w:rPr>
          <w:rFonts w:ascii="SimSun" w:hAnsi="SimSun" w:eastAsia="SimSun" w:cs="SimSun"/>
          <w:sz w:val="23"/>
          <w:szCs w:val="23"/>
        </w:rPr>
        <w:t>为进一步探索5</w:t>
      </w:r>
      <w:r>
        <w:rPr>
          <w:rFonts w:ascii="Times New Roman" w:hAnsi="Times New Roman" w:eastAsia="Times New Roman" w:cs="Times New Roman"/>
          <w:sz w:val="23"/>
          <w:szCs w:val="23"/>
        </w:rPr>
        <w:t>G </w:t>
      </w:r>
      <w:r>
        <w:rPr>
          <w:rFonts w:ascii="SimSun" w:hAnsi="SimSun" w:eastAsia="SimSun" w:cs="SimSun"/>
          <w:sz w:val="23"/>
          <w:szCs w:val="23"/>
        </w:rPr>
        <w:t>的未来发展趋势和应用领域，十部门联合印发</w:t>
      </w:r>
      <w:r>
        <w:rPr>
          <w:rFonts w:ascii="SimSun" w:hAnsi="SimSun" w:eastAsia="SimSun" w:cs="SimSun"/>
          <w:sz w:val="23"/>
          <w:szCs w:val="23"/>
          <w:spacing w:val="2"/>
        </w:rPr>
        <w:t xml:space="preserve"> </w:t>
      </w:r>
      <w:r>
        <w:rPr>
          <w:rFonts w:ascii="SimSun" w:hAnsi="SimSun" w:eastAsia="SimSun" w:cs="SimSun"/>
          <w:sz w:val="23"/>
          <w:szCs w:val="23"/>
          <w:spacing w:val="7"/>
        </w:rPr>
        <w:t>了《5</w:t>
      </w:r>
      <w:r>
        <w:rPr>
          <w:rFonts w:ascii="Times New Roman" w:hAnsi="Times New Roman" w:eastAsia="Times New Roman" w:cs="Times New Roman"/>
          <w:sz w:val="23"/>
          <w:szCs w:val="23"/>
          <w:spacing w:val="7"/>
        </w:rPr>
        <w:t>G</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7"/>
        </w:rPr>
        <w:t>应用“扬帆”行动计划(2021—2023年)》,这是5</w:t>
      </w:r>
      <w:r>
        <w:rPr>
          <w:rFonts w:ascii="Times New Roman" w:hAnsi="Times New Roman" w:eastAsia="Times New Roman" w:cs="Times New Roman"/>
          <w:sz w:val="23"/>
          <w:szCs w:val="23"/>
          <w:spacing w:val="7"/>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7"/>
        </w:rPr>
        <w:t>未来发</w:t>
      </w:r>
    </w:p>
    <w:p>
      <w:pPr>
        <w:spacing w:before="1" w:line="220" w:lineRule="auto"/>
        <w:rPr>
          <w:rFonts w:ascii="SimSun" w:hAnsi="SimSun" w:eastAsia="SimSun" w:cs="SimSun"/>
          <w:sz w:val="23"/>
          <w:szCs w:val="23"/>
        </w:rPr>
      </w:pPr>
      <w:r>
        <w:rPr>
          <w:rFonts w:ascii="SimSun" w:hAnsi="SimSun" w:eastAsia="SimSun" w:cs="SimSun"/>
          <w:sz w:val="23"/>
          <w:szCs w:val="23"/>
          <w:spacing w:val="-7"/>
        </w:rPr>
        <w:t>展的指向标。</w:t>
      </w:r>
    </w:p>
    <w:p>
      <w:pPr>
        <w:pStyle w:val="BodyText"/>
        <w:spacing w:line="328" w:lineRule="auto"/>
        <w:rPr/>
      </w:pPr>
      <w:r/>
    </w:p>
    <w:p>
      <w:pPr>
        <w:ind w:left="439"/>
        <w:spacing w:before="74" w:line="410" w:lineRule="exact"/>
        <w:rPr>
          <w:rFonts w:ascii="SimSun" w:hAnsi="SimSun" w:eastAsia="SimSun" w:cs="SimSun"/>
          <w:sz w:val="23"/>
          <w:szCs w:val="23"/>
        </w:rPr>
      </w:pPr>
      <w:r>
        <w:rPr>
          <w:rFonts w:ascii="SimSun" w:hAnsi="SimSun" w:eastAsia="SimSun" w:cs="SimSun"/>
          <w:sz w:val="23"/>
          <w:szCs w:val="23"/>
          <w:spacing w:val="1"/>
          <w:position w:val="13"/>
        </w:rPr>
        <w:t>在该行动计划中，明确提出了一系列针对5</w:t>
      </w:r>
      <w:r>
        <w:rPr>
          <w:rFonts w:ascii="Times New Roman" w:hAnsi="Times New Roman" w:eastAsia="Times New Roman" w:cs="Times New Roman"/>
          <w:sz w:val="23"/>
          <w:szCs w:val="23"/>
          <w:spacing w:val="1"/>
          <w:position w:val="13"/>
        </w:rPr>
        <w:t>G</w:t>
      </w:r>
      <w:r>
        <w:rPr>
          <w:rFonts w:ascii="Times New Roman" w:hAnsi="Times New Roman" w:eastAsia="Times New Roman" w:cs="Times New Roman"/>
          <w:sz w:val="23"/>
          <w:szCs w:val="23"/>
          <w:spacing w:val="-16"/>
          <w:position w:val="13"/>
        </w:rPr>
        <w:t xml:space="preserve"> </w:t>
      </w:r>
      <w:r>
        <w:rPr>
          <w:rFonts w:ascii="SimSun" w:hAnsi="SimSun" w:eastAsia="SimSun" w:cs="SimSun"/>
          <w:sz w:val="23"/>
          <w:szCs w:val="23"/>
          <w:spacing w:val="1"/>
          <w:position w:val="13"/>
        </w:rPr>
        <w:t>应用场景的深化行</w:t>
      </w:r>
    </w:p>
    <w:p>
      <w:pPr>
        <w:spacing w:before="1" w:line="219" w:lineRule="auto"/>
        <w:rPr>
          <w:rFonts w:ascii="SimSun" w:hAnsi="SimSun" w:eastAsia="SimSun" w:cs="SimSun"/>
          <w:sz w:val="23"/>
          <w:szCs w:val="23"/>
        </w:rPr>
      </w:pPr>
      <w:r>
        <w:rPr>
          <w:rFonts w:ascii="SimSun" w:hAnsi="SimSun" w:eastAsia="SimSun" w:cs="SimSun"/>
          <w:sz w:val="23"/>
          <w:szCs w:val="23"/>
          <w:spacing w:val="-2"/>
        </w:rPr>
        <w:t>动，很多领域将在这3年发生天翻地覆的变化。</w:t>
      </w:r>
    </w:p>
    <w:p>
      <w:pPr>
        <w:pStyle w:val="BodyText"/>
        <w:spacing w:line="341" w:lineRule="auto"/>
        <w:rPr/>
      </w:pPr>
      <w:r/>
    </w:p>
    <w:p>
      <w:pPr>
        <w:ind w:left="678" w:right="303" w:hanging="239"/>
        <w:spacing w:before="75" w:line="281" w:lineRule="auto"/>
        <w:rPr>
          <w:rFonts w:ascii="SimSun" w:hAnsi="SimSun" w:eastAsia="SimSun" w:cs="SimSun"/>
          <w:sz w:val="23"/>
          <w:szCs w:val="23"/>
        </w:rPr>
      </w:pPr>
      <w:r>
        <w:rPr>
          <w:rFonts w:ascii="SimSun" w:hAnsi="SimSun" w:eastAsia="SimSun" w:cs="SimSun"/>
          <w:sz w:val="23"/>
          <w:szCs w:val="23"/>
          <w:spacing w:val="-4"/>
        </w:rPr>
        <w:t>●在信息消费领域，5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4"/>
        </w:rPr>
        <w:t>将与智慧家居深度融合，基于5</w:t>
      </w:r>
      <w:r>
        <w:rPr>
          <w:rFonts w:ascii="Times New Roman" w:hAnsi="Times New Roman" w:eastAsia="Times New Roman" w:cs="Times New Roman"/>
          <w:sz w:val="23"/>
          <w:szCs w:val="23"/>
          <w:spacing w:val="-4"/>
        </w:rPr>
        <w:t>G </w:t>
      </w:r>
      <w:r>
        <w:rPr>
          <w:rFonts w:ascii="SimSun" w:hAnsi="SimSun" w:eastAsia="SimSun" w:cs="SimSun"/>
          <w:sz w:val="23"/>
          <w:szCs w:val="23"/>
          <w:spacing w:val="-4"/>
        </w:rPr>
        <w:t>技术的</w:t>
      </w:r>
      <w:r>
        <w:rPr>
          <w:rFonts w:ascii="SimSun" w:hAnsi="SimSun" w:eastAsia="SimSun" w:cs="SimSun"/>
          <w:sz w:val="23"/>
          <w:szCs w:val="23"/>
        </w:rPr>
        <w:t xml:space="preserve"> </w:t>
      </w:r>
      <w:r>
        <w:rPr>
          <w:rFonts w:ascii="SimSun" w:hAnsi="SimSun" w:eastAsia="SimSun" w:cs="SimSun"/>
          <w:sz w:val="23"/>
          <w:szCs w:val="23"/>
          <w:spacing w:val="-4"/>
        </w:rPr>
        <w:t>智能家电、智能照明、智能安防监控、智能音箱、新型穿戴设</w:t>
      </w:r>
      <w:r>
        <w:rPr>
          <w:rFonts w:ascii="SimSun" w:hAnsi="SimSun" w:eastAsia="SimSun" w:cs="SimSun"/>
          <w:sz w:val="23"/>
          <w:szCs w:val="23"/>
          <w:spacing w:val="17"/>
        </w:rPr>
        <w:t xml:space="preserve"> </w:t>
      </w:r>
      <w:r>
        <w:rPr>
          <w:rFonts w:ascii="SimSun" w:hAnsi="SimSun" w:eastAsia="SimSun" w:cs="SimSun"/>
          <w:sz w:val="23"/>
          <w:szCs w:val="23"/>
        </w:rPr>
        <w:t>备、服务机器人等会迅速发展。云</w:t>
      </w:r>
      <w:r>
        <w:rPr>
          <w:rFonts w:ascii="Times New Roman" w:hAnsi="Times New Roman" w:eastAsia="Times New Roman" w:cs="Times New Roman"/>
          <w:sz w:val="23"/>
          <w:szCs w:val="23"/>
        </w:rPr>
        <w:t>AR/VR </w:t>
      </w:r>
      <w:r>
        <w:rPr>
          <w:rFonts w:ascii="SimSun" w:hAnsi="SimSun" w:eastAsia="SimSun" w:cs="SimSun"/>
          <w:sz w:val="23"/>
          <w:szCs w:val="23"/>
        </w:rPr>
        <w:t>头显、5</w:t>
      </w:r>
      <w:r>
        <w:rPr>
          <w:rFonts w:ascii="Times New Roman" w:hAnsi="Times New Roman" w:eastAsia="Times New Roman" w:cs="Times New Roman"/>
          <w:sz w:val="23"/>
          <w:szCs w:val="23"/>
        </w:rPr>
        <w:t>G+4K </w:t>
      </w:r>
      <w:r>
        <w:rPr>
          <w:rFonts w:ascii="SimSun" w:hAnsi="SimSun" w:eastAsia="SimSun" w:cs="SimSun"/>
          <w:sz w:val="23"/>
          <w:szCs w:val="23"/>
        </w:rPr>
        <w:t>摄像</w:t>
      </w:r>
    </w:p>
    <w:p>
      <w:pPr>
        <w:spacing w:line="281" w:lineRule="auto"/>
        <w:sectPr>
          <w:pgSz w:w="8330" w:h="12440"/>
          <w:pgMar w:top="287" w:right="686" w:bottom="0" w:left="540" w:header="0" w:footer="0" w:gutter="0"/>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7"/>
        </w:rPr>
        <w:t>90   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4" w:lineRule="auto"/>
        <w:rPr/>
      </w:pPr>
      <w:r/>
    </w:p>
    <w:p>
      <w:pPr>
        <w:pStyle w:val="BodyText"/>
        <w:spacing w:line="264" w:lineRule="auto"/>
        <w:rPr/>
      </w:pPr>
      <w:r/>
    </w:p>
    <w:p>
      <w:pPr>
        <w:ind w:left="1030" w:right="116"/>
        <w:spacing w:before="75" w:line="322" w:lineRule="auto"/>
        <w:jc w:val="both"/>
        <w:rPr>
          <w:rFonts w:ascii="SimSun" w:hAnsi="SimSun" w:eastAsia="SimSun" w:cs="SimSun"/>
          <w:sz w:val="23"/>
          <w:szCs w:val="23"/>
        </w:rPr>
      </w:pPr>
      <w:r>
        <w:rPr>
          <w:rFonts w:ascii="SimSun" w:hAnsi="SimSun" w:eastAsia="SimSun" w:cs="SimSun"/>
          <w:sz w:val="23"/>
          <w:szCs w:val="23"/>
          <w:spacing w:val="5"/>
        </w:rPr>
        <w:t>机、5</w:t>
      </w:r>
      <w:r>
        <w:rPr>
          <w:rFonts w:ascii="Times New Roman" w:hAnsi="Times New Roman" w:eastAsia="Times New Roman" w:cs="Times New Roman"/>
          <w:sz w:val="23"/>
          <w:szCs w:val="23"/>
          <w:spacing w:val="5"/>
        </w:rPr>
        <w:t>G</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全景</w:t>
      </w:r>
      <w:r>
        <w:rPr>
          <w:rFonts w:ascii="Times New Roman" w:hAnsi="Times New Roman" w:eastAsia="Times New Roman" w:cs="Times New Roman"/>
          <w:sz w:val="23"/>
          <w:szCs w:val="23"/>
        </w:rPr>
        <w:t>VR</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5"/>
        </w:rPr>
        <w:t>相机等智能产品将会在我们的生活中越来越</w:t>
      </w:r>
      <w:r>
        <w:rPr>
          <w:rFonts w:ascii="SimSun" w:hAnsi="SimSun" w:eastAsia="SimSun" w:cs="SimSun"/>
          <w:sz w:val="23"/>
          <w:szCs w:val="23"/>
        </w:rPr>
        <w:t xml:space="preserve"> </w:t>
      </w:r>
      <w:r>
        <w:rPr>
          <w:rFonts w:ascii="SimSun" w:hAnsi="SimSun" w:eastAsia="SimSun" w:cs="SimSun"/>
          <w:sz w:val="23"/>
          <w:szCs w:val="23"/>
          <w:spacing w:val="-4"/>
        </w:rPr>
        <w:t>常见，并因此拉动新型产品和新型内容消费，促进新型体验类</w:t>
      </w:r>
    </w:p>
    <w:p>
      <w:pPr>
        <w:ind w:left="1030"/>
        <w:spacing w:line="220" w:lineRule="auto"/>
        <w:rPr>
          <w:rFonts w:ascii="SimSun" w:hAnsi="SimSun" w:eastAsia="SimSun" w:cs="SimSun"/>
          <w:sz w:val="23"/>
          <w:szCs w:val="23"/>
        </w:rPr>
      </w:pPr>
      <w:r>
        <w:rPr>
          <w:rFonts w:ascii="SimSun" w:hAnsi="SimSun" w:eastAsia="SimSun" w:cs="SimSun"/>
          <w:sz w:val="23"/>
          <w:szCs w:val="23"/>
          <w:spacing w:val="-7"/>
        </w:rPr>
        <w:t>消费的发展。</w:t>
      </w:r>
    </w:p>
    <w:p>
      <w:pPr>
        <w:ind w:left="1030" w:hanging="200"/>
        <w:spacing w:before="123" w:line="301" w:lineRule="auto"/>
        <w:rPr>
          <w:rFonts w:ascii="SimSun" w:hAnsi="SimSun" w:eastAsia="SimSun" w:cs="SimSun"/>
          <w:sz w:val="23"/>
          <w:szCs w:val="23"/>
        </w:rPr>
      </w:pPr>
      <w:r>
        <w:rPr>
          <w:rFonts w:ascii="SimSun" w:hAnsi="SimSun" w:eastAsia="SimSun" w:cs="SimSun"/>
          <w:sz w:val="23"/>
          <w:szCs w:val="23"/>
          <w:spacing w:val="-2"/>
        </w:rPr>
        <w:t>●在融合媒体领域，5G</w:t>
      </w:r>
      <w:r>
        <w:rPr>
          <w:rFonts w:ascii="SimSun" w:hAnsi="SimSun" w:eastAsia="SimSun" w:cs="SimSun"/>
          <w:sz w:val="23"/>
          <w:szCs w:val="23"/>
          <w:spacing w:val="-24"/>
        </w:rPr>
        <w:t xml:space="preserve"> </w:t>
      </w:r>
      <w:r>
        <w:rPr>
          <w:rFonts w:ascii="SimSun" w:hAnsi="SimSun" w:eastAsia="SimSun" w:cs="SimSun"/>
          <w:sz w:val="23"/>
          <w:szCs w:val="23"/>
          <w:spacing w:val="-2"/>
        </w:rPr>
        <w:t>背包、超高清摄像机、5G</w:t>
      </w:r>
      <w:r>
        <w:rPr>
          <w:rFonts w:ascii="SimSun" w:hAnsi="SimSun" w:eastAsia="SimSun" w:cs="SimSun"/>
          <w:sz w:val="23"/>
          <w:szCs w:val="23"/>
          <w:spacing w:val="-24"/>
        </w:rPr>
        <w:t xml:space="preserve"> </w:t>
      </w:r>
      <w:r>
        <w:rPr>
          <w:rFonts w:ascii="SimSun" w:hAnsi="SimSun" w:eastAsia="SimSun" w:cs="SimSun"/>
          <w:sz w:val="23"/>
          <w:szCs w:val="23"/>
          <w:spacing w:val="-2"/>
        </w:rPr>
        <w:t>转播车等设</w:t>
      </w:r>
      <w:r>
        <w:rPr>
          <w:rFonts w:ascii="SimSun" w:hAnsi="SimSun" w:eastAsia="SimSun" w:cs="SimSun"/>
          <w:sz w:val="23"/>
          <w:szCs w:val="23"/>
          <w:spacing w:val="-3"/>
        </w:rPr>
        <w:t>备 </w:t>
      </w:r>
      <w:r>
        <w:rPr>
          <w:rFonts w:ascii="SimSun" w:hAnsi="SimSun" w:eastAsia="SimSun" w:cs="SimSun"/>
          <w:sz w:val="23"/>
          <w:szCs w:val="23"/>
          <w:spacing w:val="-3"/>
        </w:rPr>
        <w:t>的使用将会越来越广泛，5</w:t>
      </w:r>
      <w:r>
        <w:rPr>
          <w:rFonts w:ascii="Times New Roman" w:hAnsi="Times New Roman" w:eastAsia="Times New Roman" w:cs="Times New Roman"/>
          <w:sz w:val="23"/>
          <w:szCs w:val="23"/>
          <w:spacing w:val="-3"/>
        </w:rPr>
        <w:t>G </w:t>
      </w:r>
      <w:r>
        <w:rPr>
          <w:rFonts w:ascii="SimSun" w:hAnsi="SimSun" w:eastAsia="SimSun" w:cs="SimSun"/>
          <w:sz w:val="23"/>
          <w:szCs w:val="23"/>
          <w:spacing w:val="-3"/>
        </w:rPr>
        <w:t>技术会加快传统媒体</w:t>
      </w:r>
      <w:r>
        <w:rPr>
          <w:rFonts w:ascii="SimSun" w:hAnsi="SimSun" w:eastAsia="SimSun" w:cs="SimSun"/>
          <w:sz w:val="23"/>
          <w:szCs w:val="23"/>
          <w:spacing w:val="-4"/>
        </w:rPr>
        <w:t>制作、采访、</w:t>
      </w:r>
      <w:r>
        <w:rPr>
          <w:rFonts w:ascii="SimSun" w:hAnsi="SimSun" w:eastAsia="SimSun" w:cs="SimSun"/>
          <w:sz w:val="23"/>
          <w:szCs w:val="23"/>
        </w:rPr>
        <w:t xml:space="preserve"> </w:t>
      </w:r>
      <w:r>
        <w:rPr>
          <w:rFonts w:ascii="SimSun" w:hAnsi="SimSun" w:eastAsia="SimSun" w:cs="SimSun"/>
          <w:sz w:val="23"/>
          <w:szCs w:val="23"/>
          <w:spacing w:val="2"/>
        </w:rPr>
        <w:t>编辑、播报等各环节智能化升级。5</w:t>
      </w:r>
      <w:r>
        <w:rPr>
          <w:rFonts w:ascii="Times New Roman" w:hAnsi="Times New Roman" w:eastAsia="Times New Roman" w:cs="Times New Roman"/>
          <w:sz w:val="23"/>
          <w:szCs w:val="23"/>
          <w:spacing w:val="2"/>
        </w:rPr>
        <w:t>G+8K</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2"/>
        </w:rPr>
        <w:t>直播、5</w:t>
      </w:r>
      <w:r>
        <w:rPr>
          <w:rFonts w:ascii="Times New Roman" w:hAnsi="Times New Roman" w:eastAsia="Times New Roman" w:cs="Times New Roman"/>
          <w:sz w:val="23"/>
          <w:szCs w:val="23"/>
          <w:spacing w:val="2"/>
        </w:rPr>
        <w:t>G+ </w:t>
      </w:r>
      <w:r>
        <w:rPr>
          <w:rFonts w:ascii="SimSun" w:hAnsi="SimSun" w:eastAsia="SimSun" w:cs="SimSun"/>
          <w:sz w:val="23"/>
          <w:szCs w:val="23"/>
          <w:spacing w:val="2"/>
        </w:rPr>
        <w:t>全景式</w:t>
      </w:r>
      <w:r>
        <w:rPr>
          <w:rFonts w:ascii="SimSun" w:hAnsi="SimSun" w:eastAsia="SimSun" w:cs="SimSun"/>
          <w:sz w:val="23"/>
          <w:szCs w:val="23"/>
        </w:rPr>
        <w:t xml:space="preserve">  </w:t>
      </w:r>
      <w:r>
        <w:rPr>
          <w:rFonts w:ascii="SimSun" w:hAnsi="SimSun" w:eastAsia="SimSun" w:cs="SimSun"/>
          <w:sz w:val="23"/>
          <w:szCs w:val="23"/>
          <w:spacing w:val="1"/>
        </w:rPr>
        <w:t>交互化视音频业务、360度观赛体验都将真实地</w:t>
      </w:r>
      <w:r>
        <w:rPr>
          <w:rFonts w:ascii="SimSun" w:hAnsi="SimSun" w:eastAsia="SimSun" w:cs="SimSun"/>
          <w:sz w:val="23"/>
          <w:szCs w:val="23"/>
        </w:rPr>
        <w:t>出现在我们的  </w:t>
      </w:r>
      <w:r>
        <w:rPr>
          <w:rFonts w:ascii="SimSun" w:hAnsi="SimSun" w:eastAsia="SimSun" w:cs="SimSun"/>
          <w:sz w:val="23"/>
          <w:szCs w:val="23"/>
          <w:spacing w:val="-8"/>
        </w:rPr>
        <w:t>生活中，给我们极致的观看体验。</w:t>
      </w:r>
    </w:p>
    <w:p>
      <w:pPr>
        <w:ind w:left="1030" w:right="95" w:hanging="200"/>
        <w:spacing w:before="138" w:line="290" w:lineRule="auto"/>
        <w:rPr>
          <w:rFonts w:ascii="SimSun" w:hAnsi="SimSun" w:eastAsia="SimSun" w:cs="SimSun"/>
          <w:sz w:val="23"/>
          <w:szCs w:val="23"/>
        </w:rPr>
      </w:pPr>
      <w:r>
        <w:rPr>
          <w:rFonts w:ascii="SimSun" w:hAnsi="SimSun" w:eastAsia="SimSun" w:cs="SimSun"/>
          <w:sz w:val="23"/>
          <w:szCs w:val="23"/>
          <w:spacing w:val="-3"/>
        </w:rPr>
        <w:t>●在工业互联网领域，5G</w:t>
      </w:r>
      <w:r>
        <w:rPr>
          <w:rFonts w:ascii="SimSun" w:hAnsi="SimSun" w:eastAsia="SimSun" w:cs="SimSun"/>
          <w:sz w:val="23"/>
          <w:szCs w:val="23"/>
          <w:spacing w:val="-15"/>
        </w:rPr>
        <w:t xml:space="preserve"> </w:t>
      </w:r>
      <w:r>
        <w:rPr>
          <w:rFonts w:ascii="SimSun" w:hAnsi="SimSun" w:eastAsia="SimSun" w:cs="SimSun"/>
          <w:sz w:val="23"/>
          <w:szCs w:val="23"/>
          <w:spacing w:val="-3"/>
        </w:rPr>
        <w:t>模组与AR/VR、  远程操控设备、机器</w:t>
      </w:r>
      <w:r>
        <w:rPr>
          <w:rFonts w:ascii="SimSun" w:hAnsi="SimSun" w:eastAsia="SimSun" w:cs="SimSun"/>
          <w:sz w:val="23"/>
          <w:szCs w:val="23"/>
        </w:rPr>
        <w:t xml:space="preserve"> </w:t>
      </w:r>
      <w:r>
        <w:rPr>
          <w:rFonts w:ascii="SimSun" w:hAnsi="SimSun" w:eastAsia="SimSun" w:cs="SimSun"/>
          <w:sz w:val="23"/>
          <w:szCs w:val="23"/>
          <w:spacing w:val="-3"/>
        </w:rPr>
        <w:t>视觉、</w:t>
      </w:r>
      <w:r>
        <w:rPr>
          <w:rFonts w:ascii="Times New Roman" w:hAnsi="Times New Roman" w:eastAsia="Times New Roman" w:cs="Times New Roman"/>
          <w:sz w:val="23"/>
          <w:szCs w:val="23"/>
          <w:spacing w:val="-3"/>
        </w:rPr>
        <w:t>AGV</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3"/>
        </w:rPr>
        <w:t>等工业终端将会深度融合。5</w:t>
      </w:r>
      <w:r>
        <w:rPr>
          <w:rFonts w:ascii="Times New Roman" w:hAnsi="Times New Roman" w:eastAsia="Times New Roman" w:cs="Times New Roman"/>
          <w:sz w:val="23"/>
          <w:szCs w:val="23"/>
          <w:spacing w:val="-3"/>
        </w:rPr>
        <w:t>G </w:t>
      </w:r>
      <w:r>
        <w:rPr>
          <w:rFonts w:ascii="SimSun" w:hAnsi="SimSun" w:eastAsia="SimSun" w:cs="SimSun"/>
          <w:sz w:val="23"/>
          <w:szCs w:val="23"/>
          <w:spacing w:val="-3"/>
        </w:rPr>
        <w:t>在质量检测</w:t>
      </w:r>
      <w:r>
        <w:rPr>
          <w:rFonts w:ascii="SimSun" w:hAnsi="SimSun" w:eastAsia="SimSun" w:cs="SimSun"/>
          <w:sz w:val="23"/>
          <w:szCs w:val="23"/>
          <w:spacing w:val="-4"/>
        </w:rPr>
        <w:t>、远程</w:t>
      </w:r>
      <w:r>
        <w:rPr>
          <w:rFonts w:ascii="SimSun" w:hAnsi="SimSun" w:eastAsia="SimSun" w:cs="SimSun"/>
          <w:sz w:val="23"/>
          <w:szCs w:val="23"/>
        </w:rPr>
        <w:t xml:space="preserve"> </w:t>
      </w:r>
      <w:r>
        <w:rPr>
          <w:rFonts w:ascii="SimSun" w:hAnsi="SimSun" w:eastAsia="SimSun" w:cs="SimSun"/>
          <w:sz w:val="23"/>
          <w:szCs w:val="23"/>
          <w:spacing w:val="6"/>
        </w:rPr>
        <w:t>运维、多机协同作业、人机交互等智能制造</w:t>
      </w:r>
      <w:r>
        <w:rPr>
          <w:rFonts w:ascii="SimSun" w:hAnsi="SimSun" w:eastAsia="SimSun" w:cs="SimSun"/>
          <w:sz w:val="23"/>
          <w:szCs w:val="23"/>
          <w:spacing w:val="5"/>
        </w:rPr>
        <w:t>领域将得到深化</w:t>
      </w:r>
      <w:r>
        <w:rPr>
          <w:rFonts w:ascii="SimSun" w:hAnsi="SimSun" w:eastAsia="SimSun" w:cs="SimSun"/>
          <w:sz w:val="23"/>
          <w:szCs w:val="23"/>
        </w:rPr>
        <w:t xml:space="preserve"> </w:t>
      </w:r>
      <w:r>
        <w:rPr>
          <w:rFonts w:ascii="SimSun" w:hAnsi="SimSun" w:eastAsia="SimSun" w:cs="SimSun"/>
          <w:sz w:val="23"/>
          <w:szCs w:val="23"/>
          <w:spacing w:val="-10"/>
        </w:rPr>
        <w:t>应用。</w:t>
      </w:r>
    </w:p>
    <w:p>
      <w:pPr>
        <w:ind w:left="1030" w:right="11" w:hanging="200"/>
        <w:spacing w:before="143" w:line="287" w:lineRule="auto"/>
        <w:rPr>
          <w:rFonts w:ascii="SimSun" w:hAnsi="SimSun" w:eastAsia="SimSun" w:cs="SimSun"/>
          <w:sz w:val="23"/>
          <w:szCs w:val="23"/>
        </w:rPr>
      </w:pPr>
      <w:r>
        <w:rPr>
          <w:rFonts w:ascii="SimSun" w:hAnsi="SimSun" w:eastAsia="SimSun" w:cs="SimSun"/>
          <w:sz w:val="23"/>
          <w:szCs w:val="23"/>
          <w:spacing w:val="-1"/>
        </w:rPr>
        <w:t>●在车联网领域，将会涌现一大批可复制、可落地的应用场景。</w:t>
      </w:r>
      <w:r>
        <w:rPr>
          <w:rFonts w:ascii="SimSun" w:hAnsi="SimSun" w:eastAsia="SimSun" w:cs="SimSun"/>
          <w:sz w:val="23"/>
          <w:szCs w:val="23"/>
          <w:spacing w:val="2"/>
        </w:rPr>
        <w:t xml:space="preserve"> </w:t>
      </w:r>
      <w:r>
        <w:rPr>
          <w:rFonts w:ascii="SimSun" w:hAnsi="SimSun" w:eastAsia="SimSun" w:cs="SimSun"/>
          <w:sz w:val="23"/>
          <w:szCs w:val="23"/>
          <w:spacing w:val="-4"/>
        </w:rPr>
        <w:t>新的商业模式将会涌现。跨行业、跨区域互信互认的车联网安</w:t>
      </w:r>
      <w:r>
        <w:rPr>
          <w:rFonts w:ascii="SimSun" w:hAnsi="SimSun" w:eastAsia="SimSun" w:cs="SimSun"/>
          <w:sz w:val="23"/>
          <w:szCs w:val="23"/>
          <w:spacing w:val="5"/>
        </w:rPr>
        <w:t xml:space="preserve">  </w:t>
      </w:r>
      <w:r>
        <w:rPr>
          <w:rFonts w:ascii="SimSun" w:hAnsi="SimSun" w:eastAsia="SimSun" w:cs="SimSun"/>
          <w:sz w:val="23"/>
          <w:szCs w:val="23"/>
          <w:spacing w:val="-9"/>
        </w:rPr>
        <w:t>全通信体系将被建立起来。</w:t>
      </w:r>
    </w:p>
    <w:p>
      <w:pPr>
        <w:ind w:left="1030" w:right="11" w:hanging="200"/>
        <w:spacing w:before="117" w:line="287" w:lineRule="auto"/>
        <w:rPr>
          <w:rFonts w:ascii="SimSun" w:hAnsi="SimSun" w:eastAsia="SimSun" w:cs="SimSun"/>
          <w:sz w:val="23"/>
          <w:szCs w:val="23"/>
        </w:rPr>
      </w:pPr>
      <w:r>
        <w:rPr>
          <w:rFonts w:ascii="SimSun" w:hAnsi="SimSun" w:eastAsia="SimSun" w:cs="SimSun"/>
          <w:sz w:val="23"/>
          <w:szCs w:val="23"/>
        </w:rPr>
        <w:t>●在智慧物流领域，5G</w:t>
      </w:r>
      <w:r>
        <w:rPr>
          <w:rFonts w:ascii="SimSun" w:hAnsi="SimSun" w:eastAsia="SimSun" w:cs="SimSun"/>
          <w:sz w:val="23"/>
          <w:szCs w:val="23"/>
          <w:spacing w:val="-7"/>
        </w:rPr>
        <w:t xml:space="preserve"> </w:t>
      </w:r>
      <w:r>
        <w:rPr>
          <w:rFonts w:ascii="SimSun" w:hAnsi="SimSun" w:eastAsia="SimSun" w:cs="SimSun"/>
          <w:sz w:val="23"/>
          <w:szCs w:val="23"/>
        </w:rPr>
        <w:t>在园区、仓库、社区等场所的物流应用 </w:t>
      </w:r>
      <w:r>
        <w:rPr>
          <w:rFonts w:ascii="SimSun" w:hAnsi="SimSun" w:eastAsia="SimSun" w:cs="SimSun"/>
          <w:sz w:val="23"/>
          <w:szCs w:val="23"/>
          <w:spacing w:val="-4"/>
        </w:rPr>
        <w:t>将会越来越多，5</w:t>
      </w:r>
      <w:r>
        <w:rPr>
          <w:rFonts w:ascii="Times New Roman" w:hAnsi="Times New Roman" w:eastAsia="Times New Roman" w:cs="Times New Roman"/>
          <w:sz w:val="23"/>
          <w:szCs w:val="23"/>
          <w:spacing w:val="-4"/>
        </w:rPr>
        <w:t>G </w:t>
      </w:r>
      <w:r>
        <w:rPr>
          <w:rFonts w:ascii="SimSun" w:hAnsi="SimSun" w:eastAsia="SimSun" w:cs="SimSun"/>
          <w:sz w:val="23"/>
          <w:szCs w:val="23"/>
          <w:spacing w:val="-4"/>
        </w:rPr>
        <w:t>在无人车快递运输、智能分拣、无人仓储、</w:t>
      </w:r>
      <w:r>
        <w:rPr>
          <w:rFonts w:ascii="SimSun" w:hAnsi="SimSun" w:eastAsia="SimSun" w:cs="SimSun"/>
          <w:sz w:val="23"/>
          <w:szCs w:val="23"/>
          <w:spacing w:val="11"/>
        </w:rPr>
        <w:t xml:space="preserve"> </w:t>
      </w:r>
      <w:r>
        <w:rPr>
          <w:rFonts w:ascii="SimSun" w:hAnsi="SimSun" w:eastAsia="SimSun" w:cs="SimSun"/>
          <w:sz w:val="23"/>
          <w:szCs w:val="23"/>
          <w:spacing w:val="-7"/>
        </w:rPr>
        <w:t>智能佩戴、智能识别等场景广泛得以应用。</w:t>
      </w:r>
    </w:p>
    <w:p>
      <w:pPr>
        <w:ind w:left="1030" w:right="11" w:hanging="200"/>
        <w:spacing w:before="138" w:line="288" w:lineRule="auto"/>
        <w:rPr>
          <w:rFonts w:ascii="SimSun" w:hAnsi="SimSun" w:eastAsia="SimSun" w:cs="SimSun"/>
          <w:sz w:val="23"/>
          <w:szCs w:val="23"/>
        </w:rPr>
      </w:pPr>
      <w:r>
        <w:rPr>
          <w:rFonts w:ascii="SimSun" w:hAnsi="SimSun" w:eastAsia="SimSun" w:cs="SimSun"/>
          <w:sz w:val="23"/>
          <w:szCs w:val="23"/>
          <w:spacing w:val="-5"/>
        </w:rPr>
        <w:t>●在智慧港口领域，5G 在无人巡检、远程塔吊、自动导引运输、</w:t>
      </w:r>
      <w:r>
        <w:rPr>
          <w:rFonts w:ascii="SimSun" w:hAnsi="SimSun" w:eastAsia="SimSun" w:cs="SimSun"/>
          <w:sz w:val="23"/>
          <w:szCs w:val="23"/>
          <w:spacing w:val="8"/>
        </w:rPr>
        <w:t xml:space="preserve"> </w:t>
      </w:r>
      <w:r>
        <w:rPr>
          <w:rFonts w:ascii="SimSun" w:hAnsi="SimSun" w:eastAsia="SimSun" w:cs="SimSun"/>
          <w:sz w:val="23"/>
          <w:szCs w:val="23"/>
          <w:spacing w:val="-4"/>
        </w:rPr>
        <w:t>集卡自动驾驶、智能理货等场景中将被广泛应用，港口将越来</w:t>
      </w:r>
      <w:r>
        <w:rPr>
          <w:rFonts w:ascii="SimSun" w:hAnsi="SimSun" w:eastAsia="SimSun" w:cs="SimSun"/>
          <w:sz w:val="23"/>
          <w:szCs w:val="23"/>
          <w:spacing w:val="3"/>
        </w:rPr>
        <w:t xml:space="preserve">  </w:t>
      </w:r>
      <w:r>
        <w:rPr>
          <w:rFonts w:ascii="SimSun" w:hAnsi="SimSun" w:eastAsia="SimSun" w:cs="SimSun"/>
          <w:sz w:val="23"/>
          <w:szCs w:val="23"/>
          <w:spacing w:val="-7"/>
        </w:rPr>
        <w:t>越智能化。</w:t>
      </w:r>
    </w:p>
    <w:p>
      <w:pPr>
        <w:ind w:left="1030" w:right="96" w:hanging="200"/>
        <w:spacing w:before="114" w:line="295" w:lineRule="auto"/>
        <w:rPr>
          <w:rFonts w:ascii="SimSun" w:hAnsi="SimSun" w:eastAsia="SimSun" w:cs="SimSun"/>
          <w:sz w:val="23"/>
          <w:szCs w:val="23"/>
        </w:rPr>
      </w:pPr>
      <w:r>
        <w:rPr>
          <w:rFonts w:ascii="SimSun" w:hAnsi="SimSun" w:eastAsia="SimSun" w:cs="SimSun"/>
          <w:sz w:val="23"/>
          <w:szCs w:val="23"/>
        </w:rPr>
        <w:t>●在智能采矿领域，5G 在能源矿产、金属矿产、非金属矿产等</w:t>
      </w:r>
      <w:r>
        <w:rPr>
          <w:rFonts w:ascii="SimSun" w:hAnsi="SimSun" w:eastAsia="SimSun" w:cs="SimSun"/>
          <w:sz w:val="23"/>
          <w:szCs w:val="23"/>
          <w:spacing w:val="4"/>
        </w:rPr>
        <w:t xml:space="preserve"> </w:t>
      </w:r>
      <w:r>
        <w:rPr>
          <w:rFonts w:ascii="SimSun" w:hAnsi="SimSun" w:eastAsia="SimSun" w:cs="SimSun"/>
          <w:sz w:val="23"/>
          <w:szCs w:val="23"/>
          <w:spacing w:val="-4"/>
        </w:rPr>
        <w:t>各类矿区的应用也将越来越广泛，采矿业远程控制、无人驾驶</w:t>
      </w:r>
      <w:r>
        <w:rPr>
          <w:rFonts w:ascii="SimSun" w:hAnsi="SimSun" w:eastAsia="SimSun" w:cs="SimSun"/>
          <w:sz w:val="23"/>
          <w:szCs w:val="23"/>
          <w:spacing w:val="5"/>
        </w:rPr>
        <w:t xml:space="preserve"> </w:t>
      </w:r>
      <w:r>
        <w:rPr>
          <w:rFonts w:ascii="SimSun" w:hAnsi="SimSun" w:eastAsia="SimSun" w:cs="SimSun"/>
          <w:sz w:val="23"/>
          <w:szCs w:val="23"/>
          <w:spacing w:val="-2"/>
        </w:rPr>
        <w:t>等</w:t>
      </w:r>
      <w:r>
        <w:rPr>
          <w:rFonts w:ascii="SimSun" w:hAnsi="SimSun" w:eastAsia="SimSun" w:cs="SimSun"/>
          <w:sz w:val="23"/>
          <w:szCs w:val="23"/>
          <w:spacing w:val="-32"/>
        </w:rPr>
        <w:t xml:space="preserve"> </w:t>
      </w:r>
      <w:r>
        <w:rPr>
          <w:rFonts w:ascii="SimSun" w:hAnsi="SimSun" w:eastAsia="SimSun" w:cs="SimSun"/>
          <w:sz w:val="23"/>
          <w:szCs w:val="23"/>
          <w:spacing w:val="-2"/>
        </w:rPr>
        <w:t>5</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2"/>
        </w:rPr>
        <w:t>应用场景会彻底改变采矿业，实现井下核心采矿</w:t>
      </w:r>
      <w:r>
        <w:rPr>
          <w:rFonts w:ascii="SimSun" w:hAnsi="SimSun" w:eastAsia="SimSun" w:cs="SimSun"/>
          <w:sz w:val="23"/>
          <w:szCs w:val="23"/>
          <w:spacing w:val="-3"/>
        </w:rPr>
        <w:t>装备远</w:t>
      </w:r>
      <w:r>
        <w:rPr>
          <w:rFonts w:ascii="SimSun" w:hAnsi="SimSun" w:eastAsia="SimSun" w:cs="SimSun"/>
          <w:sz w:val="23"/>
          <w:szCs w:val="23"/>
        </w:rPr>
        <w:t xml:space="preserve"> </w:t>
      </w:r>
      <w:r>
        <w:rPr>
          <w:rFonts w:ascii="SimSun" w:hAnsi="SimSun" w:eastAsia="SimSun" w:cs="SimSun"/>
          <w:sz w:val="23"/>
          <w:szCs w:val="23"/>
          <w:spacing w:val="-5"/>
        </w:rPr>
        <w:t>程操控和集群化作业、深部高危区域采矿装备无人化作业、露</w:t>
      </w:r>
    </w:p>
    <w:p>
      <w:pPr>
        <w:spacing w:line="295" w:lineRule="auto"/>
        <w:sectPr>
          <w:pgSz w:w="8330" w:h="12460"/>
          <w:pgMar w:top="400" w:right="683" w:bottom="0" w:left="390" w:header="0" w:footer="0" w:gutter="0"/>
        </w:sectPr>
        <w:rPr>
          <w:rFonts w:ascii="SimSun" w:hAnsi="SimSun" w:eastAsia="SimSun" w:cs="SimSun"/>
          <w:sz w:val="23"/>
          <w:szCs w:val="23"/>
        </w:rPr>
      </w:pPr>
    </w:p>
    <w:p>
      <w:pPr>
        <w:ind w:left="4989" w:hanging="2539"/>
        <w:spacing w:before="1" w:line="213" w:lineRule="auto"/>
        <w:tabs>
          <w:tab w:val="left" w:pos="5849"/>
        </w:tabs>
        <w:rPr>
          <w:rFonts w:ascii="SimSun" w:hAnsi="SimSun" w:eastAsia="SimSun" w:cs="SimSun"/>
          <w:sz w:val="15"/>
          <w:szCs w:val="15"/>
        </w:rPr>
      </w:pPr>
      <w:r>
        <w:rPr>
          <w:rFonts w:ascii="FangSong" w:hAnsi="FangSong" w:eastAsia="FangSong" w:cs="FangSong"/>
          <w:sz w:val="17"/>
          <w:szCs w:val="17"/>
          <w:u w:val="single" w:color="auto"/>
        </w:rPr>
        <w:tab/>
      </w:r>
      <w:r>
        <w:rPr>
          <w:rFonts w:ascii="FangSong" w:hAnsi="FangSong" w:eastAsia="FangSong" w:cs="FangSong"/>
          <w:sz w:val="17"/>
          <w:szCs w:val="17"/>
          <w:u w:val="single" w:color="auto"/>
        </w:rPr>
        <w:tab/>
      </w:r>
      <w:r>
        <w:rPr>
          <w:rFonts w:ascii="FangSong" w:hAnsi="FangSong" w:eastAsia="FangSong" w:cs="FangSong"/>
          <w:sz w:val="17"/>
          <w:szCs w:val="17"/>
          <w:spacing w:val="-63"/>
        </w:rPr>
        <w:t xml:space="preserve"> </w:t>
      </w:r>
      <w:r>
        <w:rPr>
          <w:rFonts w:ascii="FangSong" w:hAnsi="FangSong" w:eastAsia="FangSong" w:cs="FangSong"/>
          <w:sz w:val="17"/>
          <w:szCs w:val="17"/>
          <w:spacing w:val="13"/>
        </w:rPr>
        <w:t>第3章</w:t>
      </w:r>
      <w:r>
        <w:rPr>
          <w:rFonts w:ascii="FangSong" w:hAnsi="FangSong" w:eastAsia="FangSong" w:cs="FangSong"/>
          <w:sz w:val="17"/>
          <w:szCs w:val="17"/>
        </w:rPr>
        <w:t xml:space="preserve"> </w:t>
      </w:r>
      <w:r>
        <w:rPr>
          <w:rFonts w:ascii="SimSun" w:hAnsi="SimSun" w:eastAsia="SimSun" w:cs="SimSun"/>
          <w:sz w:val="15"/>
          <w:szCs w:val="15"/>
          <w:spacing w:val="-4"/>
        </w:rPr>
        <w:t>数字产业化与新基建</w:t>
      </w:r>
    </w:p>
    <w:p>
      <w:pPr>
        <w:pStyle w:val="BodyText"/>
        <w:spacing w:line="14" w:lineRule="auto"/>
        <w:rPr>
          <w:sz w:val="2"/>
        </w:rPr>
      </w:pPr>
      <w:r>
        <w:rPr>
          <w:sz w:val="2"/>
          <w:szCs w:val="2"/>
        </w:rPr>
        <w:br w:type="column"/>
      </w:r>
    </w:p>
    <w:p>
      <w:pPr>
        <w:ind w:left="203"/>
        <w:spacing w:before="27" w:line="181" w:lineRule="auto"/>
        <w:rPr>
          <w:rFonts w:ascii="FangSong" w:hAnsi="FangSong" w:eastAsia="FangSong" w:cs="FangSong"/>
          <w:sz w:val="17"/>
          <w:szCs w:val="17"/>
        </w:rPr>
      </w:pPr>
      <w:r>
        <w:rPr>
          <w:rFonts w:ascii="FangSong" w:hAnsi="FangSong" w:eastAsia="FangSong" w:cs="FangSong"/>
          <w:sz w:val="17"/>
          <w:szCs w:val="17"/>
          <w:spacing w:val="-2"/>
        </w:rPr>
        <w:t>91</w:t>
      </w:r>
    </w:p>
    <w:p>
      <w:pPr>
        <w:spacing w:line="181" w:lineRule="auto"/>
        <w:sectPr>
          <w:pgSz w:w="8330" w:h="12440"/>
          <w:pgMar w:top="275" w:right="263" w:bottom="0" w:left="1010" w:header="0" w:footer="0" w:gutter="0"/>
          <w:cols w:equalWidth="0" w:num="2">
            <w:col w:w="6337" w:space="0"/>
            <w:col w:w="720" w:space="0"/>
          </w:cols>
        </w:sectPr>
        <w:rPr>
          <w:rFonts w:ascii="FangSong" w:hAnsi="FangSong" w:eastAsia="FangSong" w:cs="FangSong"/>
          <w:sz w:val="17"/>
          <w:szCs w:val="17"/>
        </w:rPr>
      </w:pPr>
    </w:p>
    <w:p>
      <w:pPr>
        <w:pStyle w:val="BodyText"/>
        <w:spacing w:line="332" w:lineRule="auto"/>
        <w:rPr/>
      </w:pPr>
      <w:r/>
    </w:p>
    <w:p>
      <w:pPr>
        <w:pStyle w:val="BodyText"/>
        <w:spacing w:line="332" w:lineRule="auto"/>
        <w:rPr/>
      </w:pPr>
      <w:r/>
    </w:p>
    <w:p>
      <w:pPr>
        <w:ind w:left="209"/>
        <w:spacing w:before="75" w:line="219" w:lineRule="auto"/>
        <w:rPr>
          <w:rFonts w:ascii="SimSun" w:hAnsi="SimSun" w:eastAsia="SimSun" w:cs="SimSun"/>
          <w:sz w:val="23"/>
          <w:szCs w:val="23"/>
        </w:rPr>
      </w:pPr>
      <w:r>
        <w:rPr>
          <w:rFonts w:ascii="SimSun" w:hAnsi="SimSun" w:eastAsia="SimSun" w:cs="SimSun"/>
          <w:sz w:val="23"/>
          <w:szCs w:val="23"/>
          <w:spacing w:val="-8"/>
        </w:rPr>
        <w:t>天矿区智能化连续作业和无人化运输。</w:t>
      </w:r>
    </w:p>
    <w:p>
      <w:pPr>
        <w:ind w:left="209" w:right="661" w:hanging="209"/>
        <w:spacing w:before="117" w:line="299" w:lineRule="auto"/>
        <w:rPr>
          <w:rFonts w:ascii="SimSun" w:hAnsi="SimSun" w:eastAsia="SimSun" w:cs="SimSun"/>
          <w:sz w:val="23"/>
          <w:szCs w:val="23"/>
        </w:rPr>
      </w:pPr>
      <w:r>
        <w:rPr>
          <w:rFonts w:ascii="SimSun" w:hAnsi="SimSun" w:eastAsia="SimSun" w:cs="SimSun"/>
          <w:sz w:val="23"/>
          <w:szCs w:val="23"/>
          <w:spacing w:val="2"/>
        </w:rPr>
        <w:t>●在智慧电力领域，基于5G 的工业控制与监测网络升级改造，</w:t>
      </w:r>
      <w:r>
        <w:rPr>
          <w:rFonts w:ascii="SimSun" w:hAnsi="SimSun" w:eastAsia="SimSun" w:cs="SimSun"/>
          <w:sz w:val="23"/>
          <w:szCs w:val="23"/>
          <w:spacing w:val="11"/>
        </w:rPr>
        <w:t xml:space="preserve"> </w:t>
      </w:r>
      <w:r>
        <w:rPr>
          <w:rFonts w:ascii="SimSun" w:hAnsi="SimSun" w:eastAsia="SimSun" w:cs="SimSun"/>
          <w:sz w:val="23"/>
          <w:szCs w:val="23"/>
          <w:spacing w:val="4"/>
        </w:rPr>
        <w:t>将使5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4"/>
        </w:rPr>
        <w:t>应用在发电设备运维、配电自动化、输电线/变电站 </w:t>
      </w:r>
      <w:r>
        <w:rPr>
          <w:rFonts w:ascii="SimSun" w:hAnsi="SimSun" w:eastAsia="SimSun" w:cs="SimSun"/>
          <w:sz w:val="23"/>
          <w:szCs w:val="23"/>
          <w:spacing w:val="-4"/>
        </w:rPr>
        <w:t>巡检、用电信息采集等场景，实现发电环节</w:t>
      </w:r>
      <w:r>
        <w:rPr>
          <w:rFonts w:ascii="SimSun" w:hAnsi="SimSun" w:eastAsia="SimSun" w:cs="SimSun"/>
          <w:sz w:val="23"/>
          <w:szCs w:val="23"/>
          <w:spacing w:val="-5"/>
        </w:rPr>
        <w:t>生产的可视化、配 </w:t>
      </w:r>
      <w:r>
        <w:rPr>
          <w:rFonts w:ascii="SimSun" w:hAnsi="SimSun" w:eastAsia="SimSun" w:cs="SimSun"/>
          <w:sz w:val="23"/>
          <w:szCs w:val="23"/>
          <w:spacing w:val="-4"/>
        </w:rPr>
        <w:t>电环节控制的智能化、输变电环节监控的无</w:t>
      </w:r>
      <w:r>
        <w:rPr>
          <w:rFonts w:ascii="SimSun" w:hAnsi="SimSun" w:eastAsia="SimSun" w:cs="SimSun"/>
          <w:sz w:val="23"/>
          <w:szCs w:val="23"/>
          <w:spacing w:val="-5"/>
        </w:rPr>
        <w:t>人化、用电环节采 </w:t>
      </w:r>
      <w:r>
        <w:rPr>
          <w:rFonts w:ascii="SimSun" w:hAnsi="SimSun" w:eastAsia="SimSun" w:cs="SimSun"/>
          <w:sz w:val="23"/>
          <w:szCs w:val="23"/>
          <w:spacing w:val="-6"/>
        </w:rPr>
        <w:t>集的实时化。</w:t>
      </w:r>
    </w:p>
    <w:p>
      <w:pPr>
        <w:ind w:left="209" w:right="738" w:hanging="209"/>
        <w:spacing w:before="127" w:line="287" w:lineRule="auto"/>
        <w:rPr>
          <w:rFonts w:ascii="SimSun" w:hAnsi="SimSun" w:eastAsia="SimSun" w:cs="SimSun"/>
          <w:sz w:val="23"/>
          <w:szCs w:val="23"/>
        </w:rPr>
      </w:pPr>
      <w:r>
        <w:rPr>
          <w:rFonts w:ascii="SimSun" w:hAnsi="SimSun" w:eastAsia="SimSun" w:cs="SimSun"/>
          <w:sz w:val="23"/>
          <w:szCs w:val="23"/>
        </w:rPr>
        <w:t>●在智能油气领域，5G</w:t>
      </w:r>
      <w:r>
        <w:rPr>
          <w:rFonts w:ascii="SimSun" w:hAnsi="SimSun" w:eastAsia="SimSun" w:cs="SimSun"/>
          <w:sz w:val="23"/>
          <w:szCs w:val="23"/>
          <w:spacing w:val="-9"/>
        </w:rPr>
        <w:t xml:space="preserve"> </w:t>
      </w:r>
      <w:r>
        <w:rPr>
          <w:rFonts w:ascii="SimSun" w:hAnsi="SimSun" w:eastAsia="SimSun" w:cs="SimSun"/>
          <w:sz w:val="23"/>
          <w:szCs w:val="23"/>
        </w:rPr>
        <w:t>将在油田油井、管线、加油站等环节的 </w:t>
      </w:r>
      <w:r>
        <w:rPr>
          <w:rFonts w:ascii="SimSun" w:hAnsi="SimSun" w:eastAsia="SimSun" w:cs="SimSun"/>
          <w:sz w:val="23"/>
          <w:szCs w:val="23"/>
          <w:spacing w:val="-4"/>
        </w:rPr>
        <w:t>高清视频监控、管道泄漏监测、机器人智能巡检、</w:t>
      </w:r>
      <w:r>
        <w:rPr>
          <w:rFonts w:ascii="SimSun" w:hAnsi="SimSun" w:eastAsia="SimSun" w:cs="SimSun"/>
          <w:sz w:val="23"/>
          <w:szCs w:val="23"/>
          <w:spacing w:val="-5"/>
        </w:rPr>
        <w:t>危化品运输</w:t>
      </w:r>
      <w:r>
        <w:rPr>
          <w:rFonts w:ascii="SimSun" w:hAnsi="SimSun" w:eastAsia="SimSun" w:cs="SimSun"/>
          <w:sz w:val="23"/>
          <w:szCs w:val="23"/>
        </w:rPr>
        <w:t xml:space="preserve"> </w:t>
      </w:r>
      <w:r>
        <w:rPr>
          <w:rFonts w:ascii="SimSun" w:hAnsi="SimSun" w:eastAsia="SimSun" w:cs="SimSun"/>
          <w:sz w:val="23"/>
          <w:szCs w:val="23"/>
          <w:spacing w:val="-9"/>
        </w:rPr>
        <w:t>监控等业务场景得到深度应用。</w:t>
      </w:r>
    </w:p>
    <w:p>
      <w:pPr>
        <w:ind w:left="209" w:right="745" w:hanging="209"/>
        <w:spacing w:before="128" w:line="295" w:lineRule="auto"/>
        <w:rPr>
          <w:rFonts w:ascii="SimSun" w:hAnsi="SimSun" w:eastAsia="SimSun" w:cs="SimSun"/>
          <w:sz w:val="23"/>
          <w:szCs w:val="23"/>
        </w:rPr>
      </w:pPr>
      <w:r>
        <w:rPr>
          <w:rFonts w:ascii="SimSun" w:hAnsi="SimSun" w:eastAsia="SimSun" w:cs="SimSun"/>
          <w:sz w:val="23"/>
          <w:szCs w:val="23"/>
        </w:rPr>
        <w:t>●在智慧农业领域，5G</w:t>
      </w:r>
      <w:r>
        <w:rPr>
          <w:rFonts w:ascii="SimSun" w:hAnsi="SimSun" w:eastAsia="SimSun" w:cs="SimSun"/>
          <w:sz w:val="23"/>
          <w:szCs w:val="23"/>
          <w:spacing w:val="-15"/>
        </w:rPr>
        <w:t xml:space="preserve"> </w:t>
      </w:r>
      <w:r>
        <w:rPr>
          <w:rFonts w:ascii="SimSun" w:hAnsi="SimSun" w:eastAsia="SimSun" w:cs="SimSun"/>
          <w:sz w:val="23"/>
          <w:szCs w:val="23"/>
        </w:rPr>
        <w:t>将在农产品冷链物流、电商直播等场景 </w:t>
      </w:r>
      <w:r>
        <w:rPr>
          <w:rFonts w:ascii="SimSun" w:hAnsi="SimSun" w:eastAsia="SimSun" w:cs="SimSun"/>
          <w:sz w:val="23"/>
          <w:szCs w:val="23"/>
        </w:rPr>
        <w:t>广泛应用。数字乡村与5</w:t>
      </w:r>
      <w:r>
        <w:rPr>
          <w:rFonts w:ascii="Times New Roman" w:hAnsi="Times New Roman" w:eastAsia="Times New Roman" w:cs="Times New Roman"/>
          <w:sz w:val="23"/>
          <w:szCs w:val="23"/>
        </w:rPr>
        <w:t>G </w:t>
      </w:r>
      <w:r>
        <w:rPr>
          <w:rFonts w:ascii="SimSun" w:hAnsi="SimSun" w:eastAsia="SimSun" w:cs="SimSun"/>
          <w:sz w:val="23"/>
          <w:szCs w:val="23"/>
        </w:rPr>
        <w:t>融合，将大幅提升乡村治理和公共</w:t>
      </w:r>
      <w:r>
        <w:rPr>
          <w:rFonts w:ascii="SimSun" w:hAnsi="SimSun" w:eastAsia="SimSun" w:cs="SimSun"/>
          <w:sz w:val="23"/>
          <w:szCs w:val="23"/>
          <w:spacing w:val="5"/>
        </w:rPr>
        <w:t xml:space="preserve"> </w:t>
      </w:r>
      <w:r>
        <w:rPr>
          <w:rFonts w:ascii="SimSun" w:hAnsi="SimSun" w:eastAsia="SimSun" w:cs="SimSun"/>
          <w:sz w:val="23"/>
          <w:szCs w:val="23"/>
        </w:rPr>
        <w:t>服务信息化水平；利用5</w:t>
      </w:r>
      <w:r>
        <w:rPr>
          <w:rFonts w:ascii="Times New Roman" w:hAnsi="Times New Roman" w:eastAsia="Times New Roman" w:cs="Times New Roman"/>
          <w:sz w:val="23"/>
          <w:szCs w:val="23"/>
        </w:rPr>
        <w:t>G </w:t>
      </w:r>
      <w:r>
        <w:rPr>
          <w:rFonts w:ascii="SimSun" w:hAnsi="SimSun" w:eastAsia="SimSun" w:cs="SimSun"/>
          <w:sz w:val="23"/>
          <w:szCs w:val="23"/>
        </w:rPr>
        <w:t>推动教育、文化、医疗等资源向农</w:t>
      </w:r>
      <w:r>
        <w:rPr>
          <w:rFonts w:ascii="SimSun" w:hAnsi="SimSun" w:eastAsia="SimSun" w:cs="SimSun"/>
          <w:sz w:val="23"/>
          <w:szCs w:val="23"/>
          <w:spacing w:val="11"/>
        </w:rPr>
        <w:t xml:space="preserve"> </w:t>
      </w:r>
      <w:r>
        <w:rPr>
          <w:rFonts w:ascii="SimSun" w:hAnsi="SimSun" w:eastAsia="SimSun" w:cs="SimSun"/>
          <w:sz w:val="23"/>
          <w:szCs w:val="23"/>
          <w:spacing w:val="-9"/>
        </w:rPr>
        <w:t>村延伸，将助力农村信息消费。</w:t>
      </w:r>
    </w:p>
    <w:p>
      <w:pPr>
        <w:ind w:left="208" w:right="639" w:hanging="209"/>
        <w:spacing w:before="127" w:line="273" w:lineRule="auto"/>
        <w:rPr>
          <w:rFonts w:ascii="SimSun" w:hAnsi="SimSun" w:eastAsia="SimSun" w:cs="SimSun"/>
          <w:sz w:val="23"/>
          <w:szCs w:val="23"/>
        </w:rPr>
      </w:pPr>
      <w:r>
        <w:rPr>
          <w:rFonts w:ascii="SimSun" w:hAnsi="SimSun" w:eastAsia="SimSun" w:cs="SimSun"/>
          <w:sz w:val="23"/>
          <w:szCs w:val="23"/>
          <w:spacing w:val="-14"/>
        </w:rPr>
        <w:t>●在智慧水利领域，5G 技术将与水利行业深度融合，5G</w:t>
      </w:r>
      <w:r>
        <w:rPr>
          <w:rFonts w:ascii="SimSun" w:hAnsi="SimSun" w:eastAsia="SimSun" w:cs="SimSun"/>
          <w:sz w:val="23"/>
          <w:szCs w:val="23"/>
          <w:spacing w:val="-15"/>
        </w:rPr>
        <w:t>、</w:t>
      </w:r>
      <w:r>
        <w:rPr>
          <w:rFonts w:ascii="SimSun" w:hAnsi="SimSun" w:eastAsia="SimSun" w:cs="SimSun"/>
          <w:sz w:val="23"/>
          <w:szCs w:val="23"/>
          <w:spacing w:val="-31"/>
        </w:rPr>
        <w:t xml:space="preserve"> </w:t>
      </w:r>
      <w:r>
        <w:rPr>
          <w:rFonts w:ascii="SimSun" w:hAnsi="SimSun" w:eastAsia="SimSun" w:cs="SimSun"/>
          <w:sz w:val="23"/>
          <w:szCs w:val="23"/>
          <w:spacing w:val="-15"/>
        </w:rPr>
        <w:t>物联网、</w:t>
      </w:r>
      <w:r>
        <w:rPr>
          <w:rFonts w:ascii="SimSun" w:hAnsi="SimSun" w:eastAsia="SimSun" w:cs="SimSun"/>
          <w:sz w:val="23"/>
          <w:szCs w:val="23"/>
        </w:rPr>
        <w:t xml:space="preserve"> </w:t>
      </w:r>
      <w:r>
        <w:rPr>
          <w:rFonts w:ascii="SimSun" w:hAnsi="SimSun" w:eastAsia="SimSun" w:cs="SimSun"/>
          <w:sz w:val="23"/>
          <w:szCs w:val="23"/>
          <w:spacing w:val="-7"/>
        </w:rPr>
        <w:t>遥感、边缘计算等新技术将大幅提升水利要素感知水平。</w:t>
      </w:r>
    </w:p>
    <w:p>
      <w:pPr>
        <w:ind w:left="209" w:right="726" w:hanging="209"/>
        <w:spacing w:before="131" w:line="304" w:lineRule="auto"/>
        <w:rPr>
          <w:rFonts w:ascii="SimSun" w:hAnsi="SimSun" w:eastAsia="SimSun" w:cs="SimSun"/>
          <w:sz w:val="23"/>
          <w:szCs w:val="23"/>
        </w:rPr>
      </w:pPr>
      <w:r>
        <w:rPr>
          <w:rFonts w:ascii="SimSun" w:hAnsi="SimSun" w:eastAsia="SimSun" w:cs="SimSun"/>
          <w:sz w:val="23"/>
          <w:szCs w:val="23"/>
          <w:spacing w:val="5"/>
        </w:rPr>
        <w:t>●在智慧教育领域，随着未来5G 教学终端设备及</w:t>
      </w:r>
      <w:r>
        <w:rPr>
          <w:rFonts w:ascii="SimSun" w:hAnsi="SimSun" w:eastAsia="SimSun" w:cs="SimSun"/>
          <w:sz w:val="23"/>
          <w:szCs w:val="23"/>
        </w:rPr>
        <w:t>AR</w:t>
      </w:r>
      <w:r>
        <w:rPr>
          <w:rFonts w:ascii="SimSun" w:hAnsi="SimSun" w:eastAsia="SimSun" w:cs="SimSun"/>
          <w:sz w:val="23"/>
          <w:szCs w:val="23"/>
          <w:spacing w:val="5"/>
        </w:rPr>
        <w:t>/</w:t>
      </w:r>
      <w:r>
        <w:rPr>
          <w:rFonts w:ascii="SimSun" w:hAnsi="SimSun" w:eastAsia="SimSun" w:cs="SimSun"/>
          <w:sz w:val="23"/>
          <w:szCs w:val="23"/>
        </w:rPr>
        <w:t>VR</w:t>
      </w:r>
      <w:r>
        <w:rPr>
          <w:rFonts w:ascii="SimSun" w:hAnsi="SimSun" w:eastAsia="SimSun" w:cs="SimSun"/>
          <w:sz w:val="23"/>
          <w:szCs w:val="23"/>
          <w:spacing w:val="82"/>
        </w:rPr>
        <w:t xml:space="preserve"> </w:t>
      </w:r>
      <w:r>
        <w:rPr>
          <w:rFonts w:ascii="SimSun" w:hAnsi="SimSun" w:eastAsia="SimSun" w:cs="SimSun"/>
          <w:sz w:val="23"/>
          <w:szCs w:val="23"/>
          <w:spacing w:val="5"/>
        </w:rPr>
        <w:t>教学</w:t>
      </w:r>
      <w:r>
        <w:rPr>
          <w:rFonts w:ascii="SimSun" w:hAnsi="SimSun" w:eastAsia="SimSun" w:cs="SimSun"/>
          <w:sz w:val="23"/>
          <w:szCs w:val="23"/>
        </w:rPr>
        <w:t xml:space="preserve"> </w:t>
      </w:r>
      <w:r>
        <w:rPr>
          <w:rFonts w:ascii="SimSun" w:hAnsi="SimSun" w:eastAsia="SimSun" w:cs="SimSun"/>
          <w:sz w:val="23"/>
          <w:szCs w:val="23"/>
          <w:spacing w:val="4"/>
        </w:rPr>
        <w:t>数字内容的研发，与</w:t>
      </w:r>
      <w:r>
        <w:rPr>
          <w:rFonts w:ascii="Times New Roman" w:hAnsi="Times New Roman" w:eastAsia="Times New Roman" w:cs="Times New Roman"/>
          <w:sz w:val="23"/>
          <w:szCs w:val="23"/>
        </w:rPr>
        <w:t>AR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VR</w:t>
      </w:r>
      <w:r>
        <w:rPr>
          <w:rFonts w:ascii="SimSun" w:hAnsi="SimSun" w:eastAsia="SimSun" w:cs="SimSun"/>
          <w:sz w:val="23"/>
          <w:szCs w:val="23"/>
          <w:spacing w:val="4"/>
        </w:rPr>
        <w:t>、全息投影等技术结合的场景化</w:t>
      </w:r>
      <w:r>
        <w:rPr>
          <w:rFonts w:ascii="SimSun" w:hAnsi="SimSun" w:eastAsia="SimSun" w:cs="SimSun"/>
          <w:sz w:val="23"/>
          <w:szCs w:val="23"/>
          <w:spacing w:val="9"/>
        </w:rPr>
        <w:t xml:space="preserve"> </w:t>
      </w:r>
      <w:r>
        <w:rPr>
          <w:rFonts w:ascii="SimSun" w:hAnsi="SimSun" w:eastAsia="SimSun" w:cs="SimSun"/>
          <w:sz w:val="23"/>
          <w:szCs w:val="23"/>
        </w:rPr>
        <w:t>交互教学将打造沉浸式课堂。5</w:t>
      </w:r>
      <w:r>
        <w:rPr>
          <w:rFonts w:ascii="Times New Roman" w:hAnsi="Times New Roman" w:eastAsia="Times New Roman" w:cs="Times New Roman"/>
          <w:sz w:val="23"/>
          <w:szCs w:val="23"/>
        </w:rPr>
        <w:t>G </w:t>
      </w:r>
      <w:r>
        <w:rPr>
          <w:rFonts w:ascii="SimSun" w:hAnsi="SimSun" w:eastAsia="SimSun" w:cs="SimSun"/>
          <w:sz w:val="23"/>
          <w:szCs w:val="23"/>
        </w:rPr>
        <w:t>在智慧课</w:t>
      </w:r>
      <w:r>
        <w:rPr>
          <w:rFonts w:ascii="SimSun" w:hAnsi="SimSun" w:eastAsia="SimSun" w:cs="SimSun"/>
          <w:sz w:val="23"/>
          <w:szCs w:val="23"/>
          <w:spacing w:val="-1"/>
        </w:rPr>
        <w:t>堂、全息教学、校</w:t>
      </w:r>
      <w:r>
        <w:rPr>
          <w:rFonts w:ascii="SimSun" w:hAnsi="SimSun" w:eastAsia="SimSun" w:cs="SimSun"/>
          <w:sz w:val="23"/>
          <w:szCs w:val="23"/>
        </w:rPr>
        <w:t xml:space="preserve"> </w:t>
      </w:r>
      <w:r>
        <w:rPr>
          <w:rFonts w:ascii="SimSun" w:hAnsi="SimSun" w:eastAsia="SimSun" w:cs="SimSun"/>
          <w:sz w:val="23"/>
          <w:szCs w:val="23"/>
          <w:spacing w:val="14"/>
        </w:rPr>
        <w:t>园安防、教育管理、学生综合评价等场景的应用将越</w:t>
      </w:r>
      <w:r>
        <w:rPr>
          <w:rFonts w:ascii="SimSun" w:hAnsi="SimSun" w:eastAsia="SimSun" w:cs="SimSun"/>
          <w:sz w:val="23"/>
          <w:szCs w:val="23"/>
          <w:spacing w:val="13"/>
        </w:rPr>
        <w:t>来越</w:t>
      </w:r>
      <w:r>
        <w:rPr>
          <w:rFonts w:ascii="SimSun" w:hAnsi="SimSun" w:eastAsia="SimSun" w:cs="SimSun"/>
          <w:sz w:val="23"/>
          <w:szCs w:val="23"/>
        </w:rPr>
        <w:t xml:space="preserve"> </w:t>
      </w:r>
      <w:r>
        <w:rPr>
          <w:rFonts w:ascii="SimSun" w:hAnsi="SimSun" w:eastAsia="SimSun" w:cs="SimSun"/>
          <w:sz w:val="23"/>
          <w:szCs w:val="23"/>
          <w:spacing w:val="5"/>
        </w:rPr>
        <w:t>广泛，大大提升教学、管理、科研、服务等各环节的信息化</w:t>
      </w:r>
      <w:r>
        <w:rPr>
          <w:rFonts w:ascii="SimSun" w:hAnsi="SimSun" w:eastAsia="SimSun" w:cs="SimSun"/>
          <w:sz w:val="23"/>
          <w:szCs w:val="23"/>
          <w:spacing w:val="9"/>
        </w:rPr>
        <w:t xml:space="preserve"> </w:t>
      </w:r>
      <w:r>
        <w:rPr>
          <w:rFonts w:ascii="SimSun" w:hAnsi="SimSun" w:eastAsia="SimSun" w:cs="SimSun"/>
          <w:sz w:val="23"/>
          <w:szCs w:val="23"/>
          <w:spacing w:val="-6"/>
        </w:rPr>
        <w:t>能力。</w:t>
      </w:r>
    </w:p>
    <w:p>
      <w:pPr>
        <w:ind w:left="209" w:right="728" w:hanging="209"/>
        <w:spacing w:before="127" w:line="287" w:lineRule="auto"/>
        <w:rPr>
          <w:rFonts w:ascii="SimSun" w:hAnsi="SimSun" w:eastAsia="SimSun" w:cs="SimSun"/>
          <w:sz w:val="23"/>
          <w:szCs w:val="23"/>
        </w:rPr>
      </w:pPr>
      <w:r>
        <w:rPr>
          <w:rFonts w:ascii="SimSun" w:hAnsi="SimSun" w:eastAsia="SimSun" w:cs="SimSun"/>
          <w:sz w:val="23"/>
          <w:szCs w:val="23"/>
          <w:spacing w:val="2"/>
        </w:rPr>
        <w:t>●在智慧医疗领域，未来大量5G 医用机器人、5G 急救车、5</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3"/>
        </w:rPr>
        <w:t xml:space="preserve"> </w:t>
      </w:r>
      <w:r>
        <w:rPr>
          <w:rFonts w:ascii="SimSun" w:hAnsi="SimSun" w:eastAsia="SimSun" w:cs="SimSun"/>
          <w:sz w:val="23"/>
          <w:szCs w:val="23"/>
        </w:rPr>
        <w:t>医疗接入网关、智能医疗设备等产品将大量上市。5</w:t>
      </w:r>
      <w:r>
        <w:rPr>
          <w:rFonts w:ascii="Times New Roman" w:hAnsi="Times New Roman" w:eastAsia="Times New Roman" w:cs="Times New Roman"/>
          <w:sz w:val="23"/>
          <w:szCs w:val="23"/>
        </w:rPr>
        <w:t>G </w:t>
      </w:r>
      <w:r>
        <w:rPr>
          <w:rFonts w:ascii="SimSun" w:hAnsi="SimSun" w:eastAsia="SimSun" w:cs="SimSun"/>
          <w:sz w:val="23"/>
          <w:szCs w:val="23"/>
        </w:rPr>
        <w:t>赋能远</w:t>
      </w:r>
      <w:r>
        <w:rPr>
          <w:rFonts w:ascii="SimSun" w:hAnsi="SimSun" w:eastAsia="SimSun" w:cs="SimSun"/>
          <w:sz w:val="23"/>
          <w:szCs w:val="23"/>
          <w:spacing w:val="9"/>
        </w:rPr>
        <w:t xml:space="preserve"> </w:t>
      </w:r>
      <w:r>
        <w:rPr>
          <w:rFonts w:ascii="SimSun" w:hAnsi="SimSun" w:eastAsia="SimSun" w:cs="SimSun"/>
          <w:sz w:val="23"/>
          <w:szCs w:val="23"/>
          <w:spacing w:val="-4"/>
        </w:rPr>
        <w:t>程医疗，能够帮助医院实现调度、问诊、会诊、查房等一系列</w:t>
      </w:r>
      <w:r>
        <w:rPr>
          <w:rFonts w:ascii="SimSun" w:hAnsi="SimSun" w:eastAsia="SimSun" w:cs="SimSun"/>
          <w:sz w:val="23"/>
          <w:szCs w:val="23"/>
          <w:spacing w:val="5"/>
        </w:rPr>
        <w:t xml:space="preserve"> </w:t>
      </w:r>
      <w:r>
        <w:rPr>
          <w:rFonts w:ascii="SimSun" w:hAnsi="SimSun" w:eastAsia="SimSun" w:cs="SimSun"/>
          <w:sz w:val="23"/>
          <w:szCs w:val="23"/>
          <w:spacing w:val="-4"/>
        </w:rPr>
        <w:t>远程处理：5</w:t>
      </w:r>
      <w:r>
        <w:rPr>
          <w:rFonts w:ascii="Times New Roman" w:hAnsi="Times New Roman" w:eastAsia="Times New Roman" w:cs="Times New Roman"/>
          <w:sz w:val="23"/>
          <w:szCs w:val="23"/>
          <w:spacing w:val="-4"/>
        </w:rPr>
        <w:t>G+ </w:t>
      </w:r>
      <w:r>
        <w:rPr>
          <w:rFonts w:ascii="SimSun" w:hAnsi="SimSun" w:eastAsia="SimSun" w:cs="SimSun"/>
          <w:sz w:val="23"/>
          <w:szCs w:val="23"/>
          <w:spacing w:val="-4"/>
        </w:rPr>
        <w:t>调度中心能让医院更好地实现与外部协同，优</w:t>
      </w:r>
    </w:p>
    <w:p>
      <w:pPr>
        <w:spacing w:line="287" w:lineRule="auto"/>
        <w:sectPr>
          <w:type w:val="continuous"/>
          <w:pgSz w:w="8330" w:h="12440"/>
          <w:pgMar w:top="275" w:right="263" w:bottom="0" w:left="1010" w:header="0" w:footer="0" w:gutter="0"/>
          <w:cols w:equalWidth="0" w:num="1">
            <w:col w:w="7057" w:space="0"/>
          </w:cols>
        </w:sectPr>
        <w:rPr>
          <w:rFonts w:ascii="SimSun" w:hAnsi="SimSun" w:eastAsia="SimSun" w:cs="SimSun"/>
          <w:sz w:val="23"/>
          <w:szCs w:val="23"/>
        </w:rPr>
      </w:pPr>
    </w:p>
    <w:p>
      <w:pPr>
        <w:pStyle w:val="BodyText"/>
        <w:spacing w:line="277" w:lineRule="auto"/>
        <w:rPr/>
      </w:pPr>
      <w:r/>
    </w:p>
    <w:p>
      <w:pPr>
        <w:pStyle w:val="BodyText"/>
        <w:spacing w:line="278" w:lineRule="auto"/>
        <w:rPr/>
      </w:pPr>
      <w:r/>
    </w:p>
    <w:p>
      <w:pPr>
        <w:pStyle w:val="BodyText"/>
        <w:spacing w:line="278" w:lineRule="auto"/>
        <w:rPr/>
      </w:pPr>
      <w:r/>
    </w:p>
    <w:p>
      <w:pPr>
        <w:ind w:left="1079" w:right="86"/>
        <w:spacing w:before="75" w:line="313" w:lineRule="auto"/>
        <w:jc w:val="both"/>
        <w:rPr>
          <w:rFonts w:ascii="SimSun" w:hAnsi="SimSun" w:eastAsia="SimSun" w:cs="SimSun"/>
          <w:sz w:val="23"/>
          <w:szCs w:val="23"/>
        </w:rPr>
      </w:pPr>
      <w:r>
        <w:rPr>
          <w:rFonts w:ascii="SimSun" w:hAnsi="SimSun" w:eastAsia="SimSun" w:cs="SimSun"/>
          <w:sz w:val="23"/>
          <w:szCs w:val="23"/>
          <w:spacing w:val="-4"/>
        </w:rPr>
        <w:t>化院内管理，便于获取远程医疗资源的支持；5</w:t>
      </w:r>
      <w:r>
        <w:rPr>
          <w:rFonts w:ascii="Times New Roman" w:hAnsi="Times New Roman" w:eastAsia="Times New Roman" w:cs="Times New Roman"/>
          <w:sz w:val="23"/>
          <w:szCs w:val="23"/>
          <w:spacing w:val="-4"/>
        </w:rPr>
        <w:t>G+ </w:t>
      </w:r>
      <w:r>
        <w:rPr>
          <w:rFonts w:ascii="SimSun" w:hAnsi="SimSun" w:eastAsia="SimSun" w:cs="SimSun"/>
          <w:sz w:val="23"/>
          <w:szCs w:val="23"/>
          <w:spacing w:val="-4"/>
        </w:rPr>
        <w:t>云诊室使医</w:t>
      </w:r>
      <w:r>
        <w:rPr>
          <w:rFonts w:ascii="SimSun" w:hAnsi="SimSun" w:eastAsia="SimSun" w:cs="SimSun"/>
          <w:sz w:val="23"/>
          <w:szCs w:val="23"/>
          <w:spacing w:val="11"/>
        </w:rPr>
        <w:t xml:space="preserve"> </w:t>
      </w:r>
      <w:r>
        <w:rPr>
          <w:rFonts w:ascii="SimSun" w:hAnsi="SimSun" w:eastAsia="SimSun" w:cs="SimSun"/>
          <w:sz w:val="23"/>
          <w:szCs w:val="23"/>
          <w:spacing w:val="-4"/>
        </w:rPr>
        <w:t>生与病人在线上也能体验“面对面”的沟通效果；5G+ 远程会</w:t>
      </w:r>
      <w:r>
        <w:rPr>
          <w:rFonts w:ascii="SimSun" w:hAnsi="SimSun" w:eastAsia="SimSun" w:cs="SimSun"/>
          <w:sz w:val="23"/>
          <w:szCs w:val="23"/>
          <w:spacing w:val="16"/>
        </w:rPr>
        <w:t xml:space="preserve"> </w:t>
      </w:r>
      <w:r>
        <w:rPr>
          <w:rFonts w:ascii="SimSun" w:hAnsi="SimSun" w:eastAsia="SimSun" w:cs="SimSun"/>
          <w:sz w:val="23"/>
          <w:szCs w:val="23"/>
          <w:spacing w:val="-3"/>
        </w:rPr>
        <w:t>诊支持4</w:t>
      </w:r>
      <w:r>
        <w:rPr>
          <w:rFonts w:ascii="Times New Roman" w:hAnsi="Times New Roman" w:eastAsia="Times New Roman" w:cs="Times New Roman"/>
          <w:sz w:val="23"/>
          <w:szCs w:val="23"/>
          <w:spacing w:val="-3"/>
        </w:rPr>
        <w:t>K/8K </w:t>
      </w:r>
      <w:r>
        <w:rPr>
          <w:rFonts w:ascii="SimSun" w:hAnsi="SimSun" w:eastAsia="SimSun" w:cs="SimSun"/>
          <w:sz w:val="23"/>
          <w:szCs w:val="23"/>
          <w:spacing w:val="-3"/>
        </w:rPr>
        <w:t>医学影像数据的高速传输与共享，</w:t>
      </w:r>
      <w:r>
        <w:rPr>
          <w:rFonts w:ascii="SimSun" w:hAnsi="SimSun" w:eastAsia="SimSun" w:cs="SimSun"/>
          <w:sz w:val="23"/>
          <w:szCs w:val="23"/>
          <w:spacing w:val="-4"/>
        </w:rPr>
        <w:t>方便偏远地区</w:t>
      </w:r>
      <w:r>
        <w:rPr>
          <w:rFonts w:ascii="SimSun" w:hAnsi="SimSun" w:eastAsia="SimSun" w:cs="SimSun"/>
          <w:sz w:val="23"/>
          <w:szCs w:val="23"/>
        </w:rPr>
        <w:t xml:space="preserve"> </w:t>
      </w:r>
      <w:r>
        <w:rPr>
          <w:rFonts w:ascii="SimSun" w:hAnsi="SimSun" w:eastAsia="SimSun" w:cs="SimSun"/>
          <w:sz w:val="23"/>
          <w:szCs w:val="23"/>
          <w:spacing w:val="-4"/>
        </w:rPr>
        <w:t>民众享受专家级的医疗服务；5</w:t>
      </w:r>
      <w:r>
        <w:rPr>
          <w:rFonts w:ascii="Times New Roman" w:hAnsi="Times New Roman" w:eastAsia="Times New Roman" w:cs="Times New Roman"/>
          <w:sz w:val="23"/>
          <w:szCs w:val="23"/>
          <w:spacing w:val="-4"/>
        </w:rPr>
        <w:t>G+ </w:t>
      </w:r>
      <w:r>
        <w:rPr>
          <w:rFonts w:ascii="SimSun" w:hAnsi="SimSun" w:eastAsia="SimSun" w:cs="SimSun"/>
          <w:sz w:val="23"/>
          <w:szCs w:val="23"/>
          <w:spacing w:val="-4"/>
        </w:rPr>
        <w:t>云影像室、云超声室、云内</w:t>
      </w:r>
      <w:r>
        <w:rPr>
          <w:rFonts w:ascii="SimSun" w:hAnsi="SimSun" w:eastAsia="SimSun" w:cs="SimSun"/>
          <w:sz w:val="23"/>
          <w:szCs w:val="23"/>
          <w:spacing w:val="11"/>
        </w:rPr>
        <w:t xml:space="preserve"> </w:t>
      </w:r>
      <w:r>
        <w:rPr>
          <w:rFonts w:ascii="SimSun" w:hAnsi="SimSun" w:eastAsia="SimSun" w:cs="SimSun"/>
          <w:sz w:val="23"/>
          <w:szCs w:val="23"/>
          <w:spacing w:val="-4"/>
        </w:rPr>
        <w:t>镜室也大大提升了各项检查和诊断的效率。此外，在公</w:t>
      </w:r>
      <w:r>
        <w:rPr>
          <w:rFonts w:ascii="SimSun" w:hAnsi="SimSun" w:eastAsia="SimSun" w:cs="SimSun"/>
          <w:sz w:val="23"/>
          <w:szCs w:val="23"/>
          <w:spacing w:val="-5"/>
        </w:rPr>
        <w:t>共卫生</w:t>
      </w:r>
      <w:r>
        <w:rPr>
          <w:rFonts w:ascii="SimSun" w:hAnsi="SimSun" w:eastAsia="SimSun" w:cs="SimSun"/>
          <w:sz w:val="23"/>
          <w:szCs w:val="23"/>
        </w:rPr>
        <w:t xml:space="preserve"> </w:t>
      </w:r>
      <w:r>
        <w:rPr>
          <w:rFonts w:ascii="SimSun" w:hAnsi="SimSun" w:eastAsia="SimSun" w:cs="SimSun"/>
          <w:sz w:val="23"/>
          <w:szCs w:val="23"/>
          <w:spacing w:val="-4"/>
        </w:rPr>
        <w:t>事件发生的特殊时期，远程医疗最大限度地减少医</w:t>
      </w:r>
      <w:r>
        <w:rPr>
          <w:rFonts w:ascii="SimSun" w:hAnsi="SimSun" w:eastAsia="SimSun" w:cs="SimSun"/>
          <w:sz w:val="23"/>
          <w:szCs w:val="23"/>
          <w:spacing w:val="-5"/>
        </w:rPr>
        <w:t>生与患者之</w:t>
      </w:r>
      <w:r>
        <w:rPr>
          <w:rFonts w:ascii="SimSun" w:hAnsi="SimSun" w:eastAsia="SimSun" w:cs="SimSun"/>
          <w:sz w:val="23"/>
          <w:szCs w:val="23"/>
        </w:rPr>
        <w:t xml:space="preserve"> </w:t>
      </w:r>
      <w:r>
        <w:rPr>
          <w:rFonts w:ascii="SimSun" w:hAnsi="SimSun" w:eastAsia="SimSun" w:cs="SimSun"/>
          <w:sz w:val="23"/>
          <w:szCs w:val="23"/>
          <w:spacing w:val="-4"/>
        </w:rPr>
        <w:t>间的接触，大部分情况下专家甚至不用进入隔离区，即可快速</w:t>
      </w:r>
    </w:p>
    <w:p>
      <w:pPr>
        <w:ind w:left="1079"/>
        <w:spacing w:line="219" w:lineRule="auto"/>
        <w:rPr>
          <w:rFonts w:ascii="SimSun" w:hAnsi="SimSun" w:eastAsia="SimSun" w:cs="SimSun"/>
          <w:sz w:val="23"/>
          <w:szCs w:val="23"/>
        </w:rPr>
      </w:pPr>
      <w:r>
        <w:rPr>
          <w:rFonts w:ascii="SimSun" w:hAnsi="SimSun" w:eastAsia="SimSun" w:cs="SimSun"/>
          <w:sz w:val="23"/>
          <w:szCs w:val="23"/>
          <w:spacing w:val="-8"/>
        </w:rPr>
        <w:t>完成诊断。</w:t>
      </w:r>
    </w:p>
    <w:p>
      <w:pPr>
        <w:ind w:left="1079" w:hanging="190"/>
        <w:spacing w:before="169" w:line="295" w:lineRule="auto"/>
        <w:rPr>
          <w:rFonts w:ascii="SimSun" w:hAnsi="SimSun" w:eastAsia="SimSun" w:cs="SimSun"/>
          <w:sz w:val="23"/>
          <w:szCs w:val="23"/>
        </w:rPr>
      </w:pPr>
      <w:r>
        <w:rPr>
          <w:rFonts w:ascii="SimSun" w:hAnsi="SimSun" w:eastAsia="SimSun" w:cs="SimSun"/>
          <w:sz w:val="23"/>
          <w:szCs w:val="23"/>
        </w:rPr>
        <w:t>●在文化旅游领域，5G 和文旅装备、文保装备、冰雪装备的融</w:t>
      </w:r>
      <w:r>
        <w:rPr>
          <w:rFonts w:ascii="SimSun" w:hAnsi="SimSun" w:eastAsia="SimSun" w:cs="SimSun"/>
          <w:sz w:val="23"/>
          <w:szCs w:val="23"/>
          <w:spacing w:val="16"/>
        </w:rPr>
        <w:t xml:space="preserve"> </w:t>
      </w:r>
      <w:r>
        <w:rPr>
          <w:rFonts w:ascii="SimSun" w:hAnsi="SimSun" w:eastAsia="SimSun" w:cs="SimSun"/>
          <w:sz w:val="23"/>
          <w:szCs w:val="23"/>
        </w:rPr>
        <w:t>合创新将大幅推动景区、博物馆等发展线上数</w:t>
      </w:r>
      <w:r>
        <w:rPr>
          <w:rFonts w:ascii="SimSun" w:hAnsi="SimSun" w:eastAsia="SimSun" w:cs="SimSun"/>
          <w:sz w:val="23"/>
          <w:szCs w:val="23"/>
          <w:spacing w:val="-1"/>
        </w:rPr>
        <w:t>字化体验产品，</w:t>
      </w:r>
      <w:r>
        <w:rPr>
          <w:rFonts w:ascii="SimSun" w:hAnsi="SimSun" w:eastAsia="SimSun" w:cs="SimSun"/>
          <w:sz w:val="23"/>
          <w:szCs w:val="23"/>
        </w:rPr>
        <w:t xml:space="preserve"> </w:t>
      </w:r>
      <w:r>
        <w:rPr>
          <w:rFonts w:ascii="SimSun" w:hAnsi="SimSun" w:eastAsia="SimSun" w:cs="SimSun"/>
          <w:sz w:val="23"/>
          <w:szCs w:val="23"/>
          <w:spacing w:val="-4"/>
        </w:rPr>
        <w:t>云旅游、云直播、云展览、线上演播等新业态将更加深入人民</w:t>
      </w:r>
      <w:r>
        <w:rPr>
          <w:rFonts w:ascii="SimSun" w:hAnsi="SimSun" w:eastAsia="SimSun" w:cs="SimSun"/>
          <w:sz w:val="23"/>
          <w:szCs w:val="23"/>
        </w:rPr>
        <w:t xml:space="preserve">  </w:t>
      </w:r>
      <w:r>
        <w:rPr>
          <w:rFonts w:ascii="SimSun" w:hAnsi="SimSun" w:eastAsia="SimSun" w:cs="SimSun"/>
          <w:sz w:val="23"/>
          <w:szCs w:val="23"/>
          <w:spacing w:val="-8"/>
        </w:rPr>
        <w:t>群众的生活，沉浸式文化和旅游体验将成为可能。</w:t>
      </w:r>
    </w:p>
    <w:p>
      <w:pPr>
        <w:ind w:left="1079" w:right="74" w:hanging="180"/>
        <w:spacing w:before="124" w:line="296" w:lineRule="auto"/>
        <w:rPr>
          <w:rFonts w:ascii="SimSun" w:hAnsi="SimSun" w:eastAsia="SimSun" w:cs="SimSun"/>
          <w:sz w:val="23"/>
          <w:szCs w:val="23"/>
        </w:rPr>
      </w:pPr>
      <w:r>
        <w:rPr>
          <w:rFonts w:ascii="SimSun" w:hAnsi="SimSun" w:eastAsia="SimSun" w:cs="SimSun"/>
          <w:sz w:val="23"/>
          <w:szCs w:val="23"/>
        </w:rPr>
        <w:t>●在智慧城市领域，基于5G</w:t>
      </w:r>
      <w:r>
        <w:rPr>
          <w:rFonts w:ascii="SimSun" w:hAnsi="SimSun" w:eastAsia="SimSun" w:cs="SimSun"/>
          <w:sz w:val="23"/>
          <w:szCs w:val="23"/>
          <w:spacing w:val="-16"/>
        </w:rPr>
        <w:t xml:space="preserve"> </w:t>
      </w:r>
      <w:r>
        <w:rPr>
          <w:rFonts w:ascii="SimSun" w:hAnsi="SimSun" w:eastAsia="SimSun" w:cs="SimSun"/>
          <w:sz w:val="23"/>
          <w:szCs w:val="23"/>
        </w:rPr>
        <w:t>技术的智慧政务服务，将全方位提 </w:t>
      </w:r>
      <w:r>
        <w:rPr>
          <w:rFonts w:ascii="SimSun" w:hAnsi="SimSun" w:eastAsia="SimSun" w:cs="SimSun"/>
          <w:sz w:val="23"/>
          <w:szCs w:val="23"/>
          <w:spacing w:val="1"/>
        </w:rPr>
        <w:t>升数字化社区生活的服务水平。5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
        </w:rPr>
        <w:t>技术在基于数字化、网络</w:t>
      </w:r>
      <w:r>
        <w:rPr>
          <w:rFonts w:ascii="SimSun" w:hAnsi="SimSun" w:eastAsia="SimSun" w:cs="SimSun"/>
          <w:sz w:val="23"/>
          <w:szCs w:val="23"/>
        </w:rPr>
        <w:t xml:space="preserve"> </w:t>
      </w:r>
      <w:r>
        <w:rPr>
          <w:rFonts w:ascii="SimSun" w:hAnsi="SimSun" w:eastAsia="SimSun" w:cs="SimSun"/>
          <w:sz w:val="23"/>
          <w:szCs w:val="23"/>
          <w:spacing w:val="-4"/>
        </w:rPr>
        <w:t>化、智能化的新型城市基础设施建设中的创新应用，</w:t>
      </w:r>
      <w:r>
        <w:rPr>
          <w:rFonts w:ascii="SimSun" w:hAnsi="SimSun" w:eastAsia="SimSun" w:cs="SimSun"/>
          <w:sz w:val="23"/>
          <w:szCs w:val="23"/>
          <w:spacing w:val="-5"/>
        </w:rPr>
        <w:t>也将全面</w:t>
      </w:r>
      <w:r>
        <w:rPr>
          <w:rFonts w:ascii="SimSun" w:hAnsi="SimSun" w:eastAsia="SimSun" w:cs="SimSun"/>
          <w:sz w:val="23"/>
          <w:szCs w:val="23"/>
        </w:rPr>
        <w:t xml:space="preserve"> </w:t>
      </w:r>
      <w:r>
        <w:rPr>
          <w:rFonts w:ascii="SimSun" w:hAnsi="SimSun" w:eastAsia="SimSun" w:cs="SimSun"/>
          <w:sz w:val="23"/>
          <w:szCs w:val="23"/>
          <w:spacing w:val="-8"/>
        </w:rPr>
        <w:t>提升城市建设水平和运行效率。</w:t>
      </w:r>
    </w:p>
    <w:p>
      <w:pPr>
        <w:pStyle w:val="BodyText"/>
        <w:spacing w:line="248" w:lineRule="auto"/>
        <w:rPr/>
      </w:pPr>
      <w:r/>
    </w:p>
    <w:p>
      <w:pPr>
        <w:pStyle w:val="BodyText"/>
        <w:spacing w:line="248" w:lineRule="auto"/>
        <w:rPr/>
      </w:pPr>
      <w:r/>
    </w:p>
    <w:p>
      <w:pPr>
        <w:ind w:left="453"/>
        <w:spacing w:before="75" w:line="219" w:lineRule="auto"/>
        <w:outlineLvl w:val="1"/>
        <w:rPr>
          <w:rFonts w:ascii="SimSun" w:hAnsi="SimSun" w:eastAsia="SimSun" w:cs="SimSun"/>
          <w:sz w:val="23"/>
          <w:szCs w:val="23"/>
        </w:rPr>
      </w:pPr>
      <w:r>
        <w:rPr>
          <w:rFonts w:ascii="SimSun" w:hAnsi="SimSun" w:eastAsia="SimSun" w:cs="SimSun"/>
          <w:sz w:val="23"/>
          <w:szCs w:val="23"/>
          <w:b/>
          <w:bCs/>
          <w:spacing w:val="20"/>
        </w:rPr>
        <w:t>3.3</w:t>
      </w:r>
      <w:r>
        <w:rPr>
          <w:rFonts w:ascii="SimSun" w:hAnsi="SimSun" w:eastAsia="SimSun" w:cs="SimSun"/>
          <w:sz w:val="23"/>
          <w:szCs w:val="23"/>
          <w:spacing w:val="20"/>
        </w:rPr>
        <w:t xml:space="preserve">  </w:t>
      </w:r>
      <w:r>
        <w:rPr>
          <w:rFonts w:ascii="SimSun" w:hAnsi="SimSun" w:eastAsia="SimSun" w:cs="SimSun"/>
          <w:sz w:val="23"/>
          <w:szCs w:val="23"/>
          <w:b/>
          <w:bCs/>
          <w:spacing w:val="20"/>
        </w:rPr>
        <w:t>新型数据中心</w:t>
      </w:r>
    </w:p>
    <w:p>
      <w:pPr>
        <w:ind w:left="452"/>
        <w:spacing w:before="307" w:line="219" w:lineRule="auto"/>
        <w:outlineLvl w:val="1"/>
        <w:rPr>
          <w:rFonts w:ascii="SimSun" w:hAnsi="SimSun" w:eastAsia="SimSun" w:cs="SimSun"/>
          <w:sz w:val="23"/>
          <w:szCs w:val="23"/>
        </w:rPr>
      </w:pPr>
      <w:r>
        <w:rPr>
          <w:rFonts w:ascii="SimSun" w:hAnsi="SimSun" w:eastAsia="SimSun" w:cs="SimSun"/>
          <w:sz w:val="23"/>
          <w:szCs w:val="23"/>
          <w:b/>
          <w:bCs/>
          <w:spacing w:val="3"/>
        </w:rPr>
        <w:t>3.3.1</w:t>
      </w:r>
      <w:r>
        <w:rPr>
          <w:rFonts w:ascii="SimSun" w:hAnsi="SimSun" w:eastAsia="SimSun" w:cs="SimSun"/>
          <w:sz w:val="23"/>
          <w:szCs w:val="23"/>
          <w:spacing w:val="3"/>
        </w:rPr>
        <w:t xml:space="preserve">  </w:t>
      </w:r>
      <w:r>
        <w:rPr>
          <w:rFonts w:ascii="SimSun" w:hAnsi="SimSun" w:eastAsia="SimSun" w:cs="SimSun"/>
          <w:sz w:val="23"/>
          <w:szCs w:val="23"/>
          <w:b/>
          <w:bCs/>
          <w:spacing w:val="3"/>
        </w:rPr>
        <w:t>数据中心及其发展现状</w:t>
      </w:r>
    </w:p>
    <w:p>
      <w:pPr>
        <w:pStyle w:val="BodyText"/>
        <w:spacing w:line="323" w:lineRule="auto"/>
        <w:rPr/>
      </w:pPr>
      <w:r/>
    </w:p>
    <w:p>
      <w:pPr>
        <w:ind w:left="334" w:firstLine="604"/>
        <w:spacing w:before="76" w:line="313" w:lineRule="auto"/>
        <w:jc w:val="both"/>
        <w:rPr>
          <w:rFonts w:ascii="SimSun" w:hAnsi="SimSun" w:eastAsia="SimSun" w:cs="SimSun"/>
          <w:sz w:val="23"/>
          <w:szCs w:val="23"/>
        </w:rPr>
      </w:pPr>
      <w:r>
        <w:rPr>
          <w:rFonts w:ascii="SimSun" w:hAnsi="SimSun" w:eastAsia="SimSun" w:cs="SimSun"/>
          <w:sz w:val="23"/>
          <w:szCs w:val="23"/>
          <w:spacing w:val="-5"/>
        </w:rPr>
        <w:t>数据是发展数字经济的关键生产要素，数字</w:t>
      </w:r>
      <w:r>
        <w:rPr>
          <w:rFonts w:ascii="SimSun" w:hAnsi="SimSun" w:eastAsia="SimSun" w:cs="SimSun"/>
          <w:sz w:val="23"/>
          <w:szCs w:val="23"/>
          <w:spacing w:val="-6"/>
        </w:rPr>
        <w:t>经济的高速发展离不</w:t>
      </w:r>
      <w:r>
        <w:rPr>
          <w:rFonts w:ascii="SimSun" w:hAnsi="SimSun" w:eastAsia="SimSun" w:cs="SimSun"/>
          <w:sz w:val="23"/>
          <w:szCs w:val="23"/>
        </w:rPr>
        <w:t xml:space="preserve"> </w:t>
      </w:r>
      <w:r>
        <w:rPr>
          <w:rFonts w:ascii="SimSun" w:hAnsi="SimSun" w:eastAsia="SimSun" w:cs="SimSun"/>
          <w:sz w:val="23"/>
          <w:szCs w:val="23"/>
          <w:spacing w:val="6"/>
        </w:rPr>
        <w:t>开海量的数据支撑，数据中心作为海量数据的载体，</w:t>
      </w:r>
      <w:r>
        <w:rPr>
          <w:rFonts w:ascii="SimSun" w:hAnsi="SimSun" w:eastAsia="SimSun" w:cs="SimSun"/>
          <w:sz w:val="23"/>
          <w:szCs w:val="23"/>
          <w:spacing w:val="5"/>
        </w:rPr>
        <w:t>2020年被纳入 </w:t>
      </w:r>
      <w:r>
        <w:rPr>
          <w:rFonts w:ascii="SimSun" w:hAnsi="SimSun" w:eastAsia="SimSun" w:cs="SimSun"/>
          <w:sz w:val="23"/>
          <w:szCs w:val="23"/>
          <w:spacing w:val="-6"/>
        </w:rPr>
        <w:t>“新基建”七大领域之中，这充分说明了数据中心发展建设的重要性。</w:t>
      </w:r>
      <w:r>
        <w:rPr>
          <w:rFonts w:ascii="SimSun" w:hAnsi="SimSun" w:eastAsia="SimSun" w:cs="SimSun"/>
          <w:sz w:val="23"/>
          <w:szCs w:val="23"/>
          <w:spacing w:val="4"/>
        </w:rPr>
        <w:t xml:space="preserve"> </w:t>
      </w:r>
      <w:r>
        <w:rPr>
          <w:rFonts w:ascii="SimSun" w:hAnsi="SimSun" w:eastAsia="SimSun" w:cs="SimSun"/>
          <w:sz w:val="23"/>
          <w:szCs w:val="23"/>
          <w:spacing w:val="-1"/>
        </w:rPr>
        <w:t>事实上，我国很早就重视数据中心的发展，曾出台一系列政策推</w:t>
      </w:r>
      <w:r>
        <w:rPr>
          <w:rFonts w:ascii="SimSun" w:hAnsi="SimSun" w:eastAsia="SimSun" w:cs="SimSun"/>
          <w:sz w:val="23"/>
          <w:szCs w:val="23"/>
          <w:spacing w:val="-2"/>
        </w:rPr>
        <w:t>动数</w:t>
      </w:r>
    </w:p>
    <w:p>
      <w:pPr>
        <w:ind w:left="449"/>
        <w:spacing w:line="219" w:lineRule="auto"/>
        <w:rPr>
          <w:rFonts w:ascii="SimSun" w:hAnsi="SimSun" w:eastAsia="SimSun" w:cs="SimSun"/>
          <w:sz w:val="23"/>
          <w:szCs w:val="23"/>
        </w:rPr>
      </w:pPr>
      <w:r>
        <w:rPr>
          <w:rFonts w:ascii="SimSun" w:hAnsi="SimSun" w:eastAsia="SimSun" w:cs="SimSun"/>
          <w:sz w:val="23"/>
          <w:szCs w:val="23"/>
          <w:spacing w:val="-8"/>
        </w:rPr>
        <w:t>据中心的发展。</w:t>
      </w:r>
    </w:p>
    <w:p>
      <w:pPr>
        <w:spacing w:line="219" w:lineRule="auto"/>
        <w:sectPr>
          <w:headerReference w:type="default" r:id="rId102"/>
          <w:pgSz w:w="8330" w:h="12460"/>
          <w:pgMar w:top="835" w:right="675" w:bottom="0" w:left="370" w:header="685" w:footer="0" w:gutter="0"/>
        </w:sectPr>
        <w:rPr>
          <w:rFonts w:ascii="SimSun" w:hAnsi="SimSun" w:eastAsia="SimSun" w:cs="SimSun"/>
          <w:sz w:val="23"/>
          <w:szCs w:val="23"/>
        </w:rPr>
      </w:pPr>
    </w:p>
    <w:p>
      <w:pPr>
        <w:ind w:left="6199"/>
        <w:spacing w:line="222" w:lineRule="auto"/>
        <w:rPr>
          <w:rFonts w:ascii="FangSong" w:hAnsi="FangSong" w:eastAsia="FangSong" w:cs="FangSong"/>
          <w:sz w:val="15"/>
          <w:szCs w:val="15"/>
        </w:rPr>
      </w:pPr>
      <w:r>
        <w:pict>
          <v:rect id="_x0000_s318" style="position:absolute;margin-left:155.001pt;margin-top:24.0029pt;mso-position-vertical-relative:page;mso-position-horizontal-relative:page;width:187.05pt;height:0.5pt;z-index:252311552;" o:allowincell="f" fillcolor="#000000" filled="true" stroked="false"/>
        </w:pict>
      </w:r>
      <w:r>
        <w:pict>
          <v:shape id="_x0000_s320" style="position:absolute;margin-left:347.998pt;margin-top:3.70568pt;mso-position-vertical-relative:text;mso-position-horizontal-relative:text;width:8.25pt;height:8.45pt;z-index:25231257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spacing w:val="-2"/>
                    </w:rPr>
                    <w:t>93</w:t>
                  </w:r>
                </w:p>
              </w:txbxContent>
            </v:textbox>
          </v:shape>
        </w:pict>
      </w:r>
      <w:r>
        <w:rPr>
          <w:rFonts w:ascii="FangSong" w:hAnsi="FangSong" w:eastAsia="FangSong" w:cs="FangSong"/>
          <w:sz w:val="15"/>
          <w:szCs w:val="15"/>
          <w:spacing w:val="4"/>
        </w:rPr>
        <w:t>一</w:t>
      </w:r>
      <w:r>
        <w:rPr>
          <w:rFonts w:ascii="FangSong" w:hAnsi="FangSong" w:eastAsia="FangSong" w:cs="FangSong"/>
          <w:sz w:val="15"/>
          <w:szCs w:val="15"/>
          <w:spacing w:val="-33"/>
        </w:rPr>
        <w:t xml:space="preserve"> </w:t>
      </w:r>
      <w:r>
        <w:rPr>
          <w:rFonts w:ascii="FangSong" w:hAnsi="FangSong" w:eastAsia="FangSong" w:cs="FangSong"/>
          <w:sz w:val="15"/>
          <w:szCs w:val="15"/>
          <w:spacing w:val="4"/>
        </w:rPr>
        <w:t>第3章</w:t>
      </w:r>
    </w:p>
    <w:p>
      <w:pPr>
        <w:ind w:left="5449"/>
        <w:spacing w:before="30" w:line="219" w:lineRule="auto"/>
        <w:rPr>
          <w:rFonts w:ascii="SimSun" w:hAnsi="SimSun" w:eastAsia="SimSun" w:cs="SimSun"/>
          <w:sz w:val="15"/>
          <w:szCs w:val="15"/>
        </w:rPr>
      </w:pPr>
      <w:r>
        <w:rPr>
          <w:rFonts w:ascii="SimSun" w:hAnsi="SimSun" w:eastAsia="SimSun" w:cs="SimSun"/>
          <w:sz w:val="15"/>
          <w:szCs w:val="15"/>
          <w:spacing w:val="-1"/>
        </w:rPr>
        <w:t>数字产业化与新基建</w:t>
      </w:r>
    </w:p>
    <w:p>
      <w:pPr>
        <w:pStyle w:val="BodyText"/>
        <w:spacing w:line="312" w:lineRule="auto"/>
        <w:rPr/>
      </w:pPr>
      <w:r/>
    </w:p>
    <w:p>
      <w:pPr>
        <w:pStyle w:val="BodyText"/>
        <w:spacing w:line="313" w:lineRule="auto"/>
        <w:rPr/>
      </w:pPr>
      <w:r/>
    </w:p>
    <w:p>
      <w:pPr>
        <w:ind w:right="324" w:firstLine="469"/>
        <w:spacing w:before="75" w:line="329" w:lineRule="auto"/>
        <w:jc w:val="both"/>
        <w:rPr>
          <w:rFonts w:ascii="SimSun" w:hAnsi="SimSun" w:eastAsia="SimSun" w:cs="SimSun"/>
          <w:sz w:val="23"/>
          <w:szCs w:val="23"/>
        </w:rPr>
      </w:pPr>
      <w:r>
        <w:rPr>
          <w:rFonts w:ascii="SimSun" w:hAnsi="SimSun" w:eastAsia="SimSun" w:cs="SimSun"/>
          <w:sz w:val="23"/>
          <w:szCs w:val="23"/>
          <w:spacing w:val="3"/>
        </w:rPr>
        <w:t>2020年10月，国务院发布了《国务院关于加快培育和发展战略</w:t>
      </w:r>
      <w:r>
        <w:rPr>
          <w:rFonts w:ascii="SimSun" w:hAnsi="SimSun" w:eastAsia="SimSun" w:cs="SimSun"/>
          <w:sz w:val="23"/>
          <w:szCs w:val="23"/>
          <w:spacing w:val="8"/>
        </w:rPr>
        <w:t xml:space="preserve"> </w:t>
      </w:r>
      <w:r>
        <w:rPr>
          <w:rFonts w:ascii="SimSun" w:hAnsi="SimSun" w:eastAsia="SimSun" w:cs="SimSun"/>
          <w:sz w:val="23"/>
          <w:szCs w:val="23"/>
          <w:spacing w:val="-1"/>
        </w:rPr>
        <w:t>性新兴产业的决定》,强调加快建设“宽带、融合、安全、泛在”的</w:t>
      </w:r>
    </w:p>
    <w:p>
      <w:pPr>
        <w:spacing w:line="218" w:lineRule="auto"/>
        <w:rPr>
          <w:rFonts w:ascii="SimSun" w:hAnsi="SimSun" w:eastAsia="SimSun" w:cs="SimSun"/>
          <w:sz w:val="23"/>
          <w:szCs w:val="23"/>
        </w:rPr>
      </w:pPr>
      <w:r>
        <w:rPr>
          <w:rFonts w:ascii="SimSun" w:hAnsi="SimSun" w:eastAsia="SimSun" w:cs="SimSun"/>
          <w:sz w:val="23"/>
          <w:szCs w:val="23"/>
          <w:spacing w:val="-8"/>
        </w:rPr>
        <w:t>信息网络基础设施，发展数字虚拟技术。</w:t>
      </w:r>
    </w:p>
    <w:p>
      <w:pPr>
        <w:pStyle w:val="BodyText"/>
        <w:spacing w:line="360" w:lineRule="auto"/>
        <w:rPr/>
      </w:pPr>
      <w:r/>
    </w:p>
    <w:p>
      <w:pPr>
        <w:ind w:right="321" w:firstLine="469"/>
        <w:spacing w:before="75" w:line="313" w:lineRule="auto"/>
        <w:jc w:val="both"/>
        <w:rPr>
          <w:rFonts w:ascii="SimSun" w:hAnsi="SimSun" w:eastAsia="SimSun" w:cs="SimSun"/>
          <w:sz w:val="23"/>
          <w:szCs w:val="23"/>
        </w:rPr>
      </w:pPr>
      <w:r>
        <w:rPr>
          <w:rFonts w:ascii="SimSun" w:hAnsi="SimSun" w:eastAsia="SimSun" w:cs="SimSun"/>
          <w:sz w:val="23"/>
          <w:szCs w:val="23"/>
          <w:spacing w:val="-1"/>
        </w:rPr>
        <w:t>2012年6月，工信部发布了《关于鼓励和引导民间资本进一步进</w:t>
      </w:r>
      <w:r>
        <w:rPr>
          <w:rFonts w:ascii="SimSun" w:hAnsi="SimSun" w:eastAsia="SimSun" w:cs="SimSun"/>
          <w:sz w:val="23"/>
          <w:szCs w:val="23"/>
          <w:spacing w:val="17"/>
        </w:rPr>
        <w:t xml:space="preserve"> </w:t>
      </w:r>
      <w:r>
        <w:rPr>
          <w:rFonts w:ascii="SimSun" w:hAnsi="SimSun" w:eastAsia="SimSun" w:cs="SimSun"/>
          <w:sz w:val="23"/>
          <w:szCs w:val="23"/>
        </w:rPr>
        <w:t>入电信业的实施意见》,支持民间资本在互联网</w:t>
      </w:r>
      <w:r>
        <w:rPr>
          <w:rFonts w:ascii="SimSun" w:hAnsi="SimSun" w:eastAsia="SimSun" w:cs="SimSun"/>
          <w:sz w:val="23"/>
          <w:szCs w:val="23"/>
          <w:spacing w:val="-1"/>
        </w:rPr>
        <w:t>领域投资，引导民间</w:t>
      </w:r>
    </w:p>
    <w:p>
      <w:pPr>
        <w:spacing w:before="1" w:line="218" w:lineRule="auto"/>
        <w:rPr>
          <w:rFonts w:ascii="SimSun" w:hAnsi="SimSun" w:eastAsia="SimSun" w:cs="SimSun"/>
          <w:sz w:val="23"/>
          <w:szCs w:val="23"/>
        </w:rPr>
      </w:pPr>
      <w:r>
        <w:rPr>
          <w:rFonts w:ascii="SimSun" w:hAnsi="SimSun" w:eastAsia="SimSun" w:cs="SimSun"/>
          <w:sz w:val="23"/>
          <w:szCs w:val="23"/>
          <w:spacing w:val="5"/>
        </w:rPr>
        <w:t>资本参与</w:t>
      </w:r>
      <w:r>
        <w:rPr>
          <w:rFonts w:ascii="Times New Roman" w:hAnsi="Times New Roman" w:eastAsia="Times New Roman" w:cs="Times New Roman"/>
          <w:sz w:val="23"/>
          <w:szCs w:val="23"/>
        </w:rPr>
        <w:t>IDC</w:t>
      </w:r>
      <w:r>
        <w:rPr>
          <w:rFonts w:ascii="SimSun" w:hAnsi="SimSun" w:eastAsia="SimSun" w:cs="SimSun"/>
          <w:sz w:val="23"/>
          <w:szCs w:val="23"/>
          <w:spacing w:val="5"/>
        </w:rPr>
        <w:t>(因特网数据中心)和</w:t>
      </w:r>
      <w:r>
        <w:rPr>
          <w:rFonts w:ascii="Times New Roman" w:hAnsi="Times New Roman" w:eastAsia="Times New Roman" w:cs="Times New Roman"/>
          <w:sz w:val="23"/>
          <w:szCs w:val="23"/>
        </w:rPr>
        <w:t>ISP</w:t>
      </w:r>
      <w:r>
        <w:rPr>
          <w:rFonts w:ascii="SimSun" w:hAnsi="SimSun" w:eastAsia="SimSun" w:cs="SimSun"/>
          <w:sz w:val="23"/>
          <w:szCs w:val="23"/>
          <w:spacing w:val="5"/>
        </w:rPr>
        <w:t>(因特网接入服务)</w:t>
      </w:r>
      <w:r>
        <w:rPr>
          <w:rFonts w:ascii="SimSun" w:hAnsi="SimSun" w:eastAsia="SimSun" w:cs="SimSun"/>
          <w:sz w:val="23"/>
          <w:szCs w:val="23"/>
          <w:spacing w:val="4"/>
        </w:rPr>
        <w:t>业务经营。</w:t>
      </w:r>
    </w:p>
    <w:p>
      <w:pPr>
        <w:pStyle w:val="BodyText"/>
        <w:spacing w:line="371" w:lineRule="auto"/>
        <w:rPr/>
      </w:pPr>
      <w:r/>
    </w:p>
    <w:p>
      <w:pPr>
        <w:ind w:right="286" w:firstLine="469"/>
        <w:spacing w:before="75" w:line="321" w:lineRule="auto"/>
        <w:jc w:val="both"/>
        <w:rPr>
          <w:rFonts w:ascii="SimSun" w:hAnsi="SimSun" w:eastAsia="SimSun" w:cs="SimSun"/>
          <w:sz w:val="23"/>
          <w:szCs w:val="23"/>
        </w:rPr>
      </w:pPr>
      <w:r>
        <w:rPr>
          <w:rFonts w:ascii="SimSun" w:hAnsi="SimSun" w:eastAsia="SimSun" w:cs="SimSun"/>
          <w:sz w:val="23"/>
          <w:szCs w:val="23"/>
          <w:spacing w:val="3"/>
        </w:rPr>
        <w:t>2012年11月，工信部发布了《关于进一步规范因特网数据中心</w:t>
      </w:r>
      <w:r>
        <w:rPr>
          <w:rFonts w:ascii="SimSun" w:hAnsi="SimSun" w:eastAsia="SimSun" w:cs="SimSun"/>
          <w:sz w:val="23"/>
          <w:szCs w:val="23"/>
          <w:spacing w:val="14"/>
        </w:rPr>
        <w:t xml:space="preserve"> </w:t>
      </w:r>
      <w:r>
        <w:rPr>
          <w:rFonts w:ascii="Times New Roman" w:hAnsi="Times New Roman" w:eastAsia="Times New Roman" w:cs="Times New Roman"/>
          <w:sz w:val="23"/>
          <w:szCs w:val="23"/>
          <w:spacing w:val="-5"/>
        </w:rPr>
        <w:t>(IDC)  </w:t>
      </w:r>
      <w:r>
        <w:rPr>
          <w:rFonts w:ascii="SimSun" w:hAnsi="SimSun" w:eastAsia="SimSun" w:cs="SimSun"/>
          <w:sz w:val="23"/>
          <w:szCs w:val="23"/>
          <w:spacing w:val="-5"/>
        </w:rPr>
        <w:t>业务和因特网接入服务</w:t>
      </w:r>
      <w:r>
        <w:rPr>
          <w:rFonts w:ascii="SimSun" w:hAnsi="SimSun" w:eastAsia="SimSun" w:cs="SimSun"/>
          <w:sz w:val="23"/>
          <w:szCs w:val="23"/>
          <w:spacing w:val="-42"/>
        </w:rPr>
        <w:t xml:space="preserve"> </w:t>
      </w:r>
      <w:r>
        <w:rPr>
          <w:rFonts w:ascii="Times New Roman" w:hAnsi="Times New Roman" w:eastAsia="Times New Roman" w:cs="Times New Roman"/>
          <w:sz w:val="23"/>
          <w:szCs w:val="23"/>
          <w:spacing w:val="-5"/>
        </w:rPr>
        <w:t>(ISP)</w:t>
      </w:r>
      <w:r>
        <w:rPr>
          <w:rFonts w:ascii="Times New Roman" w:hAnsi="Times New Roman" w:eastAsia="Times New Roman" w:cs="Times New Roman"/>
          <w:sz w:val="23"/>
          <w:szCs w:val="23"/>
          <w:spacing w:val="14"/>
          <w:w w:val="101"/>
        </w:rPr>
        <w:t xml:space="preserve">  </w:t>
      </w:r>
      <w:r>
        <w:rPr>
          <w:rFonts w:ascii="SimSun" w:hAnsi="SimSun" w:eastAsia="SimSun" w:cs="SimSun"/>
          <w:sz w:val="23"/>
          <w:szCs w:val="23"/>
          <w:spacing w:val="-5"/>
        </w:rPr>
        <w:t>业务市场准入工作的实施方案》,</w:t>
      </w:r>
      <w:r>
        <w:rPr>
          <w:rFonts w:ascii="SimSun" w:hAnsi="SimSun" w:eastAsia="SimSun" w:cs="SimSun"/>
          <w:sz w:val="23"/>
          <w:szCs w:val="23"/>
        </w:rPr>
        <w:t xml:space="preserve"> </w:t>
      </w:r>
      <w:r>
        <w:rPr>
          <w:rFonts w:ascii="SimSun" w:hAnsi="SimSun" w:eastAsia="SimSun" w:cs="SimSun"/>
          <w:sz w:val="23"/>
          <w:szCs w:val="23"/>
          <w:spacing w:val="4"/>
        </w:rPr>
        <w:t>监管政策降低了</w:t>
      </w:r>
      <w:r>
        <w:rPr>
          <w:rFonts w:ascii="Times New Roman" w:hAnsi="Times New Roman" w:eastAsia="Times New Roman" w:cs="Times New Roman"/>
          <w:sz w:val="23"/>
          <w:szCs w:val="23"/>
        </w:rPr>
        <w:t>IDC</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市场准入，进一步明确</w:t>
      </w:r>
      <w:r>
        <w:rPr>
          <w:rFonts w:ascii="Times New Roman" w:hAnsi="Times New Roman" w:eastAsia="Times New Roman" w:cs="Times New Roman"/>
          <w:sz w:val="23"/>
          <w:szCs w:val="23"/>
        </w:rPr>
        <w:t>IDC</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3"/>
        </w:rPr>
        <w:t>及</w:t>
      </w:r>
      <w:r>
        <w:rPr>
          <w:rFonts w:ascii="SimSun" w:hAnsi="SimSun" w:eastAsia="SimSun" w:cs="SimSun"/>
          <w:sz w:val="23"/>
          <w:szCs w:val="23"/>
          <w:spacing w:val="-57"/>
        </w:rPr>
        <w:t xml:space="preserve"> </w:t>
      </w:r>
      <w:r>
        <w:rPr>
          <w:rFonts w:ascii="Times New Roman" w:hAnsi="Times New Roman" w:eastAsia="Times New Roman" w:cs="Times New Roman"/>
          <w:sz w:val="23"/>
          <w:szCs w:val="23"/>
        </w:rPr>
        <w:t>ISP</w:t>
      </w:r>
      <w:r>
        <w:rPr>
          <w:rFonts w:ascii="Times New Roman" w:hAnsi="Times New Roman" w:eastAsia="Times New Roman" w:cs="Times New Roman"/>
          <w:sz w:val="23"/>
          <w:szCs w:val="23"/>
          <w:spacing w:val="26"/>
          <w:w w:val="101"/>
        </w:rPr>
        <w:t xml:space="preserve"> </w:t>
      </w:r>
      <w:r>
        <w:rPr>
          <w:rFonts w:ascii="SimSun" w:hAnsi="SimSun" w:eastAsia="SimSun" w:cs="SimSun"/>
          <w:sz w:val="23"/>
          <w:szCs w:val="23"/>
          <w:spacing w:val="3"/>
        </w:rPr>
        <w:t>申请企业资</w:t>
      </w:r>
    </w:p>
    <w:p>
      <w:pPr>
        <w:spacing w:before="1" w:line="219" w:lineRule="auto"/>
        <w:rPr>
          <w:rFonts w:ascii="SimSun" w:hAnsi="SimSun" w:eastAsia="SimSun" w:cs="SimSun"/>
          <w:sz w:val="23"/>
          <w:szCs w:val="23"/>
        </w:rPr>
      </w:pPr>
      <w:r>
        <w:rPr>
          <w:rFonts w:ascii="SimSun" w:hAnsi="SimSun" w:eastAsia="SimSun" w:cs="SimSun"/>
          <w:sz w:val="23"/>
          <w:szCs w:val="23"/>
          <w:spacing w:val="-9"/>
        </w:rPr>
        <w:t>金、人员、场地、设施等方面的要求。</w:t>
      </w:r>
    </w:p>
    <w:p>
      <w:pPr>
        <w:pStyle w:val="BodyText"/>
        <w:spacing w:line="369" w:lineRule="auto"/>
        <w:rPr/>
      </w:pPr>
      <w:r/>
    </w:p>
    <w:p>
      <w:pPr>
        <w:ind w:right="318" w:firstLine="469"/>
        <w:spacing w:before="76" w:line="321" w:lineRule="auto"/>
        <w:jc w:val="both"/>
        <w:rPr>
          <w:rFonts w:ascii="SimSun" w:hAnsi="SimSun" w:eastAsia="SimSun" w:cs="SimSun"/>
          <w:sz w:val="23"/>
          <w:szCs w:val="23"/>
        </w:rPr>
      </w:pPr>
      <w:r>
        <w:rPr>
          <w:rFonts w:ascii="SimSun" w:hAnsi="SimSun" w:eastAsia="SimSun" w:cs="SimSun"/>
          <w:sz w:val="23"/>
          <w:szCs w:val="23"/>
          <w:spacing w:val="7"/>
        </w:rPr>
        <w:t>2015年1月，国务院发布了《关于促进云计算创新发展培育信</w:t>
      </w:r>
      <w:r>
        <w:rPr>
          <w:rFonts w:ascii="SimSun" w:hAnsi="SimSun" w:eastAsia="SimSun" w:cs="SimSun"/>
          <w:sz w:val="23"/>
          <w:szCs w:val="23"/>
          <w:spacing w:val="17"/>
        </w:rPr>
        <w:t xml:space="preserve"> </w:t>
      </w:r>
      <w:r>
        <w:rPr>
          <w:rFonts w:ascii="SimSun" w:hAnsi="SimSun" w:eastAsia="SimSun" w:cs="SimSun"/>
          <w:sz w:val="23"/>
          <w:szCs w:val="23"/>
          <w:spacing w:val="7"/>
        </w:rPr>
        <w:t>息产业新业态的意见》,提出加快推进“宽带中国”战略，规划到 </w:t>
      </w:r>
      <w:r>
        <w:rPr>
          <w:rFonts w:ascii="SimSun" w:hAnsi="SimSun" w:eastAsia="SimSun" w:cs="SimSun"/>
          <w:sz w:val="23"/>
          <w:szCs w:val="23"/>
          <w:spacing w:val="5"/>
        </w:rPr>
        <w:t>2017年，新建大型云计算数据中心</w:t>
      </w:r>
      <w:r>
        <w:rPr>
          <w:rFonts w:ascii="Times New Roman" w:hAnsi="Times New Roman" w:eastAsia="Times New Roman" w:cs="Times New Roman"/>
          <w:sz w:val="23"/>
          <w:szCs w:val="23"/>
        </w:rPr>
        <w:t>PUE</w:t>
      </w:r>
      <w:r>
        <w:rPr>
          <w:rFonts w:ascii="Times New Roman" w:hAnsi="Times New Roman" w:eastAsia="Times New Roman" w:cs="Times New Roman"/>
          <w:sz w:val="23"/>
          <w:szCs w:val="23"/>
          <w:spacing w:val="46"/>
          <w:w w:val="101"/>
        </w:rPr>
        <w:t xml:space="preserve"> </w:t>
      </w:r>
      <w:r>
        <w:rPr>
          <w:rFonts w:ascii="SimSun" w:hAnsi="SimSun" w:eastAsia="SimSun" w:cs="SimSun"/>
          <w:sz w:val="23"/>
          <w:szCs w:val="23"/>
          <w:spacing w:val="5"/>
        </w:rPr>
        <w:t>(数据中心消耗的所有能源</w:t>
      </w:r>
    </w:p>
    <w:p>
      <w:pPr>
        <w:spacing w:line="219" w:lineRule="auto"/>
        <w:rPr>
          <w:rFonts w:ascii="SimSun" w:hAnsi="SimSun" w:eastAsia="SimSun" w:cs="SimSun"/>
          <w:sz w:val="23"/>
          <w:szCs w:val="23"/>
        </w:rPr>
      </w:pPr>
      <w:r>
        <w:rPr>
          <w:rFonts w:ascii="SimSun" w:hAnsi="SimSun" w:eastAsia="SimSun" w:cs="SimSun"/>
          <w:sz w:val="23"/>
          <w:szCs w:val="23"/>
          <w:spacing w:val="1"/>
        </w:rPr>
        <w:t>与</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负载消耗的能源之比)值优于1.5。</w:t>
      </w:r>
    </w:p>
    <w:p>
      <w:pPr>
        <w:pStyle w:val="BodyText"/>
        <w:spacing w:line="348" w:lineRule="auto"/>
        <w:rPr/>
      </w:pPr>
      <w:r/>
    </w:p>
    <w:p>
      <w:pPr>
        <w:ind w:right="319" w:firstLine="469"/>
        <w:spacing w:before="75" w:line="322" w:lineRule="auto"/>
        <w:jc w:val="both"/>
        <w:rPr>
          <w:rFonts w:ascii="SimSun" w:hAnsi="SimSun" w:eastAsia="SimSun" w:cs="SimSun"/>
          <w:sz w:val="23"/>
          <w:szCs w:val="23"/>
        </w:rPr>
      </w:pPr>
      <w:r>
        <w:rPr>
          <w:rFonts w:ascii="SimSun" w:hAnsi="SimSun" w:eastAsia="SimSun" w:cs="SimSun"/>
          <w:sz w:val="23"/>
          <w:szCs w:val="23"/>
          <w:spacing w:val="7"/>
        </w:rPr>
        <w:t>2017年8月，工信部发布了《关于组织申报2017年度国家新型</w:t>
      </w:r>
      <w:r>
        <w:rPr>
          <w:rFonts w:ascii="SimSun" w:hAnsi="SimSun" w:eastAsia="SimSun" w:cs="SimSun"/>
          <w:sz w:val="23"/>
          <w:szCs w:val="23"/>
          <w:spacing w:val="1"/>
        </w:rPr>
        <w:t xml:space="preserve"> </w:t>
      </w:r>
      <w:r>
        <w:rPr>
          <w:rFonts w:ascii="SimSun" w:hAnsi="SimSun" w:eastAsia="SimSun" w:cs="SimSun"/>
          <w:sz w:val="23"/>
          <w:szCs w:val="23"/>
          <w:spacing w:val="-1"/>
        </w:rPr>
        <w:t>工业化产业示范基地的通知》,提出了优先支持工业互联网、数据中</w:t>
      </w:r>
      <w:r>
        <w:rPr>
          <w:rFonts w:ascii="SimSun" w:hAnsi="SimSun" w:eastAsia="SimSun" w:cs="SimSun"/>
          <w:sz w:val="23"/>
          <w:szCs w:val="23"/>
          <w:spacing w:val="17"/>
        </w:rPr>
        <w:t xml:space="preserve"> </w:t>
      </w:r>
      <w:r>
        <w:rPr>
          <w:rFonts w:ascii="SimSun" w:hAnsi="SimSun" w:eastAsia="SimSun" w:cs="SimSun"/>
          <w:sz w:val="23"/>
          <w:szCs w:val="23"/>
          <w:spacing w:val="-4"/>
        </w:rPr>
        <w:t>心、大数据、云计算、产业转移合作等新增领域集聚区积极创建国家</w:t>
      </w:r>
    </w:p>
    <w:p>
      <w:pPr>
        <w:spacing w:before="1" w:line="220" w:lineRule="auto"/>
        <w:rPr>
          <w:rFonts w:ascii="SimSun" w:hAnsi="SimSun" w:eastAsia="SimSun" w:cs="SimSun"/>
          <w:sz w:val="23"/>
          <w:szCs w:val="23"/>
        </w:rPr>
      </w:pPr>
      <w:r>
        <w:rPr>
          <w:rFonts w:ascii="SimSun" w:hAnsi="SimSun" w:eastAsia="SimSun" w:cs="SimSun"/>
          <w:sz w:val="23"/>
          <w:szCs w:val="23"/>
          <w:spacing w:val="-7"/>
        </w:rPr>
        <w:t>示范基地。</w:t>
      </w:r>
    </w:p>
    <w:p>
      <w:pPr>
        <w:pStyle w:val="BodyText"/>
        <w:spacing w:line="354" w:lineRule="auto"/>
        <w:rPr/>
      </w:pPr>
      <w:r/>
    </w:p>
    <w:p>
      <w:pPr>
        <w:ind w:right="298" w:firstLine="469"/>
        <w:spacing w:before="75" w:line="321" w:lineRule="auto"/>
        <w:jc w:val="both"/>
        <w:rPr>
          <w:rFonts w:ascii="SimSun" w:hAnsi="SimSun" w:eastAsia="SimSun" w:cs="SimSun"/>
          <w:sz w:val="23"/>
          <w:szCs w:val="23"/>
        </w:rPr>
      </w:pPr>
      <w:r>
        <w:rPr>
          <w:rFonts w:ascii="SimSun" w:hAnsi="SimSun" w:eastAsia="SimSun" w:cs="SimSun"/>
          <w:sz w:val="23"/>
          <w:szCs w:val="23"/>
          <w:spacing w:val="2"/>
        </w:rPr>
        <w:t>2019年</w:t>
      </w:r>
      <w:r>
        <w:rPr>
          <w:rFonts w:ascii="SimSun" w:hAnsi="SimSun" w:eastAsia="SimSun" w:cs="SimSun"/>
          <w:sz w:val="23"/>
          <w:szCs w:val="23"/>
          <w:spacing w:val="-51"/>
        </w:rPr>
        <w:t xml:space="preserve"> </w:t>
      </w:r>
      <w:r>
        <w:rPr>
          <w:rFonts w:ascii="SimSun" w:hAnsi="SimSun" w:eastAsia="SimSun" w:cs="SimSun"/>
          <w:sz w:val="23"/>
          <w:szCs w:val="23"/>
          <w:spacing w:val="2"/>
        </w:rPr>
        <w:t>r0月，工信部发布了《绿色数据中心先进适用技术产品</w:t>
      </w:r>
      <w:r>
        <w:rPr>
          <w:rFonts w:ascii="SimSun" w:hAnsi="SimSun" w:eastAsia="SimSun" w:cs="SimSun"/>
          <w:sz w:val="23"/>
          <w:szCs w:val="23"/>
        </w:rPr>
        <w:t xml:space="preserve"> </w:t>
      </w:r>
      <w:r>
        <w:rPr>
          <w:rFonts w:ascii="SimSun" w:hAnsi="SimSun" w:eastAsia="SimSun" w:cs="SimSun"/>
          <w:sz w:val="23"/>
          <w:szCs w:val="23"/>
          <w:spacing w:val="6"/>
        </w:rPr>
        <w:t>目录(2019年版)》,开展了绿色数据中心先进适用技术产品筛选工</w:t>
      </w:r>
    </w:p>
    <w:p>
      <w:pPr>
        <w:spacing w:before="2" w:line="217" w:lineRule="auto"/>
        <w:rPr>
          <w:rFonts w:ascii="SimSun" w:hAnsi="SimSun" w:eastAsia="SimSun" w:cs="SimSun"/>
          <w:sz w:val="23"/>
          <w:szCs w:val="23"/>
        </w:rPr>
      </w:pPr>
      <w:r>
        <w:rPr>
          <w:rFonts w:ascii="SimSun" w:hAnsi="SimSun" w:eastAsia="SimSun" w:cs="SimSun"/>
          <w:sz w:val="23"/>
          <w:szCs w:val="23"/>
          <w:spacing w:val="-9"/>
        </w:rPr>
        <w:t>作，对先进示范予以公告。</w:t>
      </w:r>
    </w:p>
    <w:p>
      <w:pPr>
        <w:spacing w:line="217" w:lineRule="auto"/>
        <w:sectPr>
          <w:headerReference w:type="default" r:id="rId4"/>
          <w:pgSz w:w="8330" w:h="12440"/>
          <w:pgMar w:top="335" w:right="685" w:bottom="0" w:left="540" w:header="0" w:footer="0" w:gutter="0"/>
        </w:sectPr>
        <w:rPr>
          <w:rFonts w:ascii="SimSun" w:hAnsi="SimSun" w:eastAsia="SimSun" w:cs="SimSun"/>
          <w:sz w:val="23"/>
          <w:szCs w:val="23"/>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94</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4" w:lineRule="auto"/>
        <w:rPr/>
      </w:pPr>
      <w:r/>
    </w:p>
    <w:p>
      <w:pPr>
        <w:ind w:left="889"/>
        <w:spacing w:before="75" w:line="410" w:lineRule="exact"/>
        <w:rPr>
          <w:rFonts w:ascii="SimSun" w:hAnsi="SimSun" w:eastAsia="SimSun" w:cs="SimSun"/>
          <w:sz w:val="23"/>
          <w:szCs w:val="23"/>
        </w:rPr>
      </w:pPr>
      <w:r>
        <w:rPr>
          <w:rFonts w:ascii="SimSun" w:hAnsi="SimSun" w:eastAsia="SimSun" w:cs="SimSun"/>
          <w:sz w:val="23"/>
          <w:szCs w:val="23"/>
          <w:spacing w:val="7"/>
          <w:position w:val="13"/>
        </w:rPr>
        <w:t>2020年3月，中共中央政治局常务委员会召开会议提出“加快</w:t>
      </w:r>
    </w:p>
    <w:p>
      <w:pPr>
        <w:ind w:left="429"/>
        <w:spacing w:line="219" w:lineRule="auto"/>
        <w:rPr>
          <w:rFonts w:ascii="SimSun" w:hAnsi="SimSun" w:eastAsia="SimSun" w:cs="SimSun"/>
          <w:sz w:val="23"/>
          <w:szCs w:val="23"/>
        </w:rPr>
      </w:pPr>
      <w:r>
        <w:rPr>
          <w:rFonts w:ascii="SimSun" w:hAnsi="SimSun" w:eastAsia="SimSun" w:cs="SimSun"/>
          <w:sz w:val="23"/>
          <w:szCs w:val="23"/>
          <w:spacing w:val="-10"/>
        </w:rPr>
        <w:t>5G 网络、数据中心等新型基础设施建设进度”。</w:t>
      </w:r>
    </w:p>
    <w:p>
      <w:pPr>
        <w:pStyle w:val="BodyText"/>
        <w:spacing w:line="340" w:lineRule="auto"/>
        <w:rPr/>
      </w:pPr>
      <w:r/>
    </w:p>
    <w:p>
      <w:pPr>
        <w:ind w:left="429" w:firstLine="459"/>
        <w:spacing w:before="75" w:line="321" w:lineRule="auto"/>
        <w:jc w:val="both"/>
        <w:rPr>
          <w:rFonts w:ascii="SimSun" w:hAnsi="SimSun" w:eastAsia="SimSun" w:cs="SimSun"/>
          <w:sz w:val="23"/>
          <w:szCs w:val="23"/>
        </w:rPr>
      </w:pPr>
      <w:r>
        <w:rPr>
          <w:rFonts w:ascii="SimSun" w:hAnsi="SimSun" w:eastAsia="SimSun" w:cs="SimSun"/>
          <w:sz w:val="23"/>
          <w:szCs w:val="23"/>
          <w:spacing w:val="3"/>
        </w:rPr>
        <w:t>这一系列推进措施，让数据中心得以快速发展。在2020年数据</w:t>
      </w:r>
      <w:r>
        <w:rPr>
          <w:rFonts w:ascii="SimSun" w:hAnsi="SimSun" w:eastAsia="SimSun" w:cs="SimSun"/>
          <w:sz w:val="23"/>
          <w:szCs w:val="23"/>
          <w:spacing w:val="15"/>
        </w:rPr>
        <w:t xml:space="preserve"> </w:t>
      </w:r>
      <w:r>
        <w:rPr>
          <w:rFonts w:ascii="SimSun" w:hAnsi="SimSun" w:eastAsia="SimSun" w:cs="SimSun"/>
          <w:sz w:val="23"/>
          <w:szCs w:val="23"/>
          <w:spacing w:val="-4"/>
        </w:rPr>
        <w:t>中心纳入“新基建”之后，全国各地更是积</w:t>
      </w:r>
      <w:r>
        <w:rPr>
          <w:rFonts w:ascii="SimSun" w:hAnsi="SimSun" w:eastAsia="SimSun" w:cs="SimSun"/>
          <w:sz w:val="23"/>
          <w:szCs w:val="23"/>
          <w:spacing w:val="-5"/>
        </w:rPr>
        <w:t>极部署新基建，培育数字</w:t>
      </w:r>
      <w:r>
        <w:rPr>
          <w:rFonts w:ascii="SimSun" w:hAnsi="SimSun" w:eastAsia="SimSun" w:cs="SimSun"/>
          <w:sz w:val="23"/>
          <w:szCs w:val="23"/>
        </w:rPr>
        <w:t xml:space="preserve"> </w:t>
      </w:r>
      <w:r>
        <w:rPr>
          <w:rFonts w:ascii="SimSun" w:hAnsi="SimSun" w:eastAsia="SimSun" w:cs="SimSun"/>
          <w:sz w:val="23"/>
          <w:szCs w:val="23"/>
          <w:spacing w:val="-10"/>
        </w:rPr>
        <w:t>经济新模式、新业态，</w:t>
      </w:r>
      <w:r>
        <w:rPr>
          <w:rFonts w:ascii="SimSun" w:hAnsi="SimSun" w:eastAsia="SimSun" w:cs="SimSun"/>
          <w:sz w:val="23"/>
          <w:szCs w:val="23"/>
          <w:spacing w:val="61"/>
        </w:rPr>
        <w:t xml:space="preserve"> </w:t>
      </w:r>
      <w:r>
        <w:rPr>
          <w:rFonts w:ascii="SimSun" w:hAnsi="SimSun" w:eastAsia="SimSun" w:cs="SimSun"/>
          <w:sz w:val="23"/>
          <w:szCs w:val="23"/>
          <w:spacing w:val="-10"/>
        </w:rPr>
        <w:t>一批数据中心产业园陆续建成并投</w:t>
      </w:r>
      <w:r>
        <w:rPr>
          <w:rFonts w:ascii="SimSun" w:hAnsi="SimSun" w:eastAsia="SimSun" w:cs="SimSun"/>
          <w:sz w:val="23"/>
          <w:szCs w:val="23"/>
          <w:spacing w:val="-11"/>
        </w:rPr>
        <w:t>入运营。在</w:t>
      </w:r>
      <w:r>
        <w:rPr>
          <w:rFonts w:ascii="SimSun" w:hAnsi="SimSun" w:eastAsia="SimSun" w:cs="SimSun"/>
          <w:sz w:val="23"/>
          <w:szCs w:val="23"/>
        </w:rPr>
        <w:t xml:space="preserve"> </w:t>
      </w:r>
      <w:r>
        <w:rPr>
          <w:rFonts w:ascii="SimSun" w:hAnsi="SimSun" w:eastAsia="SimSun" w:cs="SimSun"/>
          <w:sz w:val="23"/>
          <w:szCs w:val="23"/>
          <w:spacing w:val="-4"/>
        </w:rPr>
        <w:t>政策导向、产业基础等因素指引下，各地围绕不同定位制定了数据中</w:t>
      </w:r>
      <w:r>
        <w:rPr>
          <w:rFonts w:ascii="SimSun" w:hAnsi="SimSun" w:eastAsia="SimSun" w:cs="SimSun"/>
          <w:sz w:val="23"/>
          <w:szCs w:val="23"/>
          <w:spacing w:val="3"/>
        </w:rPr>
        <w:t xml:space="preserve"> </w:t>
      </w:r>
      <w:r>
        <w:rPr>
          <w:rFonts w:ascii="SimSun" w:hAnsi="SimSun" w:eastAsia="SimSun" w:cs="SimSun"/>
          <w:sz w:val="23"/>
          <w:szCs w:val="23"/>
          <w:spacing w:val="-1"/>
        </w:rPr>
        <w:t>心建设规划。如山东提出全力打造“中国算谷”;浙江提出三年内建</w:t>
      </w:r>
      <w:r>
        <w:rPr>
          <w:rFonts w:ascii="SimSun" w:hAnsi="SimSun" w:eastAsia="SimSun" w:cs="SimSun"/>
          <w:sz w:val="23"/>
          <w:szCs w:val="23"/>
          <w:spacing w:val="11"/>
        </w:rPr>
        <w:t xml:space="preserve"> </w:t>
      </w:r>
      <w:r>
        <w:rPr>
          <w:rFonts w:ascii="SimSun" w:hAnsi="SimSun" w:eastAsia="SimSun" w:cs="SimSun"/>
          <w:sz w:val="23"/>
          <w:szCs w:val="23"/>
          <w:spacing w:val="3"/>
        </w:rPr>
        <w:t>设大型、超大型云数据中心25个左右；上海计划三年内在临港新片</w:t>
      </w:r>
      <w:r>
        <w:rPr>
          <w:rFonts w:ascii="SimSun" w:hAnsi="SimSun" w:eastAsia="SimSun" w:cs="SimSun"/>
          <w:sz w:val="23"/>
          <w:szCs w:val="23"/>
          <w:spacing w:val="16"/>
        </w:rPr>
        <w:t xml:space="preserve"> </w:t>
      </w:r>
      <w:r>
        <w:rPr>
          <w:rFonts w:ascii="SimSun" w:hAnsi="SimSun" w:eastAsia="SimSun" w:cs="SimSun"/>
          <w:sz w:val="23"/>
          <w:szCs w:val="23"/>
          <w:spacing w:val="-6"/>
        </w:rPr>
        <w:t>区新建5个云计算数据中心；贵州重点打造大数据产业集群贵安新区，</w:t>
      </w:r>
      <w:r>
        <w:rPr>
          <w:rFonts w:ascii="SimSun" w:hAnsi="SimSun" w:eastAsia="SimSun" w:cs="SimSun"/>
          <w:sz w:val="23"/>
          <w:szCs w:val="23"/>
          <w:spacing w:val="4"/>
        </w:rPr>
        <w:t xml:space="preserve"> </w:t>
      </w:r>
      <w:r>
        <w:rPr>
          <w:rFonts w:ascii="SimSun" w:hAnsi="SimSun" w:eastAsia="SimSun" w:cs="SimSun"/>
          <w:sz w:val="23"/>
          <w:szCs w:val="23"/>
          <w:spacing w:val="2"/>
        </w:rPr>
        <w:t>目前已规划建设12个超大型数据中心，计划到2025年，</w:t>
      </w:r>
      <w:r>
        <w:rPr>
          <w:rFonts w:ascii="SimSun" w:hAnsi="SimSun" w:eastAsia="SimSun" w:cs="SimSun"/>
          <w:sz w:val="23"/>
          <w:szCs w:val="23"/>
          <w:spacing w:val="1"/>
        </w:rPr>
        <w:t>贵安新区承</w:t>
      </w:r>
      <w:r>
        <w:rPr>
          <w:rFonts w:ascii="SimSun" w:hAnsi="SimSun" w:eastAsia="SimSun" w:cs="SimSun"/>
          <w:sz w:val="23"/>
          <w:szCs w:val="23"/>
        </w:rPr>
        <w:t xml:space="preserve">  </w:t>
      </w:r>
      <w:r>
        <w:rPr>
          <w:rFonts w:ascii="SimSun" w:hAnsi="SimSun" w:eastAsia="SimSun" w:cs="SimSun"/>
          <w:sz w:val="23"/>
          <w:szCs w:val="23"/>
          <w:spacing w:val="3"/>
        </w:rPr>
        <w:t>载服务器数达400万台，数据中心固定资产投资超400亿元，成为世</w:t>
      </w:r>
    </w:p>
    <w:p>
      <w:pPr>
        <w:ind w:left="429"/>
        <w:spacing w:before="1" w:line="219" w:lineRule="auto"/>
        <w:rPr>
          <w:rFonts w:ascii="SimSun" w:hAnsi="SimSun" w:eastAsia="SimSun" w:cs="SimSun"/>
          <w:sz w:val="23"/>
          <w:szCs w:val="23"/>
        </w:rPr>
      </w:pPr>
      <w:r>
        <w:rPr>
          <w:rFonts w:ascii="SimSun" w:hAnsi="SimSun" w:eastAsia="SimSun" w:cs="SimSun"/>
          <w:sz w:val="23"/>
          <w:szCs w:val="23"/>
          <w:spacing w:val="-19"/>
        </w:rPr>
        <w:t>界一流数据中心集聚区°。</w:t>
      </w:r>
    </w:p>
    <w:p>
      <w:pPr>
        <w:pStyle w:val="BodyText"/>
        <w:spacing w:line="310" w:lineRule="auto"/>
        <w:rPr/>
      </w:pPr>
      <w:r/>
    </w:p>
    <w:p>
      <w:pPr>
        <w:ind w:left="429" w:right="63" w:firstLine="459"/>
        <w:spacing w:before="75" w:line="321" w:lineRule="auto"/>
        <w:jc w:val="both"/>
        <w:rPr>
          <w:rFonts w:ascii="SimSun" w:hAnsi="SimSun" w:eastAsia="SimSun" w:cs="SimSun"/>
          <w:sz w:val="23"/>
          <w:szCs w:val="23"/>
        </w:rPr>
      </w:pPr>
      <w:r>
        <w:rPr>
          <w:rFonts w:ascii="SimSun" w:hAnsi="SimSun" w:eastAsia="SimSun" w:cs="SimSun"/>
          <w:sz w:val="23"/>
          <w:szCs w:val="23"/>
          <w:spacing w:val="3"/>
        </w:rPr>
        <w:t>数据中心赋能传统产业升级，推动经济高质量发展，助力数字</w:t>
      </w:r>
      <w:r>
        <w:rPr>
          <w:rFonts w:ascii="SimSun" w:hAnsi="SimSun" w:eastAsia="SimSun" w:cs="SimSun"/>
          <w:sz w:val="23"/>
          <w:szCs w:val="23"/>
          <w:spacing w:val="18"/>
        </w:rPr>
        <w:t xml:space="preserve"> </w:t>
      </w:r>
      <w:r>
        <w:rPr>
          <w:rFonts w:ascii="SimSun" w:hAnsi="SimSun" w:eastAsia="SimSun" w:cs="SimSun"/>
          <w:sz w:val="23"/>
          <w:szCs w:val="23"/>
          <w:spacing w:val="-5"/>
        </w:rPr>
        <w:t>化转型。随着数据中心的快速发展，数据中心的能耗也在不断刷新纪</w:t>
      </w:r>
      <w:r>
        <w:rPr>
          <w:rFonts w:ascii="SimSun" w:hAnsi="SimSun" w:eastAsia="SimSun" w:cs="SimSun"/>
          <w:sz w:val="23"/>
          <w:szCs w:val="23"/>
          <w:spacing w:val="1"/>
        </w:rPr>
        <w:t xml:space="preserve"> </w:t>
      </w:r>
      <w:r>
        <w:rPr>
          <w:rFonts w:ascii="SimSun" w:hAnsi="SimSun" w:eastAsia="SimSun" w:cs="SimSun"/>
          <w:sz w:val="23"/>
          <w:szCs w:val="23"/>
          <w:spacing w:val="3"/>
        </w:rPr>
        <w:t>录。国家能源局数据显示，2020年我国数据中心耗电量突破2000亿</w:t>
      </w:r>
      <w:r>
        <w:rPr>
          <w:rFonts w:ascii="SimSun" w:hAnsi="SimSun" w:eastAsia="SimSun" w:cs="SimSun"/>
          <w:sz w:val="23"/>
          <w:szCs w:val="23"/>
          <w:spacing w:val="1"/>
        </w:rPr>
        <w:t xml:space="preserve"> </w:t>
      </w:r>
      <w:r>
        <w:rPr>
          <w:rFonts w:ascii="SimSun" w:hAnsi="SimSun" w:eastAsia="SimSun" w:cs="SimSun"/>
          <w:sz w:val="23"/>
          <w:szCs w:val="23"/>
          <w:spacing w:val="2"/>
        </w:rPr>
        <w:t>千瓦时，创历史新高，能耗占全国总用电量的2.7%。数据中心能耗</w:t>
      </w:r>
    </w:p>
    <w:p>
      <w:pPr>
        <w:ind w:left="429"/>
        <w:spacing w:line="219" w:lineRule="auto"/>
        <w:rPr>
          <w:rFonts w:ascii="SimSun" w:hAnsi="SimSun" w:eastAsia="SimSun" w:cs="SimSun"/>
          <w:sz w:val="23"/>
          <w:szCs w:val="23"/>
        </w:rPr>
      </w:pPr>
      <w:r>
        <w:rPr>
          <w:rFonts w:ascii="SimSun" w:hAnsi="SimSun" w:eastAsia="SimSun" w:cs="SimSun"/>
          <w:sz w:val="23"/>
          <w:szCs w:val="23"/>
          <w:spacing w:val="-8"/>
        </w:rPr>
        <w:t>管控在碳达峰、碳中和目标下成为重中之重。</w:t>
      </w:r>
    </w:p>
    <w:p>
      <w:pPr>
        <w:pStyle w:val="BodyText"/>
        <w:spacing w:line="348" w:lineRule="auto"/>
        <w:rPr/>
      </w:pPr>
      <w:r/>
    </w:p>
    <w:p>
      <w:pPr>
        <w:ind w:left="429" w:right="33" w:firstLine="459"/>
        <w:spacing w:before="75" w:line="324" w:lineRule="auto"/>
        <w:rPr>
          <w:rFonts w:ascii="SimSun" w:hAnsi="SimSun" w:eastAsia="SimSun" w:cs="SimSun"/>
          <w:sz w:val="23"/>
          <w:szCs w:val="23"/>
        </w:rPr>
      </w:pPr>
      <w:r>
        <w:rPr>
          <w:rFonts w:ascii="SimSun" w:hAnsi="SimSun" w:eastAsia="SimSun" w:cs="SimSun"/>
          <w:sz w:val="23"/>
          <w:szCs w:val="23"/>
          <w:spacing w:val="3"/>
        </w:rPr>
        <w:t>2013年以来，在国家和地方政府陆续发布的多个数据中心产业</w:t>
      </w:r>
      <w:r>
        <w:rPr>
          <w:rFonts w:ascii="SimSun" w:hAnsi="SimSun" w:eastAsia="SimSun" w:cs="SimSun"/>
          <w:sz w:val="23"/>
          <w:szCs w:val="23"/>
          <w:spacing w:val="10"/>
        </w:rPr>
        <w:t xml:space="preserve"> </w:t>
      </w:r>
      <w:r>
        <w:rPr>
          <w:rFonts w:ascii="SimSun" w:hAnsi="SimSun" w:eastAsia="SimSun" w:cs="SimSun"/>
          <w:sz w:val="23"/>
          <w:szCs w:val="23"/>
          <w:spacing w:val="15"/>
        </w:rPr>
        <w:t>引导政策中，新建数据中心设计</w:t>
      </w:r>
      <w:r>
        <w:rPr>
          <w:rFonts w:ascii="Times New Roman" w:hAnsi="Times New Roman" w:eastAsia="Times New Roman" w:cs="Times New Roman"/>
          <w:sz w:val="23"/>
          <w:szCs w:val="23"/>
        </w:rPr>
        <w:t>PUE</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由1.5(推荐性指标)降低为</w:t>
      </w:r>
      <w:r>
        <w:rPr>
          <w:rFonts w:ascii="SimSun" w:hAnsi="SimSun" w:eastAsia="SimSun" w:cs="SimSun"/>
          <w:sz w:val="23"/>
          <w:szCs w:val="23"/>
          <w:spacing w:val="8"/>
        </w:rPr>
        <w:t xml:space="preserve"> </w:t>
      </w:r>
      <w:r>
        <w:rPr>
          <w:rFonts w:ascii="SimSun" w:hAnsi="SimSun" w:eastAsia="SimSun" w:cs="SimSun"/>
          <w:sz w:val="23"/>
          <w:szCs w:val="23"/>
          <w:spacing w:val="5"/>
        </w:rPr>
        <w:t>1.25(控制性指标)。2013年1月，五部委联合发布了《工业和信息</w:t>
      </w:r>
    </w:p>
    <w:p>
      <w:pPr>
        <w:ind w:left="429"/>
        <w:spacing w:before="1" w:line="218" w:lineRule="auto"/>
        <w:rPr>
          <w:rFonts w:ascii="SimSun" w:hAnsi="SimSun" w:eastAsia="SimSun" w:cs="SimSun"/>
          <w:sz w:val="23"/>
          <w:szCs w:val="23"/>
        </w:rPr>
      </w:pPr>
      <w:r>
        <w:rPr>
          <w:rFonts w:ascii="SimSun" w:hAnsi="SimSun" w:eastAsia="SimSun" w:cs="SimSun"/>
          <w:sz w:val="23"/>
          <w:szCs w:val="23"/>
          <w:spacing w:val="12"/>
        </w:rPr>
        <w:t>化部发展改革委国土资源部电监会能源局关于数据中心建设布局</w:t>
      </w:r>
    </w:p>
    <w:p>
      <w:pPr>
        <w:pStyle w:val="BodyText"/>
        <w:spacing w:line="268" w:lineRule="auto"/>
        <w:rPr/>
      </w:pPr>
      <w:r/>
    </w:p>
    <w:p>
      <w:pPr>
        <w:ind w:left="1129" w:right="86" w:hanging="299"/>
        <w:spacing w:before="52" w:line="242" w:lineRule="auto"/>
        <w:rPr>
          <w:rFonts w:ascii="SimSun" w:hAnsi="SimSun" w:eastAsia="SimSun" w:cs="SimSun"/>
          <w:sz w:val="16"/>
          <w:szCs w:val="16"/>
        </w:rPr>
      </w:pPr>
      <w:r>
        <w:rPr>
          <w:rFonts w:ascii="SimSun" w:hAnsi="SimSun" w:eastAsia="SimSun" w:cs="SimSun"/>
          <w:sz w:val="16"/>
          <w:szCs w:val="16"/>
          <w:spacing w:val="-7"/>
        </w:rPr>
        <w:t>⊙  见新华财经年报“2020年我国数据中心发展情况分析及趋势展望”https:/ba</w:t>
      </w:r>
      <w:r>
        <w:rPr>
          <w:rFonts w:ascii="SimSun" w:hAnsi="SimSun" w:eastAsia="SimSun" w:cs="SimSun"/>
          <w:sz w:val="16"/>
          <w:szCs w:val="16"/>
          <w:spacing w:val="-8"/>
        </w:rPr>
        <w:t>ijiahao.baidu</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com/s?id=1687296394669918086&amp;wfr=spider&amp;for=pe</w:t>
      </w:r>
      <w:r>
        <w:rPr>
          <w:rFonts w:ascii="SimSun" w:hAnsi="SimSun" w:eastAsia="SimSun" w:cs="SimSun"/>
          <w:sz w:val="16"/>
          <w:szCs w:val="16"/>
          <w:spacing w:val="-2"/>
        </w:rPr>
        <w:t>。</w:t>
      </w:r>
    </w:p>
    <w:p>
      <w:pPr>
        <w:spacing w:line="242" w:lineRule="auto"/>
        <w:sectPr>
          <w:pgSz w:w="8330" w:h="12460"/>
          <w:pgMar w:top="400" w:right="675" w:bottom="0" w:left="390" w:header="0" w:footer="0" w:gutter="0"/>
        </w:sectPr>
        <w:rPr>
          <w:rFonts w:ascii="SimSun" w:hAnsi="SimSun" w:eastAsia="SimSun" w:cs="SimSun"/>
          <w:sz w:val="16"/>
          <w:szCs w:val="16"/>
        </w:rPr>
      </w:pPr>
    </w:p>
    <w:p>
      <w:pPr>
        <w:ind w:left="2380"/>
        <w:spacing w:line="193" w:lineRule="auto"/>
        <w:tabs>
          <w:tab w:val="left" w:pos="6070"/>
        </w:tabs>
        <w:rPr>
          <w:rFonts w:ascii="SimSun" w:hAnsi="SimSun" w:eastAsia="SimSun" w:cs="SimSun"/>
          <w:sz w:val="14"/>
          <w:szCs w:val="14"/>
        </w:rPr>
      </w:pPr>
      <w:r>
        <w:rPr>
          <w:rFonts w:ascii="FangSong" w:hAnsi="FangSong" w:eastAsia="FangSong" w:cs="FangSong"/>
          <w:sz w:val="19"/>
          <w:szCs w:val="19"/>
        </w:rPr>
        <w:tab/>
      </w:r>
      <w:r>
        <w:rPr>
          <w:rFonts w:ascii="FangSong" w:hAnsi="FangSong" w:eastAsia="FangSong" w:cs="FangSong"/>
          <w:sz w:val="19"/>
          <w:szCs w:val="19"/>
          <w:spacing w:val="-9"/>
        </w:rPr>
        <w:t>_</w:t>
      </w:r>
      <w:r>
        <w:rPr>
          <w:rFonts w:ascii="FangSong" w:hAnsi="FangSong" w:eastAsia="FangSong" w:cs="FangSong"/>
          <w:sz w:val="19"/>
          <w:szCs w:val="19"/>
          <w:spacing w:val="-27"/>
        </w:rPr>
        <w:t xml:space="preserve"> </w:t>
      </w:r>
      <w:r>
        <w:rPr>
          <w:rFonts w:ascii="FangSong" w:hAnsi="FangSong" w:eastAsia="FangSong" w:cs="FangSong"/>
          <w:sz w:val="19"/>
          <w:szCs w:val="19"/>
          <w:spacing w:val="-9"/>
        </w:rPr>
        <w:t>第</w:t>
      </w:r>
      <w:r>
        <w:rPr>
          <w:rFonts w:ascii="FangSong" w:hAnsi="FangSong" w:eastAsia="FangSong" w:cs="FangSong"/>
          <w:sz w:val="19"/>
          <w:szCs w:val="19"/>
          <w:spacing w:val="-38"/>
        </w:rPr>
        <w:t xml:space="preserve"> </w:t>
      </w:r>
      <w:r>
        <w:rPr>
          <w:rFonts w:ascii="FangSong" w:hAnsi="FangSong" w:eastAsia="FangSong" w:cs="FangSong"/>
          <w:sz w:val="19"/>
          <w:szCs w:val="19"/>
          <w:spacing w:val="-9"/>
        </w:rPr>
        <w:t>3</w:t>
      </w:r>
      <w:r>
        <w:rPr>
          <w:rFonts w:ascii="FangSong" w:hAnsi="FangSong" w:eastAsia="FangSong" w:cs="FangSong"/>
          <w:sz w:val="19"/>
          <w:szCs w:val="19"/>
          <w:spacing w:val="-35"/>
        </w:rPr>
        <w:t xml:space="preserve"> </w:t>
      </w:r>
      <w:r>
        <w:rPr>
          <w:rFonts w:ascii="FangSong" w:hAnsi="FangSong" w:eastAsia="FangSong" w:cs="FangSong"/>
          <w:sz w:val="19"/>
          <w:szCs w:val="19"/>
          <w:spacing w:val="-9"/>
        </w:rPr>
        <w:t>章</w:t>
      </w:r>
      <w:r>
        <w:rPr>
          <w:rFonts w:ascii="FangSong" w:hAnsi="FangSong" w:eastAsia="FangSong" w:cs="FangSong"/>
          <w:sz w:val="19"/>
          <w:szCs w:val="19"/>
          <w:spacing w:val="6"/>
        </w:rPr>
        <w:t xml:space="preserve">  </w:t>
      </w:r>
      <w:r>
        <w:rPr>
          <w:rFonts w:ascii="SimSun" w:hAnsi="SimSun" w:eastAsia="SimSun" w:cs="SimSun"/>
          <w:sz w:val="14"/>
          <w:szCs w:val="14"/>
          <w:spacing w:val="-9"/>
          <w:position w:val="-3"/>
        </w:rPr>
        <w:t>95</w:t>
      </w:r>
    </w:p>
    <w:p>
      <w:pPr>
        <w:ind w:left="5430"/>
        <w:spacing w:line="219" w:lineRule="auto"/>
        <w:rPr>
          <w:rFonts w:ascii="SimSun" w:hAnsi="SimSun" w:eastAsia="SimSun" w:cs="SimSun"/>
          <w:sz w:val="16"/>
          <w:szCs w:val="16"/>
        </w:rPr>
      </w:pPr>
      <w:r>
        <w:rPr>
          <w:rFonts w:ascii="SimSun" w:hAnsi="SimSun" w:eastAsia="SimSun" w:cs="SimSun"/>
          <w:sz w:val="16"/>
          <w:szCs w:val="16"/>
          <w:spacing w:val="-11"/>
        </w:rPr>
        <w:t>数字产业化与新基建</w:t>
      </w:r>
    </w:p>
    <w:p>
      <w:pPr>
        <w:pStyle w:val="BodyText"/>
        <w:spacing w:line="305" w:lineRule="auto"/>
        <w:rPr/>
      </w:pPr>
      <w:r/>
    </w:p>
    <w:p>
      <w:pPr>
        <w:pStyle w:val="BodyText"/>
        <w:spacing w:line="305" w:lineRule="auto"/>
        <w:rPr/>
      </w:pPr>
      <w:r/>
    </w:p>
    <w:p>
      <w:pPr>
        <w:spacing w:before="75" w:line="423" w:lineRule="exact"/>
        <w:rPr>
          <w:rFonts w:ascii="SimSun" w:hAnsi="SimSun" w:eastAsia="SimSun" w:cs="SimSun"/>
          <w:sz w:val="23"/>
          <w:szCs w:val="23"/>
        </w:rPr>
      </w:pPr>
      <w:r>
        <w:rPr>
          <w:rFonts w:ascii="SimSun" w:hAnsi="SimSun" w:eastAsia="SimSun" w:cs="SimSun"/>
          <w:sz w:val="23"/>
          <w:szCs w:val="23"/>
          <w:spacing w:val="2"/>
          <w:position w:val="14"/>
        </w:rPr>
        <w:t>的指导意见》,其中明确指出</w:t>
      </w:r>
      <w:r>
        <w:rPr>
          <w:rFonts w:ascii="Times New Roman" w:hAnsi="Times New Roman" w:eastAsia="Times New Roman" w:cs="Times New Roman"/>
          <w:sz w:val="23"/>
          <w:szCs w:val="23"/>
          <w:position w:val="14"/>
        </w:rPr>
        <w:t>PUE</w:t>
      </w:r>
      <w:r>
        <w:rPr>
          <w:rFonts w:ascii="Times New Roman" w:hAnsi="Times New Roman" w:eastAsia="Times New Roman" w:cs="Times New Roman"/>
          <w:sz w:val="23"/>
          <w:szCs w:val="23"/>
          <w:spacing w:val="-8"/>
          <w:position w:val="14"/>
        </w:rPr>
        <w:t xml:space="preserve"> </w:t>
      </w:r>
      <w:r>
        <w:rPr>
          <w:rFonts w:ascii="SimSun" w:hAnsi="SimSun" w:eastAsia="SimSun" w:cs="SimSun"/>
          <w:sz w:val="23"/>
          <w:szCs w:val="23"/>
          <w:spacing w:val="2"/>
          <w:position w:val="14"/>
        </w:rPr>
        <w:t>小于1.5是新建大工业用电等项目</w:t>
      </w:r>
    </w:p>
    <w:p>
      <w:pPr>
        <w:spacing w:line="219" w:lineRule="auto"/>
        <w:rPr>
          <w:rFonts w:ascii="SimSun" w:hAnsi="SimSun" w:eastAsia="SimSun" w:cs="SimSun"/>
          <w:sz w:val="23"/>
          <w:szCs w:val="23"/>
        </w:rPr>
      </w:pPr>
      <w:r>
        <w:rPr>
          <w:rFonts w:ascii="SimSun" w:hAnsi="SimSun" w:eastAsia="SimSun" w:cs="SimSun"/>
          <w:sz w:val="23"/>
          <w:szCs w:val="23"/>
          <w:spacing w:val="-12"/>
        </w:rPr>
        <w:t>的政策支持门槛。</w:t>
      </w:r>
    </w:p>
    <w:p>
      <w:pPr>
        <w:pStyle w:val="BodyText"/>
        <w:spacing w:line="320" w:lineRule="auto"/>
        <w:rPr/>
      </w:pPr>
      <w:r/>
    </w:p>
    <w:p>
      <w:pPr>
        <w:ind w:right="339" w:firstLine="450"/>
        <w:spacing w:before="75" w:line="321" w:lineRule="auto"/>
        <w:jc w:val="both"/>
        <w:rPr>
          <w:rFonts w:ascii="SimSun" w:hAnsi="SimSun" w:eastAsia="SimSun" w:cs="SimSun"/>
          <w:sz w:val="23"/>
          <w:szCs w:val="23"/>
        </w:rPr>
      </w:pPr>
      <w:r>
        <w:rPr>
          <w:rFonts w:ascii="SimSun" w:hAnsi="SimSun" w:eastAsia="SimSun" w:cs="SimSun"/>
          <w:sz w:val="23"/>
          <w:szCs w:val="23"/>
          <w:spacing w:val="4"/>
        </w:rPr>
        <w:t>2019年，工信部、国家机关事务管理局、国</w:t>
      </w:r>
      <w:r>
        <w:rPr>
          <w:rFonts w:ascii="SimSun" w:hAnsi="SimSun" w:eastAsia="SimSun" w:cs="SimSun"/>
          <w:sz w:val="23"/>
          <w:szCs w:val="23"/>
          <w:spacing w:val="3"/>
        </w:rPr>
        <w:t>家能源局联合印发</w:t>
      </w:r>
      <w:r>
        <w:rPr>
          <w:rFonts w:ascii="SimSun" w:hAnsi="SimSun" w:eastAsia="SimSun" w:cs="SimSun"/>
          <w:sz w:val="23"/>
          <w:szCs w:val="23"/>
        </w:rPr>
        <w:t xml:space="preserve"> </w:t>
      </w:r>
      <w:r>
        <w:rPr>
          <w:rFonts w:ascii="SimSun" w:hAnsi="SimSun" w:eastAsia="SimSun" w:cs="SimSun"/>
          <w:sz w:val="23"/>
          <w:szCs w:val="23"/>
          <w:spacing w:val="3"/>
        </w:rPr>
        <w:t>的《关于加强绿色数据中心建设的指导意见》提出，到2022年，数</w:t>
      </w:r>
      <w:r>
        <w:rPr>
          <w:rFonts w:ascii="SimSun" w:hAnsi="SimSun" w:eastAsia="SimSun" w:cs="SimSun"/>
          <w:sz w:val="23"/>
          <w:szCs w:val="23"/>
          <w:spacing w:val="5"/>
        </w:rPr>
        <w:t xml:space="preserve"> </w:t>
      </w:r>
      <w:r>
        <w:rPr>
          <w:rFonts w:ascii="SimSun" w:hAnsi="SimSun" w:eastAsia="SimSun" w:cs="SimSun"/>
          <w:sz w:val="23"/>
          <w:szCs w:val="23"/>
          <w:spacing w:val="-4"/>
        </w:rPr>
        <w:t>据中心平均能耗基本达到国际先进水平，新建大型、</w:t>
      </w:r>
      <w:r>
        <w:rPr>
          <w:rFonts w:ascii="SimSun" w:hAnsi="SimSun" w:eastAsia="SimSun" w:cs="SimSun"/>
          <w:sz w:val="23"/>
          <w:szCs w:val="23"/>
          <w:spacing w:val="-5"/>
        </w:rPr>
        <w:t>超大型数据中心</w:t>
      </w:r>
    </w:p>
    <w:p>
      <w:pPr>
        <w:spacing w:line="219" w:lineRule="auto"/>
        <w:rPr>
          <w:rFonts w:ascii="SimSun" w:hAnsi="SimSun" w:eastAsia="SimSun" w:cs="SimSun"/>
          <w:sz w:val="23"/>
          <w:szCs w:val="23"/>
        </w:rPr>
      </w:pPr>
      <w:r>
        <w:rPr>
          <w:rFonts w:ascii="SimSun" w:hAnsi="SimSun" w:eastAsia="SimSun" w:cs="SimSun"/>
          <w:sz w:val="23"/>
          <w:szCs w:val="23"/>
          <w:spacing w:val="-4"/>
        </w:rPr>
        <w:t>的电能使用效率达到1.4以下。</w:t>
      </w:r>
    </w:p>
    <w:p>
      <w:pPr>
        <w:pStyle w:val="BodyText"/>
        <w:spacing w:line="340" w:lineRule="auto"/>
        <w:rPr/>
      </w:pPr>
      <w:r/>
    </w:p>
    <w:p>
      <w:pPr>
        <w:ind w:left="450"/>
        <w:spacing w:before="75" w:line="219" w:lineRule="auto"/>
        <w:rPr>
          <w:rFonts w:ascii="SimSun" w:hAnsi="SimSun" w:eastAsia="SimSun" w:cs="SimSun"/>
          <w:sz w:val="23"/>
          <w:szCs w:val="23"/>
        </w:rPr>
      </w:pPr>
      <w:r>
        <w:rPr>
          <w:rFonts w:ascii="SimSun" w:hAnsi="SimSun" w:eastAsia="SimSun" w:cs="SimSun"/>
          <w:sz w:val="23"/>
          <w:szCs w:val="23"/>
          <w:spacing w:val="-8"/>
        </w:rPr>
        <w:t>节能是数据中心面临的最大挑战。</w:t>
      </w:r>
    </w:p>
    <w:p>
      <w:pPr>
        <w:pStyle w:val="BodyText"/>
        <w:spacing w:line="277" w:lineRule="auto"/>
        <w:rPr/>
      </w:pPr>
      <w:r/>
    </w:p>
    <w:p>
      <w:pPr>
        <w:pStyle w:val="BodyText"/>
        <w:spacing w:line="278" w:lineRule="auto"/>
        <w:rPr/>
      </w:pPr>
      <w:r/>
    </w:p>
    <w:p>
      <w:pPr>
        <w:ind w:left="2"/>
        <w:spacing w:before="76" w:line="219" w:lineRule="auto"/>
        <w:outlineLvl w:val="1"/>
        <w:rPr>
          <w:rFonts w:ascii="SimSun" w:hAnsi="SimSun" w:eastAsia="SimSun" w:cs="SimSun"/>
          <w:sz w:val="23"/>
          <w:szCs w:val="23"/>
        </w:rPr>
      </w:pPr>
      <w:r>
        <w:rPr>
          <w:rFonts w:ascii="SimSun" w:hAnsi="SimSun" w:eastAsia="SimSun" w:cs="SimSun"/>
          <w:sz w:val="23"/>
          <w:szCs w:val="23"/>
          <w:b/>
          <w:bCs/>
          <w:spacing w:val="3"/>
        </w:rPr>
        <w:t>3.3.2</w:t>
      </w:r>
      <w:r>
        <w:rPr>
          <w:rFonts w:ascii="SimSun" w:hAnsi="SimSun" w:eastAsia="SimSun" w:cs="SimSun"/>
          <w:sz w:val="23"/>
          <w:szCs w:val="23"/>
          <w:spacing w:val="3"/>
        </w:rPr>
        <w:t xml:space="preserve">  </w:t>
      </w:r>
      <w:r>
        <w:rPr>
          <w:rFonts w:ascii="SimSun" w:hAnsi="SimSun" w:eastAsia="SimSun" w:cs="SimSun"/>
          <w:sz w:val="23"/>
          <w:szCs w:val="23"/>
          <w:b/>
          <w:bCs/>
          <w:spacing w:val="3"/>
        </w:rPr>
        <w:t>建设新型数据中心是未来方向</w:t>
      </w:r>
    </w:p>
    <w:p>
      <w:pPr>
        <w:pStyle w:val="BodyText"/>
        <w:spacing w:line="293" w:lineRule="auto"/>
        <w:rPr/>
      </w:pPr>
      <w:r/>
    </w:p>
    <w:p>
      <w:pPr>
        <w:ind w:right="337" w:firstLine="450"/>
        <w:spacing w:before="75" w:line="329" w:lineRule="auto"/>
        <w:jc w:val="both"/>
        <w:rPr>
          <w:rFonts w:ascii="SimSun" w:hAnsi="SimSun" w:eastAsia="SimSun" w:cs="SimSun"/>
          <w:sz w:val="23"/>
          <w:szCs w:val="23"/>
        </w:rPr>
      </w:pPr>
      <w:r>
        <w:rPr>
          <w:rFonts w:ascii="SimSun" w:hAnsi="SimSun" w:eastAsia="SimSun" w:cs="SimSun"/>
          <w:sz w:val="23"/>
          <w:szCs w:val="23"/>
          <w:spacing w:val="7"/>
        </w:rPr>
        <w:t>2021年7月14日，工信部印发《新型数据中心发展三年行动计</w:t>
      </w:r>
      <w:r>
        <w:rPr>
          <w:rFonts w:ascii="SimSun" w:hAnsi="SimSun" w:eastAsia="SimSun" w:cs="SimSun"/>
          <w:sz w:val="23"/>
          <w:szCs w:val="23"/>
          <w:spacing w:val="13"/>
        </w:rPr>
        <w:t xml:space="preserve"> </w:t>
      </w:r>
      <w:r>
        <w:rPr>
          <w:rFonts w:ascii="SimSun" w:hAnsi="SimSun" w:eastAsia="SimSun" w:cs="SimSun"/>
          <w:sz w:val="23"/>
          <w:szCs w:val="23"/>
        </w:rPr>
        <w:t>划(2021—2023年)》(以下简称《行动计划》)</w:t>
      </w:r>
      <w:r>
        <w:rPr>
          <w:rFonts w:ascii="SimSun" w:hAnsi="SimSun" w:eastAsia="SimSun" w:cs="SimSun"/>
          <w:sz w:val="23"/>
          <w:szCs w:val="23"/>
          <w:spacing w:val="-1"/>
        </w:rPr>
        <w:t>,其中明确提出要发展</w:t>
      </w:r>
    </w:p>
    <w:p>
      <w:pPr>
        <w:spacing w:before="1" w:line="219" w:lineRule="auto"/>
        <w:rPr>
          <w:rFonts w:ascii="SimSun" w:hAnsi="SimSun" w:eastAsia="SimSun" w:cs="SimSun"/>
          <w:sz w:val="23"/>
          <w:szCs w:val="23"/>
        </w:rPr>
      </w:pPr>
      <w:r>
        <w:rPr>
          <w:rFonts w:ascii="SimSun" w:hAnsi="SimSun" w:eastAsia="SimSun" w:cs="SimSun"/>
          <w:sz w:val="23"/>
          <w:szCs w:val="23"/>
          <w:spacing w:val="-8"/>
        </w:rPr>
        <w:t>新型数据中心。</w:t>
      </w:r>
    </w:p>
    <w:p>
      <w:pPr>
        <w:pStyle w:val="BodyText"/>
        <w:spacing w:line="325" w:lineRule="auto"/>
        <w:rPr/>
      </w:pPr>
      <w:r/>
    </w:p>
    <w:p>
      <w:pPr>
        <w:ind w:right="255" w:firstLine="450"/>
        <w:spacing w:before="75" w:line="300" w:lineRule="auto"/>
        <w:jc w:val="both"/>
        <w:rPr>
          <w:rFonts w:ascii="SimSun" w:hAnsi="SimSun" w:eastAsia="SimSun" w:cs="SimSun"/>
          <w:sz w:val="23"/>
          <w:szCs w:val="23"/>
        </w:rPr>
      </w:pPr>
      <w:r>
        <w:rPr>
          <w:rFonts w:ascii="SimSun" w:hAnsi="SimSun" w:eastAsia="SimSun" w:cs="SimSun"/>
          <w:sz w:val="23"/>
          <w:szCs w:val="23"/>
          <w:spacing w:val="-5"/>
        </w:rPr>
        <w:t>新型数据中心是以支撑经济社会数字转型、智能升级、融合创新 </w:t>
      </w:r>
      <w:r>
        <w:rPr>
          <w:rFonts w:ascii="SimSun" w:hAnsi="SimSun" w:eastAsia="SimSun" w:cs="SimSun"/>
          <w:sz w:val="23"/>
          <w:szCs w:val="23"/>
          <w:spacing w:val="-5"/>
        </w:rPr>
        <w:t>为导向，以5</w:t>
      </w:r>
      <w:r>
        <w:rPr>
          <w:rFonts w:ascii="Times New Roman" w:hAnsi="Times New Roman" w:eastAsia="Times New Roman" w:cs="Times New Roman"/>
          <w:sz w:val="23"/>
          <w:szCs w:val="23"/>
          <w:spacing w:val="-5"/>
        </w:rPr>
        <w:t>G</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5"/>
        </w:rPr>
        <w:t>、工业互联网、云计算、人工智能等应用需求为牵引，</w:t>
      </w:r>
      <w:r>
        <w:rPr>
          <w:rFonts w:ascii="SimSun" w:hAnsi="SimSun" w:eastAsia="SimSun" w:cs="SimSun"/>
          <w:sz w:val="23"/>
          <w:szCs w:val="23"/>
        </w:rPr>
        <w:t xml:space="preserve"> </w:t>
      </w:r>
      <w:r>
        <w:rPr>
          <w:rFonts w:ascii="SimSun" w:hAnsi="SimSun" w:eastAsia="SimSun" w:cs="SimSun"/>
          <w:sz w:val="23"/>
          <w:szCs w:val="23"/>
          <w:spacing w:val="-5"/>
        </w:rPr>
        <w:t>汇聚多元数据资源，运用绿色低碳技术，具备安全可靠能力，提供高 </w:t>
      </w:r>
      <w:r>
        <w:rPr>
          <w:rFonts w:ascii="SimSun" w:hAnsi="SimSun" w:eastAsia="SimSun" w:cs="SimSun"/>
          <w:sz w:val="23"/>
          <w:szCs w:val="23"/>
          <w:spacing w:val="-5"/>
        </w:rPr>
        <w:t>效算力服务，赋能千行百业应用，与网络、云计算融合发展的新型基 </w:t>
      </w:r>
      <w:r>
        <w:rPr>
          <w:rFonts w:ascii="SimSun" w:hAnsi="SimSun" w:eastAsia="SimSun" w:cs="SimSun"/>
          <w:sz w:val="23"/>
          <w:szCs w:val="23"/>
          <w:spacing w:val="-2"/>
        </w:rPr>
        <w:t>础设施。与传统数据中心相比，新型数据中心具有高技术、高算力、</w:t>
      </w:r>
      <w:r>
        <w:rPr>
          <w:rFonts w:ascii="SimSun" w:hAnsi="SimSun" w:eastAsia="SimSun" w:cs="SimSun"/>
          <w:sz w:val="23"/>
          <w:szCs w:val="23"/>
          <w:spacing w:val="17"/>
        </w:rPr>
        <w:t xml:space="preserve"> </w:t>
      </w:r>
      <w:r>
        <w:rPr>
          <w:rFonts w:ascii="SimSun" w:hAnsi="SimSun" w:eastAsia="SimSun" w:cs="SimSun"/>
          <w:sz w:val="23"/>
          <w:szCs w:val="23"/>
          <w:spacing w:val="-5"/>
        </w:rPr>
        <w:t>高能效、高安全等特征，在数字化日益普及的今日，新型数据中心无 </w:t>
      </w:r>
      <w:r>
        <w:rPr>
          <w:rFonts w:ascii="SimSun" w:hAnsi="SimSun" w:eastAsia="SimSun" w:cs="SimSun"/>
          <w:sz w:val="23"/>
          <w:szCs w:val="23"/>
          <w:spacing w:val="-9"/>
        </w:rPr>
        <w:t>疑有着举足轻重的地位。</w:t>
      </w:r>
    </w:p>
    <w:p>
      <w:pPr>
        <w:pStyle w:val="BodyText"/>
        <w:spacing w:line="390" w:lineRule="auto"/>
        <w:rPr/>
      </w:pPr>
      <w:r/>
    </w:p>
    <w:p>
      <w:pPr>
        <w:ind w:left="450"/>
        <w:spacing w:before="75" w:line="391" w:lineRule="exact"/>
        <w:rPr>
          <w:rFonts w:ascii="SimSun" w:hAnsi="SimSun" w:eastAsia="SimSun" w:cs="SimSun"/>
          <w:sz w:val="23"/>
          <w:szCs w:val="23"/>
        </w:rPr>
      </w:pPr>
      <w:r>
        <w:rPr>
          <w:rFonts w:ascii="SimSun" w:hAnsi="SimSun" w:eastAsia="SimSun" w:cs="SimSun"/>
          <w:sz w:val="23"/>
          <w:szCs w:val="23"/>
          <w:spacing w:val="7"/>
          <w:position w:val="12"/>
        </w:rPr>
        <w:t>2020年3月，中共中央政治局常务委员会召开会议提出“加快</w:t>
      </w:r>
    </w:p>
    <w:p>
      <w:pPr>
        <w:spacing w:line="219" w:lineRule="auto"/>
        <w:rPr>
          <w:rFonts w:ascii="SimSun" w:hAnsi="SimSun" w:eastAsia="SimSun" w:cs="SimSun"/>
          <w:sz w:val="23"/>
          <w:szCs w:val="23"/>
        </w:rPr>
      </w:pPr>
      <w:r>
        <w:rPr>
          <w:rFonts w:ascii="SimSun" w:hAnsi="SimSun" w:eastAsia="SimSun" w:cs="SimSun"/>
          <w:sz w:val="23"/>
          <w:szCs w:val="23"/>
          <w:spacing w:val="-7"/>
        </w:rPr>
        <w:t>5G 网络、数据中心等新型基础设施建设进度”。国</w:t>
      </w:r>
      <w:r>
        <w:rPr>
          <w:rFonts w:ascii="SimSun" w:hAnsi="SimSun" w:eastAsia="SimSun" w:cs="SimSun"/>
          <w:sz w:val="23"/>
          <w:szCs w:val="23"/>
          <w:spacing w:val="-8"/>
        </w:rPr>
        <w:t>家“十四五”规划</w:t>
      </w:r>
    </w:p>
    <w:p>
      <w:pPr>
        <w:spacing w:line="219" w:lineRule="auto"/>
        <w:sectPr>
          <w:pgSz w:w="8330" w:h="12440"/>
          <w:pgMar w:top="301" w:right="696" w:bottom="0" w:left="519" w:header="0" w:footer="0" w:gutter="0"/>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96</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429" w:right="94"/>
        <w:spacing w:before="75" w:line="321" w:lineRule="auto"/>
        <w:jc w:val="both"/>
        <w:rPr>
          <w:rFonts w:ascii="SimSun" w:hAnsi="SimSun" w:eastAsia="SimSun" w:cs="SimSun"/>
          <w:sz w:val="23"/>
          <w:szCs w:val="23"/>
        </w:rPr>
      </w:pPr>
      <w:bookmarkStart w:name="bookmark38" w:id="33"/>
      <w:bookmarkEnd w:id="33"/>
      <w:r>
        <w:rPr>
          <w:rFonts w:ascii="SimSun" w:hAnsi="SimSun" w:eastAsia="SimSun" w:cs="SimSun"/>
          <w:sz w:val="23"/>
          <w:szCs w:val="23"/>
          <w:spacing w:val="-5"/>
        </w:rPr>
        <w:t>纲要从现代化、数字化、绿色化方面对新型基础设施建设提出了指导</w:t>
      </w:r>
      <w:r>
        <w:rPr>
          <w:rFonts w:ascii="SimSun" w:hAnsi="SimSun" w:eastAsia="SimSun" w:cs="SimSun"/>
          <w:sz w:val="23"/>
          <w:szCs w:val="23"/>
          <w:spacing w:val="3"/>
        </w:rPr>
        <w:t xml:space="preserve"> </w:t>
      </w:r>
      <w:r>
        <w:rPr>
          <w:rFonts w:ascii="SimSun" w:hAnsi="SimSun" w:eastAsia="SimSun" w:cs="SimSun"/>
          <w:sz w:val="23"/>
          <w:szCs w:val="23"/>
          <w:spacing w:val="-4"/>
        </w:rPr>
        <w:t>方针，党中央、国务院关于碳达峰、碳中和的战略决策又对信息通信</w:t>
      </w:r>
    </w:p>
    <w:p>
      <w:pPr>
        <w:ind w:left="429"/>
        <w:spacing w:line="219" w:lineRule="auto"/>
        <w:rPr>
          <w:rFonts w:ascii="SimSun" w:hAnsi="SimSun" w:eastAsia="SimSun" w:cs="SimSun"/>
          <w:sz w:val="23"/>
          <w:szCs w:val="23"/>
        </w:rPr>
      </w:pPr>
      <w:r>
        <w:rPr>
          <w:rFonts w:ascii="SimSun" w:hAnsi="SimSun" w:eastAsia="SimSun" w:cs="SimSun"/>
          <w:sz w:val="23"/>
          <w:szCs w:val="23"/>
          <w:spacing w:val="-8"/>
        </w:rPr>
        <w:t>业数字化和绿色化协同发展提出了更高要求。</w:t>
      </w:r>
    </w:p>
    <w:p>
      <w:pPr>
        <w:pStyle w:val="BodyText"/>
        <w:spacing w:line="290" w:lineRule="auto"/>
        <w:rPr/>
      </w:pPr>
      <w:r/>
    </w:p>
    <w:p>
      <w:pPr>
        <w:ind w:left="429" w:right="43" w:firstLine="429"/>
        <w:spacing w:before="75" w:line="313" w:lineRule="auto"/>
        <w:jc w:val="both"/>
        <w:rPr>
          <w:rFonts w:ascii="SimSun" w:hAnsi="SimSun" w:eastAsia="SimSun" w:cs="SimSun"/>
          <w:sz w:val="23"/>
          <w:szCs w:val="23"/>
        </w:rPr>
      </w:pPr>
      <w:r>
        <w:rPr>
          <w:rFonts w:ascii="SimSun" w:hAnsi="SimSun" w:eastAsia="SimSun" w:cs="SimSun"/>
          <w:sz w:val="23"/>
          <w:szCs w:val="23"/>
          <w:spacing w:val="-5"/>
        </w:rPr>
        <w:t>对标党中央、国务院的部署要求，当前我国数据中心还面临布局 </w:t>
      </w:r>
      <w:r>
        <w:rPr>
          <w:rFonts w:ascii="SimSun" w:hAnsi="SimSun" w:eastAsia="SimSun" w:cs="SimSun"/>
          <w:sz w:val="23"/>
          <w:szCs w:val="23"/>
          <w:spacing w:val="-2"/>
        </w:rPr>
        <w:t>建设不优、算力算效不足、能源利用不充分、技术水平不</w:t>
      </w:r>
      <w:r>
        <w:rPr>
          <w:rFonts w:ascii="SimSun" w:hAnsi="SimSun" w:eastAsia="SimSun" w:cs="SimSun"/>
          <w:sz w:val="23"/>
          <w:szCs w:val="23"/>
          <w:spacing w:val="-3"/>
        </w:rPr>
        <w:t>高等问题，</w:t>
      </w:r>
      <w:r>
        <w:rPr>
          <w:rFonts w:ascii="SimSun" w:hAnsi="SimSun" w:eastAsia="SimSun" w:cs="SimSun"/>
          <w:sz w:val="23"/>
          <w:szCs w:val="23"/>
        </w:rPr>
        <w:t xml:space="preserve"> </w:t>
      </w:r>
      <w:r>
        <w:rPr>
          <w:rFonts w:ascii="SimSun" w:hAnsi="SimSun" w:eastAsia="SimSun" w:cs="SimSun"/>
          <w:sz w:val="23"/>
          <w:szCs w:val="23"/>
          <w:spacing w:val="-5"/>
        </w:rPr>
        <w:t>迫切需要引导传统数据中心向具备高技术、高算力、高能效</w:t>
      </w:r>
      <w:r>
        <w:rPr>
          <w:rFonts w:ascii="SimSun" w:hAnsi="SimSun" w:eastAsia="SimSun" w:cs="SimSun"/>
          <w:sz w:val="23"/>
          <w:szCs w:val="23"/>
          <w:spacing w:val="-6"/>
        </w:rPr>
        <w:t>、高安全 </w:t>
      </w:r>
      <w:r>
        <w:rPr>
          <w:rFonts w:ascii="SimSun" w:hAnsi="SimSun" w:eastAsia="SimSun" w:cs="SimSun"/>
          <w:sz w:val="23"/>
          <w:szCs w:val="23"/>
          <w:spacing w:val="-2"/>
        </w:rPr>
        <w:t>特征的新型数据中心演进。工信部出台《行动计划》,切实贯彻落实 </w:t>
      </w:r>
      <w:r>
        <w:rPr>
          <w:rFonts w:ascii="SimSun" w:hAnsi="SimSun" w:eastAsia="SimSun" w:cs="SimSun"/>
          <w:sz w:val="23"/>
          <w:szCs w:val="23"/>
          <w:spacing w:val="-5"/>
        </w:rPr>
        <w:t>国家战略部署，统筹引导新型数据中心建设，推动解决现阶段短板问</w:t>
      </w:r>
      <w:r>
        <w:rPr>
          <w:rFonts w:ascii="SimSun" w:hAnsi="SimSun" w:eastAsia="SimSun" w:cs="SimSun"/>
          <w:sz w:val="23"/>
          <w:szCs w:val="23"/>
          <w:spacing w:val="15"/>
        </w:rPr>
        <w:t xml:space="preserve"> </w:t>
      </w:r>
      <w:r>
        <w:rPr>
          <w:rFonts w:ascii="SimSun" w:hAnsi="SimSun" w:eastAsia="SimSun" w:cs="SimSun"/>
          <w:sz w:val="23"/>
          <w:szCs w:val="23"/>
          <w:spacing w:val="-5"/>
        </w:rPr>
        <w:t>题，打造数据中心高质量发展新格局，构建以新型数据中心为核心的</w:t>
      </w:r>
    </w:p>
    <w:p>
      <w:pPr>
        <w:ind w:left="429"/>
        <w:spacing w:line="219" w:lineRule="auto"/>
        <w:rPr>
          <w:rFonts w:ascii="SimSun" w:hAnsi="SimSun" w:eastAsia="SimSun" w:cs="SimSun"/>
          <w:sz w:val="23"/>
          <w:szCs w:val="23"/>
        </w:rPr>
      </w:pPr>
      <w:r>
        <w:rPr>
          <w:rFonts w:ascii="SimSun" w:hAnsi="SimSun" w:eastAsia="SimSun" w:cs="SimSun"/>
          <w:sz w:val="23"/>
          <w:szCs w:val="23"/>
          <w:spacing w:val="-5"/>
        </w:rPr>
        <w:t>智能算力生态体系。</w:t>
      </w:r>
    </w:p>
    <w:p>
      <w:pPr>
        <w:pStyle w:val="BodyText"/>
        <w:spacing w:line="330" w:lineRule="auto"/>
        <w:rPr/>
      </w:pPr>
      <w:r/>
    </w:p>
    <w:p>
      <w:pPr>
        <w:ind w:left="429" w:firstLine="314"/>
        <w:spacing w:before="74" w:line="313" w:lineRule="auto"/>
        <w:jc w:val="both"/>
        <w:rPr>
          <w:rFonts w:ascii="SimSun" w:hAnsi="SimSun" w:eastAsia="SimSun" w:cs="SimSun"/>
          <w:sz w:val="23"/>
          <w:szCs w:val="23"/>
        </w:rPr>
      </w:pPr>
      <w:r>
        <w:rPr>
          <w:rFonts w:ascii="SimSun" w:hAnsi="SimSun" w:eastAsia="SimSun" w:cs="SimSun"/>
          <w:sz w:val="23"/>
          <w:szCs w:val="23"/>
          <w:spacing w:val="7"/>
        </w:rPr>
        <w:t>《行动计划》以2021年和2023年两个时间节点提出了</w:t>
      </w:r>
      <w:r>
        <w:rPr>
          <w:rFonts w:ascii="SimSun" w:hAnsi="SimSun" w:eastAsia="SimSun" w:cs="SimSun"/>
          <w:sz w:val="23"/>
          <w:szCs w:val="23"/>
          <w:spacing w:val="6"/>
        </w:rPr>
        <w:t>分阶段发</w:t>
      </w:r>
      <w:r>
        <w:rPr>
          <w:rFonts w:ascii="SimSun" w:hAnsi="SimSun" w:eastAsia="SimSun" w:cs="SimSun"/>
          <w:sz w:val="23"/>
          <w:szCs w:val="23"/>
        </w:rPr>
        <w:t xml:space="preserve">  </w:t>
      </w:r>
      <w:r>
        <w:rPr>
          <w:rFonts w:ascii="SimSun" w:hAnsi="SimSun" w:eastAsia="SimSun" w:cs="SimSun"/>
          <w:sz w:val="23"/>
          <w:szCs w:val="23"/>
          <w:spacing w:val="-1"/>
        </w:rPr>
        <w:t>展量化指标，引导传统数据中心向新型数据中心演进。《行动计划》</w:t>
      </w:r>
      <w:r>
        <w:rPr>
          <w:rFonts w:ascii="SimSun" w:hAnsi="SimSun" w:eastAsia="SimSun" w:cs="SimSun"/>
          <w:sz w:val="23"/>
          <w:szCs w:val="23"/>
          <w:spacing w:val="9"/>
        </w:rPr>
        <w:t xml:space="preserve"> </w:t>
      </w:r>
      <w:r>
        <w:rPr>
          <w:rFonts w:ascii="SimSun" w:hAnsi="SimSun" w:eastAsia="SimSun" w:cs="SimSun"/>
          <w:sz w:val="23"/>
          <w:szCs w:val="23"/>
          <w:spacing w:val="-5"/>
        </w:rPr>
        <w:t>强化了新型数据中心利用率、算力规模、能效水平、网络时延等反映</w:t>
      </w:r>
    </w:p>
    <w:p>
      <w:pPr>
        <w:ind w:left="429"/>
        <w:spacing w:line="219" w:lineRule="auto"/>
        <w:rPr>
          <w:rFonts w:ascii="SimSun" w:hAnsi="SimSun" w:eastAsia="SimSun" w:cs="SimSun"/>
          <w:sz w:val="23"/>
          <w:szCs w:val="23"/>
        </w:rPr>
      </w:pPr>
      <w:r>
        <w:rPr>
          <w:rFonts w:ascii="SimSun" w:hAnsi="SimSun" w:eastAsia="SimSun" w:cs="SimSun"/>
          <w:sz w:val="23"/>
          <w:szCs w:val="23"/>
          <w:spacing w:val="-7"/>
        </w:rPr>
        <w:t>数据中心高质量发展的指标，弱化了反映体量的</w:t>
      </w:r>
      <w:r>
        <w:rPr>
          <w:rFonts w:ascii="SimSun" w:hAnsi="SimSun" w:eastAsia="SimSun" w:cs="SimSun"/>
          <w:sz w:val="23"/>
          <w:szCs w:val="23"/>
          <w:spacing w:val="-8"/>
        </w:rPr>
        <w:t>数据中心规模指标。</w:t>
      </w:r>
    </w:p>
    <w:p>
      <w:pPr>
        <w:pStyle w:val="BodyText"/>
        <w:spacing w:line="291" w:lineRule="auto"/>
        <w:rPr/>
      </w:pPr>
      <w:r/>
    </w:p>
    <w:p>
      <w:pPr>
        <w:ind w:left="429" w:right="60" w:firstLine="429"/>
        <w:spacing w:before="76" w:line="324" w:lineRule="auto"/>
        <w:jc w:val="both"/>
        <w:rPr>
          <w:rFonts w:ascii="SimSun" w:hAnsi="SimSun" w:eastAsia="SimSun" w:cs="SimSun"/>
          <w:sz w:val="23"/>
          <w:szCs w:val="23"/>
        </w:rPr>
      </w:pPr>
      <w:r>
        <w:rPr>
          <w:rFonts w:ascii="SimSun" w:hAnsi="SimSun" w:eastAsia="SimSun" w:cs="SimSun"/>
          <w:sz w:val="23"/>
          <w:szCs w:val="23"/>
          <w:spacing w:val="3"/>
        </w:rPr>
        <w:t>计划到2023年底，利用率方面，全国数据中心平</w:t>
      </w:r>
      <w:r>
        <w:rPr>
          <w:rFonts w:ascii="SimSun" w:hAnsi="SimSun" w:eastAsia="SimSun" w:cs="SimSun"/>
          <w:sz w:val="23"/>
          <w:szCs w:val="23"/>
          <w:spacing w:val="2"/>
        </w:rPr>
        <w:t>均利用率力争 </w:t>
      </w:r>
      <w:r>
        <w:rPr>
          <w:rFonts w:ascii="SimSun" w:hAnsi="SimSun" w:eastAsia="SimSun" w:cs="SimSun"/>
          <w:sz w:val="23"/>
          <w:szCs w:val="23"/>
          <w:spacing w:val="2"/>
        </w:rPr>
        <w:t>提升到60%以上；算力规模方面，总算力规模超过200 </w:t>
      </w:r>
      <w:r>
        <w:rPr>
          <w:rFonts w:ascii="Times New Roman" w:hAnsi="Times New Roman" w:eastAsia="Times New Roman" w:cs="Times New Roman"/>
          <w:sz w:val="23"/>
          <w:szCs w:val="23"/>
        </w:rPr>
        <w:t>EFLOPS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8"/>
          <w:w w:val="101"/>
        </w:rPr>
        <w:t xml:space="preserve">  </w:t>
      </w:r>
      <w:r>
        <w:rPr>
          <w:rFonts w:ascii="SimSun" w:hAnsi="SimSun" w:eastAsia="SimSun" w:cs="SimSun"/>
          <w:sz w:val="23"/>
          <w:szCs w:val="23"/>
          <w:spacing w:val="2"/>
        </w:rPr>
        <w:t>高</w:t>
      </w:r>
      <w:r>
        <w:rPr>
          <w:rFonts w:ascii="SimSun" w:hAnsi="SimSun" w:eastAsia="SimSun" w:cs="SimSun"/>
          <w:sz w:val="23"/>
          <w:szCs w:val="23"/>
        </w:rPr>
        <w:t xml:space="preserve"> </w:t>
      </w:r>
      <w:r>
        <w:rPr>
          <w:rFonts w:ascii="SimSun" w:hAnsi="SimSun" w:eastAsia="SimSun" w:cs="SimSun"/>
          <w:sz w:val="23"/>
          <w:szCs w:val="23"/>
          <w:spacing w:val="10"/>
        </w:rPr>
        <w:t>性能算力占比达到10%;能效水平方面，新建大型及以上数据中心</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PUE</w:t>
      </w:r>
      <w:r>
        <w:rPr>
          <w:rFonts w:ascii="SimSun" w:hAnsi="SimSun" w:eastAsia="SimSun" w:cs="SimSun"/>
          <w:sz w:val="23"/>
          <w:szCs w:val="23"/>
          <w:spacing w:val="7"/>
        </w:rPr>
        <w:t>降低到1.3以下，严寒和寒冷地区力争降低到1.25以下；网络</w:t>
      </w:r>
      <w:r>
        <w:rPr>
          <w:rFonts w:ascii="SimSun" w:hAnsi="SimSun" w:eastAsia="SimSun" w:cs="SimSun"/>
          <w:sz w:val="23"/>
          <w:szCs w:val="23"/>
          <w:spacing w:val="10"/>
        </w:rPr>
        <w:t xml:space="preserve"> </w:t>
      </w:r>
      <w:r>
        <w:rPr>
          <w:rFonts w:ascii="SimSun" w:hAnsi="SimSun" w:eastAsia="SimSun" w:cs="SimSun"/>
          <w:sz w:val="23"/>
          <w:szCs w:val="23"/>
          <w:spacing w:val="-3"/>
        </w:rPr>
        <w:t>时延方面，国家枢纽节点(全称为全国一体化算力网络国家枢纽节点)</w:t>
      </w:r>
    </w:p>
    <w:p>
      <w:pPr>
        <w:ind w:left="429"/>
        <w:spacing w:line="219" w:lineRule="auto"/>
        <w:rPr>
          <w:rFonts w:ascii="SimSun" w:hAnsi="SimSun" w:eastAsia="SimSun" w:cs="SimSun"/>
          <w:sz w:val="23"/>
          <w:szCs w:val="23"/>
        </w:rPr>
      </w:pPr>
      <w:r>
        <w:rPr>
          <w:rFonts w:ascii="SimSun" w:hAnsi="SimSun" w:eastAsia="SimSun" w:cs="SimSun"/>
          <w:sz w:val="23"/>
          <w:szCs w:val="23"/>
          <w:spacing w:val="-3"/>
        </w:rPr>
        <w:t>内数据中心端到端网络单向时延原则上小于20</w:t>
      </w:r>
      <w:r>
        <w:rPr>
          <w:rFonts w:ascii="Times New Roman" w:hAnsi="Times New Roman" w:eastAsia="Times New Roman" w:cs="Times New Roman"/>
          <w:sz w:val="23"/>
          <w:szCs w:val="23"/>
          <w:spacing w:val="-3"/>
        </w:rPr>
        <w:t>ms</w:t>
      </w:r>
      <w:r>
        <w:rPr>
          <w:rFonts w:ascii="SimSun" w:hAnsi="SimSun" w:eastAsia="SimSun" w:cs="SimSun"/>
          <w:sz w:val="23"/>
          <w:szCs w:val="23"/>
          <w:spacing w:val="-3"/>
        </w:rPr>
        <w:t>。</w:t>
      </w:r>
    </w:p>
    <w:p>
      <w:pPr>
        <w:pStyle w:val="BodyText"/>
        <w:spacing w:line="280" w:lineRule="auto"/>
        <w:rPr/>
      </w:pPr>
      <w:r/>
    </w:p>
    <w:p>
      <w:pPr>
        <w:ind w:left="429" w:right="25" w:firstLine="314"/>
        <w:spacing w:before="75" w:line="313" w:lineRule="auto"/>
        <w:jc w:val="both"/>
        <w:rPr>
          <w:rFonts w:ascii="SimSun" w:hAnsi="SimSun" w:eastAsia="SimSun" w:cs="SimSun"/>
          <w:sz w:val="23"/>
          <w:szCs w:val="23"/>
        </w:rPr>
      </w:pPr>
      <w:r>
        <w:rPr>
          <w:rFonts w:ascii="SimSun" w:hAnsi="SimSun" w:eastAsia="SimSun" w:cs="SimSun"/>
          <w:sz w:val="23"/>
          <w:szCs w:val="23"/>
          <w:spacing w:val="3"/>
        </w:rPr>
        <w:t>《行动计划》统筹考虑国家重大区域发展战略，根据能源结构、</w:t>
      </w:r>
      <w:r>
        <w:rPr>
          <w:rFonts w:ascii="SimSun" w:hAnsi="SimSun" w:eastAsia="SimSun" w:cs="SimSun"/>
          <w:sz w:val="23"/>
          <w:szCs w:val="23"/>
          <w:spacing w:val="14"/>
        </w:rPr>
        <w:t xml:space="preserve"> </w:t>
      </w:r>
      <w:r>
        <w:rPr>
          <w:rFonts w:ascii="SimSun" w:hAnsi="SimSun" w:eastAsia="SimSun" w:cs="SimSun"/>
          <w:sz w:val="23"/>
          <w:szCs w:val="23"/>
          <w:spacing w:val="-5"/>
        </w:rPr>
        <w:t>产业布局、市场发展、气候环境等要素，对国家枢纽节点、省内数据</w:t>
      </w:r>
    </w:p>
    <w:p>
      <w:pPr>
        <w:ind w:left="429"/>
        <w:spacing w:before="1" w:line="219" w:lineRule="auto"/>
        <w:rPr>
          <w:rFonts w:ascii="SimSun" w:hAnsi="SimSun" w:eastAsia="SimSun" w:cs="SimSun"/>
          <w:sz w:val="23"/>
          <w:szCs w:val="23"/>
        </w:rPr>
      </w:pPr>
      <w:r>
        <w:rPr>
          <w:rFonts w:ascii="SimSun" w:hAnsi="SimSun" w:eastAsia="SimSun" w:cs="SimSun"/>
          <w:sz w:val="23"/>
          <w:szCs w:val="23"/>
          <w:spacing w:val="4"/>
        </w:rPr>
        <w:t>中心、边缘数据中心、老旧数据中心以及海外数</w:t>
      </w:r>
      <w:r>
        <w:rPr>
          <w:rFonts w:ascii="SimSun" w:hAnsi="SimSun" w:eastAsia="SimSun" w:cs="SimSun"/>
          <w:sz w:val="23"/>
          <w:szCs w:val="23"/>
          <w:spacing w:val="3"/>
        </w:rPr>
        <w:t>据中心进行分类引</w:t>
      </w:r>
    </w:p>
    <w:p>
      <w:pPr>
        <w:spacing w:line="219" w:lineRule="auto"/>
        <w:sectPr>
          <w:pgSz w:w="8330" w:h="12460"/>
          <w:pgMar w:top="400" w:right="609" w:bottom="0" w:left="410" w:header="0" w:footer="0" w:gutter="0"/>
        </w:sectPr>
        <w:rPr>
          <w:rFonts w:ascii="SimSun" w:hAnsi="SimSun" w:eastAsia="SimSun" w:cs="SimSun"/>
          <w:sz w:val="23"/>
          <w:szCs w:val="23"/>
        </w:rPr>
      </w:pPr>
    </w:p>
    <w:p>
      <w:pPr>
        <w:ind w:left="2089"/>
        <w:spacing w:line="347" w:lineRule="exact"/>
        <w:tabs>
          <w:tab w:val="left" w:pos="5432"/>
        </w:tabs>
        <w:rPr/>
      </w:pPr>
      <w:r>
        <w:drawing>
          <wp:anchor distT="0" distB="0" distL="0" distR="0" simplePos="0" relativeHeight="252348416" behindDoc="1" locked="0" layoutInCell="0" allowOverlap="1">
            <wp:simplePos x="0" y="0"/>
            <wp:positionH relativeFrom="page">
              <wp:posOffset>1631931</wp:posOffset>
            </wp:positionH>
            <wp:positionV relativeFrom="page">
              <wp:posOffset>279386</wp:posOffset>
            </wp:positionV>
            <wp:extent cx="2647948" cy="6350"/>
            <wp:effectExtent l="0" t="0" r="0" b="0"/>
            <wp:wrapNone/>
            <wp:docPr id="154" name="IM 154"/>
            <wp:cNvGraphicFramePr/>
            <a:graphic>
              <a:graphicData uri="http://schemas.openxmlformats.org/drawingml/2006/picture">
                <pic:pic>
                  <pic:nvPicPr>
                    <pic:cNvPr id="154" name="IM 154"/>
                    <pic:cNvPicPr/>
                  </pic:nvPicPr>
                  <pic:blipFill>
                    <a:blip r:embed="rId103"/>
                    <a:stretch>
                      <a:fillRect/>
                    </a:stretch>
                  </pic:blipFill>
                  <pic:spPr>
                    <a:xfrm rot="0">
                      <a:off x="0" y="0"/>
                      <a:ext cx="2647948"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6"/>
          <w:position w:val="-4"/>
        </w:rPr>
        <w:t>数字产业化与</w:t>
      </w:r>
      <w:r>
        <w:ruby>
          <w:rubyPr>
            <w:rubyAlign w:val="left"/>
            <w:hpsRaise w:val="12"/>
            <w:hps w:val="18"/>
            <w:hpsBaseText w:val="16"/>
          </w:rubyPr>
          <w:rt>
            <w:r>
              <w:rPr>
                <w:rFonts w:ascii="FangSong" w:hAnsi="FangSong" w:eastAsia="FangSong" w:cs="FangSong"/>
                <w:sz w:val="18"/>
                <w:szCs w:val="18"/>
                <w:w w:val="82"/>
              </w:rPr>
              <w:t>第</w:t>
            </w:r>
          </w:rt>
          <w:rubyBase>
            <w:r>
              <w:rPr>
                <w:rFonts w:ascii="SimSun" w:hAnsi="SimSun" w:eastAsia="SimSun" w:cs="SimSun"/>
                <w:sz w:val="16"/>
                <w:szCs w:val="16"/>
                <w:b/>
                <w:bCs/>
                <w:w w:val="91"/>
                <w:position w:val="-4"/>
              </w:rPr>
              <w:t>新</w:t>
            </w:r>
          </w:rubyBase>
        </w:ruby>
      </w:r>
      <w:r>
        <w:ruby>
          <w:rubyPr>
            <w:rubyAlign w:val="left"/>
            <w:hpsRaise w:val="12"/>
            <w:hps w:val="18"/>
            <w:hpsBaseText w:val="16"/>
          </w:rubyPr>
          <w:rt>
            <w:r>
              <w:rPr>
                <w:rFonts w:ascii="FangSong" w:hAnsi="FangSong" w:eastAsia="FangSong" w:cs="FangSong"/>
                <w:sz w:val="18"/>
                <w:szCs w:val="18"/>
                <w:w w:val="120"/>
              </w:rPr>
              <w:t>3</w:t>
            </w:r>
          </w:rt>
          <w:rubyBase>
            <w:r>
              <w:rPr>
                <w:rFonts w:ascii="SimSun" w:hAnsi="SimSun" w:eastAsia="SimSun" w:cs="SimSun"/>
                <w:sz w:val="16"/>
                <w:szCs w:val="16"/>
                <w:b/>
                <w:bCs/>
                <w:w w:val="90"/>
                <w:position w:val="-4"/>
              </w:rPr>
              <w:t>基</w:t>
            </w:r>
          </w:rubyBase>
        </w:ruby>
      </w:r>
      <w:r>
        <w:ruby>
          <w:rubyPr>
            <w:rubyAlign w:val="left"/>
            <w:hpsRaise w:val="12"/>
            <w:hps w:val="18"/>
            <w:hpsBaseText w:val="16"/>
          </w:rubyPr>
          <w:rt>
            <w:r>
              <w:rPr>
                <w:rFonts w:ascii="FangSong" w:hAnsi="FangSong" w:eastAsia="FangSong" w:cs="FangSong"/>
                <w:sz w:val="18"/>
                <w:szCs w:val="18"/>
                <w:w w:val="89"/>
              </w:rPr>
              <w:t>章</w:t>
            </w:r>
          </w:rt>
          <w:rubyBase>
            <w:r>
              <w:rPr>
                <w:rFonts w:ascii="SimSun" w:hAnsi="SimSun" w:eastAsia="SimSun" w:cs="SimSun"/>
                <w:sz w:val="16"/>
                <w:szCs w:val="16"/>
                <w:b/>
                <w:bCs/>
                <w:w w:val="91"/>
                <w:position w:val="-4"/>
              </w:rPr>
              <w:t>建</w:t>
            </w:r>
          </w:rubyBase>
        </w:ruby>
      </w:r>
    </w:p>
    <w:p>
      <w:pPr>
        <w:pStyle w:val="BodyText"/>
        <w:spacing w:line="14" w:lineRule="auto"/>
        <w:rPr>
          <w:sz w:val="2"/>
        </w:rPr>
      </w:pPr>
      <w:r>
        <w:rPr>
          <w:sz w:val="2"/>
          <w:szCs w:val="2"/>
        </w:rPr>
        <w:br w:type="column"/>
      </w:r>
    </w:p>
    <w:p>
      <w:pPr>
        <w:ind w:left="192"/>
        <w:spacing w:before="29" w:line="180" w:lineRule="auto"/>
        <w:rPr>
          <w:rFonts w:ascii="FangSong" w:hAnsi="FangSong" w:eastAsia="FangSong" w:cs="FangSong"/>
          <w:sz w:val="18"/>
          <w:szCs w:val="18"/>
        </w:rPr>
      </w:pPr>
      <w:r>
        <w:rPr>
          <w:rFonts w:ascii="FangSong" w:hAnsi="FangSong" w:eastAsia="FangSong" w:cs="FangSong"/>
          <w:sz w:val="18"/>
          <w:szCs w:val="18"/>
          <w:spacing w:val="-2"/>
        </w:rPr>
        <w:t>97</w:t>
      </w:r>
    </w:p>
    <w:p>
      <w:pPr>
        <w:spacing w:line="180" w:lineRule="auto"/>
        <w:sectPr>
          <w:pgSz w:w="8330" w:h="12440"/>
          <w:pgMar w:top="315" w:right="362" w:bottom="0" w:left="479" w:header="0" w:footer="0" w:gutter="0"/>
          <w:cols w:equalWidth="0" w:num="2">
            <w:col w:w="6768" w:space="0"/>
            <w:col w:w="720" w:space="0"/>
          </w:cols>
        </w:sectPr>
        <w:rPr>
          <w:rFonts w:ascii="FangSong" w:hAnsi="FangSong" w:eastAsia="FangSong" w:cs="FangSong"/>
          <w:sz w:val="18"/>
          <w:szCs w:val="18"/>
        </w:rPr>
      </w:pPr>
    </w:p>
    <w:p>
      <w:pPr>
        <w:pStyle w:val="BodyText"/>
        <w:spacing w:line="332" w:lineRule="auto"/>
        <w:rPr/>
      </w:pPr>
      <w:r/>
    </w:p>
    <w:p>
      <w:pPr>
        <w:pStyle w:val="BodyText"/>
        <w:spacing w:line="333"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10"/>
        </w:rPr>
        <w:t>导，着力推动形成数据中心梯次布局：</w:t>
      </w:r>
    </w:p>
    <w:p>
      <w:pPr>
        <w:pStyle w:val="BodyText"/>
        <w:spacing w:line="332" w:lineRule="auto"/>
        <w:rPr/>
      </w:pPr>
      <w:r/>
    </w:p>
    <w:p>
      <w:pPr>
        <w:ind w:left="629" w:right="662" w:hanging="219"/>
        <w:spacing w:before="74" w:line="270" w:lineRule="auto"/>
        <w:rPr>
          <w:rFonts w:ascii="SimSun" w:hAnsi="SimSun" w:eastAsia="SimSun" w:cs="SimSun"/>
          <w:sz w:val="23"/>
          <w:szCs w:val="23"/>
        </w:rPr>
      </w:pPr>
      <w:r>
        <w:rPr>
          <w:rFonts w:ascii="SimSun" w:hAnsi="SimSun" w:eastAsia="SimSun" w:cs="SimSun"/>
          <w:sz w:val="23"/>
          <w:szCs w:val="23"/>
        </w:rPr>
        <w:t>●一是加快建设国家枢纽节点。推动京津冀等8个国家枢纽节点</w:t>
      </w:r>
      <w:r>
        <w:rPr>
          <w:rFonts w:ascii="SimSun" w:hAnsi="SimSun" w:eastAsia="SimSun" w:cs="SimSun"/>
          <w:sz w:val="23"/>
          <w:szCs w:val="23"/>
          <w:spacing w:val="14"/>
        </w:rPr>
        <w:t xml:space="preserve"> </w:t>
      </w:r>
      <w:r>
        <w:rPr>
          <w:rFonts w:ascii="SimSun" w:hAnsi="SimSun" w:eastAsia="SimSun" w:cs="SimSun"/>
          <w:sz w:val="23"/>
          <w:szCs w:val="23"/>
          <w:spacing w:val="-9"/>
        </w:rPr>
        <w:t>加快新型数据中心集群建设进度，满足全国不同类型算力需求。</w:t>
      </w:r>
    </w:p>
    <w:p>
      <w:pPr>
        <w:ind w:left="629" w:right="662" w:hanging="219"/>
        <w:spacing w:before="105" w:line="278" w:lineRule="auto"/>
        <w:rPr>
          <w:rFonts w:ascii="SimSun" w:hAnsi="SimSun" w:eastAsia="SimSun" w:cs="SimSun"/>
          <w:sz w:val="23"/>
          <w:szCs w:val="23"/>
        </w:rPr>
      </w:pPr>
      <w:r>
        <w:rPr>
          <w:rFonts w:ascii="SimSun" w:hAnsi="SimSun" w:eastAsia="SimSun" w:cs="SimSun"/>
          <w:sz w:val="23"/>
          <w:szCs w:val="23"/>
          <w:spacing w:val="-1"/>
        </w:rPr>
        <w:t>●二是按需建设各省新型数据中心。提高存量数据中心利用率，</w:t>
      </w:r>
      <w:r>
        <w:rPr>
          <w:rFonts w:ascii="SimSun" w:hAnsi="SimSun" w:eastAsia="SimSun" w:cs="SimSun"/>
          <w:sz w:val="23"/>
          <w:szCs w:val="23"/>
          <w:spacing w:val="2"/>
        </w:rPr>
        <w:t xml:space="preserve"> </w:t>
      </w:r>
      <w:r>
        <w:rPr>
          <w:rFonts w:ascii="SimSun" w:hAnsi="SimSun" w:eastAsia="SimSun" w:cs="SimSun"/>
          <w:sz w:val="23"/>
          <w:szCs w:val="23"/>
          <w:spacing w:val="-8"/>
        </w:rPr>
        <w:t>打造具有地方特色、服务本地的算力服务。</w:t>
      </w:r>
    </w:p>
    <w:p>
      <w:pPr>
        <w:ind w:left="629" w:right="747" w:hanging="219"/>
        <w:spacing w:before="116" w:line="275" w:lineRule="auto"/>
        <w:rPr>
          <w:rFonts w:ascii="SimSun" w:hAnsi="SimSun" w:eastAsia="SimSun" w:cs="SimSun"/>
          <w:sz w:val="23"/>
          <w:szCs w:val="23"/>
        </w:rPr>
      </w:pPr>
      <w:r>
        <w:rPr>
          <w:rFonts w:ascii="SimSun" w:hAnsi="SimSun" w:eastAsia="SimSun" w:cs="SimSun"/>
          <w:sz w:val="23"/>
          <w:szCs w:val="23"/>
          <w:spacing w:val="4"/>
        </w:rPr>
        <w:t>●三是灵活部署边缘数据中心。构建城市内的边缘算力供给体</w:t>
      </w:r>
      <w:r>
        <w:rPr>
          <w:rFonts w:ascii="SimSun" w:hAnsi="SimSun" w:eastAsia="SimSun" w:cs="SimSun"/>
          <w:sz w:val="23"/>
          <w:szCs w:val="23"/>
          <w:spacing w:val="10"/>
        </w:rPr>
        <w:t xml:space="preserve"> </w:t>
      </w:r>
      <w:r>
        <w:rPr>
          <w:rFonts w:ascii="SimSun" w:hAnsi="SimSun" w:eastAsia="SimSun" w:cs="SimSun"/>
          <w:sz w:val="23"/>
          <w:szCs w:val="23"/>
          <w:spacing w:val="-7"/>
        </w:rPr>
        <w:t>系，满足极低时延的新型业务应用需求。</w:t>
      </w:r>
    </w:p>
    <w:p>
      <w:pPr>
        <w:ind w:left="410"/>
        <w:spacing w:before="117" w:line="219" w:lineRule="auto"/>
        <w:rPr>
          <w:rFonts w:ascii="SimSun" w:hAnsi="SimSun" w:eastAsia="SimSun" w:cs="SimSun"/>
          <w:sz w:val="23"/>
          <w:szCs w:val="23"/>
        </w:rPr>
      </w:pPr>
      <w:r>
        <w:rPr>
          <w:rFonts w:ascii="SimSun" w:hAnsi="SimSun" w:eastAsia="SimSun" w:cs="SimSun"/>
          <w:sz w:val="23"/>
          <w:szCs w:val="23"/>
          <w:spacing w:val="-8"/>
        </w:rPr>
        <w:t>●四是加速改造升级“老旧小散”数据中心。提高“老旧小散”</w:t>
      </w:r>
      <w:r>
        <w:rPr>
          <w:rFonts w:ascii="SimSun" w:hAnsi="SimSun" w:eastAsia="SimSun" w:cs="SimSun"/>
          <w:sz w:val="23"/>
          <w:szCs w:val="23"/>
          <w:spacing w:val="-17"/>
        </w:rPr>
        <w:t xml:space="preserve"> </w:t>
      </w:r>
      <w:r>
        <w:rPr>
          <w:rFonts w:ascii="SimSun" w:hAnsi="SimSun" w:eastAsia="SimSun" w:cs="SimSun"/>
          <w:sz w:val="23"/>
          <w:szCs w:val="23"/>
          <w:spacing w:val="-8"/>
        </w:rPr>
        <w:t>·</w:t>
      </w:r>
    </w:p>
    <w:p>
      <w:pPr>
        <w:ind w:left="629"/>
        <w:spacing w:before="146" w:line="219" w:lineRule="auto"/>
        <w:rPr>
          <w:rFonts w:ascii="SimSun" w:hAnsi="SimSun" w:eastAsia="SimSun" w:cs="SimSun"/>
          <w:sz w:val="23"/>
          <w:szCs w:val="23"/>
        </w:rPr>
      </w:pPr>
      <w:r>
        <w:rPr>
          <w:rFonts w:ascii="SimSun" w:hAnsi="SimSun" w:eastAsia="SimSun" w:cs="SimSun"/>
          <w:sz w:val="23"/>
          <w:szCs w:val="23"/>
          <w:spacing w:val="-7"/>
        </w:rPr>
        <w:t>数据中心能源利用效率和算力供给能力。</w:t>
      </w:r>
    </w:p>
    <w:p>
      <w:pPr>
        <w:ind w:left="629" w:right="743" w:hanging="219"/>
        <w:spacing w:before="97" w:line="293" w:lineRule="auto"/>
        <w:rPr>
          <w:rFonts w:ascii="SimSun" w:hAnsi="SimSun" w:eastAsia="SimSun" w:cs="SimSun"/>
          <w:sz w:val="23"/>
          <w:szCs w:val="23"/>
        </w:rPr>
      </w:pPr>
      <w:r>
        <w:rPr>
          <w:rFonts w:ascii="SimSun" w:hAnsi="SimSun" w:eastAsia="SimSun" w:cs="SimSun"/>
          <w:sz w:val="23"/>
          <w:szCs w:val="23"/>
          <w:spacing w:val="-5"/>
        </w:rPr>
        <w:t>●五是逐步布局海外新型数据中心。支持我国数据中心产业链上</w:t>
      </w:r>
      <w:r>
        <w:rPr>
          <w:rFonts w:ascii="SimSun" w:hAnsi="SimSun" w:eastAsia="SimSun" w:cs="SimSun"/>
          <w:sz w:val="23"/>
          <w:szCs w:val="23"/>
          <w:spacing w:val="8"/>
        </w:rPr>
        <w:t xml:space="preserve"> </w:t>
      </w:r>
      <w:r>
        <w:rPr>
          <w:rFonts w:ascii="SimSun" w:hAnsi="SimSun" w:eastAsia="SimSun" w:cs="SimSun"/>
          <w:sz w:val="23"/>
          <w:szCs w:val="23"/>
        </w:rPr>
        <w:t>下游企业“走出去”,重点在“一带一路”沿线国家布局海外</w:t>
      </w:r>
      <w:r>
        <w:rPr>
          <w:rFonts w:ascii="SimSun" w:hAnsi="SimSun" w:eastAsia="SimSun" w:cs="SimSun"/>
          <w:sz w:val="23"/>
          <w:szCs w:val="23"/>
          <w:spacing w:val="18"/>
        </w:rPr>
        <w:t xml:space="preserve"> </w:t>
      </w:r>
      <w:r>
        <w:rPr>
          <w:rFonts w:ascii="SimSun" w:hAnsi="SimSun" w:eastAsia="SimSun" w:cs="SimSun"/>
          <w:sz w:val="23"/>
          <w:szCs w:val="23"/>
          <w:spacing w:val="-8"/>
        </w:rPr>
        <w:t>新型数据中心。</w:t>
      </w:r>
    </w:p>
    <w:p>
      <w:pPr>
        <w:ind w:left="629" w:right="602" w:hanging="219"/>
        <w:spacing w:before="115" w:line="287" w:lineRule="auto"/>
        <w:rPr>
          <w:rFonts w:ascii="SimSun" w:hAnsi="SimSun" w:eastAsia="SimSun" w:cs="SimSun"/>
          <w:sz w:val="23"/>
          <w:szCs w:val="23"/>
        </w:rPr>
      </w:pPr>
      <w:r>
        <w:rPr>
          <w:rFonts w:ascii="SimSun" w:hAnsi="SimSun" w:eastAsia="SimSun" w:cs="SimSun"/>
          <w:sz w:val="23"/>
          <w:szCs w:val="23"/>
          <w:spacing w:val="-4"/>
        </w:rPr>
        <w:t>●六是加快云边协同发展。通过打造新型数据中心集群示范、开</w:t>
      </w:r>
      <w:r>
        <w:rPr>
          <w:rFonts w:ascii="SimSun" w:hAnsi="SimSun" w:eastAsia="SimSun" w:cs="SimSun"/>
          <w:sz w:val="23"/>
          <w:szCs w:val="23"/>
        </w:rPr>
        <w:t xml:space="preserve">  </w:t>
      </w:r>
      <w:r>
        <w:rPr>
          <w:rFonts w:ascii="SimSun" w:hAnsi="SimSun" w:eastAsia="SimSun" w:cs="SimSun"/>
          <w:sz w:val="23"/>
          <w:szCs w:val="23"/>
          <w:spacing w:val="-7"/>
        </w:rPr>
        <w:t>展边缘数据中心应用标杆评选、发布《云边协同建设应用指南》</w:t>
      </w:r>
      <w:r>
        <w:rPr>
          <w:rFonts w:ascii="SimSun" w:hAnsi="SimSun" w:eastAsia="SimSun" w:cs="SimSun"/>
          <w:sz w:val="23"/>
          <w:szCs w:val="23"/>
          <w:spacing w:val="10"/>
        </w:rPr>
        <w:t xml:space="preserve"> </w:t>
      </w:r>
      <w:r>
        <w:rPr>
          <w:rFonts w:ascii="SimSun" w:hAnsi="SimSun" w:eastAsia="SimSun" w:cs="SimSun"/>
          <w:sz w:val="23"/>
          <w:szCs w:val="23"/>
          <w:spacing w:val="-7"/>
        </w:rPr>
        <w:t>等举措，推动边缘数据中心与数据中心集群协同发展。</w:t>
      </w:r>
    </w:p>
    <w:p>
      <w:pPr>
        <w:pStyle w:val="BodyText"/>
        <w:spacing w:line="329" w:lineRule="auto"/>
        <w:rPr/>
      </w:pPr>
      <w:r/>
    </w:p>
    <w:p>
      <w:pPr>
        <w:ind w:right="643" w:firstLine="295"/>
        <w:spacing w:before="75" w:line="322" w:lineRule="auto"/>
        <w:jc w:val="both"/>
        <w:rPr>
          <w:rFonts w:ascii="SimSun" w:hAnsi="SimSun" w:eastAsia="SimSun" w:cs="SimSun"/>
          <w:sz w:val="23"/>
          <w:szCs w:val="23"/>
        </w:rPr>
      </w:pPr>
      <w:r>
        <w:rPr>
          <w:rFonts w:ascii="SimSun" w:hAnsi="SimSun" w:eastAsia="SimSun" w:cs="SimSun"/>
          <w:sz w:val="23"/>
          <w:szCs w:val="23"/>
        </w:rPr>
        <w:t>《行动计划》提出了“网络质量升级行动”,推动</w:t>
      </w:r>
      <w:r>
        <w:rPr>
          <w:rFonts w:ascii="SimSun" w:hAnsi="SimSun" w:eastAsia="SimSun" w:cs="SimSun"/>
          <w:sz w:val="23"/>
          <w:szCs w:val="23"/>
          <w:spacing w:val="-1"/>
        </w:rPr>
        <w:t>升级网络质量，</w:t>
      </w:r>
      <w:r>
        <w:rPr>
          <w:rFonts w:ascii="SimSun" w:hAnsi="SimSun" w:eastAsia="SimSun" w:cs="SimSun"/>
          <w:sz w:val="23"/>
          <w:szCs w:val="23"/>
        </w:rPr>
        <w:t xml:space="preserve"> </w:t>
      </w:r>
      <w:r>
        <w:rPr>
          <w:rFonts w:ascii="SimSun" w:hAnsi="SimSun" w:eastAsia="SimSun" w:cs="SimSun"/>
          <w:sz w:val="23"/>
          <w:szCs w:val="23"/>
          <w:spacing w:val="-2"/>
        </w:rPr>
        <w:t>促进数网协同发展。重点聚焦国家、区域、边缘各级网络关键环节，</w:t>
      </w:r>
    </w:p>
    <w:p>
      <w:pPr>
        <w:spacing w:before="1" w:line="219" w:lineRule="auto"/>
        <w:rPr>
          <w:rFonts w:ascii="SimSun" w:hAnsi="SimSun" w:eastAsia="SimSun" w:cs="SimSun"/>
          <w:sz w:val="23"/>
          <w:szCs w:val="23"/>
        </w:rPr>
      </w:pPr>
      <w:r>
        <w:rPr>
          <w:rFonts w:ascii="SimSun" w:hAnsi="SimSun" w:eastAsia="SimSun" w:cs="SimSun"/>
          <w:sz w:val="23"/>
          <w:szCs w:val="23"/>
          <w:spacing w:val="-9"/>
        </w:rPr>
        <w:t>着重推动网络质量提升：</w:t>
      </w:r>
    </w:p>
    <w:p>
      <w:pPr>
        <w:pStyle w:val="BodyText"/>
        <w:spacing w:line="330" w:lineRule="auto"/>
        <w:rPr/>
      </w:pPr>
      <w:r/>
    </w:p>
    <w:p>
      <w:pPr>
        <w:ind w:left="629" w:right="642" w:hanging="219"/>
        <w:spacing w:before="75" w:line="270" w:lineRule="auto"/>
        <w:rPr>
          <w:rFonts w:ascii="SimSun" w:hAnsi="SimSun" w:eastAsia="SimSun" w:cs="SimSun"/>
          <w:sz w:val="23"/>
          <w:szCs w:val="23"/>
        </w:rPr>
      </w:pPr>
      <w:r>
        <w:rPr>
          <w:rFonts w:ascii="SimSun" w:hAnsi="SimSun" w:eastAsia="SimSun" w:cs="SimSun"/>
          <w:sz w:val="23"/>
          <w:szCs w:val="23"/>
          <w:spacing w:val="-4"/>
        </w:rPr>
        <w:t>●一是持续优化国家互联网骨干直连点布局，推进东西部地区数 </w:t>
      </w:r>
      <w:r>
        <w:rPr>
          <w:rFonts w:ascii="SimSun" w:hAnsi="SimSun" w:eastAsia="SimSun" w:cs="SimSun"/>
          <w:sz w:val="23"/>
          <w:szCs w:val="23"/>
          <w:spacing w:val="-8"/>
        </w:rPr>
        <w:t>据中心网络架构和流量疏导路径优化，支撑“东数西算”工</w:t>
      </w:r>
      <w:r>
        <w:rPr>
          <w:rFonts w:ascii="SimSun" w:hAnsi="SimSun" w:eastAsia="SimSun" w:cs="SimSun"/>
          <w:sz w:val="23"/>
          <w:szCs w:val="23"/>
          <w:spacing w:val="-9"/>
        </w:rPr>
        <w:t>程。</w:t>
      </w:r>
    </w:p>
    <w:p>
      <w:pPr>
        <w:ind w:left="629" w:right="748" w:hanging="219"/>
        <w:spacing w:before="127" w:line="270" w:lineRule="auto"/>
        <w:rPr>
          <w:rFonts w:ascii="SimSun" w:hAnsi="SimSun" w:eastAsia="SimSun" w:cs="SimSun"/>
          <w:sz w:val="23"/>
          <w:szCs w:val="23"/>
        </w:rPr>
      </w:pPr>
      <w:r>
        <w:rPr>
          <w:rFonts w:ascii="SimSun" w:hAnsi="SimSun" w:eastAsia="SimSun" w:cs="SimSun"/>
          <w:sz w:val="23"/>
          <w:szCs w:val="23"/>
          <w:spacing w:val="-4"/>
        </w:rPr>
        <w:t>●二是支持国家枢纽节点内的新型数据中心集群间网络直连，促</w:t>
      </w:r>
      <w:r>
        <w:rPr>
          <w:rFonts w:ascii="SimSun" w:hAnsi="SimSun" w:eastAsia="SimSun" w:cs="SimSun"/>
          <w:sz w:val="23"/>
          <w:szCs w:val="23"/>
        </w:rPr>
        <w:t xml:space="preserve"> </w:t>
      </w:r>
      <w:r>
        <w:rPr>
          <w:rFonts w:ascii="SimSun" w:hAnsi="SimSun" w:eastAsia="SimSun" w:cs="SimSun"/>
          <w:sz w:val="23"/>
          <w:szCs w:val="23"/>
          <w:spacing w:val="-6"/>
        </w:rPr>
        <w:t>进跨网、跨地区、跨企业数据交互。</w:t>
      </w:r>
    </w:p>
    <w:p>
      <w:pPr>
        <w:ind w:left="410"/>
        <w:spacing w:before="127" w:line="184" w:lineRule="auto"/>
        <w:rPr>
          <w:rFonts w:ascii="SimSun" w:hAnsi="SimSun" w:eastAsia="SimSun" w:cs="SimSun"/>
          <w:sz w:val="23"/>
          <w:szCs w:val="23"/>
        </w:rPr>
      </w:pPr>
      <w:r>
        <w:rPr>
          <w:rFonts w:ascii="SimSun" w:hAnsi="SimSun" w:eastAsia="SimSun" w:cs="SimSun"/>
          <w:sz w:val="23"/>
          <w:szCs w:val="23"/>
          <w:spacing w:val="-3"/>
        </w:rPr>
        <w:t>●三是推动边缘数据中心间及其与新型数据中心集</w:t>
      </w:r>
      <w:r>
        <w:rPr>
          <w:rFonts w:ascii="SimSun" w:hAnsi="SimSun" w:eastAsia="SimSun" w:cs="SimSun"/>
          <w:sz w:val="23"/>
          <w:szCs w:val="23"/>
          <w:spacing w:val="-4"/>
        </w:rPr>
        <w:t>群间的组网互</w:t>
      </w:r>
    </w:p>
    <w:p>
      <w:pPr>
        <w:spacing w:line="184" w:lineRule="auto"/>
        <w:sectPr>
          <w:type w:val="continuous"/>
          <w:pgSz w:w="8330" w:h="12440"/>
          <w:pgMar w:top="315" w:right="362" w:bottom="0" w:left="479" w:header="0" w:footer="0" w:gutter="0"/>
          <w:cols w:equalWidth="0" w:num="1">
            <w:col w:w="7488" w:space="0"/>
          </w:cols>
        </w:sectPr>
        <w:rPr>
          <w:rFonts w:ascii="SimSun" w:hAnsi="SimSun" w:eastAsia="SimSun" w:cs="SimSun"/>
          <w:sz w:val="23"/>
          <w:szCs w:val="23"/>
        </w:rPr>
      </w:pPr>
    </w:p>
    <w:p>
      <w:pPr>
        <w:pStyle w:val="BodyText"/>
        <w:spacing w:line="26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98</w:t>
      </w:r>
      <w:r>
        <w:rPr>
          <w:rFonts w:ascii="SimSun" w:hAnsi="SimSun" w:eastAsia="SimSun" w:cs="SimSun"/>
          <w:sz w:val="16"/>
          <w:szCs w:val="16"/>
          <w:spacing w:val="7"/>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4" w:lineRule="auto"/>
        <w:rPr/>
      </w:pPr>
      <w:r/>
    </w:p>
    <w:p>
      <w:pPr>
        <w:pStyle w:val="BodyText"/>
        <w:spacing w:line="264" w:lineRule="auto"/>
        <w:rPr/>
      </w:pPr>
      <w:r/>
    </w:p>
    <w:p>
      <w:pPr>
        <w:ind w:left="1069"/>
        <w:spacing w:before="75" w:line="219" w:lineRule="auto"/>
        <w:rPr>
          <w:rFonts w:ascii="SimSun" w:hAnsi="SimSun" w:eastAsia="SimSun" w:cs="SimSun"/>
          <w:sz w:val="23"/>
          <w:szCs w:val="23"/>
        </w:rPr>
      </w:pPr>
      <w:bookmarkStart w:name="bookmark39" w:id="34"/>
      <w:bookmarkEnd w:id="34"/>
      <w:bookmarkStart w:name="bookmark40" w:id="35"/>
      <w:bookmarkEnd w:id="35"/>
      <w:r>
        <w:rPr>
          <w:rFonts w:ascii="SimSun" w:hAnsi="SimSun" w:eastAsia="SimSun" w:cs="SimSun"/>
          <w:sz w:val="23"/>
          <w:szCs w:val="23"/>
          <w:spacing w:val="-7"/>
        </w:rPr>
        <w:t>联，促进云、数、网协同发展。</w:t>
      </w:r>
    </w:p>
    <w:p>
      <w:pPr>
        <w:ind w:left="1068" w:right="100" w:hanging="219"/>
        <w:spacing w:before="118" w:line="321" w:lineRule="auto"/>
        <w:rPr>
          <w:rFonts w:ascii="SimSun" w:hAnsi="SimSun" w:eastAsia="SimSun" w:cs="SimSun"/>
          <w:sz w:val="23"/>
          <w:szCs w:val="23"/>
        </w:rPr>
      </w:pPr>
      <w:r>
        <w:rPr>
          <w:rFonts w:ascii="SimSun" w:hAnsi="SimSun" w:eastAsia="SimSun" w:cs="SimSun"/>
          <w:sz w:val="23"/>
          <w:szCs w:val="23"/>
          <w:spacing w:val="-4"/>
        </w:rPr>
        <w:t>●四是促进数网协同发展，通过建立数网协同联动机制、完善数</w:t>
      </w:r>
      <w:r>
        <w:rPr>
          <w:rFonts w:ascii="SimSun" w:hAnsi="SimSun" w:eastAsia="SimSun" w:cs="SimSun"/>
          <w:sz w:val="23"/>
          <w:szCs w:val="23"/>
        </w:rPr>
        <w:t xml:space="preserve"> </w:t>
      </w:r>
      <w:r>
        <w:rPr>
          <w:rFonts w:ascii="SimSun" w:hAnsi="SimSun" w:eastAsia="SimSun" w:cs="SimSun"/>
          <w:sz w:val="23"/>
          <w:szCs w:val="23"/>
          <w:spacing w:val="-4"/>
        </w:rPr>
        <w:t>据中心网络监测体系、发布网络质量监测报告等具体举措，持</w:t>
      </w:r>
      <w:r>
        <w:rPr>
          <w:rFonts w:ascii="SimSun" w:hAnsi="SimSun" w:eastAsia="SimSun" w:cs="SimSun"/>
          <w:sz w:val="23"/>
          <w:szCs w:val="23"/>
          <w:spacing w:val="5"/>
        </w:rPr>
        <w:t xml:space="preserve"> </w:t>
      </w:r>
      <w:r>
        <w:rPr>
          <w:rFonts w:ascii="SimSun" w:hAnsi="SimSun" w:eastAsia="SimSun" w:cs="SimSun"/>
          <w:sz w:val="23"/>
          <w:szCs w:val="23"/>
          <w:spacing w:val="-4"/>
        </w:rPr>
        <w:t>续推动数据中心网络需求和供给有效对接，不断提升数据中心</w:t>
      </w:r>
    </w:p>
    <w:p>
      <w:pPr>
        <w:ind w:left="1069"/>
        <w:spacing w:line="219" w:lineRule="auto"/>
        <w:rPr>
          <w:rFonts w:ascii="SimSun" w:hAnsi="SimSun" w:eastAsia="SimSun" w:cs="SimSun"/>
          <w:sz w:val="23"/>
          <w:szCs w:val="23"/>
        </w:rPr>
      </w:pPr>
      <w:r>
        <w:rPr>
          <w:rFonts w:ascii="SimSun" w:hAnsi="SimSun" w:eastAsia="SimSun" w:cs="SimSun"/>
          <w:sz w:val="23"/>
          <w:szCs w:val="23"/>
          <w:spacing w:val="-8"/>
        </w:rPr>
        <w:t>网络支撑能力。</w:t>
      </w:r>
    </w:p>
    <w:p>
      <w:pPr>
        <w:pStyle w:val="BodyText"/>
        <w:spacing w:line="349" w:lineRule="auto"/>
        <w:rPr/>
      </w:pPr>
      <w:r/>
    </w:p>
    <w:p>
      <w:pPr>
        <w:ind w:left="734"/>
        <w:spacing w:before="75" w:line="390" w:lineRule="exact"/>
        <w:rPr>
          <w:rFonts w:ascii="SimSun" w:hAnsi="SimSun" w:eastAsia="SimSun" w:cs="SimSun"/>
          <w:sz w:val="23"/>
          <w:szCs w:val="23"/>
        </w:rPr>
      </w:pPr>
      <w:r>
        <w:rPr>
          <w:rFonts w:ascii="SimSun" w:hAnsi="SimSun" w:eastAsia="SimSun" w:cs="SimSun"/>
          <w:sz w:val="23"/>
          <w:szCs w:val="23"/>
          <w:position w:val="11"/>
        </w:rPr>
        <w:t>《行动计划》着重引导新型数据中心走高效、清洁、集约、循环</w:t>
      </w:r>
    </w:p>
    <w:p>
      <w:pPr>
        <w:ind w:left="419"/>
        <w:spacing w:line="219" w:lineRule="auto"/>
        <w:rPr>
          <w:rFonts w:ascii="SimSun" w:hAnsi="SimSun" w:eastAsia="SimSun" w:cs="SimSun"/>
          <w:sz w:val="23"/>
          <w:szCs w:val="23"/>
        </w:rPr>
      </w:pPr>
      <w:r>
        <w:rPr>
          <w:rFonts w:ascii="SimSun" w:hAnsi="SimSun" w:eastAsia="SimSun" w:cs="SimSun"/>
          <w:sz w:val="23"/>
          <w:szCs w:val="23"/>
          <w:spacing w:val="-9"/>
        </w:rPr>
        <w:t>的绿色低碳发展道路。</w:t>
      </w:r>
    </w:p>
    <w:p>
      <w:pPr>
        <w:pStyle w:val="BodyText"/>
        <w:spacing w:line="320" w:lineRule="auto"/>
        <w:rPr/>
      </w:pPr>
      <w:r/>
    </w:p>
    <w:p>
      <w:pPr>
        <w:ind w:left="1068" w:hanging="219"/>
        <w:spacing w:before="75" w:line="329" w:lineRule="auto"/>
        <w:rPr>
          <w:rFonts w:ascii="SimSun" w:hAnsi="SimSun" w:eastAsia="SimSun" w:cs="SimSun"/>
          <w:sz w:val="23"/>
          <w:szCs w:val="23"/>
        </w:rPr>
      </w:pPr>
      <w:r>
        <w:rPr>
          <w:rFonts w:ascii="SimSun" w:hAnsi="SimSun" w:eastAsia="SimSun" w:cs="SimSun"/>
          <w:sz w:val="23"/>
          <w:szCs w:val="23"/>
          <w:spacing w:val="-4"/>
        </w:rPr>
        <w:t>·一是加快先进绿色技术产品应用。推动绿色数据中心创建、运</w:t>
      </w:r>
      <w:r>
        <w:rPr>
          <w:rFonts w:ascii="SimSun" w:hAnsi="SimSun" w:eastAsia="SimSun" w:cs="SimSun"/>
          <w:sz w:val="23"/>
          <w:szCs w:val="23"/>
        </w:rPr>
        <w:t xml:space="preserve">  </w:t>
      </w:r>
      <w:r>
        <w:rPr>
          <w:rFonts w:ascii="SimSun" w:hAnsi="SimSun" w:eastAsia="SimSun" w:cs="SimSun"/>
          <w:sz w:val="23"/>
          <w:szCs w:val="23"/>
          <w:spacing w:val="7"/>
        </w:rPr>
        <w:t>维和改造，鼓励应用高效</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设备、制冷系统、供配电系统、</w:t>
      </w:r>
    </w:p>
    <w:p>
      <w:pPr>
        <w:ind w:left="1069"/>
        <w:spacing w:before="1" w:line="219" w:lineRule="auto"/>
        <w:rPr>
          <w:rFonts w:ascii="SimSun" w:hAnsi="SimSun" w:eastAsia="SimSun" w:cs="SimSun"/>
          <w:sz w:val="23"/>
          <w:szCs w:val="23"/>
        </w:rPr>
      </w:pPr>
      <w:r>
        <w:rPr>
          <w:rFonts w:ascii="SimSun" w:hAnsi="SimSun" w:eastAsia="SimSun" w:cs="SimSun"/>
          <w:sz w:val="23"/>
          <w:szCs w:val="23"/>
          <w:spacing w:val="-7"/>
        </w:rPr>
        <w:t>辅助系统技术产品，加强动力电池梯次利用产品推广应用。</w:t>
      </w:r>
    </w:p>
    <w:p>
      <w:pPr>
        <w:ind w:left="1068" w:right="105" w:hanging="219"/>
        <w:spacing w:before="126" w:line="289" w:lineRule="auto"/>
        <w:rPr>
          <w:rFonts w:ascii="SimSun" w:hAnsi="SimSun" w:eastAsia="SimSun" w:cs="SimSun"/>
          <w:sz w:val="23"/>
          <w:szCs w:val="23"/>
        </w:rPr>
      </w:pPr>
      <w:r>
        <w:rPr>
          <w:rFonts w:ascii="SimSun" w:hAnsi="SimSun" w:eastAsia="SimSun" w:cs="SimSun"/>
          <w:sz w:val="23"/>
          <w:szCs w:val="23"/>
          <w:spacing w:val="-4"/>
        </w:rPr>
        <w:t>●二是持续提升高效清洁能源利用水平。引导新型数据中心向新</w:t>
      </w:r>
      <w:r>
        <w:rPr>
          <w:rFonts w:ascii="SimSun" w:hAnsi="SimSun" w:eastAsia="SimSun" w:cs="SimSun"/>
          <w:sz w:val="23"/>
          <w:szCs w:val="23"/>
        </w:rPr>
        <w:t xml:space="preserve"> </w:t>
      </w:r>
      <w:r>
        <w:rPr>
          <w:rFonts w:ascii="SimSun" w:hAnsi="SimSun" w:eastAsia="SimSun" w:cs="SimSun"/>
          <w:sz w:val="23"/>
          <w:szCs w:val="23"/>
          <w:spacing w:val="-4"/>
        </w:rPr>
        <w:t>能源发电侧建设，就地消纳新能源，推动新型数据中心持续优</w:t>
      </w:r>
      <w:r>
        <w:rPr>
          <w:rFonts w:ascii="SimSun" w:hAnsi="SimSun" w:eastAsia="SimSun" w:cs="SimSun"/>
          <w:sz w:val="23"/>
          <w:szCs w:val="23"/>
          <w:spacing w:val="6"/>
        </w:rPr>
        <w:t xml:space="preserve"> </w:t>
      </w:r>
      <w:r>
        <w:rPr>
          <w:rFonts w:ascii="SimSun" w:hAnsi="SimSun" w:eastAsia="SimSun" w:cs="SimSun"/>
          <w:sz w:val="23"/>
          <w:szCs w:val="23"/>
          <w:spacing w:val="-5"/>
        </w:rPr>
        <w:t>化用能结构，建立健全绿色低碳数据中心标准体系，持续开展</w:t>
      </w:r>
      <w:r>
        <w:rPr>
          <w:rFonts w:ascii="SimSun" w:hAnsi="SimSun" w:eastAsia="SimSun" w:cs="SimSun"/>
          <w:sz w:val="23"/>
          <w:szCs w:val="23"/>
          <w:spacing w:val="16"/>
        </w:rPr>
        <w:t xml:space="preserve"> </w:t>
      </w:r>
      <w:r>
        <w:rPr>
          <w:rFonts w:ascii="SimSun" w:hAnsi="SimSun" w:eastAsia="SimSun" w:cs="SimSun"/>
          <w:sz w:val="23"/>
          <w:szCs w:val="23"/>
          <w:spacing w:val="-9"/>
        </w:rPr>
        <w:t>绿色低碳数据中心等级评估。</w:t>
      </w:r>
    </w:p>
    <w:p>
      <w:pPr>
        <w:ind w:left="1068" w:right="104" w:hanging="219"/>
        <w:spacing w:before="150" w:line="321" w:lineRule="auto"/>
        <w:rPr>
          <w:rFonts w:ascii="SimSun" w:hAnsi="SimSun" w:eastAsia="SimSun" w:cs="SimSun"/>
          <w:sz w:val="23"/>
          <w:szCs w:val="23"/>
        </w:rPr>
      </w:pPr>
      <w:r>
        <w:rPr>
          <w:rFonts w:ascii="SimSun" w:hAnsi="SimSun" w:eastAsia="SimSun" w:cs="SimSun"/>
          <w:sz w:val="23"/>
          <w:szCs w:val="23"/>
          <w:spacing w:val="4"/>
        </w:rPr>
        <w:t>·三是优化绿色管理能力。推动企业深化新型数据中心绿色设</w:t>
      </w:r>
      <w:r>
        <w:rPr>
          <w:rFonts w:ascii="SimSun" w:hAnsi="SimSun" w:eastAsia="SimSun" w:cs="SimSun"/>
          <w:sz w:val="23"/>
          <w:szCs w:val="23"/>
          <w:spacing w:val="11"/>
        </w:rPr>
        <w:t xml:space="preserve"> </w:t>
      </w:r>
      <w:r>
        <w:rPr>
          <w:rFonts w:ascii="SimSun" w:hAnsi="SimSun" w:eastAsia="SimSun" w:cs="SimSun"/>
          <w:sz w:val="23"/>
          <w:szCs w:val="23"/>
          <w:spacing w:val="-4"/>
        </w:rPr>
        <w:t>计、施工、采购与运营管理，全面提高资源利用效率，支持对</w:t>
      </w:r>
    </w:p>
    <w:p>
      <w:pPr>
        <w:ind w:left="1069"/>
        <w:spacing w:before="1" w:line="219" w:lineRule="auto"/>
        <w:rPr>
          <w:rFonts w:ascii="SimSun" w:hAnsi="SimSun" w:eastAsia="SimSun" w:cs="SimSun"/>
          <w:sz w:val="23"/>
          <w:szCs w:val="23"/>
        </w:rPr>
      </w:pPr>
      <w:r>
        <w:rPr>
          <w:rFonts w:ascii="SimSun" w:hAnsi="SimSun" w:eastAsia="SimSun" w:cs="SimSun"/>
          <w:sz w:val="23"/>
          <w:szCs w:val="23"/>
          <w:spacing w:val="-9"/>
        </w:rPr>
        <w:t>高耗低效的数据中心加快整合与改造。</w:t>
      </w:r>
    </w:p>
    <w:p>
      <w:pPr>
        <w:pStyle w:val="BodyText"/>
        <w:spacing w:line="266" w:lineRule="auto"/>
        <w:rPr/>
      </w:pPr>
      <w:r/>
    </w:p>
    <w:p>
      <w:pPr>
        <w:pStyle w:val="BodyText"/>
        <w:spacing w:line="266" w:lineRule="auto"/>
        <w:rPr/>
      </w:pPr>
      <w:r/>
    </w:p>
    <w:p>
      <w:pPr>
        <w:ind w:left="423"/>
        <w:spacing w:before="91" w:line="221" w:lineRule="auto"/>
        <w:outlineLvl w:val="0"/>
        <w:rPr>
          <w:rFonts w:ascii="SimSun" w:hAnsi="SimSun" w:eastAsia="SimSun" w:cs="SimSun"/>
          <w:sz w:val="28"/>
          <w:szCs w:val="28"/>
        </w:rPr>
      </w:pPr>
      <w:r>
        <w:rPr>
          <w:rFonts w:ascii="SimSun" w:hAnsi="SimSun" w:eastAsia="SimSun" w:cs="SimSun"/>
          <w:sz w:val="28"/>
          <w:szCs w:val="28"/>
          <w:b/>
          <w:bCs/>
          <w:spacing w:val="-19"/>
        </w:rPr>
        <w:t>3.4</w:t>
      </w:r>
      <w:r>
        <w:rPr>
          <w:rFonts w:ascii="SimSun" w:hAnsi="SimSun" w:eastAsia="SimSun" w:cs="SimSun"/>
          <w:sz w:val="28"/>
          <w:szCs w:val="28"/>
          <w:spacing w:val="118"/>
        </w:rPr>
        <w:t xml:space="preserve"> </w:t>
      </w:r>
      <w:r>
        <w:rPr>
          <w:rFonts w:ascii="SimSun" w:hAnsi="SimSun" w:eastAsia="SimSun" w:cs="SimSun"/>
          <w:sz w:val="28"/>
          <w:szCs w:val="28"/>
          <w:b/>
          <w:bCs/>
          <w:spacing w:val="-19"/>
        </w:rPr>
        <w:t>人工智能</w:t>
      </w:r>
    </w:p>
    <w:p>
      <w:pPr>
        <w:ind w:left="422"/>
        <w:spacing w:before="293" w:line="220" w:lineRule="auto"/>
        <w:outlineLvl w:val="1"/>
        <w:rPr>
          <w:rFonts w:ascii="SimSun" w:hAnsi="SimSun" w:eastAsia="SimSun" w:cs="SimSun"/>
          <w:sz w:val="23"/>
          <w:szCs w:val="23"/>
        </w:rPr>
      </w:pPr>
      <w:r>
        <w:rPr>
          <w:rFonts w:ascii="SimSun" w:hAnsi="SimSun" w:eastAsia="SimSun" w:cs="SimSun"/>
          <w:sz w:val="23"/>
          <w:szCs w:val="23"/>
          <w:b/>
          <w:bCs/>
          <w:spacing w:val="2"/>
        </w:rPr>
        <w:t>3.4.1</w:t>
      </w:r>
      <w:r>
        <w:rPr>
          <w:rFonts w:ascii="SimSun" w:hAnsi="SimSun" w:eastAsia="SimSun" w:cs="SimSun"/>
          <w:sz w:val="23"/>
          <w:szCs w:val="23"/>
          <w:spacing w:val="3"/>
        </w:rPr>
        <w:t xml:space="preserve">  </w:t>
      </w:r>
      <w:r>
        <w:rPr>
          <w:rFonts w:ascii="SimSun" w:hAnsi="SimSun" w:eastAsia="SimSun" w:cs="SimSun"/>
          <w:sz w:val="23"/>
          <w:szCs w:val="23"/>
          <w:b/>
          <w:bCs/>
          <w:spacing w:val="2"/>
        </w:rPr>
        <w:t>无处不在的人工智能</w:t>
      </w:r>
    </w:p>
    <w:p>
      <w:pPr>
        <w:pStyle w:val="BodyText"/>
        <w:spacing w:line="258" w:lineRule="auto"/>
        <w:rPr/>
      </w:pPr>
      <w:r/>
    </w:p>
    <w:p>
      <w:pPr>
        <w:ind w:left="903"/>
        <w:spacing w:before="76" w:line="222" w:lineRule="auto"/>
        <w:outlineLvl w:val="1"/>
        <w:rPr>
          <w:rFonts w:ascii="SimHei" w:hAnsi="SimHei" w:eastAsia="SimHei" w:cs="SimHei"/>
          <w:sz w:val="23"/>
          <w:szCs w:val="23"/>
        </w:rPr>
      </w:pPr>
      <w:r>
        <w:rPr>
          <w:rFonts w:ascii="SimHei" w:hAnsi="SimHei" w:eastAsia="SimHei" w:cs="SimHei"/>
          <w:sz w:val="23"/>
          <w:szCs w:val="23"/>
          <w:b/>
          <w:bCs/>
          <w:spacing w:val="-6"/>
        </w:rPr>
        <w:t>1.智能助理</w:t>
      </w:r>
    </w:p>
    <w:p>
      <w:pPr>
        <w:ind w:left="920"/>
        <w:spacing w:before="175" w:line="219" w:lineRule="auto"/>
        <w:rPr>
          <w:rFonts w:ascii="SimSun" w:hAnsi="SimSun" w:eastAsia="SimSun" w:cs="SimSun"/>
          <w:sz w:val="23"/>
          <w:szCs w:val="23"/>
        </w:rPr>
      </w:pPr>
      <w:r>
        <w:rPr>
          <w:rFonts w:ascii="SimSun" w:hAnsi="SimSun" w:eastAsia="SimSun" w:cs="SimSun"/>
          <w:sz w:val="23"/>
          <w:szCs w:val="23"/>
          <w:spacing w:val="2"/>
        </w:rPr>
        <w:t>目前每部智能手机上都有智能助理应用。苹果公司2011年就发</w:t>
      </w:r>
    </w:p>
    <w:p>
      <w:pPr>
        <w:spacing w:line="219" w:lineRule="auto"/>
        <w:sectPr>
          <w:pgSz w:w="8330" w:h="12460"/>
          <w:pgMar w:top="400" w:right="594" w:bottom="0" w:left="449" w:header="0" w:footer="0" w:gutter="0"/>
        </w:sectPr>
        <w:rPr>
          <w:rFonts w:ascii="SimSun" w:hAnsi="SimSun" w:eastAsia="SimSun" w:cs="SimSun"/>
          <w:sz w:val="23"/>
          <w:szCs w:val="23"/>
        </w:rPr>
      </w:pPr>
    </w:p>
    <w:p>
      <w:pPr>
        <w:ind w:left="2630"/>
        <w:spacing w:line="310" w:lineRule="exact"/>
        <w:tabs>
          <w:tab w:val="left" w:pos="5429"/>
        </w:tabs>
        <w:rPr>
          <w:rFonts w:ascii="SimSun" w:hAnsi="SimSun" w:eastAsia="SimSun" w:cs="SimSun"/>
          <w:sz w:val="14"/>
          <w:szCs w:val="14"/>
        </w:rPr>
      </w:pPr>
      <w:r>
        <w:drawing>
          <wp:anchor distT="0" distB="0" distL="0" distR="0" simplePos="0" relativeHeight="252367872" behindDoc="1" locked="0" layoutInCell="0" allowOverlap="1">
            <wp:simplePos x="0" y="0"/>
            <wp:positionH relativeFrom="page">
              <wp:posOffset>1962158</wp:posOffset>
            </wp:positionH>
            <wp:positionV relativeFrom="page">
              <wp:posOffset>292104</wp:posOffset>
            </wp:positionV>
            <wp:extent cx="2330417" cy="6350"/>
            <wp:effectExtent l="0" t="0" r="0" b="0"/>
            <wp:wrapNone/>
            <wp:docPr id="156" name="IM 156"/>
            <wp:cNvGraphicFramePr/>
            <a:graphic>
              <a:graphicData uri="http://schemas.openxmlformats.org/drawingml/2006/picture">
                <pic:pic>
                  <pic:nvPicPr>
                    <pic:cNvPr id="156" name="IM 156"/>
                    <pic:cNvPicPr/>
                  </pic:nvPicPr>
                  <pic:blipFill>
                    <a:blip r:embed="rId104"/>
                    <a:stretch>
                      <a:fillRect/>
                    </a:stretch>
                  </pic:blipFill>
                  <pic:spPr>
                    <a:xfrm rot="0">
                      <a:off x="0" y="0"/>
                      <a:ext cx="2330417" cy="6350"/>
                    </a:xfrm>
                    <a:prstGeom prst="rect">
                      <a:avLst/>
                    </a:prstGeom>
                  </pic:spPr>
                </pic:pic>
              </a:graphicData>
            </a:graphic>
          </wp:anchor>
        </w:drawing>
      </w:r>
      <w:r>
        <w:rPr>
          <w:rFonts w:ascii="SimSun" w:hAnsi="SimSun" w:eastAsia="SimSun" w:cs="SimSun"/>
          <w:sz w:val="14"/>
          <w:szCs w:val="14"/>
          <w:position w:val="-4"/>
        </w:rPr>
        <w:tab/>
      </w:r>
      <w:r>
        <w:rPr>
          <w:rFonts w:ascii="SimSun" w:hAnsi="SimSun" w:eastAsia="SimSun" w:cs="SimSun"/>
          <w:sz w:val="14"/>
          <w:szCs w:val="14"/>
          <w:spacing w:val="3"/>
          <w:position w:val="-4"/>
        </w:rPr>
        <w:t>数字产业化与</w:t>
      </w:r>
      <w:r>
        <w:ruby>
          <w:rubyPr>
            <w:rubyAlign w:val="left"/>
            <w:hpsRaise w:val="12"/>
            <w:hps w:val="14"/>
            <w:hpsBaseText w:val="14"/>
          </w:rubyPr>
          <w:rt>
            <w:r>
              <w:rPr>
                <w:rFonts w:ascii="SimSun" w:hAnsi="SimSun" w:eastAsia="SimSun" w:cs="SimSun"/>
                <w:sz w:val="14"/>
                <w:szCs w:val="14"/>
                <w:w w:val="93"/>
              </w:rPr>
              <w:t>第</w:t>
            </w:r>
            <w:r>
              <w:rPr>
                <w:rFonts w:ascii="SimSun" w:hAnsi="SimSun" w:eastAsia="SimSun" w:cs="SimSun"/>
                <w:sz w:val="14"/>
                <w:szCs w:val="14"/>
                <w:w w:val="102"/>
              </w:rPr>
              <w:t xml:space="preserve"> </w:t>
            </w:r>
            <w:r>
              <w:rPr>
                <w:rFonts w:ascii="SimSun" w:hAnsi="SimSun" w:eastAsia="SimSun" w:cs="SimSun"/>
                <w:sz w:val="14"/>
                <w:szCs w:val="14"/>
                <w:w w:val="93"/>
              </w:rPr>
              <w:t>3</w:t>
            </w:r>
            <w:r>
              <w:rPr>
                <w:rFonts w:ascii="SimSun" w:hAnsi="SimSun" w:eastAsia="SimSun" w:cs="SimSun"/>
                <w:sz w:val="14"/>
                <w:szCs w:val="14"/>
                <w:w w:val="105"/>
              </w:rPr>
              <w:t xml:space="preserve"> </w:t>
            </w:r>
            <w:r>
              <w:rPr>
                <w:rFonts w:ascii="SimSun" w:hAnsi="SimSun" w:eastAsia="SimSun" w:cs="SimSun"/>
                <w:sz w:val="14"/>
                <w:szCs w:val="14"/>
                <w:w w:val="93"/>
              </w:rPr>
              <w:t>章</w:t>
            </w:r>
          </w:rt>
          <w:rubyBase>
            <w:r>
              <w:rPr>
                <w:rFonts w:ascii="SimSun" w:hAnsi="SimSun" w:eastAsia="SimSun" w:cs="SimSun"/>
                <w:sz w:val="14"/>
                <w:szCs w:val="14"/>
                <w:w w:val="106"/>
                <w:position w:val="-4"/>
              </w:rPr>
              <w:t>新基建</w:t>
            </w:r>
          </w:rubyBase>
        </w:ruby>
      </w:r>
      <w:r>
        <w:rPr>
          <w:rFonts w:ascii="SimSun" w:hAnsi="SimSun" w:eastAsia="SimSun" w:cs="SimSun"/>
          <w:sz w:val="14"/>
          <w:szCs w:val="14"/>
          <w:spacing w:val="5"/>
          <w:position w:val="-4"/>
        </w:rPr>
        <w:t xml:space="preserve">   </w:t>
      </w:r>
      <w:r>
        <w:rPr>
          <w:rFonts w:ascii="SimSun" w:hAnsi="SimSun" w:eastAsia="SimSun" w:cs="SimSun"/>
          <w:sz w:val="14"/>
          <w:szCs w:val="14"/>
          <w:b/>
          <w:bCs/>
          <w:spacing w:val="3"/>
          <w:position w:val="12"/>
        </w:rPr>
        <w:t>99</w:t>
      </w:r>
    </w:p>
    <w:p>
      <w:pPr>
        <w:pStyle w:val="BodyText"/>
        <w:spacing w:line="307" w:lineRule="auto"/>
        <w:rPr/>
      </w:pPr>
      <w:r/>
    </w:p>
    <w:p>
      <w:pPr>
        <w:pStyle w:val="BodyText"/>
        <w:spacing w:line="308" w:lineRule="auto"/>
        <w:rPr/>
      </w:pPr>
      <w:r/>
    </w:p>
    <w:p>
      <w:pPr>
        <w:ind w:right="356"/>
        <w:spacing w:before="75" w:line="325" w:lineRule="auto"/>
        <w:jc w:val="both"/>
        <w:rPr>
          <w:rFonts w:ascii="SimSun" w:hAnsi="SimSun" w:eastAsia="SimSun" w:cs="SimSun"/>
          <w:sz w:val="23"/>
          <w:szCs w:val="23"/>
        </w:rPr>
      </w:pPr>
      <w:r>
        <w:rPr>
          <w:rFonts w:ascii="SimSun" w:hAnsi="SimSun" w:eastAsia="SimSun" w:cs="SimSun"/>
          <w:sz w:val="23"/>
          <w:szCs w:val="23"/>
          <w:spacing w:val="11"/>
        </w:rPr>
        <w:t>布了</w:t>
      </w:r>
      <w:r>
        <w:rPr>
          <w:rFonts w:ascii="Times New Roman" w:hAnsi="Times New Roman" w:eastAsia="Times New Roman" w:cs="Times New Roman"/>
          <w:sz w:val="23"/>
          <w:szCs w:val="23"/>
        </w:rPr>
        <w:t>iOS</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语音助理</w:t>
      </w:r>
      <w:r>
        <w:rPr>
          <w:rFonts w:ascii="Times New Roman" w:hAnsi="Times New Roman" w:eastAsia="Times New Roman" w:cs="Times New Roman"/>
          <w:sz w:val="23"/>
          <w:szCs w:val="23"/>
        </w:rPr>
        <w:t>Siri</w:t>
      </w:r>
      <w:r>
        <w:rPr>
          <w:rFonts w:ascii="Times New Roman" w:hAnsi="Times New Roman" w:eastAsia="Times New Roman" w:cs="Times New Roman"/>
          <w:sz w:val="23"/>
          <w:szCs w:val="23"/>
          <w:spacing w:val="11"/>
        </w:rPr>
        <w:t>;2012    </w:t>
      </w:r>
      <w:r>
        <w:rPr>
          <w:rFonts w:ascii="SimSun" w:hAnsi="SimSun" w:eastAsia="SimSun" w:cs="SimSun"/>
          <w:sz w:val="23"/>
          <w:szCs w:val="23"/>
          <w:spacing w:val="11"/>
        </w:rPr>
        <w:t>年，谷</w:t>
      </w:r>
      <w:r>
        <w:rPr>
          <w:rFonts w:ascii="SimSun" w:hAnsi="SimSun" w:eastAsia="SimSun" w:cs="SimSun"/>
          <w:sz w:val="23"/>
          <w:szCs w:val="23"/>
          <w:spacing w:val="10"/>
        </w:rPr>
        <w:t>歌发布了</w:t>
      </w:r>
      <w:r>
        <w:rPr>
          <w:rFonts w:ascii="Times New Roman" w:hAnsi="Times New Roman" w:eastAsia="Times New Roman" w:cs="Times New Roman"/>
          <w:sz w:val="23"/>
          <w:szCs w:val="23"/>
        </w:rPr>
        <w:t>Google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Now</w:t>
      </w:r>
      <w:r>
        <w:rPr>
          <w:rFonts w:ascii="Times New Roman" w:hAnsi="Times New Roman" w:eastAsia="Times New Roman" w:cs="Times New Roman"/>
          <w:sz w:val="23"/>
          <w:szCs w:val="23"/>
          <w:spacing w:val="10"/>
        </w:rPr>
        <w:t>;2014</w:t>
      </w:r>
      <w:r>
        <w:rPr>
          <w:rFonts w:ascii="Times New Roman" w:hAnsi="Times New Roman" w:eastAsia="Times New Roman" w:cs="Times New Roman"/>
          <w:sz w:val="23"/>
          <w:szCs w:val="23"/>
        </w:rPr>
        <w:t xml:space="preserve"> </w:t>
      </w:r>
      <w:r>
        <w:rPr>
          <w:rFonts w:ascii="SimSun" w:hAnsi="SimSun" w:eastAsia="SimSun" w:cs="SimSun"/>
          <w:sz w:val="23"/>
          <w:szCs w:val="23"/>
          <w:spacing w:val="6"/>
        </w:rPr>
        <w:t>年，亚马逊发布了基于</w:t>
      </w:r>
      <w:r>
        <w:rPr>
          <w:rFonts w:ascii="Times New Roman" w:hAnsi="Times New Roman" w:eastAsia="Times New Roman" w:cs="Times New Roman"/>
          <w:sz w:val="23"/>
          <w:szCs w:val="23"/>
        </w:rPr>
        <w:t>Alexa</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平台，可以和用户聊音乐的智能音箱</w:t>
      </w:r>
      <w:r>
        <w:rPr>
          <w:rFonts w:ascii="SimSun" w:hAnsi="SimSun" w:eastAsia="SimSun" w:cs="SimSun"/>
          <w:sz w:val="23"/>
          <w:szCs w:val="23"/>
          <w:spacing w:val="13"/>
        </w:rPr>
        <w:t xml:space="preserve"> </w:t>
      </w:r>
      <w:r>
        <w:rPr>
          <w:rFonts w:ascii="Times New Roman" w:hAnsi="Times New Roman" w:eastAsia="Times New Roman" w:cs="Times New Roman"/>
          <w:sz w:val="23"/>
          <w:szCs w:val="23"/>
        </w:rPr>
        <w:t>Echo;2015    </w:t>
      </w:r>
      <w:r>
        <w:rPr>
          <w:rFonts w:ascii="SimSun" w:hAnsi="SimSun" w:eastAsia="SimSun" w:cs="SimSun"/>
          <w:sz w:val="23"/>
          <w:szCs w:val="23"/>
        </w:rPr>
        <w:t>年，百度发布了集成个人搜索助理和智能聊天功能的度</w:t>
      </w:r>
      <w:r>
        <w:rPr>
          <w:rFonts w:ascii="SimSun" w:hAnsi="SimSun" w:eastAsia="SimSun" w:cs="SimSun"/>
          <w:sz w:val="23"/>
          <w:szCs w:val="23"/>
          <w:spacing w:val="16"/>
        </w:rPr>
        <w:t xml:space="preserve"> </w:t>
      </w:r>
      <w:r>
        <w:rPr>
          <w:rFonts w:ascii="SimSun" w:hAnsi="SimSun" w:eastAsia="SimSun" w:cs="SimSun"/>
          <w:sz w:val="23"/>
          <w:szCs w:val="23"/>
        </w:rPr>
        <w:t>秘；2016年，谷歌发布了智能聊天程序</w:t>
      </w:r>
      <w:r>
        <w:rPr>
          <w:rFonts w:ascii="Times New Roman" w:hAnsi="Times New Roman" w:eastAsia="Times New Roman" w:cs="Times New Roman"/>
          <w:sz w:val="23"/>
          <w:szCs w:val="23"/>
        </w:rPr>
        <w:t>Google     Allo;2017</w:t>
      </w:r>
      <w:r>
        <w:rPr>
          <w:rFonts w:ascii="Times New Roman" w:hAnsi="Times New Roman" w:eastAsia="Times New Roman" w:cs="Times New Roman"/>
          <w:sz w:val="23"/>
          <w:szCs w:val="23"/>
          <w:spacing w:val="-16"/>
        </w:rPr>
        <w:t xml:space="preserve"> </w:t>
      </w:r>
      <w:r>
        <w:rPr>
          <w:rFonts w:ascii="SimSun" w:hAnsi="SimSun" w:eastAsia="SimSun" w:cs="SimSun"/>
          <w:sz w:val="23"/>
          <w:szCs w:val="23"/>
        </w:rPr>
        <w:t>年，百度 </w:t>
      </w:r>
      <w:r>
        <w:rPr>
          <w:rFonts w:ascii="SimSun" w:hAnsi="SimSun" w:eastAsia="SimSun" w:cs="SimSun"/>
          <w:sz w:val="23"/>
          <w:szCs w:val="23"/>
          <w:spacing w:val="-4"/>
        </w:rPr>
        <w:t>推出了基于自然语言对话的操作系统</w:t>
      </w:r>
      <w:r>
        <w:rPr>
          <w:rFonts w:ascii="SimSun" w:hAnsi="SimSun" w:eastAsia="SimSun" w:cs="SimSun"/>
          <w:sz w:val="23"/>
          <w:szCs w:val="23"/>
          <w:spacing w:val="-56"/>
        </w:rPr>
        <w:t xml:space="preserve"> </w:t>
      </w:r>
      <w:r>
        <w:rPr>
          <w:rFonts w:ascii="Times New Roman" w:hAnsi="Times New Roman" w:eastAsia="Times New Roman" w:cs="Times New Roman"/>
          <w:sz w:val="23"/>
          <w:szCs w:val="23"/>
          <w:spacing w:val="-4"/>
        </w:rPr>
        <w:t>Duer   OS;  </w:t>
      </w:r>
      <w:r>
        <w:rPr>
          <w:rFonts w:ascii="SimSun" w:hAnsi="SimSun" w:eastAsia="SimSun" w:cs="SimSun"/>
          <w:sz w:val="23"/>
          <w:szCs w:val="23"/>
          <w:spacing w:val="-4"/>
        </w:rPr>
        <w:t>除</w:t>
      </w:r>
      <w:r>
        <w:rPr>
          <w:rFonts w:ascii="SimSun" w:hAnsi="SimSun" w:eastAsia="SimSun" w:cs="SimSun"/>
          <w:sz w:val="23"/>
          <w:szCs w:val="23"/>
          <w:spacing w:val="-5"/>
        </w:rPr>
        <w:t>此之外，还有小米</w:t>
      </w:r>
      <w:r>
        <w:rPr>
          <w:rFonts w:ascii="SimSun" w:hAnsi="SimSun" w:eastAsia="SimSun" w:cs="SimSun"/>
          <w:sz w:val="23"/>
          <w:szCs w:val="23"/>
        </w:rPr>
        <w:t xml:space="preserve"> </w:t>
      </w:r>
      <w:r>
        <w:rPr>
          <w:rFonts w:ascii="SimSun" w:hAnsi="SimSun" w:eastAsia="SimSun" w:cs="SimSun"/>
          <w:sz w:val="23"/>
          <w:szCs w:val="23"/>
          <w:spacing w:val="-5"/>
        </w:rPr>
        <w:t>推出的小爱同学、华为的小</w:t>
      </w: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spacing w:val="-5"/>
        </w:rPr>
        <w:t>vivo</w:t>
      </w:r>
      <w:r>
        <w:rPr>
          <w:rFonts w:ascii="Times New Roman" w:hAnsi="Times New Roman" w:eastAsia="Times New Roman" w:cs="Times New Roman"/>
          <w:sz w:val="23"/>
          <w:szCs w:val="23"/>
          <w:spacing w:val="18"/>
          <w:w w:val="101"/>
        </w:rPr>
        <w:t xml:space="preserve"> </w:t>
      </w:r>
      <w:r>
        <w:rPr>
          <w:rFonts w:ascii="SimSun" w:hAnsi="SimSun" w:eastAsia="SimSun" w:cs="SimSun"/>
          <w:sz w:val="23"/>
          <w:szCs w:val="23"/>
          <w:spacing w:val="-5"/>
        </w:rPr>
        <w:t>的</w:t>
      </w:r>
      <w:r>
        <w:rPr>
          <w:rFonts w:ascii="SimSun" w:hAnsi="SimSun" w:eastAsia="SimSun" w:cs="SimSun"/>
          <w:sz w:val="23"/>
          <w:szCs w:val="23"/>
          <w:spacing w:val="-48"/>
        </w:rPr>
        <w:t xml:space="preserve"> </w:t>
      </w:r>
      <w:r>
        <w:rPr>
          <w:rFonts w:ascii="Times New Roman" w:hAnsi="Times New Roman" w:eastAsia="Times New Roman" w:cs="Times New Roman"/>
          <w:sz w:val="23"/>
          <w:szCs w:val="23"/>
          <w:spacing w:val="-5"/>
        </w:rPr>
        <w:t>Jovi</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spacing w:val="-5"/>
        </w:rPr>
        <w:t>OPPO </w:t>
      </w:r>
      <w:r>
        <w:rPr>
          <w:rFonts w:ascii="SimSun" w:hAnsi="SimSun" w:eastAsia="SimSun" w:cs="SimSun"/>
          <w:sz w:val="23"/>
          <w:szCs w:val="23"/>
          <w:spacing w:val="-5"/>
        </w:rPr>
        <w:t>的</w:t>
      </w:r>
      <w:r>
        <w:rPr>
          <w:rFonts w:ascii="SimSun" w:hAnsi="SimSun" w:eastAsia="SimSun" w:cs="SimSun"/>
          <w:sz w:val="23"/>
          <w:szCs w:val="23"/>
          <w:spacing w:val="-37"/>
        </w:rPr>
        <w:t xml:space="preserve"> </w:t>
      </w:r>
      <w:r>
        <w:rPr>
          <w:rFonts w:ascii="Times New Roman" w:hAnsi="Times New Roman" w:eastAsia="Times New Roman" w:cs="Times New Roman"/>
          <w:sz w:val="23"/>
          <w:szCs w:val="23"/>
          <w:spacing w:val="-5"/>
        </w:rPr>
        <w:t>Breeno</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5"/>
        </w:rPr>
        <w:t>等数不</w:t>
      </w:r>
    </w:p>
    <w:p>
      <w:pPr>
        <w:spacing w:line="219" w:lineRule="auto"/>
        <w:rPr>
          <w:rFonts w:ascii="SimSun" w:hAnsi="SimSun" w:eastAsia="SimSun" w:cs="SimSun"/>
          <w:sz w:val="23"/>
          <w:szCs w:val="23"/>
        </w:rPr>
      </w:pPr>
      <w:r>
        <w:rPr>
          <w:rFonts w:ascii="SimSun" w:hAnsi="SimSun" w:eastAsia="SimSun" w:cs="SimSun"/>
          <w:sz w:val="23"/>
          <w:szCs w:val="23"/>
          <w:spacing w:val="-10"/>
        </w:rPr>
        <w:t>胜数的智能助理。</w:t>
      </w:r>
    </w:p>
    <w:p>
      <w:pPr>
        <w:pStyle w:val="BodyText"/>
        <w:spacing w:line="290" w:lineRule="auto"/>
        <w:rPr/>
      </w:pPr>
      <w:r/>
    </w:p>
    <w:p>
      <w:pPr>
        <w:ind w:right="355" w:firstLine="429"/>
        <w:spacing w:before="75" w:line="313" w:lineRule="auto"/>
        <w:jc w:val="both"/>
        <w:rPr>
          <w:rFonts w:ascii="SimSun" w:hAnsi="SimSun" w:eastAsia="SimSun" w:cs="SimSun"/>
          <w:sz w:val="23"/>
          <w:szCs w:val="23"/>
        </w:rPr>
      </w:pPr>
      <w:r>
        <w:rPr>
          <w:rFonts w:ascii="SimSun" w:hAnsi="SimSun" w:eastAsia="SimSun" w:cs="SimSun"/>
          <w:sz w:val="23"/>
          <w:szCs w:val="23"/>
          <w:spacing w:val="4"/>
        </w:rPr>
        <w:t>几乎可以肯定地说，只要用智能手机，智能助理必然在我们身</w:t>
      </w:r>
      <w:r>
        <w:rPr>
          <w:rFonts w:ascii="SimSun" w:hAnsi="SimSun" w:eastAsia="SimSun" w:cs="SimSun"/>
          <w:sz w:val="23"/>
          <w:szCs w:val="23"/>
          <w:spacing w:val="17"/>
        </w:rPr>
        <w:t xml:space="preserve"> </w:t>
      </w:r>
      <w:r>
        <w:rPr>
          <w:rFonts w:ascii="SimSun" w:hAnsi="SimSun" w:eastAsia="SimSun" w:cs="SimSun"/>
          <w:sz w:val="23"/>
          <w:szCs w:val="23"/>
          <w:spacing w:val="-4"/>
        </w:rPr>
        <w:t>边。我们可以很自然地用语音要求智能助理帮我们导航、订餐、记录</w:t>
      </w:r>
      <w:r>
        <w:rPr>
          <w:rFonts w:ascii="SimSun" w:hAnsi="SimSun" w:eastAsia="SimSun" w:cs="SimSun"/>
          <w:sz w:val="23"/>
          <w:szCs w:val="23"/>
        </w:rPr>
        <w:t xml:space="preserve"> </w:t>
      </w:r>
      <w:r>
        <w:rPr>
          <w:rFonts w:ascii="SimSun" w:hAnsi="SimSun" w:eastAsia="SimSun" w:cs="SimSun"/>
          <w:sz w:val="23"/>
          <w:szCs w:val="23"/>
          <w:spacing w:val="-5"/>
        </w:rPr>
        <w:t>提醒事项、播放音乐、查联系人、查股票信息、查天气、开空调、打</w:t>
      </w:r>
    </w:p>
    <w:p>
      <w:pPr>
        <w:spacing w:line="219" w:lineRule="auto"/>
        <w:rPr>
          <w:rFonts w:ascii="SimSun" w:hAnsi="SimSun" w:eastAsia="SimSun" w:cs="SimSun"/>
          <w:sz w:val="23"/>
          <w:szCs w:val="23"/>
        </w:rPr>
      </w:pPr>
      <w:r>
        <w:rPr>
          <w:rFonts w:ascii="SimSun" w:hAnsi="SimSun" w:eastAsia="SimSun" w:cs="SimSun"/>
          <w:sz w:val="23"/>
          <w:szCs w:val="23"/>
          <w:spacing w:val="-7"/>
        </w:rPr>
        <w:t>开电视并换台等事情。</w:t>
      </w:r>
    </w:p>
    <w:p>
      <w:pPr>
        <w:pStyle w:val="BodyText"/>
        <w:spacing w:line="334" w:lineRule="auto"/>
        <w:rPr/>
      </w:pPr>
      <w:r/>
    </w:p>
    <w:p>
      <w:pPr>
        <w:ind w:left="433"/>
        <w:spacing w:before="75" w:line="221" w:lineRule="auto"/>
        <w:outlineLvl w:val="1"/>
        <w:rPr>
          <w:rFonts w:ascii="SimHei" w:hAnsi="SimHei" w:eastAsia="SimHei" w:cs="SimHei"/>
          <w:sz w:val="23"/>
          <w:szCs w:val="23"/>
        </w:rPr>
      </w:pPr>
      <w:r>
        <w:rPr>
          <w:rFonts w:ascii="SimHei" w:hAnsi="SimHei" w:eastAsia="SimHei" w:cs="SimHei"/>
          <w:sz w:val="23"/>
          <w:szCs w:val="23"/>
          <w:b/>
          <w:bCs/>
          <w:spacing w:val="-1"/>
        </w:rPr>
        <w:t>2.新闻撰稿</w:t>
      </w:r>
    </w:p>
    <w:p>
      <w:pPr>
        <w:ind w:right="373" w:firstLine="429"/>
        <w:spacing w:before="217" w:line="273" w:lineRule="auto"/>
        <w:jc w:val="both"/>
        <w:rPr>
          <w:rFonts w:ascii="Times New Roman" w:hAnsi="Times New Roman" w:eastAsia="Times New Roman" w:cs="Times New Roman"/>
          <w:sz w:val="23"/>
          <w:szCs w:val="23"/>
        </w:rPr>
      </w:pPr>
      <w:r>
        <w:rPr>
          <w:rFonts w:ascii="SimSun" w:hAnsi="SimSun" w:eastAsia="SimSun" w:cs="SimSun"/>
          <w:sz w:val="23"/>
          <w:szCs w:val="23"/>
          <w:spacing w:val="-4"/>
        </w:rPr>
        <w:t>用手机看热点新闻是许多人每天都做的事。很多新闻内容，是人</w:t>
      </w:r>
      <w:r>
        <w:rPr>
          <w:rFonts w:ascii="SimSun" w:hAnsi="SimSun" w:eastAsia="SimSun" w:cs="SimSun"/>
          <w:sz w:val="23"/>
          <w:szCs w:val="23"/>
        </w:rPr>
        <w:t xml:space="preserve"> </w:t>
      </w:r>
      <w:r>
        <w:rPr>
          <w:rFonts w:ascii="SimSun" w:hAnsi="SimSun" w:eastAsia="SimSun" w:cs="SimSun"/>
          <w:sz w:val="23"/>
          <w:szCs w:val="23"/>
          <w:spacing w:val="-5"/>
        </w:rPr>
        <w:t>工智能程序自动撰写的。比如，今日头条人工智能实验室与北京大学</w:t>
      </w:r>
      <w:r>
        <w:rPr>
          <w:rFonts w:ascii="SimSun" w:hAnsi="SimSun" w:eastAsia="SimSun" w:cs="SimSun"/>
          <w:sz w:val="23"/>
          <w:szCs w:val="23"/>
          <w:spacing w:val="11"/>
        </w:rPr>
        <w:t xml:space="preserve"> </w:t>
      </w:r>
      <w:r>
        <w:rPr>
          <w:rFonts w:ascii="SimSun" w:hAnsi="SimSun" w:eastAsia="SimSun" w:cs="SimSun"/>
          <w:sz w:val="23"/>
          <w:szCs w:val="23"/>
          <w:spacing w:val="-1"/>
        </w:rPr>
        <w:t>联合研发的写稿机器人</w:t>
      </w:r>
      <w:r>
        <w:rPr>
          <w:rFonts w:ascii="Times New Roman" w:hAnsi="Times New Roman" w:eastAsia="Times New Roman" w:cs="Times New Roman"/>
          <w:sz w:val="23"/>
          <w:szCs w:val="23"/>
          <w:spacing w:val="-1"/>
        </w:rPr>
        <w:t>xiaomingbot.</w:t>
      </w:r>
    </w:p>
    <w:p>
      <w:pPr>
        <w:pStyle w:val="BodyText"/>
        <w:spacing w:line="279" w:lineRule="auto"/>
        <w:rPr/>
      </w:pPr>
      <w:r/>
    </w:p>
    <w:p>
      <w:pPr>
        <w:ind w:right="290" w:firstLine="429"/>
        <w:spacing w:before="75" w:line="328" w:lineRule="auto"/>
        <w:jc w:val="both"/>
        <w:rPr>
          <w:rFonts w:ascii="SimSun" w:hAnsi="SimSun" w:eastAsia="SimSun" w:cs="SimSun"/>
          <w:sz w:val="23"/>
          <w:szCs w:val="23"/>
        </w:rPr>
      </w:pPr>
      <w:r>
        <w:rPr>
          <w:rFonts w:ascii="SimSun" w:hAnsi="SimSun" w:eastAsia="SimSun" w:cs="SimSun"/>
          <w:sz w:val="23"/>
          <w:szCs w:val="23"/>
          <w:spacing w:val="-5"/>
        </w:rPr>
        <w:t>里约奥运会期间，通过对接奥组委的数据库信息，</w:t>
      </w:r>
      <w:r>
        <w:rPr>
          <w:rFonts w:ascii="Times New Roman" w:hAnsi="Times New Roman" w:eastAsia="Times New Roman" w:cs="Times New Roman"/>
          <w:sz w:val="23"/>
          <w:szCs w:val="23"/>
          <w:spacing w:val="-5"/>
        </w:rPr>
        <w:t>xiaomingbot</w:t>
      </w:r>
      <w:r>
        <w:rPr>
          <w:rFonts w:ascii="SimSun" w:hAnsi="SimSun" w:eastAsia="SimSun" w:cs="SimSun"/>
          <w:sz w:val="23"/>
          <w:szCs w:val="23"/>
          <w:spacing w:val="-5"/>
        </w:rPr>
        <w:t>曾</w:t>
      </w:r>
      <w:r>
        <w:rPr>
          <w:rFonts w:ascii="SimSun" w:hAnsi="SimSun" w:eastAsia="SimSun" w:cs="SimSun"/>
          <w:sz w:val="23"/>
          <w:szCs w:val="23"/>
          <w:spacing w:val="3"/>
        </w:rPr>
        <w:t xml:space="preserve">  </w:t>
      </w:r>
      <w:r>
        <w:rPr>
          <w:rFonts w:ascii="SimSun" w:hAnsi="SimSun" w:eastAsia="SimSun" w:cs="SimSun"/>
          <w:sz w:val="23"/>
          <w:szCs w:val="23"/>
          <w:spacing w:val="2"/>
        </w:rPr>
        <w:t>写过200余篇赛事报道，包括乒乓球、网球、羽毛球和女足等</w:t>
      </w:r>
      <w:r>
        <w:rPr>
          <w:rFonts w:ascii="SimSun" w:hAnsi="SimSun" w:eastAsia="SimSun" w:cs="SimSun"/>
          <w:sz w:val="23"/>
          <w:szCs w:val="23"/>
          <w:spacing w:val="1"/>
        </w:rPr>
        <w:t>比赛，</w:t>
      </w:r>
      <w:r>
        <w:rPr>
          <w:rFonts w:ascii="SimSun" w:hAnsi="SimSun" w:eastAsia="SimSun" w:cs="SimSun"/>
          <w:sz w:val="23"/>
          <w:szCs w:val="23"/>
        </w:rPr>
        <w:t xml:space="preserve"> </w:t>
      </w:r>
      <w:r>
        <w:rPr>
          <w:rFonts w:ascii="SimSun" w:hAnsi="SimSun" w:eastAsia="SimSun" w:cs="SimSun"/>
          <w:sz w:val="23"/>
          <w:szCs w:val="23"/>
          <w:spacing w:val="-5"/>
        </w:rPr>
        <w:t>累计有200万用户阅读。它撰写的文章可以涵</w:t>
      </w:r>
      <w:r>
        <w:rPr>
          <w:rFonts w:ascii="SimSun" w:hAnsi="SimSun" w:eastAsia="SimSun" w:cs="SimSun"/>
          <w:sz w:val="23"/>
          <w:szCs w:val="23"/>
          <w:spacing w:val="-6"/>
        </w:rPr>
        <w:t>盖比赛时间、实时比分、</w:t>
      </w:r>
    </w:p>
    <w:p>
      <w:pPr>
        <w:spacing w:before="1" w:line="218" w:lineRule="auto"/>
        <w:rPr>
          <w:rFonts w:ascii="SimSun" w:hAnsi="SimSun" w:eastAsia="SimSun" w:cs="SimSun"/>
          <w:sz w:val="23"/>
          <w:szCs w:val="23"/>
        </w:rPr>
      </w:pPr>
      <w:r>
        <w:rPr>
          <w:rFonts w:ascii="SimSun" w:hAnsi="SimSun" w:eastAsia="SimSun" w:cs="SimSun"/>
          <w:sz w:val="23"/>
          <w:szCs w:val="23"/>
          <w:spacing w:val="-9"/>
        </w:rPr>
        <w:t>运动员信息等主要新闻要素，可读性与职业记者写的</w:t>
      </w:r>
      <w:r>
        <w:rPr>
          <w:rFonts w:ascii="SimSun" w:hAnsi="SimSun" w:eastAsia="SimSun" w:cs="SimSun"/>
          <w:sz w:val="23"/>
          <w:szCs w:val="23"/>
          <w:spacing w:val="-10"/>
        </w:rPr>
        <w:t>文章相差无几。</w:t>
      </w:r>
    </w:p>
    <w:p>
      <w:pPr>
        <w:pStyle w:val="BodyText"/>
        <w:spacing w:line="275" w:lineRule="auto"/>
        <w:rPr/>
      </w:pPr>
      <w:r/>
    </w:p>
    <w:p>
      <w:pPr>
        <w:ind w:left="429"/>
        <w:spacing w:before="75" w:line="212" w:lineRule="auto"/>
        <w:rPr>
          <w:rFonts w:ascii="SimSun" w:hAnsi="SimSun" w:eastAsia="SimSun" w:cs="SimSun"/>
          <w:sz w:val="23"/>
          <w:szCs w:val="23"/>
        </w:rPr>
      </w:pPr>
      <w:r>
        <w:rPr>
          <w:rFonts w:ascii="SimSun" w:hAnsi="SimSun" w:eastAsia="SimSun" w:cs="SimSun"/>
          <w:sz w:val="23"/>
          <w:szCs w:val="23"/>
          <w:spacing w:val="-4"/>
        </w:rPr>
        <w:t>今日头条写稿机器人</w:t>
      </w:r>
      <w:r>
        <w:rPr>
          <w:rFonts w:ascii="Times New Roman" w:hAnsi="Times New Roman" w:eastAsia="Times New Roman" w:cs="Times New Roman"/>
          <w:sz w:val="23"/>
          <w:szCs w:val="23"/>
          <w:spacing w:val="-4"/>
        </w:rPr>
        <w:t>xiaomingbot</w:t>
      </w:r>
      <w:r>
        <w:rPr>
          <w:rFonts w:ascii="Times New Roman" w:hAnsi="Times New Roman" w:eastAsia="Times New Roman" w:cs="Times New Roman"/>
          <w:sz w:val="23"/>
          <w:szCs w:val="23"/>
          <w:spacing w:val="51"/>
          <w:w w:val="101"/>
        </w:rPr>
        <w:t xml:space="preserve"> </w:t>
      </w:r>
      <w:r>
        <w:rPr>
          <w:rFonts w:ascii="SimSun" w:hAnsi="SimSun" w:eastAsia="SimSun" w:cs="SimSun"/>
          <w:sz w:val="23"/>
          <w:szCs w:val="23"/>
          <w:spacing w:val="-4"/>
        </w:rPr>
        <w:t>实现了很多功能：</w:t>
      </w:r>
    </w:p>
    <w:p>
      <w:pPr>
        <w:pStyle w:val="BodyText"/>
        <w:spacing w:line="259" w:lineRule="auto"/>
        <w:rPr/>
      </w:pPr>
      <w:r/>
    </w:p>
    <w:p>
      <w:pPr>
        <w:ind w:left="429"/>
        <w:spacing w:before="76" w:line="425" w:lineRule="exact"/>
        <w:rPr>
          <w:rFonts w:ascii="SimSun" w:hAnsi="SimSun" w:eastAsia="SimSun" w:cs="SimSun"/>
          <w:sz w:val="23"/>
          <w:szCs w:val="23"/>
        </w:rPr>
      </w:pPr>
      <w:r>
        <w:rPr>
          <w:rFonts w:ascii="SimSun" w:hAnsi="SimSun" w:eastAsia="SimSun" w:cs="SimSun"/>
          <w:sz w:val="23"/>
          <w:szCs w:val="23"/>
          <w:position w:val="15"/>
        </w:rPr>
        <w:t>·写稿速度更快。</w:t>
      </w:r>
      <w:r>
        <w:rPr>
          <w:rFonts w:ascii="Times New Roman" w:hAnsi="Times New Roman" w:eastAsia="Times New Roman" w:cs="Times New Roman"/>
          <w:sz w:val="23"/>
          <w:szCs w:val="23"/>
          <w:position w:val="15"/>
        </w:rPr>
        <w:t>xiaomingbot</w:t>
      </w:r>
      <w:r>
        <w:rPr>
          <w:rFonts w:ascii="Times New Roman" w:hAnsi="Times New Roman" w:eastAsia="Times New Roman" w:cs="Times New Roman"/>
          <w:sz w:val="23"/>
          <w:szCs w:val="23"/>
          <w:spacing w:val="68"/>
          <w:w w:val="101"/>
          <w:position w:val="15"/>
        </w:rPr>
        <w:t xml:space="preserve"> </w:t>
      </w:r>
      <w:r>
        <w:rPr>
          <w:rFonts w:ascii="SimSun" w:hAnsi="SimSun" w:eastAsia="SimSun" w:cs="SimSun"/>
          <w:sz w:val="23"/>
          <w:szCs w:val="23"/>
          <w:position w:val="15"/>
        </w:rPr>
        <w:t>的撰写发布速度几乎与电视直播</w:t>
      </w:r>
    </w:p>
    <w:p>
      <w:pPr>
        <w:ind w:left="669"/>
        <w:spacing w:before="1" w:line="218" w:lineRule="auto"/>
        <w:rPr>
          <w:rFonts w:ascii="SimSun" w:hAnsi="SimSun" w:eastAsia="SimSun" w:cs="SimSun"/>
          <w:sz w:val="23"/>
          <w:szCs w:val="23"/>
        </w:rPr>
      </w:pPr>
      <w:r>
        <w:rPr>
          <w:rFonts w:ascii="SimSun" w:hAnsi="SimSun" w:eastAsia="SimSun" w:cs="SimSun"/>
          <w:sz w:val="23"/>
          <w:szCs w:val="23"/>
          <w:spacing w:val="-1"/>
        </w:rPr>
        <w:t>同步，从数据库对接、信息搜集、文本生成、润色完成报道，</w:t>
      </w:r>
    </w:p>
    <w:p>
      <w:pPr>
        <w:spacing w:line="218" w:lineRule="auto"/>
        <w:sectPr>
          <w:pgSz w:w="8330" w:h="12440"/>
          <w:pgMar w:top="385" w:right="734" w:bottom="0" w:left="459" w:header="0" w:footer="0" w:gutter="0"/>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100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70" w:lineRule="auto"/>
        <w:rPr/>
      </w:pPr>
      <w:r/>
    </w:p>
    <w:p>
      <w:pPr>
        <w:pStyle w:val="BodyText"/>
        <w:spacing w:line="270" w:lineRule="auto"/>
        <w:rPr/>
      </w:pPr>
      <w:r/>
    </w:p>
    <w:p>
      <w:pPr>
        <w:pStyle w:val="BodyText"/>
        <w:spacing w:line="271" w:lineRule="auto"/>
        <w:rPr/>
      </w:pPr>
      <w:r/>
    </w:p>
    <w:p>
      <w:pPr>
        <w:ind w:left="1149"/>
        <w:spacing w:before="75" w:line="219" w:lineRule="auto"/>
        <w:rPr>
          <w:rFonts w:ascii="SimSun" w:hAnsi="SimSun" w:eastAsia="SimSun" w:cs="SimSun"/>
          <w:sz w:val="23"/>
          <w:szCs w:val="23"/>
        </w:rPr>
      </w:pPr>
      <w:r>
        <w:rPr>
          <w:rFonts w:ascii="SimSun" w:hAnsi="SimSun" w:eastAsia="SimSun" w:cs="SimSun"/>
          <w:sz w:val="23"/>
          <w:szCs w:val="23"/>
          <w:spacing w:val="-7"/>
        </w:rPr>
        <w:t>到最后发布、推送到今日头条手机客户端，只需用时两秒。</w:t>
      </w:r>
    </w:p>
    <w:p>
      <w:pPr>
        <w:ind w:left="1148" w:right="65" w:hanging="229"/>
        <w:spacing w:before="118" w:line="287" w:lineRule="auto"/>
        <w:rPr>
          <w:rFonts w:ascii="SimSun" w:hAnsi="SimSun" w:eastAsia="SimSun" w:cs="SimSun"/>
          <w:sz w:val="23"/>
          <w:szCs w:val="23"/>
        </w:rPr>
      </w:pPr>
      <w:r>
        <w:rPr>
          <w:rFonts w:ascii="SimSun" w:hAnsi="SimSun" w:eastAsia="SimSun" w:cs="SimSun"/>
          <w:sz w:val="23"/>
          <w:szCs w:val="23"/>
          <w:spacing w:val="-3"/>
        </w:rPr>
        <w:t>●拟人化程度更高。根据比赛选手的排名、赛前预测与实际比赛</w:t>
      </w:r>
      <w:r>
        <w:rPr>
          <w:rFonts w:ascii="SimSun" w:hAnsi="SimSun" w:eastAsia="SimSun" w:cs="SimSun"/>
          <w:sz w:val="23"/>
          <w:szCs w:val="23"/>
          <w:spacing w:val="2"/>
        </w:rPr>
        <w:t xml:space="preserve"> </w:t>
      </w:r>
      <w:r>
        <w:rPr>
          <w:rFonts w:ascii="SimSun" w:hAnsi="SimSun" w:eastAsia="SimSun" w:cs="SimSun"/>
          <w:sz w:val="23"/>
          <w:szCs w:val="23"/>
          <w:spacing w:val="2"/>
        </w:rPr>
        <w:t>结果的差异、比分悬殊程度等情况，</w:t>
      </w:r>
      <w:r>
        <w:rPr>
          <w:rFonts w:ascii="Times New Roman" w:hAnsi="Times New Roman" w:eastAsia="Times New Roman" w:cs="Times New Roman"/>
          <w:sz w:val="23"/>
          <w:szCs w:val="23"/>
        </w:rPr>
        <w:t>xiaomingbot</w:t>
      </w:r>
      <w:r>
        <w:rPr>
          <w:rFonts w:ascii="Times New Roman" w:hAnsi="Times New Roman" w:eastAsia="Times New Roman" w:cs="Times New Roman"/>
          <w:sz w:val="23"/>
          <w:szCs w:val="23"/>
          <w:spacing w:val="25"/>
          <w:w w:val="101"/>
        </w:rPr>
        <w:t xml:space="preserve"> </w:t>
      </w:r>
      <w:r>
        <w:rPr>
          <w:rFonts w:ascii="SimSun" w:hAnsi="SimSun" w:eastAsia="SimSun" w:cs="SimSun"/>
          <w:sz w:val="23"/>
          <w:szCs w:val="23"/>
          <w:spacing w:val="2"/>
        </w:rPr>
        <w:t>可以自动调</w:t>
      </w:r>
      <w:r>
        <w:rPr>
          <w:rFonts w:ascii="SimSun" w:hAnsi="SimSun" w:eastAsia="SimSun" w:cs="SimSun"/>
          <w:sz w:val="23"/>
          <w:szCs w:val="23"/>
        </w:rPr>
        <w:t xml:space="preserve"> </w:t>
      </w:r>
      <w:r>
        <w:rPr>
          <w:rFonts w:ascii="SimSun" w:hAnsi="SimSun" w:eastAsia="SimSun" w:cs="SimSun"/>
          <w:sz w:val="23"/>
          <w:szCs w:val="23"/>
          <w:spacing w:val="-8"/>
        </w:rPr>
        <w:t>整生成新闻的语气，并使用带感情色彩的词语。</w:t>
      </w:r>
    </w:p>
    <w:p>
      <w:pPr>
        <w:ind w:left="1148" w:right="85" w:hanging="229"/>
        <w:spacing w:before="120" w:line="272" w:lineRule="auto"/>
        <w:rPr>
          <w:rFonts w:ascii="SimSun" w:hAnsi="SimSun" w:eastAsia="SimSun" w:cs="SimSun"/>
          <w:sz w:val="23"/>
          <w:szCs w:val="23"/>
        </w:rPr>
      </w:pPr>
      <w:r>
        <w:rPr>
          <w:rFonts w:ascii="SimSun" w:hAnsi="SimSun" w:eastAsia="SimSun" w:cs="SimSun"/>
          <w:sz w:val="23"/>
          <w:szCs w:val="23"/>
        </w:rPr>
        <w:t>●发布稿件类型多样。xiaomingbot不仅可以发布赛事消息的短</w:t>
      </w:r>
      <w:r>
        <w:rPr>
          <w:rFonts w:ascii="SimSun" w:hAnsi="SimSun" w:eastAsia="SimSun" w:cs="SimSun"/>
          <w:sz w:val="23"/>
          <w:szCs w:val="23"/>
          <w:spacing w:val="13"/>
        </w:rPr>
        <w:t xml:space="preserve"> </w:t>
      </w:r>
      <w:r>
        <w:rPr>
          <w:rFonts w:ascii="SimSun" w:hAnsi="SimSun" w:eastAsia="SimSun" w:cs="SimSun"/>
          <w:sz w:val="23"/>
          <w:szCs w:val="23"/>
          <w:spacing w:val="-8"/>
        </w:rPr>
        <w:t>讯，还可以生成整场比赛的赛事简报类长文章。</w:t>
      </w:r>
    </w:p>
    <w:p>
      <w:pPr>
        <w:ind w:left="1148" w:hanging="229"/>
        <w:spacing w:before="91" w:line="332" w:lineRule="auto"/>
        <w:rPr>
          <w:rFonts w:ascii="SimSun" w:hAnsi="SimSun" w:eastAsia="SimSun" w:cs="SimSun"/>
          <w:sz w:val="23"/>
          <w:szCs w:val="23"/>
        </w:rPr>
      </w:pPr>
      <w:r>
        <w:rPr>
          <w:rFonts w:ascii="SimSun" w:hAnsi="SimSun" w:eastAsia="SimSun" w:cs="SimSun"/>
          <w:sz w:val="23"/>
          <w:szCs w:val="23"/>
          <w:spacing w:val="2"/>
        </w:rPr>
        <w:t>·</w:t>
      </w:r>
      <w:r>
        <w:rPr>
          <w:rFonts w:ascii="SimSun" w:hAnsi="SimSun" w:eastAsia="SimSun" w:cs="SimSun"/>
          <w:sz w:val="23"/>
          <w:szCs w:val="23"/>
          <w:spacing w:val="-59"/>
        </w:rPr>
        <w:t xml:space="preserve"> </w:t>
      </w:r>
      <w:r>
        <w:rPr>
          <w:rFonts w:ascii="SimSun" w:hAnsi="SimSun" w:eastAsia="SimSun" w:cs="SimSun"/>
          <w:sz w:val="23"/>
          <w:szCs w:val="23"/>
          <w:spacing w:val="2"/>
        </w:rPr>
        <w:t>图片识别筛选。</w:t>
      </w:r>
      <w:r>
        <w:rPr>
          <w:rFonts w:ascii="Times New Roman" w:hAnsi="Times New Roman" w:eastAsia="Times New Roman" w:cs="Times New Roman"/>
          <w:sz w:val="23"/>
          <w:szCs w:val="23"/>
        </w:rPr>
        <w:t>xiaomingbot</w:t>
      </w:r>
      <w:r>
        <w:rPr>
          <w:rFonts w:ascii="Times New Roman" w:hAnsi="Times New Roman" w:eastAsia="Times New Roman" w:cs="Times New Roman"/>
          <w:sz w:val="23"/>
          <w:szCs w:val="23"/>
          <w:spacing w:val="43"/>
          <w:w w:val="101"/>
        </w:rPr>
        <w:t xml:space="preserve"> </w:t>
      </w:r>
      <w:r>
        <w:rPr>
          <w:rFonts w:ascii="SimSun" w:hAnsi="SimSun" w:eastAsia="SimSun" w:cs="SimSun"/>
          <w:sz w:val="23"/>
          <w:szCs w:val="23"/>
          <w:spacing w:val="2"/>
        </w:rPr>
        <w:t>可以通过语言理解与图像识别，</w:t>
      </w:r>
      <w:r>
        <w:rPr>
          <w:rFonts w:ascii="SimSun" w:hAnsi="SimSun" w:eastAsia="SimSun" w:cs="SimSun"/>
          <w:sz w:val="23"/>
          <w:szCs w:val="23"/>
        </w:rPr>
        <w:t xml:space="preserve"> </w:t>
      </w:r>
      <w:r>
        <w:rPr>
          <w:rFonts w:ascii="SimSun" w:hAnsi="SimSun" w:eastAsia="SimSun" w:cs="SimSun"/>
          <w:sz w:val="23"/>
          <w:szCs w:val="23"/>
          <w:spacing w:val="-5"/>
        </w:rPr>
        <w:t>在数据库中自动选取并在文章中插入赛事图片，让稿件图文并</w:t>
      </w:r>
    </w:p>
    <w:p>
      <w:pPr>
        <w:ind w:left="1149"/>
        <w:spacing w:line="219" w:lineRule="auto"/>
        <w:rPr>
          <w:rFonts w:ascii="SimSun" w:hAnsi="SimSun" w:eastAsia="SimSun" w:cs="SimSun"/>
          <w:sz w:val="23"/>
          <w:szCs w:val="23"/>
        </w:rPr>
      </w:pPr>
      <w:r>
        <w:rPr>
          <w:rFonts w:ascii="SimSun" w:hAnsi="SimSun" w:eastAsia="SimSun" w:cs="SimSun"/>
          <w:sz w:val="23"/>
          <w:szCs w:val="23"/>
          <w:spacing w:val="-9"/>
        </w:rPr>
        <w:t>茂，更加生动形象。</w:t>
      </w:r>
    </w:p>
    <w:p>
      <w:pPr>
        <w:pStyle w:val="BodyText"/>
        <w:spacing w:line="273" w:lineRule="auto"/>
        <w:rPr/>
      </w:pPr>
      <w:r/>
    </w:p>
    <w:p>
      <w:pPr>
        <w:ind w:left="919"/>
        <w:spacing w:before="75" w:line="407" w:lineRule="exact"/>
        <w:rPr>
          <w:rFonts w:ascii="SimSun" w:hAnsi="SimSun" w:eastAsia="SimSun" w:cs="SimSun"/>
          <w:sz w:val="23"/>
          <w:szCs w:val="23"/>
        </w:rPr>
      </w:pPr>
      <w:r>
        <w:rPr>
          <w:rFonts w:ascii="SimSun" w:hAnsi="SimSun" w:eastAsia="SimSun" w:cs="SimSun"/>
          <w:sz w:val="23"/>
          <w:szCs w:val="23"/>
          <w:spacing w:val="-3"/>
          <w:position w:val="13"/>
        </w:rPr>
        <w:t>根据今日头条统计， xiaomingbot文</w:t>
      </w:r>
      <w:r>
        <w:rPr>
          <w:rFonts w:ascii="SimSun" w:hAnsi="SimSun" w:eastAsia="SimSun" w:cs="SimSun"/>
          <w:sz w:val="23"/>
          <w:szCs w:val="23"/>
          <w:spacing w:val="-4"/>
          <w:position w:val="13"/>
        </w:rPr>
        <w:t>章的阅读率与人类创作者的</w:t>
      </w:r>
    </w:p>
    <w:p>
      <w:pPr>
        <w:ind w:left="489"/>
        <w:spacing w:line="218" w:lineRule="auto"/>
        <w:rPr>
          <w:rFonts w:ascii="SimSun" w:hAnsi="SimSun" w:eastAsia="SimSun" w:cs="SimSun"/>
          <w:sz w:val="23"/>
          <w:szCs w:val="23"/>
        </w:rPr>
      </w:pPr>
      <w:r>
        <w:rPr>
          <w:rFonts w:ascii="SimSun" w:hAnsi="SimSun" w:eastAsia="SimSun" w:cs="SimSun"/>
          <w:sz w:val="23"/>
          <w:szCs w:val="23"/>
          <w:spacing w:val="-11"/>
        </w:rPr>
        <w:t>文章的阅读率基本持平。</w:t>
      </w:r>
    </w:p>
    <w:p>
      <w:pPr>
        <w:pStyle w:val="BodyText"/>
        <w:spacing w:line="328" w:lineRule="auto"/>
        <w:rPr/>
      </w:pPr>
      <w:r/>
    </w:p>
    <w:p>
      <w:pPr>
        <w:ind w:left="923"/>
        <w:spacing w:before="76" w:line="222" w:lineRule="auto"/>
        <w:outlineLvl w:val="1"/>
        <w:rPr>
          <w:rFonts w:ascii="SimHei" w:hAnsi="SimHei" w:eastAsia="SimHei" w:cs="SimHei"/>
          <w:sz w:val="23"/>
          <w:szCs w:val="23"/>
        </w:rPr>
      </w:pPr>
      <w:r>
        <w:rPr>
          <w:rFonts w:ascii="SimHei" w:hAnsi="SimHei" w:eastAsia="SimHei" w:cs="SimHei"/>
          <w:sz w:val="23"/>
          <w:szCs w:val="23"/>
          <w:b/>
          <w:bCs/>
          <w:spacing w:val="-7"/>
        </w:rPr>
        <w:t>3.机器视觉</w:t>
      </w:r>
    </w:p>
    <w:p>
      <w:pPr>
        <w:ind w:left="489" w:right="86" w:firstLine="429"/>
        <w:spacing w:before="196" w:line="313" w:lineRule="auto"/>
        <w:rPr>
          <w:rFonts w:ascii="SimSun" w:hAnsi="SimSun" w:eastAsia="SimSun" w:cs="SimSun"/>
          <w:sz w:val="23"/>
          <w:szCs w:val="23"/>
        </w:rPr>
      </w:pPr>
      <w:r>
        <w:rPr>
          <w:rFonts w:ascii="SimSun" w:hAnsi="SimSun" w:eastAsia="SimSun" w:cs="SimSun"/>
          <w:sz w:val="23"/>
          <w:szCs w:val="23"/>
          <w:spacing w:val="-4"/>
        </w:rPr>
        <w:t>人脸识别几乎是目前应用最广泛的一种机器视觉技术，</w:t>
      </w:r>
      <w:r>
        <w:rPr>
          <w:rFonts w:ascii="SimSun" w:hAnsi="SimSun" w:eastAsia="SimSun" w:cs="SimSun"/>
          <w:sz w:val="23"/>
          <w:szCs w:val="23"/>
          <w:spacing w:val="-5"/>
        </w:rPr>
        <w:t>近年来，</w:t>
      </w:r>
      <w:r>
        <w:rPr>
          <w:rFonts w:ascii="SimSun" w:hAnsi="SimSun" w:eastAsia="SimSun" w:cs="SimSun"/>
          <w:sz w:val="23"/>
          <w:szCs w:val="23"/>
        </w:rPr>
        <w:t xml:space="preserve"> </w:t>
      </w:r>
      <w:r>
        <w:rPr>
          <w:rFonts w:ascii="SimSun" w:hAnsi="SimSun" w:eastAsia="SimSun" w:cs="SimSun"/>
          <w:sz w:val="23"/>
          <w:szCs w:val="23"/>
          <w:spacing w:val="-5"/>
        </w:rPr>
        <w:t>随着深度学习技术的发展，人工智能程序对人脸识别的准确率已</w:t>
      </w:r>
      <w:r>
        <w:rPr>
          <w:rFonts w:ascii="SimSun" w:hAnsi="SimSun" w:eastAsia="SimSun" w:cs="SimSun"/>
          <w:sz w:val="23"/>
          <w:szCs w:val="23"/>
          <w:spacing w:val="-6"/>
        </w:rPr>
        <w:t>经超</w:t>
      </w:r>
      <w:r>
        <w:rPr>
          <w:rFonts w:ascii="SimSun" w:hAnsi="SimSun" w:eastAsia="SimSun" w:cs="SimSun"/>
          <w:sz w:val="23"/>
          <w:szCs w:val="23"/>
        </w:rPr>
        <w:t xml:space="preserve"> </w:t>
      </w:r>
      <w:r>
        <w:rPr>
          <w:rFonts w:ascii="SimSun" w:hAnsi="SimSun" w:eastAsia="SimSun" w:cs="SimSun"/>
          <w:sz w:val="23"/>
          <w:szCs w:val="23"/>
          <w:spacing w:val="-5"/>
        </w:rPr>
        <w:t>过了人类的平均水平。人脸识别也被应用在各领域，比如许</w:t>
      </w:r>
      <w:r>
        <w:rPr>
          <w:rFonts w:ascii="SimSun" w:hAnsi="SimSun" w:eastAsia="SimSun" w:cs="SimSun"/>
          <w:sz w:val="23"/>
          <w:szCs w:val="23"/>
          <w:spacing w:val="-6"/>
        </w:rPr>
        <w:t>多应用程</w:t>
      </w:r>
      <w:r>
        <w:rPr>
          <w:rFonts w:ascii="SimSun" w:hAnsi="SimSun" w:eastAsia="SimSun" w:cs="SimSun"/>
          <w:sz w:val="23"/>
          <w:szCs w:val="23"/>
        </w:rPr>
        <w:t xml:space="preserve"> </w:t>
      </w:r>
      <w:r>
        <w:rPr>
          <w:rFonts w:ascii="SimSun" w:hAnsi="SimSun" w:eastAsia="SimSun" w:cs="SimSun"/>
          <w:sz w:val="23"/>
          <w:szCs w:val="23"/>
          <w:spacing w:val="-5"/>
        </w:rPr>
        <w:t>序在需要验证业务办理人的身份时，会打开手机的前置摄像头，要求</w:t>
      </w:r>
      <w:r>
        <w:rPr>
          <w:rFonts w:ascii="SimSun" w:hAnsi="SimSun" w:eastAsia="SimSun" w:cs="SimSun"/>
          <w:sz w:val="23"/>
          <w:szCs w:val="23"/>
        </w:rPr>
        <w:t xml:space="preserve"> </w:t>
      </w:r>
      <w:r>
        <w:rPr>
          <w:rFonts w:ascii="SimSun" w:hAnsi="SimSun" w:eastAsia="SimSun" w:cs="SimSun"/>
          <w:sz w:val="23"/>
          <w:szCs w:val="23"/>
          <w:spacing w:val="-5"/>
        </w:rPr>
        <w:t>留下面部的实时影像，而智能人脸识别程序会在后台完成身份比对和</w:t>
      </w:r>
      <w:r>
        <w:rPr>
          <w:rFonts w:ascii="SimSun" w:hAnsi="SimSun" w:eastAsia="SimSun" w:cs="SimSun"/>
          <w:sz w:val="23"/>
          <w:szCs w:val="23"/>
          <w:spacing w:val="7"/>
        </w:rPr>
        <w:t xml:space="preserve"> </w:t>
      </w:r>
      <w:r>
        <w:rPr>
          <w:rFonts w:ascii="SimSun" w:hAnsi="SimSun" w:eastAsia="SimSun" w:cs="SimSun"/>
          <w:sz w:val="23"/>
          <w:szCs w:val="23"/>
          <w:spacing w:val="4"/>
        </w:rPr>
        <w:t>活体检测。人脸识别的应用场景几乎在生活中随处可见(手机</w:t>
      </w:r>
      <w:r>
        <w:rPr>
          <w:rFonts w:ascii="SimSun" w:hAnsi="SimSun" w:eastAsia="SimSun" w:cs="SimSun"/>
          <w:sz w:val="23"/>
          <w:szCs w:val="23"/>
          <w:spacing w:val="3"/>
        </w:rPr>
        <w:t>解锁 </w:t>
      </w:r>
      <w:r>
        <w:rPr>
          <w:rFonts w:ascii="SimSun" w:hAnsi="SimSun" w:eastAsia="SimSun" w:cs="SimSun"/>
          <w:sz w:val="23"/>
          <w:szCs w:val="23"/>
          <w:spacing w:val="3"/>
        </w:rPr>
        <w:t>刷脸取钱、刷脸结账、人脸识别门锁、人脸识别闸机等),已经渗透</w:t>
      </w:r>
    </w:p>
    <w:p>
      <w:pPr>
        <w:ind w:left="489"/>
        <w:spacing w:before="1" w:line="219" w:lineRule="auto"/>
        <w:rPr>
          <w:rFonts w:ascii="SimSun" w:hAnsi="SimSun" w:eastAsia="SimSun" w:cs="SimSun"/>
          <w:sz w:val="23"/>
          <w:szCs w:val="23"/>
        </w:rPr>
      </w:pPr>
      <w:r>
        <w:rPr>
          <w:rFonts w:ascii="SimSun" w:hAnsi="SimSun" w:eastAsia="SimSun" w:cs="SimSun"/>
          <w:sz w:val="23"/>
          <w:szCs w:val="23"/>
          <w:spacing w:val="-9"/>
        </w:rPr>
        <w:t>至生活的各个方面。</w:t>
      </w:r>
    </w:p>
    <w:p>
      <w:pPr>
        <w:pStyle w:val="BodyText"/>
        <w:spacing w:line="396" w:lineRule="auto"/>
        <w:rPr/>
      </w:pPr>
      <w:r/>
    </w:p>
    <w:p>
      <w:pPr>
        <w:ind w:left="923"/>
        <w:spacing w:before="75" w:line="222" w:lineRule="auto"/>
        <w:outlineLvl w:val="1"/>
        <w:rPr>
          <w:rFonts w:ascii="SimHei" w:hAnsi="SimHei" w:eastAsia="SimHei" w:cs="SimHei"/>
          <w:sz w:val="23"/>
          <w:szCs w:val="23"/>
        </w:rPr>
      </w:pPr>
      <w:r>
        <w:rPr>
          <w:rFonts w:ascii="SimHei" w:hAnsi="SimHei" w:eastAsia="SimHei" w:cs="SimHei"/>
          <w:sz w:val="23"/>
          <w:szCs w:val="23"/>
          <w:b/>
          <w:bCs/>
          <w:spacing w:val="-3"/>
        </w:rPr>
        <w:t>4.绘画与</w:t>
      </w:r>
      <w:r>
        <w:rPr>
          <w:rFonts w:ascii="SimHei" w:hAnsi="SimHei" w:eastAsia="SimHei" w:cs="SimHei"/>
          <w:sz w:val="23"/>
          <w:szCs w:val="23"/>
          <w:spacing w:val="-57"/>
        </w:rPr>
        <w:t xml:space="preserve"> </w:t>
      </w:r>
      <w:r>
        <w:rPr>
          <w:rFonts w:ascii="SimSun" w:hAnsi="SimSun" w:eastAsia="SimSun" w:cs="SimSun"/>
          <w:sz w:val="23"/>
          <w:szCs w:val="23"/>
          <w:b/>
          <w:bCs/>
          <w:spacing w:val="-3"/>
        </w:rPr>
        <w:t>P</w:t>
      </w:r>
      <w:r>
        <w:rPr>
          <w:rFonts w:ascii="SimSun" w:hAnsi="SimSun" w:eastAsia="SimSun" w:cs="SimSun"/>
          <w:sz w:val="23"/>
          <w:szCs w:val="23"/>
          <w:spacing w:val="-35"/>
        </w:rPr>
        <w:t xml:space="preserve"> </w:t>
      </w:r>
      <w:r>
        <w:rPr>
          <w:rFonts w:ascii="SimHei" w:hAnsi="SimHei" w:eastAsia="SimHei" w:cs="SimHei"/>
          <w:sz w:val="23"/>
          <w:szCs w:val="23"/>
          <w:b/>
          <w:bCs/>
          <w:spacing w:val="-3"/>
        </w:rPr>
        <w:t>图</w:t>
      </w:r>
    </w:p>
    <w:p>
      <w:pPr>
        <w:spacing w:before="176" w:line="421" w:lineRule="exact"/>
        <w:jc w:val="right"/>
        <w:rPr>
          <w:rFonts w:ascii="SimSun" w:hAnsi="SimSun" w:eastAsia="SimSun" w:cs="SimSun"/>
          <w:sz w:val="23"/>
          <w:szCs w:val="23"/>
        </w:rPr>
      </w:pPr>
      <w:r>
        <w:rPr>
          <w:rFonts w:ascii="SimSun" w:hAnsi="SimSun" w:eastAsia="SimSun" w:cs="SimSun"/>
          <w:sz w:val="23"/>
          <w:szCs w:val="23"/>
          <w:spacing w:val="-3"/>
          <w:position w:val="14"/>
        </w:rPr>
        <w:t>一款名为</w:t>
      </w:r>
      <w:r>
        <w:rPr>
          <w:rFonts w:ascii="SimSun" w:hAnsi="SimSun" w:eastAsia="SimSun" w:cs="SimSun"/>
          <w:sz w:val="23"/>
          <w:szCs w:val="23"/>
          <w:spacing w:val="-62"/>
          <w:position w:val="14"/>
        </w:rPr>
        <w:t xml:space="preserve"> </w:t>
      </w:r>
      <w:r>
        <w:rPr>
          <w:rFonts w:ascii="Times New Roman" w:hAnsi="Times New Roman" w:eastAsia="Times New Roman" w:cs="Times New Roman"/>
          <w:sz w:val="23"/>
          <w:szCs w:val="23"/>
          <w:spacing w:val="-3"/>
          <w:position w:val="14"/>
        </w:rPr>
        <w:t>Prisma</w:t>
      </w:r>
      <w:r>
        <w:rPr>
          <w:rFonts w:ascii="Times New Roman" w:hAnsi="Times New Roman" w:eastAsia="Times New Roman" w:cs="Times New Roman"/>
          <w:sz w:val="23"/>
          <w:szCs w:val="23"/>
          <w:spacing w:val="18"/>
          <w:position w:val="14"/>
        </w:rPr>
        <w:t xml:space="preserve"> </w:t>
      </w:r>
      <w:r>
        <w:rPr>
          <w:rFonts w:ascii="SimSun" w:hAnsi="SimSun" w:eastAsia="SimSun" w:cs="SimSun"/>
          <w:sz w:val="23"/>
          <w:szCs w:val="23"/>
          <w:spacing w:val="-3"/>
          <w:position w:val="14"/>
        </w:rPr>
        <w:t>的手机绘画程序可以根据用户指定的</w:t>
      </w:r>
      <w:r>
        <w:rPr>
          <w:rFonts w:ascii="SimSun" w:hAnsi="SimSun" w:eastAsia="SimSun" w:cs="SimSun"/>
          <w:sz w:val="23"/>
          <w:szCs w:val="23"/>
          <w:spacing w:val="-4"/>
          <w:position w:val="14"/>
        </w:rPr>
        <w:t>一张照片，</w:t>
      </w:r>
    </w:p>
    <w:p>
      <w:pPr>
        <w:ind w:left="489"/>
        <w:spacing w:line="219" w:lineRule="auto"/>
        <w:rPr>
          <w:rFonts w:ascii="SimSun" w:hAnsi="SimSun" w:eastAsia="SimSun" w:cs="SimSun"/>
          <w:sz w:val="23"/>
          <w:szCs w:val="23"/>
        </w:rPr>
      </w:pPr>
      <w:r>
        <w:rPr>
          <w:rFonts w:ascii="SimSun" w:hAnsi="SimSun" w:eastAsia="SimSun" w:cs="SimSun"/>
          <w:sz w:val="23"/>
          <w:szCs w:val="23"/>
          <w:spacing w:val="-5"/>
        </w:rPr>
        <w:t>将照片变成特定风格的画作。它可以使用各种油画、水彩画乃至漫画</w:t>
      </w:r>
    </w:p>
    <w:p>
      <w:pPr>
        <w:spacing w:line="219" w:lineRule="auto"/>
        <w:sectPr>
          <w:pgSz w:w="8330" w:h="12460"/>
          <w:pgMar w:top="400" w:right="654" w:bottom="0" w:left="330" w:header="0" w:footer="0" w:gutter="0"/>
        </w:sectPr>
        <w:rPr>
          <w:rFonts w:ascii="SimSun" w:hAnsi="SimSun" w:eastAsia="SimSun" w:cs="SimSun"/>
          <w:sz w:val="23"/>
          <w:szCs w:val="23"/>
        </w:rPr>
      </w:pPr>
    </w:p>
    <w:p>
      <w:pPr>
        <w:ind w:left="2340"/>
        <w:spacing w:line="357" w:lineRule="exact"/>
        <w:tabs>
          <w:tab w:val="left" w:pos="5452"/>
        </w:tabs>
        <w:rPr/>
      </w:pPr>
      <w:r>
        <w:drawing>
          <wp:anchor distT="0" distB="0" distL="0" distR="0" simplePos="0" relativeHeight="252387328" behindDoc="1" locked="0" layoutInCell="0" allowOverlap="1">
            <wp:simplePos x="0" y="0"/>
            <wp:positionH relativeFrom="page">
              <wp:posOffset>1816114</wp:posOffset>
            </wp:positionH>
            <wp:positionV relativeFrom="page">
              <wp:posOffset>304821</wp:posOffset>
            </wp:positionV>
            <wp:extent cx="2514598" cy="6350"/>
            <wp:effectExtent l="0" t="0" r="0" b="0"/>
            <wp:wrapNone/>
            <wp:docPr id="158" name="IM 158"/>
            <wp:cNvGraphicFramePr/>
            <a:graphic>
              <a:graphicData uri="http://schemas.openxmlformats.org/drawingml/2006/picture">
                <pic:pic>
                  <pic:nvPicPr>
                    <pic:cNvPr id="158" name="IM 158"/>
                    <pic:cNvPicPr/>
                  </pic:nvPicPr>
                  <pic:blipFill>
                    <a:blip r:embed="rId105"/>
                    <a:stretch>
                      <a:fillRect/>
                    </a:stretch>
                  </pic:blipFill>
                  <pic:spPr>
                    <a:xfrm rot="0">
                      <a:off x="0" y="0"/>
                      <a:ext cx="2514598"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5"/>
          <w:position w:val="-5"/>
        </w:rPr>
        <w:t>数字产业化与</w:t>
      </w:r>
      <w:r>
        <w:ruby>
          <w:rubyPr>
            <w:rubyAlign w:val="left"/>
            <w:hpsRaise w:val="12"/>
            <w:hps w:val="19"/>
            <w:hpsBaseText w:val="16"/>
          </w:rubyPr>
          <w:rt>
            <w:r>
              <w:rPr>
                <w:rFonts w:ascii="FangSong" w:hAnsi="FangSong" w:eastAsia="FangSong" w:cs="FangSong"/>
                <w:sz w:val="19"/>
                <w:szCs w:val="19"/>
                <w:w w:val="74"/>
                <w:position w:val="-1"/>
              </w:rPr>
              <w:t>第</w:t>
            </w:r>
          </w:rt>
          <w:rubyBase>
            <w:r>
              <w:rPr>
                <w:rFonts w:ascii="SimSun" w:hAnsi="SimSun" w:eastAsia="SimSun" w:cs="SimSun"/>
                <w:sz w:val="16"/>
                <w:szCs w:val="16"/>
                <w:b/>
                <w:bCs/>
                <w:w w:val="91"/>
                <w:position w:val="-5"/>
              </w:rPr>
              <w:t>新</w:t>
            </w:r>
          </w:rubyBase>
        </w:ruby>
      </w:r>
      <w:r>
        <w:ruby>
          <w:rubyPr>
            <w:rubyAlign w:val="left"/>
            <w:hpsRaise w:val="12"/>
            <w:hps w:val="19"/>
            <w:hpsBaseText w:val="16"/>
          </w:rubyPr>
          <w:rt>
            <w:r>
              <w:rPr>
                <w:rFonts w:ascii="FangSong" w:hAnsi="FangSong" w:eastAsia="FangSong" w:cs="FangSong"/>
                <w:sz w:val="19"/>
                <w:szCs w:val="19"/>
                <w:w w:val="97"/>
                <w:position w:val="-1"/>
              </w:rPr>
              <w:t>3章</w:t>
            </w:r>
          </w:rt>
          <w:rubyBase>
            <w:r>
              <w:rPr>
                <w:rFonts w:ascii="SimSun" w:hAnsi="SimSun" w:eastAsia="SimSun" w:cs="SimSun"/>
                <w:sz w:val="16"/>
                <w:szCs w:val="16"/>
                <w:b/>
                <w:bCs/>
                <w:w w:val="91"/>
                <w:position w:val="-5"/>
              </w:rPr>
              <w:t>基建</w:t>
            </w:r>
          </w:rubyBase>
        </w:ruby>
      </w:r>
    </w:p>
    <w:p>
      <w:pPr>
        <w:pStyle w:val="BodyText"/>
        <w:spacing w:line="14" w:lineRule="auto"/>
        <w:rPr>
          <w:sz w:val="2"/>
        </w:rPr>
      </w:pPr>
      <w:r>
        <w:rPr>
          <w:sz w:val="2"/>
          <w:szCs w:val="2"/>
        </w:rPr>
        <w:br w:type="column"/>
      </w:r>
    </w:p>
    <w:p>
      <w:pPr>
        <w:ind w:left="205"/>
        <w:spacing w:before="31"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101</w:t>
      </w:r>
    </w:p>
    <w:p>
      <w:pPr>
        <w:spacing w:line="188" w:lineRule="auto"/>
        <w:sectPr>
          <w:pgSz w:w="8330" w:h="12440"/>
          <w:pgMar w:top="346" w:right="305" w:bottom="0" w:left="519" w:header="0" w:footer="0" w:gutter="0"/>
          <w:cols w:equalWidth="0" w:num="2">
            <w:col w:w="6785" w:space="0"/>
            <w:col w:w="720" w:space="0"/>
          </w:cols>
        </w:sectPr>
        <w:rPr>
          <w:rFonts w:ascii="Times New Roman" w:hAnsi="Times New Roman" w:eastAsia="Times New Roman" w:cs="Times New Roman"/>
          <w:sz w:val="19"/>
          <w:szCs w:val="19"/>
        </w:rPr>
      </w:pPr>
    </w:p>
    <w:p>
      <w:pPr>
        <w:pStyle w:val="BodyText"/>
        <w:spacing w:line="327" w:lineRule="auto"/>
        <w:rPr/>
      </w:pPr>
      <w:r/>
    </w:p>
    <w:p>
      <w:pPr>
        <w:pStyle w:val="BodyText"/>
        <w:spacing w:line="328"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8"/>
        </w:rPr>
        <w:t>技法进行创作，创作出多达二十几种不同画风的作品。</w:t>
      </w:r>
    </w:p>
    <w:p>
      <w:pPr>
        <w:pStyle w:val="BodyText"/>
        <w:spacing w:line="351" w:lineRule="auto"/>
        <w:rPr/>
      </w:pPr>
      <w:r/>
    </w:p>
    <w:p>
      <w:pPr>
        <w:ind w:right="747" w:firstLine="440"/>
        <w:spacing w:before="75" w:line="313" w:lineRule="auto"/>
        <w:jc w:val="both"/>
        <w:rPr>
          <w:rFonts w:ascii="SimSun" w:hAnsi="SimSun" w:eastAsia="SimSun" w:cs="SimSun"/>
          <w:sz w:val="23"/>
          <w:szCs w:val="23"/>
        </w:rPr>
      </w:pPr>
      <w:r>
        <w:rPr>
          <w:rFonts w:ascii="SimSun" w:hAnsi="SimSun" w:eastAsia="SimSun" w:cs="SimSun"/>
          <w:sz w:val="23"/>
          <w:szCs w:val="23"/>
          <w:spacing w:val="-6"/>
        </w:rPr>
        <w:t>美图秀秀也拥有类似的手绘自拍功能。手绘自拍功能可以将自己</w:t>
      </w:r>
      <w:r>
        <w:rPr>
          <w:rFonts w:ascii="SimSun" w:hAnsi="SimSun" w:eastAsia="SimSun" w:cs="SimSun"/>
          <w:sz w:val="23"/>
          <w:szCs w:val="23"/>
          <w:spacing w:val="18"/>
        </w:rPr>
        <w:t xml:space="preserve"> </w:t>
      </w:r>
      <w:r>
        <w:rPr>
          <w:rFonts w:ascii="SimSun" w:hAnsi="SimSun" w:eastAsia="SimSun" w:cs="SimSun"/>
          <w:sz w:val="23"/>
          <w:szCs w:val="23"/>
          <w:spacing w:val="-5"/>
        </w:rPr>
        <w:t>的形象变成漫画形象。该功能获得大批年轻人的喜爱和追捧，这背后</w:t>
      </w:r>
    </w:p>
    <w:p>
      <w:pPr>
        <w:spacing w:line="219" w:lineRule="auto"/>
        <w:rPr>
          <w:rFonts w:ascii="SimSun" w:hAnsi="SimSun" w:eastAsia="SimSun" w:cs="SimSun"/>
          <w:sz w:val="23"/>
          <w:szCs w:val="23"/>
        </w:rPr>
      </w:pPr>
      <w:r>
        <w:rPr>
          <w:rFonts w:ascii="SimSun" w:hAnsi="SimSun" w:eastAsia="SimSun" w:cs="SimSun"/>
          <w:sz w:val="23"/>
          <w:szCs w:val="23"/>
          <w:spacing w:val="-9"/>
        </w:rPr>
        <w:t>支撑的技术就是人工智能。</w:t>
      </w:r>
    </w:p>
    <w:p>
      <w:pPr>
        <w:pStyle w:val="BodyText"/>
        <w:spacing w:line="395" w:lineRule="auto"/>
        <w:rPr/>
      </w:pPr>
      <w:r/>
    </w:p>
    <w:p>
      <w:pPr>
        <w:ind w:left="443"/>
        <w:spacing w:before="74" w:line="222" w:lineRule="auto"/>
        <w:outlineLvl w:val="1"/>
        <w:rPr>
          <w:rFonts w:ascii="SimHei" w:hAnsi="SimHei" w:eastAsia="SimHei" w:cs="SimHei"/>
          <w:sz w:val="23"/>
          <w:szCs w:val="23"/>
        </w:rPr>
      </w:pPr>
      <w:bookmarkStart w:name="bookmark41" w:id="36"/>
      <w:bookmarkEnd w:id="36"/>
      <w:r>
        <w:rPr>
          <w:rFonts w:ascii="SimHei" w:hAnsi="SimHei" w:eastAsia="SimHei" w:cs="SimHei"/>
          <w:sz w:val="23"/>
          <w:szCs w:val="23"/>
          <w:b/>
          <w:bCs/>
          <w:spacing w:val="-4"/>
        </w:rPr>
        <w:t>5.搜索引擎</w:t>
      </w:r>
    </w:p>
    <w:p>
      <w:pPr>
        <w:ind w:right="732" w:firstLine="440"/>
        <w:spacing w:before="168" w:line="321" w:lineRule="auto"/>
        <w:jc w:val="both"/>
        <w:rPr>
          <w:rFonts w:ascii="SimSun" w:hAnsi="SimSun" w:eastAsia="SimSun" w:cs="SimSun"/>
          <w:sz w:val="23"/>
          <w:szCs w:val="23"/>
        </w:rPr>
      </w:pPr>
      <w:r>
        <w:rPr>
          <w:rFonts w:ascii="SimSun" w:hAnsi="SimSun" w:eastAsia="SimSun" w:cs="SimSun"/>
          <w:sz w:val="23"/>
          <w:szCs w:val="23"/>
          <w:spacing w:val="3"/>
        </w:rPr>
        <w:t>谷歌、百度早就开始用机器学习技术帮助搜索引擎完成结果排</w:t>
      </w:r>
      <w:r>
        <w:rPr>
          <w:rFonts w:ascii="SimSun" w:hAnsi="SimSun" w:eastAsia="SimSun" w:cs="SimSun"/>
          <w:sz w:val="23"/>
          <w:szCs w:val="23"/>
          <w:spacing w:val="16"/>
        </w:rPr>
        <w:t xml:space="preserve"> </w:t>
      </w:r>
      <w:r>
        <w:rPr>
          <w:rFonts w:ascii="SimSun" w:hAnsi="SimSun" w:eastAsia="SimSun" w:cs="SimSun"/>
          <w:sz w:val="23"/>
          <w:szCs w:val="23"/>
          <w:spacing w:val="-4"/>
        </w:rPr>
        <w:t>序。网页排序的规则并不完全是由人预先定义的</w:t>
      </w:r>
      <w:r>
        <w:rPr>
          <w:rFonts w:ascii="SimSun" w:hAnsi="SimSun" w:eastAsia="SimSun" w:cs="SimSun"/>
          <w:sz w:val="23"/>
          <w:szCs w:val="23"/>
          <w:spacing w:val="-5"/>
        </w:rPr>
        <w:t>，是在大数据的基础</w:t>
      </w:r>
    </w:p>
    <w:p>
      <w:pPr>
        <w:spacing w:line="219" w:lineRule="auto"/>
        <w:rPr>
          <w:rFonts w:ascii="SimSun" w:hAnsi="SimSun" w:eastAsia="SimSun" w:cs="SimSun"/>
          <w:sz w:val="23"/>
          <w:szCs w:val="23"/>
        </w:rPr>
      </w:pPr>
      <w:r>
        <w:rPr>
          <w:rFonts w:ascii="SimSun" w:hAnsi="SimSun" w:eastAsia="SimSun" w:cs="SimSun"/>
          <w:sz w:val="23"/>
          <w:szCs w:val="23"/>
          <w:spacing w:val="-8"/>
        </w:rPr>
        <w:t>上，通过复杂的迭代过程自动学习生成的。</w:t>
      </w:r>
    </w:p>
    <w:p>
      <w:pPr>
        <w:pStyle w:val="BodyText"/>
        <w:spacing w:line="340" w:lineRule="auto"/>
        <w:rPr/>
      </w:pPr>
      <w:r/>
    </w:p>
    <w:p>
      <w:pPr>
        <w:ind w:right="745" w:firstLine="440"/>
        <w:spacing w:before="75" w:line="313" w:lineRule="auto"/>
        <w:jc w:val="both"/>
        <w:rPr>
          <w:rFonts w:ascii="SimSun" w:hAnsi="SimSun" w:eastAsia="SimSun" w:cs="SimSun"/>
          <w:sz w:val="23"/>
          <w:szCs w:val="23"/>
        </w:rPr>
      </w:pPr>
      <w:r>
        <w:rPr>
          <w:rFonts w:ascii="SimSun" w:hAnsi="SimSun" w:eastAsia="SimSun" w:cs="SimSun"/>
          <w:sz w:val="23"/>
          <w:szCs w:val="23"/>
          <w:spacing w:val="-5"/>
        </w:rPr>
        <w:t>随着人工智能技术在语音识别、自然语言理解、知识图谱、个性</w:t>
      </w:r>
      <w:r>
        <w:rPr>
          <w:rFonts w:ascii="SimSun" w:hAnsi="SimSun" w:eastAsia="SimSun" w:cs="SimSun"/>
          <w:sz w:val="23"/>
          <w:szCs w:val="23"/>
          <w:spacing w:val="7"/>
        </w:rPr>
        <w:t xml:space="preserve"> </w:t>
      </w:r>
      <w:r>
        <w:rPr>
          <w:rFonts w:ascii="SimSun" w:hAnsi="SimSun" w:eastAsia="SimSun" w:cs="SimSun"/>
          <w:sz w:val="23"/>
          <w:szCs w:val="23"/>
          <w:spacing w:val="-5"/>
        </w:rPr>
        <w:t>化推荐、网页排序等领域的进步，谷歌、百度等主流搜索引擎</w:t>
      </w:r>
      <w:r>
        <w:rPr>
          <w:rFonts w:ascii="SimSun" w:hAnsi="SimSun" w:eastAsia="SimSun" w:cs="SimSun"/>
          <w:sz w:val="23"/>
          <w:szCs w:val="23"/>
          <w:spacing w:val="-6"/>
        </w:rPr>
        <w:t>早就从</w:t>
      </w:r>
      <w:r>
        <w:rPr>
          <w:rFonts w:ascii="SimSun" w:hAnsi="SimSun" w:eastAsia="SimSun" w:cs="SimSun"/>
          <w:sz w:val="23"/>
          <w:szCs w:val="23"/>
        </w:rPr>
        <w:t xml:space="preserve"> </w:t>
      </w:r>
      <w:r>
        <w:rPr>
          <w:rFonts w:ascii="SimSun" w:hAnsi="SimSun" w:eastAsia="SimSun" w:cs="SimSun"/>
          <w:sz w:val="23"/>
          <w:szCs w:val="23"/>
          <w:spacing w:val="-5"/>
        </w:rPr>
        <w:t>单纯的网页搜索和网页导航工具，转变成为世界上最大的知识引擎和</w:t>
      </w:r>
    </w:p>
    <w:p>
      <w:pPr>
        <w:spacing w:before="1" w:line="219" w:lineRule="auto"/>
        <w:rPr>
          <w:rFonts w:ascii="SimSun" w:hAnsi="SimSun" w:eastAsia="SimSun" w:cs="SimSun"/>
          <w:sz w:val="23"/>
          <w:szCs w:val="23"/>
        </w:rPr>
      </w:pPr>
      <w:r>
        <w:rPr>
          <w:rFonts w:ascii="SimSun" w:hAnsi="SimSun" w:eastAsia="SimSun" w:cs="SimSun"/>
          <w:sz w:val="23"/>
          <w:szCs w:val="23"/>
          <w:spacing w:val="-8"/>
        </w:rPr>
        <w:t>个人助理了，百度的“小度”就是充分的证明。</w:t>
      </w:r>
    </w:p>
    <w:p>
      <w:pPr>
        <w:pStyle w:val="BodyText"/>
        <w:spacing w:line="404" w:lineRule="auto"/>
        <w:rPr/>
      </w:pPr>
      <w:r/>
    </w:p>
    <w:p>
      <w:pPr>
        <w:ind w:left="443"/>
        <w:spacing w:before="75" w:line="221" w:lineRule="auto"/>
        <w:outlineLvl w:val="1"/>
        <w:rPr>
          <w:rFonts w:ascii="SimHei" w:hAnsi="SimHei" w:eastAsia="SimHei" w:cs="SimHei"/>
          <w:sz w:val="23"/>
          <w:szCs w:val="23"/>
        </w:rPr>
      </w:pPr>
      <w:r>
        <w:rPr>
          <w:rFonts w:ascii="SimHei" w:hAnsi="SimHei" w:eastAsia="SimHei" w:cs="SimHei"/>
          <w:sz w:val="23"/>
          <w:szCs w:val="23"/>
          <w:b/>
          <w:bCs/>
          <w:spacing w:val="-4"/>
        </w:rPr>
        <w:t>6.机器翻译</w:t>
      </w:r>
    </w:p>
    <w:p>
      <w:pPr>
        <w:ind w:right="743" w:firstLine="440"/>
        <w:spacing w:before="211" w:line="313" w:lineRule="auto"/>
        <w:jc w:val="both"/>
        <w:rPr>
          <w:rFonts w:ascii="SimSun" w:hAnsi="SimSun" w:eastAsia="SimSun" w:cs="SimSun"/>
          <w:sz w:val="23"/>
          <w:szCs w:val="23"/>
        </w:rPr>
      </w:pPr>
      <w:r>
        <w:rPr>
          <w:rFonts w:ascii="SimSun" w:hAnsi="SimSun" w:eastAsia="SimSun" w:cs="SimSun"/>
          <w:sz w:val="23"/>
          <w:szCs w:val="23"/>
          <w:spacing w:val="-5"/>
        </w:rPr>
        <w:t>百度翻译、网易有道翻译、搜狗翻译等工具层出不穷，只要有一</w:t>
      </w:r>
      <w:r>
        <w:rPr>
          <w:rFonts w:ascii="SimSun" w:hAnsi="SimSun" w:eastAsia="SimSun" w:cs="SimSun"/>
          <w:sz w:val="23"/>
          <w:szCs w:val="23"/>
          <w:spacing w:val="11"/>
        </w:rPr>
        <w:t xml:space="preserve"> </w:t>
      </w:r>
      <w:r>
        <w:rPr>
          <w:rFonts w:ascii="SimSun" w:hAnsi="SimSun" w:eastAsia="SimSun" w:cs="SimSun"/>
          <w:sz w:val="23"/>
          <w:szCs w:val="23"/>
          <w:spacing w:val="-5"/>
        </w:rPr>
        <w:t>部手机，两种语言之间就可以随意转换，其翻译准确率惊人，人工智</w:t>
      </w:r>
    </w:p>
    <w:p>
      <w:pPr>
        <w:spacing w:line="220" w:lineRule="auto"/>
        <w:rPr>
          <w:rFonts w:ascii="SimSun" w:hAnsi="SimSun" w:eastAsia="SimSun" w:cs="SimSun"/>
          <w:sz w:val="23"/>
          <w:szCs w:val="23"/>
        </w:rPr>
      </w:pPr>
      <w:r>
        <w:rPr>
          <w:rFonts w:ascii="SimSun" w:hAnsi="SimSun" w:eastAsia="SimSun" w:cs="SimSun"/>
          <w:sz w:val="23"/>
          <w:szCs w:val="23"/>
          <w:spacing w:val="-8"/>
        </w:rPr>
        <w:t>能在这里功不可没。</w:t>
      </w:r>
    </w:p>
    <w:p>
      <w:pPr>
        <w:pStyle w:val="BodyText"/>
        <w:spacing w:line="327" w:lineRule="auto"/>
        <w:rPr/>
      </w:pPr>
      <w:r/>
    </w:p>
    <w:p>
      <w:pPr>
        <w:ind w:right="668" w:firstLine="440"/>
        <w:spacing w:before="75" w:line="321" w:lineRule="auto"/>
        <w:jc w:val="both"/>
        <w:rPr>
          <w:rFonts w:ascii="SimSun" w:hAnsi="SimSun" w:eastAsia="SimSun" w:cs="SimSun"/>
          <w:sz w:val="23"/>
          <w:szCs w:val="23"/>
        </w:rPr>
      </w:pPr>
      <w:r>
        <w:rPr>
          <w:rFonts w:ascii="SimSun" w:hAnsi="SimSun" w:eastAsia="SimSun" w:cs="SimSun"/>
          <w:sz w:val="23"/>
          <w:szCs w:val="23"/>
          <w:spacing w:val="3"/>
        </w:rPr>
        <w:t>随着机器翻译准确率的提升，机器翻译也被应用到特定的场景 </w:t>
      </w:r>
      <w:r>
        <w:rPr>
          <w:rFonts w:ascii="SimSun" w:hAnsi="SimSun" w:eastAsia="SimSun" w:cs="SimSun"/>
          <w:sz w:val="23"/>
          <w:szCs w:val="23"/>
          <w:spacing w:val="-2"/>
        </w:rPr>
        <w:t>中，为专利行业内的审查员、代理师、翻译员等提供语言</w:t>
      </w:r>
      <w:r>
        <w:rPr>
          <w:rFonts w:ascii="SimSun" w:hAnsi="SimSun" w:eastAsia="SimSun" w:cs="SimSun"/>
          <w:sz w:val="23"/>
          <w:szCs w:val="23"/>
          <w:spacing w:val="-3"/>
        </w:rPr>
        <w:t>翻译支持。</w:t>
      </w:r>
      <w:r>
        <w:rPr>
          <w:rFonts w:ascii="SimSun" w:hAnsi="SimSun" w:eastAsia="SimSun" w:cs="SimSun"/>
          <w:sz w:val="23"/>
          <w:szCs w:val="23"/>
        </w:rPr>
        <w:t xml:space="preserve"> </w:t>
      </w:r>
      <w:r>
        <w:rPr>
          <w:rFonts w:ascii="SimSun" w:hAnsi="SimSun" w:eastAsia="SimSun" w:cs="SimSun"/>
          <w:sz w:val="23"/>
          <w:szCs w:val="23"/>
          <w:spacing w:val="7"/>
        </w:rPr>
        <w:t>专利文献记载了90%以上的科技创造成果，然而各国专利文献的语</w:t>
      </w:r>
      <w:r>
        <w:rPr>
          <w:rFonts w:ascii="SimSun" w:hAnsi="SimSun" w:eastAsia="SimSun" w:cs="SimSun"/>
          <w:sz w:val="23"/>
          <w:szCs w:val="23"/>
          <w:spacing w:val="4"/>
        </w:rPr>
        <w:t xml:space="preserve"> </w:t>
      </w:r>
      <w:r>
        <w:rPr>
          <w:rFonts w:ascii="SimSun" w:hAnsi="SimSun" w:eastAsia="SimSun" w:cs="SimSun"/>
          <w:sz w:val="23"/>
          <w:szCs w:val="23"/>
          <w:spacing w:val="-5"/>
        </w:rPr>
        <w:t>言种类繁多，这给阅读带来巨大困难。机器翻译的应用可大幅节约人</w:t>
      </w:r>
    </w:p>
    <w:p>
      <w:pPr>
        <w:spacing w:before="1" w:line="184" w:lineRule="auto"/>
        <w:rPr>
          <w:rFonts w:ascii="SimSun" w:hAnsi="SimSun" w:eastAsia="SimSun" w:cs="SimSun"/>
          <w:sz w:val="23"/>
          <w:szCs w:val="23"/>
        </w:rPr>
      </w:pPr>
      <w:r>
        <w:rPr>
          <w:rFonts w:ascii="SimSun" w:hAnsi="SimSun" w:eastAsia="SimSun" w:cs="SimSun"/>
          <w:sz w:val="23"/>
          <w:szCs w:val="23"/>
          <w:spacing w:val="-8"/>
        </w:rPr>
        <w:t>员成本和时间成本，提高翻译精准度和翻译效率。</w:t>
      </w:r>
    </w:p>
    <w:p>
      <w:pPr>
        <w:spacing w:line="184" w:lineRule="auto"/>
        <w:sectPr>
          <w:type w:val="continuous"/>
          <w:pgSz w:w="8330" w:h="12440"/>
          <w:pgMar w:top="346" w:right="305" w:bottom="0" w:left="519" w:header="0" w:footer="0" w:gutter="0"/>
          <w:cols w:equalWidth="0" w:num="1">
            <w:col w:w="7505" w:space="0"/>
          </w:cols>
        </w:sectPr>
        <w:rPr>
          <w:rFonts w:ascii="SimSun" w:hAnsi="SimSun" w:eastAsia="SimSun" w:cs="SimSun"/>
          <w:sz w:val="23"/>
          <w:szCs w:val="23"/>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102</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49"/>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953"/>
        <w:spacing w:before="74" w:line="224" w:lineRule="auto"/>
        <w:outlineLvl w:val="1"/>
        <w:rPr>
          <w:rFonts w:ascii="SimHei" w:hAnsi="SimHei" w:eastAsia="SimHei" w:cs="SimHei"/>
          <w:sz w:val="23"/>
          <w:szCs w:val="23"/>
        </w:rPr>
      </w:pPr>
      <w:r>
        <w:rPr>
          <w:rFonts w:ascii="SimHei" w:hAnsi="SimHei" w:eastAsia="SimHei" w:cs="SimHei"/>
          <w:sz w:val="23"/>
          <w:szCs w:val="23"/>
          <w:b/>
          <w:bCs/>
          <w:spacing w:val="-2"/>
        </w:rPr>
        <w:t>7.机器人</w:t>
      </w:r>
    </w:p>
    <w:p>
      <w:pPr>
        <w:ind w:left="509" w:right="77" w:firstLine="439"/>
        <w:spacing w:before="181" w:line="321" w:lineRule="auto"/>
        <w:jc w:val="both"/>
        <w:rPr>
          <w:rFonts w:ascii="SimSun" w:hAnsi="SimSun" w:eastAsia="SimSun" w:cs="SimSun"/>
          <w:sz w:val="23"/>
          <w:szCs w:val="23"/>
        </w:rPr>
      </w:pPr>
      <w:r>
        <w:rPr>
          <w:rFonts w:ascii="SimSun" w:hAnsi="SimSun" w:eastAsia="SimSun" w:cs="SimSun"/>
          <w:sz w:val="23"/>
          <w:szCs w:val="23"/>
          <w:spacing w:val="-4"/>
        </w:rPr>
        <w:t>机器人是人工智能的重要领域。工业机器人早就开始</w:t>
      </w:r>
      <w:r>
        <w:rPr>
          <w:rFonts w:ascii="SimSun" w:hAnsi="SimSun" w:eastAsia="SimSun" w:cs="SimSun"/>
          <w:sz w:val="23"/>
          <w:szCs w:val="23"/>
          <w:spacing w:val="-5"/>
        </w:rPr>
        <w:t>在制造业中</w:t>
      </w:r>
      <w:r>
        <w:rPr>
          <w:rFonts w:ascii="SimSun" w:hAnsi="SimSun" w:eastAsia="SimSun" w:cs="SimSun"/>
          <w:sz w:val="23"/>
          <w:szCs w:val="23"/>
        </w:rPr>
        <w:t xml:space="preserve"> </w:t>
      </w:r>
      <w:r>
        <w:rPr>
          <w:rFonts w:ascii="SimSun" w:hAnsi="SimSun" w:eastAsia="SimSun" w:cs="SimSun"/>
          <w:sz w:val="23"/>
          <w:szCs w:val="23"/>
          <w:spacing w:val="-4"/>
        </w:rPr>
        <w:t>发挥作用。在主流的汽车生产线和富士康的手机生产线中，工业</w:t>
      </w:r>
      <w:r>
        <w:rPr>
          <w:rFonts w:ascii="SimSun" w:hAnsi="SimSun" w:eastAsia="SimSun" w:cs="SimSun"/>
          <w:sz w:val="23"/>
          <w:szCs w:val="23"/>
          <w:spacing w:val="-5"/>
        </w:rPr>
        <w:t>机器</w:t>
      </w:r>
    </w:p>
    <w:p>
      <w:pPr>
        <w:ind w:left="509"/>
        <w:spacing w:line="219" w:lineRule="auto"/>
        <w:rPr>
          <w:rFonts w:ascii="SimSun" w:hAnsi="SimSun" w:eastAsia="SimSun" w:cs="SimSun"/>
          <w:sz w:val="23"/>
          <w:szCs w:val="23"/>
        </w:rPr>
      </w:pPr>
      <w:r>
        <w:rPr>
          <w:rFonts w:ascii="SimSun" w:hAnsi="SimSun" w:eastAsia="SimSun" w:cs="SimSun"/>
          <w:sz w:val="23"/>
          <w:szCs w:val="23"/>
          <w:spacing w:val="-10"/>
        </w:rPr>
        <w:t>人的身影随处可见。</w:t>
      </w:r>
    </w:p>
    <w:p>
      <w:pPr>
        <w:pStyle w:val="BodyText"/>
        <w:spacing w:line="320" w:lineRule="auto"/>
        <w:rPr/>
      </w:pPr>
      <w:r/>
    </w:p>
    <w:p>
      <w:pPr>
        <w:ind w:left="509" w:firstLine="439"/>
        <w:spacing w:before="75" w:line="321" w:lineRule="auto"/>
        <w:jc w:val="both"/>
        <w:rPr>
          <w:rFonts w:ascii="SimSun" w:hAnsi="SimSun" w:eastAsia="SimSun" w:cs="SimSun"/>
          <w:sz w:val="23"/>
          <w:szCs w:val="23"/>
        </w:rPr>
      </w:pPr>
      <w:r>
        <w:rPr>
          <w:rFonts w:ascii="SimSun" w:hAnsi="SimSun" w:eastAsia="SimSun" w:cs="SimSun"/>
          <w:sz w:val="23"/>
          <w:szCs w:val="23"/>
          <w:spacing w:val="3"/>
        </w:rPr>
        <w:t>在物流领域，机器人早就代替人类在电商的库房中进行商品摆</w:t>
      </w:r>
      <w:r>
        <w:rPr>
          <w:rFonts w:ascii="SimSun" w:hAnsi="SimSun" w:eastAsia="SimSun" w:cs="SimSun"/>
          <w:sz w:val="23"/>
          <w:szCs w:val="23"/>
          <w:spacing w:val="9"/>
        </w:rPr>
        <w:t xml:space="preserve">  </w:t>
      </w:r>
      <w:r>
        <w:rPr>
          <w:rFonts w:ascii="SimSun" w:hAnsi="SimSun" w:eastAsia="SimSun" w:cs="SimSun"/>
          <w:sz w:val="23"/>
          <w:szCs w:val="23"/>
          <w:spacing w:val="-2"/>
        </w:rPr>
        <w:t>放、整理、出库、入库等操作。快递行业也开始尝试用智能无人机、</w:t>
      </w:r>
    </w:p>
    <w:p>
      <w:pPr>
        <w:ind w:left="509"/>
        <w:spacing w:line="219" w:lineRule="auto"/>
        <w:rPr>
          <w:rFonts w:ascii="SimSun" w:hAnsi="SimSun" w:eastAsia="SimSun" w:cs="SimSun"/>
          <w:sz w:val="23"/>
          <w:szCs w:val="23"/>
        </w:rPr>
      </w:pPr>
      <w:r>
        <w:rPr>
          <w:rFonts w:ascii="SimSun" w:hAnsi="SimSun" w:eastAsia="SimSun" w:cs="SimSun"/>
          <w:sz w:val="23"/>
          <w:szCs w:val="23"/>
          <w:spacing w:val="-11"/>
        </w:rPr>
        <w:t>物流小车完成快递流程的“最后一公里”。</w:t>
      </w:r>
    </w:p>
    <w:p>
      <w:pPr>
        <w:pStyle w:val="BodyText"/>
        <w:spacing w:line="329" w:lineRule="auto"/>
        <w:rPr/>
      </w:pPr>
      <w:r/>
    </w:p>
    <w:p>
      <w:pPr>
        <w:ind w:left="949"/>
        <w:spacing w:before="76" w:line="421" w:lineRule="exact"/>
        <w:rPr>
          <w:rFonts w:ascii="SimSun" w:hAnsi="SimSun" w:eastAsia="SimSun" w:cs="SimSun"/>
          <w:sz w:val="23"/>
          <w:szCs w:val="23"/>
        </w:rPr>
      </w:pPr>
      <w:r>
        <w:rPr>
          <w:rFonts w:ascii="SimSun" w:hAnsi="SimSun" w:eastAsia="SimSun" w:cs="SimSun"/>
          <w:sz w:val="23"/>
          <w:szCs w:val="23"/>
          <w:spacing w:val="-5"/>
          <w:position w:val="14"/>
        </w:rPr>
        <w:t>这些在生活、工作中大量出现的场景，充分说明了人工智能早就</w:t>
      </w:r>
    </w:p>
    <w:p>
      <w:pPr>
        <w:ind w:left="509"/>
        <w:spacing w:line="220" w:lineRule="auto"/>
        <w:rPr>
          <w:rFonts w:ascii="SimSun" w:hAnsi="SimSun" w:eastAsia="SimSun" w:cs="SimSun"/>
          <w:sz w:val="23"/>
          <w:szCs w:val="23"/>
        </w:rPr>
      </w:pPr>
      <w:r>
        <w:rPr>
          <w:rFonts w:ascii="SimSun" w:hAnsi="SimSun" w:eastAsia="SimSun" w:cs="SimSun"/>
          <w:sz w:val="23"/>
          <w:szCs w:val="23"/>
          <w:spacing w:val="-8"/>
        </w:rPr>
        <w:t>融入我们的生活和工作，与我们密不可分。</w:t>
      </w:r>
    </w:p>
    <w:p>
      <w:pPr>
        <w:pStyle w:val="BodyText"/>
        <w:spacing w:line="267" w:lineRule="auto"/>
        <w:rPr/>
      </w:pPr>
      <w:r/>
    </w:p>
    <w:p>
      <w:pPr>
        <w:pStyle w:val="BodyText"/>
        <w:spacing w:line="267" w:lineRule="auto"/>
        <w:rPr/>
      </w:pPr>
      <w:r/>
    </w:p>
    <w:p>
      <w:pPr>
        <w:ind w:left="512"/>
        <w:spacing w:before="75" w:line="219" w:lineRule="auto"/>
        <w:outlineLvl w:val="1"/>
        <w:rPr>
          <w:rFonts w:ascii="SimSun" w:hAnsi="SimSun" w:eastAsia="SimSun" w:cs="SimSun"/>
          <w:sz w:val="23"/>
          <w:szCs w:val="23"/>
        </w:rPr>
      </w:pPr>
      <w:r>
        <w:rPr>
          <w:rFonts w:ascii="SimSun" w:hAnsi="SimSun" w:eastAsia="SimSun" w:cs="SimSun"/>
          <w:sz w:val="23"/>
          <w:szCs w:val="23"/>
          <w:b/>
          <w:bCs/>
          <w:spacing w:val="3"/>
        </w:rPr>
        <w:t>3.4.2</w:t>
      </w:r>
      <w:r>
        <w:rPr>
          <w:rFonts w:ascii="SimSun" w:hAnsi="SimSun" w:eastAsia="SimSun" w:cs="SimSun"/>
          <w:sz w:val="23"/>
          <w:szCs w:val="23"/>
          <w:spacing w:val="1"/>
        </w:rPr>
        <w:t xml:space="preserve">  </w:t>
      </w:r>
      <w:r>
        <w:rPr>
          <w:rFonts w:ascii="SimSun" w:hAnsi="SimSun" w:eastAsia="SimSun" w:cs="SimSun"/>
          <w:sz w:val="23"/>
          <w:szCs w:val="23"/>
          <w:b/>
          <w:bCs/>
          <w:spacing w:val="3"/>
        </w:rPr>
        <w:t>典型的人工智能应用场景</w:t>
      </w:r>
    </w:p>
    <w:p>
      <w:pPr>
        <w:pStyle w:val="BodyText"/>
        <w:spacing w:line="303" w:lineRule="auto"/>
        <w:rPr/>
      </w:pPr>
      <w:r/>
    </w:p>
    <w:p>
      <w:pPr>
        <w:ind w:left="509" w:right="2" w:firstLine="439"/>
        <w:spacing w:before="75" w:line="321" w:lineRule="auto"/>
        <w:jc w:val="both"/>
        <w:rPr>
          <w:rFonts w:ascii="SimSun" w:hAnsi="SimSun" w:eastAsia="SimSun" w:cs="SimSun"/>
          <w:sz w:val="23"/>
          <w:szCs w:val="23"/>
        </w:rPr>
      </w:pPr>
      <w:r>
        <w:rPr>
          <w:rFonts w:ascii="SimSun" w:hAnsi="SimSun" w:eastAsia="SimSun" w:cs="SimSun"/>
          <w:sz w:val="23"/>
          <w:szCs w:val="23"/>
          <w:spacing w:val="-1"/>
        </w:rPr>
        <w:t>2017年7月，在《新一代人工智能发展规划》中，国家提出“加</w:t>
      </w:r>
      <w:r>
        <w:rPr>
          <w:rFonts w:ascii="SimSun" w:hAnsi="SimSun" w:eastAsia="SimSun" w:cs="SimSun"/>
          <w:sz w:val="23"/>
          <w:szCs w:val="23"/>
          <w:spacing w:val="8"/>
        </w:rPr>
        <w:t xml:space="preserve">  </w:t>
      </w:r>
      <w:r>
        <w:rPr>
          <w:rFonts w:ascii="SimSun" w:hAnsi="SimSun" w:eastAsia="SimSun" w:cs="SimSun"/>
          <w:sz w:val="23"/>
          <w:szCs w:val="23"/>
          <w:spacing w:val="-2"/>
        </w:rPr>
        <w:t>快推进产业智能化升级。推动人工智能与各行业融合创新，在制造、</w:t>
      </w:r>
      <w:r>
        <w:rPr>
          <w:rFonts w:ascii="SimSun" w:hAnsi="SimSun" w:eastAsia="SimSun" w:cs="SimSun"/>
          <w:sz w:val="23"/>
          <w:szCs w:val="23"/>
          <w:spacing w:val="13"/>
        </w:rPr>
        <w:t xml:space="preserve"> </w:t>
      </w:r>
      <w:r>
        <w:rPr>
          <w:rFonts w:ascii="SimSun" w:hAnsi="SimSun" w:eastAsia="SimSun" w:cs="SimSun"/>
          <w:sz w:val="23"/>
          <w:szCs w:val="23"/>
          <w:spacing w:val="-5"/>
        </w:rPr>
        <w:t>农业、物流、金融、商务、家居等重点行业和领域开展人工智能应用 </w:t>
      </w:r>
      <w:r>
        <w:rPr>
          <w:rFonts w:ascii="SimSun" w:hAnsi="SimSun" w:eastAsia="SimSun" w:cs="SimSun"/>
          <w:sz w:val="23"/>
          <w:szCs w:val="23"/>
          <w:spacing w:val="3"/>
        </w:rPr>
        <w:t>试点示范，推动人工智能规模化应用，全面提升</w:t>
      </w:r>
      <w:r>
        <w:rPr>
          <w:rFonts w:ascii="SimSun" w:hAnsi="SimSun" w:eastAsia="SimSun" w:cs="SimSun"/>
          <w:sz w:val="23"/>
          <w:szCs w:val="23"/>
          <w:spacing w:val="2"/>
        </w:rPr>
        <w:t>产业发展智能化水</w:t>
      </w:r>
      <w:r>
        <w:rPr>
          <w:rFonts w:ascii="SimSun" w:hAnsi="SimSun" w:eastAsia="SimSun" w:cs="SimSun"/>
          <w:sz w:val="23"/>
          <w:szCs w:val="23"/>
        </w:rPr>
        <w:t xml:space="preserve">  </w:t>
      </w:r>
      <w:r>
        <w:rPr>
          <w:rFonts w:ascii="SimSun" w:hAnsi="SimSun" w:eastAsia="SimSun" w:cs="SimSun"/>
          <w:sz w:val="23"/>
          <w:szCs w:val="23"/>
          <w:spacing w:val="-5"/>
        </w:rPr>
        <w:t>平”的目标。人工智能技术已经渗透到中国的各行各业，发挥中国优</w:t>
      </w:r>
    </w:p>
    <w:p>
      <w:pPr>
        <w:ind w:left="509"/>
        <w:spacing w:before="1" w:line="219" w:lineRule="auto"/>
        <w:rPr>
          <w:rFonts w:ascii="SimSun" w:hAnsi="SimSun" w:eastAsia="SimSun" w:cs="SimSun"/>
          <w:sz w:val="23"/>
          <w:szCs w:val="23"/>
        </w:rPr>
      </w:pPr>
      <w:r>
        <w:rPr>
          <w:rFonts w:ascii="SimSun" w:hAnsi="SimSun" w:eastAsia="SimSun" w:cs="SimSun"/>
          <w:sz w:val="23"/>
          <w:szCs w:val="23"/>
          <w:spacing w:val="-8"/>
        </w:rPr>
        <w:t>势，实现创新发展。</w:t>
      </w:r>
    </w:p>
    <w:p>
      <w:pPr>
        <w:pStyle w:val="BodyText"/>
        <w:spacing w:line="395" w:lineRule="auto"/>
        <w:rPr/>
      </w:pPr>
      <w:r/>
    </w:p>
    <w:p>
      <w:pPr>
        <w:ind w:left="949"/>
        <w:spacing w:before="74" w:line="222" w:lineRule="auto"/>
        <w:outlineLvl w:val="1"/>
        <w:rPr>
          <w:rFonts w:ascii="SimHei" w:hAnsi="SimHei" w:eastAsia="SimHei" w:cs="SimHei"/>
          <w:sz w:val="23"/>
          <w:szCs w:val="23"/>
        </w:rPr>
      </w:pPr>
      <w:r>
        <w:rPr>
          <w:rFonts w:ascii="Times New Roman" w:hAnsi="Times New Roman" w:eastAsia="Times New Roman" w:cs="Times New Roman"/>
          <w:sz w:val="23"/>
          <w:szCs w:val="23"/>
          <w:b/>
          <w:bCs/>
          <w:spacing w:val="-3"/>
        </w:rPr>
        <w:t>1.Al+  </w:t>
      </w:r>
      <w:r>
        <w:rPr>
          <w:rFonts w:ascii="SimHei" w:hAnsi="SimHei" w:eastAsia="SimHei" w:cs="SimHei"/>
          <w:sz w:val="23"/>
          <w:szCs w:val="23"/>
          <w:b/>
          <w:bCs/>
          <w:spacing w:val="-3"/>
        </w:rPr>
        <w:t>驾驶</w:t>
      </w:r>
    </w:p>
    <w:p>
      <w:pPr>
        <w:ind w:left="509" w:firstLine="439"/>
        <w:spacing w:before="179" w:line="321" w:lineRule="auto"/>
        <w:jc w:val="both"/>
        <w:rPr>
          <w:rFonts w:ascii="SimSun" w:hAnsi="SimSun" w:eastAsia="SimSun" w:cs="SimSun"/>
          <w:sz w:val="23"/>
          <w:szCs w:val="23"/>
        </w:rPr>
      </w:pPr>
      <w:r>
        <w:rPr>
          <w:rFonts w:ascii="SimSun" w:hAnsi="SimSun" w:eastAsia="SimSun" w:cs="SimSun"/>
          <w:sz w:val="23"/>
          <w:szCs w:val="23"/>
          <w:spacing w:val="-8"/>
        </w:rPr>
        <w:t>上海迪士尼乐园用无人驾驶清扫车执行日常清洁工作，无人驾驶  </w:t>
      </w:r>
      <w:r>
        <w:rPr>
          <w:rFonts w:ascii="SimSun" w:hAnsi="SimSun" w:eastAsia="SimSun" w:cs="SimSun"/>
          <w:sz w:val="23"/>
          <w:szCs w:val="23"/>
          <w:spacing w:val="-2"/>
        </w:rPr>
        <w:t>清扫车可以在完全没有人工参与的情况下完成路面清扫、垃圾倾倒、</w:t>
      </w:r>
    </w:p>
    <w:p>
      <w:pPr>
        <w:ind w:left="509"/>
        <w:spacing w:line="219" w:lineRule="auto"/>
        <w:rPr>
          <w:rFonts w:ascii="SimSun" w:hAnsi="SimSun" w:eastAsia="SimSun" w:cs="SimSun"/>
          <w:sz w:val="23"/>
          <w:szCs w:val="23"/>
        </w:rPr>
      </w:pPr>
      <w:r>
        <w:rPr>
          <w:rFonts w:ascii="SimSun" w:hAnsi="SimSun" w:eastAsia="SimSun" w:cs="SimSun"/>
          <w:sz w:val="23"/>
          <w:szCs w:val="23"/>
          <w:spacing w:val="-12"/>
        </w:rPr>
        <w:t>自动泊车等工作。它能够弥补夜间清扫人力的不足，</w:t>
      </w:r>
      <w:r>
        <w:rPr>
          <w:rFonts w:ascii="SimSun" w:hAnsi="SimSun" w:eastAsia="SimSun" w:cs="SimSun"/>
          <w:sz w:val="23"/>
          <w:szCs w:val="23"/>
          <w:spacing w:val="60"/>
        </w:rPr>
        <w:t xml:space="preserve"> </w:t>
      </w:r>
      <w:r>
        <w:rPr>
          <w:rFonts w:ascii="SimSun" w:hAnsi="SimSun" w:eastAsia="SimSun" w:cs="SimSun"/>
          <w:sz w:val="23"/>
          <w:szCs w:val="23"/>
          <w:spacing w:val="-12"/>
        </w:rPr>
        <w:t>一辆无人驾驶清</w:t>
      </w:r>
    </w:p>
    <w:p>
      <w:pPr>
        <w:spacing w:line="219" w:lineRule="auto"/>
        <w:sectPr>
          <w:pgSz w:w="8330" w:h="12460"/>
          <w:pgMar w:top="400" w:right="622" w:bottom="0" w:left="340" w:header="0" w:footer="0" w:gutter="0"/>
        </w:sectPr>
        <w:rPr>
          <w:rFonts w:ascii="SimSun" w:hAnsi="SimSun" w:eastAsia="SimSun" w:cs="SimSun"/>
          <w:sz w:val="23"/>
          <w:szCs w:val="23"/>
        </w:rPr>
      </w:pPr>
    </w:p>
    <w:p>
      <w:pPr>
        <w:ind w:left="2610"/>
        <w:spacing w:line="339" w:lineRule="exact"/>
        <w:tabs>
          <w:tab w:val="left" w:pos="5430"/>
        </w:tabs>
        <w:rPr>
          <w:rFonts w:ascii="SimSun" w:hAnsi="SimSun" w:eastAsia="SimSun" w:cs="SimSun"/>
          <w:sz w:val="15"/>
          <w:szCs w:val="15"/>
        </w:rPr>
      </w:pPr>
      <w:r>
        <w:drawing>
          <wp:anchor distT="0" distB="0" distL="0" distR="0" simplePos="0" relativeHeight="252406784" behindDoc="1" locked="0" layoutInCell="0" allowOverlap="1">
            <wp:simplePos x="0" y="0"/>
            <wp:positionH relativeFrom="page">
              <wp:posOffset>1987548</wp:posOffset>
            </wp:positionH>
            <wp:positionV relativeFrom="page">
              <wp:posOffset>298438</wp:posOffset>
            </wp:positionV>
            <wp:extent cx="2336817" cy="6398"/>
            <wp:effectExtent l="0" t="0" r="0" b="0"/>
            <wp:wrapNone/>
            <wp:docPr id="160" name="IM 160"/>
            <wp:cNvGraphicFramePr/>
            <a:graphic>
              <a:graphicData uri="http://schemas.openxmlformats.org/drawingml/2006/picture">
                <pic:pic>
                  <pic:nvPicPr>
                    <pic:cNvPr id="160" name="IM 160"/>
                    <pic:cNvPicPr/>
                  </pic:nvPicPr>
                  <pic:blipFill>
                    <a:blip r:embed="rId106"/>
                    <a:stretch>
                      <a:fillRect/>
                    </a:stretch>
                  </pic:blipFill>
                  <pic:spPr>
                    <a:xfrm rot="0">
                      <a:off x="0" y="0"/>
                      <a:ext cx="2336817" cy="6398"/>
                    </a:xfrm>
                    <a:prstGeom prst="rect">
                      <a:avLst/>
                    </a:prstGeom>
                  </pic:spPr>
                </pic:pic>
              </a:graphicData>
            </a:graphic>
          </wp:anchor>
        </w:drawing>
      </w:r>
      <w:r>
        <w:rPr>
          <w:rFonts w:ascii="SimSun" w:hAnsi="SimSun" w:eastAsia="SimSun" w:cs="SimSun"/>
          <w:sz w:val="15"/>
          <w:szCs w:val="15"/>
          <w:position w:val="-4"/>
        </w:rPr>
        <w:tab/>
      </w:r>
      <w:r>
        <w:rPr>
          <w:rFonts w:ascii="SimSun" w:hAnsi="SimSun" w:eastAsia="SimSun" w:cs="SimSun"/>
          <w:sz w:val="15"/>
          <w:szCs w:val="15"/>
          <w:spacing w:val="3"/>
          <w:position w:val="-4"/>
        </w:rPr>
        <w:t>数字产业化</w:t>
      </w:r>
      <w:r>
        <w:ruby>
          <w:rubyPr>
            <w:rubyAlign w:val="left"/>
            <w:hpsRaise w:val="10"/>
            <w:hps w:val="17"/>
            <w:hpsBaseText w:val="15"/>
          </w:rubyPr>
          <w:rt>
            <w:r>
              <w:rPr>
                <w:rFonts w:ascii="SimSun" w:hAnsi="SimSun" w:eastAsia="SimSun" w:cs="SimSun"/>
                <w:sz w:val="17"/>
                <w:szCs w:val="17"/>
                <w:w w:val="93"/>
                <w:position w:val="1"/>
              </w:rPr>
              <w:t>— 第 3</w:t>
            </w:r>
          </w:rt>
          <w:rubyBase>
            <w:r>
              <w:rPr>
                <w:rFonts w:ascii="SimSun" w:hAnsi="SimSun" w:eastAsia="SimSun" w:cs="SimSun"/>
                <w:sz w:val="15"/>
                <w:szCs w:val="15"/>
                <w:position w:val="-4"/>
              </w:rPr>
              <w:t>与新基建</w:t>
            </w:r>
          </w:rubyBase>
        </w:ruby>
      </w:r>
      <w:r>
        <w:rPr>
          <w:rFonts w:ascii="SimSun" w:hAnsi="SimSun" w:eastAsia="SimSun" w:cs="SimSun"/>
          <w:sz w:val="17"/>
          <w:szCs w:val="17"/>
          <w:spacing w:val="3"/>
          <w:position w:val="12"/>
        </w:rPr>
        <w:t>章</w:t>
      </w:r>
      <w:r>
        <w:rPr>
          <w:rFonts w:ascii="SimSun" w:hAnsi="SimSun" w:eastAsia="SimSun" w:cs="SimSun"/>
          <w:sz w:val="15"/>
          <w:szCs w:val="15"/>
          <w:spacing w:val="3"/>
          <w:position w:val="10"/>
        </w:rPr>
        <w:t>103</w:t>
      </w:r>
    </w:p>
    <w:p>
      <w:pPr>
        <w:pStyle w:val="BodyText"/>
        <w:spacing w:line="327" w:lineRule="auto"/>
        <w:rPr/>
      </w:pPr>
      <w:r/>
    </w:p>
    <w:p>
      <w:pPr>
        <w:pStyle w:val="BodyText"/>
        <w:spacing w:line="327" w:lineRule="auto"/>
        <w:rPr/>
      </w:pPr>
      <w:r/>
    </w:p>
    <w:p>
      <w:pPr>
        <w:ind w:right="449"/>
        <w:spacing w:before="74" w:line="321" w:lineRule="auto"/>
        <w:jc w:val="both"/>
        <w:rPr>
          <w:rFonts w:ascii="SimSun" w:hAnsi="SimSun" w:eastAsia="SimSun" w:cs="SimSun"/>
          <w:sz w:val="23"/>
          <w:szCs w:val="23"/>
        </w:rPr>
      </w:pPr>
      <w:r>
        <w:rPr>
          <w:rFonts w:ascii="SimSun" w:hAnsi="SimSun" w:eastAsia="SimSun" w:cs="SimSun"/>
          <w:sz w:val="23"/>
          <w:szCs w:val="23"/>
          <w:spacing w:val="3"/>
        </w:rPr>
        <w:t>扫车能够代替10～20名清洁工工作。相较传统清扫模式</w:t>
      </w:r>
      <w:r>
        <w:rPr>
          <w:rFonts w:ascii="SimSun" w:hAnsi="SimSun" w:eastAsia="SimSun" w:cs="SimSun"/>
          <w:sz w:val="23"/>
          <w:szCs w:val="23"/>
          <w:spacing w:val="2"/>
        </w:rPr>
        <w:t>，无人驾驶</w:t>
      </w:r>
      <w:r>
        <w:rPr>
          <w:rFonts w:ascii="SimSun" w:hAnsi="SimSun" w:eastAsia="SimSun" w:cs="SimSun"/>
          <w:sz w:val="23"/>
          <w:szCs w:val="23"/>
        </w:rPr>
        <w:t xml:space="preserve"> </w:t>
      </w:r>
      <w:r>
        <w:rPr>
          <w:rFonts w:ascii="SimSun" w:hAnsi="SimSun" w:eastAsia="SimSun" w:cs="SimSun"/>
          <w:sz w:val="23"/>
          <w:szCs w:val="23"/>
          <w:spacing w:val="3"/>
        </w:rPr>
        <w:t>清扫车使清扫车利用率较原先提升2～3倍，清扫效果上更是能</w:t>
      </w:r>
      <w:r>
        <w:rPr>
          <w:rFonts w:ascii="SimSun" w:hAnsi="SimSun" w:eastAsia="SimSun" w:cs="SimSun"/>
          <w:sz w:val="23"/>
          <w:szCs w:val="23"/>
          <w:spacing w:val="2"/>
        </w:rPr>
        <w:t>实现</w:t>
      </w:r>
    </w:p>
    <w:p>
      <w:pPr>
        <w:spacing w:line="218" w:lineRule="auto"/>
        <w:rPr>
          <w:rFonts w:ascii="SimSun" w:hAnsi="SimSun" w:eastAsia="SimSun" w:cs="SimSun"/>
          <w:sz w:val="23"/>
          <w:szCs w:val="23"/>
        </w:rPr>
      </w:pPr>
      <w:r>
        <w:rPr>
          <w:rFonts w:ascii="SimSun" w:hAnsi="SimSun" w:eastAsia="SimSun" w:cs="SimSun"/>
          <w:sz w:val="23"/>
          <w:szCs w:val="23"/>
          <w:spacing w:val="-3"/>
        </w:rPr>
        <w:t>误差不超过5</w:t>
      </w:r>
      <w:r>
        <w:rPr>
          <w:rFonts w:ascii="Times New Roman" w:hAnsi="Times New Roman" w:eastAsia="Times New Roman" w:cs="Times New Roman"/>
          <w:sz w:val="23"/>
          <w:szCs w:val="23"/>
          <w:spacing w:val="-3"/>
        </w:rPr>
        <w:t>cm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3"/>
        </w:rPr>
        <w:t>的长距离精准贴边清扫。</w:t>
      </w:r>
    </w:p>
    <w:p>
      <w:pPr>
        <w:pStyle w:val="BodyText"/>
        <w:spacing w:line="381" w:lineRule="auto"/>
        <w:rPr/>
      </w:pPr>
      <w:r/>
    </w:p>
    <w:p>
      <w:pPr>
        <w:ind w:right="436" w:firstLine="450"/>
        <w:spacing w:before="74" w:line="321" w:lineRule="auto"/>
        <w:jc w:val="both"/>
        <w:rPr>
          <w:rFonts w:ascii="SimSun" w:hAnsi="SimSun" w:eastAsia="SimSun" w:cs="SimSun"/>
          <w:sz w:val="23"/>
          <w:szCs w:val="23"/>
        </w:rPr>
      </w:pPr>
      <w:r>
        <w:rPr>
          <w:rFonts w:ascii="SimSun" w:hAnsi="SimSun" w:eastAsia="SimSun" w:cs="SimSun"/>
          <w:sz w:val="23"/>
          <w:szCs w:val="23"/>
          <w:spacing w:val="-4"/>
        </w:rPr>
        <w:t>近年来，自动驾驶技术不断取得突破，</w:t>
      </w:r>
      <w:r>
        <w:rPr>
          <w:rFonts w:ascii="Times New Roman" w:hAnsi="Times New Roman" w:eastAsia="Times New Roman" w:cs="Times New Roman"/>
          <w:sz w:val="23"/>
          <w:szCs w:val="23"/>
          <w:spacing w:val="-4"/>
        </w:rPr>
        <w:t>L2</w:t>
      </w:r>
      <w:r>
        <w:rPr>
          <w:rFonts w:ascii="Times New Roman" w:hAnsi="Times New Roman" w:eastAsia="Times New Roman" w:cs="Times New Roman"/>
          <w:sz w:val="23"/>
          <w:szCs w:val="23"/>
          <w:spacing w:val="50"/>
        </w:rPr>
        <w:t xml:space="preserve"> </w:t>
      </w:r>
      <w:r>
        <w:rPr>
          <w:rFonts w:ascii="SimSun" w:hAnsi="SimSun" w:eastAsia="SimSun" w:cs="SimSun"/>
          <w:sz w:val="23"/>
          <w:szCs w:val="23"/>
          <w:spacing w:val="-4"/>
        </w:rPr>
        <w:t>级甚至</w:t>
      </w:r>
      <w:r>
        <w:rPr>
          <w:rFonts w:ascii="Times New Roman" w:hAnsi="Times New Roman" w:eastAsia="Times New Roman" w:cs="Times New Roman"/>
          <w:sz w:val="23"/>
          <w:szCs w:val="23"/>
          <w:spacing w:val="-4"/>
        </w:rPr>
        <w:t>L3 </w:t>
      </w:r>
      <w:r>
        <w:rPr>
          <w:rFonts w:ascii="SimSun" w:hAnsi="SimSun" w:eastAsia="SimSun" w:cs="SimSun"/>
          <w:sz w:val="23"/>
          <w:szCs w:val="23"/>
          <w:spacing w:val="-4"/>
        </w:rPr>
        <w:t>级的自动驾</w:t>
      </w:r>
      <w:r>
        <w:rPr>
          <w:rFonts w:ascii="SimSun" w:hAnsi="SimSun" w:eastAsia="SimSun" w:cs="SimSun"/>
          <w:sz w:val="23"/>
          <w:szCs w:val="23"/>
        </w:rPr>
        <w:t xml:space="preserve"> </w:t>
      </w:r>
      <w:r>
        <w:rPr>
          <w:rFonts w:ascii="SimSun" w:hAnsi="SimSun" w:eastAsia="SimSun" w:cs="SimSun"/>
          <w:sz w:val="23"/>
          <w:szCs w:val="23"/>
          <w:spacing w:val="-5"/>
        </w:rPr>
        <w:t>驶系统已经在一些车企的量产车中使用，预计该行业将在不久的将来</w:t>
      </w:r>
      <w:r>
        <w:rPr>
          <w:rFonts w:ascii="SimSun" w:hAnsi="SimSun" w:eastAsia="SimSun" w:cs="SimSun"/>
          <w:sz w:val="23"/>
          <w:szCs w:val="23"/>
          <w:spacing w:val="8"/>
        </w:rPr>
        <w:t xml:space="preserve"> </w:t>
      </w:r>
      <w:r>
        <w:rPr>
          <w:rFonts w:ascii="SimSun" w:hAnsi="SimSun" w:eastAsia="SimSun" w:cs="SimSun"/>
          <w:sz w:val="23"/>
          <w:szCs w:val="23"/>
          <w:spacing w:val="-5"/>
        </w:rPr>
        <w:t>迎来爆发式发展。人工智能技术和汽车的智能化升级结合得越来越紧</w:t>
      </w:r>
      <w:r>
        <w:rPr>
          <w:rFonts w:ascii="SimSun" w:hAnsi="SimSun" w:eastAsia="SimSun" w:cs="SimSun"/>
          <w:sz w:val="23"/>
          <w:szCs w:val="23"/>
          <w:spacing w:val="8"/>
        </w:rPr>
        <w:t xml:space="preserve"> </w:t>
      </w:r>
      <w:r>
        <w:rPr>
          <w:rFonts w:ascii="SimSun" w:hAnsi="SimSun" w:eastAsia="SimSun" w:cs="SimSun"/>
          <w:sz w:val="23"/>
          <w:szCs w:val="23"/>
          <w:spacing w:val="-4"/>
        </w:rPr>
        <w:t>密，人工智能的发展为汽车行业的变革带来了</w:t>
      </w:r>
      <w:r>
        <w:rPr>
          <w:rFonts w:ascii="SimSun" w:hAnsi="SimSun" w:eastAsia="SimSun" w:cs="SimSun"/>
          <w:sz w:val="23"/>
          <w:szCs w:val="23"/>
          <w:spacing w:val="-5"/>
        </w:rPr>
        <w:t>更具想象力的未来。当</w:t>
      </w:r>
      <w:r>
        <w:rPr>
          <w:rFonts w:ascii="SimSun" w:hAnsi="SimSun" w:eastAsia="SimSun" w:cs="SimSun"/>
          <w:sz w:val="23"/>
          <w:szCs w:val="23"/>
        </w:rPr>
        <w:t xml:space="preserve"> </w:t>
      </w:r>
      <w:r>
        <w:rPr>
          <w:rFonts w:ascii="SimSun" w:hAnsi="SimSun" w:eastAsia="SimSun" w:cs="SimSun"/>
          <w:sz w:val="23"/>
          <w:szCs w:val="23"/>
          <w:spacing w:val="-5"/>
        </w:rPr>
        <w:t>汽车不再需要司机的时候，未来大多数汽车可以用共享模式，随叫随</w:t>
      </w:r>
      <w:r>
        <w:rPr>
          <w:rFonts w:ascii="SimSun" w:hAnsi="SimSun" w:eastAsia="SimSun" w:cs="SimSun"/>
          <w:sz w:val="23"/>
          <w:szCs w:val="23"/>
          <w:spacing w:val="11"/>
        </w:rPr>
        <w:t xml:space="preserve"> </w:t>
      </w:r>
      <w:r>
        <w:rPr>
          <w:rFonts w:ascii="SimSun" w:hAnsi="SimSun" w:eastAsia="SimSun" w:cs="SimSun"/>
          <w:sz w:val="23"/>
          <w:szCs w:val="23"/>
          <w:spacing w:val="3"/>
        </w:rPr>
        <w:t>到。这些车辆可以保证24小时待命，可以在任何时间、任何地</w:t>
      </w:r>
      <w:r>
        <w:rPr>
          <w:rFonts w:ascii="SimSun" w:hAnsi="SimSun" w:eastAsia="SimSun" w:cs="SimSun"/>
          <w:sz w:val="23"/>
          <w:szCs w:val="23"/>
          <w:spacing w:val="2"/>
        </w:rPr>
        <w:t>点提</w:t>
      </w:r>
    </w:p>
    <w:p>
      <w:pPr>
        <w:spacing w:before="1" w:line="218" w:lineRule="auto"/>
        <w:rPr>
          <w:rFonts w:ascii="SimSun" w:hAnsi="SimSun" w:eastAsia="SimSun" w:cs="SimSun"/>
          <w:sz w:val="23"/>
          <w:szCs w:val="23"/>
        </w:rPr>
      </w:pPr>
      <w:r>
        <w:rPr>
          <w:rFonts w:ascii="SimSun" w:hAnsi="SimSun" w:eastAsia="SimSun" w:cs="SimSun"/>
          <w:sz w:val="23"/>
          <w:szCs w:val="23"/>
          <w:spacing w:val="-8"/>
        </w:rPr>
        <w:t>供高质量的租用服务。</w:t>
      </w:r>
    </w:p>
    <w:p>
      <w:pPr>
        <w:pStyle w:val="BodyText"/>
        <w:spacing w:line="341" w:lineRule="auto"/>
        <w:rPr/>
      </w:pPr>
      <w:r/>
    </w:p>
    <w:p>
      <w:pPr>
        <w:ind w:right="427" w:firstLine="450"/>
        <w:spacing w:before="76" w:line="321" w:lineRule="auto"/>
        <w:jc w:val="both"/>
        <w:rPr>
          <w:rFonts w:ascii="SimSun" w:hAnsi="SimSun" w:eastAsia="SimSun" w:cs="SimSun"/>
          <w:sz w:val="23"/>
          <w:szCs w:val="23"/>
        </w:rPr>
      </w:pPr>
      <w:r>
        <w:rPr>
          <w:rFonts w:ascii="SimSun" w:hAnsi="SimSun" w:eastAsia="SimSun" w:cs="SimSun"/>
          <w:sz w:val="23"/>
          <w:szCs w:val="23"/>
          <w:spacing w:val="6"/>
        </w:rPr>
        <w:t>2021年8月18日，百度与央视新闻联合举办</w:t>
      </w:r>
      <w:r>
        <w:rPr>
          <w:rFonts w:ascii="SimSun" w:hAnsi="SimSun" w:eastAsia="SimSun" w:cs="SimSun"/>
          <w:sz w:val="23"/>
          <w:szCs w:val="23"/>
          <w:spacing w:val="-23"/>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25"/>
          <w:w w:val="101"/>
        </w:rPr>
        <w:t xml:space="preserve"> </w:t>
      </w:r>
      <w:r>
        <w:rPr>
          <w:rFonts w:ascii="SimSun" w:hAnsi="SimSun" w:eastAsia="SimSun" w:cs="SimSun"/>
          <w:sz w:val="23"/>
          <w:szCs w:val="23"/>
          <w:spacing w:val="6"/>
        </w:rPr>
        <w:t>这时代，星辰</w:t>
      </w:r>
      <w:r>
        <w:rPr>
          <w:rFonts w:ascii="SimSun" w:hAnsi="SimSun" w:eastAsia="SimSun" w:cs="SimSun"/>
          <w:sz w:val="23"/>
          <w:szCs w:val="23"/>
        </w:rPr>
        <w:t xml:space="preserve"> </w:t>
      </w:r>
      <w:r>
        <w:rPr>
          <w:rFonts w:ascii="SimSun" w:hAnsi="SimSun" w:eastAsia="SimSun" w:cs="SimSun"/>
          <w:sz w:val="23"/>
          <w:szCs w:val="23"/>
          <w:spacing w:val="3"/>
        </w:rPr>
        <w:t>大海——百度世界2021”大会。在大会上，百度创始人</w:t>
      </w:r>
      <w:r>
        <w:rPr>
          <w:rFonts w:ascii="SimSun" w:hAnsi="SimSun" w:eastAsia="SimSun" w:cs="SimSun"/>
          <w:sz w:val="23"/>
          <w:szCs w:val="23"/>
          <w:spacing w:val="2"/>
        </w:rPr>
        <w:t>李彦宏首次</w:t>
      </w:r>
      <w:r>
        <w:rPr>
          <w:rFonts w:ascii="SimSun" w:hAnsi="SimSun" w:eastAsia="SimSun" w:cs="SimSun"/>
          <w:sz w:val="23"/>
          <w:szCs w:val="23"/>
        </w:rPr>
        <w:t xml:space="preserve"> </w:t>
      </w:r>
      <w:r>
        <w:rPr>
          <w:rFonts w:ascii="SimSun" w:hAnsi="SimSun" w:eastAsia="SimSun" w:cs="SimSun"/>
          <w:sz w:val="23"/>
          <w:szCs w:val="23"/>
          <w:spacing w:val="-8"/>
        </w:rPr>
        <w:t>提出了“汽车机器人概念”,并发布了百度“汽车机器人”。同</w:t>
      </w:r>
      <w:r>
        <w:rPr>
          <w:rFonts w:ascii="SimSun" w:hAnsi="SimSun" w:eastAsia="SimSun" w:cs="SimSun"/>
          <w:sz w:val="23"/>
          <w:szCs w:val="23"/>
          <w:spacing w:val="-9"/>
        </w:rPr>
        <w:t>时，百</w:t>
      </w:r>
      <w:r>
        <w:rPr>
          <w:rFonts w:ascii="SimSun" w:hAnsi="SimSun" w:eastAsia="SimSun" w:cs="SimSun"/>
          <w:sz w:val="23"/>
          <w:szCs w:val="23"/>
        </w:rPr>
        <w:t xml:space="preserve"> </w:t>
      </w:r>
      <w:r>
        <w:rPr>
          <w:rFonts w:ascii="SimSun" w:hAnsi="SimSun" w:eastAsia="SimSun" w:cs="SimSun"/>
          <w:sz w:val="23"/>
          <w:szCs w:val="23"/>
          <w:spacing w:val="-2"/>
        </w:rPr>
        <w:t>度还发布了无人车出行服务平台“萝卜快跑”,表示百度</w:t>
      </w:r>
      <w:r>
        <w:rPr>
          <w:rFonts w:ascii="Times New Roman" w:hAnsi="Times New Roman" w:eastAsia="Times New Roman" w:cs="Times New Roman"/>
          <w:sz w:val="23"/>
          <w:szCs w:val="23"/>
          <w:spacing w:val="-2"/>
        </w:rPr>
        <w:t>Apollo</w:t>
      </w:r>
      <w:r>
        <w:rPr>
          <w:rFonts w:ascii="Times New Roman" w:hAnsi="Times New Roman" w:eastAsia="Times New Roman" w:cs="Times New Roman"/>
          <w:sz w:val="23"/>
          <w:szCs w:val="23"/>
          <w:spacing w:val="36"/>
          <w:w w:val="101"/>
        </w:rPr>
        <w:t xml:space="preserve"> </w:t>
      </w:r>
      <w:r>
        <w:rPr>
          <w:rFonts w:ascii="SimSun" w:hAnsi="SimSun" w:eastAsia="SimSun" w:cs="SimSun"/>
          <w:sz w:val="23"/>
          <w:szCs w:val="23"/>
          <w:spacing w:val="-2"/>
        </w:rPr>
        <w:t>已经</w:t>
      </w:r>
    </w:p>
    <w:p>
      <w:pPr>
        <w:spacing w:line="219" w:lineRule="auto"/>
        <w:rPr>
          <w:rFonts w:ascii="SimSun" w:hAnsi="SimSun" w:eastAsia="SimSun" w:cs="SimSun"/>
          <w:sz w:val="23"/>
          <w:szCs w:val="23"/>
        </w:rPr>
      </w:pPr>
      <w:r>
        <w:rPr>
          <w:rFonts w:ascii="SimSun" w:hAnsi="SimSun" w:eastAsia="SimSun" w:cs="SimSun"/>
          <w:sz w:val="23"/>
          <w:szCs w:val="23"/>
          <w:spacing w:val="-7"/>
        </w:rPr>
        <w:t>从技术验证阶段进入规模化商业运营阶段。</w:t>
      </w:r>
    </w:p>
    <w:p>
      <w:pPr>
        <w:pStyle w:val="BodyText"/>
        <w:spacing w:line="380" w:lineRule="auto"/>
        <w:rPr/>
      </w:pPr>
      <w:r/>
    </w:p>
    <w:p>
      <w:pPr>
        <w:ind w:right="352" w:firstLine="450"/>
        <w:spacing w:before="75" w:line="313" w:lineRule="auto"/>
        <w:jc w:val="both"/>
        <w:rPr>
          <w:rFonts w:ascii="SimSun" w:hAnsi="SimSun" w:eastAsia="SimSun" w:cs="SimSun"/>
          <w:sz w:val="23"/>
          <w:szCs w:val="23"/>
        </w:rPr>
      </w:pPr>
      <w:r>
        <w:rPr>
          <w:rFonts w:ascii="SimSun" w:hAnsi="SimSun" w:eastAsia="SimSun" w:cs="SimSun"/>
          <w:sz w:val="23"/>
          <w:szCs w:val="23"/>
          <w:spacing w:val="3"/>
        </w:rPr>
        <w:t>2021年11月底，萝卜快跑已经在北京海淀、亦庄、石景山、通 </w:t>
      </w:r>
      <w:r>
        <w:rPr>
          <w:rFonts w:ascii="SimSun" w:hAnsi="SimSun" w:eastAsia="SimSun" w:cs="SimSun"/>
          <w:sz w:val="23"/>
          <w:szCs w:val="23"/>
          <w:spacing w:val="-5"/>
        </w:rPr>
        <w:t>州、顺义五个区域面向公众开放出行服务。乘车费用参照网约车专车</w:t>
      </w:r>
      <w:r>
        <w:rPr>
          <w:rFonts w:ascii="SimSun" w:hAnsi="SimSun" w:eastAsia="SimSun" w:cs="SimSun"/>
          <w:sz w:val="23"/>
          <w:szCs w:val="23"/>
          <w:spacing w:val="4"/>
        </w:rPr>
        <w:t xml:space="preserve">  </w:t>
      </w:r>
      <w:r>
        <w:rPr>
          <w:rFonts w:ascii="SimSun" w:hAnsi="SimSun" w:eastAsia="SimSun" w:cs="SimSun"/>
          <w:sz w:val="23"/>
          <w:szCs w:val="23"/>
          <w:spacing w:val="2"/>
        </w:rPr>
        <w:t>标准。乘客可以从手机应用商店下载萝卜快</w:t>
      </w:r>
      <w:r>
        <w:rPr>
          <w:rFonts w:ascii="SimSun" w:hAnsi="SimSun" w:eastAsia="SimSun" w:cs="SimSun"/>
          <w:sz w:val="23"/>
          <w:szCs w:val="23"/>
          <w:spacing w:val="1"/>
        </w:rPr>
        <w:t>跑</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w:t>
      </w:r>
      <w:r>
        <w:rPr>
          <w:rFonts w:ascii="SimSun" w:hAnsi="SimSun" w:eastAsia="SimSun" w:cs="SimSun"/>
          <w:sz w:val="23"/>
          <w:szCs w:val="23"/>
          <w:spacing w:val="1"/>
        </w:rPr>
        <w:t>在</w:t>
      </w:r>
      <w:r>
        <w:rPr>
          <w:rFonts w:ascii="SimSun" w:hAnsi="SimSun" w:eastAsia="SimSun" w:cs="SimSun"/>
          <w:sz w:val="23"/>
          <w:szCs w:val="23"/>
          <w:spacing w:val="-67"/>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上选择</w:t>
      </w:r>
      <w:r>
        <w:rPr>
          <w:rFonts w:ascii="SimSun" w:hAnsi="SimSun" w:eastAsia="SimSun" w:cs="SimSun"/>
          <w:sz w:val="23"/>
          <w:szCs w:val="23"/>
        </w:rPr>
        <w:t xml:space="preserve">  </w:t>
      </w:r>
      <w:r>
        <w:rPr>
          <w:rFonts w:ascii="SimSun" w:hAnsi="SimSun" w:eastAsia="SimSun" w:cs="SimSun"/>
          <w:sz w:val="23"/>
          <w:szCs w:val="23"/>
          <w:spacing w:val="-2"/>
        </w:rPr>
        <w:t>上下车地点，进行实名验证，就可以享受萝卜快跑的自动驾驶服务。</w:t>
      </w:r>
      <w:r>
        <w:rPr>
          <w:rFonts w:ascii="SimSun" w:hAnsi="SimSun" w:eastAsia="SimSun" w:cs="SimSun"/>
          <w:sz w:val="23"/>
          <w:szCs w:val="23"/>
          <w:spacing w:val="14"/>
        </w:rPr>
        <w:t xml:space="preserve"> </w:t>
      </w:r>
      <w:r>
        <w:rPr>
          <w:rFonts w:ascii="SimSun" w:hAnsi="SimSun" w:eastAsia="SimSun" w:cs="SimSun"/>
          <w:sz w:val="23"/>
          <w:szCs w:val="23"/>
          <w:spacing w:val="3"/>
        </w:rPr>
        <w:t>萝卜快跑计划至2023年底将自动驾驶出行服务开</w:t>
      </w:r>
      <w:r>
        <w:rPr>
          <w:rFonts w:ascii="SimSun" w:hAnsi="SimSun" w:eastAsia="SimSun" w:cs="SimSun"/>
          <w:sz w:val="23"/>
          <w:szCs w:val="23"/>
          <w:spacing w:val="2"/>
        </w:rPr>
        <w:t>放至30个城市，部 </w:t>
      </w:r>
      <w:r>
        <w:rPr>
          <w:rFonts w:ascii="SimSun" w:hAnsi="SimSun" w:eastAsia="SimSun" w:cs="SimSun"/>
          <w:sz w:val="23"/>
          <w:szCs w:val="23"/>
          <w:spacing w:val="6"/>
        </w:rPr>
        <w:t>署至少3000辆自动驾驶汽车，为300万用户提供服务。到2025年将</w:t>
      </w:r>
    </w:p>
    <w:p>
      <w:pPr>
        <w:spacing w:line="219" w:lineRule="auto"/>
        <w:rPr>
          <w:rFonts w:ascii="SimSun" w:hAnsi="SimSun" w:eastAsia="SimSun" w:cs="SimSun"/>
          <w:sz w:val="23"/>
          <w:szCs w:val="23"/>
        </w:rPr>
      </w:pPr>
      <w:r>
        <w:rPr>
          <w:rFonts w:ascii="SimSun" w:hAnsi="SimSun" w:eastAsia="SimSun" w:cs="SimSun"/>
          <w:sz w:val="23"/>
          <w:szCs w:val="23"/>
          <w:spacing w:val="8"/>
        </w:rPr>
        <w:t>业务扩展到65个城市，到2030年扩展到</w:t>
      </w:r>
      <w:r>
        <w:rPr>
          <w:rFonts w:ascii="SimSun" w:hAnsi="SimSun" w:eastAsia="SimSun" w:cs="SimSun"/>
          <w:sz w:val="23"/>
          <w:szCs w:val="23"/>
          <w:spacing w:val="7"/>
        </w:rPr>
        <w:t>100个城市。</w:t>
      </w:r>
    </w:p>
    <w:p>
      <w:pPr>
        <w:spacing w:line="219" w:lineRule="auto"/>
        <w:sectPr>
          <w:pgSz w:w="8330" w:h="12440"/>
          <w:pgMar w:top="346" w:right="601" w:bottom="0" w:left="519" w:header="0" w:footer="0" w:gutter="0"/>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104</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4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7" w:lineRule="auto"/>
        <w:rPr/>
      </w:pPr>
      <w:r/>
    </w:p>
    <w:p>
      <w:pPr>
        <w:pStyle w:val="BodyText"/>
        <w:spacing w:line="268" w:lineRule="auto"/>
        <w:rPr/>
      </w:pPr>
      <w:r/>
    </w:p>
    <w:p>
      <w:pPr>
        <w:ind w:left="509" w:right="90"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随着自动驾驶技术的快速发展，在不远的未来，整个城市的交通</w:t>
      </w:r>
      <w:r>
        <w:rPr>
          <w:rFonts w:ascii="SimSun" w:hAnsi="SimSun" w:eastAsia="SimSun" w:cs="SimSun"/>
          <w:sz w:val="23"/>
          <w:szCs w:val="23"/>
          <w:spacing w:val="7"/>
        </w:rPr>
        <w:t xml:space="preserve"> </w:t>
      </w:r>
      <w:r>
        <w:rPr>
          <w:rFonts w:ascii="SimSun" w:hAnsi="SimSun" w:eastAsia="SimSun" w:cs="SimSun"/>
          <w:sz w:val="23"/>
          <w:szCs w:val="23"/>
        </w:rPr>
        <w:t>情况会发生翻天覆地的变化。共享汽车的使用率</w:t>
      </w:r>
      <w:r>
        <w:rPr>
          <w:rFonts w:ascii="SimSun" w:hAnsi="SimSun" w:eastAsia="SimSun" w:cs="SimSun"/>
          <w:sz w:val="23"/>
          <w:szCs w:val="23"/>
          <w:spacing w:val="-1"/>
        </w:rPr>
        <w:t>会接近100%,城市里</w:t>
      </w:r>
      <w:r>
        <w:rPr>
          <w:rFonts w:ascii="SimSun" w:hAnsi="SimSun" w:eastAsia="SimSun" w:cs="SimSun"/>
          <w:sz w:val="23"/>
          <w:szCs w:val="23"/>
        </w:rPr>
        <w:t xml:space="preserve"> </w:t>
      </w:r>
      <w:r>
        <w:rPr>
          <w:rFonts w:ascii="SimSun" w:hAnsi="SimSun" w:eastAsia="SimSun" w:cs="SimSun"/>
          <w:sz w:val="23"/>
          <w:szCs w:val="23"/>
          <w:spacing w:val="-5"/>
        </w:rPr>
        <w:t>需要的汽车总量则会大幅减少。需要停放的共享汽车数量不多，停车</w:t>
      </w:r>
    </w:p>
    <w:p>
      <w:pPr>
        <w:ind w:right="20"/>
        <w:spacing w:line="218" w:lineRule="auto"/>
        <w:jc w:val="right"/>
        <w:rPr>
          <w:rFonts w:ascii="SimSun" w:hAnsi="SimSun" w:eastAsia="SimSun" w:cs="SimSun"/>
          <w:sz w:val="23"/>
          <w:szCs w:val="23"/>
        </w:rPr>
      </w:pPr>
      <w:r>
        <w:rPr>
          <w:rFonts w:ascii="SimSun" w:hAnsi="SimSun" w:eastAsia="SimSun" w:cs="SimSun"/>
          <w:sz w:val="23"/>
          <w:szCs w:val="23"/>
          <w:spacing w:val="-9"/>
        </w:rPr>
        <w:t>难、大堵车等现象会因为自动驾驶共享汽车的出现而</w:t>
      </w:r>
      <w:r>
        <w:rPr>
          <w:rFonts w:ascii="SimSun" w:hAnsi="SimSun" w:eastAsia="SimSun" w:cs="SimSun"/>
          <w:sz w:val="23"/>
          <w:szCs w:val="23"/>
          <w:spacing w:val="-10"/>
        </w:rPr>
        <w:t>得到真正的解决。</w:t>
      </w:r>
    </w:p>
    <w:p>
      <w:pPr>
        <w:pStyle w:val="BodyText"/>
        <w:spacing w:line="341" w:lineRule="auto"/>
        <w:rPr/>
      </w:pPr>
      <w:r/>
    </w:p>
    <w:p>
      <w:pPr>
        <w:ind w:left="509" w:firstLine="449"/>
        <w:spacing w:before="75" w:line="313" w:lineRule="auto"/>
        <w:jc w:val="both"/>
        <w:rPr>
          <w:rFonts w:ascii="SimSun" w:hAnsi="SimSun" w:eastAsia="SimSun" w:cs="SimSun"/>
          <w:sz w:val="23"/>
          <w:szCs w:val="23"/>
        </w:rPr>
      </w:pPr>
      <w:r>
        <w:rPr>
          <w:rFonts w:ascii="SimSun" w:hAnsi="SimSun" w:eastAsia="SimSun" w:cs="SimSun"/>
          <w:sz w:val="23"/>
          <w:szCs w:val="23"/>
        </w:rPr>
        <w:t>伴随着5</w:t>
      </w:r>
      <w:r>
        <w:rPr>
          <w:rFonts w:ascii="Times New Roman" w:hAnsi="Times New Roman" w:eastAsia="Times New Roman" w:cs="Times New Roman"/>
          <w:sz w:val="23"/>
          <w:szCs w:val="23"/>
        </w:rPr>
        <w:t>G </w:t>
      </w:r>
      <w:r>
        <w:rPr>
          <w:rFonts w:ascii="SimSun" w:hAnsi="SimSun" w:eastAsia="SimSun" w:cs="SimSun"/>
          <w:sz w:val="23"/>
          <w:szCs w:val="23"/>
        </w:rPr>
        <w:t>的普及、物联网的发展、智慧城市的建设，汽车和汽 </w:t>
      </w:r>
      <w:r>
        <w:rPr>
          <w:rFonts w:ascii="SimSun" w:hAnsi="SimSun" w:eastAsia="SimSun" w:cs="SimSun"/>
          <w:sz w:val="23"/>
          <w:szCs w:val="23"/>
          <w:spacing w:val="-5"/>
        </w:rPr>
        <w:t>车之间可以真正通过“车联网”连接起来，完成许多人工驾驶不可能</w:t>
      </w:r>
      <w:r>
        <w:rPr>
          <w:rFonts w:ascii="SimSun" w:hAnsi="SimSun" w:eastAsia="SimSun" w:cs="SimSun"/>
          <w:sz w:val="23"/>
          <w:szCs w:val="23"/>
          <w:spacing w:val="5"/>
        </w:rPr>
        <w:t xml:space="preserve">  </w:t>
      </w:r>
      <w:r>
        <w:rPr>
          <w:rFonts w:ascii="SimSun" w:hAnsi="SimSun" w:eastAsia="SimSun" w:cs="SimSun"/>
          <w:sz w:val="23"/>
          <w:szCs w:val="23"/>
          <w:spacing w:val="-1"/>
        </w:rPr>
        <w:t>完成的工作。未来的道路也会按照自动驾驶汽车的要求</w:t>
      </w:r>
      <w:r>
        <w:rPr>
          <w:rFonts w:ascii="SimSun" w:hAnsi="SimSun" w:eastAsia="SimSun" w:cs="SimSun"/>
          <w:sz w:val="23"/>
          <w:szCs w:val="23"/>
          <w:spacing w:val="-2"/>
        </w:rPr>
        <w:t>来重新设计，</w:t>
      </w:r>
      <w:r>
        <w:rPr>
          <w:rFonts w:ascii="SimSun" w:hAnsi="SimSun" w:eastAsia="SimSun" w:cs="SimSun"/>
          <w:sz w:val="23"/>
          <w:szCs w:val="23"/>
        </w:rPr>
        <w:t xml:space="preserve"> </w:t>
      </w:r>
      <w:r>
        <w:rPr>
          <w:rFonts w:ascii="SimSun" w:hAnsi="SimSun" w:eastAsia="SimSun" w:cs="SimSun"/>
          <w:sz w:val="23"/>
          <w:szCs w:val="23"/>
          <w:spacing w:val="-4"/>
        </w:rPr>
        <w:t>专用于自动驾驶的车道可以变得更窄，交通信号可</w:t>
      </w:r>
      <w:r>
        <w:rPr>
          <w:rFonts w:ascii="SimSun" w:hAnsi="SimSun" w:eastAsia="SimSun" w:cs="SimSun"/>
          <w:sz w:val="23"/>
          <w:szCs w:val="23"/>
          <w:spacing w:val="-5"/>
        </w:rPr>
        <w:t>以更容易被自动驾</w:t>
      </w:r>
    </w:p>
    <w:p>
      <w:pPr>
        <w:ind w:left="509"/>
        <w:spacing w:line="219" w:lineRule="auto"/>
        <w:rPr>
          <w:rFonts w:ascii="SimSun" w:hAnsi="SimSun" w:eastAsia="SimSun" w:cs="SimSun"/>
          <w:sz w:val="23"/>
          <w:szCs w:val="23"/>
        </w:rPr>
      </w:pPr>
      <w:r>
        <w:rPr>
          <w:rFonts w:ascii="SimSun" w:hAnsi="SimSun" w:eastAsia="SimSun" w:cs="SimSun"/>
          <w:sz w:val="23"/>
          <w:szCs w:val="23"/>
          <w:spacing w:val="-6"/>
        </w:rPr>
        <w:t>驶汽车识别。</w:t>
      </w:r>
    </w:p>
    <w:p>
      <w:pPr>
        <w:pStyle w:val="BodyText"/>
        <w:spacing w:line="360" w:lineRule="auto"/>
        <w:rPr/>
      </w:pPr>
      <w:r/>
    </w:p>
    <w:p>
      <w:pPr>
        <w:ind w:left="959"/>
        <w:spacing w:before="75" w:line="219" w:lineRule="auto"/>
        <w:rPr>
          <w:rFonts w:ascii="SimSun" w:hAnsi="SimSun" w:eastAsia="SimSun" w:cs="SimSun"/>
          <w:sz w:val="23"/>
          <w:szCs w:val="23"/>
        </w:rPr>
      </w:pPr>
      <w:r>
        <w:rPr>
          <w:rFonts w:ascii="SimSun" w:hAnsi="SimSun" w:eastAsia="SimSun" w:cs="SimSun"/>
          <w:sz w:val="23"/>
          <w:szCs w:val="23"/>
          <w:spacing w:val="-8"/>
        </w:rPr>
        <w:t>自动驾驶将对产业结构、经济格局带来深远</w:t>
      </w:r>
      <w:r>
        <w:rPr>
          <w:rFonts w:ascii="SimSun" w:hAnsi="SimSun" w:eastAsia="SimSun" w:cs="SimSun"/>
          <w:sz w:val="23"/>
          <w:szCs w:val="23"/>
          <w:spacing w:val="-9"/>
        </w:rPr>
        <w:t>的影响。</w:t>
      </w:r>
    </w:p>
    <w:p>
      <w:pPr>
        <w:pStyle w:val="BodyText"/>
        <w:spacing w:line="370" w:lineRule="auto"/>
        <w:rPr/>
      </w:pPr>
      <w:r/>
    </w:p>
    <w:p>
      <w:pPr>
        <w:ind w:left="959"/>
        <w:spacing w:before="75" w:line="226" w:lineRule="auto"/>
        <w:outlineLvl w:val="1"/>
        <w:rPr>
          <w:rFonts w:ascii="SimHei" w:hAnsi="SimHei" w:eastAsia="SimHei" w:cs="SimHei"/>
          <w:sz w:val="23"/>
          <w:szCs w:val="23"/>
        </w:rPr>
      </w:pPr>
      <w:r>
        <w:rPr>
          <w:rFonts w:ascii="Times New Roman" w:hAnsi="Times New Roman" w:eastAsia="Times New Roman" w:cs="Times New Roman"/>
          <w:sz w:val="23"/>
          <w:szCs w:val="23"/>
          <w:b/>
          <w:bCs/>
          <w:spacing w:val="-3"/>
        </w:rPr>
        <w:t>2.Al+</w:t>
      </w:r>
      <w:r>
        <w:rPr>
          <w:rFonts w:ascii="Times New Roman" w:hAnsi="Times New Roman" w:eastAsia="Times New Roman" w:cs="Times New Roman"/>
          <w:sz w:val="23"/>
          <w:szCs w:val="23"/>
          <w:b/>
          <w:bCs/>
          <w:spacing w:val="7"/>
        </w:rPr>
        <w:t xml:space="preserve">  </w:t>
      </w:r>
      <w:r>
        <w:rPr>
          <w:rFonts w:ascii="SimHei" w:hAnsi="SimHei" w:eastAsia="SimHei" w:cs="SimHei"/>
          <w:sz w:val="23"/>
          <w:szCs w:val="23"/>
          <w:b/>
          <w:bCs/>
          <w:spacing w:val="-3"/>
        </w:rPr>
        <w:t>金融</w:t>
      </w:r>
    </w:p>
    <w:p>
      <w:pPr>
        <w:ind w:left="509" w:right="102" w:firstLine="449"/>
        <w:spacing w:before="187" w:line="321" w:lineRule="auto"/>
        <w:jc w:val="both"/>
        <w:rPr>
          <w:rFonts w:ascii="SimSun" w:hAnsi="SimSun" w:eastAsia="SimSun" w:cs="SimSun"/>
          <w:sz w:val="23"/>
          <w:szCs w:val="23"/>
        </w:rPr>
      </w:pPr>
      <w:r>
        <w:rPr>
          <w:rFonts w:ascii="SimSun" w:hAnsi="SimSun" w:eastAsia="SimSun" w:cs="SimSun"/>
          <w:sz w:val="23"/>
          <w:szCs w:val="23"/>
          <w:spacing w:val="-5"/>
        </w:rPr>
        <w:t>人工智能的发展之所以能在近年来突飞猛进，主要得益于深度学</w:t>
      </w:r>
      <w:r>
        <w:rPr>
          <w:rFonts w:ascii="SimSun" w:hAnsi="SimSun" w:eastAsia="SimSun" w:cs="SimSun"/>
          <w:sz w:val="23"/>
          <w:szCs w:val="23"/>
          <w:spacing w:val="11"/>
        </w:rPr>
        <w:t xml:space="preserve"> </w:t>
      </w:r>
      <w:r>
        <w:rPr>
          <w:rFonts w:ascii="SimSun" w:hAnsi="SimSun" w:eastAsia="SimSun" w:cs="SimSun"/>
          <w:sz w:val="23"/>
          <w:szCs w:val="23"/>
          <w:spacing w:val="-5"/>
        </w:rPr>
        <w:t>习算法的成功应用和大数据打下的坚实基础。判断人工智能技术能在</w:t>
      </w:r>
      <w:r>
        <w:rPr>
          <w:rFonts w:ascii="SimSun" w:hAnsi="SimSun" w:eastAsia="SimSun" w:cs="SimSun"/>
          <w:sz w:val="23"/>
          <w:szCs w:val="23"/>
          <w:spacing w:val="11"/>
        </w:rPr>
        <w:t xml:space="preserve"> </w:t>
      </w:r>
      <w:r>
        <w:rPr>
          <w:rFonts w:ascii="SimSun" w:hAnsi="SimSun" w:eastAsia="SimSun" w:cs="SimSun"/>
          <w:sz w:val="23"/>
          <w:szCs w:val="23"/>
          <w:spacing w:val="-5"/>
        </w:rPr>
        <w:t>哪个行业最先引起革命性的变革，除了要看这个行业对自动化、智能</w:t>
      </w:r>
      <w:r>
        <w:rPr>
          <w:rFonts w:ascii="SimSun" w:hAnsi="SimSun" w:eastAsia="SimSun" w:cs="SimSun"/>
          <w:sz w:val="23"/>
          <w:szCs w:val="23"/>
          <w:spacing w:val="10"/>
        </w:rPr>
        <w:t xml:space="preserve"> </w:t>
      </w:r>
      <w:r>
        <w:rPr>
          <w:rFonts w:ascii="SimSun" w:hAnsi="SimSun" w:eastAsia="SimSun" w:cs="SimSun"/>
          <w:sz w:val="23"/>
          <w:szCs w:val="23"/>
          <w:spacing w:val="-5"/>
        </w:rPr>
        <w:t>化的内在需求外，主要还要看这个行业内的数据积累、数据流转、数</w:t>
      </w:r>
      <w:r>
        <w:rPr>
          <w:rFonts w:ascii="SimSun" w:hAnsi="SimSun" w:eastAsia="SimSun" w:cs="SimSun"/>
          <w:sz w:val="23"/>
          <w:szCs w:val="23"/>
          <w:spacing w:val="8"/>
        </w:rPr>
        <w:t xml:space="preserve"> </w:t>
      </w:r>
      <w:r>
        <w:rPr>
          <w:rFonts w:ascii="SimSun" w:hAnsi="SimSun" w:eastAsia="SimSun" w:cs="SimSun"/>
          <w:sz w:val="23"/>
          <w:szCs w:val="23"/>
          <w:spacing w:val="-5"/>
        </w:rPr>
        <w:t>据存储和数据更新是否达到深度学习算法对大数据的要求，金融行业</w:t>
      </w:r>
    </w:p>
    <w:p>
      <w:pPr>
        <w:ind w:left="509"/>
        <w:spacing w:before="1" w:line="218" w:lineRule="auto"/>
        <w:rPr>
          <w:rFonts w:ascii="SimSun" w:hAnsi="SimSun" w:eastAsia="SimSun" w:cs="SimSun"/>
          <w:sz w:val="23"/>
          <w:szCs w:val="23"/>
        </w:rPr>
      </w:pPr>
      <w:r>
        <w:rPr>
          <w:rFonts w:ascii="SimSun" w:hAnsi="SimSun" w:eastAsia="SimSun" w:cs="SimSun"/>
          <w:sz w:val="23"/>
          <w:szCs w:val="23"/>
          <w:spacing w:val="-8"/>
        </w:rPr>
        <w:t>恰恰满足了这个特征。</w:t>
      </w:r>
    </w:p>
    <w:p>
      <w:pPr>
        <w:pStyle w:val="BodyText"/>
        <w:spacing w:line="351" w:lineRule="auto"/>
        <w:rPr/>
      </w:pPr>
      <w:r/>
    </w:p>
    <w:p>
      <w:pPr>
        <w:ind w:left="509" w:right="30" w:firstLine="449"/>
        <w:spacing w:before="75" w:line="313" w:lineRule="auto"/>
        <w:jc w:val="both"/>
        <w:rPr>
          <w:rFonts w:ascii="SimSun" w:hAnsi="SimSun" w:eastAsia="SimSun" w:cs="SimSun"/>
          <w:sz w:val="23"/>
          <w:szCs w:val="23"/>
        </w:rPr>
      </w:pPr>
      <w:r>
        <w:rPr>
          <w:rFonts w:ascii="SimSun" w:hAnsi="SimSun" w:eastAsia="SimSun" w:cs="SimSun"/>
          <w:sz w:val="23"/>
          <w:szCs w:val="23"/>
          <w:spacing w:val="-5"/>
        </w:rPr>
        <w:t>近年来，许多金融机构都不约而同地选择将人工智能技术应用于</w:t>
      </w:r>
      <w:r>
        <w:rPr>
          <w:rFonts w:ascii="SimSun" w:hAnsi="SimSun" w:eastAsia="SimSun" w:cs="SimSun"/>
          <w:sz w:val="23"/>
          <w:szCs w:val="23"/>
          <w:spacing w:val="12"/>
        </w:rPr>
        <w:t xml:space="preserve"> </w:t>
      </w:r>
      <w:r>
        <w:rPr>
          <w:rFonts w:ascii="SimSun" w:hAnsi="SimSun" w:eastAsia="SimSun" w:cs="SimSun"/>
          <w:sz w:val="23"/>
          <w:szCs w:val="23"/>
          <w:spacing w:val="-2"/>
        </w:rPr>
        <w:t>实践，与自己的业务相结合。无论是在银行、证券公</w:t>
      </w:r>
      <w:r>
        <w:rPr>
          <w:rFonts w:ascii="SimSun" w:hAnsi="SimSun" w:eastAsia="SimSun" w:cs="SimSun"/>
          <w:sz w:val="23"/>
          <w:szCs w:val="23"/>
          <w:spacing w:val="-3"/>
        </w:rPr>
        <w:t>司、保险公司，</w:t>
      </w:r>
    </w:p>
    <w:p>
      <w:pPr>
        <w:ind w:left="509"/>
        <w:spacing w:before="1" w:line="219" w:lineRule="auto"/>
        <w:rPr>
          <w:rFonts w:ascii="SimSun" w:hAnsi="SimSun" w:eastAsia="SimSun" w:cs="SimSun"/>
          <w:sz w:val="23"/>
          <w:szCs w:val="23"/>
        </w:rPr>
      </w:pPr>
      <w:r>
        <w:rPr>
          <w:rFonts w:ascii="SimSun" w:hAnsi="SimSun" w:eastAsia="SimSun" w:cs="SimSun"/>
          <w:sz w:val="23"/>
          <w:szCs w:val="23"/>
          <w:spacing w:val="-7"/>
        </w:rPr>
        <w:t>还是在信托公司或者基金公司，都能看到人工智能的身影。</w:t>
      </w:r>
    </w:p>
    <w:p>
      <w:pPr>
        <w:pStyle w:val="BodyText"/>
        <w:spacing w:line="350" w:lineRule="auto"/>
        <w:rPr/>
      </w:pPr>
      <w:r/>
    </w:p>
    <w:p>
      <w:pPr>
        <w:ind w:left="959"/>
        <w:spacing w:before="75" w:line="219" w:lineRule="auto"/>
        <w:rPr>
          <w:rFonts w:ascii="SimSun" w:hAnsi="SimSun" w:eastAsia="SimSun" w:cs="SimSun"/>
          <w:sz w:val="23"/>
          <w:szCs w:val="23"/>
        </w:rPr>
      </w:pPr>
      <w:r>
        <w:rPr>
          <w:rFonts w:ascii="Times New Roman" w:hAnsi="Times New Roman" w:eastAsia="Times New Roman" w:cs="Times New Roman"/>
          <w:sz w:val="23"/>
          <w:szCs w:val="23"/>
        </w:rPr>
        <w:t>AI</w:t>
      </w:r>
      <w:r>
        <w:rPr>
          <w:rFonts w:ascii="SimSun" w:hAnsi="SimSun" w:eastAsia="SimSun" w:cs="SimSun"/>
          <w:sz w:val="23"/>
          <w:szCs w:val="23"/>
          <w:spacing w:val="3"/>
        </w:rPr>
        <w:t>的运用最先在量化交易、智能客服等技术成熟领域中取得突</w:t>
      </w:r>
    </w:p>
    <w:p>
      <w:pPr>
        <w:spacing w:line="219" w:lineRule="auto"/>
        <w:sectPr>
          <w:pgSz w:w="8330" w:h="12460"/>
          <w:pgMar w:top="400" w:right="604" w:bottom="0" w:left="350" w:header="0" w:footer="0" w:gutter="0"/>
        </w:sectPr>
        <w:rPr>
          <w:rFonts w:ascii="SimSun" w:hAnsi="SimSun" w:eastAsia="SimSun" w:cs="SimSun"/>
          <w:sz w:val="23"/>
          <w:szCs w:val="23"/>
        </w:rPr>
      </w:pPr>
    </w:p>
    <w:p>
      <w:pPr>
        <w:ind w:left="2064"/>
        <w:spacing w:line="330" w:lineRule="exact"/>
        <w:tabs>
          <w:tab w:val="left" w:pos="5557"/>
        </w:tabs>
        <w:rPr>
          <w:rFonts w:ascii="FangSong" w:hAnsi="FangSong" w:eastAsia="FangSong" w:cs="FangSong"/>
          <w:sz w:val="16"/>
          <w:szCs w:val="16"/>
        </w:rPr>
      </w:pPr>
      <w:r>
        <w:drawing>
          <wp:anchor distT="0" distB="0" distL="0" distR="0" simplePos="0" relativeHeight="252426240" behindDoc="1" locked="0" layoutInCell="0" allowOverlap="1">
            <wp:simplePos x="0" y="0"/>
            <wp:positionH relativeFrom="page">
              <wp:posOffset>1600194</wp:posOffset>
            </wp:positionH>
            <wp:positionV relativeFrom="page">
              <wp:posOffset>279386</wp:posOffset>
            </wp:positionV>
            <wp:extent cx="2749561" cy="6350"/>
            <wp:effectExtent l="0" t="0" r="0" b="0"/>
            <wp:wrapNone/>
            <wp:docPr id="162" name="IM 162"/>
            <wp:cNvGraphicFramePr/>
            <a:graphic>
              <a:graphicData uri="http://schemas.openxmlformats.org/drawingml/2006/picture">
                <pic:pic>
                  <pic:nvPicPr>
                    <pic:cNvPr id="162" name="IM 162"/>
                    <pic:cNvPicPr/>
                  </pic:nvPicPr>
                  <pic:blipFill>
                    <a:blip r:embed="rId107"/>
                    <a:stretch>
                      <a:fillRect/>
                    </a:stretch>
                  </pic:blipFill>
                  <pic:spPr>
                    <a:xfrm rot="0">
                      <a:off x="0" y="0"/>
                      <a:ext cx="2749561" cy="6350"/>
                    </a:xfrm>
                    <a:prstGeom prst="rect">
                      <a:avLst/>
                    </a:prstGeom>
                  </pic:spPr>
                </pic:pic>
              </a:graphicData>
            </a:graphic>
          </wp:anchor>
        </w:drawing>
      </w:r>
      <w:r>
        <w:rPr>
          <w:rFonts w:ascii="FangSong" w:hAnsi="FangSong" w:eastAsia="FangSong" w:cs="FangSong"/>
          <w:sz w:val="16"/>
          <w:szCs w:val="16"/>
          <w:position w:val="13"/>
        </w:rPr>
        <w:tab/>
      </w:r>
      <w:r>
        <w:ruby>
          <w:rubyPr>
            <w:rubyAlign w:val="left"/>
            <w:hpsRaise w:val="10"/>
            <w:hps w:val="16"/>
            <w:hpsBaseText w:val="16"/>
          </w:rubyPr>
          <w:rt>
            <w:r>
              <w:rPr>
                <w:rFonts w:ascii="FangSong" w:hAnsi="FangSong" w:eastAsia="FangSong" w:cs="FangSong"/>
                <w:sz w:val="16"/>
                <w:szCs w:val="16"/>
                <w:spacing w:val="1"/>
                <w:w w:val="175"/>
                <w:position w:val="2"/>
              </w:rPr>
              <w:t xml:space="preserve"> </w:t>
            </w:r>
            <w:r>
              <w:rPr>
                <w:rFonts w:ascii="FangSong" w:hAnsi="FangSong" w:eastAsia="FangSong" w:cs="FangSong"/>
                <w:sz w:val="16"/>
                <w:szCs w:val="16"/>
                <w:b/>
                <w:bCs/>
                <w:w w:val="89"/>
                <w:position w:val="2"/>
              </w:rPr>
              <w:t>一</w:t>
            </w:r>
            <w:r>
              <w:rPr>
                <w:rFonts w:ascii="FangSong" w:hAnsi="FangSong" w:eastAsia="FangSong" w:cs="FangSong"/>
                <w:sz w:val="16"/>
                <w:szCs w:val="16"/>
                <w:spacing w:val="1"/>
                <w:w w:val="175"/>
                <w:position w:val="2"/>
              </w:rPr>
              <w:t xml:space="preserve"> </w:t>
            </w:r>
            <w:r>
              <w:rPr>
                <w:rFonts w:ascii="FangSong" w:hAnsi="FangSong" w:eastAsia="FangSong" w:cs="FangSong"/>
                <w:sz w:val="16"/>
                <w:szCs w:val="16"/>
                <w:b/>
                <w:bCs/>
                <w:w w:val="89"/>
                <w:position w:val="2"/>
              </w:rPr>
              <w:t>第</w:t>
            </w:r>
            <w:r>
              <w:rPr>
                <w:rFonts w:ascii="FangSong" w:hAnsi="FangSong" w:eastAsia="FangSong" w:cs="FangSong"/>
                <w:sz w:val="16"/>
                <w:szCs w:val="16"/>
                <w:spacing w:val="1"/>
                <w:w w:val="175"/>
                <w:position w:val="2"/>
              </w:rPr>
              <w:t xml:space="preserve"> </w:t>
            </w:r>
            <w:r>
              <w:rPr>
                <w:rFonts w:ascii="FangSong" w:hAnsi="FangSong" w:eastAsia="FangSong" w:cs="FangSong"/>
                <w:sz w:val="16"/>
                <w:szCs w:val="16"/>
                <w:b/>
                <w:bCs/>
                <w:w w:val="89"/>
                <w:position w:val="2"/>
              </w:rPr>
              <w:t>3</w:t>
            </w:r>
            <w:r>
              <w:rPr>
                <w:rFonts w:ascii="FangSong" w:hAnsi="FangSong" w:eastAsia="FangSong" w:cs="FangSong"/>
                <w:sz w:val="16"/>
                <w:szCs w:val="16"/>
                <w:spacing w:val="1"/>
                <w:w w:val="175"/>
                <w:position w:val="2"/>
              </w:rPr>
              <w:t xml:space="preserve"> </w:t>
            </w:r>
            <w:r>
              <w:rPr>
                <w:rFonts w:ascii="FangSong" w:hAnsi="FangSong" w:eastAsia="FangSong" w:cs="FangSong"/>
                <w:sz w:val="16"/>
                <w:szCs w:val="16"/>
                <w:b/>
                <w:bCs/>
                <w:w w:val="89"/>
                <w:position w:val="2"/>
              </w:rPr>
              <w:t>章</w:t>
            </w:r>
          </w:rt>
          <w:rubyBase>
            <w:r>
              <w:rPr>
                <w:rFonts w:ascii="SimSun" w:hAnsi="SimSun" w:eastAsia="SimSun" w:cs="SimSun"/>
                <w:sz w:val="16"/>
                <w:szCs w:val="16"/>
                <w:b/>
                <w:bCs/>
                <w:w w:val="91"/>
                <w:position w:val="-3"/>
              </w:rPr>
              <w:t>数字产业化与新基建</w:t>
            </w:r>
          </w:rubyBase>
        </w:ruby>
      </w:r>
      <w:r>
        <w:rPr>
          <w:rFonts w:ascii="FangSong" w:hAnsi="FangSong" w:eastAsia="FangSong" w:cs="FangSong"/>
          <w:sz w:val="16"/>
          <w:szCs w:val="16"/>
          <w:spacing w:val="23"/>
          <w:position w:val="13"/>
        </w:rPr>
        <w:t xml:space="preserve">  </w:t>
      </w:r>
      <w:r>
        <w:rPr>
          <w:rFonts w:ascii="FangSong" w:hAnsi="FangSong" w:eastAsia="FangSong" w:cs="FangSong"/>
          <w:sz w:val="16"/>
          <w:szCs w:val="16"/>
          <w:spacing w:val="-6"/>
          <w:position w:val="13"/>
        </w:rPr>
        <w:t>105</w:t>
      </w:r>
    </w:p>
    <w:p>
      <w:pPr>
        <w:pStyle w:val="BodyText"/>
        <w:spacing w:line="333" w:lineRule="auto"/>
        <w:rPr/>
      </w:pPr>
      <w:r/>
    </w:p>
    <w:p>
      <w:pPr>
        <w:pStyle w:val="BodyText"/>
        <w:spacing w:line="334" w:lineRule="auto"/>
        <w:rPr/>
      </w:pPr>
      <w:r/>
    </w:p>
    <w:p>
      <w:pPr>
        <w:ind w:left="115" w:right="446"/>
        <w:spacing w:before="75" w:line="281" w:lineRule="auto"/>
        <w:jc w:val="both"/>
        <w:rPr>
          <w:rFonts w:ascii="SimSun" w:hAnsi="SimSun" w:eastAsia="SimSun" w:cs="SimSun"/>
          <w:sz w:val="23"/>
          <w:szCs w:val="23"/>
        </w:rPr>
      </w:pPr>
      <w:r>
        <w:rPr>
          <w:rFonts w:ascii="SimSun" w:hAnsi="SimSun" w:eastAsia="SimSun" w:cs="SimSun"/>
          <w:sz w:val="23"/>
          <w:szCs w:val="23"/>
          <w:spacing w:val="-5"/>
        </w:rPr>
        <w:t>破。在投资领域，人工智能的典型应用包括量化投资和智能投资顾问</w:t>
      </w:r>
      <w:r>
        <w:rPr>
          <w:rFonts w:ascii="SimSun" w:hAnsi="SimSun" w:eastAsia="SimSun" w:cs="SimSun"/>
          <w:sz w:val="23"/>
          <w:szCs w:val="23"/>
          <w:spacing w:val="15"/>
        </w:rPr>
        <w:t xml:space="preserve"> </w:t>
      </w:r>
      <w:r>
        <w:rPr>
          <w:rFonts w:ascii="SimSun" w:hAnsi="SimSun" w:eastAsia="SimSun" w:cs="SimSun"/>
          <w:sz w:val="23"/>
          <w:szCs w:val="23"/>
          <w:spacing w:val="-6"/>
        </w:rPr>
        <w:t>等。投资选股的过程其实就是一个根据多种因素做决策的过程，人工</w:t>
      </w:r>
      <w:r>
        <w:rPr>
          <w:rFonts w:ascii="SimSun" w:hAnsi="SimSun" w:eastAsia="SimSun" w:cs="SimSun"/>
          <w:sz w:val="23"/>
          <w:szCs w:val="23"/>
          <w:spacing w:val="11"/>
        </w:rPr>
        <w:t xml:space="preserve"> </w:t>
      </w:r>
      <w:r>
        <w:rPr>
          <w:rFonts w:ascii="SimSun" w:hAnsi="SimSun" w:eastAsia="SimSun" w:cs="SimSun"/>
          <w:sz w:val="23"/>
          <w:szCs w:val="23"/>
          <w:spacing w:val="-7"/>
        </w:rPr>
        <w:t>智能就常被用来解决这类问题，利用机器学习的方法来辅助选股。</w:t>
      </w:r>
    </w:p>
    <w:p>
      <w:pPr>
        <w:pStyle w:val="BodyText"/>
        <w:spacing w:line="302" w:lineRule="auto"/>
        <w:rPr/>
      </w:pPr>
      <w:r/>
    </w:p>
    <w:p>
      <w:pPr>
        <w:ind w:left="554"/>
        <w:spacing w:before="74" w:line="219" w:lineRule="auto"/>
        <w:rPr>
          <w:rFonts w:ascii="SimSun" w:hAnsi="SimSun" w:eastAsia="SimSun" w:cs="SimSun"/>
          <w:sz w:val="23"/>
          <w:szCs w:val="23"/>
        </w:rPr>
      </w:pPr>
      <w:r>
        <w:rPr>
          <w:rFonts w:ascii="SimSun" w:hAnsi="SimSun" w:eastAsia="SimSun" w:cs="SimSun"/>
          <w:sz w:val="23"/>
          <w:szCs w:val="23"/>
          <w:spacing w:val="-7"/>
        </w:rPr>
        <w:t>人工智能应用到金融行业，给金融行业带来了三个方面的</w:t>
      </w:r>
      <w:r>
        <w:rPr>
          <w:rFonts w:ascii="SimSun" w:hAnsi="SimSun" w:eastAsia="SimSun" w:cs="SimSun"/>
          <w:sz w:val="23"/>
          <w:szCs w:val="23"/>
          <w:spacing w:val="-8"/>
        </w:rPr>
        <w:t>改变。</w:t>
      </w:r>
    </w:p>
    <w:p>
      <w:pPr>
        <w:pStyle w:val="BodyText"/>
        <w:spacing w:line="260" w:lineRule="auto"/>
        <w:rPr/>
      </w:pPr>
      <w:r/>
    </w:p>
    <w:p>
      <w:pPr>
        <w:ind w:left="115" w:right="473" w:firstLine="439"/>
        <w:spacing w:before="76" w:line="321" w:lineRule="auto"/>
        <w:jc w:val="both"/>
        <w:rPr>
          <w:rFonts w:ascii="SimSun" w:hAnsi="SimSun" w:eastAsia="SimSun" w:cs="SimSun"/>
          <w:sz w:val="23"/>
          <w:szCs w:val="23"/>
        </w:rPr>
      </w:pPr>
      <w:r>
        <w:rPr>
          <w:rFonts w:ascii="SimSun" w:hAnsi="SimSun" w:eastAsia="SimSun" w:cs="SimSun"/>
          <w:sz w:val="23"/>
          <w:szCs w:val="23"/>
          <w:spacing w:val="-6"/>
        </w:rPr>
        <w:t>首先，大幅改进了金融服务的效率。过去，金融服务在相当程度</w:t>
      </w:r>
      <w:r>
        <w:rPr>
          <w:rFonts w:ascii="SimSun" w:hAnsi="SimSun" w:eastAsia="SimSun" w:cs="SimSun"/>
          <w:sz w:val="23"/>
          <w:szCs w:val="23"/>
        </w:rPr>
        <w:t xml:space="preserve"> </w:t>
      </w:r>
      <w:r>
        <w:rPr>
          <w:rFonts w:ascii="SimSun" w:hAnsi="SimSun" w:eastAsia="SimSun" w:cs="SimSun"/>
          <w:sz w:val="23"/>
          <w:szCs w:val="23"/>
          <w:spacing w:val="-6"/>
        </w:rPr>
        <w:t>上是劳动力密集型的。以信用卡领域为例，过去</w:t>
      </w:r>
      <w:r>
        <w:rPr>
          <w:rFonts w:ascii="SimSun" w:hAnsi="SimSun" w:eastAsia="SimSun" w:cs="SimSun"/>
          <w:sz w:val="23"/>
          <w:szCs w:val="23"/>
          <w:spacing w:val="-7"/>
        </w:rPr>
        <w:t>，前端业务人员经常</w:t>
      </w:r>
      <w:r>
        <w:rPr>
          <w:rFonts w:ascii="SimSun" w:hAnsi="SimSun" w:eastAsia="SimSun" w:cs="SimSun"/>
          <w:sz w:val="23"/>
          <w:szCs w:val="23"/>
        </w:rPr>
        <w:t xml:space="preserve"> </w:t>
      </w:r>
      <w:r>
        <w:rPr>
          <w:rFonts w:ascii="SimSun" w:hAnsi="SimSun" w:eastAsia="SimSun" w:cs="SimSun"/>
          <w:sz w:val="23"/>
          <w:szCs w:val="23"/>
          <w:spacing w:val="-7"/>
        </w:rPr>
        <w:t>会采用“人海战术”,但随着越来越多的金融科技公司的参与， </w:t>
      </w:r>
      <w:r>
        <w:rPr>
          <w:rFonts w:ascii="Times New Roman" w:hAnsi="Times New Roman" w:eastAsia="Times New Roman" w:cs="Times New Roman"/>
          <w:sz w:val="23"/>
          <w:szCs w:val="23"/>
          <w:spacing w:val="-7"/>
        </w:rPr>
        <w:t>AI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可</w:t>
      </w:r>
      <w:r>
        <w:rPr>
          <w:rFonts w:ascii="SimSun" w:hAnsi="SimSun" w:eastAsia="SimSun" w:cs="SimSun"/>
          <w:sz w:val="23"/>
          <w:szCs w:val="23"/>
        </w:rPr>
        <w:t xml:space="preserve"> </w:t>
      </w:r>
      <w:r>
        <w:rPr>
          <w:rFonts w:ascii="SimSun" w:hAnsi="SimSun" w:eastAsia="SimSun" w:cs="SimSun"/>
          <w:sz w:val="23"/>
          <w:szCs w:val="23"/>
          <w:spacing w:val="-6"/>
        </w:rPr>
        <w:t>以从过去的金融数据中找出不同信用卡所匹配的用户画像，进行精准</w:t>
      </w:r>
      <w:r>
        <w:rPr>
          <w:rFonts w:ascii="SimSun" w:hAnsi="SimSun" w:eastAsia="SimSun" w:cs="SimSun"/>
          <w:sz w:val="23"/>
          <w:szCs w:val="23"/>
          <w:spacing w:val="9"/>
        </w:rPr>
        <w:t xml:space="preserve"> </w:t>
      </w:r>
      <w:r>
        <w:rPr>
          <w:rFonts w:ascii="SimSun" w:hAnsi="SimSun" w:eastAsia="SimSun" w:cs="SimSun"/>
          <w:sz w:val="23"/>
          <w:szCs w:val="23"/>
          <w:spacing w:val="-5"/>
        </w:rPr>
        <w:t>推送。得益于</w:t>
      </w:r>
      <w:r>
        <w:rPr>
          <w:rFonts w:ascii="Times New Roman" w:hAnsi="Times New Roman" w:eastAsia="Times New Roman" w:cs="Times New Roman"/>
          <w:sz w:val="23"/>
          <w:szCs w:val="23"/>
          <w:spacing w:val="-5"/>
        </w:rPr>
        <w:t>AI</w:t>
      </w:r>
      <w:r>
        <w:rPr>
          <w:rFonts w:ascii="Times New Roman" w:hAnsi="Times New Roman" w:eastAsia="Times New Roman" w:cs="Times New Roman"/>
          <w:sz w:val="23"/>
          <w:szCs w:val="23"/>
          <w:spacing w:val="37"/>
        </w:rPr>
        <w:t xml:space="preserve"> </w:t>
      </w:r>
      <w:r>
        <w:rPr>
          <w:rFonts w:ascii="SimSun" w:hAnsi="SimSun" w:eastAsia="SimSun" w:cs="SimSun"/>
          <w:sz w:val="23"/>
          <w:szCs w:val="23"/>
          <w:spacing w:val="-5"/>
        </w:rPr>
        <w:t>的“加盟”,如今很多信用卡的审核时间缩短至分钟</w:t>
      </w:r>
    </w:p>
    <w:p>
      <w:pPr>
        <w:ind w:left="115"/>
        <w:spacing w:line="219" w:lineRule="auto"/>
        <w:rPr>
          <w:rFonts w:ascii="SimSun" w:hAnsi="SimSun" w:eastAsia="SimSun" w:cs="SimSun"/>
          <w:sz w:val="23"/>
          <w:szCs w:val="23"/>
        </w:rPr>
      </w:pPr>
      <w:r>
        <w:rPr>
          <w:rFonts w:ascii="SimSun" w:hAnsi="SimSun" w:eastAsia="SimSun" w:cs="SimSun"/>
          <w:sz w:val="23"/>
          <w:szCs w:val="23"/>
          <w:spacing w:val="-9"/>
        </w:rPr>
        <w:t>级甚至秒级，极大地释放了人力。</w:t>
      </w:r>
    </w:p>
    <w:p>
      <w:pPr>
        <w:pStyle w:val="BodyText"/>
        <w:spacing w:line="290" w:lineRule="auto"/>
        <w:rPr/>
      </w:pPr>
      <w:r/>
    </w:p>
    <w:p>
      <w:pPr>
        <w:ind w:left="115" w:right="371"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其次，大幅拓宽了金融服务的范围。过去，限于成本和风险</w:t>
      </w:r>
      <w:r>
        <w:rPr>
          <w:rFonts w:ascii="SimSun" w:hAnsi="SimSun" w:eastAsia="SimSun" w:cs="SimSun"/>
          <w:sz w:val="23"/>
          <w:szCs w:val="23"/>
          <w:spacing w:val="-6"/>
        </w:rPr>
        <w:t>控制</w:t>
      </w:r>
      <w:r>
        <w:rPr>
          <w:rFonts w:ascii="SimSun" w:hAnsi="SimSun" w:eastAsia="SimSun" w:cs="SimSun"/>
          <w:sz w:val="23"/>
          <w:szCs w:val="23"/>
        </w:rPr>
        <w:t xml:space="preserve">  </w:t>
      </w:r>
      <w:r>
        <w:rPr>
          <w:rFonts w:ascii="SimSun" w:hAnsi="SimSun" w:eastAsia="SimSun" w:cs="SimSun"/>
          <w:sz w:val="23"/>
          <w:szCs w:val="23"/>
          <w:spacing w:val="-5"/>
        </w:rPr>
        <w:t>能力，很多相关的金融业务无法得到充分发展。例如，传统的金融服 </w:t>
      </w:r>
      <w:r>
        <w:rPr>
          <w:rFonts w:ascii="SimSun" w:hAnsi="SimSun" w:eastAsia="SimSun" w:cs="SimSun"/>
          <w:sz w:val="23"/>
          <w:szCs w:val="23"/>
          <w:spacing w:val="-6"/>
        </w:rPr>
        <w:t>务机构，主要抓手是服务于少数优质用户，但对于金融体系中更为庞</w:t>
      </w:r>
      <w:r>
        <w:rPr>
          <w:rFonts w:ascii="SimSun" w:hAnsi="SimSun" w:eastAsia="SimSun" w:cs="SimSun"/>
          <w:sz w:val="23"/>
          <w:szCs w:val="23"/>
          <w:spacing w:val="5"/>
        </w:rPr>
        <w:t xml:space="preserve">  </w:t>
      </w:r>
      <w:r>
        <w:rPr>
          <w:rFonts w:ascii="SimSun" w:hAnsi="SimSun" w:eastAsia="SimSun" w:cs="SimSun"/>
          <w:sz w:val="23"/>
          <w:szCs w:val="23"/>
          <w:spacing w:val="-5"/>
        </w:rPr>
        <w:t>大的长尾用户，始终没有有效的对策。如今基于</w:t>
      </w:r>
      <w:r>
        <w:rPr>
          <w:rFonts w:ascii="Times New Roman" w:hAnsi="Times New Roman" w:eastAsia="Times New Roman" w:cs="Times New Roman"/>
          <w:sz w:val="23"/>
          <w:szCs w:val="23"/>
          <w:spacing w:val="-5"/>
        </w:rPr>
        <w:t>AI</w:t>
      </w:r>
      <w:r>
        <w:rPr>
          <w:rFonts w:ascii="Times New Roman" w:hAnsi="Times New Roman" w:eastAsia="Times New Roman" w:cs="Times New Roman"/>
          <w:sz w:val="23"/>
          <w:szCs w:val="23"/>
          <w:spacing w:val="24"/>
          <w:w w:val="101"/>
        </w:rPr>
        <w:t xml:space="preserve"> </w:t>
      </w:r>
      <w:r>
        <w:rPr>
          <w:rFonts w:ascii="SimSun" w:hAnsi="SimSun" w:eastAsia="SimSun" w:cs="SimSun"/>
          <w:sz w:val="23"/>
          <w:szCs w:val="23"/>
          <w:spacing w:val="-5"/>
        </w:rPr>
        <w:t>的深度学习能力，</w:t>
      </w:r>
      <w:r>
        <w:rPr>
          <w:rFonts w:ascii="SimSun" w:hAnsi="SimSun" w:eastAsia="SimSun" w:cs="SimSun"/>
          <w:sz w:val="23"/>
          <w:szCs w:val="23"/>
        </w:rPr>
        <w:t xml:space="preserve"> </w:t>
      </w:r>
      <w:r>
        <w:rPr>
          <w:rFonts w:ascii="SimSun" w:hAnsi="SimSun" w:eastAsia="SimSun" w:cs="SimSun"/>
          <w:sz w:val="23"/>
          <w:szCs w:val="23"/>
          <w:spacing w:val="3"/>
        </w:rPr>
        <w:t>用户可随时随地拿出几百元投资，还可以有多</w:t>
      </w:r>
      <w:r>
        <w:rPr>
          <w:rFonts w:ascii="SimSun" w:hAnsi="SimSun" w:eastAsia="SimSun" w:cs="SimSun"/>
          <w:sz w:val="23"/>
          <w:szCs w:val="23"/>
          <w:spacing w:val="2"/>
        </w:rPr>
        <w:t>种有趣的理财产品可</w:t>
      </w:r>
    </w:p>
    <w:p>
      <w:pPr>
        <w:ind w:left="115"/>
        <w:spacing w:before="1" w:line="219" w:lineRule="auto"/>
        <w:rPr>
          <w:rFonts w:ascii="SimSun" w:hAnsi="SimSun" w:eastAsia="SimSun" w:cs="SimSun"/>
          <w:sz w:val="23"/>
          <w:szCs w:val="23"/>
        </w:rPr>
      </w:pPr>
      <w:r>
        <w:rPr>
          <w:rFonts w:ascii="SimSun" w:hAnsi="SimSun" w:eastAsia="SimSun" w:cs="SimSun"/>
          <w:sz w:val="23"/>
          <w:szCs w:val="23"/>
          <w:spacing w:val="-7"/>
        </w:rPr>
        <w:t>选，技术向上延展，这已经变得非常容易实现。</w:t>
      </w:r>
    </w:p>
    <w:p>
      <w:pPr>
        <w:pStyle w:val="BodyText"/>
        <w:spacing w:line="258" w:lineRule="auto"/>
        <w:rPr/>
      </w:pPr>
      <w:r/>
    </w:p>
    <w:p>
      <w:pPr>
        <w:ind w:right="432" w:firstLine="554"/>
        <w:spacing w:before="75" w:line="295" w:lineRule="auto"/>
        <w:jc w:val="both"/>
        <w:rPr>
          <w:rFonts w:ascii="SimSun" w:hAnsi="SimSun" w:eastAsia="SimSun" w:cs="SimSun"/>
          <w:sz w:val="23"/>
          <w:szCs w:val="23"/>
        </w:rPr>
      </w:pPr>
      <w:r>
        <w:rPr>
          <w:rFonts w:ascii="SimSun" w:hAnsi="SimSun" w:eastAsia="SimSun" w:cs="SimSun"/>
          <w:sz w:val="23"/>
          <w:szCs w:val="23"/>
          <w:spacing w:val="-5"/>
        </w:rPr>
        <w:t>最后，促使了金融监管方式的变化。人工智能的</w:t>
      </w:r>
      <w:r>
        <w:rPr>
          <w:rFonts w:ascii="SimSun" w:hAnsi="SimSun" w:eastAsia="SimSun" w:cs="SimSun"/>
          <w:sz w:val="23"/>
          <w:szCs w:val="23"/>
          <w:spacing w:val="-6"/>
        </w:rPr>
        <w:t>应用，让原本已</w:t>
      </w:r>
      <w:r>
        <w:rPr>
          <w:rFonts w:ascii="SimSun" w:hAnsi="SimSun" w:eastAsia="SimSun" w:cs="SimSun"/>
          <w:sz w:val="23"/>
          <w:szCs w:val="23"/>
        </w:rPr>
        <w:t xml:space="preserve"> </w:t>
      </w:r>
      <w:r>
        <w:rPr>
          <w:rFonts w:ascii="SimSun" w:hAnsi="SimSun" w:eastAsia="SimSun" w:cs="SimSun"/>
          <w:sz w:val="23"/>
          <w:szCs w:val="23"/>
        </w:rPr>
        <w:t>经十分复杂的金融环境变得更为复杂，传统的监管模</w:t>
      </w:r>
      <w:r>
        <w:rPr>
          <w:rFonts w:ascii="SimSun" w:hAnsi="SimSun" w:eastAsia="SimSun" w:cs="SimSun"/>
          <w:sz w:val="23"/>
          <w:szCs w:val="23"/>
          <w:spacing w:val="-1"/>
        </w:rPr>
        <w:t>式已经难以适应</w:t>
      </w:r>
      <w:r>
        <w:rPr>
          <w:rFonts w:ascii="SimSun" w:hAnsi="SimSun" w:eastAsia="SimSun" w:cs="SimSun"/>
          <w:sz w:val="23"/>
          <w:szCs w:val="23"/>
        </w:rPr>
        <w:t xml:space="preserve"> </w:t>
      </w:r>
      <w:r>
        <w:rPr>
          <w:rFonts w:ascii="SimSun" w:hAnsi="SimSun" w:eastAsia="SimSun" w:cs="SimSun"/>
          <w:sz w:val="23"/>
          <w:szCs w:val="23"/>
          <w:spacing w:val="-1"/>
        </w:rPr>
        <w:t>现实需要，这也倒逼金融监管随之发生改变，让以人工智能为代表的</w:t>
      </w:r>
      <w:r>
        <w:rPr>
          <w:rFonts w:ascii="SimSun" w:hAnsi="SimSun" w:eastAsia="SimSun" w:cs="SimSun"/>
          <w:sz w:val="23"/>
          <w:szCs w:val="23"/>
          <w:spacing w:val="1"/>
        </w:rPr>
        <w:t xml:space="preserve"> </w:t>
      </w:r>
      <w:r>
        <w:rPr>
          <w:rFonts w:ascii="SimSun" w:hAnsi="SimSun" w:eastAsia="SimSun" w:cs="SimSun"/>
          <w:sz w:val="23"/>
          <w:szCs w:val="23"/>
          <w:spacing w:val="-8"/>
        </w:rPr>
        <w:t>“监管科技”</w:t>
      </w:r>
      <w:r>
        <w:rPr>
          <w:rFonts w:ascii="Times New Roman" w:hAnsi="Times New Roman" w:eastAsia="Times New Roman" w:cs="Times New Roman"/>
          <w:sz w:val="23"/>
          <w:szCs w:val="23"/>
          <w:spacing w:val="-8"/>
        </w:rPr>
        <w:t>(Regtech)</w:t>
      </w:r>
      <w:r>
        <w:rPr>
          <w:rFonts w:ascii="Times New Roman" w:hAnsi="Times New Roman" w:eastAsia="Times New Roman" w:cs="Times New Roman"/>
          <w:sz w:val="23"/>
          <w:szCs w:val="23"/>
          <w:spacing w:val="25"/>
          <w:w w:val="101"/>
        </w:rPr>
        <w:t xml:space="preserve">  </w:t>
      </w:r>
      <w:r>
        <w:rPr>
          <w:rFonts w:ascii="SimSun" w:hAnsi="SimSun" w:eastAsia="SimSun" w:cs="SimSun"/>
          <w:sz w:val="23"/>
          <w:szCs w:val="23"/>
          <w:spacing w:val="-8"/>
        </w:rPr>
        <w:t>越来越多地被应用到监管实践当中。</w:t>
      </w:r>
    </w:p>
    <w:p>
      <w:pPr>
        <w:pStyle w:val="BodyText"/>
        <w:spacing w:line="340" w:lineRule="auto"/>
        <w:rPr/>
      </w:pPr>
      <w:r/>
    </w:p>
    <w:p>
      <w:pPr>
        <w:pStyle w:val="BodyText"/>
        <w:ind w:left="554"/>
        <w:spacing w:before="75" w:line="222" w:lineRule="auto"/>
        <w:outlineLvl w:val="1"/>
        <w:rPr>
          <w:rFonts w:ascii="SimHei" w:hAnsi="SimHei" w:eastAsia="SimHei" w:cs="SimHei"/>
          <w:sz w:val="23"/>
          <w:szCs w:val="23"/>
        </w:rPr>
      </w:pPr>
      <w:r>
        <w:rPr>
          <w:sz w:val="23"/>
          <w:szCs w:val="23"/>
          <w:b/>
          <w:bCs/>
          <w:spacing w:val="-4"/>
        </w:rPr>
        <w:t>3.Al+</w:t>
      </w:r>
      <w:r>
        <w:rPr>
          <w:sz w:val="23"/>
          <w:szCs w:val="23"/>
          <w:b/>
          <w:bCs/>
          <w:spacing w:val="55"/>
          <w:w w:val="101"/>
        </w:rPr>
        <w:t xml:space="preserve"> </w:t>
      </w:r>
      <w:r>
        <w:rPr>
          <w:rFonts w:ascii="SimHei" w:hAnsi="SimHei" w:eastAsia="SimHei" w:cs="SimHei"/>
          <w:sz w:val="23"/>
          <w:szCs w:val="23"/>
          <w:b/>
          <w:bCs/>
          <w:spacing w:val="-4"/>
        </w:rPr>
        <w:t>医疗</w:t>
      </w:r>
    </w:p>
    <w:p>
      <w:pPr>
        <w:ind w:left="554"/>
        <w:spacing w:before="187" w:line="219" w:lineRule="auto"/>
        <w:rPr>
          <w:rFonts w:ascii="SimSun" w:hAnsi="SimSun" w:eastAsia="SimSun" w:cs="SimSun"/>
          <w:sz w:val="23"/>
          <w:szCs w:val="23"/>
        </w:rPr>
      </w:pPr>
      <w:r>
        <w:rPr>
          <w:rFonts w:ascii="SimSun" w:hAnsi="SimSun" w:eastAsia="SimSun" w:cs="SimSun"/>
          <w:sz w:val="23"/>
          <w:szCs w:val="23"/>
          <w:spacing w:val="-2"/>
        </w:rPr>
        <w:t>人工智能对人类最有意义的帮助之一就是促进医疗科技的</w:t>
      </w:r>
      <w:r>
        <w:rPr>
          <w:rFonts w:ascii="SimSun" w:hAnsi="SimSun" w:eastAsia="SimSun" w:cs="SimSun"/>
          <w:sz w:val="23"/>
          <w:szCs w:val="23"/>
          <w:spacing w:val="-3"/>
        </w:rPr>
        <w:t>发展，</w:t>
      </w:r>
    </w:p>
    <w:p>
      <w:pPr>
        <w:spacing w:line="219" w:lineRule="auto"/>
        <w:sectPr>
          <w:pgSz w:w="8330" w:h="12440"/>
          <w:pgMar w:top="333" w:right="547" w:bottom="0" w:left="455" w:header="0" w:footer="0" w:gutter="0"/>
        </w:sectPr>
        <w:rPr>
          <w:rFonts w:ascii="SimSun" w:hAnsi="SimSun" w:eastAsia="SimSun" w:cs="SimSun"/>
          <w:sz w:val="23"/>
          <w:szCs w:val="23"/>
        </w:rPr>
      </w:pPr>
    </w:p>
    <w:p>
      <w:pPr>
        <w:spacing w:before="284" w:line="219" w:lineRule="auto"/>
        <w:rPr>
          <w:rFonts w:ascii="SimSun" w:hAnsi="SimSun" w:eastAsia="SimSun" w:cs="SimSun"/>
          <w:sz w:val="16"/>
          <w:szCs w:val="16"/>
        </w:rPr>
      </w:pPr>
      <w:r>
        <w:drawing>
          <wp:anchor distT="0" distB="0" distL="0" distR="0" simplePos="0" relativeHeight="252436480" behindDoc="0" locked="0" layoutInCell="0" allowOverlap="1">
            <wp:simplePos x="0" y="0"/>
            <wp:positionH relativeFrom="page">
              <wp:posOffset>577830</wp:posOffset>
            </wp:positionH>
            <wp:positionV relativeFrom="page">
              <wp:posOffset>7181812</wp:posOffset>
            </wp:positionV>
            <wp:extent cx="1270020" cy="6408"/>
            <wp:effectExtent l="0" t="0" r="0" b="0"/>
            <wp:wrapNone/>
            <wp:docPr id="164" name="IM 164"/>
            <wp:cNvGraphicFramePr/>
            <a:graphic>
              <a:graphicData uri="http://schemas.openxmlformats.org/drawingml/2006/picture">
                <pic:pic>
                  <pic:nvPicPr>
                    <pic:cNvPr id="164" name="IM 164"/>
                    <pic:cNvPicPr/>
                  </pic:nvPicPr>
                  <pic:blipFill>
                    <a:blip r:embed="rId108"/>
                    <a:stretch>
                      <a:fillRect/>
                    </a:stretch>
                  </pic:blipFill>
                  <pic:spPr>
                    <a:xfrm rot="0">
                      <a:off x="0" y="0"/>
                      <a:ext cx="1270020" cy="6408"/>
                    </a:xfrm>
                    <a:prstGeom prst="rect">
                      <a:avLst/>
                    </a:prstGeom>
                  </pic:spPr>
                </pic:pic>
              </a:graphicData>
            </a:graphic>
          </wp:anchor>
        </w:drawing>
      </w:r>
      <w:r>
        <w:rPr>
          <w:rFonts w:ascii="SimSun" w:hAnsi="SimSun" w:eastAsia="SimSun" w:cs="SimSun"/>
          <w:sz w:val="16"/>
          <w:szCs w:val="16"/>
          <w:spacing w:val="-10"/>
        </w:rPr>
        <w:t>1</w:t>
      </w:r>
      <w:r>
        <w:rPr>
          <w:rFonts w:ascii="SimSun" w:hAnsi="SimSun" w:eastAsia="SimSun" w:cs="SimSun"/>
          <w:sz w:val="16"/>
          <w:szCs w:val="16"/>
          <w:b/>
          <w:bCs/>
          <w:spacing w:val="-10"/>
        </w:rPr>
        <w:t>06</w:t>
      </w:r>
      <w:r>
        <w:rPr>
          <w:rFonts w:ascii="SimSun" w:hAnsi="SimSun" w:eastAsia="SimSun" w:cs="SimSun"/>
          <w:sz w:val="16"/>
          <w:szCs w:val="16"/>
          <w:spacing w:val="6"/>
        </w:rPr>
        <w:t xml:space="preserve">   </w:t>
      </w:r>
      <w:r>
        <w:rPr>
          <w:rFonts w:ascii="SimSun" w:hAnsi="SimSun" w:eastAsia="SimSun" w:cs="SimSun"/>
          <w:sz w:val="16"/>
          <w:szCs w:val="16"/>
          <w:b/>
          <w:bCs/>
          <w:spacing w:val="-10"/>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8" w:lineRule="auto"/>
        <w:rPr/>
      </w:pPr>
      <w:r/>
    </w:p>
    <w:p>
      <w:pPr>
        <w:ind w:left="499"/>
        <w:spacing w:before="75" w:line="400" w:lineRule="exact"/>
        <w:rPr>
          <w:rFonts w:ascii="SimSun" w:hAnsi="SimSun" w:eastAsia="SimSun" w:cs="SimSun"/>
          <w:sz w:val="23"/>
          <w:szCs w:val="23"/>
        </w:rPr>
      </w:pPr>
      <w:r>
        <w:rPr>
          <w:rFonts w:ascii="SimSun" w:hAnsi="SimSun" w:eastAsia="SimSun" w:cs="SimSun"/>
          <w:sz w:val="23"/>
          <w:szCs w:val="23"/>
          <w:spacing w:val="-5"/>
          <w:position w:val="12"/>
        </w:rPr>
        <w:t>让机器、算法和大数据为人类自身的健康服务，让智慧医疗成为未来</w:t>
      </w:r>
    </w:p>
    <w:p>
      <w:pPr>
        <w:ind w:left="499"/>
        <w:spacing w:line="218" w:lineRule="auto"/>
        <w:rPr>
          <w:rFonts w:ascii="SimSun" w:hAnsi="SimSun" w:eastAsia="SimSun" w:cs="SimSun"/>
          <w:sz w:val="23"/>
          <w:szCs w:val="23"/>
        </w:rPr>
      </w:pPr>
      <w:r>
        <w:rPr>
          <w:rFonts w:ascii="SimSun" w:hAnsi="SimSun" w:eastAsia="SimSun" w:cs="SimSun"/>
          <w:sz w:val="23"/>
          <w:szCs w:val="23"/>
          <w:spacing w:val="-7"/>
        </w:rPr>
        <w:t>地球人抵御疾病、延长寿命的核心科技。</w:t>
      </w:r>
    </w:p>
    <w:p>
      <w:pPr>
        <w:pStyle w:val="BodyText"/>
        <w:spacing w:line="322" w:lineRule="auto"/>
        <w:rPr/>
      </w:pPr>
      <w:r/>
    </w:p>
    <w:p>
      <w:pPr>
        <w:ind w:left="499" w:firstLine="450"/>
        <w:spacing w:before="75" w:line="313" w:lineRule="auto"/>
        <w:jc w:val="both"/>
        <w:rPr>
          <w:rFonts w:ascii="SimSun" w:hAnsi="SimSun" w:eastAsia="SimSun" w:cs="SimSun"/>
          <w:sz w:val="23"/>
          <w:szCs w:val="23"/>
        </w:rPr>
      </w:pPr>
      <w:r>
        <w:rPr>
          <w:rFonts w:ascii="SimSun" w:hAnsi="SimSun" w:eastAsia="SimSun" w:cs="SimSun"/>
          <w:sz w:val="23"/>
          <w:szCs w:val="23"/>
          <w:spacing w:val="-5"/>
        </w:rPr>
        <w:t>很多年前，人工智能技术就对药物的研发起过积极作用，帮助有 </w:t>
      </w:r>
      <w:r>
        <w:rPr>
          <w:rFonts w:ascii="SimSun" w:hAnsi="SimSun" w:eastAsia="SimSun" w:cs="SimSun"/>
          <w:sz w:val="23"/>
          <w:szCs w:val="23"/>
          <w:spacing w:val="-5"/>
        </w:rPr>
        <w:t>机化学家根据物质光谱推断未知有机分子结构的程序，用于药物的化 </w:t>
      </w:r>
      <w:r>
        <w:rPr>
          <w:rFonts w:ascii="SimSun" w:hAnsi="SimSun" w:eastAsia="SimSun" w:cs="SimSun"/>
          <w:sz w:val="23"/>
          <w:szCs w:val="23"/>
          <w:spacing w:val="-2"/>
        </w:rPr>
        <w:t>学成分分析和新药研制。人工智能系统还能阅读存储在专利数据库、</w:t>
      </w:r>
      <w:r>
        <w:rPr>
          <w:rFonts w:ascii="SimSun" w:hAnsi="SimSun" w:eastAsia="SimSun" w:cs="SimSun"/>
          <w:sz w:val="23"/>
          <w:szCs w:val="23"/>
          <w:spacing w:val="12"/>
        </w:rPr>
        <w:t xml:space="preserve"> </w:t>
      </w:r>
      <w:r>
        <w:rPr>
          <w:rFonts w:ascii="SimSun" w:hAnsi="SimSun" w:eastAsia="SimSun" w:cs="SimSun"/>
          <w:sz w:val="23"/>
          <w:szCs w:val="23"/>
          <w:spacing w:val="-5"/>
        </w:rPr>
        <w:t>医疗数据库、化学数据库中的专利、数据、技术资料，以及发表在医</w:t>
      </w:r>
      <w:r>
        <w:rPr>
          <w:rFonts w:ascii="SimSun" w:hAnsi="SimSun" w:eastAsia="SimSun" w:cs="SimSun"/>
          <w:sz w:val="23"/>
          <w:szCs w:val="23"/>
          <w:spacing w:val="1"/>
        </w:rPr>
        <w:t xml:space="preserve">  </w:t>
      </w:r>
      <w:r>
        <w:rPr>
          <w:rFonts w:ascii="SimSun" w:hAnsi="SimSun" w:eastAsia="SimSun" w:cs="SimSun"/>
          <w:sz w:val="23"/>
          <w:szCs w:val="23"/>
          <w:spacing w:val="-5"/>
        </w:rPr>
        <w:t>药学期刊上的论文，通过机器学习来寻找潜在的可用于制造新药的分</w:t>
      </w:r>
    </w:p>
    <w:p>
      <w:pPr>
        <w:ind w:left="499"/>
        <w:spacing w:line="220" w:lineRule="auto"/>
        <w:rPr>
          <w:rFonts w:ascii="SimSun" w:hAnsi="SimSun" w:eastAsia="SimSun" w:cs="SimSun"/>
          <w:sz w:val="23"/>
          <w:szCs w:val="23"/>
        </w:rPr>
      </w:pPr>
      <w:r>
        <w:rPr>
          <w:rFonts w:ascii="SimSun" w:hAnsi="SimSun" w:eastAsia="SimSun" w:cs="SimSun"/>
          <w:sz w:val="23"/>
          <w:szCs w:val="23"/>
          <w:spacing w:val="-7"/>
        </w:rPr>
        <w:t>子式或配方。</w:t>
      </w:r>
    </w:p>
    <w:p>
      <w:pPr>
        <w:pStyle w:val="BodyText"/>
        <w:spacing w:line="325" w:lineRule="auto"/>
        <w:rPr/>
      </w:pPr>
      <w:r/>
    </w:p>
    <w:p>
      <w:pPr>
        <w:ind w:left="499" w:right="9" w:firstLine="450"/>
        <w:spacing w:before="75" w:line="321" w:lineRule="auto"/>
        <w:jc w:val="both"/>
        <w:rPr>
          <w:rFonts w:ascii="SimSun" w:hAnsi="SimSun" w:eastAsia="SimSun" w:cs="SimSun"/>
          <w:sz w:val="23"/>
          <w:szCs w:val="23"/>
        </w:rPr>
      </w:pPr>
      <w:r>
        <w:rPr>
          <w:rFonts w:ascii="SimSun" w:hAnsi="SimSun" w:eastAsia="SimSun" w:cs="SimSun"/>
          <w:sz w:val="23"/>
          <w:szCs w:val="23"/>
          <w:spacing w:val="2"/>
        </w:rPr>
        <w:t>用</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来辅助疾病诊断，可以给经验不足的医生提</w:t>
      </w:r>
      <w:r>
        <w:rPr>
          <w:rFonts w:ascii="SimSun" w:hAnsi="SimSun" w:eastAsia="SimSun" w:cs="SimSun"/>
          <w:sz w:val="23"/>
          <w:szCs w:val="23"/>
          <w:spacing w:val="1"/>
        </w:rPr>
        <w:t>供帮助，减少</w:t>
      </w:r>
      <w:r>
        <w:rPr>
          <w:rFonts w:ascii="SimSun" w:hAnsi="SimSun" w:eastAsia="SimSun" w:cs="SimSun"/>
          <w:sz w:val="23"/>
          <w:szCs w:val="23"/>
        </w:rPr>
        <w:t xml:space="preserve"> </w:t>
      </w:r>
      <w:r>
        <w:rPr>
          <w:rFonts w:ascii="SimSun" w:hAnsi="SimSun" w:eastAsia="SimSun" w:cs="SimSun"/>
          <w:sz w:val="23"/>
          <w:szCs w:val="23"/>
          <w:spacing w:val="-4"/>
        </w:rPr>
        <w:t>因为经验欠缺而造成的误诊。</w:t>
      </w:r>
      <w:r>
        <w:rPr>
          <w:rFonts w:ascii="Times New Roman" w:hAnsi="Times New Roman" w:eastAsia="Times New Roman" w:cs="Times New Roman"/>
          <w:sz w:val="23"/>
          <w:szCs w:val="23"/>
          <w:spacing w:val="-4"/>
        </w:rPr>
        <w:t>AI </w:t>
      </w:r>
      <w:r>
        <w:rPr>
          <w:rFonts w:ascii="SimSun" w:hAnsi="SimSun" w:eastAsia="SimSun" w:cs="SimSun"/>
          <w:sz w:val="23"/>
          <w:szCs w:val="23"/>
          <w:spacing w:val="-4"/>
        </w:rPr>
        <w:t>也可以帮助医生提高判读医疗影像、</w:t>
      </w:r>
      <w:r>
        <w:rPr>
          <w:rFonts w:ascii="SimSun" w:hAnsi="SimSun" w:eastAsia="SimSun" w:cs="SimSun"/>
          <w:sz w:val="23"/>
          <w:szCs w:val="23"/>
        </w:rPr>
        <w:t xml:space="preserve"> </w:t>
      </w:r>
      <w:r>
        <w:rPr>
          <w:rFonts w:ascii="SimSun" w:hAnsi="SimSun" w:eastAsia="SimSun" w:cs="SimSun"/>
          <w:sz w:val="23"/>
          <w:szCs w:val="23"/>
          <w:spacing w:val="-5"/>
        </w:rPr>
        <w:t>病理化验结果的效率，让高明的医生可以在相同时间内给更多的</w:t>
      </w:r>
      <w:r>
        <w:rPr>
          <w:rFonts w:ascii="SimSun" w:hAnsi="SimSun" w:eastAsia="SimSun" w:cs="SimSun"/>
          <w:sz w:val="23"/>
          <w:szCs w:val="23"/>
          <w:spacing w:val="-6"/>
        </w:rPr>
        <w:t>病人</w:t>
      </w:r>
      <w:r>
        <w:rPr>
          <w:rFonts w:ascii="SimSun" w:hAnsi="SimSun" w:eastAsia="SimSun" w:cs="SimSun"/>
          <w:sz w:val="23"/>
          <w:szCs w:val="23"/>
        </w:rPr>
        <w:t xml:space="preserve"> </w:t>
      </w:r>
      <w:r>
        <w:rPr>
          <w:rFonts w:ascii="SimSun" w:hAnsi="SimSun" w:eastAsia="SimSun" w:cs="SimSun"/>
          <w:sz w:val="23"/>
          <w:szCs w:val="23"/>
          <w:spacing w:val="-5"/>
        </w:rPr>
        <w:t>提供服务。来自依图科技等企业的众多专家共同研发了一个</w:t>
      </w:r>
      <w:r>
        <w:rPr>
          <w:rFonts w:ascii="Times New Roman" w:hAnsi="Times New Roman" w:eastAsia="Times New Roman" w:cs="Times New Roman"/>
          <w:sz w:val="23"/>
          <w:szCs w:val="23"/>
          <w:spacing w:val="-5"/>
        </w:rPr>
        <w:t>AI </w:t>
      </w:r>
      <w:r>
        <w:rPr>
          <w:rFonts w:ascii="SimSun" w:hAnsi="SimSun" w:eastAsia="SimSun" w:cs="SimSun"/>
          <w:sz w:val="23"/>
          <w:szCs w:val="23"/>
          <w:spacing w:val="-5"/>
        </w:rPr>
        <w:t>系统，</w:t>
      </w:r>
      <w:r>
        <w:rPr>
          <w:rFonts w:ascii="SimSun" w:hAnsi="SimSun" w:eastAsia="SimSun" w:cs="SimSun"/>
          <w:sz w:val="23"/>
          <w:szCs w:val="23"/>
          <w:spacing w:val="13"/>
        </w:rPr>
        <w:t xml:space="preserve"> </w:t>
      </w:r>
      <w:r>
        <w:rPr>
          <w:rFonts w:ascii="SimSun" w:hAnsi="SimSun" w:eastAsia="SimSun" w:cs="SimSun"/>
          <w:sz w:val="23"/>
          <w:szCs w:val="23"/>
          <w:spacing w:val="-5"/>
        </w:rPr>
        <w:t>专门用于诊断儿科疾病，诊断结果可与初级保健儿科医生相比。</w:t>
      </w:r>
      <w:r>
        <w:rPr>
          <w:rFonts w:ascii="SimSun" w:hAnsi="SimSun" w:eastAsia="SimSun" w:cs="SimSun"/>
          <w:sz w:val="23"/>
          <w:szCs w:val="23"/>
          <w:spacing w:val="-6"/>
        </w:rPr>
        <w:t>该研</w:t>
      </w:r>
      <w:r>
        <w:rPr>
          <w:rFonts w:ascii="SimSun" w:hAnsi="SimSun" w:eastAsia="SimSun" w:cs="SimSun"/>
          <w:sz w:val="23"/>
          <w:szCs w:val="23"/>
        </w:rPr>
        <w:t xml:space="preserve"> </w:t>
      </w:r>
      <w:r>
        <w:rPr>
          <w:rFonts w:ascii="SimSun" w:hAnsi="SimSun" w:eastAsia="SimSun" w:cs="SimSun"/>
          <w:sz w:val="23"/>
          <w:szCs w:val="23"/>
          <w:spacing w:val="9"/>
        </w:rPr>
        <w:t>究共分析了1362559名儿科患者就诊于某大型转诊中心</w:t>
      </w:r>
      <w:r>
        <w:rPr>
          <w:rFonts w:ascii="SimSun" w:hAnsi="SimSun" w:eastAsia="SimSun" w:cs="SimSun"/>
          <w:sz w:val="23"/>
          <w:szCs w:val="23"/>
          <w:spacing w:val="8"/>
        </w:rPr>
        <w:t>的10160万 </w:t>
      </w:r>
      <w:r>
        <w:rPr>
          <w:rFonts w:ascii="SimSun" w:hAnsi="SimSun" w:eastAsia="SimSun" w:cs="SimSun"/>
          <w:sz w:val="23"/>
          <w:szCs w:val="23"/>
        </w:rPr>
        <w:t>个数据点，并对</w:t>
      </w:r>
      <w:r>
        <w:rPr>
          <w:rFonts w:ascii="Times New Roman" w:hAnsi="Times New Roman" w:eastAsia="Times New Roman" w:cs="Times New Roman"/>
          <w:sz w:val="23"/>
          <w:szCs w:val="23"/>
        </w:rPr>
        <w:t>AI </w:t>
      </w:r>
      <w:r>
        <w:rPr>
          <w:rFonts w:ascii="SimSun" w:hAnsi="SimSun" w:eastAsia="SimSun" w:cs="SimSun"/>
          <w:sz w:val="23"/>
          <w:szCs w:val="23"/>
        </w:rPr>
        <w:t>系统进行了训练和验证。结果显示，从流感、哮 </w:t>
      </w:r>
      <w:r>
        <w:rPr>
          <w:rFonts w:ascii="SimSun" w:hAnsi="SimSun" w:eastAsia="SimSun" w:cs="SimSun"/>
          <w:sz w:val="23"/>
          <w:szCs w:val="23"/>
          <w:spacing w:val="-5"/>
        </w:rPr>
        <w:t>喘到威胁生命的肺炎和脑膜炎，该系统的准确率始终与初级</w:t>
      </w:r>
      <w:r>
        <w:rPr>
          <w:rFonts w:ascii="SimSun" w:hAnsi="SimSun" w:eastAsia="SimSun" w:cs="SimSun"/>
          <w:sz w:val="23"/>
          <w:szCs w:val="23"/>
          <w:spacing w:val="-6"/>
        </w:rPr>
        <w:t>保健儿科</w:t>
      </w:r>
      <w:r>
        <w:rPr>
          <w:rFonts w:ascii="SimSun" w:hAnsi="SimSun" w:eastAsia="SimSun" w:cs="SimSun"/>
          <w:sz w:val="23"/>
          <w:szCs w:val="23"/>
        </w:rPr>
        <w:t xml:space="preserve">  </w:t>
      </w:r>
      <w:r>
        <w:rPr>
          <w:rFonts w:ascii="SimSun" w:hAnsi="SimSun" w:eastAsia="SimSun" w:cs="SimSun"/>
          <w:sz w:val="23"/>
          <w:szCs w:val="23"/>
          <w:spacing w:val="-3"/>
        </w:rPr>
        <w:t>医生相当，甚至有所超越： </w:t>
      </w:r>
      <w:r>
        <w:rPr>
          <w:rFonts w:ascii="Times New Roman" w:hAnsi="Times New Roman" w:eastAsia="Times New Roman" w:cs="Times New Roman"/>
          <w:sz w:val="23"/>
          <w:szCs w:val="23"/>
          <w:spacing w:val="-3"/>
        </w:rPr>
        <w:t>AI </w:t>
      </w:r>
      <w:r>
        <w:rPr>
          <w:rFonts w:ascii="SimSun" w:hAnsi="SimSun" w:eastAsia="SimSun" w:cs="SimSun"/>
          <w:sz w:val="23"/>
          <w:szCs w:val="23"/>
          <w:spacing w:val="-3"/>
        </w:rPr>
        <w:t>程序诊断出呼吸道感染和鼻窦</w:t>
      </w:r>
      <w:r>
        <w:rPr>
          <w:rFonts w:ascii="SimSun" w:hAnsi="SimSun" w:eastAsia="SimSun" w:cs="SimSun"/>
          <w:sz w:val="23"/>
          <w:szCs w:val="23"/>
          <w:spacing w:val="-4"/>
        </w:rPr>
        <w:t>炎准确</w:t>
      </w:r>
    </w:p>
    <w:p>
      <w:pPr>
        <w:ind w:left="499"/>
        <w:spacing w:line="216" w:lineRule="auto"/>
        <w:rPr>
          <w:rFonts w:ascii="SimSun" w:hAnsi="SimSun" w:eastAsia="SimSun" w:cs="SimSun"/>
          <w:sz w:val="23"/>
          <w:szCs w:val="23"/>
        </w:rPr>
      </w:pPr>
      <w:r>
        <w:rPr>
          <w:rFonts w:ascii="SimSun" w:hAnsi="SimSun" w:eastAsia="SimSun" w:cs="SimSun"/>
          <w:sz w:val="23"/>
          <w:szCs w:val="23"/>
          <w:spacing w:val="1"/>
        </w:rPr>
        <w:t>率为95%,不常见的疾病的确诊率也很高°。</w:t>
      </w:r>
    </w:p>
    <w:p>
      <w:pPr>
        <w:pStyle w:val="BodyText"/>
        <w:spacing w:line="306" w:lineRule="auto"/>
        <w:rPr/>
      </w:pPr>
      <w:r/>
    </w:p>
    <w:p>
      <w:pPr>
        <w:ind w:left="499" w:right="99" w:firstLine="450"/>
        <w:spacing w:before="76" w:line="329" w:lineRule="auto"/>
        <w:jc w:val="both"/>
        <w:rPr>
          <w:rFonts w:ascii="SimSun" w:hAnsi="SimSun" w:eastAsia="SimSun" w:cs="SimSun"/>
          <w:sz w:val="23"/>
          <w:szCs w:val="23"/>
        </w:rPr>
      </w:pPr>
      <w:r>
        <w:rPr>
          <w:rFonts w:ascii="SimSun" w:hAnsi="SimSun" w:eastAsia="SimSun" w:cs="SimSun"/>
          <w:sz w:val="23"/>
          <w:szCs w:val="23"/>
          <w:spacing w:val="-5"/>
        </w:rPr>
        <w:t>众所周知，医疗资源分布不均衡，欠发达地区医生数量不足，医</w:t>
      </w:r>
      <w:r>
        <w:rPr>
          <w:rFonts w:ascii="SimSun" w:hAnsi="SimSun" w:eastAsia="SimSun" w:cs="SimSun"/>
          <w:sz w:val="23"/>
          <w:szCs w:val="23"/>
          <w:spacing w:val="2"/>
        </w:rPr>
        <w:t xml:space="preserve"> </w:t>
      </w:r>
      <w:r>
        <w:rPr>
          <w:rFonts w:ascii="SimSun" w:hAnsi="SimSun" w:eastAsia="SimSun" w:cs="SimSun"/>
          <w:sz w:val="23"/>
          <w:szCs w:val="23"/>
        </w:rPr>
        <w:t>生的水平与顶尖医生相差甚远。但因为</w:t>
      </w:r>
      <w:r>
        <w:rPr>
          <w:rFonts w:ascii="Times New Roman" w:hAnsi="Times New Roman" w:eastAsia="Times New Roman" w:cs="Times New Roman"/>
          <w:sz w:val="23"/>
          <w:szCs w:val="23"/>
        </w:rPr>
        <w:t>AI </w:t>
      </w:r>
      <w:r>
        <w:rPr>
          <w:rFonts w:ascii="SimSun" w:hAnsi="SimSun" w:eastAsia="SimSun" w:cs="SimSun"/>
          <w:sz w:val="23"/>
          <w:szCs w:val="23"/>
        </w:rPr>
        <w:t>的引</w:t>
      </w:r>
      <w:r>
        <w:rPr>
          <w:rFonts w:ascii="SimSun" w:hAnsi="SimSun" w:eastAsia="SimSun" w:cs="SimSun"/>
          <w:sz w:val="23"/>
          <w:szCs w:val="23"/>
          <w:spacing w:val="-1"/>
        </w:rPr>
        <w:t>入，让医疗资源欠缺</w:t>
      </w:r>
      <w:r>
        <w:rPr>
          <w:rFonts w:ascii="SimSun" w:hAnsi="SimSun" w:eastAsia="SimSun" w:cs="SimSun"/>
          <w:sz w:val="23"/>
          <w:szCs w:val="23"/>
        </w:rPr>
        <w:t xml:space="preserve"> </w:t>
      </w:r>
      <w:r>
        <w:rPr>
          <w:rFonts w:ascii="SimSun" w:hAnsi="SimSun" w:eastAsia="SimSun" w:cs="SimSun"/>
          <w:sz w:val="23"/>
          <w:szCs w:val="23"/>
          <w:spacing w:val="6"/>
        </w:rPr>
        <w:t>地区的病人能够享受到一流的医疗服务。2019年4月，在广东省人</w:t>
      </w:r>
    </w:p>
    <w:p>
      <w:pPr>
        <w:ind w:left="499"/>
        <w:spacing w:before="1" w:line="218" w:lineRule="auto"/>
        <w:rPr>
          <w:rFonts w:ascii="SimSun" w:hAnsi="SimSun" w:eastAsia="SimSun" w:cs="SimSun"/>
          <w:sz w:val="23"/>
          <w:szCs w:val="23"/>
        </w:rPr>
      </w:pPr>
      <w:r>
        <w:rPr>
          <w:rFonts w:ascii="SimSun" w:hAnsi="SimSun" w:eastAsia="SimSun" w:cs="SimSun"/>
          <w:sz w:val="23"/>
          <w:szCs w:val="23"/>
          <w:spacing w:val="1"/>
        </w:rPr>
        <w:t>民医院与广东高州市人民医院就共同上演了一场</w:t>
      </w:r>
      <w:r>
        <w:rPr>
          <w:rFonts w:ascii="SimSun" w:hAnsi="SimSun" w:eastAsia="SimSun" w:cs="SimSun"/>
          <w:sz w:val="23"/>
          <w:szCs w:val="23"/>
          <w:spacing w:val="-1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1"/>
        </w:rPr>
        <w:t>+5G  </w:t>
      </w:r>
      <w:r>
        <w:rPr>
          <w:rFonts w:ascii="SimSun" w:hAnsi="SimSun" w:eastAsia="SimSun" w:cs="SimSun"/>
          <w:sz w:val="23"/>
          <w:szCs w:val="23"/>
          <w:spacing w:val="1"/>
        </w:rPr>
        <w:t>远程指导</w:t>
      </w:r>
    </w:p>
    <w:p>
      <w:pPr>
        <w:ind w:left="899"/>
        <w:spacing w:before="244" w:line="223" w:lineRule="auto"/>
        <w:rPr>
          <w:rFonts w:ascii="SimSun" w:hAnsi="SimSun" w:eastAsia="SimSun" w:cs="SimSun"/>
          <w:sz w:val="16"/>
          <w:szCs w:val="16"/>
        </w:rPr>
      </w:pPr>
      <w:r>
        <w:rPr>
          <w:rFonts w:ascii="STCaiyun" w:hAnsi="STCaiyun" w:eastAsia="STCaiyun" w:cs="STCaiyun"/>
          <w:sz w:val="16"/>
          <w:szCs w:val="16"/>
          <w:spacing w:val="-3"/>
        </w:rPr>
        <w:t>日  </w:t>
      </w:r>
      <w:r>
        <w:rPr>
          <w:rFonts w:ascii="SimSun" w:hAnsi="SimSun" w:eastAsia="SimSun" w:cs="SimSun"/>
          <w:sz w:val="16"/>
          <w:szCs w:val="16"/>
          <w:spacing w:val="-3"/>
        </w:rPr>
        <w:t>李开复、王咏刚著《人工智能》。</w:t>
      </w:r>
    </w:p>
    <w:p>
      <w:pPr>
        <w:spacing w:line="223" w:lineRule="auto"/>
        <w:sectPr>
          <w:pgSz w:w="8330" w:h="12460"/>
          <w:pgMar w:top="400" w:right="556" w:bottom="0" w:left="419" w:header="0" w:footer="0" w:gutter="0"/>
        </w:sectPr>
        <w:rPr>
          <w:rFonts w:ascii="SimSun" w:hAnsi="SimSun" w:eastAsia="SimSun" w:cs="SimSun"/>
          <w:sz w:val="16"/>
          <w:szCs w:val="16"/>
        </w:rPr>
      </w:pPr>
    </w:p>
    <w:p>
      <w:pPr>
        <w:ind w:left="2520"/>
        <w:spacing w:line="361" w:lineRule="exact"/>
        <w:tabs>
          <w:tab w:val="left" w:pos="5442"/>
        </w:tabs>
        <w:rPr/>
      </w:pPr>
      <w:r>
        <w:drawing>
          <wp:anchor distT="0" distB="0" distL="0" distR="0" simplePos="0" relativeHeight="252445696" behindDoc="1" locked="0" layoutInCell="0" allowOverlap="1">
            <wp:simplePos x="0" y="0"/>
            <wp:positionH relativeFrom="page">
              <wp:posOffset>1930421</wp:posOffset>
            </wp:positionH>
            <wp:positionV relativeFrom="page">
              <wp:posOffset>330179</wp:posOffset>
            </wp:positionV>
            <wp:extent cx="2387597" cy="6350"/>
            <wp:effectExtent l="0" t="0" r="0" b="0"/>
            <wp:wrapNone/>
            <wp:docPr id="166" name="IM 166"/>
            <wp:cNvGraphicFramePr/>
            <a:graphic>
              <a:graphicData uri="http://schemas.openxmlformats.org/drawingml/2006/picture">
                <pic:pic>
                  <pic:nvPicPr>
                    <pic:cNvPr id="166" name="IM 166"/>
                    <pic:cNvPicPr/>
                  </pic:nvPicPr>
                  <pic:blipFill>
                    <a:blip r:embed="rId109"/>
                    <a:stretch>
                      <a:fillRect/>
                    </a:stretch>
                  </pic:blipFill>
                  <pic:spPr>
                    <a:xfrm rot="0">
                      <a:off x="0" y="0"/>
                      <a:ext cx="2387597"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6"/>
          <w:position w:val="-5"/>
        </w:rPr>
        <w:t>数字产业化与</w:t>
      </w:r>
      <w:r>
        <w:ruby>
          <w:rubyPr>
            <w:rubyAlign w:val="left"/>
            <w:hpsRaise w:val="12"/>
            <w:hps w:val="19"/>
            <w:hpsBaseText w:val="16"/>
          </w:rubyPr>
          <w:rt>
            <w:r>
              <w:rPr>
                <w:rFonts w:ascii="KaiTi" w:hAnsi="KaiTi" w:eastAsia="KaiTi" w:cs="KaiTi"/>
                <w:sz w:val="19"/>
                <w:szCs w:val="19"/>
                <w:b/>
                <w:bCs/>
                <w:w w:val="85"/>
              </w:rPr>
              <w:t>第</w:t>
            </w:r>
          </w:rt>
          <w:rubyBase>
            <w:r>
              <w:rPr>
                <w:rFonts w:ascii="SimSun" w:hAnsi="SimSun" w:eastAsia="SimSun" w:cs="SimSun"/>
                <w:sz w:val="16"/>
                <w:szCs w:val="16"/>
                <w:b/>
                <w:bCs/>
                <w:w w:val="91"/>
                <w:position w:val="-5"/>
              </w:rPr>
              <w:t>新</w:t>
            </w:r>
          </w:rubyBase>
        </w:ruby>
      </w:r>
      <w:r>
        <w:ruby>
          <w:rubyPr>
            <w:rubyAlign w:val="left"/>
            <w:hpsRaise w:val="12"/>
            <w:hps w:val="19"/>
            <w:hpsBaseText w:val="16"/>
          </w:rubyPr>
          <w:rt>
            <w:r>
              <w:rPr>
                <w:rFonts w:ascii="KaiTi" w:hAnsi="KaiTi" w:eastAsia="KaiTi" w:cs="KaiTi"/>
                <w:sz w:val="19"/>
                <w:szCs w:val="19"/>
                <w:b/>
                <w:bCs/>
                <w:w w:val="97"/>
              </w:rPr>
              <w:t>3</w:t>
            </w:r>
          </w:rt>
          <w:rubyBase>
            <w:r>
              <w:rPr>
                <w:rFonts w:ascii="SimSun" w:hAnsi="SimSun" w:eastAsia="SimSun" w:cs="SimSun"/>
                <w:sz w:val="16"/>
                <w:szCs w:val="16"/>
                <w:b/>
                <w:bCs/>
                <w:w w:val="81"/>
                <w:position w:val="-5"/>
              </w:rPr>
              <w:t>基</w:t>
            </w:r>
          </w:rubyBase>
        </w:ruby>
      </w:r>
      <w:r>
        <w:ruby>
          <w:rubyPr>
            <w:rubyAlign w:val="left"/>
            <w:hpsRaise w:val="12"/>
            <w:hps w:val="19"/>
            <w:hpsBaseText w:val="16"/>
          </w:rubyPr>
          <w:rt>
            <w:r>
              <w:rPr>
                <w:rFonts w:ascii="KaiTi" w:hAnsi="KaiTi" w:eastAsia="KaiTi" w:cs="KaiTi"/>
                <w:sz w:val="19"/>
                <w:szCs w:val="19"/>
                <w:b/>
                <w:bCs/>
                <w:w w:val="79"/>
              </w:rPr>
              <w:t>章</w:t>
            </w:r>
          </w:rt>
          <w:rubyBase>
            <w:r>
              <w:rPr>
                <w:rFonts w:ascii="SimSun" w:hAnsi="SimSun" w:eastAsia="SimSun" w:cs="SimSun"/>
                <w:sz w:val="16"/>
                <w:szCs w:val="16"/>
                <w:b/>
                <w:bCs/>
                <w:w w:val="91"/>
                <w:position w:val="-5"/>
              </w:rPr>
              <w:t>建</w:t>
            </w:r>
          </w:rubyBase>
        </w:ruby>
      </w:r>
    </w:p>
    <w:p>
      <w:pPr>
        <w:pStyle w:val="BodyText"/>
        <w:spacing w:line="14" w:lineRule="auto"/>
        <w:rPr>
          <w:sz w:val="2"/>
        </w:rPr>
      </w:pPr>
      <w:r>
        <w:rPr>
          <w:sz w:val="2"/>
          <w:szCs w:val="2"/>
        </w:rPr>
        <w:br w:type="column"/>
      </w:r>
    </w:p>
    <w:p>
      <w:pPr>
        <w:ind w:left="219"/>
        <w:spacing w:before="27" w:line="184" w:lineRule="auto"/>
        <w:rPr>
          <w:rFonts w:ascii="KaiTi" w:hAnsi="KaiTi" w:eastAsia="KaiTi" w:cs="KaiTi"/>
          <w:sz w:val="19"/>
          <w:szCs w:val="19"/>
        </w:rPr>
      </w:pPr>
      <w:r>
        <w:rPr>
          <w:rFonts w:ascii="KaiTi" w:hAnsi="KaiTi" w:eastAsia="KaiTi" w:cs="KaiTi"/>
          <w:sz w:val="19"/>
          <w:szCs w:val="19"/>
          <w:spacing w:val="-4"/>
        </w:rPr>
        <w:t>107</w:t>
      </w:r>
    </w:p>
    <w:p>
      <w:pPr>
        <w:spacing w:line="184" w:lineRule="auto"/>
        <w:sectPr>
          <w:pgSz w:w="8330" w:h="12440"/>
          <w:pgMar w:top="391" w:right="319" w:bottom="0" w:left="519" w:header="0" w:footer="0" w:gutter="0"/>
          <w:cols w:equalWidth="0" w:num="2">
            <w:col w:w="6770" w:space="0"/>
            <w:col w:w="720" w:space="0"/>
          </w:cols>
        </w:sectPr>
        <w:rPr>
          <w:rFonts w:ascii="KaiTi" w:hAnsi="KaiTi" w:eastAsia="KaiTi" w:cs="KaiTi"/>
          <w:sz w:val="19"/>
          <w:szCs w:val="19"/>
        </w:rPr>
      </w:pPr>
    </w:p>
    <w:p>
      <w:pPr>
        <w:pStyle w:val="BodyText"/>
        <w:spacing w:line="333" w:lineRule="auto"/>
        <w:rPr/>
      </w:pPr>
      <w:r/>
    </w:p>
    <w:p>
      <w:pPr>
        <w:pStyle w:val="BodyText"/>
        <w:spacing w:line="333" w:lineRule="auto"/>
        <w:rPr/>
      </w:pPr>
      <w:r/>
    </w:p>
    <w:p>
      <w:pPr>
        <w:ind w:right="742"/>
        <w:spacing w:before="75" w:line="313" w:lineRule="auto"/>
        <w:jc w:val="both"/>
        <w:rPr>
          <w:rFonts w:ascii="SimSun" w:hAnsi="SimSun" w:eastAsia="SimSun" w:cs="SimSun"/>
          <w:sz w:val="23"/>
          <w:szCs w:val="23"/>
        </w:rPr>
      </w:pPr>
      <w:r>
        <w:rPr>
          <w:rFonts w:ascii="SimSun" w:hAnsi="SimSun" w:eastAsia="SimSun" w:cs="SimSun"/>
          <w:sz w:val="23"/>
          <w:szCs w:val="23"/>
          <w:spacing w:val="-5"/>
        </w:rPr>
        <w:t>手术，为心脏病患者‘补心’”的成功案例。高州市</w:t>
      </w:r>
      <w:r>
        <w:rPr>
          <w:rFonts w:ascii="SimSun" w:hAnsi="SimSun" w:eastAsia="SimSun" w:cs="SimSun"/>
          <w:sz w:val="23"/>
          <w:szCs w:val="23"/>
          <w:spacing w:val="-6"/>
        </w:rPr>
        <w:t>人民医院的心外</w:t>
      </w:r>
      <w:r>
        <w:rPr>
          <w:rFonts w:ascii="SimSun" w:hAnsi="SimSun" w:eastAsia="SimSun" w:cs="SimSun"/>
          <w:sz w:val="23"/>
          <w:szCs w:val="23"/>
        </w:rPr>
        <w:t xml:space="preserve"> </w:t>
      </w:r>
      <w:r>
        <w:rPr>
          <w:rFonts w:ascii="SimSun" w:hAnsi="SimSun" w:eastAsia="SimSun" w:cs="SimSun"/>
          <w:sz w:val="23"/>
          <w:szCs w:val="23"/>
          <w:spacing w:val="-1"/>
        </w:rPr>
        <w:t>手术室里，医生主刀进行心脏腔镜手术，而在</w:t>
      </w:r>
      <w:r>
        <w:rPr>
          <w:rFonts w:ascii="SimSun" w:hAnsi="SimSun" w:eastAsia="SimSun" w:cs="SimSun"/>
          <w:sz w:val="23"/>
          <w:szCs w:val="23"/>
          <w:spacing w:val="-2"/>
        </w:rPr>
        <w:t>相隔近400千米外的广</w:t>
      </w:r>
      <w:r>
        <w:rPr>
          <w:rFonts w:ascii="SimSun" w:hAnsi="SimSun" w:eastAsia="SimSun" w:cs="SimSun"/>
          <w:sz w:val="23"/>
          <w:szCs w:val="23"/>
        </w:rPr>
        <w:t xml:space="preserve"> </w:t>
      </w:r>
      <w:r>
        <w:rPr>
          <w:rFonts w:ascii="SimSun" w:hAnsi="SimSun" w:eastAsia="SimSun" w:cs="SimSun"/>
          <w:sz w:val="23"/>
          <w:szCs w:val="23"/>
          <w:spacing w:val="-2"/>
        </w:rPr>
        <w:t>东省人民医院，专家通过观看大屏幕上5</w:t>
      </w:r>
      <w:r>
        <w:rPr>
          <w:rFonts w:ascii="Times New Roman" w:hAnsi="Times New Roman" w:eastAsia="Times New Roman" w:cs="Times New Roman"/>
          <w:sz w:val="23"/>
          <w:szCs w:val="23"/>
          <w:spacing w:val="-2"/>
        </w:rPr>
        <w:t>G </w:t>
      </w:r>
      <w:r>
        <w:rPr>
          <w:rFonts w:ascii="SimSun" w:hAnsi="SimSun" w:eastAsia="SimSun" w:cs="SimSun"/>
          <w:sz w:val="23"/>
          <w:szCs w:val="23"/>
          <w:spacing w:val="-2"/>
        </w:rPr>
        <w:t>传输的实时超高清手术画</w:t>
      </w:r>
      <w:r>
        <w:rPr>
          <w:rFonts w:ascii="SimSun" w:hAnsi="SimSun" w:eastAsia="SimSun" w:cs="SimSun"/>
          <w:sz w:val="23"/>
          <w:szCs w:val="23"/>
          <w:spacing w:val="15"/>
        </w:rPr>
        <w:t xml:space="preserve"> </w:t>
      </w:r>
      <w:r>
        <w:rPr>
          <w:rFonts w:ascii="SimSun" w:hAnsi="SimSun" w:eastAsia="SimSun" w:cs="SimSun"/>
          <w:sz w:val="23"/>
          <w:szCs w:val="23"/>
          <w:spacing w:val="-5"/>
        </w:rPr>
        <w:t>面，对现场的手术进行远程指导。在这场手术前</w:t>
      </w:r>
      <w:r>
        <w:rPr>
          <w:rFonts w:ascii="SimSun" w:hAnsi="SimSun" w:eastAsia="SimSun" w:cs="SimSun"/>
          <w:sz w:val="23"/>
          <w:szCs w:val="23"/>
          <w:spacing w:val="-6"/>
        </w:rPr>
        <w:t>，医院就使用了自主</w:t>
      </w:r>
      <w:r>
        <w:rPr>
          <w:rFonts w:ascii="SimSun" w:hAnsi="SimSun" w:eastAsia="SimSun" w:cs="SimSun"/>
          <w:sz w:val="23"/>
          <w:szCs w:val="23"/>
        </w:rPr>
        <w:t xml:space="preserve"> </w:t>
      </w:r>
      <w:r>
        <w:rPr>
          <w:rFonts w:ascii="SimSun" w:hAnsi="SimSun" w:eastAsia="SimSun" w:cs="SimSun"/>
          <w:sz w:val="23"/>
          <w:szCs w:val="23"/>
          <w:spacing w:val="-6"/>
        </w:rPr>
        <w:t>研发的全自动</w:t>
      </w:r>
      <w:r>
        <w:rPr>
          <w:rFonts w:ascii="Times New Roman" w:hAnsi="Times New Roman" w:eastAsia="Times New Roman" w:cs="Times New Roman"/>
          <w:sz w:val="23"/>
          <w:szCs w:val="23"/>
          <w:spacing w:val="-6"/>
        </w:rPr>
        <w:t>AI </w:t>
      </w:r>
      <w:r>
        <w:rPr>
          <w:rFonts w:ascii="SimSun" w:hAnsi="SimSun" w:eastAsia="SimSun" w:cs="SimSun"/>
          <w:sz w:val="23"/>
          <w:szCs w:val="23"/>
          <w:spacing w:val="-6"/>
        </w:rPr>
        <w:t>去噪以及建模软件，</w:t>
      </w:r>
      <w:r>
        <w:rPr>
          <w:rFonts w:ascii="SimSun" w:hAnsi="SimSun" w:eastAsia="SimSun" w:cs="SimSun"/>
          <w:sz w:val="23"/>
          <w:szCs w:val="23"/>
          <w:spacing w:val="67"/>
        </w:rPr>
        <w:t xml:space="preserve"> </w:t>
      </w:r>
      <w:r>
        <w:rPr>
          <w:rFonts w:ascii="SimSun" w:hAnsi="SimSun" w:eastAsia="SimSun" w:cs="SimSun"/>
          <w:sz w:val="23"/>
          <w:szCs w:val="23"/>
          <w:spacing w:val="-6"/>
        </w:rPr>
        <w:t>一键完成建模，耗费时间从原</w:t>
      </w:r>
      <w:r>
        <w:rPr>
          <w:rFonts w:ascii="SimSun" w:hAnsi="SimSun" w:eastAsia="SimSun" w:cs="SimSun"/>
          <w:sz w:val="23"/>
          <w:szCs w:val="23"/>
        </w:rPr>
        <w:t xml:space="preserve"> </w:t>
      </w:r>
      <w:r>
        <w:rPr>
          <w:rFonts w:ascii="SimSun" w:hAnsi="SimSun" w:eastAsia="SimSun" w:cs="SimSun"/>
          <w:sz w:val="23"/>
          <w:szCs w:val="23"/>
          <w:spacing w:val="11"/>
        </w:rPr>
        <w:t>来的2～6小时缩短至2分钟以内，并自动生成3</w:t>
      </w:r>
      <w:r>
        <w:rPr>
          <w:rFonts w:ascii="Times New Roman" w:hAnsi="Times New Roman" w:eastAsia="Times New Roman" w:cs="Times New Roman"/>
          <w:sz w:val="23"/>
          <w:szCs w:val="23"/>
          <w:spacing w:val="11"/>
        </w:rPr>
        <w:t>D</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1"/>
        </w:rPr>
        <w:t>打印机可识别的</w:t>
      </w:r>
    </w:p>
    <w:p>
      <w:pPr>
        <w:spacing w:line="219" w:lineRule="auto"/>
        <w:rPr>
          <w:rFonts w:ascii="SimSun" w:hAnsi="SimSun" w:eastAsia="SimSun" w:cs="SimSun"/>
          <w:sz w:val="23"/>
          <w:szCs w:val="23"/>
        </w:rPr>
      </w:pPr>
      <w:r>
        <w:rPr>
          <w:rFonts w:ascii="SimSun" w:hAnsi="SimSun" w:eastAsia="SimSun" w:cs="SimSun"/>
          <w:sz w:val="23"/>
          <w:szCs w:val="23"/>
          <w:spacing w:val="6"/>
        </w:rPr>
        <w:t>3D</w:t>
      </w:r>
      <w:r>
        <w:rPr>
          <w:rFonts w:ascii="SimSun" w:hAnsi="SimSun" w:eastAsia="SimSun" w:cs="SimSun"/>
          <w:sz w:val="23"/>
          <w:szCs w:val="23"/>
          <w:spacing w:val="-16"/>
        </w:rPr>
        <w:t xml:space="preserve"> </w:t>
      </w:r>
      <w:r>
        <w:rPr>
          <w:rFonts w:ascii="SimSun" w:hAnsi="SimSun" w:eastAsia="SimSun" w:cs="SimSun"/>
          <w:sz w:val="23"/>
          <w:szCs w:val="23"/>
          <w:spacing w:val="6"/>
        </w:rPr>
        <w:t>数字心脏模型，可直接打印出1:1实体心脏模型。</w:t>
      </w:r>
    </w:p>
    <w:p>
      <w:pPr>
        <w:pStyle w:val="BodyText"/>
        <w:spacing w:line="418" w:lineRule="auto"/>
        <w:rPr/>
      </w:pPr>
      <w:r/>
    </w:p>
    <w:p>
      <w:pPr>
        <w:ind w:right="739" w:firstLine="440"/>
        <w:spacing w:before="75" w:line="313" w:lineRule="auto"/>
        <w:jc w:val="both"/>
        <w:rPr>
          <w:rFonts w:ascii="SimSun" w:hAnsi="SimSun" w:eastAsia="SimSun" w:cs="SimSun"/>
          <w:sz w:val="23"/>
          <w:szCs w:val="23"/>
        </w:rPr>
      </w:pPr>
      <w:r>
        <w:rPr>
          <w:rFonts w:ascii="SimSun" w:hAnsi="SimSun" w:eastAsia="SimSun" w:cs="SimSun"/>
          <w:sz w:val="23"/>
          <w:szCs w:val="23"/>
          <w:spacing w:val="1"/>
        </w:rPr>
        <w:t>更重要的是，在</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的帮助下，顶尖的医生和科学家</w:t>
      </w:r>
      <w:r>
        <w:rPr>
          <w:rFonts w:ascii="SimSun" w:hAnsi="SimSun" w:eastAsia="SimSun" w:cs="SimSun"/>
          <w:sz w:val="23"/>
          <w:szCs w:val="23"/>
        </w:rPr>
        <w:t>可以腾出时 </w:t>
      </w:r>
      <w:r>
        <w:rPr>
          <w:rFonts w:ascii="SimSun" w:hAnsi="SimSun" w:eastAsia="SimSun" w:cs="SimSun"/>
          <w:sz w:val="23"/>
          <w:szCs w:val="23"/>
        </w:rPr>
        <w:t>间，从事那些真正有挑战性的科学研究。比如，</w:t>
      </w:r>
      <w:r>
        <w:rPr>
          <w:rFonts w:ascii="Times New Roman" w:hAnsi="Times New Roman" w:eastAsia="Times New Roman" w:cs="Times New Roman"/>
          <w:sz w:val="23"/>
          <w:szCs w:val="23"/>
        </w:rPr>
        <w:t>AI </w:t>
      </w:r>
      <w:r>
        <w:rPr>
          <w:rFonts w:ascii="SimSun" w:hAnsi="SimSun" w:eastAsia="SimSun" w:cs="SimSun"/>
          <w:sz w:val="23"/>
          <w:szCs w:val="23"/>
        </w:rPr>
        <w:t>可以节省医生们</w:t>
      </w:r>
      <w:r>
        <w:rPr>
          <w:rFonts w:ascii="SimSun" w:hAnsi="SimSun" w:eastAsia="SimSun" w:cs="SimSun"/>
          <w:sz w:val="23"/>
          <w:szCs w:val="23"/>
          <w:spacing w:val="5"/>
        </w:rPr>
        <w:t xml:space="preserve"> </w:t>
      </w:r>
      <w:r>
        <w:rPr>
          <w:rFonts w:ascii="SimSun" w:hAnsi="SimSun" w:eastAsia="SimSun" w:cs="SimSun"/>
          <w:sz w:val="23"/>
          <w:szCs w:val="23"/>
          <w:spacing w:val="2"/>
        </w:rPr>
        <w:t>诊断癌症所花费的时间，提高癌症的早期诊断效果，降低癌症死亡</w:t>
      </w:r>
      <w:r>
        <w:rPr>
          <w:rFonts w:ascii="SimSun" w:hAnsi="SimSun" w:eastAsia="SimSun" w:cs="SimSun"/>
          <w:sz w:val="23"/>
          <w:szCs w:val="23"/>
          <w:spacing w:val="11"/>
        </w:rPr>
        <w:t xml:space="preserve"> </w:t>
      </w:r>
      <w:r>
        <w:rPr>
          <w:rFonts w:ascii="SimSun" w:hAnsi="SimSun" w:eastAsia="SimSun" w:cs="SimSun"/>
          <w:sz w:val="23"/>
          <w:szCs w:val="23"/>
          <w:spacing w:val="-5"/>
        </w:rPr>
        <w:t>率。这时，基础研究就可以向其他威胁人类生存的疾病倾斜，也可以</w:t>
      </w:r>
    </w:p>
    <w:p>
      <w:pPr>
        <w:spacing w:before="1" w:line="218" w:lineRule="auto"/>
        <w:rPr>
          <w:rFonts w:ascii="SimSun" w:hAnsi="SimSun" w:eastAsia="SimSun" w:cs="SimSun"/>
          <w:sz w:val="23"/>
          <w:szCs w:val="23"/>
        </w:rPr>
      </w:pPr>
      <w:r>
        <w:rPr>
          <w:rFonts w:ascii="SimSun" w:hAnsi="SimSun" w:eastAsia="SimSun" w:cs="SimSun"/>
          <w:sz w:val="23"/>
          <w:szCs w:val="23"/>
          <w:spacing w:val="-8"/>
        </w:rPr>
        <w:t>有更多资源用于研究如何延长人类寿命。</w:t>
      </w:r>
    </w:p>
    <w:p>
      <w:pPr>
        <w:pStyle w:val="BodyText"/>
        <w:spacing w:line="381" w:lineRule="auto"/>
        <w:rPr/>
      </w:pPr>
      <w:r/>
    </w:p>
    <w:p>
      <w:pPr>
        <w:ind w:right="719" w:firstLine="440"/>
        <w:spacing w:before="75" w:line="321" w:lineRule="auto"/>
        <w:jc w:val="both"/>
        <w:rPr>
          <w:rFonts w:ascii="SimSun" w:hAnsi="SimSun" w:eastAsia="SimSun" w:cs="SimSun"/>
          <w:sz w:val="23"/>
          <w:szCs w:val="23"/>
        </w:rPr>
      </w:pPr>
      <w:r>
        <w:rPr>
          <w:rFonts w:ascii="SimSun" w:hAnsi="SimSun" w:eastAsia="SimSun" w:cs="SimSun"/>
          <w:sz w:val="23"/>
          <w:szCs w:val="23"/>
          <w:spacing w:val="-5"/>
        </w:rPr>
        <w:t>人工智能硬件还能用于协助患者后续康复，如一种集自动</w:t>
      </w:r>
      <w:r>
        <w:rPr>
          <w:rFonts w:ascii="SimSun" w:hAnsi="SimSun" w:eastAsia="SimSun" w:cs="SimSun"/>
          <w:sz w:val="23"/>
          <w:szCs w:val="23"/>
          <w:spacing w:val="-6"/>
        </w:rPr>
        <w:t>化、机</w:t>
      </w:r>
      <w:r>
        <w:rPr>
          <w:rFonts w:ascii="SimSun" w:hAnsi="SimSun" w:eastAsia="SimSun" w:cs="SimSun"/>
          <w:sz w:val="23"/>
          <w:szCs w:val="23"/>
        </w:rPr>
        <w:t xml:space="preserve"> </w:t>
      </w:r>
      <w:r>
        <w:rPr>
          <w:rFonts w:ascii="SimSun" w:hAnsi="SimSun" w:eastAsia="SimSun" w:cs="SimSun"/>
          <w:sz w:val="23"/>
          <w:szCs w:val="23"/>
          <w:spacing w:val="-5"/>
        </w:rPr>
        <w:t>电、计算机、神经医学等不同学科交叉融合的科</w:t>
      </w:r>
      <w:r>
        <w:rPr>
          <w:rFonts w:ascii="SimSun" w:hAnsi="SimSun" w:eastAsia="SimSun" w:cs="SimSun"/>
          <w:sz w:val="23"/>
          <w:szCs w:val="23"/>
          <w:spacing w:val="-6"/>
        </w:rPr>
        <w:t>技产品——助力外骨</w:t>
      </w:r>
      <w:r>
        <w:rPr>
          <w:rFonts w:ascii="SimSun" w:hAnsi="SimSun" w:eastAsia="SimSun" w:cs="SimSun"/>
          <w:sz w:val="23"/>
          <w:szCs w:val="23"/>
        </w:rPr>
        <w:t xml:space="preserve"> </w:t>
      </w:r>
      <w:r>
        <w:rPr>
          <w:rFonts w:ascii="SimSun" w:hAnsi="SimSun" w:eastAsia="SimSun" w:cs="SimSun"/>
          <w:sz w:val="23"/>
          <w:szCs w:val="23"/>
          <w:spacing w:val="-4"/>
        </w:rPr>
        <w:t>骼。它通过人工智能相关技术，提供额外能</w:t>
      </w:r>
      <w:r>
        <w:rPr>
          <w:rFonts w:ascii="SimSun" w:hAnsi="SimSun" w:eastAsia="SimSun" w:cs="SimSun"/>
          <w:sz w:val="23"/>
          <w:szCs w:val="23"/>
          <w:spacing w:val="-5"/>
        </w:rPr>
        <w:t>量供给四肢运动，帮助截</w:t>
      </w:r>
    </w:p>
    <w:p>
      <w:pPr>
        <w:spacing w:line="219" w:lineRule="auto"/>
        <w:rPr>
          <w:rFonts w:ascii="SimSun" w:hAnsi="SimSun" w:eastAsia="SimSun" w:cs="SimSun"/>
          <w:sz w:val="23"/>
          <w:szCs w:val="23"/>
        </w:rPr>
      </w:pPr>
      <w:r>
        <w:rPr>
          <w:rFonts w:ascii="SimSun" w:hAnsi="SimSun" w:eastAsia="SimSun" w:cs="SimSun"/>
          <w:sz w:val="23"/>
          <w:szCs w:val="23"/>
          <w:spacing w:val="-7"/>
        </w:rPr>
        <w:t>瘫患者站立和走动，让他们拥有更健康的生活方式。</w:t>
      </w:r>
    </w:p>
    <w:p>
      <w:pPr>
        <w:pStyle w:val="BodyText"/>
        <w:spacing w:line="414" w:lineRule="auto"/>
        <w:rPr/>
      </w:pPr>
      <w:r/>
    </w:p>
    <w:p>
      <w:pPr>
        <w:ind w:left="440"/>
        <w:spacing w:before="76" w:line="221" w:lineRule="auto"/>
        <w:outlineLvl w:val="1"/>
        <w:rPr>
          <w:rFonts w:ascii="SimHei" w:hAnsi="SimHei" w:eastAsia="SimHei" w:cs="SimHei"/>
          <w:sz w:val="23"/>
          <w:szCs w:val="23"/>
        </w:rPr>
      </w:pPr>
      <w:r>
        <w:rPr>
          <w:rFonts w:ascii="Times New Roman" w:hAnsi="Times New Roman" w:eastAsia="Times New Roman" w:cs="Times New Roman"/>
          <w:sz w:val="23"/>
          <w:szCs w:val="23"/>
          <w:b/>
          <w:bCs/>
          <w:spacing w:val="-3"/>
        </w:rPr>
        <w:t>4.Al+  </w:t>
      </w:r>
      <w:r>
        <w:rPr>
          <w:rFonts w:ascii="SimHei" w:hAnsi="SimHei" w:eastAsia="SimHei" w:cs="SimHei"/>
          <w:sz w:val="23"/>
          <w:szCs w:val="23"/>
          <w:b/>
          <w:bCs/>
          <w:spacing w:val="-3"/>
        </w:rPr>
        <w:t>安防</w:t>
      </w:r>
    </w:p>
    <w:p>
      <w:pPr>
        <w:ind w:right="749" w:firstLine="440"/>
        <w:spacing w:before="238" w:line="321" w:lineRule="auto"/>
        <w:jc w:val="both"/>
        <w:rPr>
          <w:rFonts w:ascii="SimSun" w:hAnsi="SimSun" w:eastAsia="SimSun" w:cs="SimSun"/>
          <w:sz w:val="23"/>
          <w:szCs w:val="23"/>
        </w:rPr>
      </w:pPr>
      <w:r>
        <w:rPr>
          <w:rFonts w:ascii="SimSun" w:hAnsi="SimSun" w:eastAsia="SimSun" w:cs="SimSun"/>
          <w:sz w:val="23"/>
          <w:szCs w:val="23"/>
          <w:spacing w:val="3"/>
        </w:rPr>
        <w:t>人脸识别是人工智能发展较为成熟的应用领域。安防是目前人</w:t>
      </w:r>
      <w:r>
        <w:rPr>
          <w:rFonts w:ascii="SimSun" w:hAnsi="SimSun" w:eastAsia="SimSun" w:cs="SimSun"/>
          <w:sz w:val="23"/>
          <w:szCs w:val="23"/>
          <w:spacing w:val="8"/>
        </w:rPr>
        <w:t xml:space="preserve"> </w:t>
      </w:r>
      <w:r>
        <w:rPr>
          <w:rFonts w:ascii="SimSun" w:hAnsi="SimSun" w:eastAsia="SimSun" w:cs="SimSun"/>
          <w:sz w:val="23"/>
          <w:szCs w:val="23"/>
          <w:spacing w:val="-6"/>
        </w:rPr>
        <w:t>脸识别落地范围较广的行业。在安防领域，城市安装了人工智能摄像</w:t>
      </w:r>
      <w:r>
        <w:rPr>
          <w:rFonts w:ascii="SimSun" w:hAnsi="SimSun" w:eastAsia="SimSun" w:cs="SimSun"/>
          <w:sz w:val="23"/>
          <w:szCs w:val="23"/>
          <w:spacing w:val="18"/>
        </w:rPr>
        <w:t xml:space="preserve"> </w:t>
      </w:r>
      <w:r>
        <w:rPr>
          <w:rFonts w:ascii="SimSun" w:hAnsi="SimSun" w:eastAsia="SimSun" w:cs="SimSun"/>
          <w:sz w:val="23"/>
          <w:szCs w:val="23"/>
          <w:spacing w:val="-6"/>
        </w:rPr>
        <w:t>头，就可以帮助识别在逃人员，当它在一个大规模数据库中发现一张</w:t>
      </w:r>
      <w:r>
        <w:rPr>
          <w:rFonts w:ascii="SimSun" w:hAnsi="SimSun" w:eastAsia="SimSun" w:cs="SimSun"/>
          <w:sz w:val="23"/>
          <w:szCs w:val="23"/>
          <w:spacing w:val="18"/>
        </w:rPr>
        <w:t xml:space="preserve"> </w:t>
      </w:r>
      <w:r>
        <w:rPr>
          <w:rFonts w:ascii="SimSun" w:hAnsi="SimSun" w:eastAsia="SimSun" w:cs="SimSun"/>
          <w:sz w:val="23"/>
          <w:szCs w:val="23"/>
          <w:spacing w:val="-5"/>
        </w:rPr>
        <w:t>匹配的脸时，就会向距离最近的公安局发出</w:t>
      </w:r>
      <w:r>
        <w:rPr>
          <w:rFonts w:ascii="SimSun" w:hAnsi="SimSun" w:eastAsia="SimSun" w:cs="SimSun"/>
          <w:sz w:val="23"/>
          <w:szCs w:val="23"/>
          <w:spacing w:val="-6"/>
        </w:rPr>
        <w:t>警报，警察迅速到现场追</w:t>
      </w:r>
    </w:p>
    <w:p>
      <w:pPr>
        <w:spacing w:before="1" w:line="184" w:lineRule="auto"/>
        <w:rPr>
          <w:rFonts w:ascii="SimSun" w:hAnsi="SimSun" w:eastAsia="SimSun" w:cs="SimSun"/>
          <w:sz w:val="23"/>
          <w:szCs w:val="23"/>
        </w:rPr>
      </w:pPr>
      <w:r>
        <w:rPr>
          <w:rFonts w:ascii="SimSun" w:hAnsi="SimSun" w:eastAsia="SimSun" w:cs="SimSun"/>
          <w:sz w:val="23"/>
          <w:szCs w:val="23"/>
          <w:spacing w:val="-8"/>
        </w:rPr>
        <w:t>捕罪犯，从而大幅提升警方破案效率。</w:t>
      </w:r>
    </w:p>
    <w:p>
      <w:pPr>
        <w:spacing w:line="184" w:lineRule="auto"/>
        <w:sectPr>
          <w:type w:val="continuous"/>
          <w:pgSz w:w="8330" w:h="12440"/>
          <w:pgMar w:top="391" w:right="319" w:bottom="0" w:left="519" w:header="0" w:footer="0" w:gutter="0"/>
          <w:cols w:equalWidth="0" w:num="1">
            <w:col w:w="7491" w:space="0"/>
          </w:cols>
        </w:sectPr>
        <w:rPr>
          <w:rFonts w:ascii="SimSun" w:hAnsi="SimSun" w:eastAsia="SimSun" w:cs="SimSun"/>
          <w:sz w:val="23"/>
          <w:szCs w:val="23"/>
        </w:rPr>
      </w:pPr>
    </w:p>
    <w:p>
      <w:pPr>
        <w:pStyle w:val="BodyText"/>
        <w:spacing w:line="31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108</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489" w:right="43" w:firstLine="459"/>
        <w:spacing w:before="75" w:line="321" w:lineRule="auto"/>
        <w:jc w:val="both"/>
        <w:rPr>
          <w:rFonts w:ascii="SimSun" w:hAnsi="SimSun" w:eastAsia="SimSun" w:cs="SimSun"/>
          <w:sz w:val="23"/>
          <w:szCs w:val="23"/>
        </w:rPr>
      </w:pPr>
      <w:r>
        <w:rPr>
          <w:rFonts w:ascii="SimSun" w:hAnsi="SimSun" w:eastAsia="SimSun" w:cs="SimSun"/>
          <w:sz w:val="23"/>
          <w:szCs w:val="23"/>
          <w:spacing w:val="9"/>
        </w:rPr>
        <w:t>2019年6月，四川警方使用</w:t>
      </w:r>
      <w:r>
        <w:rPr>
          <w:rFonts w:ascii="SimSun" w:hAnsi="SimSun" w:eastAsia="SimSun" w:cs="SimSun"/>
          <w:sz w:val="23"/>
          <w:szCs w:val="23"/>
        </w:rPr>
        <w:t>AI</w:t>
      </w:r>
      <w:r>
        <w:rPr>
          <w:rFonts w:ascii="SimSun" w:hAnsi="SimSun" w:eastAsia="SimSun" w:cs="SimSun"/>
          <w:sz w:val="23"/>
          <w:szCs w:val="23"/>
          <w:spacing w:val="-38"/>
        </w:rPr>
        <w:t xml:space="preserve"> </w:t>
      </w:r>
      <w:r>
        <w:rPr>
          <w:rFonts w:ascii="SimSun" w:hAnsi="SimSun" w:eastAsia="SimSun" w:cs="SimSun"/>
          <w:sz w:val="23"/>
          <w:szCs w:val="23"/>
          <w:spacing w:val="9"/>
        </w:rPr>
        <w:t>技术成功找回了4名走失约10年</w:t>
      </w:r>
      <w:r>
        <w:rPr>
          <w:rFonts w:ascii="SimSun" w:hAnsi="SimSun" w:eastAsia="SimSun" w:cs="SimSun"/>
          <w:sz w:val="23"/>
          <w:szCs w:val="23"/>
        </w:rPr>
        <w:t xml:space="preserve"> </w:t>
      </w:r>
      <w:r>
        <w:rPr>
          <w:rFonts w:ascii="SimSun" w:hAnsi="SimSun" w:eastAsia="SimSun" w:cs="SimSun"/>
          <w:sz w:val="23"/>
          <w:szCs w:val="23"/>
          <w:spacing w:val="6"/>
        </w:rPr>
        <w:t>的孩子。2008～2010年，10名3岁左右的孩子在四川被拐。仅</w:t>
      </w:r>
      <w:r>
        <w:rPr>
          <w:rFonts w:ascii="SimSun" w:hAnsi="SimSun" w:eastAsia="SimSun" w:cs="SimSun"/>
          <w:sz w:val="23"/>
          <w:szCs w:val="23"/>
          <w:spacing w:val="5"/>
        </w:rPr>
        <w:t>有的</w:t>
      </w:r>
      <w:r>
        <w:rPr>
          <w:rFonts w:ascii="SimSun" w:hAnsi="SimSun" w:eastAsia="SimSun" w:cs="SimSun"/>
          <w:sz w:val="23"/>
          <w:szCs w:val="23"/>
        </w:rPr>
        <w:t xml:space="preserve"> </w:t>
      </w:r>
      <w:r>
        <w:rPr>
          <w:rFonts w:ascii="SimSun" w:hAnsi="SimSun" w:eastAsia="SimSun" w:cs="SimSun"/>
          <w:sz w:val="23"/>
          <w:szCs w:val="23"/>
          <w:spacing w:val="-1"/>
        </w:rPr>
        <w:t>线索是被拐孩子3岁左右时的照片，警方利用腾讯优图实验室跨年龄</w:t>
      </w:r>
      <w:r>
        <w:rPr>
          <w:rFonts w:ascii="SimSun" w:hAnsi="SimSun" w:eastAsia="SimSun" w:cs="SimSun"/>
          <w:sz w:val="23"/>
          <w:szCs w:val="23"/>
          <w:spacing w:val="17"/>
        </w:rPr>
        <w:t xml:space="preserve"> </w:t>
      </w:r>
      <w:r>
        <w:rPr>
          <w:rFonts w:ascii="SimSun" w:hAnsi="SimSun" w:eastAsia="SimSun" w:cs="SimSun"/>
          <w:sz w:val="23"/>
          <w:szCs w:val="23"/>
          <w:spacing w:val="-1"/>
        </w:rPr>
        <w:t>人脸识别技术先进行圈定，再进一步进行</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1"/>
        </w:rPr>
        <w:t>DNA</w:t>
      </w:r>
      <w:r>
        <w:rPr>
          <w:rFonts w:ascii="SimSun" w:hAnsi="SimSun" w:eastAsia="SimSun" w:cs="SimSun"/>
          <w:sz w:val="23"/>
          <w:szCs w:val="23"/>
          <w:spacing w:val="-1"/>
        </w:rPr>
        <w:t>亲子鉴定，最终找到</w:t>
      </w:r>
      <w:r>
        <w:rPr>
          <w:rFonts w:ascii="SimSun" w:hAnsi="SimSun" w:eastAsia="SimSun" w:cs="SimSun"/>
          <w:sz w:val="23"/>
          <w:szCs w:val="23"/>
        </w:rPr>
        <w:t xml:space="preserve"> </w:t>
      </w:r>
      <w:r>
        <w:rPr>
          <w:rFonts w:ascii="SimSun" w:hAnsi="SimSun" w:eastAsia="SimSun" w:cs="SimSun"/>
          <w:sz w:val="23"/>
          <w:szCs w:val="23"/>
        </w:rPr>
        <w:t>了4名走失约10年的孩子。腾讯“优图天眼寻人解决方案”已协助福 </w:t>
      </w:r>
      <w:r>
        <w:rPr>
          <w:rFonts w:ascii="SimSun" w:hAnsi="SimSun" w:eastAsia="SimSun" w:cs="SimSun"/>
          <w:sz w:val="23"/>
          <w:szCs w:val="23"/>
          <w:spacing w:val="1"/>
        </w:rPr>
        <w:t>建警方找回1000多名失踪人员，数据检索能力的精准</w:t>
      </w:r>
      <w:r>
        <w:rPr>
          <w:rFonts w:ascii="SimSun" w:hAnsi="SimSun" w:eastAsia="SimSun" w:cs="SimSun"/>
          <w:sz w:val="23"/>
          <w:szCs w:val="23"/>
        </w:rPr>
        <w:t>度已超99.80%, </w:t>
      </w:r>
      <w:r>
        <w:rPr>
          <w:rFonts w:ascii="SimSun" w:hAnsi="SimSun" w:eastAsia="SimSun" w:cs="SimSun"/>
          <w:sz w:val="23"/>
          <w:szCs w:val="23"/>
          <w:spacing w:val="-5"/>
        </w:rPr>
        <w:t>极大地减轻了警方寻人的压力。中国是世界上最安全的国家之一</w:t>
      </w:r>
      <w:r>
        <w:rPr>
          <w:rFonts w:ascii="SimSun" w:hAnsi="SimSun" w:eastAsia="SimSun" w:cs="SimSun"/>
          <w:sz w:val="23"/>
          <w:szCs w:val="23"/>
          <w:spacing w:val="-6"/>
        </w:rPr>
        <w:t>，近</w:t>
      </w:r>
    </w:p>
    <w:p>
      <w:pPr>
        <w:ind w:left="489"/>
        <w:spacing w:line="219" w:lineRule="auto"/>
        <w:rPr>
          <w:rFonts w:ascii="SimSun" w:hAnsi="SimSun" w:eastAsia="SimSun" w:cs="SimSun"/>
          <w:sz w:val="23"/>
          <w:szCs w:val="23"/>
        </w:rPr>
      </w:pPr>
      <w:r>
        <w:rPr>
          <w:rFonts w:ascii="SimSun" w:hAnsi="SimSun" w:eastAsia="SimSun" w:cs="SimSun"/>
          <w:sz w:val="23"/>
          <w:szCs w:val="23"/>
          <w:spacing w:val="-6"/>
        </w:rPr>
        <w:t>年来中国的犯罪率也持续走低，这都与</w:t>
      </w:r>
      <w:r>
        <w:rPr>
          <w:rFonts w:ascii="Times New Roman" w:hAnsi="Times New Roman" w:eastAsia="Times New Roman" w:cs="Times New Roman"/>
          <w:sz w:val="23"/>
          <w:szCs w:val="23"/>
          <w:spacing w:val="-6"/>
        </w:rPr>
        <w:t>AI </w:t>
      </w:r>
      <w:r>
        <w:rPr>
          <w:rFonts w:ascii="SimSun" w:hAnsi="SimSun" w:eastAsia="SimSun" w:cs="SimSun"/>
          <w:sz w:val="23"/>
          <w:szCs w:val="23"/>
          <w:spacing w:val="-6"/>
        </w:rPr>
        <w:t>技术的进</w:t>
      </w:r>
      <w:r>
        <w:rPr>
          <w:rFonts w:ascii="SimSun" w:hAnsi="SimSun" w:eastAsia="SimSun" w:cs="SimSun"/>
          <w:sz w:val="23"/>
          <w:szCs w:val="23"/>
          <w:spacing w:val="-7"/>
        </w:rPr>
        <w:t>步分不开。</w:t>
      </w:r>
    </w:p>
    <w:p>
      <w:pPr>
        <w:pStyle w:val="BodyText"/>
        <w:spacing w:line="330" w:lineRule="auto"/>
        <w:rPr/>
      </w:pPr>
      <w:r/>
    </w:p>
    <w:p>
      <w:pPr>
        <w:ind w:left="489"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随着计算机视觉(人脸识别、步态识别等)、机器</w:t>
      </w:r>
      <w:r>
        <w:rPr>
          <w:rFonts w:ascii="SimSun" w:hAnsi="SimSun" w:eastAsia="SimSun" w:cs="SimSun"/>
          <w:sz w:val="23"/>
          <w:szCs w:val="23"/>
          <w:spacing w:val="-6"/>
        </w:rPr>
        <w:t>学习、智能分析</w:t>
      </w:r>
      <w:r>
        <w:rPr>
          <w:rFonts w:ascii="SimSun" w:hAnsi="SimSun" w:eastAsia="SimSun" w:cs="SimSun"/>
          <w:sz w:val="23"/>
          <w:szCs w:val="23"/>
        </w:rPr>
        <w:t xml:space="preserve">  </w:t>
      </w:r>
      <w:r>
        <w:rPr>
          <w:rFonts w:ascii="SimSun" w:hAnsi="SimSun" w:eastAsia="SimSun" w:cs="SimSun"/>
          <w:sz w:val="23"/>
          <w:szCs w:val="23"/>
          <w:spacing w:val="-7"/>
        </w:rPr>
        <w:t>等AI</w:t>
      </w:r>
      <w:r>
        <w:rPr>
          <w:rFonts w:ascii="SimSun" w:hAnsi="SimSun" w:eastAsia="SimSun" w:cs="SimSun"/>
          <w:sz w:val="23"/>
          <w:szCs w:val="23"/>
          <w:spacing w:val="-46"/>
        </w:rPr>
        <w:t xml:space="preserve"> </w:t>
      </w:r>
      <w:r>
        <w:rPr>
          <w:rFonts w:ascii="SimSun" w:hAnsi="SimSun" w:eastAsia="SimSun" w:cs="SimSun"/>
          <w:sz w:val="23"/>
          <w:szCs w:val="23"/>
          <w:spacing w:val="-7"/>
        </w:rPr>
        <w:t>技术逐渐成熟，智能化成为安防行业新的发展方向，人工智能也</w:t>
      </w:r>
      <w:r>
        <w:rPr>
          <w:rFonts w:ascii="SimSun" w:hAnsi="SimSun" w:eastAsia="SimSun" w:cs="SimSun"/>
          <w:sz w:val="23"/>
          <w:szCs w:val="23"/>
        </w:rPr>
        <w:t xml:space="preserve">  </w:t>
      </w:r>
      <w:r>
        <w:rPr>
          <w:rFonts w:ascii="SimSun" w:hAnsi="SimSun" w:eastAsia="SimSun" w:cs="SimSun"/>
          <w:sz w:val="23"/>
          <w:szCs w:val="23"/>
          <w:spacing w:val="-5"/>
        </w:rPr>
        <w:t>正在深刻地改造安防行业。智能安防在大部分人脸识别的应用场景中 </w:t>
      </w:r>
      <w:r>
        <w:rPr>
          <w:rFonts w:ascii="SimSun" w:hAnsi="SimSun" w:eastAsia="SimSun" w:cs="SimSun"/>
          <w:sz w:val="23"/>
          <w:szCs w:val="23"/>
          <w:spacing w:val="1"/>
        </w:rPr>
        <w:t>发挥了作用(如机场、车站、展会、出入境),也应用在智慧交通中，</w:t>
      </w:r>
      <w:r>
        <w:rPr>
          <w:rFonts w:ascii="SimSun" w:hAnsi="SimSun" w:eastAsia="SimSun" w:cs="SimSun"/>
          <w:sz w:val="23"/>
          <w:szCs w:val="23"/>
          <w:spacing w:val="7"/>
        </w:rPr>
        <w:t xml:space="preserve"> </w:t>
      </w:r>
      <w:r>
        <w:rPr>
          <w:rFonts w:ascii="SimSun" w:hAnsi="SimSun" w:eastAsia="SimSun" w:cs="SimSun"/>
          <w:sz w:val="23"/>
          <w:szCs w:val="23"/>
          <w:spacing w:val="-5"/>
        </w:rPr>
        <w:t>如车辆管理、车牌识别等，通过这些技术可以追踪车辆什么时候</w:t>
      </w:r>
      <w:r>
        <w:rPr>
          <w:rFonts w:ascii="SimSun" w:hAnsi="SimSun" w:eastAsia="SimSun" w:cs="SimSun"/>
          <w:sz w:val="23"/>
          <w:szCs w:val="23"/>
          <w:spacing w:val="-6"/>
        </w:rPr>
        <w:t>进入</w:t>
      </w:r>
      <w:r>
        <w:rPr>
          <w:rFonts w:ascii="SimSun" w:hAnsi="SimSun" w:eastAsia="SimSun" w:cs="SimSun"/>
          <w:sz w:val="23"/>
          <w:szCs w:val="23"/>
        </w:rPr>
        <w:t xml:space="preserve">  </w:t>
      </w:r>
      <w:r>
        <w:rPr>
          <w:rFonts w:ascii="SimSun" w:hAnsi="SimSun" w:eastAsia="SimSun" w:cs="SimSun"/>
          <w:sz w:val="23"/>
          <w:szCs w:val="23"/>
          <w:spacing w:val="-5"/>
        </w:rPr>
        <w:t>高速，什么时候驶出高速。智能安防还应用于视频监控，可以对人的</w:t>
      </w:r>
      <w:r>
        <w:rPr>
          <w:rFonts w:ascii="SimSun" w:hAnsi="SimSun" w:eastAsia="SimSun" w:cs="SimSun"/>
          <w:sz w:val="23"/>
          <w:szCs w:val="23"/>
          <w:spacing w:val="3"/>
        </w:rPr>
        <w:t xml:space="preserve">  </w:t>
      </w:r>
      <w:r>
        <w:rPr>
          <w:rFonts w:ascii="SimSun" w:hAnsi="SimSun" w:eastAsia="SimSun" w:cs="SimSun"/>
          <w:sz w:val="23"/>
          <w:szCs w:val="23"/>
          <w:spacing w:val="-9"/>
        </w:rPr>
        <w:t>行为和行踪进行跟踪等。人工智能已经成为我国社会治理的重要工具，</w:t>
      </w:r>
    </w:p>
    <w:p>
      <w:pPr>
        <w:ind w:left="489"/>
        <w:spacing w:line="219" w:lineRule="auto"/>
        <w:rPr>
          <w:rFonts w:ascii="SimSun" w:hAnsi="SimSun" w:eastAsia="SimSun" w:cs="SimSun"/>
          <w:sz w:val="23"/>
          <w:szCs w:val="23"/>
        </w:rPr>
      </w:pPr>
      <w:r>
        <w:rPr>
          <w:rFonts w:ascii="SimSun" w:hAnsi="SimSun" w:eastAsia="SimSun" w:cs="SimSun"/>
          <w:sz w:val="23"/>
          <w:szCs w:val="23"/>
          <w:spacing w:val="-10"/>
        </w:rPr>
        <w:t>在公安、交通、楼宇、工业、民用等领域保护着人民</w:t>
      </w:r>
      <w:r>
        <w:rPr>
          <w:rFonts w:ascii="SimSun" w:hAnsi="SimSun" w:eastAsia="SimSun" w:cs="SimSun"/>
          <w:sz w:val="23"/>
          <w:szCs w:val="23"/>
          <w:spacing w:val="-11"/>
        </w:rPr>
        <w:t>群众的安全。</w:t>
      </w:r>
    </w:p>
    <w:p>
      <w:pPr>
        <w:pStyle w:val="BodyText"/>
        <w:spacing w:line="349" w:lineRule="auto"/>
        <w:rPr/>
      </w:pPr>
      <w:r/>
    </w:p>
    <w:p>
      <w:pPr>
        <w:ind w:left="489" w:right="18" w:firstLine="459"/>
        <w:spacing w:before="76" w:line="313" w:lineRule="auto"/>
        <w:jc w:val="both"/>
        <w:rPr>
          <w:rFonts w:ascii="SimSun" w:hAnsi="SimSun" w:eastAsia="SimSun" w:cs="SimSun"/>
          <w:sz w:val="23"/>
          <w:szCs w:val="23"/>
        </w:rPr>
      </w:pPr>
      <w:r>
        <w:rPr>
          <w:rFonts w:ascii="SimSun" w:hAnsi="SimSun" w:eastAsia="SimSun" w:cs="SimSun"/>
          <w:sz w:val="23"/>
          <w:szCs w:val="23"/>
          <w:spacing w:val="-6"/>
        </w:rPr>
        <w:t>近年来，各级城市的管理者都在积极利用数字信息技术和新的管 </w:t>
      </w:r>
      <w:r>
        <w:rPr>
          <w:rFonts w:ascii="SimSun" w:hAnsi="SimSun" w:eastAsia="SimSun" w:cs="SimSun"/>
          <w:sz w:val="23"/>
          <w:szCs w:val="23"/>
          <w:spacing w:val="-2"/>
        </w:rPr>
        <w:t>理方法进行城市化建设，城市数字化成为其中不可或缺的</w:t>
      </w:r>
      <w:r>
        <w:rPr>
          <w:rFonts w:ascii="SimSun" w:hAnsi="SimSun" w:eastAsia="SimSun" w:cs="SimSun"/>
          <w:sz w:val="23"/>
          <w:szCs w:val="23"/>
          <w:spacing w:val="-3"/>
        </w:rPr>
        <w:t>基础平台，</w:t>
      </w:r>
      <w:r>
        <w:rPr>
          <w:rFonts w:ascii="SimSun" w:hAnsi="SimSun" w:eastAsia="SimSun" w:cs="SimSun"/>
          <w:sz w:val="23"/>
          <w:szCs w:val="23"/>
        </w:rPr>
        <w:t xml:space="preserve"> </w:t>
      </w:r>
      <w:r>
        <w:rPr>
          <w:rFonts w:ascii="SimSun" w:hAnsi="SimSun" w:eastAsia="SimSun" w:cs="SimSun"/>
          <w:sz w:val="23"/>
          <w:szCs w:val="23"/>
          <w:spacing w:val="-5"/>
        </w:rPr>
        <w:t>为打造“安全、稳定、高效”的社会和经济环境以及保障城市化建设</w:t>
      </w:r>
    </w:p>
    <w:p>
      <w:pPr>
        <w:ind w:left="489"/>
        <w:spacing w:line="219" w:lineRule="auto"/>
        <w:rPr>
          <w:rFonts w:ascii="SimSun" w:hAnsi="SimSun" w:eastAsia="SimSun" w:cs="SimSun"/>
          <w:sz w:val="23"/>
          <w:szCs w:val="23"/>
        </w:rPr>
      </w:pPr>
      <w:r>
        <w:rPr>
          <w:rFonts w:ascii="SimSun" w:hAnsi="SimSun" w:eastAsia="SimSun" w:cs="SimSun"/>
          <w:sz w:val="23"/>
          <w:szCs w:val="23"/>
          <w:spacing w:val="-9"/>
        </w:rPr>
        <w:t>的可持续性和健康平稳发展奠定了基础。</w:t>
      </w:r>
    </w:p>
    <w:p>
      <w:pPr>
        <w:pStyle w:val="BodyText"/>
        <w:spacing w:line="340" w:lineRule="auto"/>
        <w:rPr/>
      </w:pPr>
      <w:r/>
    </w:p>
    <w:p>
      <w:pPr>
        <w:ind w:left="489" w:right="93"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随着市场的需求和技术的演进，城市安防正朝着高清、移动、智</w:t>
      </w:r>
      <w:r>
        <w:rPr>
          <w:rFonts w:ascii="SimSun" w:hAnsi="SimSun" w:eastAsia="SimSun" w:cs="SimSun"/>
          <w:sz w:val="23"/>
          <w:szCs w:val="23"/>
        </w:rPr>
        <w:t xml:space="preserve"> </w:t>
      </w:r>
      <w:r>
        <w:rPr>
          <w:rFonts w:ascii="SimSun" w:hAnsi="SimSun" w:eastAsia="SimSun" w:cs="SimSun"/>
          <w:sz w:val="23"/>
          <w:szCs w:val="23"/>
          <w:spacing w:val="3"/>
        </w:rPr>
        <w:t>能、融合的方向发展，而从实际应用来看，</w:t>
      </w:r>
      <w:r>
        <w:rPr>
          <w:rFonts w:ascii="SimSun" w:hAnsi="SimSun" w:eastAsia="SimSun" w:cs="SimSun"/>
          <w:sz w:val="23"/>
          <w:szCs w:val="23"/>
          <w:spacing w:val="2"/>
        </w:rPr>
        <w:t>多级大联网、系统专业</w:t>
      </w:r>
    </w:p>
    <w:p>
      <w:pPr>
        <w:ind w:left="489"/>
        <w:spacing w:line="219" w:lineRule="auto"/>
        <w:rPr>
          <w:rFonts w:ascii="SimSun" w:hAnsi="SimSun" w:eastAsia="SimSun" w:cs="SimSun"/>
          <w:sz w:val="23"/>
          <w:szCs w:val="23"/>
        </w:rPr>
      </w:pPr>
      <w:r>
        <w:rPr>
          <w:rFonts w:ascii="SimSun" w:hAnsi="SimSun" w:eastAsia="SimSun" w:cs="SimSun"/>
          <w:sz w:val="23"/>
          <w:szCs w:val="23"/>
          <w:spacing w:val="-9"/>
        </w:rPr>
        <w:t>化、实战能力强、更加智能化也逐渐成为趋势。</w:t>
      </w:r>
    </w:p>
    <w:p>
      <w:pPr>
        <w:spacing w:line="219" w:lineRule="auto"/>
        <w:sectPr>
          <w:pgSz w:w="8330" w:h="12460"/>
          <w:pgMar w:top="400" w:right="594" w:bottom="0" w:left="390" w:header="0" w:footer="0" w:gutter="0"/>
        </w:sectPr>
        <w:rPr>
          <w:rFonts w:ascii="SimSun" w:hAnsi="SimSun" w:eastAsia="SimSun" w:cs="SimSun"/>
          <w:sz w:val="23"/>
          <w:szCs w:val="23"/>
        </w:rPr>
      </w:pPr>
    </w:p>
    <w:p>
      <w:pPr>
        <w:ind w:left="2410"/>
        <w:spacing w:line="365" w:lineRule="exact"/>
        <w:tabs>
          <w:tab w:val="left" w:pos="5442"/>
        </w:tabs>
        <w:rPr>
          <w:rFonts w:ascii="SimSun" w:hAnsi="SimSun" w:eastAsia="SimSun" w:cs="SimSun"/>
          <w:sz w:val="18"/>
          <w:szCs w:val="18"/>
        </w:rPr>
      </w:pPr>
      <w:r>
        <w:drawing>
          <wp:anchor distT="0" distB="0" distL="0" distR="0" simplePos="0" relativeHeight="252465152" behindDoc="0" locked="0" layoutInCell="1" allowOverlap="1">
            <wp:simplePos x="0" y="0"/>
            <wp:positionH relativeFrom="column">
              <wp:posOffset>1530372</wp:posOffset>
            </wp:positionH>
            <wp:positionV relativeFrom="paragraph">
              <wp:posOffset>83607</wp:posOffset>
            </wp:positionV>
            <wp:extent cx="2463819" cy="6398"/>
            <wp:effectExtent l="0" t="0" r="0" b="0"/>
            <wp:wrapNone/>
            <wp:docPr id="168" name="IM 168"/>
            <wp:cNvGraphicFramePr/>
            <a:graphic>
              <a:graphicData uri="http://schemas.openxmlformats.org/drawingml/2006/picture">
                <pic:pic>
                  <pic:nvPicPr>
                    <pic:cNvPr id="168" name="IM 168"/>
                    <pic:cNvPicPr/>
                  </pic:nvPicPr>
                  <pic:blipFill>
                    <a:blip r:embed="rId110"/>
                    <a:stretch>
                      <a:fillRect/>
                    </a:stretch>
                  </pic:blipFill>
                  <pic:spPr>
                    <a:xfrm rot="0">
                      <a:off x="0" y="0"/>
                      <a:ext cx="2463819"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3"/>
          <w:position w:val="-5"/>
        </w:rPr>
        <w:t>数字</w:t>
      </w:r>
      <w:r>
        <w:rPr>
          <w:rFonts w:ascii="SimSun" w:hAnsi="SimSun" w:eastAsia="SimSun" w:cs="SimSun"/>
          <w:sz w:val="16"/>
          <w:szCs w:val="16"/>
          <w:b/>
          <w:bCs/>
          <w:spacing w:val="-12"/>
          <w:position w:val="-5"/>
        </w:rPr>
        <w:t>产业</w:t>
      </w:r>
      <w:r>
        <w:ruby>
          <w:rubyPr>
            <w:rubyAlign w:val="left"/>
            <w:hpsRaise w:val="12"/>
            <w:hps w:val="18"/>
            <w:hpsBaseText w:val="16"/>
          </w:rubyPr>
          <w:rt>
            <w:r>
              <w:rPr>
                <w:rFonts w:ascii="SimSun" w:hAnsi="SimSun" w:eastAsia="SimSun" w:cs="SimSun"/>
                <w:sz w:val="18"/>
                <w:szCs w:val="18"/>
                <w:b/>
                <w:bCs/>
                <w:w w:val="90"/>
                <w:position w:val="1"/>
              </w:rPr>
              <w:t>__</w:t>
            </w:r>
            <w:r>
              <w:rPr>
                <w:rFonts w:ascii="SimSun" w:hAnsi="SimSun" w:eastAsia="SimSun" w:cs="SimSun"/>
                <w:sz w:val="18"/>
                <w:szCs w:val="18"/>
                <w:w w:val="63"/>
                <w:position w:val="1"/>
              </w:rPr>
              <w:t xml:space="preserve"> </w:t>
            </w:r>
            <w:r>
              <w:rPr>
                <w:rFonts w:ascii="SimSun" w:hAnsi="SimSun" w:eastAsia="SimSun" w:cs="SimSun"/>
                <w:sz w:val="18"/>
                <w:szCs w:val="18"/>
                <w:b/>
                <w:bCs/>
                <w:w w:val="90"/>
                <w:position w:val="1"/>
              </w:rPr>
              <w:t>第</w:t>
            </w:r>
            <w:r>
              <w:rPr>
                <w:rFonts w:ascii="SimSun" w:hAnsi="SimSun" w:eastAsia="SimSun" w:cs="SimSun"/>
                <w:sz w:val="18"/>
                <w:szCs w:val="18"/>
                <w:w w:val="63"/>
                <w:position w:val="1"/>
              </w:rPr>
              <w:t xml:space="preserve"> </w:t>
            </w:r>
            <w:r>
              <w:rPr>
                <w:rFonts w:ascii="SimSun" w:hAnsi="SimSun" w:eastAsia="SimSun" w:cs="SimSun"/>
                <w:sz w:val="18"/>
                <w:szCs w:val="18"/>
                <w:b/>
                <w:bCs/>
                <w:w w:val="90"/>
                <w:position w:val="1"/>
              </w:rPr>
              <w:t>3</w:t>
            </w:r>
            <w:r>
              <w:rPr>
                <w:rFonts w:ascii="SimSun" w:hAnsi="SimSun" w:eastAsia="SimSun" w:cs="SimSun"/>
                <w:sz w:val="18"/>
                <w:szCs w:val="18"/>
                <w:w w:val="66"/>
                <w:position w:val="1"/>
              </w:rPr>
              <w:t xml:space="preserve"> </w:t>
            </w:r>
            <w:r>
              <w:rPr>
                <w:rFonts w:ascii="SimSun" w:hAnsi="SimSun" w:eastAsia="SimSun" w:cs="SimSun"/>
                <w:sz w:val="18"/>
                <w:szCs w:val="18"/>
                <w:b/>
                <w:bCs/>
                <w:w w:val="90"/>
                <w:position w:val="1"/>
              </w:rPr>
              <w:t>章</w:t>
            </w:r>
          </w:rt>
          <w:rubyBase>
            <w:r>
              <w:rPr>
                <w:rFonts w:ascii="SimSun" w:hAnsi="SimSun" w:eastAsia="SimSun" w:cs="SimSun"/>
                <w:sz w:val="16"/>
                <w:szCs w:val="16"/>
                <w:b/>
                <w:bCs/>
                <w:w w:val="91"/>
                <w:position w:val="-5"/>
              </w:rPr>
              <w:t>化与新基建</w:t>
            </w:r>
          </w:rubyBase>
        </w:ruby>
      </w:r>
      <w:r>
        <w:rPr>
          <w:rFonts w:ascii="SimSun" w:hAnsi="SimSun" w:eastAsia="SimSun" w:cs="SimSun"/>
          <w:sz w:val="16"/>
          <w:szCs w:val="16"/>
          <w:spacing w:val="26"/>
          <w:position w:val="-5"/>
        </w:rPr>
        <w:t xml:space="preserve">  </w:t>
      </w:r>
      <w:r>
        <w:rPr>
          <w:rFonts w:ascii="SimSun" w:hAnsi="SimSun" w:eastAsia="SimSun" w:cs="SimSun"/>
          <w:sz w:val="18"/>
          <w:szCs w:val="18"/>
          <w:spacing w:val="-12"/>
          <w:position w:val="13"/>
        </w:rPr>
        <w:t>10</w:t>
      </w:r>
      <w:r>
        <w:rPr>
          <w:rFonts w:ascii="SimSun" w:hAnsi="SimSun" w:eastAsia="SimSun" w:cs="SimSun"/>
          <w:sz w:val="18"/>
          <w:szCs w:val="18"/>
          <w:spacing w:val="-10"/>
          <w:position w:val="13"/>
        </w:rPr>
        <w:t>9</w:t>
      </w:r>
    </w:p>
    <w:p>
      <w:pPr>
        <w:pStyle w:val="BodyText"/>
        <w:spacing w:line="336" w:lineRule="auto"/>
        <w:rPr/>
      </w:pPr>
      <w:r/>
    </w:p>
    <w:p>
      <w:pPr>
        <w:pStyle w:val="BodyText"/>
        <w:spacing w:line="337"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5"/>
        </w:rPr>
        <w:t>3.4.3</w:t>
      </w:r>
      <w:r>
        <w:rPr>
          <w:rFonts w:ascii="SimSun" w:hAnsi="SimSun" w:eastAsia="SimSun" w:cs="SimSun"/>
          <w:sz w:val="23"/>
          <w:szCs w:val="23"/>
          <w:spacing w:val="5"/>
        </w:rPr>
        <w:t xml:space="preserve">  </w:t>
      </w:r>
      <w:r>
        <w:rPr>
          <w:rFonts w:ascii="SimSun" w:hAnsi="SimSun" w:eastAsia="SimSun" w:cs="SimSun"/>
          <w:sz w:val="23"/>
          <w:szCs w:val="23"/>
          <w:b/>
          <w:bCs/>
          <w:spacing w:val="5"/>
        </w:rPr>
        <w:t>可信人工智能发展将是未来最大的</w:t>
      </w:r>
      <w:r>
        <w:rPr>
          <w:rFonts w:ascii="SimSun" w:hAnsi="SimSun" w:eastAsia="SimSun" w:cs="SimSun"/>
          <w:sz w:val="23"/>
          <w:szCs w:val="23"/>
          <w:b/>
          <w:bCs/>
          <w:spacing w:val="4"/>
        </w:rPr>
        <w:t>挑战</w:t>
      </w:r>
    </w:p>
    <w:p>
      <w:pPr>
        <w:pStyle w:val="BodyText"/>
        <w:spacing w:line="303" w:lineRule="auto"/>
        <w:rPr/>
      </w:pPr>
      <w:r/>
    </w:p>
    <w:p>
      <w:pPr>
        <w:ind w:right="473" w:firstLine="440"/>
        <w:spacing w:before="75" w:line="321" w:lineRule="auto"/>
        <w:jc w:val="both"/>
        <w:rPr>
          <w:rFonts w:ascii="SimSun" w:hAnsi="SimSun" w:eastAsia="SimSun" w:cs="SimSun"/>
          <w:sz w:val="23"/>
          <w:szCs w:val="23"/>
        </w:rPr>
      </w:pPr>
      <w:r>
        <w:rPr>
          <w:rFonts w:ascii="SimSun" w:hAnsi="SimSun" w:eastAsia="SimSun" w:cs="SimSun"/>
          <w:sz w:val="23"/>
          <w:szCs w:val="23"/>
          <w:spacing w:val="-5"/>
        </w:rPr>
        <w:t>人工智能的高速发展带来了隐私和伦理的挑战，越来越多的国家</w:t>
      </w:r>
      <w:r>
        <w:rPr>
          <w:rFonts w:ascii="SimSun" w:hAnsi="SimSun" w:eastAsia="SimSun" w:cs="SimSun"/>
          <w:sz w:val="23"/>
          <w:szCs w:val="23"/>
          <w:spacing w:val="2"/>
        </w:rPr>
        <w:t xml:space="preserve"> </w:t>
      </w:r>
      <w:r>
        <w:rPr>
          <w:rFonts w:ascii="SimSun" w:hAnsi="SimSun" w:eastAsia="SimSun" w:cs="SimSun"/>
          <w:sz w:val="23"/>
          <w:szCs w:val="23"/>
          <w:spacing w:val="-5"/>
        </w:rPr>
        <w:t>和政府开始重视可信人工智能的发展。我国</w:t>
      </w:r>
      <w:r>
        <w:rPr>
          <w:rFonts w:ascii="SimSun" w:hAnsi="SimSun" w:eastAsia="SimSun" w:cs="SimSun"/>
          <w:sz w:val="23"/>
          <w:szCs w:val="23"/>
          <w:spacing w:val="-6"/>
        </w:rPr>
        <w:t>首本《可信人工智能白皮</w:t>
      </w:r>
      <w:r>
        <w:rPr>
          <w:rFonts w:ascii="SimSun" w:hAnsi="SimSun" w:eastAsia="SimSun" w:cs="SimSun"/>
          <w:sz w:val="23"/>
          <w:szCs w:val="23"/>
        </w:rPr>
        <w:t xml:space="preserve"> </w:t>
      </w:r>
      <w:r>
        <w:rPr>
          <w:rFonts w:ascii="SimSun" w:hAnsi="SimSun" w:eastAsia="SimSun" w:cs="SimSun"/>
          <w:sz w:val="23"/>
          <w:szCs w:val="23"/>
          <w:spacing w:val="10"/>
        </w:rPr>
        <w:t>书》由中国信通院与京东探索研究院联合于2021年7月9日</w:t>
      </w:r>
      <w:r>
        <w:rPr>
          <w:rFonts w:ascii="SimSun" w:hAnsi="SimSun" w:eastAsia="SimSun" w:cs="SimSun"/>
          <w:sz w:val="23"/>
          <w:szCs w:val="23"/>
          <w:spacing w:val="9"/>
        </w:rPr>
        <w:t>举办的</w:t>
      </w:r>
      <w:r>
        <w:rPr>
          <w:rFonts w:ascii="SimSun" w:hAnsi="SimSun" w:eastAsia="SimSun" w:cs="SimSun"/>
          <w:sz w:val="23"/>
          <w:szCs w:val="23"/>
        </w:rPr>
        <w:t xml:space="preserve"> </w:t>
      </w:r>
      <w:r>
        <w:rPr>
          <w:rFonts w:ascii="SimSun" w:hAnsi="SimSun" w:eastAsia="SimSun" w:cs="SimSun"/>
          <w:sz w:val="23"/>
          <w:szCs w:val="23"/>
          <w:spacing w:val="1"/>
        </w:rPr>
        <w:t>世界人工智能大会的“可信</w:t>
      </w:r>
      <w:r>
        <w:rPr>
          <w:rFonts w:ascii="SimSun" w:hAnsi="SimSun" w:eastAsia="SimSun" w:cs="SimSun"/>
          <w:sz w:val="23"/>
          <w:szCs w:val="23"/>
        </w:rPr>
        <w:t>AI</w:t>
      </w:r>
      <w:r>
        <w:rPr>
          <w:rFonts w:ascii="SimSun" w:hAnsi="SimSun" w:eastAsia="SimSun" w:cs="SimSun"/>
          <w:sz w:val="23"/>
          <w:szCs w:val="23"/>
          <w:spacing w:val="-43"/>
        </w:rPr>
        <w:t xml:space="preserve"> </w:t>
      </w:r>
      <w:r>
        <w:rPr>
          <w:rFonts w:ascii="SimSun" w:hAnsi="SimSun" w:eastAsia="SimSun" w:cs="SimSun"/>
          <w:sz w:val="23"/>
          <w:szCs w:val="23"/>
          <w:spacing w:val="1"/>
        </w:rPr>
        <w:t>论坛”上正式发布，为我</w:t>
      </w:r>
      <w:r>
        <w:rPr>
          <w:rFonts w:ascii="SimSun" w:hAnsi="SimSun" w:eastAsia="SimSun" w:cs="SimSun"/>
          <w:sz w:val="23"/>
          <w:szCs w:val="23"/>
        </w:rPr>
        <w:t>国发展可信</w:t>
      </w:r>
    </w:p>
    <w:p>
      <w:pPr>
        <w:spacing w:line="219" w:lineRule="auto"/>
        <w:rPr>
          <w:rFonts w:ascii="SimSun" w:hAnsi="SimSun" w:eastAsia="SimSun" w:cs="SimSun"/>
          <w:sz w:val="23"/>
          <w:szCs w:val="23"/>
        </w:rPr>
      </w:pPr>
      <w:r>
        <w:rPr>
          <w:rFonts w:ascii="SimSun" w:hAnsi="SimSun" w:eastAsia="SimSun" w:cs="SimSun"/>
          <w:sz w:val="23"/>
          <w:szCs w:val="23"/>
          <w:spacing w:val="-8"/>
        </w:rPr>
        <w:t>人工智能指明了方向。</w:t>
      </w:r>
    </w:p>
    <w:p>
      <w:pPr>
        <w:pStyle w:val="BodyText"/>
        <w:spacing w:line="350" w:lineRule="auto"/>
        <w:rPr/>
      </w:pPr>
      <w:r/>
    </w:p>
    <w:p>
      <w:pPr>
        <w:ind w:right="488" w:firstLine="440"/>
        <w:spacing w:before="74" w:line="321" w:lineRule="auto"/>
        <w:jc w:val="both"/>
        <w:rPr>
          <w:rFonts w:ascii="SimSun" w:hAnsi="SimSun" w:eastAsia="SimSun" w:cs="SimSun"/>
          <w:sz w:val="23"/>
          <w:szCs w:val="23"/>
        </w:rPr>
      </w:pPr>
      <w:r>
        <w:rPr>
          <w:rFonts w:ascii="SimSun" w:hAnsi="SimSun" w:eastAsia="SimSun" w:cs="SimSun"/>
          <w:sz w:val="23"/>
          <w:szCs w:val="23"/>
          <w:spacing w:val="4"/>
        </w:rPr>
        <w:t>可信人工智能的概念是在2017年11月香</w:t>
      </w:r>
      <w:r>
        <w:rPr>
          <w:rFonts w:ascii="SimSun" w:hAnsi="SimSun" w:eastAsia="SimSun" w:cs="SimSun"/>
          <w:sz w:val="23"/>
          <w:szCs w:val="23"/>
          <w:spacing w:val="3"/>
        </w:rPr>
        <w:t>山科学会议第S36</w:t>
      </w:r>
      <w:r>
        <w:rPr>
          <w:rFonts w:ascii="SimSun" w:hAnsi="SimSun" w:eastAsia="SimSun" w:cs="SimSun"/>
          <w:sz w:val="23"/>
          <w:szCs w:val="23"/>
          <w:spacing w:val="-40"/>
        </w:rPr>
        <w:t xml:space="preserve"> </w:t>
      </w:r>
      <w:r>
        <w:rPr>
          <w:rFonts w:ascii="SimSun" w:hAnsi="SimSun" w:eastAsia="SimSun" w:cs="SimSun"/>
          <w:sz w:val="23"/>
          <w:szCs w:val="23"/>
          <w:spacing w:val="3"/>
        </w:rPr>
        <w:t>次学</w:t>
      </w:r>
      <w:r>
        <w:rPr>
          <w:rFonts w:ascii="SimSun" w:hAnsi="SimSun" w:eastAsia="SimSun" w:cs="SimSun"/>
          <w:sz w:val="23"/>
          <w:szCs w:val="23"/>
        </w:rPr>
        <w:t xml:space="preserve"> </w:t>
      </w:r>
      <w:r>
        <w:rPr>
          <w:rFonts w:ascii="SimSun" w:hAnsi="SimSun" w:eastAsia="SimSun" w:cs="SimSun"/>
          <w:sz w:val="23"/>
          <w:szCs w:val="23"/>
          <w:spacing w:val="-5"/>
        </w:rPr>
        <w:t>术研讨会上，由中国科学家何积丰院士最早提出，并且以可信人工智</w:t>
      </w:r>
    </w:p>
    <w:p>
      <w:pPr>
        <w:spacing w:before="1" w:line="219" w:lineRule="auto"/>
        <w:rPr>
          <w:rFonts w:ascii="SimSun" w:hAnsi="SimSun" w:eastAsia="SimSun" w:cs="SimSun"/>
          <w:sz w:val="23"/>
          <w:szCs w:val="23"/>
        </w:rPr>
      </w:pPr>
      <w:r>
        <w:rPr>
          <w:rFonts w:ascii="SimSun" w:hAnsi="SimSun" w:eastAsia="SimSun" w:cs="SimSun"/>
          <w:sz w:val="23"/>
          <w:szCs w:val="23"/>
          <w:spacing w:val="-7"/>
        </w:rPr>
        <w:t>能为题探讨了当前技术上存在的难题，以及未来的技术路径。</w:t>
      </w:r>
    </w:p>
    <w:p>
      <w:pPr>
        <w:pStyle w:val="BodyText"/>
        <w:spacing w:line="339" w:lineRule="auto"/>
        <w:rPr/>
      </w:pPr>
      <w:r/>
    </w:p>
    <w:p>
      <w:pPr>
        <w:ind w:left="440"/>
        <w:spacing w:before="74" w:line="392" w:lineRule="exact"/>
        <w:rPr>
          <w:rFonts w:ascii="SimSun" w:hAnsi="SimSun" w:eastAsia="SimSun" w:cs="SimSun"/>
          <w:sz w:val="23"/>
          <w:szCs w:val="23"/>
        </w:rPr>
      </w:pPr>
      <w:r>
        <w:rPr>
          <w:rFonts w:ascii="SimSun" w:hAnsi="SimSun" w:eastAsia="SimSun" w:cs="SimSun"/>
          <w:sz w:val="23"/>
          <w:szCs w:val="23"/>
          <w:spacing w:val="-5"/>
          <w:position w:val="12"/>
        </w:rPr>
        <w:t>在《可信人工智能白皮书》中，指出了目前人工智能应用中暴露</w:t>
      </w:r>
    </w:p>
    <w:p>
      <w:pPr>
        <w:spacing w:line="220" w:lineRule="auto"/>
        <w:rPr>
          <w:rFonts w:ascii="SimSun" w:hAnsi="SimSun" w:eastAsia="SimSun" w:cs="SimSun"/>
          <w:sz w:val="23"/>
          <w:szCs w:val="23"/>
        </w:rPr>
      </w:pPr>
      <w:r>
        <w:rPr>
          <w:rFonts w:ascii="SimSun" w:hAnsi="SimSun" w:eastAsia="SimSun" w:cs="SimSun"/>
          <w:sz w:val="23"/>
          <w:szCs w:val="23"/>
          <w:spacing w:val="-10"/>
        </w:rPr>
        <w:t>出的一些风险隐患。</w:t>
      </w:r>
    </w:p>
    <w:p>
      <w:pPr>
        <w:pStyle w:val="BodyText"/>
        <w:spacing w:line="333" w:lineRule="auto"/>
        <w:rPr/>
      </w:pPr>
      <w:r/>
    </w:p>
    <w:p>
      <w:pPr>
        <w:ind w:left="649" w:right="478" w:hanging="209"/>
        <w:spacing w:before="76" w:line="283" w:lineRule="auto"/>
        <w:rPr>
          <w:rFonts w:ascii="SimSun" w:hAnsi="SimSun" w:eastAsia="SimSun" w:cs="SimSun"/>
          <w:sz w:val="23"/>
          <w:szCs w:val="23"/>
        </w:rPr>
      </w:pPr>
      <w:r>
        <w:rPr>
          <w:rFonts w:ascii="SimHei" w:hAnsi="SimHei" w:eastAsia="SimHei" w:cs="SimHei"/>
          <w:sz w:val="23"/>
          <w:szCs w:val="23"/>
          <w:spacing w:val="-9"/>
        </w:rPr>
        <w:t>●</w:t>
      </w:r>
      <w:r>
        <w:rPr>
          <w:rFonts w:ascii="SimHei" w:hAnsi="SimHei" w:eastAsia="SimHei" w:cs="SimHei"/>
          <w:sz w:val="23"/>
          <w:szCs w:val="23"/>
          <w:spacing w:val="-13"/>
        </w:rPr>
        <w:t xml:space="preserve"> </w:t>
      </w:r>
      <w:r>
        <w:rPr>
          <w:rFonts w:ascii="SimHei" w:hAnsi="SimHei" w:eastAsia="SimHei" w:cs="SimHei"/>
          <w:sz w:val="23"/>
          <w:szCs w:val="23"/>
          <w:b/>
          <w:bCs/>
          <w:spacing w:val="-9"/>
        </w:rPr>
        <w:t>算法安全导致的应用风险。</w:t>
      </w:r>
      <w:r>
        <w:rPr>
          <w:rFonts w:ascii="SimSun" w:hAnsi="SimSun" w:eastAsia="SimSun" w:cs="SimSun"/>
          <w:sz w:val="23"/>
          <w:szCs w:val="23"/>
          <w:spacing w:val="-9"/>
        </w:rPr>
        <w:t>以深度学习为核心的人工智能技术</w:t>
      </w:r>
      <w:r>
        <w:rPr>
          <w:rFonts w:ascii="SimSun" w:hAnsi="SimSun" w:eastAsia="SimSun" w:cs="SimSun"/>
          <w:sz w:val="23"/>
          <w:szCs w:val="23"/>
        </w:rPr>
        <w:t xml:space="preserve"> </w:t>
      </w:r>
      <w:r>
        <w:rPr>
          <w:rFonts w:ascii="SimSun" w:hAnsi="SimSun" w:eastAsia="SimSun" w:cs="SimSun"/>
          <w:sz w:val="23"/>
          <w:szCs w:val="23"/>
          <w:spacing w:val="-4"/>
        </w:rPr>
        <w:t>存在脆弱和易受攻击的缺陷，使得人工智能系统的可靠</w:t>
      </w:r>
      <w:r>
        <w:rPr>
          <w:rFonts w:ascii="SimSun" w:hAnsi="SimSun" w:eastAsia="SimSun" w:cs="SimSun"/>
          <w:sz w:val="23"/>
          <w:szCs w:val="23"/>
          <w:spacing w:val="-5"/>
        </w:rPr>
        <w:t>性难以</w:t>
      </w:r>
      <w:r>
        <w:rPr>
          <w:rFonts w:ascii="SimSun" w:hAnsi="SimSun" w:eastAsia="SimSun" w:cs="SimSun"/>
          <w:sz w:val="23"/>
          <w:szCs w:val="23"/>
        </w:rPr>
        <w:t xml:space="preserve"> </w:t>
      </w:r>
      <w:r>
        <w:rPr>
          <w:rFonts w:ascii="SimSun" w:hAnsi="SimSun" w:eastAsia="SimSun" w:cs="SimSun"/>
          <w:sz w:val="23"/>
          <w:szCs w:val="23"/>
          <w:spacing w:val="-11"/>
        </w:rPr>
        <w:t>得到足够的信任。</w:t>
      </w:r>
    </w:p>
    <w:p>
      <w:pPr>
        <w:ind w:left="649" w:right="480" w:hanging="209"/>
        <w:spacing w:before="122" w:line="288" w:lineRule="auto"/>
        <w:rPr>
          <w:rFonts w:ascii="SimSun" w:hAnsi="SimSun" w:eastAsia="SimSun" w:cs="SimSun"/>
          <w:sz w:val="23"/>
          <w:szCs w:val="23"/>
        </w:rPr>
      </w:pPr>
      <w:r>
        <w:rPr>
          <w:rFonts w:ascii="SimHei" w:hAnsi="SimHei" w:eastAsia="SimHei" w:cs="SimHei"/>
          <w:sz w:val="23"/>
          <w:szCs w:val="23"/>
          <w:spacing w:val="-10"/>
        </w:rPr>
        <w:t>●</w:t>
      </w:r>
      <w:r>
        <w:rPr>
          <w:rFonts w:ascii="SimHei" w:hAnsi="SimHei" w:eastAsia="SimHei" w:cs="SimHei"/>
          <w:sz w:val="23"/>
          <w:szCs w:val="23"/>
          <w:spacing w:val="-10"/>
        </w:rPr>
        <w:t xml:space="preserve"> </w:t>
      </w:r>
      <w:r>
        <w:rPr>
          <w:rFonts w:ascii="SimHei" w:hAnsi="SimHei" w:eastAsia="SimHei" w:cs="SimHei"/>
          <w:sz w:val="23"/>
          <w:szCs w:val="23"/>
          <w:b/>
          <w:bCs/>
          <w:spacing w:val="-10"/>
        </w:rPr>
        <w:t>黑箱模型导致算法不透明。</w:t>
      </w:r>
      <w:r>
        <w:rPr>
          <w:rFonts w:ascii="SimSun" w:hAnsi="SimSun" w:eastAsia="SimSun" w:cs="SimSun"/>
          <w:sz w:val="23"/>
          <w:szCs w:val="23"/>
          <w:spacing w:val="-10"/>
        </w:rPr>
        <w:t>深度学习具备高度复杂性和不确定</w:t>
      </w:r>
      <w:r>
        <w:rPr>
          <w:rFonts w:ascii="SimSun" w:hAnsi="SimSun" w:eastAsia="SimSun" w:cs="SimSun"/>
          <w:sz w:val="23"/>
          <w:szCs w:val="23"/>
          <w:spacing w:val="9"/>
        </w:rPr>
        <w:t xml:space="preserve"> </w:t>
      </w:r>
      <w:r>
        <w:rPr>
          <w:rFonts w:ascii="SimSun" w:hAnsi="SimSun" w:eastAsia="SimSun" w:cs="SimSun"/>
          <w:sz w:val="23"/>
          <w:szCs w:val="23"/>
          <w:spacing w:val="-4"/>
        </w:rPr>
        <w:t>性，从而容易引发不确定性风险。由于人们无法直观地理解决</w:t>
      </w:r>
      <w:r>
        <w:rPr>
          <w:rFonts w:ascii="SimSun" w:hAnsi="SimSun" w:eastAsia="SimSun" w:cs="SimSun"/>
          <w:sz w:val="23"/>
          <w:szCs w:val="23"/>
          <w:spacing w:val="5"/>
        </w:rPr>
        <w:t xml:space="preserve"> </w:t>
      </w:r>
      <w:r>
        <w:rPr>
          <w:rFonts w:ascii="SimSun" w:hAnsi="SimSun" w:eastAsia="SimSun" w:cs="SimSun"/>
          <w:sz w:val="23"/>
          <w:szCs w:val="23"/>
          <w:spacing w:val="-7"/>
        </w:rPr>
        <w:t>策背后的原因，人工智能与传统行业的进一步融合受到阻碍。</w:t>
      </w:r>
    </w:p>
    <w:p>
      <w:pPr>
        <w:ind w:left="649" w:right="460" w:hanging="209"/>
        <w:spacing w:before="134" w:line="290" w:lineRule="auto"/>
        <w:rPr>
          <w:rFonts w:ascii="SimSun" w:hAnsi="SimSun" w:eastAsia="SimSun" w:cs="SimSun"/>
          <w:sz w:val="23"/>
          <w:szCs w:val="23"/>
        </w:rPr>
      </w:pPr>
      <w:r>
        <w:rPr>
          <w:rFonts w:ascii="SimHei" w:hAnsi="SimHei" w:eastAsia="SimHei" w:cs="SimHei"/>
          <w:sz w:val="23"/>
          <w:szCs w:val="23"/>
          <w:spacing w:val="-10"/>
        </w:rPr>
        <w:t>●</w:t>
      </w:r>
      <w:r>
        <w:rPr>
          <w:rFonts w:ascii="SimHei" w:hAnsi="SimHei" w:eastAsia="SimHei" w:cs="SimHei"/>
          <w:sz w:val="23"/>
          <w:szCs w:val="23"/>
          <w:spacing w:val="-10"/>
        </w:rPr>
        <w:t xml:space="preserve"> </w:t>
      </w:r>
      <w:r>
        <w:rPr>
          <w:rFonts w:ascii="SimHei" w:hAnsi="SimHei" w:eastAsia="SimHei" w:cs="SimHei"/>
          <w:sz w:val="23"/>
          <w:szCs w:val="23"/>
          <w:b/>
          <w:bCs/>
          <w:spacing w:val="-10"/>
        </w:rPr>
        <w:t>数据歧视导致智能决策偏见</w:t>
      </w:r>
      <w:r>
        <w:rPr>
          <w:rFonts w:ascii="SimSun" w:hAnsi="SimSun" w:eastAsia="SimSun" w:cs="SimSun"/>
          <w:sz w:val="23"/>
          <w:szCs w:val="23"/>
          <w:spacing w:val="-10"/>
        </w:rPr>
        <w:t>。人工智能算法产生的</w:t>
      </w:r>
      <w:r>
        <w:rPr>
          <w:rFonts w:ascii="SimSun" w:hAnsi="SimSun" w:eastAsia="SimSun" w:cs="SimSun"/>
          <w:sz w:val="23"/>
          <w:szCs w:val="23"/>
          <w:spacing w:val="-11"/>
        </w:rPr>
        <w:t>结果会受到</w:t>
      </w:r>
      <w:r>
        <w:rPr>
          <w:rFonts w:ascii="SimSun" w:hAnsi="SimSun" w:eastAsia="SimSun" w:cs="SimSun"/>
          <w:sz w:val="23"/>
          <w:szCs w:val="23"/>
        </w:rPr>
        <w:t xml:space="preserve"> </w:t>
      </w:r>
      <w:r>
        <w:rPr>
          <w:rFonts w:ascii="SimSun" w:hAnsi="SimSun" w:eastAsia="SimSun" w:cs="SimSun"/>
          <w:sz w:val="23"/>
          <w:szCs w:val="23"/>
          <w:spacing w:val="-4"/>
        </w:rPr>
        <w:t>训练数据的影响，因此，如果训练数据中存在偏见歧视，算法</w:t>
      </w:r>
      <w:r>
        <w:rPr>
          <w:rFonts w:ascii="SimSun" w:hAnsi="SimSun" w:eastAsia="SimSun" w:cs="SimSun"/>
          <w:sz w:val="23"/>
          <w:szCs w:val="23"/>
          <w:spacing w:val="4"/>
        </w:rPr>
        <w:t xml:space="preserve"> </w:t>
      </w:r>
      <w:r>
        <w:rPr>
          <w:rFonts w:ascii="SimSun" w:hAnsi="SimSun" w:eastAsia="SimSun" w:cs="SimSun"/>
          <w:sz w:val="23"/>
          <w:szCs w:val="23"/>
          <w:spacing w:val="5"/>
        </w:rPr>
        <w:t>会受到歧视数据的影响，并进一步固化数据中存在的偏见歧</w:t>
      </w:r>
      <w:r>
        <w:rPr>
          <w:rFonts w:ascii="SimSun" w:hAnsi="SimSun" w:eastAsia="SimSun" w:cs="SimSun"/>
          <w:sz w:val="23"/>
          <w:szCs w:val="23"/>
          <w:spacing w:val="17"/>
        </w:rPr>
        <w:t xml:space="preserve"> </w:t>
      </w:r>
      <w:r>
        <w:rPr>
          <w:rFonts w:ascii="SimSun" w:hAnsi="SimSun" w:eastAsia="SimSun" w:cs="SimSun"/>
          <w:sz w:val="23"/>
          <w:szCs w:val="23"/>
          <w:spacing w:val="-7"/>
        </w:rPr>
        <w:t>视，导致依托人工智能算法生成的智能决策形成偏见。</w:t>
      </w:r>
    </w:p>
    <w:p>
      <w:pPr>
        <w:ind w:left="440"/>
        <w:spacing w:before="144" w:line="221" w:lineRule="auto"/>
        <w:rPr>
          <w:rFonts w:ascii="SimSun" w:hAnsi="SimSun" w:eastAsia="SimSun" w:cs="SimSun"/>
          <w:sz w:val="23"/>
          <w:szCs w:val="23"/>
        </w:rPr>
      </w:pPr>
      <w:r>
        <w:rPr>
          <w:rFonts w:ascii="SimHei" w:hAnsi="SimHei" w:eastAsia="SimHei" w:cs="SimHei"/>
          <w:sz w:val="23"/>
          <w:szCs w:val="23"/>
          <w:spacing w:val="-10"/>
        </w:rPr>
        <w:t>●</w:t>
      </w:r>
      <w:r>
        <w:rPr>
          <w:rFonts w:ascii="SimHei" w:hAnsi="SimHei" w:eastAsia="SimHei" w:cs="SimHei"/>
          <w:sz w:val="23"/>
          <w:szCs w:val="23"/>
          <w:spacing w:val="-10"/>
        </w:rPr>
        <w:t xml:space="preserve"> </w:t>
      </w:r>
      <w:r>
        <w:rPr>
          <w:rFonts w:ascii="SimHei" w:hAnsi="SimHei" w:eastAsia="SimHei" w:cs="SimHei"/>
          <w:sz w:val="23"/>
          <w:szCs w:val="23"/>
          <w:b/>
          <w:bCs/>
          <w:spacing w:val="-10"/>
        </w:rPr>
        <w:t>系统决策复杂导致责任事故主体难以界定。</w:t>
      </w:r>
      <w:r>
        <w:rPr>
          <w:rFonts w:ascii="SimSun" w:hAnsi="SimSun" w:eastAsia="SimSun" w:cs="SimSun"/>
          <w:sz w:val="23"/>
          <w:szCs w:val="23"/>
          <w:spacing w:val="-10"/>
        </w:rPr>
        <w:t>人工智能的系统的</w:t>
      </w:r>
    </w:p>
    <w:p>
      <w:pPr>
        <w:spacing w:line="221" w:lineRule="auto"/>
        <w:sectPr>
          <w:pgSz w:w="8330" w:h="12440"/>
          <w:pgMar w:top="288" w:right="580" w:bottom="0" w:left="509" w:header="0" w:footer="0" w:gutter="0"/>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7"/>
        </w:rPr>
        <w:t>110   聚变：数字化转型的支点与实践</w:t>
      </w:r>
      <w:r>
        <w:rPr>
          <w:rFonts w:ascii="SimSun" w:hAnsi="SimSun" w:eastAsia="SimSun" w:cs="SimSun"/>
          <w:sz w:val="16"/>
          <w:szCs w:val="16"/>
          <w:spacing w:val="-42"/>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1" w:lineRule="auto"/>
        <w:rPr/>
      </w:pPr>
      <w:r/>
    </w:p>
    <w:p>
      <w:pPr>
        <w:pStyle w:val="BodyText"/>
        <w:spacing w:line="261" w:lineRule="auto"/>
        <w:rPr/>
      </w:pPr>
      <w:r/>
    </w:p>
    <w:p>
      <w:pPr>
        <w:ind w:left="1149" w:right="73"/>
        <w:spacing w:before="75" w:line="321" w:lineRule="auto"/>
        <w:jc w:val="both"/>
        <w:rPr>
          <w:rFonts w:ascii="SimSun" w:hAnsi="SimSun" w:eastAsia="SimSun" w:cs="SimSun"/>
          <w:sz w:val="23"/>
          <w:szCs w:val="23"/>
        </w:rPr>
      </w:pPr>
      <w:r>
        <w:rPr>
          <w:rFonts w:ascii="SimSun" w:hAnsi="SimSun" w:eastAsia="SimSun" w:cs="SimSun"/>
          <w:sz w:val="23"/>
          <w:szCs w:val="23"/>
          <w:spacing w:val="-5"/>
        </w:rPr>
        <w:t>自动化决策受众多因素影响，使得责任主体难以界定。对于自</w:t>
      </w:r>
      <w:r>
        <w:rPr>
          <w:rFonts w:ascii="SimSun" w:hAnsi="SimSun" w:eastAsia="SimSun" w:cs="SimSun"/>
          <w:sz w:val="23"/>
          <w:szCs w:val="23"/>
          <w:spacing w:val="2"/>
        </w:rPr>
        <w:t xml:space="preserve"> </w:t>
      </w:r>
      <w:r>
        <w:rPr>
          <w:rFonts w:ascii="SimSun" w:hAnsi="SimSun" w:eastAsia="SimSun" w:cs="SimSun"/>
          <w:sz w:val="23"/>
          <w:szCs w:val="23"/>
          <w:spacing w:val="-4"/>
        </w:rPr>
        <w:t>动驾驶、机器人等应用安全事故频发，法学专家表示，从现行</w:t>
      </w:r>
      <w:r>
        <w:rPr>
          <w:rFonts w:ascii="SimSun" w:hAnsi="SimSun" w:eastAsia="SimSun" w:cs="SimSun"/>
          <w:sz w:val="23"/>
          <w:szCs w:val="23"/>
          <w:spacing w:val="18"/>
        </w:rPr>
        <w:t xml:space="preserve"> </w:t>
      </w:r>
      <w:r>
        <w:rPr>
          <w:rFonts w:ascii="SimSun" w:hAnsi="SimSun" w:eastAsia="SimSun" w:cs="SimSun"/>
          <w:sz w:val="23"/>
          <w:szCs w:val="23"/>
          <w:spacing w:val="-5"/>
        </w:rPr>
        <w:t>法律上看人工智能本身还难以成为新的侵权责任主体，但人工</w:t>
      </w:r>
      <w:r>
        <w:rPr>
          <w:rFonts w:ascii="SimSun" w:hAnsi="SimSun" w:eastAsia="SimSun" w:cs="SimSun"/>
          <w:sz w:val="23"/>
          <w:szCs w:val="23"/>
          <w:spacing w:val="16"/>
        </w:rPr>
        <w:t xml:space="preserve"> </w:t>
      </w:r>
      <w:r>
        <w:rPr>
          <w:rFonts w:ascii="SimSun" w:hAnsi="SimSun" w:eastAsia="SimSun" w:cs="SimSun"/>
          <w:sz w:val="23"/>
          <w:szCs w:val="23"/>
          <w:spacing w:val="-5"/>
        </w:rPr>
        <w:t>智能的具体行为受程序控制，发生侵权时，到底是由所有者还</w:t>
      </w:r>
    </w:p>
    <w:p>
      <w:pPr>
        <w:ind w:left="1149"/>
        <w:spacing w:line="219" w:lineRule="auto"/>
        <w:rPr>
          <w:rFonts w:ascii="SimSun" w:hAnsi="SimSun" w:eastAsia="SimSun" w:cs="SimSun"/>
          <w:sz w:val="23"/>
          <w:szCs w:val="23"/>
        </w:rPr>
      </w:pPr>
      <w:r>
        <w:rPr>
          <w:rFonts w:ascii="SimSun" w:hAnsi="SimSun" w:eastAsia="SimSun" w:cs="SimSun"/>
          <w:sz w:val="23"/>
          <w:szCs w:val="23"/>
          <w:spacing w:val="-8"/>
        </w:rPr>
        <w:t>是软件研发者担责，仍需进一步探讨。</w:t>
      </w:r>
    </w:p>
    <w:p>
      <w:pPr>
        <w:ind w:left="1149" w:right="71" w:hanging="200"/>
        <w:spacing w:before="132" w:line="315" w:lineRule="auto"/>
        <w:rPr>
          <w:rFonts w:ascii="SimSun" w:hAnsi="SimSun" w:eastAsia="SimSun" w:cs="SimSun"/>
          <w:sz w:val="23"/>
          <w:szCs w:val="23"/>
        </w:rPr>
      </w:pPr>
      <w:r>
        <w:rPr>
          <w:rFonts w:ascii="SimHei" w:hAnsi="SimHei" w:eastAsia="SimHei" w:cs="SimHei"/>
          <w:sz w:val="23"/>
          <w:szCs w:val="23"/>
          <w:spacing w:val="-9"/>
        </w:rPr>
        <w:t>●</w:t>
      </w:r>
      <w:r>
        <w:rPr>
          <w:rFonts w:ascii="SimHei" w:hAnsi="SimHei" w:eastAsia="SimHei" w:cs="SimHei"/>
          <w:sz w:val="23"/>
          <w:szCs w:val="23"/>
          <w:spacing w:val="-16"/>
        </w:rPr>
        <w:t xml:space="preserve"> </w:t>
      </w:r>
      <w:r>
        <w:rPr>
          <w:rFonts w:ascii="SimHei" w:hAnsi="SimHei" w:eastAsia="SimHei" w:cs="SimHei"/>
          <w:sz w:val="23"/>
          <w:szCs w:val="23"/>
          <w:b/>
          <w:bCs/>
          <w:spacing w:val="-9"/>
        </w:rPr>
        <w:t>数据滥用导致隐私泄露风险。</w:t>
      </w:r>
      <w:r>
        <w:rPr>
          <w:rFonts w:ascii="SimSun" w:hAnsi="SimSun" w:eastAsia="SimSun" w:cs="SimSun"/>
          <w:sz w:val="23"/>
          <w:szCs w:val="23"/>
          <w:spacing w:val="-9"/>
        </w:rPr>
        <w:t>生物识别信息的频繁使用使得个</w:t>
      </w:r>
      <w:r>
        <w:rPr>
          <w:rFonts w:ascii="SimSun" w:hAnsi="SimSun" w:eastAsia="SimSun" w:cs="SimSun"/>
          <w:sz w:val="23"/>
          <w:szCs w:val="23"/>
        </w:rPr>
        <w:t xml:space="preserve"> </w:t>
      </w:r>
      <w:r>
        <w:rPr>
          <w:rFonts w:ascii="SimSun" w:hAnsi="SimSun" w:eastAsia="SimSun" w:cs="SimSun"/>
          <w:sz w:val="23"/>
          <w:szCs w:val="23"/>
          <w:spacing w:val="-3"/>
        </w:rPr>
        <w:t>人隐私数据泄露的可能性增大，数据一旦丢失</w:t>
      </w:r>
      <w:r>
        <w:rPr>
          <w:rFonts w:ascii="SimSun" w:hAnsi="SimSun" w:eastAsia="SimSun" w:cs="SimSun"/>
          <w:sz w:val="23"/>
          <w:szCs w:val="23"/>
          <w:spacing w:val="-4"/>
        </w:rPr>
        <w:t>会造成极大的安</w:t>
      </w:r>
    </w:p>
    <w:p>
      <w:pPr>
        <w:ind w:left="1149"/>
        <w:spacing w:line="220" w:lineRule="auto"/>
        <w:rPr>
          <w:rFonts w:ascii="SimSun" w:hAnsi="SimSun" w:eastAsia="SimSun" w:cs="SimSun"/>
          <w:sz w:val="23"/>
          <w:szCs w:val="23"/>
        </w:rPr>
      </w:pPr>
      <w:r>
        <w:rPr>
          <w:rFonts w:ascii="SimSun" w:hAnsi="SimSun" w:eastAsia="SimSun" w:cs="SimSun"/>
          <w:sz w:val="23"/>
          <w:szCs w:val="23"/>
          <w:spacing w:val="-8"/>
        </w:rPr>
        <w:t>全风险。</w:t>
      </w:r>
    </w:p>
    <w:p>
      <w:pPr>
        <w:pStyle w:val="BodyText"/>
        <w:spacing w:line="357" w:lineRule="auto"/>
        <w:rPr/>
      </w:pPr>
      <w:r/>
    </w:p>
    <w:p>
      <w:pPr>
        <w:ind w:left="489" w:right="74" w:firstLine="459"/>
        <w:spacing w:before="75" w:line="313" w:lineRule="auto"/>
        <w:jc w:val="both"/>
        <w:rPr>
          <w:rFonts w:ascii="SimSun" w:hAnsi="SimSun" w:eastAsia="SimSun" w:cs="SimSun"/>
          <w:sz w:val="23"/>
          <w:szCs w:val="23"/>
        </w:rPr>
      </w:pPr>
      <w:r>
        <w:rPr>
          <w:rFonts w:ascii="SimSun" w:hAnsi="SimSun" w:eastAsia="SimSun" w:cs="SimSun"/>
          <w:sz w:val="23"/>
          <w:szCs w:val="23"/>
          <w:spacing w:val="4"/>
        </w:rPr>
        <w:t>这些是全世界共同面临的风险，因此发展可信人工智能已经成</w:t>
      </w:r>
      <w:r>
        <w:rPr>
          <w:rFonts w:ascii="SimSun" w:hAnsi="SimSun" w:eastAsia="SimSun" w:cs="SimSun"/>
          <w:sz w:val="23"/>
          <w:szCs w:val="23"/>
          <w:spacing w:val="1"/>
        </w:rPr>
        <w:t xml:space="preserve"> </w:t>
      </w:r>
      <w:r>
        <w:rPr>
          <w:rFonts w:ascii="SimSun" w:hAnsi="SimSun" w:eastAsia="SimSun" w:cs="SimSun"/>
          <w:sz w:val="23"/>
          <w:szCs w:val="23"/>
          <w:spacing w:val="-1"/>
        </w:rPr>
        <w:t>为全球共识。2019年6月，二十国集团</w:t>
      </w:r>
      <w:r>
        <w:rPr>
          <w:rFonts w:ascii="SimSun" w:hAnsi="SimSun" w:eastAsia="SimSun" w:cs="SimSun"/>
          <w:sz w:val="23"/>
          <w:szCs w:val="23"/>
          <w:spacing w:val="-31"/>
        </w:rPr>
        <w:t xml:space="preserve"> </w:t>
      </w:r>
      <w:r>
        <w:rPr>
          <w:rFonts w:ascii="Times New Roman" w:hAnsi="Times New Roman" w:eastAsia="Times New Roman" w:cs="Times New Roman"/>
          <w:sz w:val="23"/>
          <w:szCs w:val="23"/>
          <w:spacing w:val="-1"/>
        </w:rPr>
        <w:t>(G20)   </w:t>
      </w:r>
      <w:r>
        <w:rPr>
          <w:rFonts w:ascii="SimSun" w:hAnsi="SimSun" w:eastAsia="SimSun" w:cs="SimSun"/>
          <w:sz w:val="23"/>
          <w:szCs w:val="23"/>
          <w:spacing w:val="-1"/>
        </w:rPr>
        <w:t>提</w:t>
      </w:r>
      <w:r>
        <w:rPr>
          <w:rFonts w:ascii="SimSun" w:hAnsi="SimSun" w:eastAsia="SimSun" w:cs="SimSun"/>
          <w:sz w:val="23"/>
          <w:szCs w:val="23"/>
          <w:spacing w:val="-29"/>
        </w:rPr>
        <w:t xml:space="preserve"> </w:t>
      </w:r>
      <w:r>
        <w:rPr>
          <w:rFonts w:ascii="SimSun" w:hAnsi="SimSun" w:eastAsia="SimSun" w:cs="SimSun"/>
          <w:sz w:val="23"/>
          <w:szCs w:val="23"/>
          <w:spacing w:val="-1"/>
        </w:rPr>
        <w:t>出“G20</w:t>
      </w:r>
      <w:r>
        <w:rPr>
          <w:rFonts w:ascii="SimSun" w:hAnsi="SimSun" w:eastAsia="SimSun" w:cs="SimSun"/>
          <w:sz w:val="23"/>
          <w:szCs w:val="23"/>
          <w:spacing w:val="28"/>
        </w:rPr>
        <w:t xml:space="preserve"> </w:t>
      </w:r>
      <w:r>
        <w:rPr>
          <w:rFonts w:ascii="SimSun" w:hAnsi="SimSun" w:eastAsia="SimSun" w:cs="SimSun"/>
          <w:sz w:val="23"/>
          <w:szCs w:val="23"/>
          <w:spacing w:val="-1"/>
        </w:rPr>
        <w:t>人工智能</w:t>
      </w:r>
      <w:r>
        <w:rPr>
          <w:rFonts w:ascii="SimSun" w:hAnsi="SimSun" w:eastAsia="SimSun" w:cs="SimSun"/>
          <w:sz w:val="23"/>
          <w:szCs w:val="23"/>
        </w:rPr>
        <w:t xml:space="preserve"> </w:t>
      </w:r>
      <w:r>
        <w:rPr>
          <w:rFonts w:ascii="SimSun" w:hAnsi="SimSun" w:eastAsia="SimSun" w:cs="SimSun"/>
          <w:sz w:val="23"/>
          <w:szCs w:val="23"/>
          <w:spacing w:val="-1"/>
        </w:rPr>
        <w:t>原则”,在其五项政府建议中明确提出的“促进公共和私人对人工智</w:t>
      </w:r>
      <w:r>
        <w:rPr>
          <w:rFonts w:ascii="SimSun" w:hAnsi="SimSun" w:eastAsia="SimSun" w:cs="SimSun"/>
          <w:sz w:val="23"/>
          <w:szCs w:val="23"/>
          <w:spacing w:val="14"/>
        </w:rPr>
        <w:t xml:space="preserve"> </w:t>
      </w:r>
      <w:r>
        <w:rPr>
          <w:rFonts w:ascii="SimSun" w:hAnsi="SimSun" w:eastAsia="SimSun" w:cs="SimSun"/>
          <w:sz w:val="23"/>
          <w:szCs w:val="23"/>
          <w:spacing w:val="-1"/>
        </w:rPr>
        <w:t>能研发的投资力度，以促进可信赖的人工智能</w:t>
      </w:r>
      <w:r>
        <w:rPr>
          <w:rFonts w:ascii="SimSun" w:hAnsi="SimSun" w:eastAsia="SimSun" w:cs="SimSun"/>
          <w:sz w:val="23"/>
          <w:szCs w:val="23"/>
          <w:spacing w:val="-58"/>
        </w:rPr>
        <w:t xml:space="preserve"> </w:t>
      </w:r>
      <w:r>
        <w:rPr>
          <w:rFonts w:ascii="Times New Roman" w:hAnsi="Times New Roman" w:eastAsia="Times New Roman" w:cs="Times New Roman"/>
          <w:sz w:val="23"/>
          <w:szCs w:val="23"/>
          <w:spacing w:val="-1"/>
        </w:rPr>
        <w:t>(Trustworthy</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1"/>
        </w:rPr>
        <w:t>Artificial</w:t>
      </w:r>
      <w:r>
        <w:rPr>
          <w:rFonts w:ascii="Times New Roman" w:hAnsi="Times New Roman" w:eastAsia="Times New Roman" w:cs="Times New Roman"/>
          <w:sz w:val="23"/>
          <w:szCs w:val="23"/>
        </w:rPr>
        <w:t xml:space="preserve"> </w:t>
      </w:r>
      <w:r>
        <w:rPr>
          <w:rFonts w:ascii="SimSun" w:hAnsi="SimSun" w:eastAsia="SimSun" w:cs="SimSun"/>
          <w:sz w:val="23"/>
          <w:szCs w:val="23"/>
          <w:spacing w:val="-7"/>
        </w:rPr>
        <w:t>Intelligence)的创新；需创建一个策略环境，为部署值得信赖的人工</w:t>
      </w:r>
    </w:p>
    <w:p>
      <w:pPr>
        <w:spacing w:before="1" w:line="218" w:lineRule="auto"/>
        <w:jc w:val="right"/>
        <w:rPr>
          <w:rFonts w:ascii="SimSun" w:hAnsi="SimSun" w:eastAsia="SimSun" w:cs="SimSun"/>
          <w:sz w:val="23"/>
          <w:szCs w:val="23"/>
        </w:rPr>
      </w:pPr>
      <w:r>
        <w:rPr>
          <w:rFonts w:ascii="SimSun" w:hAnsi="SimSun" w:eastAsia="SimSun" w:cs="SimSun"/>
          <w:sz w:val="23"/>
          <w:szCs w:val="23"/>
          <w:spacing w:val="-9"/>
        </w:rPr>
        <w:t>智能系统开辟道路”已经成为国际社会普遍认同的人工智能发展原则。</w:t>
      </w:r>
    </w:p>
    <w:p>
      <w:pPr>
        <w:pStyle w:val="BodyText"/>
        <w:spacing w:line="361" w:lineRule="auto"/>
        <w:rPr/>
      </w:pPr>
      <w:r/>
    </w:p>
    <w:p>
      <w:pPr>
        <w:ind w:left="489" w:right="85" w:firstLine="344"/>
        <w:spacing w:before="75" w:line="321" w:lineRule="auto"/>
        <w:jc w:val="both"/>
        <w:rPr>
          <w:rFonts w:ascii="SimSun" w:hAnsi="SimSun" w:eastAsia="SimSun" w:cs="SimSun"/>
          <w:sz w:val="23"/>
          <w:szCs w:val="23"/>
        </w:rPr>
      </w:pPr>
      <w:r>
        <w:rPr>
          <w:rFonts w:ascii="SimSun" w:hAnsi="SimSun" w:eastAsia="SimSun" w:cs="SimSun"/>
          <w:sz w:val="23"/>
          <w:szCs w:val="23"/>
          <w:spacing w:val="-9"/>
        </w:rPr>
        <w:t>《可信人工智能白皮书》在全面梳理人工智能伦理约束、规范立法</w:t>
      </w:r>
      <w:r>
        <w:rPr>
          <w:rFonts w:ascii="SimSun" w:hAnsi="SimSun" w:eastAsia="SimSun" w:cs="SimSun"/>
          <w:sz w:val="23"/>
          <w:szCs w:val="23"/>
          <w:spacing w:val="15"/>
        </w:rPr>
        <w:t xml:space="preserve"> </w:t>
      </w:r>
      <w:r>
        <w:rPr>
          <w:rFonts w:ascii="SimSun" w:hAnsi="SimSun" w:eastAsia="SimSun" w:cs="SimSun"/>
          <w:sz w:val="23"/>
          <w:szCs w:val="23"/>
          <w:spacing w:val="-11"/>
        </w:rPr>
        <w:t>及优秀实践的基础上，提出“可信人工智能框架”(如图3-3</w:t>
      </w:r>
      <w:r>
        <w:rPr>
          <w:rFonts w:ascii="SimSun" w:hAnsi="SimSun" w:eastAsia="SimSun" w:cs="SimSun"/>
          <w:sz w:val="23"/>
          <w:szCs w:val="23"/>
          <w:spacing w:val="-12"/>
        </w:rPr>
        <w:t>所示),作为</w:t>
      </w:r>
      <w:r>
        <w:rPr>
          <w:rFonts w:ascii="SimSun" w:hAnsi="SimSun" w:eastAsia="SimSun" w:cs="SimSun"/>
          <w:sz w:val="23"/>
          <w:szCs w:val="23"/>
        </w:rPr>
        <w:t xml:space="preserve"> </w:t>
      </w:r>
      <w:r>
        <w:rPr>
          <w:rFonts w:ascii="SimSun" w:hAnsi="SimSun" w:eastAsia="SimSun" w:cs="SimSun"/>
          <w:sz w:val="23"/>
          <w:szCs w:val="23"/>
          <w:spacing w:val="-12"/>
        </w:rPr>
        <w:t>落实人工智能治理要求的一整套方法论，围绕企业和行业的可信实践进</w:t>
      </w:r>
    </w:p>
    <w:p>
      <w:pPr>
        <w:ind w:right="23"/>
        <w:spacing w:before="1" w:line="219" w:lineRule="auto"/>
        <w:jc w:val="right"/>
        <w:rPr>
          <w:rFonts w:ascii="SimSun" w:hAnsi="SimSun" w:eastAsia="SimSun" w:cs="SimSun"/>
          <w:sz w:val="23"/>
          <w:szCs w:val="23"/>
        </w:rPr>
      </w:pPr>
      <w:r>
        <w:rPr>
          <w:rFonts w:ascii="SimSun" w:hAnsi="SimSun" w:eastAsia="SimSun" w:cs="SimSun"/>
          <w:sz w:val="23"/>
          <w:szCs w:val="23"/>
          <w:spacing w:val="-17"/>
        </w:rPr>
        <w:t>行深入剖析，致力于在人工智能治理和产业实践之间搭建起连接的桥梁。</w:t>
      </w:r>
    </w:p>
    <w:p>
      <w:pPr>
        <w:pStyle w:val="BodyText"/>
        <w:spacing w:line="329" w:lineRule="auto"/>
        <w:rPr/>
      </w:pPr>
      <w:r/>
    </w:p>
    <w:p>
      <w:pPr>
        <w:ind w:left="489" w:right="84" w:firstLine="344"/>
        <w:spacing w:before="75" w:line="321" w:lineRule="auto"/>
        <w:jc w:val="both"/>
        <w:rPr>
          <w:rFonts w:ascii="SimSun" w:hAnsi="SimSun" w:eastAsia="SimSun" w:cs="SimSun"/>
          <w:sz w:val="23"/>
          <w:szCs w:val="23"/>
        </w:rPr>
      </w:pPr>
      <w:r>
        <w:rPr>
          <w:rFonts w:ascii="SimSun" w:hAnsi="SimSun" w:eastAsia="SimSun" w:cs="SimSun"/>
          <w:sz w:val="23"/>
          <w:szCs w:val="23"/>
          <w:spacing w:val="-9"/>
        </w:rPr>
        <w:t>《可信人工智能白皮书》提出可信人工智能是落实人工智能治理的</w:t>
      </w:r>
      <w:r>
        <w:rPr>
          <w:rFonts w:ascii="SimSun" w:hAnsi="SimSun" w:eastAsia="SimSun" w:cs="SimSun"/>
          <w:sz w:val="23"/>
          <w:szCs w:val="23"/>
          <w:spacing w:val="15"/>
        </w:rPr>
        <w:t xml:space="preserve"> </w:t>
      </w:r>
      <w:r>
        <w:rPr>
          <w:rFonts w:ascii="SimSun" w:hAnsi="SimSun" w:eastAsia="SimSun" w:cs="SimSun"/>
          <w:sz w:val="23"/>
          <w:szCs w:val="23"/>
          <w:spacing w:val="-5"/>
        </w:rPr>
        <w:t>重要实践，所遵循的可信特征与人工智能伦理和相关法律法规等要求</w:t>
      </w:r>
      <w:r>
        <w:rPr>
          <w:rFonts w:ascii="SimSun" w:hAnsi="SimSun" w:eastAsia="SimSun" w:cs="SimSun"/>
          <w:sz w:val="23"/>
          <w:szCs w:val="23"/>
        </w:rPr>
        <w:t xml:space="preserve"> </w:t>
      </w:r>
      <w:r>
        <w:rPr>
          <w:rFonts w:ascii="SimSun" w:hAnsi="SimSun" w:eastAsia="SimSun" w:cs="SimSun"/>
          <w:sz w:val="23"/>
          <w:szCs w:val="23"/>
          <w:spacing w:val="-4"/>
        </w:rPr>
        <w:t>一脉相承，均将以人为本作为其要求。可信人</w:t>
      </w:r>
      <w:r>
        <w:rPr>
          <w:rFonts w:ascii="SimSun" w:hAnsi="SimSun" w:eastAsia="SimSun" w:cs="SimSun"/>
          <w:sz w:val="23"/>
          <w:szCs w:val="23"/>
          <w:spacing w:val="-5"/>
        </w:rPr>
        <w:t>工智能要深入到企业内</w:t>
      </w:r>
      <w:r>
        <w:rPr>
          <w:rFonts w:ascii="SimSun" w:hAnsi="SimSun" w:eastAsia="SimSun" w:cs="SimSun"/>
          <w:sz w:val="23"/>
          <w:szCs w:val="23"/>
        </w:rPr>
        <w:t xml:space="preserve"> </w:t>
      </w:r>
      <w:r>
        <w:rPr>
          <w:rFonts w:ascii="SimSun" w:hAnsi="SimSun" w:eastAsia="SimSun" w:cs="SimSun"/>
          <w:sz w:val="23"/>
          <w:szCs w:val="23"/>
          <w:spacing w:val="-5"/>
        </w:rPr>
        <w:t>部管理、研发、运营等环节，以及行业相关工作，将相关抽象要求转</w:t>
      </w:r>
    </w:p>
    <w:p>
      <w:pPr>
        <w:ind w:left="489"/>
        <w:spacing w:before="1" w:line="218" w:lineRule="auto"/>
        <w:rPr>
          <w:rFonts w:ascii="SimSun" w:hAnsi="SimSun" w:eastAsia="SimSun" w:cs="SimSun"/>
          <w:sz w:val="23"/>
          <w:szCs w:val="23"/>
        </w:rPr>
      </w:pPr>
      <w:r>
        <w:rPr>
          <w:rFonts w:ascii="SimSun" w:hAnsi="SimSun" w:eastAsia="SimSun" w:cs="SimSun"/>
          <w:sz w:val="23"/>
          <w:szCs w:val="23"/>
          <w:spacing w:val="-11"/>
        </w:rPr>
        <w:t>化为实践所需的具体能力要求，从而提升社会对人工智能的信任程度。</w:t>
      </w:r>
    </w:p>
    <w:p>
      <w:pPr>
        <w:spacing w:line="218" w:lineRule="auto"/>
        <w:sectPr>
          <w:pgSz w:w="8330" w:h="12460"/>
          <w:pgMar w:top="400" w:right="604" w:bottom="0" w:left="380" w:header="0" w:footer="0" w:gutter="0"/>
        </w:sectPr>
        <w:rPr>
          <w:rFonts w:ascii="SimSun" w:hAnsi="SimSun" w:eastAsia="SimSun" w:cs="SimSun"/>
          <w:sz w:val="23"/>
          <w:szCs w:val="23"/>
        </w:rPr>
      </w:pPr>
    </w:p>
    <w:p>
      <w:pPr>
        <w:ind w:left="2130"/>
        <w:spacing w:line="218" w:lineRule="auto"/>
        <w:tabs>
          <w:tab w:val="left" w:pos="6300"/>
        </w:tabs>
        <w:rPr>
          <w:rFonts w:ascii="SimSun" w:hAnsi="SimSun" w:eastAsia="SimSun" w:cs="SimSun"/>
          <w:sz w:val="18"/>
          <w:szCs w:val="18"/>
        </w:rPr>
      </w:pPr>
      <w:bookmarkStart w:name="bookmark42" w:id="37"/>
      <w:bookmarkEnd w:id="37"/>
      <w:r>
        <w:rPr>
          <w:rFonts w:ascii="SimSun" w:hAnsi="SimSun" w:eastAsia="SimSun" w:cs="SimSun"/>
          <w:sz w:val="18"/>
          <w:szCs w:val="18"/>
          <w:u w:val="single" w:color="auto"/>
        </w:rPr>
        <w:tab/>
      </w:r>
      <w:r>
        <w:rPr>
          <w:rFonts w:ascii="SimSun" w:hAnsi="SimSun" w:eastAsia="SimSun" w:cs="SimSun"/>
          <w:sz w:val="18"/>
          <w:szCs w:val="18"/>
          <w:spacing w:val="-59"/>
        </w:rPr>
        <w:t xml:space="preserve"> </w:t>
      </w:r>
      <w:r>
        <w:rPr>
          <w:rFonts w:ascii="SimSun" w:hAnsi="SimSun" w:eastAsia="SimSun" w:cs="SimSun"/>
          <w:sz w:val="18"/>
          <w:szCs w:val="18"/>
          <w:spacing w:val="-3"/>
        </w:rPr>
        <w:t>第3章</w:t>
      </w:r>
    </w:p>
    <w:p>
      <w:pPr>
        <w:ind w:right="3"/>
        <w:spacing w:before="23" w:line="184" w:lineRule="auto"/>
        <w:jc w:val="right"/>
        <w:rPr>
          <w:rFonts w:ascii="SimSun" w:hAnsi="SimSun" w:eastAsia="SimSun" w:cs="SimSun"/>
          <w:sz w:val="12"/>
          <w:szCs w:val="12"/>
        </w:rPr>
      </w:pPr>
      <w:r>
        <w:rPr>
          <w:rFonts w:ascii="SimSun" w:hAnsi="SimSun" w:eastAsia="SimSun" w:cs="SimSun"/>
          <w:sz w:val="12"/>
          <w:szCs w:val="12"/>
          <w:b/>
          <w:bCs/>
          <w:spacing w:val="26"/>
        </w:rPr>
        <w:t>数字产业化与新基建</w:t>
      </w:r>
    </w:p>
    <w:p>
      <w:pPr>
        <w:pStyle w:val="BodyText"/>
        <w:spacing w:line="14" w:lineRule="auto"/>
        <w:rPr>
          <w:sz w:val="2"/>
        </w:rPr>
      </w:pPr>
      <w:r>
        <w:rPr>
          <w:sz w:val="2"/>
          <w:szCs w:val="2"/>
        </w:rPr>
        <w:br w:type="column"/>
      </w:r>
    </w:p>
    <w:p>
      <w:pPr>
        <w:ind w:left="246"/>
        <w:spacing w:before="26" w:line="184" w:lineRule="auto"/>
        <w:rPr>
          <w:rFonts w:ascii="SimSun" w:hAnsi="SimSun" w:eastAsia="SimSun" w:cs="SimSun"/>
          <w:sz w:val="18"/>
          <w:szCs w:val="18"/>
        </w:rPr>
      </w:pPr>
      <w:r>
        <w:rPr>
          <w:rFonts w:ascii="SimSun" w:hAnsi="SimSun" w:eastAsia="SimSun" w:cs="SimSun"/>
          <w:sz w:val="18"/>
          <w:szCs w:val="18"/>
          <w:spacing w:val="-5"/>
        </w:rPr>
        <w:t>111</w:t>
      </w:r>
    </w:p>
    <w:p>
      <w:pPr>
        <w:spacing w:line="184" w:lineRule="auto"/>
        <w:sectPr>
          <w:pgSz w:w="8330" w:h="12440"/>
          <w:pgMar w:top="356" w:right="326" w:bottom="0" w:left="509" w:header="0" w:footer="0" w:gutter="0"/>
          <w:cols w:equalWidth="0" w:num="2">
            <w:col w:w="6774" w:space="0"/>
            <w:col w:w="720" w:space="0"/>
          </w:cols>
        </w:sectPr>
        <w:rPr>
          <w:rFonts w:ascii="SimSun" w:hAnsi="SimSun" w:eastAsia="SimSun" w:cs="SimSun"/>
          <w:sz w:val="18"/>
          <w:szCs w:val="18"/>
        </w:rPr>
      </w:pPr>
    </w:p>
    <w:p>
      <w:pPr>
        <w:pStyle w:val="BodyText"/>
        <w:spacing w:line="257" w:lineRule="auto"/>
        <w:rPr/>
      </w:pPr>
      <w:r/>
    </w:p>
    <w:p>
      <w:pPr>
        <w:pStyle w:val="BodyText"/>
        <w:spacing w:line="257" w:lineRule="auto"/>
        <w:rPr/>
      </w:pPr>
      <w:r/>
    </w:p>
    <w:p>
      <w:pPr>
        <w:pStyle w:val="BodyText"/>
        <w:spacing w:line="258" w:lineRule="auto"/>
        <w:rPr/>
      </w:pPr>
      <w:r/>
    </w:p>
    <w:p>
      <w:pPr>
        <w:pStyle w:val="BodyText"/>
        <w:spacing w:line="3970" w:lineRule="exact"/>
        <w:rPr/>
      </w:pPr>
      <w:r>
        <w:rPr>
          <w:position w:val="-79"/>
        </w:rPr>
        <w:pict>
          <v:group id="_x0000_s322" style="mso-position-vertical-relative:line;mso-position-horizontal-relative:char;width:342.05pt;height:198.55pt;" filled="false" stroked="false" coordsize="6840,3971" coordorigin="0,0">
            <v:shape id="_x0000_s324" style="position:absolute;left:0;top:0;width:6840;height:3971;" filled="false" stroked="false" type="#_x0000_t75">
              <v:imagedata o:title="" r:id="rId111"/>
            </v:shape>
            <v:shape id="_x0000_s326" style="position:absolute;left:1080;top:124;width:5365;height:3731;" filled="false" stroked="false" type="#_x0000_t202">
              <v:fill on="false"/>
              <v:stroke on="false"/>
              <v:path/>
              <v:imagedata o:title=""/>
              <o:lock v:ext="edit" aspectratio="false"/>
              <v:textbox inset="0mm,0mm,0mm,0mm">
                <w:txbxContent>
                  <w:p>
                    <w:pPr>
                      <w:ind w:left="1719"/>
                      <w:spacing w:before="19" w:line="221" w:lineRule="auto"/>
                      <w:rPr>
                        <w:rFonts w:ascii="SimHei" w:hAnsi="SimHei" w:eastAsia="SimHei" w:cs="SimHei"/>
                        <w:sz w:val="12"/>
                        <w:szCs w:val="12"/>
                      </w:rPr>
                    </w:pPr>
                    <w:r>
                      <w:rPr>
                        <w:rFonts w:ascii="SimHei" w:hAnsi="SimHei" w:eastAsia="SimHei" w:cs="SimHei"/>
                        <w:sz w:val="12"/>
                        <w:szCs w:val="12"/>
                        <w:color w:val="FFFFFF"/>
                        <w:spacing w:val="-12"/>
                        <w:w w:val="99"/>
                      </w:rPr>
                      <w:t>人工智能伦理、法律法规等</w:t>
                    </w:r>
                  </w:p>
                  <w:p>
                    <w:pPr>
                      <w:ind w:right="6"/>
                      <w:spacing w:before="256" w:line="236" w:lineRule="auto"/>
                      <w:jc w:val="right"/>
                      <w:rPr>
                        <w:rFonts w:ascii="SimSun" w:hAnsi="SimSun" w:eastAsia="SimSun" w:cs="SimSun"/>
                        <w:sz w:val="12"/>
                        <w:szCs w:val="12"/>
                      </w:rPr>
                    </w:pPr>
                    <w:r>
                      <w:rPr>
                        <w:rFonts w:ascii="SimHei" w:hAnsi="SimHei" w:eastAsia="SimHei" w:cs="SimHei"/>
                        <w:sz w:val="12"/>
                        <w:szCs w:val="12"/>
                        <w:spacing w:val="-7"/>
                      </w:rPr>
                      <w:t>可靠可控</w:t>
                    </w:r>
                    <w:r>
                      <w:rPr>
                        <w:rFonts w:ascii="SimHei" w:hAnsi="SimHei" w:eastAsia="SimHei" w:cs="SimHei"/>
                        <w:sz w:val="12"/>
                        <w:szCs w:val="12"/>
                        <w:spacing w:val="-7"/>
                      </w:rPr>
                      <w:t xml:space="preserve">          </w:t>
                    </w:r>
                    <w:r>
                      <w:rPr>
                        <w:rFonts w:ascii="SimHei" w:hAnsi="SimHei" w:eastAsia="SimHei" w:cs="SimHei"/>
                        <w:sz w:val="12"/>
                        <w:szCs w:val="12"/>
                        <w:spacing w:val="-7"/>
                      </w:rPr>
                      <w:t>透明可释</w:t>
                    </w:r>
                    <w:r>
                      <w:rPr>
                        <w:rFonts w:ascii="SimHei" w:hAnsi="SimHei" w:eastAsia="SimHei" w:cs="SimHei"/>
                        <w:sz w:val="12"/>
                        <w:szCs w:val="12"/>
                        <w:spacing w:val="4"/>
                      </w:rPr>
                      <w:t xml:space="preserve">          </w:t>
                    </w:r>
                    <w:r>
                      <w:rPr>
                        <w:rFonts w:ascii="SimSun" w:hAnsi="SimSun" w:eastAsia="SimSun" w:cs="SimSun"/>
                        <w:sz w:val="12"/>
                        <w:szCs w:val="12"/>
                        <w:spacing w:val="-7"/>
                        <w:position w:val="-1"/>
                      </w:rPr>
                      <w:t>数据保护</w:t>
                    </w:r>
                    <w:r>
                      <w:rPr>
                        <w:rFonts w:ascii="SimSun" w:hAnsi="SimSun" w:eastAsia="SimSun" w:cs="SimSun"/>
                        <w:sz w:val="12"/>
                        <w:szCs w:val="12"/>
                        <w:spacing w:val="7"/>
                        <w:position w:val="-1"/>
                      </w:rPr>
                      <w:t xml:space="preserve">         </w:t>
                    </w:r>
                    <w:r>
                      <w:rPr>
                        <w:rFonts w:ascii="SimHei" w:hAnsi="SimHei" w:eastAsia="SimHei" w:cs="SimHei"/>
                        <w:sz w:val="12"/>
                        <w:szCs w:val="12"/>
                        <w:color w:val="FFFFFF"/>
                        <w:spacing w:val="-7"/>
                      </w:rPr>
                      <w:t>明确责任</w:t>
                    </w:r>
                    <w:r>
                      <w:rPr>
                        <w:rFonts w:ascii="SimHei" w:hAnsi="SimHei" w:eastAsia="SimHei" w:cs="SimHei"/>
                        <w:sz w:val="12"/>
                        <w:szCs w:val="12"/>
                        <w:color w:val="FFFFFF"/>
                        <w:spacing w:val="-7"/>
                      </w:rPr>
                      <w:t xml:space="preserve">           </w:t>
                    </w:r>
                    <w:r>
                      <w:rPr>
                        <w:rFonts w:ascii="SimSun" w:hAnsi="SimSun" w:eastAsia="SimSun" w:cs="SimSun"/>
                        <w:sz w:val="12"/>
                        <w:szCs w:val="12"/>
                        <w:spacing w:val="-7"/>
                      </w:rPr>
                      <w:t>多元包容</w:t>
                    </w:r>
                  </w:p>
                  <w:p>
                    <w:pPr>
                      <w:ind w:left="1339"/>
                      <w:spacing w:before="196" w:line="222" w:lineRule="auto"/>
                      <w:rPr>
                        <w:rFonts w:ascii="SimHei" w:hAnsi="SimHei" w:eastAsia="SimHei" w:cs="SimHei"/>
                        <w:sz w:val="12"/>
                        <w:szCs w:val="12"/>
                      </w:rPr>
                    </w:pPr>
                    <w:r>
                      <w:rPr>
                        <w:rFonts w:ascii="SimHei" w:hAnsi="SimHei" w:eastAsia="SimHei" w:cs="SimHei"/>
                        <w:sz w:val="12"/>
                        <w:szCs w:val="12"/>
                        <w:color w:val="FFFFFF"/>
                        <w:spacing w:val="-10"/>
                        <w:w w:val="97"/>
                      </w:rPr>
                      <w:t>稳定性技术、可解程性技术、隐私保护技术、公平性技术、可视化技术等</w:t>
                    </w:r>
                  </w:p>
                  <w:p>
                    <w:pPr>
                      <w:ind w:left="3629" w:right="869"/>
                      <w:spacing w:before="235" w:line="226" w:lineRule="auto"/>
                      <w:rPr>
                        <w:rFonts w:ascii="YouYuan" w:hAnsi="YouYuan" w:eastAsia="YouYuan" w:cs="YouYuan"/>
                        <w:sz w:val="12"/>
                        <w:szCs w:val="12"/>
                      </w:rPr>
                    </w:pPr>
                    <w:r>
                      <w:rPr>
                        <w:rFonts w:ascii="SimHei" w:hAnsi="SimHei" w:eastAsia="SimHei" w:cs="SimHei"/>
                        <w:sz w:val="12"/>
                        <w:szCs w:val="12"/>
                        <w:spacing w:val="-8"/>
                        <w:w w:val="96"/>
                      </w:rPr>
                      <w:t>系统责任机制设计</w:t>
                    </w:r>
                    <w:r>
                      <w:rPr>
                        <w:rFonts w:ascii="SimHei" w:hAnsi="SimHei" w:eastAsia="SimHei" w:cs="SimHei"/>
                        <w:sz w:val="12"/>
                        <w:szCs w:val="12"/>
                        <w:spacing w:val="6"/>
                      </w:rPr>
                      <w:t xml:space="preserve"> </w:t>
                    </w:r>
                    <w:r>
                      <w:rPr>
                        <w:rFonts w:ascii="YouYuan" w:hAnsi="YouYuan" w:eastAsia="YouYuan" w:cs="YouYuan"/>
                        <w:sz w:val="12"/>
                        <w:szCs w:val="12"/>
                        <w:spacing w:val="-4"/>
                        <w:w w:val="93"/>
                      </w:rPr>
                      <w:t>用户权利义务设计</w:t>
                    </w:r>
                  </w:p>
                  <w:p>
                    <w:pPr>
                      <w:ind w:left="20"/>
                      <w:spacing w:line="187" w:lineRule="auto"/>
                      <w:rPr>
                        <w:rFonts w:ascii="SimSun" w:hAnsi="SimSun" w:eastAsia="SimSun" w:cs="SimSun"/>
                        <w:sz w:val="10"/>
                        <w:szCs w:val="10"/>
                      </w:rPr>
                    </w:pPr>
                    <w:r>
                      <w:rPr>
                        <w:rFonts w:ascii="SimSun" w:hAnsi="SimSun" w:eastAsia="SimSun" w:cs="SimSun"/>
                        <w:sz w:val="10"/>
                        <w:szCs w:val="10"/>
                        <w:spacing w:val="-1"/>
                      </w:rPr>
                      <w:t>Al</w:t>
                    </w:r>
                  </w:p>
                  <w:p>
                    <w:pPr>
                      <w:ind w:left="3629" w:right="869"/>
                      <w:spacing w:before="205" w:line="226" w:lineRule="auto"/>
                      <w:rPr>
                        <w:rFonts w:ascii="SimSun" w:hAnsi="SimSun" w:eastAsia="SimSun" w:cs="SimSun"/>
                        <w:sz w:val="18"/>
                        <w:szCs w:val="18"/>
                      </w:rPr>
                    </w:pPr>
                    <w:r>
                      <w:rPr>
                        <w:rFonts w:ascii="SimHei" w:hAnsi="SimHei" w:eastAsia="SimHei" w:cs="SimHei"/>
                        <w:sz w:val="12"/>
                        <w:szCs w:val="12"/>
                        <w:spacing w:val="-8"/>
                        <w:w w:val="96"/>
                      </w:rPr>
                      <w:t>系统训练阶般记录</w:t>
                    </w:r>
                    <w:r>
                      <w:rPr>
                        <w:rFonts w:ascii="SimHei" w:hAnsi="SimHei" w:eastAsia="SimHei" w:cs="SimHei"/>
                        <w:sz w:val="12"/>
                        <w:szCs w:val="12"/>
                        <w:spacing w:val="6"/>
                      </w:rPr>
                      <w:t xml:space="preserve"> </w:t>
                    </w:r>
                    <w:r>
                      <w:rPr>
                        <w:rFonts w:ascii="SimSun" w:hAnsi="SimSun" w:eastAsia="SimSun" w:cs="SimSun"/>
                        <w:sz w:val="18"/>
                        <w:szCs w:val="18"/>
                        <w:spacing w:val="-8"/>
                      </w:rPr>
                      <w:t>完系统日积</w:t>
                    </w:r>
                  </w:p>
                  <w:p>
                    <w:pPr>
                      <w:ind w:left="1719"/>
                      <w:spacing w:line="194" w:lineRule="auto"/>
                      <w:rPr>
                        <w:rFonts w:ascii="SimSun" w:hAnsi="SimSun" w:eastAsia="SimSun" w:cs="SimSun"/>
                        <w:sz w:val="12"/>
                        <w:szCs w:val="12"/>
                      </w:rPr>
                    </w:pPr>
                    <w:r>
                      <w:rPr>
                        <w:rFonts w:ascii="SimSun" w:hAnsi="SimSun" w:eastAsia="SimSun" w:cs="SimSun"/>
                        <w:sz w:val="12"/>
                        <w:szCs w:val="12"/>
                        <w:spacing w:val="-9"/>
                      </w:rPr>
                      <w:t>功能可解释</w:t>
                    </w:r>
                  </w:p>
                  <w:p>
                    <w:pPr>
                      <w:ind w:left="3750" w:right="945"/>
                      <w:spacing w:before="146" w:line="256" w:lineRule="auto"/>
                      <w:rPr>
                        <w:rFonts w:ascii="SimSun" w:hAnsi="SimSun" w:eastAsia="SimSun" w:cs="SimSun"/>
                        <w:sz w:val="12"/>
                        <w:szCs w:val="12"/>
                      </w:rPr>
                    </w:pPr>
                    <w:r>
                      <w:rPr>
                        <w:rFonts w:ascii="SimSun" w:hAnsi="SimSun" w:eastAsia="SimSun" w:cs="SimSun"/>
                        <w:sz w:val="12"/>
                        <w:szCs w:val="12"/>
                        <w:spacing w:val="-9"/>
                      </w:rPr>
                      <w:t>建立监解机制</w:t>
                    </w:r>
                    <w:r>
                      <w:rPr>
                        <w:rFonts w:ascii="SimSun" w:hAnsi="SimSun" w:eastAsia="SimSun" w:cs="SimSun"/>
                        <w:sz w:val="12"/>
                        <w:szCs w:val="12"/>
                        <w:spacing w:val="2"/>
                      </w:rPr>
                      <w:t xml:space="preserve"> </w:t>
                    </w:r>
                    <w:r>
                      <w:rPr>
                        <w:rFonts w:ascii="SimSun" w:hAnsi="SimSun" w:eastAsia="SimSun" w:cs="SimSun"/>
                        <w:sz w:val="12"/>
                        <w:szCs w:val="12"/>
                        <w:spacing w:val="-9"/>
                      </w:rPr>
                      <w:t>建立赔偿机制</w:t>
                    </w:r>
                  </w:p>
                  <w:p>
                    <w:pPr>
                      <w:ind w:left="2379"/>
                      <w:spacing w:before="179" w:line="219" w:lineRule="auto"/>
                      <w:rPr>
                        <w:rFonts w:ascii="SimSun" w:hAnsi="SimSun" w:eastAsia="SimSun" w:cs="SimSun"/>
                        <w:sz w:val="12"/>
                        <w:szCs w:val="12"/>
                      </w:rPr>
                    </w:pPr>
                    <w:r>
                      <w:rPr>
                        <w:rFonts w:ascii="SimSun" w:hAnsi="SimSun" w:eastAsia="SimSun" w:cs="SimSun"/>
                        <w:sz w:val="12"/>
                        <w:szCs w:val="12"/>
                        <w:spacing w:val="-11"/>
                        <w:w w:val="99"/>
                      </w:rPr>
                      <w:t>可信人工智能标准体系</w:t>
                    </w:r>
                  </w:p>
                  <w:p>
                    <w:pPr>
                      <w:ind w:left="2629"/>
                      <w:spacing w:before="57" w:line="231" w:lineRule="auto"/>
                      <w:rPr>
                        <w:rFonts w:ascii="SimSun" w:hAnsi="SimSun" w:eastAsia="SimSun" w:cs="SimSun"/>
                        <w:sz w:val="12"/>
                        <w:szCs w:val="12"/>
                      </w:rPr>
                    </w:pPr>
                    <w:r>
                      <w:rPr>
                        <w:rFonts w:ascii="SimSun" w:hAnsi="SimSun" w:eastAsia="SimSun" w:cs="SimSun"/>
                        <w:sz w:val="12"/>
                        <w:szCs w:val="12"/>
                        <w:spacing w:val="-15"/>
                      </w:rPr>
                      <w:t>数据收集，使用，</w:t>
                    </w:r>
                  </w:p>
                  <w:p>
                    <w:pPr>
                      <w:ind w:left="2669"/>
                      <w:spacing w:line="219" w:lineRule="auto"/>
                      <w:rPr>
                        <w:rFonts w:ascii="SimSun" w:hAnsi="SimSun" w:eastAsia="SimSun" w:cs="SimSun"/>
                        <w:sz w:val="12"/>
                        <w:szCs w:val="12"/>
                      </w:rPr>
                    </w:pPr>
                    <w:r>
                      <w:rPr>
                        <w:rFonts w:ascii="SimSun" w:hAnsi="SimSun" w:eastAsia="SimSun" w:cs="SimSun"/>
                        <w:sz w:val="12"/>
                        <w:szCs w:val="12"/>
                        <w:spacing w:val="-8"/>
                      </w:rPr>
                      <w:t>存储等合规审查</w:t>
                    </w:r>
                  </w:p>
                  <w:p>
                    <w:pPr>
                      <w:ind w:left="2669"/>
                      <w:spacing w:before="187" w:line="219" w:lineRule="auto"/>
                      <w:rPr>
                        <w:rFonts w:ascii="SimSun" w:hAnsi="SimSun" w:eastAsia="SimSun" w:cs="SimSun"/>
                        <w:sz w:val="12"/>
                        <w:szCs w:val="12"/>
                      </w:rPr>
                    </w:pPr>
                    <w:r>
                      <w:rPr>
                        <w:rFonts w:ascii="SimSun" w:hAnsi="SimSun" w:eastAsia="SimSun" w:cs="SimSun"/>
                        <w:sz w:val="12"/>
                        <w:szCs w:val="12"/>
                        <w:color w:val="FFFFFF"/>
                        <w:spacing w:val="-6"/>
                      </w:rPr>
                      <w:t>保境机制</w:t>
                    </w:r>
                  </w:p>
                </w:txbxContent>
              </v:textbox>
            </v:shape>
            <v:shape id="_x0000_s328" style="position:absolute;left:3729;top:1414;width:728;height:131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5"/>
                      </w:rPr>
                      <w:t>数据风验评估</w:t>
                    </w:r>
                  </w:p>
                  <w:p>
                    <w:pPr>
                      <w:ind w:left="150" w:right="98"/>
                      <w:spacing w:before="230" w:line="274" w:lineRule="auto"/>
                      <w:jc w:val="both"/>
                      <w:rPr>
                        <w:rFonts w:ascii="YouYuan" w:hAnsi="YouYuan" w:eastAsia="YouYuan" w:cs="YouYuan"/>
                        <w:sz w:val="12"/>
                        <w:szCs w:val="12"/>
                      </w:rPr>
                    </w:pPr>
                    <w:r>
                      <w:rPr>
                        <w:rFonts w:ascii="YouYuan" w:hAnsi="YouYuan" w:eastAsia="YouYuan" w:cs="YouYuan"/>
                        <w:sz w:val="12"/>
                        <w:szCs w:val="12"/>
                        <w:spacing w:val="-3"/>
                        <w:w w:val="96"/>
                      </w:rPr>
                      <w:t>数据治理</w:t>
                    </w:r>
                    <w:r>
                      <w:rPr>
                        <w:rFonts w:ascii="YouYuan" w:hAnsi="YouYuan" w:eastAsia="YouYuan" w:cs="YouYuan"/>
                        <w:sz w:val="12"/>
                        <w:szCs w:val="12"/>
                        <w:spacing w:val="2"/>
                      </w:rPr>
                      <w:t xml:space="preserve"> </w:t>
                    </w:r>
                    <w:r>
                      <w:rPr>
                        <w:rFonts w:ascii="YouYuan" w:hAnsi="YouYuan" w:eastAsia="YouYuan" w:cs="YouYuan"/>
                        <w:sz w:val="12"/>
                        <w:szCs w:val="12"/>
                        <w:spacing w:val="-1"/>
                      </w:rPr>
                      <w:t>善分隐私</w:t>
                    </w:r>
                    <w:r>
                      <w:rPr>
                        <w:rFonts w:ascii="YouYuan" w:hAnsi="YouYuan" w:eastAsia="YouYuan" w:cs="YouYuan"/>
                        <w:sz w:val="12"/>
                        <w:szCs w:val="12"/>
                      </w:rPr>
                      <w:t xml:space="preserve"> </w:t>
                    </w:r>
                    <w:r>
                      <w:rPr>
                        <w:rFonts w:ascii="YouYuan" w:hAnsi="YouYuan" w:eastAsia="YouYuan" w:cs="YouYuan"/>
                        <w:sz w:val="12"/>
                        <w:szCs w:val="12"/>
                        <w:spacing w:val="-1"/>
                      </w:rPr>
                      <w:t>联邦学习</w:t>
                    </w:r>
                  </w:p>
                  <w:p>
                    <w:pPr>
                      <w:ind w:left="20"/>
                      <w:spacing w:before="242" w:line="219" w:lineRule="auto"/>
                      <w:rPr>
                        <w:rFonts w:ascii="SimSun" w:hAnsi="SimSun" w:eastAsia="SimSun" w:cs="SimSun"/>
                        <w:sz w:val="12"/>
                        <w:szCs w:val="12"/>
                      </w:rPr>
                    </w:pPr>
                    <w:r>
                      <w:rPr>
                        <w:rFonts w:ascii="SimSun" w:hAnsi="SimSun" w:eastAsia="SimSun" w:cs="SimSun"/>
                        <w:sz w:val="12"/>
                        <w:szCs w:val="12"/>
                        <w:spacing w:val="-8"/>
                      </w:rPr>
                      <w:t>数期安全监测</w:t>
                    </w:r>
                  </w:p>
                </w:txbxContent>
              </v:textbox>
            </v:shape>
            <v:shape id="_x0000_s330" style="position:absolute;left:1550;top:1265;width:939;height:950;" filled="false" stroked="false" type="#_x0000_t202">
              <v:fill on="false"/>
              <v:stroke on="false"/>
              <v:path/>
              <v:imagedata o:title=""/>
              <o:lock v:ext="edit" aspectratio="false"/>
              <v:textbox inset="0mm,0mm,0mm,0mm">
                <w:txbxContent>
                  <w:p>
                    <w:pPr>
                      <w:ind w:left="20" w:right="173"/>
                      <w:spacing w:before="20" w:line="250" w:lineRule="auto"/>
                      <w:rPr>
                        <w:rFonts w:ascii="YouYuan" w:hAnsi="YouYuan" w:eastAsia="YouYuan" w:cs="YouYuan"/>
                        <w:sz w:val="12"/>
                        <w:szCs w:val="12"/>
                      </w:rPr>
                    </w:pPr>
                    <w:r>
                      <w:rPr>
                        <w:rFonts w:ascii="SimSun" w:hAnsi="SimSun" w:eastAsia="SimSun" w:cs="SimSun"/>
                        <w:sz w:val="12"/>
                        <w:szCs w:val="12"/>
                        <w:spacing w:val="-10"/>
                        <w:w w:val="96"/>
                      </w:rPr>
                      <w:t>系统安全性设计</w:t>
                    </w:r>
                    <w:r>
                      <w:rPr>
                        <w:rFonts w:ascii="SimSun" w:hAnsi="SimSun" w:eastAsia="SimSun" w:cs="SimSun"/>
                        <w:sz w:val="12"/>
                        <w:szCs w:val="12"/>
                        <w:spacing w:val="7"/>
                      </w:rPr>
                      <w:t xml:space="preserve"> </w:t>
                    </w:r>
                    <w:r>
                      <w:rPr>
                        <w:rFonts w:ascii="YouYuan" w:hAnsi="YouYuan" w:eastAsia="YouYuan" w:cs="YouYuan"/>
                        <w:sz w:val="12"/>
                        <w:szCs w:val="12"/>
                        <w:spacing w:val="-5"/>
                        <w:w w:val="92"/>
                      </w:rPr>
                      <w:t>人类可接管设计</w:t>
                    </w:r>
                  </w:p>
                  <w:p>
                    <w:pPr>
                      <w:spacing w:line="272" w:lineRule="auto"/>
                      <w:rPr>
                        <w:rFonts w:ascii="Arial"/>
                        <w:sz w:val="21"/>
                      </w:rPr>
                    </w:pPr>
                    <w:r/>
                  </w:p>
                  <w:p>
                    <w:pPr>
                      <w:ind w:left="20" w:right="20"/>
                      <w:spacing w:before="39" w:line="226" w:lineRule="auto"/>
                      <w:rPr>
                        <w:rFonts w:ascii="SimSun" w:hAnsi="SimSun" w:eastAsia="SimSun" w:cs="SimSun"/>
                        <w:sz w:val="12"/>
                        <w:szCs w:val="12"/>
                      </w:rPr>
                    </w:pPr>
                    <w:r>
                      <w:rPr>
                        <w:rFonts w:ascii="SimSun" w:hAnsi="SimSun" w:eastAsia="SimSun" w:cs="SimSun"/>
                        <w:sz w:val="12"/>
                        <w:szCs w:val="12"/>
                        <w:spacing w:val="-8"/>
                      </w:rPr>
                      <w:t>横型攻击风险的护</w:t>
                    </w:r>
                    <w:r>
                      <w:rPr>
                        <w:rFonts w:ascii="SimSun" w:hAnsi="SimSun" w:eastAsia="SimSun" w:cs="SimSun"/>
                        <w:sz w:val="12"/>
                        <w:szCs w:val="12"/>
                        <w:spacing w:val="1"/>
                      </w:rPr>
                      <w:t xml:space="preserve"> </w:t>
                    </w:r>
                    <w:r>
                      <w:rPr>
                        <w:rFonts w:ascii="SimSun" w:hAnsi="SimSun" w:eastAsia="SimSun" w:cs="SimSun"/>
                        <w:sz w:val="12"/>
                        <w:szCs w:val="12"/>
                        <w:spacing w:val="-9"/>
                      </w:rPr>
                      <w:t>系统展面风险防护</w:t>
                    </w:r>
                  </w:p>
                </w:txbxContent>
              </v:textbox>
            </v:shape>
            <v:shape id="_x0000_s332" style="position:absolute;left:2730;top:1354;width:705;height:8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2"/>
                        <w:szCs w:val="12"/>
                      </w:rPr>
                    </w:pPr>
                    <w:r>
                      <w:rPr>
                        <w:rFonts w:ascii="SimSun" w:hAnsi="SimSun" w:eastAsia="SimSun" w:cs="SimSun"/>
                        <w:sz w:val="12"/>
                        <w:szCs w:val="12"/>
                        <w:spacing w:val="-8"/>
                      </w:rPr>
                      <w:t>可解释性评估</w:t>
                    </w:r>
                  </w:p>
                  <w:p>
                    <w:pPr>
                      <w:spacing w:line="248" w:lineRule="auto"/>
                      <w:rPr>
                        <w:rFonts w:ascii="Arial"/>
                        <w:sz w:val="21"/>
                      </w:rPr>
                    </w:pPr>
                    <w:r/>
                  </w:p>
                  <w:p>
                    <w:pPr>
                      <w:ind w:left="69"/>
                      <w:spacing w:before="39" w:line="222" w:lineRule="auto"/>
                      <w:rPr>
                        <w:rFonts w:ascii="SimHei" w:hAnsi="SimHei" w:eastAsia="SimHei" w:cs="SimHei"/>
                        <w:sz w:val="12"/>
                        <w:szCs w:val="12"/>
                      </w:rPr>
                    </w:pPr>
                    <w:r>
                      <w:rPr>
                        <w:rFonts w:ascii="SimHei" w:hAnsi="SimHei" w:eastAsia="SimHei" w:cs="SimHei"/>
                        <w:sz w:val="12"/>
                        <w:szCs w:val="12"/>
                        <w:spacing w:val="-9"/>
                      </w:rPr>
                      <w:t>理论可解释</w:t>
                    </w:r>
                  </w:p>
                  <w:p>
                    <w:pPr>
                      <w:ind w:left="69"/>
                      <w:spacing w:before="76" w:line="219" w:lineRule="auto"/>
                      <w:rPr>
                        <w:rFonts w:ascii="SimSun" w:hAnsi="SimSun" w:eastAsia="SimSun" w:cs="SimSun"/>
                        <w:sz w:val="12"/>
                        <w:szCs w:val="12"/>
                      </w:rPr>
                    </w:pPr>
                    <w:r>
                      <w:rPr>
                        <w:rFonts w:ascii="SimSun" w:hAnsi="SimSun" w:eastAsia="SimSun" w:cs="SimSun"/>
                        <w:sz w:val="12"/>
                        <w:szCs w:val="12"/>
                        <w:spacing w:val="-6"/>
                      </w:rPr>
                      <w:t>算法可解释</w:t>
                    </w:r>
                  </w:p>
                </w:txbxContent>
              </v:textbox>
            </v:shape>
            <v:shape id="_x0000_s334" style="position:absolute;left:294;top:1585;width:620;height:769;" filled="false" stroked="false" type="#_x0000_t202">
              <v:fill on="false"/>
              <v:stroke on="false"/>
              <v:path/>
              <v:imagedata o:title=""/>
              <o:lock v:ext="edit" aspectratio="false"/>
              <v:textbox inset="0mm,0mm,0mm,0mm" style="layout-flow:vertical-ideographic;">
                <w:txbxContent>
                  <w:p>
                    <w:pPr>
                      <w:ind w:left="149"/>
                      <w:spacing w:before="20" w:line="215" w:lineRule="auto"/>
                      <w:rPr>
                        <w:rFonts w:ascii="SimSun" w:hAnsi="SimSun" w:eastAsia="SimSun" w:cs="SimSun"/>
                        <w:sz w:val="10"/>
                        <w:szCs w:val="10"/>
                      </w:rPr>
                    </w:pPr>
                    <w:r>
                      <w:rPr>
                        <w:rFonts w:ascii="SimSun" w:hAnsi="SimSun" w:eastAsia="SimSun" w:cs="SimSun"/>
                        <w:sz w:val="10"/>
                        <w:szCs w:val="10"/>
                        <w:spacing w:val="14"/>
                      </w:rPr>
                      <w:t>盛理机制</w:t>
                    </w:r>
                  </w:p>
                  <w:p>
                    <w:pPr>
                      <w:ind w:left="159"/>
                      <w:spacing w:before="125" w:line="217" w:lineRule="auto"/>
                      <w:rPr>
                        <w:rFonts w:ascii="SimSun" w:hAnsi="SimSun" w:eastAsia="SimSun" w:cs="SimSun"/>
                        <w:sz w:val="10"/>
                        <w:szCs w:val="10"/>
                      </w:rPr>
                    </w:pPr>
                    <w:r>
                      <w:rPr>
                        <w:rFonts w:ascii="SimSun" w:hAnsi="SimSun" w:eastAsia="SimSun" w:cs="SimSun"/>
                        <w:sz w:val="10"/>
                        <w:szCs w:val="10"/>
                        <w:spacing w:val="21"/>
                      </w:rPr>
                      <w:t>企业文化</w:t>
                    </w:r>
                  </w:p>
                  <w:p>
                    <w:pPr>
                      <w:ind w:left="20"/>
                      <w:spacing w:before="113" w:line="216" w:lineRule="auto"/>
                      <w:rPr>
                        <w:rFonts w:ascii="SimSun" w:hAnsi="SimSun" w:eastAsia="SimSun" w:cs="SimSun"/>
                        <w:sz w:val="10"/>
                        <w:szCs w:val="10"/>
                      </w:rPr>
                    </w:pPr>
                    <w:r>
                      <w:rPr>
                        <w:rFonts w:ascii="SimSun" w:hAnsi="SimSun" w:eastAsia="SimSun" w:cs="SimSun"/>
                        <w:sz w:val="10"/>
                        <w:szCs w:val="10"/>
                        <w:spacing w:val="21"/>
                      </w:rPr>
                      <w:t>企业可信实践</w:t>
                    </w:r>
                  </w:p>
                </w:txbxContent>
              </v:textbox>
            </v:shape>
            <v:shape id="_x0000_s336" style="position:absolute;left:2650;top:2474;width:856;height:432;" filled="false" stroked="false" type="#_x0000_t202">
              <v:fill on="false"/>
              <v:stroke on="false"/>
              <v:path/>
              <v:imagedata o:title=""/>
              <o:lock v:ext="edit" aspectratio="false"/>
              <v:textbox inset="0mm,0mm,0mm,0mm">
                <w:txbxContent>
                  <w:p>
                    <w:pPr>
                      <w:ind w:left="90" w:right="20" w:hanging="70"/>
                      <w:spacing w:before="19" w:line="236" w:lineRule="auto"/>
                      <w:rPr>
                        <w:rFonts w:ascii="STXinwei" w:hAnsi="STXinwei" w:eastAsia="STXinwei" w:cs="STXinwei"/>
                        <w:sz w:val="23"/>
                        <w:szCs w:val="23"/>
                      </w:rPr>
                    </w:pPr>
                    <w:r>
                      <w:rPr>
                        <w:rFonts w:ascii="SimSun" w:hAnsi="SimSun" w:eastAsia="SimSun" w:cs="SimSun"/>
                        <w:sz w:val="12"/>
                        <w:szCs w:val="12"/>
                        <w:spacing w:val="-8"/>
                      </w:rPr>
                      <w:t>系统</w:t>
                    </w:r>
                    <w:r>
                      <w:rPr>
                        <w:rFonts w:ascii="SimSun" w:hAnsi="SimSun" w:eastAsia="SimSun" w:cs="SimSun"/>
                        <w:sz w:val="12"/>
                        <w:szCs w:val="12"/>
                        <w:spacing w:val="-21"/>
                      </w:rPr>
                      <w:t xml:space="preserve"> </w:t>
                    </w:r>
                    <w:r>
                      <w:rPr>
                        <w:rFonts w:ascii="SimSun" w:hAnsi="SimSun" w:eastAsia="SimSun" w:cs="SimSun"/>
                        <w:sz w:val="12"/>
                        <w:szCs w:val="12"/>
                        <w:spacing w:val="-8"/>
                      </w:rPr>
                      <w:t>Al技术标识</w:t>
                    </w:r>
                    <w:r>
                      <w:rPr>
                        <w:rFonts w:ascii="SimSun" w:hAnsi="SimSun" w:eastAsia="SimSun" w:cs="SimSun"/>
                        <w:sz w:val="12"/>
                        <w:szCs w:val="12"/>
                      </w:rPr>
                      <w:t xml:space="preserve"> </w:t>
                    </w:r>
                    <w:r>
                      <w:rPr>
                        <w:rFonts w:ascii="STXinwei" w:hAnsi="STXinwei" w:eastAsia="STXinwei" w:cs="STXinwei"/>
                        <w:sz w:val="23"/>
                        <w:szCs w:val="23"/>
                        <w:spacing w:val="-11"/>
                      </w:rPr>
                      <w:t>系统图</w:t>
                    </w:r>
                  </w:p>
                </w:txbxContent>
              </v:textbox>
            </v:shape>
            <v:shape id="_x0000_s338" style="position:absolute;left:340;top:514;width:685;height:524;" filled="false" stroked="false" type="#_x0000_t202">
              <v:fill on="false"/>
              <v:stroke on="false"/>
              <v:path/>
              <v:imagedata o:title=""/>
              <o:lock v:ext="edit" aspectratio="false"/>
              <v:textbox inset="0mm,0mm,0mm,0mm">
                <w:txbxContent>
                  <w:p>
                    <w:pPr>
                      <w:ind w:left="110"/>
                      <w:spacing w:before="19" w:line="221" w:lineRule="auto"/>
                      <w:rPr>
                        <w:rFonts w:ascii="SimHei" w:hAnsi="SimHei" w:eastAsia="SimHei" w:cs="SimHei"/>
                        <w:sz w:val="12"/>
                        <w:szCs w:val="12"/>
                      </w:rPr>
                    </w:pPr>
                    <w:r>
                      <w:rPr>
                        <w:rFonts w:ascii="SimHei" w:hAnsi="SimHei" w:eastAsia="SimHei" w:cs="SimHei"/>
                        <w:sz w:val="12"/>
                        <w:szCs w:val="12"/>
                        <w:spacing w:val="-10"/>
                        <w:w w:val="99"/>
                      </w:rPr>
                      <w:t>可信特征</w:t>
                    </w:r>
                  </w:p>
                  <w:p>
                    <w:pPr>
                      <w:ind w:left="20"/>
                      <w:spacing w:before="209" w:line="224" w:lineRule="auto"/>
                      <w:rPr>
                        <w:rFonts w:ascii="YouYuan" w:hAnsi="YouYuan" w:eastAsia="YouYuan" w:cs="YouYuan"/>
                        <w:sz w:val="12"/>
                        <w:szCs w:val="12"/>
                      </w:rPr>
                    </w:pPr>
                    <w:r>
                      <w:rPr>
                        <w:rFonts w:ascii="YouYuan" w:hAnsi="YouYuan" w:eastAsia="YouYuan" w:cs="YouYuan"/>
                        <w:sz w:val="12"/>
                        <w:szCs w:val="12"/>
                        <w:spacing w:val="-3"/>
                        <w:w w:val="93"/>
                      </w:rPr>
                      <w:t>可信支挥技术</w:t>
                    </w:r>
                  </w:p>
                </w:txbxContent>
              </v:textbox>
            </v:shape>
            <v:shape id="_x0000_s340" style="position:absolute;left:5800;top:1864;width:815;height:362;" filled="false" stroked="false" type="#_x0000_t202">
              <v:fill on="false"/>
              <v:stroke on="false"/>
              <v:path/>
              <v:imagedata o:title=""/>
              <o:lock v:ext="edit" aspectratio="false"/>
              <v:textbox inset="0mm,0mm,0mm,0mm">
                <w:txbxContent>
                  <w:p>
                    <w:pPr>
                      <w:ind w:left="20" w:right="20"/>
                      <w:spacing w:before="19" w:line="266" w:lineRule="auto"/>
                      <w:rPr>
                        <w:rFonts w:ascii="SimHei" w:hAnsi="SimHei" w:eastAsia="SimHei" w:cs="SimHei"/>
                        <w:sz w:val="12"/>
                        <w:szCs w:val="12"/>
                      </w:rPr>
                    </w:pPr>
                    <w:r>
                      <w:rPr>
                        <w:rFonts w:ascii="SimHei" w:hAnsi="SimHei" w:eastAsia="SimHei" w:cs="SimHei"/>
                        <w:sz w:val="12"/>
                        <w:szCs w:val="12"/>
                        <w:spacing w:val="-10"/>
                      </w:rPr>
                      <w:t>产品种类多样化</w:t>
                    </w:r>
                    <w:r>
                      <w:rPr>
                        <w:rFonts w:ascii="SimHei" w:hAnsi="SimHei" w:eastAsia="SimHei" w:cs="SimHei"/>
                        <w:sz w:val="12"/>
                        <w:szCs w:val="12"/>
                        <w:spacing w:val="3"/>
                      </w:rPr>
                      <w:t xml:space="preserve"> </w:t>
                    </w:r>
                    <w:r>
                      <w:rPr>
                        <w:rFonts w:ascii="SimHei" w:hAnsi="SimHei" w:eastAsia="SimHei" w:cs="SimHei"/>
                        <w:sz w:val="12"/>
                        <w:szCs w:val="12"/>
                        <w:spacing w:val="-10"/>
                      </w:rPr>
                      <w:t>数据样本全面化</w:t>
                    </w:r>
                  </w:p>
                </w:txbxContent>
              </v:textbox>
            </v:shape>
            <v:shape id="_x0000_s342" style="position:absolute;left:50;top:1496;width:140;height:1921;" filled="false" stroked="false" type="#_x0000_t202">
              <v:fill on="false"/>
              <v:stroke on="false"/>
              <v:path/>
              <v:imagedata o:title=""/>
              <o:lock v:ext="edit" aspectratio="false"/>
              <v:textbox inset="0mm,0mm,0mm,0mm">
                <w:txbxContent>
                  <w:p>
                    <w:pPr>
                      <w:ind w:left="20" w:right="20"/>
                      <w:spacing w:before="20" w:line="217" w:lineRule="auto"/>
                      <w:jc w:val="both"/>
                      <w:rPr>
                        <w:rFonts w:ascii="SimSun" w:hAnsi="SimSun" w:eastAsia="SimSun" w:cs="SimSun"/>
                        <w:sz w:val="10"/>
                        <w:szCs w:val="10"/>
                      </w:rPr>
                    </w:pPr>
                    <w:r>
                      <w:rPr>
                        <w:rFonts w:ascii="SimSun" w:hAnsi="SimSun" w:eastAsia="SimSun" w:cs="SimSun"/>
                        <w:sz w:val="10"/>
                        <w:szCs w:val="10"/>
                        <w:spacing w:val="-5"/>
                      </w:rPr>
                      <w:t>可</w:t>
                    </w:r>
                    <w:r>
                      <w:rPr>
                        <w:rFonts w:ascii="SimSun" w:hAnsi="SimSun" w:eastAsia="SimSun" w:cs="SimSun"/>
                        <w:sz w:val="10"/>
                        <w:szCs w:val="10"/>
                      </w:rPr>
                      <w:t xml:space="preserve"> </w:t>
                    </w:r>
                    <w:r>
                      <w:rPr>
                        <w:rFonts w:ascii="SimSun" w:hAnsi="SimSun" w:eastAsia="SimSun" w:cs="SimSun"/>
                        <w:sz w:val="10"/>
                        <w:szCs w:val="10"/>
                        <w:spacing w:val="-4"/>
                      </w:rPr>
                      <w:t>信</w:t>
                    </w:r>
                    <w:r>
                      <w:rPr>
                        <w:rFonts w:ascii="SimSun" w:hAnsi="SimSun" w:eastAsia="SimSun" w:cs="SimSun"/>
                        <w:sz w:val="10"/>
                        <w:szCs w:val="10"/>
                      </w:rPr>
                      <w:t xml:space="preserve"> </w:t>
                    </w:r>
                    <w:r>
                      <w:rPr>
                        <w:rFonts w:ascii="SimSun" w:hAnsi="SimSun" w:eastAsia="SimSun" w:cs="SimSun"/>
                        <w:sz w:val="10"/>
                        <w:szCs w:val="10"/>
                        <w:spacing w:val="-1"/>
                      </w:rPr>
                      <w:t>Al</w:t>
                    </w:r>
                  </w:p>
                  <w:p>
                    <w:pPr>
                      <w:ind w:left="20" w:right="23"/>
                      <w:spacing w:before="115" w:line="221" w:lineRule="auto"/>
                      <w:jc w:val="both"/>
                      <w:rPr>
                        <w:rFonts w:ascii="SimSun" w:hAnsi="SimSun" w:eastAsia="SimSun" w:cs="SimSun"/>
                        <w:sz w:val="10"/>
                        <w:szCs w:val="10"/>
                      </w:rPr>
                    </w:pPr>
                    <w:r>
                      <w:rPr>
                        <w:rFonts w:ascii="SimSun" w:hAnsi="SimSun" w:eastAsia="SimSun" w:cs="SimSun"/>
                        <w:sz w:val="10"/>
                        <w:szCs w:val="10"/>
                        <w:spacing w:val="-5"/>
                      </w:rPr>
                      <w:t>落</w:t>
                    </w:r>
                    <w:r>
                      <w:rPr>
                        <w:rFonts w:ascii="SimSun" w:hAnsi="SimSun" w:eastAsia="SimSun" w:cs="SimSun"/>
                        <w:sz w:val="10"/>
                        <w:szCs w:val="10"/>
                      </w:rPr>
                      <w:t xml:space="preserve"> </w:t>
                    </w:r>
                    <w:r>
                      <w:rPr>
                        <w:rFonts w:ascii="SimSun" w:hAnsi="SimSun" w:eastAsia="SimSun" w:cs="SimSun"/>
                        <w:sz w:val="10"/>
                        <w:szCs w:val="10"/>
                        <w:spacing w:val="-7"/>
                      </w:rPr>
                      <w:t>实</w:t>
                    </w:r>
                    <w:r>
                      <w:rPr>
                        <w:rFonts w:ascii="SimSun" w:hAnsi="SimSun" w:eastAsia="SimSun" w:cs="SimSun"/>
                        <w:sz w:val="10"/>
                        <w:szCs w:val="10"/>
                      </w:rPr>
                      <w:t xml:space="preserve"> </w:t>
                    </w:r>
                    <w:r>
                      <w:rPr>
                        <w:rFonts w:ascii="SimSun" w:hAnsi="SimSun" w:eastAsia="SimSun" w:cs="SimSun"/>
                        <w:sz w:val="10"/>
                        <w:szCs w:val="10"/>
                        <w:spacing w:val="-5"/>
                      </w:rPr>
                      <w:t>人</w:t>
                    </w:r>
                    <w:r>
                      <w:rPr>
                        <w:rFonts w:ascii="SimSun" w:hAnsi="SimSun" w:eastAsia="SimSun" w:cs="SimSun"/>
                        <w:sz w:val="10"/>
                        <w:szCs w:val="10"/>
                      </w:rPr>
                      <w:t xml:space="preserve"> </w:t>
                    </w:r>
                    <w:r>
                      <w:rPr>
                        <w:rFonts w:ascii="SimSun" w:hAnsi="SimSun" w:eastAsia="SimSun" w:cs="SimSun"/>
                        <w:sz w:val="10"/>
                        <w:szCs w:val="10"/>
                        <w:spacing w:val="-6"/>
                      </w:rPr>
                      <w:t>工</w:t>
                    </w:r>
                    <w:r>
                      <w:rPr>
                        <w:rFonts w:ascii="SimSun" w:hAnsi="SimSun" w:eastAsia="SimSun" w:cs="SimSun"/>
                        <w:sz w:val="10"/>
                        <w:szCs w:val="10"/>
                      </w:rPr>
                      <w:t xml:space="preserve"> </w:t>
                    </w:r>
                    <w:r>
                      <w:rPr>
                        <w:rFonts w:ascii="SimSun" w:hAnsi="SimSun" w:eastAsia="SimSun" w:cs="SimSun"/>
                        <w:sz w:val="10"/>
                        <w:szCs w:val="10"/>
                        <w:spacing w:val="-7"/>
                      </w:rPr>
                      <w:t>智</w:t>
                    </w:r>
                    <w:r>
                      <w:rPr>
                        <w:rFonts w:ascii="SimSun" w:hAnsi="SimSun" w:eastAsia="SimSun" w:cs="SimSun"/>
                        <w:sz w:val="10"/>
                        <w:szCs w:val="10"/>
                      </w:rPr>
                      <w:t xml:space="preserve"> </w:t>
                    </w:r>
                    <w:r>
                      <w:rPr>
                        <w:rFonts w:ascii="SimSun" w:hAnsi="SimSun" w:eastAsia="SimSun" w:cs="SimSun"/>
                        <w:sz w:val="10"/>
                        <w:szCs w:val="10"/>
                        <w:spacing w:val="-8"/>
                      </w:rPr>
                      <w:t>能</w:t>
                    </w:r>
                    <w:r>
                      <w:rPr>
                        <w:rFonts w:ascii="SimSun" w:hAnsi="SimSun" w:eastAsia="SimSun" w:cs="SimSun"/>
                        <w:sz w:val="10"/>
                        <w:szCs w:val="10"/>
                      </w:rPr>
                      <w:t xml:space="preserve"> </w:t>
                    </w:r>
                    <w:r>
                      <w:rPr>
                        <w:rFonts w:ascii="SimSun" w:hAnsi="SimSun" w:eastAsia="SimSun" w:cs="SimSun"/>
                        <w:sz w:val="10"/>
                        <w:szCs w:val="10"/>
                        <w:spacing w:val="-7"/>
                      </w:rPr>
                      <w:t>治</w:t>
                    </w:r>
                    <w:r>
                      <w:rPr>
                        <w:rFonts w:ascii="SimSun" w:hAnsi="SimSun" w:eastAsia="SimSun" w:cs="SimSun"/>
                        <w:sz w:val="10"/>
                        <w:szCs w:val="10"/>
                      </w:rPr>
                      <w:t xml:space="preserve"> </w:t>
                    </w:r>
                    <w:r>
                      <w:rPr>
                        <w:rFonts w:ascii="SimSun" w:hAnsi="SimSun" w:eastAsia="SimSun" w:cs="SimSun"/>
                        <w:sz w:val="10"/>
                        <w:szCs w:val="10"/>
                        <w:spacing w:val="-6"/>
                      </w:rPr>
                      <w:t>理</w:t>
                    </w:r>
                    <w:r>
                      <w:rPr>
                        <w:rFonts w:ascii="SimSun" w:hAnsi="SimSun" w:eastAsia="SimSun" w:cs="SimSun"/>
                        <w:sz w:val="10"/>
                        <w:szCs w:val="10"/>
                      </w:rPr>
                      <w:t xml:space="preserve"> </w:t>
                    </w:r>
                    <w:r>
                      <w:rPr>
                        <w:rFonts w:ascii="SimSun" w:hAnsi="SimSun" w:eastAsia="SimSun" w:cs="SimSun"/>
                        <w:sz w:val="10"/>
                        <w:szCs w:val="10"/>
                        <w:spacing w:val="-13"/>
                      </w:rPr>
                      <w:t>的</w:t>
                    </w:r>
                    <w:r>
                      <w:rPr>
                        <w:rFonts w:ascii="SimSun" w:hAnsi="SimSun" w:eastAsia="SimSun" w:cs="SimSun"/>
                        <w:sz w:val="10"/>
                        <w:szCs w:val="10"/>
                      </w:rPr>
                      <w:t xml:space="preserve"> </w:t>
                    </w:r>
                    <w:r>
                      <w:rPr>
                        <w:rFonts w:ascii="SimSun" w:hAnsi="SimSun" w:eastAsia="SimSun" w:cs="SimSun"/>
                        <w:sz w:val="10"/>
                        <w:szCs w:val="10"/>
                        <w:spacing w:val="-5"/>
                      </w:rPr>
                      <w:t>方</w:t>
                    </w:r>
                    <w:r>
                      <w:rPr>
                        <w:rFonts w:ascii="SimSun" w:hAnsi="SimSun" w:eastAsia="SimSun" w:cs="SimSun"/>
                        <w:sz w:val="10"/>
                        <w:szCs w:val="10"/>
                      </w:rPr>
                      <w:t xml:space="preserve"> </w:t>
                    </w:r>
                    <w:r>
                      <w:rPr>
                        <w:rFonts w:ascii="SimSun" w:hAnsi="SimSun" w:eastAsia="SimSun" w:cs="SimSun"/>
                        <w:sz w:val="10"/>
                        <w:szCs w:val="10"/>
                        <w:spacing w:val="-5"/>
                      </w:rPr>
                      <w:t>法</w:t>
                    </w:r>
                    <w:r>
                      <w:rPr>
                        <w:rFonts w:ascii="SimSun" w:hAnsi="SimSun" w:eastAsia="SimSun" w:cs="SimSun"/>
                        <w:sz w:val="10"/>
                        <w:szCs w:val="10"/>
                      </w:rPr>
                      <w:t xml:space="preserve"> </w:t>
                    </w:r>
                    <w:r>
                      <w:rPr>
                        <w:rFonts w:ascii="SimSun" w:hAnsi="SimSun" w:eastAsia="SimSun" w:cs="SimSun"/>
                        <w:sz w:val="10"/>
                        <w:szCs w:val="10"/>
                        <w:spacing w:val="-5"/>
                      </w:rPr>
                      <w:t>论</w:t>
                    </w:r>
                  </w:p>
                </w:txbxContent>
              </v:textbox>
            </v:shape>
            <v:shape id="_x0000_s344" style="position:absolute;left:1550;top:3214;width:595;height:370;" filled="false" stroked="false" type="#_x0000_t202">
              <v:fill on="false"/>
              <v:stroke on="false"/>
              <v:path/>
              <v:imagedata o:title=""/>
              <o:lock v:ext="edit" aspectratio="false"/>
              <v:textbox inset="0mm,0mm,0mm,0mm">
                <w:txbxContent>
                  <w:p>
                    <w:pPr>
                      <w:ind w:left="20" w:right="20"/>
                      <w:spacing w:before="19" w:line="272" w:lineRule="auto"/>
                      <w:rPr>
                        <w:rFonts w:ascii="SimSun" w:hAnsi="SimSun" w:eastAsia="SimSun" w:cs="SimSun"/>
                        <w:sz w:val="12"/>
                        <w:szCs w:val="12"/>
                      </w:rPr>
                    </w:pPr>
                    <w:r>
                      <w:rPr>
                        <w:rFonts w:ascii="SimHei" w:hAnsi="SimHei" w:eastAsia="SimHei" w:cs="SimHei"/>
                        <w:sz w:val="12"/>
                        <w:szCs w:val="12"/>
                        <w:spacing w:val="-9"/>
                      </w:rPr>
                      <w:t>安全性测试</w:t>
                    </w:r>
                    <w:r>
                      <w:rPr>
                        <w:rFonts w:ascii="SimHei" w:hAnsi="SimHei" w:eastAsia="SimHei" w:cs="SimHei"/>
                        <w:sz w:val="12"/>
                        <w:szCs w:val="12"/>
                      </w:rPr>
                      <w:t xml:space="preserve"> </w:t>
                    </w:r>
                    <w:r>
                      <w:rPr>
                        <w:rFonts w:ascii="SimSun" w:hAnsi="SimSun" w:eastAsia="SimSun" w:cs="SimSun"/>
                        <w:sz w:val="12"/>
                        <w:szCs w:val="12"/>
                        <w:spacing w:val="-8"/>
                        <w:w w:val="95"/>
                      </w:rPr>
                      <w:t>鱼模性测试</w:t>
                    </w:r>
                  </w:p>
                </w:txbxContent>
              </v:textbox>
            </v:shape>
            <v:shape id="_x0000_s346" style="position:absolute;left:2610;top:3333;width:955;height:16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spacing w:val="-5"/>
                      </w:rPr>
                      <w:t>系统可重现性测试</w:t>
                    </w:r>
                  </w:p>
                </w:txbxContent>
              </v:textbox>
            </v:shape>
            <v:shape id="_x0000_s348" style="position:absolute;left:4690;top:3305;width:955;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spacing w:val="10"/>
                      </w:rPr>
                      <w:t>原统可追性测试</w:t>
                    </w:r>
                  </w:p>
                </w:txbxContent>
              </v:textbox>
            </v:shape>
            <v:shape id="_x0000_s350" style="position:absolute;left:430;top:3244;width:462;height:291;" filled="false" stroked="false" type="#_x0000_t202">
              <v:fill on="false"/>
              <v:stroke on="false"/>
              <v:path/>
              <v:imagedata o:title=""/>
              <o:lock v:ext="edit" aspectratio="false"/>
              <v:textbox inset="0mm,0mm,0mm,0mm">
                <w:txbxContent>
                  <w:p>
                    <w:pPr>
                      <w:ind w:left="158" w:right="20" w:hanging="139"/>
                      <w:spacing w:before="19" w:line="211" w:lineRule="auto"/>
                      <w:rPr>
                        <w:rFonts w:ascii="SimSun" w:hAnsi="SimSun" w:eastAsia="SimSun" w:cs="SimSun"/>
                        <w:sz w:val="12"/>
                        <w:szCs w:val="12"/>
                      </w:rPr>
                    </w:pPr>
                    <w:r>
                      <w:rPr>
                        <w:rFonts w:ascii="YouYuan" w:hAnsi="YouYuan" w:eastAsia="YouYuan" w:cs="YouYuan"/>
                        <w:sz w:val="12"/>
                        <w:szCs w:val="12"/>
                        <w:spacing w:val="-3"/>
                        <w:w w:val="90"/>
                      </w:rPr>
                      <w:t>行业可信</w:t>
                    </w:r>
                    <w:r>
                      <w:rPr>
                        <w:rFonts w:ascii="YouYuan" w:hAnsi="YouYuan" w:eastAsia="YouYuan" w:cs="YouYuan"/>
                        <w:sz w:val="12"/>
                        <w:szCs w:val="12"/>
                        <w:spacing w:val="1"/>
                      </w:rPr>
                      <w:t xml:space="preserve"> </w:t>
                    </w:r>
                    <w:r>
                      <w:rPr>
                        <w:rFonts w:ascii="SimSun" w:hAnsi="SimSun" w:eastAsia="SimSun" w:cs="SimSun"/>
                        <w:sz w:val="12"/>
                        <w:szCs w:val="12"/>
                        <w:spacing w:val="-2"/>
                      </w:rPr>
                      <w:t>实践</w:t>
                    </w:r>
                  </w:p>
                </w:txbxContent>
              </v:textbox>
            </v:shape>
            <v:shape id="_x0000_s352" style="position:absolute;left:5800;top:1363;width:815;height:16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spacing w:val="-8"/>
                      </w:rPr>
                      <w:t>系统公平性设计</w:t>
                    </w:r>
                  </w:p>
                </w:txbxContent>
              </v:textbox>
            </v:shape>
            <v:shape id="_x0000_s354" style="position:absolute;left:5870;top:2595;width:695;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11"/>
                      </w:rPr>
                      <w:t>我辅反旗道</w:t>
                    </w:r>
                  </w:p>
                </w:txbxContent>
              </v:textbox>
            </v:shape>
            <v:shape id="_x0000_s356" style="position:absolute;left:1080;top:1774;width:136;height:735;" filled="false" stroked="false" type="#_x0000_t202">
              <v:fill on="false"/>
              <v:stroke on="false"/>
              <v:path/>
              <v:imagedata o:title=""/>
              <o:lock v:ext="edit" aspectratio="false"/>
              <v:textbox inset="0mm,0mm,0mm,0mm">
                <w:txbxContent>
                  <w:p>
                    <w:pPr>
                      <w:ind w:left="20" w:right="20"/>
                      <w:spacing w:before="19" w:line="221" w:lineRule="auto"/>
                      <w:jc w:val="both"/>
                      <w:rPr>
                        <w:rFonts w:ascii="SimSun" w:hAnsi="SimSun" w:eastAsia="SimSun" w:cs="SimSun"/>
                        <w:sz w:val="10"/>
                        <w:szCs w:val="10"/>
                      </w:rPr>
                    </w:pPr>
                    <w:r>
                      <w:rPr>
                        <w:rFonts w:ascii="SimSun" w:hAnsi="SimSun" w:eastAsia="SimSun" w:cs="SimSun"/>
                        <w:sz w:val="10"/>
                        <w:szCs w:val="10"/>
                        <w:spacing w:val="-7"/>
                      </w:rPr>
                      <w:t>统</w:t>
                    </w:r>
                    <w:r>
                      <w:rPr>
                        <w:rFonts w:ascii="SimSun" w:hAnsi="SimSun" w:eastAsia="SimSun" w:cs="SimSun"/>
                        <w:sz w:val="10"/>
                        <w:szCs w:val="10"/>
                      </w:rPr>
                      <w:t xml:space="preserve"> </w:t>
                    </w:r>
                    <w:r>
                      <w:rPr>
                        <w:rFonts w:ascii="SimSun" w:hAnsi="SimSun" w:eastAsia="SimSun" w:cs="SimSun"/>
                        <w:sz w:val="10"/>
                        <w:szCs w:val="10"/>
                        <w:spacing w:val="-4"/>
                      </w:rPr>
                      <w:t>班</w:t>
                    </w:r>
                    <w:r>
                      <w:rPr>
                        <w:rFonts w:ascii="SimSun" w:hAnsi="SimSun" w:eastAsia="SimSun" w:cs="SimSun"/>
                        <w:sz w:val="10"/>
                        <w:szCs w:val="10"/>
                      </w:rPr>
                      <w:t xml:space="preserve"> </w:t>
                    </w:r>
                    <w:r>
                      <w:rPr>
                        <w:rFonts w:ascii="SimSun" w:hAnsi="SimSun" w:eastAsia="SimSun" w:cs="SimSun"/>
                        <w:sz w:val="10"/>
                        <w:szCs w:val="10"/>
                        <w:spacing w:val="-6"/>
                      </w:rPr>
                      <w:t>发</w:t>
                    </w:r>
                  </w:p>
                  <w:p>
                    <w:pPr>
                      <w:ind w:left="20" w:right="20"/>
                      <w:spacing w:before="120" w:line="223" w:lineRule="auto"/>
                      <w:rPr>
                        <w:rFonts w:ascii="SimSun" w:hAnsi="SimSun" w:eastAsia="SimSun" w:cs="SimSun"/>
                        <w:sz w:val="10"/>
                        <w:szCs w:val="10"/>
                      </w:rPr>
                    </w:pPr>
                    <w:r>
                      <w:rPr>
                        <w:rFonts w:ascii="SimSun" w:hAnsi="SimSun" w:eastAsia="SimSun" w:cs="SimSun"/>
                        <w:sz w:val="10"/>
                        <w:szCs w:val="10"/>
                        <w:spacing w:val="-5"/>
                      </w:rPr>
                      <w:t>使</w:t>
                    </w:r>
                    <w:r>
                      <w:rPr>
                        <w:rFonts w:ascii="SimSun" w:hAnsi="SimSun" w:eastAsia="SimSun" w:cs="SimSun"/>
                        <w:sz w:val="10"/>
                        <w:szCs w:val="10"/>
                      </w:rPr>
                      <w:t xml:space="preserve"> </w:t>
                    </w:r>
                    <w:r>
                      <w:rPr>
                        <w:rFonts w:ascii="SimSun" w:hAnsi="SimSun" w:eastAsia="SimSun" w:cs="SimSun"/>
                        <w:sz w:val="10"/>
                        <w:szCs w:val="10"/>
                        <w:spacing w:val="-17"/>
                      </w:rPr>
                      <w:t>田</w:t>
                    </w:r>
                  </w:p>
                </w:txbxContent>
              </v:textbox>
            </v:shape>
            <v:shape id="_x0000_s358" style="position:absolute;left:5930;top:3265;width:595;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spacing w:val="-8"/>
                      </w:rPr>
                      <w:t>公平性测试</w:t>
                    </w:r>
                  </w:p>
                </w:txbxContent>
              </v:textbox>
            </v:shape>
            <v:shape id="_x0000_s360" style="position:absolute;left:1790;top:2604;width:479;height:171;" filled="false" stroked="false" type="#_x0000_t202">
              <v:fill on="false"/>
              <v:stroke on="false"/>
              <v:path/>
              <v:imagedata o:title=""/>
              <o:lock v:ext="edit" aspectratio="false"/>
              <v:textbox inset="0mm,0mm,0mm,0mm">
                <w:txbxContent>
                  <w:p>
                    <w:pPr>
                      <w:ind w:left="20"/>
                      <w:spacing w:before="20" w:line="219" w:lineRule="auto"/>
                      <w:rPr>
                        <w:rFonts w:ascii="YouYuan" w:hAnsi="YouYuan" w:eastAsia="YouYuan" w:cs="YouYuan"/>
                        <w:sz w:val="12"/>
                        <w:szCs w:val="12"/>
                      </w:rPr>
                    </w:pPr>
                    <w:r>
                      <w:rPr>
                        <w:rFonts w:ascii="YouYuan" w:hAnsi="YouYuan" w:eastAsia="YouYuan" w:cs="YouYuan"/>
                        <w:sz w:val="12"/>
                        <w:szCs w:val="12"/>
                        <w:spacing w:val="-2"/>
                        <w:w w:val="95"/>
                      </w:rPr>
                      <w:t>通行监测</w:t>
                    </w:r>
                  </w:p>
                </w:txbxContent>
              </v:textbox>
            </v:shape>
            <v:shape id="_x0000_s362" style="position:absolute;left:1270;top:1858;width:245;height:297;" filled="false" stroked="false" type="#_x0000_t202">
              <v:fill on="false"/>
              <v:stroke on="false"/>
              <v:path/>
              <v:imagedata o:title=""/>
              <o:lock v:ext="edit" aspectratio="false"/>
              <v:textbox inset="0mm,0mm,0mm,0mm">
                <w:txbxContent>
                  <w:p>
                    <w:pPr>
                      <w:ind w:right="2"/>
                      <w:spacing w:before="20" w:line="211" w:lineRule="auto"/>
                      <w:jc w:val="right"/>
                      <w:rPr>
                        <w:rFonts w:ascii="YouYuan" w:hAnsi="YouYuan" w:eastAsia="YouYuan" w:cs="YouYuan"/>
                        <w:sz w:val="12"/>
                        <w:szCs w:val="12"/>
                      </w:rPr>
                    </w:pPr>
                    <w:r>
                      <w:rPr>
                        <w:rFonts w:ascii="YouYuan" w:hAnsi="YouYuan" w:eastAsia="YouYuan" w:cs="YouYuan"/>
                        <w:sz w:val="12"/>
                        <w:szCs w:val="12"/>
                        <w:color w:val="FFFFFF"/>
                        <w:spacing w:val="-4"/>
                        <w:w w:val="95"/>
                      </w:rPr>
                      <w:t>研发</w:t>
                    </w:r>
                  </w:p>
                  <w:p>
                    <w:pPr>
                      <w:ind w:right="2"/>
                      <w:spacing w:line="220" w:lineRule="auto"/>
                      <w:jc w:val="right"/>
                      <w:rPr>
                        <w:rFonts w:ascii="SimSun" w:hAnsi="SimSun" w:eastAsia="SimSun" w:cs="SimSun"/>
                        <w:sz w:val="12"/>
                        <w:szCs w:val="12"/>
                      </w:rPr>
                    </w:pPr>
                    <w:r>
                      <w:rPr>
                        <w:rFonts w:ascii="SimSun" w:hAnsi="SimSun" w:eastAsia="SimSun" w:cs="SimSun"/>
                        <w:sz w:val="12"/>
                        <w:szCs w:val="12"/>
                        <w:spacing w:val="-11"/>
                      </w:rPr>
                      <w:t>测</w:t>
                    </w:r>
                    <w:r>
                      <w:rPr>
                        <w:rFonts w:ascii="SimSun" w:hAnsi="SimSun" w:eastAsia="SimSun" w:cs="SimSun"/>
                        <w:sz w:val="12"/>
                        <w:szCs w:val="12"/>
                        <w:spacing w:val="-7"/>
                      </w:rPr>
                      <w:t>试</w:t>
                    </w:r>
                  </w:p>
                </w:txbxContent>
              </v:textbox>
            </v:shape>
          </v:group>
        </w:pict>
      </w:r>
    </w:p>
    <w:p>
      <w:pPr>
        <w:ind w:left="2080"/>
        <w:spacing w:before="137" w:line="219" w:lineRule="auto"/>
        <w:rPr>
          <w:rFonts w:ascii="SimSun" w:hAnsi="SimSun" w:eastAsia="SimSun" w:cs="SimSun"/>
          <w:sz w:val="18"/>
          <w:szCs w:val="18"/>
        </w:rPr>
      </w:pPr>
      <w:r>
        <w:rPr>
          <w:rFonts w:ascii="SimSun" w:hAnsi="SimSun" w:eastAsia="SimSun" w:cs="SimSun"/>
          <w:sz w:val="18"/>
          <w:szCs w:val="18"/>
          <w:spacing w:val="4"/>
        </w:rPr>
        <w:t>图3-3</w:t>
      </w:r>
      <w:r>
        <w:rPr>
          <w:rFonts w:ascii="SimSun" w:hAnsi="SimSun" w:eastAsia="SimSun" w:cs="SimSun"/>
          <w:sz w:val="18"/>
          <w:szCs w:val="18"/>
          <w:spacing w:val="68"/>
          <w:w w:val="101"/>
        </w:rPr>
        <w:t xml:space="preserve"> </w:t>
      </w:r>
      <w:r>
        <w:rPr>
          <w:rFonts w:ascii="SimSun" w:hAnsi="SimSun" w:eastAsia="SimSun" w:cs="SimSun"/>
          <w:sz w:val="18"/>
          <w:szCs w:val="18"/>
          <w:spacing w:val="4"/>
        </w:rPr>
        <w:t>可信人工智能的总体框架</w:t>
      </w:r>
    </w:p>
    <w:p>
      <w:pPr>
        <w:pStyle w:val="BodyText"/>
        <w:spacing w:line="400" w:lineRule="auto"/>
        <w:rPr/>
      </w:pPr>
      <w:r/>
    </w:p>
    <w:p>
      <w:pPr>
        <w:ind w:left="9" w:right="715" w:firstLine="325"/>
        <w:spacing w:before="75" w:line="321" w:lineRule="auto"/>
        <w:jc w:val="both"/>
        <w:rPr>
          <w:rFonts w:ascii="SimSun" w:hAnsi="SimSun" w:eastAsia="SimSun" w:cs="SimSun"/>
          <w:sz w:val="23"/>
          <w:szCs w:val="23"/>
        </w:rPr>
      </w:pPr>
      <w:r>
        <w:rPr>
          <w:rFonts w:ascii="SimSun" w:hAnsi="SimSun" w:eastAsia="SimSun" w:cs="SimSun"/>
          <w:sz w:val="23"/>
          <w:szCs w:val="23"/>
          <w:spacing w:val="-1"/>
        </w:rPr>
        <w:t>《可信人工智能白皮书》中提出人工智能治理</w:t>
      </w:r>
      <w:r>
        <w:rPr>
          <w:rFonts w:ascii="SimSun" w:hAnsi="SimSun" w:eastAsia="SimSun" w:cs="SimSun"/>
          <w:sz w:val="23"/>
          <w:szCs w:val="23"/>
          <w:spacing w:val="-2"/>
        </w:rPr>
        <w:t>原则已收敛在透明</w:t>
      </w:r>
      <w:r>
        <w:rPr>
          <w:rFonts w:ascii="SimSun" w:hAnsi="SimSun" w:eastAsia="SimSun" w:cs="SimSun"/>
          <w:sz w:val="23"/>
          <w:szCs w:val="23"/>
        </w:rPr>
        <w:t xml:space="preserve"> </w:t>
      </w:r>
      <w:r>
        <w:rPr>
          <w:rFonts w:ascii="SimSun" w:hAnsi="SimSun" w:eastAsia="SimSun" w:cs="SimSun"/>
          <w:sz w:val="23"/>
          <w:szCs w:val="23"/>
          <w:spacing w:val="-5"/>
        </w:rPr>
        <w:t>性、安全性、公平性、可问责、隐私保护等五个方面。这五项共识的</w:t>
      </w:r>
      <w:r>
        <w:rPr>
          <w:rFonts w:ascii="SimSun" w:hAnsi="SimSun" w:eastAsia="SimSun" w:cs="SimSun"/>
          <w:sz w:val="23"/>
          <w:szCs w:val="23"/>
          <w:spacing w:val="16"/>
        </w:rPr>
        <w:t xml:space="preserve"> </w:t>
      </w:r>
      <w:r>
        <w:rPr>
          <w:rFonts w:ascii="SimSun" w:hAnsi="SimSun" w:eastAsia="SimSun" w:cs="SimSun"/>
          <w:sz w:val="23"/>
          <w:szCs w:val="23"/>
          <w:spacing w:val="-5"/>
        </w:rPr>
        <w:t>核心理念是围绕如何构建多方可信的人工智能而细化提出，对于如何</w:t>
      </w:r>
      <w:r>
        <w:rPr>
          <w:rFonts w:ascii="SimSun" w:hAnsi="SimSun" w:eastAsia="SimSun" w:cs="SimSun"/>
          <w:sz w:val="23"/>
          <w:szCs w:val="23"/>
          <w:spacing w:val="7"/>
        </w:rPr>
        <w:t xml:space="preserve"> </w:t>
      </w:r>
      <w:r>
        <w:rPr>
          <w:rFonts w:ascii="SimSun" w:hAnsi="SimSun" w:eastAsia="SimSun" w:cs="SimSun"/>
          <w:sz w:val="23"/>
          <w:szCs w:val="23"/>
          <w:spacing w:val="-5"/>
        </w:rPr>
        <w:t>增强供需双方使用人工智能的信任，协助监管机构培育可信的健康产</w:t>
      </w:r>
    </w:p>
    <w:p>
      <w:pPr>
        <w:ind w:left="9"/>
        <w:spacing w:before="1" w:line="218" w:lineRule="auto"/>
        <w:rPr>
          <w:rFonts w:ascii="SimSun" w:hAnsi="SimSun" w:eastAsia="SimSun" w:cs="SimSun"/>
          <w:sz w:val="23"/>
          <w:szCs w:val="23"/>
        </w:rPr>
      </w:pPr>
      <w:r>
        <w:rPr>
          <w:rFonts w:ascii="SimSun" w:hAnsi="SimSun" w:eastAsia="SimSun" w:cs="SimSun"/>
          <w:sz w:val="23"/>
          <w:szCs w:val="23"/>
          <w:spacing w:val="-8"/>
        </w:rPr>
        <w:t>业生态提供了宝贵的指引。</w:t>
      </w:r>
    </w:p>
    <w:p>
      <w:pPr>
        <w:pStyle w:val="BodyText"/>
        <w:spacing w:line="347" w:lineRule="auto"/>
        <w:rPr/>
      </w:pPr>
      <w:r/>
    </w:p>
    <w:p>
      <w:pPr>
        <w:pStyle w:val="BodyText"/>
        <w:spacing w:line="348" w:lineRule="auto"/>
        <w:rPr/>
      </w:pPr>
      <w:r/>
    </w:p>
    <w:p>
      <w:pPr>
        <w:ind w:left="13"/>
        <w:spacing w:before="91" w:line="221" w:lineRule="auto"/>
        <w:outlineLvl w:val="0"/>
        <w:rPr>
          <w:rFonts w:ascii="SimSun" w:hAnsi="SimSun" w:eastAsia="SimSun" w:cs="SimSun"/>
          <w:sz w:val="28"/>
          <w:szCs w:val="28"/>
        </w:rPr>
      </w:pPr>
      <w:r>
        <w:rPr>
          <w:rFonts w:ascii="SimSun" w:hAnsi="SimSun" w:eastAsia="SimSun" w:cs="SimSun"/>
          <w:sz w:val="28"/>
          <w:szCs w:val="28"/>
          <w:b/>
          <w:bCs/>
          <w:spacing w:val="-20"/>
        </w:rPr>
        <w:t>3.5</w:t>
      </w:r>
      <w:r>
        <w:rPr>
          <w:rFonts w:ascii="SimSun" w:hAnsi="SimSun" w:eastAsia="SimSun" w:cs="SimSun"/>
          <w:sz w:val="28"/>
          <w:szCs w:val="28"/>
          <w:spacing w:val="115"/>
        </w:rPr>
        <w:t xml:space="preserve"> </w:t>
      </w:r>
      <w:r>
        <w:rPr>
          <w:rFonts w:ascii="SimSun" w:hAnsi="SimSun" w:eastAsia="SimSun" w:cs="SimSun"/>
          <w:sz w:val="28"/>
          <w:szCs w:val="28"/>
          <w:b/>
          <w:bCs/>
          <w:spacing w:val="-20"/>
        </w:rPr>
        <w:t>工业互联网</w:t>
      </w:r>
    </w:p>
    <w:p>
      <w:pPr>
        <w:ind w:left="12"/>
        <w:spacing w:before="310" w:line="219" w:lineRule="auto"/>
        <w:outlineLvl w:val="1"/>
        <w:rPr>
          <w:rFonts w:ascii="SimSun" w:hAnsi="SimSun" w:eastAsia="SimSun" w:cs="SimSun"/>
          <w:sz w:val="23"/>
          <w:szCs w:val="23"/>
        </w:rPr>
      </w:pPr>
      <w:r>
        <w:rPr>
          <w:rFonts w:ascii="SimSun" w:hAnsi="SimSun" w:eastAsia="SimSun" w:cs="SimSun"/>
          <w:sz w:val="23"/>
          <w:szCs w:val="23"/>
          <w:b/>
          <w:bCs/>
          <w:spacing w:val="4"/>
        </w:rPr>
        <w:t>3.5.1</w:t>
      </w:r>
      <w:r>
        <w:rPr>
          <w:rFonts w:ascii="SimSun" w:hAnsi="SimSun" w:eastAsia="SimSun" w:cs="SimSun"/>
          <w:sz w:val="23"/>
          <w:szCs w:val="23"/>
          <w:spacing w:val="5"/>
        </w:rPr>
        <w:t xml:space="preserve">  </w:t>
      </w:r>
      <w:r>
        <w:rPr>
          <w:rFonts w:ascii="SimSun" w:hAnsi="SimSun" w:eastAsia="SimSun" w:cs="SimSun"/>
          <w:sz w:val="23"/>
          <w:szCs w:val="23"/>
          <w:b/>
          <w:bCs/>
          <w:spacing w:val="4"/>
        </w:rPr>
        <w:t>工业互联网发展现状与前景</w:t>
      </w:r>
    </w:p>
    <w:p>
      <w:pPr>
        <w:pStyle w:val="BodyText"/>
        <w:spacing w:line="301" w:lineRule="auto"/>
        <w:rPr/>
      </w:pPr>
      <w:r/>
    </w:p>
    <w:p>
      <w:pPr>
        <w:ind w:left="9" w:right="733" w:firstLine="440"/>
        <w:spacing w:before="75" w:line="330" w:lineRule="auto"/>
        <w:jc w:val="both"/>
        <w:rPr>
          <w:rFonts w:ascii="SimSun" w:hAnsi="SimSun" w:eastAsia="SimSun" w:cs="SimSun"/>
          <w:sz w:val="23"/>
          <w:szCs w:val="23"/>
        </w:rPr>
      </w:pPr>
      <w:r>
        <w:rPr>
          <w:rFonts w:ascii="SimSun" w:hAnsi="SimSun" w:eastAsia="SimSun" w:cs="SimSun"/>
          <w:sz w:val="23"/>
          <w:szCs w:val="23"/>
          <w:spacing w:val="-1"/>
        </w:rPr>
        <w:t>随着我国大力发展“新基建”,工业互联网作为新基建的重要领</w:t>
      </w:r>
      <w:r>
        <w:rPr>
          <w:rFonts w:ascii="SimSun" w:hAnsi="SimSun" w:eastAsia="SimSun" w:cs="SimSun"/>
          <w:sz w:val="23"/>
          <w:szCs w:val="23"/>
          <w:spacing w:val="5"/>
        </w:rPr>
        <w:t xml:space="preserve"> </w:t>
      </w:r>
      <w:r>
        <w:rPr>
          <w:rFonts w:ascii="SimSun" w:hAnsi="SimSun" w:eastAsia="SimSun" w:cs="SimSun"/>
          <w:sz w:val="23"/>
          <w:szCs w:val="23"/>
          <w:spacing w:val="3"/>
        </w:rPr>
        <w:t>域之一，也迎来了大规模发展。工业互联网为工</w:t>
      </w:r>
      <w:r>
        <w:rPr>
          <w:rFonts w:ascii="SimSun" w:hAnsi="SimSun" w:eastAsia="SimSun" w:cs="SimSun"/>
          <w:sz w:val="23"/>
          <w:szCs w:val="23"/>
          <w:spacing w:val="2"/>
        </w:rPr>
        <w:t>业制造业提供数字</w:t>
      </w:r>
    </w:p>
    <w:p>
      <w:pPr>
        <w:ind w:left="9"/>
        <w:spacing w:line="184" w:lineRule="auto"/>
        <w:rPr>
          <w:rFonts w:ascii="SimSun" w:hAnsi="SimSun" w:eastAsia="SimSun" w:cs="SimSun"/>
          <w:sz w:val="23"/>
          <w:szCs w:val="23"/>
        </w:rPr>
      </w:pPr>
      <w:r>
        <w:rPr>
          <w:rFonts w:ascii="SimSun" w:hAnsi="SimSun" w:eastAsia="SimSun" w:cs="SimSun"/>
          <w:sz w:val="23"/>
          <w:szCs w:val="23"/>
          <w:spacing w:val="-5"/>
        </w:rPr>
        <w:t>化、网络化根基，是实现产业数字化、网络化、智能化发展的重要基</w:t>
      </w:r>
    </w:p>
    <w:p>
      <w:pPr>
        <w:spacing w:line="184" w:lineRule="auto"/>
        <w:sectPr>
          <w:type w:val="continuous"/>
          <w:pgSz w:w="8330" w:h="12440"/>
          <w:pgMar w:top="356" w:right="326" w:bottom="0" w:left="509" w:header="0" w:footer="0" w:gutter="0"/>
          <w:cols w:equalWidth="0" w:num="1">
            <w:col w:w="7494" w:space="0"/>
          </w:cols>
        </w:sectPr>
        <w:rPr>
          <w:rFonts w:ascii="SimSun" w:hAnsi="SimSun" w:eastAsia="SimSun" w:cs="SimSun"/>
          <w:sz w:val="23"/>
          <w:szCs w:val="23"/>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6"/>
        </w:rPr>
        <w:t>112   聚变：数字化转型的支点与实践</w:t>
      </w:r>
      <w:r>
        <w:rPr>
          <w:rFonts w:ascii="SimSun" w:hAnsi="SimSun" w:eastAsia="SimSun" w:cs="SimSun"/>
          <w:sz w:val="16"/>
          <w:szCs w:val="16"/>
          <w:u w:val="single" w:color="auto"/>
          <w:spacing w:val="-6"/>
        </w:rPr>
        <w:t xml:space="preserve">                                       </w:t>
      </w:r>
    </w:p>
    <w:p>
      <w:pPr>
        <w:pStyle w:val="BodyText"/>
        <w:spacing w:line="274" w:lineRule="auto"/>
        <w:rPr/>
      </w:pPr>
      <w:r/>
    </w:p>
    <w:p>
      <w:pPr>
        <w:pStyle w:val="BodyText"/>
        <w:spacing w:line="274" w:lineRule="auto"/>
        <w:rPr/>
      </w:pPr>
      <w:r/>
    </w:p>
    <w:p>
      <w:pPr>
        <w:pStyle w:val="BodyText"/>
        <w:spacing w:line="275" w:lineRule="auto"/>
        <w:rPr/>
      </w:pPr>
      <w:r/>
    </w:p>
    <w:p>
      <w:pPr>
        <w:ind w:left="469" w:right="20"/>
        <w:spacing w:before="74" w:line="313" w:lineRule="auto"/>
        <w:jc w:val="both"/>
        <w:rPr>
          <w:rFonts w:ascii="SimSun" w:hAnsi="SimSun" w:eastAsia="SimSun" w:cs="SimSun"/>
          <w:sz w:val="23"/>
          <w:szCs w:val="23"/>
        </w:rPr>
      </w:pPr>
      <w:bookmarkStart w:name="bookmark43" w:id="38"/>
      <w:bookmarkEnd w:id="38"/>
      <w:r>
        <w:rPr>
          <w:rFonts w:ascii="SimSun" w:hAnsi="SimSun" w:eastAsia="SimSun" w:cs="SimSun"/>
          <w:sz w:val="23"/>
          <w:szCs w:val="23"/>
          <w:spacing w:val="3"/>
        </w:rPr>
        <w:t>础设施。它将实现海量数据汇聚、整合、分析和处理，使新一代</w:t>
      </w:r>
      <w:r>
        <w:rPr>
          <w:rFonts w:ascii="SimSun" w:hAnsi="SimSun" w:eastAsia="SimSun" w:cs="SimSun"/>
          <w:sz w:val="23"/>
          <w:szCs w:val="23"/>
          <w:spacing w:val="2"/>
        </w:rPr>
        <w:t>网 </w:t>
      </w:r>
      <w:r>
        <w:rPr>
          <w:rFonts w:ascii="SimSun" w:hAnsi="SimSun" w:eastAsia="SimSun" w:cs="SimSun"/>
          <w:sz w:val="23"/>
          <w:szCs w:val="23"/>
          <w:spacing w:val="-5"/>
        </w:rPr>
        <w:t>络信息技术与制造业深度融合。工业互联网通过人、机、物的全面互 </w:t>
      </w:r>
      <w:r>
        <w:rPr>
          <w:rFonts w:ascii="SimSun" w:hAnsi="SimSun" w:eastAsia="SimSun" w:cs="SimSun"/>
          <w:sz w:val="23"/>
          <w:szCs w:val="23"/>
          <w:spacing w:val="-5"/>
        </w:rPr>
        <w:t>联，以及全要素、全产业链、全价值链的全面链接，推动形成全新的 </w:t>
      </w:r>
      <w:r>
        <w:rPr>
          <w:rFonts w:ascii="SimSun" w:hAnsi="SimSun" w:eastAsia="SimSun" w:cs="SimSun"/>
          <w:sz w:val="23"/>
          <w:szCs w:val="23"/>
          <w:spacing w:val="-2"/>
        </w:rPr>
        <w:t>工业生产制造和服务体系，它将成为工业经济转型升级的关键依托、</w:t>
      </w:r>
      <w:r>
        <w:rPr>
          <w:rFonts w:ascii="SimSun" w:hAnsi="SimSun" w:eastAsia="SimSun" w:cs="SimSun"/>
          <w:sz w:val="23"/>
          <w:szCs w:val="23"/>
          <w:spacing w:val="13"/>
        </w:rPr>
        <w:t xml:space="preserve"> </w:t>
      </w:r>
      <w:r>
        <w:rPr>
          <w:rFonts w:ascii="SimSun" w:hAnsi="SimSun" w:eastAsia="SimSun" w:cs="SimSun"/>
          <w:sz w:val="23"/>
          <w:szCs w:val="23"/>
          <w:spacing w:val="-4"/>
        </w:rPr>
        <w:t>重要途径、全新生态。工业互联网正在推动我国制造</w:t>
      </w:r>
      <w:r>
        <w:rPr>
          <w:rFonts w:ascii="SimSun" w:hAnsi="SimSun" w:eastAsia="SimSun" w:cs="SimSun"/>
          <w:sz w:val="23"/>
          <w:szCs w:val="23"/>
          <w:spacing w:val="-5"/>
        </w:rPr>
        <w:t>业转型升级，成</w:t>
      </w:r>
    </w:p>
    <w:p>
      <w:pPr>
        <w:ind w:left="469"/>
        <w:spacing w:line="219" w:lineRule="auto"/>
        <w:rPr>
          <w:rFonts w:ascii="SimSun" w:hAnsi="SimSun" w:eastAsia="SimSun" w:cs="SimSun"/>
          <w:sz w:val="23"/>
          <w:szCs w:val="23"/>
        </w:rPr>
      </w:pPr>
      <w:r>
        <w:rPr>
          <w:rFonts w:ascii="SimSun" w:hAnsi="SimSun" w:eastAsia="SimSun" w:cs="SimSun"/>
          <w:sz w:val="23"/>
          <w:szCs w:val="23"/>
          <w:spacing w:val="-8"/>
        </w:rPr>
        <w:t>为我国发展数字经济的重要推动力。</w:t>
      </w:r>
    </w:p>
    <w:p>
      <w:pPr>
        <w:pStyle w:val="BodyText"/>
        <w:spacing w:line="350" w:lineRule="auto"/>
        <w:rPr/>
      </w:pPr>
      <w:r/>
    </w:p>
    <w:p>
      <w:pPr>
        <w:ind w:left="469" w:firstLine="439"/>
        <w:spacing w:before="75" w:line="321" w:lineRule="auto"/>
        <w:jc w:val="both"/>
        <w:rPr>
          <w:rFonts w:ascii="SimSun" w:hAnsi="SimSun" w:eastAsia="SimSun" w:cs="SimSun"/>
          <w:sz w:val="23"/>
          <w:szCs w:val="23"/>
        </w:rPr>
      </w:pPr>
      <w:r>
        <w:rPr>
          <w:rFonts w:ascii="SimSun" w:hAnsi="SimSun" w:eastAsia="SimSun" w:cs="SimSun"/>
          <w:sz w:val="23"/>
          <w:szCs w:val="23"/>
          <w:spacing w:val="4"/>
        </w:rPr>
        <w:t>早在2013年，工信部就提出“两化融合”促使工业制造业与新</w:t>
      </w:r>
      <w:r>
        <w:rPr>
          <w:rFonts w:ascii="SimSun" w:hAnsi="SimSun" w:eastAsia="SimSun" w:cs="SimSun"/>
          <w:sz w:val="23"/>
          <w:szCs w:val="23"/>
          <w:spacing w:val="1"/>
        </w:rPr>
        <w:t xml:space="preserve">  </w:t>
      </w:r>
      <w:r>
        <w:rPr>
          <w:rFonts w:ascii="SimSun" w:hAnsi="SimSun" w:eastAsia="SimSun" w:cs="SimSun"/>
          <w:sz w:val="23"/>
          <w:szCs w:val="23"/>
          <w:spacing w:val="-1"/>
        </w:rPr>
        <w:t>一代信息技术深度融合，并颁布一系列政策推动工业互联网的发展。</w:t>
      </w:r>
      <w:r>
        <w:rPr>
          <w:rFonts w:ascii="SimSun" w:hAnsi="SimSun" w:eastAsia="SimSun" w:cs="SimSun"/>
          <w:sz w:val="23"/>
          <w:szCs w:val="23"/>
          <w:spacing w:val="3"/>
        </w:rPr>
        <w:t xml:space="preserve"> </w:t>
      </w:r>
      <w:r>
        <w:rPr>
          <w:rFonts w:ascii="SimSun" w:hAnsi="SimSun" w:eastAsia="SimSun" w:cs="SimSun"/>
          <w:sz w:val="23"/>
          <w:szCs w:val="23"/>
        </w:rPr>
        <w:t>从工业大数据到工业</w:t>
      </w:r>
      <w:r>
        <w:rPr>
          <w:rFonts w:ascii="Times New Roman" w:hAnsi="Times New Roman" w:eastAsia="Times New Roman" w:cs="Times New Roman"/>
          <w:sz w:val="23"/>
          <w:szCs w:val="23"/>
        </w:rPr>
        <w:t>APP,   </w:t>
      </w:r>
      <w:r>
        <w:rPr>
          <w:rFonts w:ascii="SimSun" w:hAnsi="SimSun" w:eastAsia="SimSun" w:cs="SimSun"/>
          <w:sz w:val="23"/>
          <w:szCs w:val="23"/>
        </w:rPr>
        <w:t>从企业上云到工业互</w:t>
      </w:r>
      <w:r>
        <w:rPr>
          <w:rFonts w:ascii="SimSun" w:hAnsi="SimSun" w:eastAsia="SimSun" w:cs="SimSun"/>
          <w:sz w:val="23"/>
          <w:szCs w:val="23"/>
          <w:spacing w:val="-1"/>
        </w:rPr>
        <w:t>联网产业示范基地，</w:t>
      </w:r>
      <w:r>
        <w:rPr>
          <w:rFonts w:ascii="SimSun" w:hAnsi="SimSun" w:eastAsia="SimSun" w:cs="SimSun"/>
          <w:sz w:val="23"/>
          <w:szCs w:val="23"/>
        </w:rPr>
        <w:t xml:space="preserve"> </w:t>
      </w:r>
      <w:r>
        <w:rPr>
          <w:rFonts w:ascii="SimSun" w:hAnsi="SimSun" w:eastAsia="SimSun" w:cs="SimSun"/>
          <w:sz w:val="23"/>
          <w:szCs w:val="23"/>
          <w:spacing w:val="-2"/>
        </w:rPr>
        <w:t>中国已经形成较为完整的工业互联网顶层政策体系来指导</w:t>
      </w:r>
      <w:r>
        <w:rPr>
          <w:rFonts w:ascii="SimSun" w:hAnsi="SimSun" w:eastAsia="SimSun" w:cs="SimSun"/>
          <w:sz w:val="23"/>
          <w:szCs w:val="23"/>
          <w:spacing w:val="-3"/>
        </w:rPr>
        <w:t>产业发展。</w:t>
      </w:r>
      <w:r>
        <w:rPr>
          <w:rFonts w:ascii="SimSun" w:hAnsi="SimSun" w:eastAsia="SimSun" w:cs="SimSun"/>
          <w:sz w:val="23"/>
          <w:szCs w:val="23"/>
        </w:rPr>
        <w:t xml:space="preserve"> </w:t>
      </w:r>
      <w:r>
        <w:rPr>
          <w:rFonts w:ascii="SimSun" w:hAnsi="SimSun" w:eastAsia="SimSun" w:cs="SimSun"/>
          <w:sz w:val="23"/>
          <w:szCs w:val="23"/>
          <w:spacing w:val="-4"/>
        </w:rPr>
        <w:t>这几年来我国工业互联网发展态势良好，有力提升了</w:t>
      </w:r>
      <w:r>
        <w:rPr>
          <w:rFonts w:ascii="SimSun" w:hAnsi="SimSun" w:eastAsia="SimSun" w:cs="SimSun"/>
          <w:sz w:val="23"/>
          <w:szCs w:val="23"/>
          <w:spacing w:val="-5"/>
        </w:rPr>
        <w:t>产业融合创新水</w:t>
      </w:r>
    </w:p>
    <w:p>
      <w:pPr>
        <w:ind w:left="469"/>
        <w:spacing w:line="219" w:lineRule="auto"/>
        <w:rPr>
          <w:rFonts w:ascii="SimSun" w:hAnsi="SimSun" w:eastAsia="SimSun" w:cs="SimSun"/>
          <w:sz w:val="23"/>
          <w:szCs w:val="23"/>
        </w:rPr>
      </w:pPr>
      <w:r>
        <w:rPr>
          <w:rFonts w:ascii="SimSun" w:hAnsi="SimSun" w:eastAsia="SimSun" w:cs="SimSun"/>
          <w:sz w:val="23"/>
          <w:szCs w:val="23"/>
          <w:spacing w:val="-7"/>
        </w:rPr>
        <w:t>平，加快了制造业数字化转型步伐，推动了实体经济高质量发展。</w:t>
      </w:r>
    </w:p>
    <w:p>
      <w:pPr>
        <w:pStyle w:val="BodyText"/>
        <w:spacing w:line="359" w:lineRule="auto"/>
        <w:rPr/>
      </w:pPr>
      <w:r/>
    </w:p>
    <w:p>
      <w:pPr>
        <w:ind w:left="469" w:right="121" w:firstLine="439"/>
        <w:spacing w:before="76" w:line="313" w:lineRule="auto"/>
        <w:jc w:val="both"/>
        <w:rPr>
          <w:rFonts w:ascii="SimSun" w:hAnsi="SimSun" w:eastAsia="SimSun" w:cs="SimSun"/>
          <w:sz w:val="23"/>
          <w:szCs w:val="23"/>
        </w:rPr>
      </w:pPr>
      <w:r>
        <w:rPr>
          <w:rFonts w:ascii="SimSun" w:hAnsi="SimSun" w:eastAsia="SimSun" w:cs="SimSun"/>
          <w:sz w:val="23"/>
          <w:szCs w:val="23"/>
          <w:spacing w:val="-5"/>
        </w:rPr>
        <w:t>中国工业互联网已经取得阶段性成效，但总体上仍处于发展的初</w:t>
      </w:r>
      <w:r>
        <w:rPr>
          <w:rFonts w:ascii="SimSun" w:hAnsi="SimSun" w:eastAsia="SimSun" w:cs="SimSun"/>
          <w:sz w:val="23"/>
          <w:szCs w:val="23"/>
          <w:spacing w:val="11"/>
        </w:rPr>
        <w:t xml:space="preserve"> </w:t>
      </w:r>
      <w:r>
        <w:rPr>
          <w:rFonts w:ascii="SimSun" w:hAnsi="SimSun" w:eastAsia="SimSun" w:cs="SimSun"/>
          <w:sz w:val="23"/>
          <w:szCs w:val="23"/>
          <w:spacing w:val="-5"/>
        </w:rPr>
        <w:t>期阶段，多个领域仍面临挑战，使得中国工业互联网的发展成为一场</w:t>
      </w:r>
    </w:p>
    <w:p>
      <w:pPr>
        <w:ind w:left="469"/>
        <w:spacing w:line="219" w:lineRule="auto"/>
        <w:rPr>
          <w:rFonts w:ascii="SimSun" w:hAnsi="SimSun" w:eastAsia="SimSun" w:cs="SimSun"/>
          <w:sz w:val="23"/>
          <w:szCs w:val="23"/>
        </w:rPr>
      </w:pPr>
      <w:r>
        <w:rPr>
          <w:rFonts w:ascii="SimSun" w:hAnsi="SimSun" w:eastAsia="SimSun" w:cs="SimSun"/>
          <w:sz w:val="23"/>
          <w:szCs w:val="23"/>
          <w:spacing w:val="-13"/>
        </w:rPr>
        <w:t>持久战：</w:t>
      </w:r>
    </w:p>
    <w:p>
      <w:pPr>
        <w:pStyle w:val="BodyText"/>
        <w:spacing w:line="329" w:lineRule="auto"/>
        <w:rPr/>
      </w:pPr>
      <w:r/>
    </w:p>
    <w:p>
      <w:pPr>
        <w:ind w:left="1138" w:right="104" w:hanging="229"/>
        <w:spacing w:before="76" w:line="279" w:lineRule="auto"/>
        <w:rPr>
          <w:rFonts w:ascii="SimSun" w:hAnsi="SimSun" w:eastAsia="SimSun" w:cs="SimSun"/>
          <w:sz w:val="23"/>
          <w:szCs w:val="23"/>
        </w:rPr>
      </w:pPr>
      <w:r>
        <w:rPr>
          <w:rFonts w:ascii="SimSun" w:hAnsi="SimSun" w:eastAsia="SimSun" w:cs="SimSun"/>
          <w:sz w:val="23"/>
          <w:szCs w:val="23"/>
          <w:spacing w:val="4"/>
        </w:rPr>
        <w:t>●商业化路径不明朗。目前我国工业互联网商业模式仍不够成</w:t>
      </w:r>
      <w:r>
        <w:rPr>
          <w:rFonts w:ascii="SimSun" w:hAnsi="SimSun" w:eastAsia="SimSun" w:cs="SimSun"/>
          <w:sz w:val="23"/>
          <w:szCs w:val="23"/>
          <w:spacing w:val="12"/>
        </w:rPr>
        <w:t xml:space="preserve"> </w:t>
      </w:r>
      <w:r>
        <w:rPr>
          <w:rFonts w:ascii="SimSun" w:hAnsi="SimSun" w:eastAsia="SimSun" w:cs="SimSun"/>
          <w:sz w:val="23"/>
          <w:szCs w:val="23"/>
          <w:spacing w:val="-7"/>
        </w:rPr>
        <w:t>熟，企业盈利手段较为单一。</w:t>
      </w:r>
    </w:p>
    <w:p>
      <w:pPr>
        <w:ind w:left="1138" w:right="104" w:hanging="229"/>
        <w:spacing w:before="124" w:line="282" w:lineRule="auto"/>
        <w:rPr>
          <w:rFonts w:ascii="SimSun" w:hAnsi="SimSun" w:eastAsia="SimSun" w:cs="SimSun"/>
          <w:sz w:val="23"/>
          <w:szCs w:val="23"/>
        </w:rPr>
      </w:pPr>
      <w:r>
        <w:rPr>
          <w:rFonts w:ascii="SimSun" w:hAnsi="SimSun" w:eastAsia="SimSun" w:cs="SimSun"/>
          <w:sz w:val="23"/>
          <w:szCs w:val="23"/>
          <w:spacing w:val="-4"/>
        </w:rPr>
        <w:t>●中小企业规模化推广困难。目前我国工业互联网应用以大型企</w:t>
      </w:r>
      <w:r>
        <w:rPr>
          <w:rFonts w:ascii="SimSun" w:hAnsi="SimSun" w:eastAsia="SimSun" w:cs="SimSun"/>
          <w:sz w:val="23"/>
          <w:szCs w:val="23"/>
        </w:rPr>
        <w:t xml:space="preserve"> </w:t>
      </w:r>
      <w:r>
        <w:rPr>
          <w:rFonts w:ascii="SimSun" w:hAnsi="SimSun" w:eastAsia="SimSun" w:cs="SimSun"/>
          <w:sz w:val="23"/>
          <w:szCs w:val="23"/>
          <w:spacing w:val="4"/>
        </w:rPr>
        <w:t>业为主，但中小企业发展基础较弱，自动化智能化改造成本</w:t>
      </w:r>
      <w:r>
        <w:rPr>
          <w:rFonts w:ascii="SimSun" w:hAnsi="SimSun" w:eastAsia="SimSun" w:cs="SimSun"/>
          <w:sz w:val="23"/>
          <w:szCs w:val="23"/>
          <w:spacing w:val="15"/>
        </w:rPr>
        <w:t xml:space="preserve"> </w:t>
      </w:r>
      <w:r>
        <w:rPr>
          <w:rFonts w:ascii="SimSun" w:hAnsi="SimSun" w:eastAsia="SimSun" w:cs="SimSun"/>
          <w:sz w:val="23"/>
          <w:szCs w:val="23"/>
          <w:spacing w:val="-8"/>
        </w:rPr>
        <w:t>高，意愿不强，融合应用普及率相对较低。</w:t>
      </w:r>
    </w:p>
    <w:p>
      <w:pPr>
        <w:ind w:left="1138" w:hanging="229"/>
        <w:spacing w:before="137" w:line="321" w:lineRule="auto"/>
        <w:rPr>
          <w:rFonts w:ascii="SimSun" w:hAnsi="SimSun" w:eastAsia="SimSun" w:cs="SimSun"/>
          <w:sz w:val="23"/>
          <w:szCs w:val="23"/>
        </w:rPr>
      </w:pPr>
      <w:r>
        <w:rPr>
          <w:rFonts w:ascii="SimSun" w:hAnsi="SimSun" w:eastAsia="SimSun" w:cs="SimSun"/>
          <w:sz w:val="23"/>
          <w:szCs w:val="23"/>
        </w:rPr>
        <w:t>·平台专业化服务能力不足。我国工业门类众多，</w:t>
      </w:r>
      <w:r>
        <w:rPr>
          <w:rFonts w:ascii="SimSun" w:hAnsi="SimSun" w:eastAsia="SimSun" w:cs="SimSun"/>
          <w:sz w:val="23"/>
          <w:szCs w:val="23"/>
          <w:spacing w:val="-1"/>
        </w:rPr>
        <w:t>流程型行业、</w:t>
      </w:r>
      <w:r>
        <w:rPr>
          <w:rFonts w:ascii="SimSun" w:hAnsi="SimSun" w:eastAsia="SimSun" w:cs="SimSun"/>
          <w:sz w:val="23"/>
          <w:szCs w:val="23"/>
        </w:rPr>
        <w:t xml:space="preserve"> </w:t>
      </w:r>
      <w:r>
        <w:rPr>
          <w:rFonts w:ascii="SimSun" w:hAnsi="SimSun" w:eastAsia="SimSun" w:cs="SimSun"/>
          <w:sz w:val="23"/>
          <w:szCs w:val="23"/>
          <w:spacing w:val="-4"/>
        </w:rPr>
        <w:t>离散型行业涉及工业专业知识范围广，而且壁垒高，工业互联</w:t>
      </w:r>
    </w:p>
    <w:p>
      <w:pPr>
        <w:ind w:left="1139"/>
        <w:spacing w:line="219" w:lineRule="auto"/>
        <w:rPr>
          <w:rFonts w:ascii="SimSun" w:hAnsi="SimSun" w:eastAsia="SimSun" w:cs="SimSun"/>
          <w:sz w:val="23"/>
          <w:szCs w:val="23"/>
        </w:rPr>
      </w:pPr>
      <w:r>
        <w:rPr>
          <w:rFonts w:ascii="SimSun" w:hAnsi="SimSun" w:eastAsia="SimSun" w:cs="SimSun"/>
          <w:sz w:val="23"/>
          <w:szCs w:val="23"/>
          <w:spacing w:val="4"/>
        </w:rPr>
        <w:t>网平台企业在更深入的数据模型建立、工业</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开发、</w:t>
      </w:r>
      <w:r>
        <w:rPr>
          <w:rFonts w:ascii="SimSun" w:hAnsi="SimSun" w:eastAsia="SimSun" w:cs="SimSun"/>
          <w:sz w:val="23"/>
          <w:szCs w:val="23"/>
          <w:spacing w:val="3"/>
        </w:rPr>
        <w:t>制造</w:t>
      </w:r>
    </w:p>
    <w:p>
      <w:pPr>
        <w:spacing w:line="219" w:lineRule="auto"/>
        <w:sectPr>
          <w:pgSz w:w="8330" w:h="12460"/>
          <w:pgMar w:top="400" w:right="574" w:bottom="0" w:left="410" w:header="0" w:footer="0" w:gutter="0"/>
        </w:sectPr>
        <w:rPr>
          <w:rFonts w:ascii="SimSun" w:hAnsi="SimSun" w:eastAsia="SimSun" w:cs="SimSun"/>
          <w:sz w:val="23"/>
          <w:szCs w:val="23"/>
        </w:rPr>
      </w:pPr>
    </w:p>
    <w:p>
      <w:pPr>
        <w:ind w:left="2199"/>
        <w:spacing w:line="360" w:lineRule="exact"/>
        <w:tabs>
          <w:tab w:val="left" w:pos="5382"/>
        </w:tabs>
        <w:rPr/>
      </w:pPr>
      <w:r>
        <w:drawing>
          <wp:anchor distT="0" distB="0" distL="0" distR="0" simplePos="0" relativeHeight="252502016" behindDoc="1" locked="0" layoutInCell="0" allowOverlap="1">
            <wp:simplePos x="0" y="0"/>
            <wp:positionH relativeFrom="page">
              <wp:posOffset>1758933</wp:posOffset>
            </wp:positionH>
            <wp:positionV relativeFrom="page">
              <wp:posOffset>273067</wp:posOffset>
            </wp:positionV>
            <wp:extent cx="2571779" cy="6350"/>
            <wp:effectExtent l="0" t="0" r="0" b="0"/>
            <wp:wrapNone/>
            <wp:docPr id="170" name="IM 170"/>
            <wp:cNvGraphicFramePr/>
            <a:graphic>
              <a:graphicData uri="http://schemas.openxmlformats.org/drawingml/2006/picture">
                <pic:pic>
                  <pic:nvPicPr>
                    <pic:cNvPr id="170" name="IM 170"/>
                    <pic:cNvPicPr/>
                  </pic:nvPicPr>
                  <pic:blipFill>
                    <a:blip r:embed="rId112"/>
                    <a:stretch>
                      <a:fillRect/>
                    </a:stretch>
                  </pic:blipFill>
                  <pic:spPr>
                    <a:xfrm rot="0">
                      <a:off x="0" y="0"/>
                      <a:ext cx="2571779"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5"/>
          <w:position w:val="-5"/>
        </w:rPr>
        <w:t>数字产业化与</w:t>
      </w:r>
      <w:r>
        <w:ruby>
          <w:rubyPr>
            <w:rubyAlign w:val="left"/>
            <w:hpsRaise w:val="12"/>
            <w:hps w:val="19"/>
            <w:hpsBaseText w:val="16"/>
          </w:rubyPr>
          <w:rt>
            <w:r>
              <w:rPr>
                <w:rFonts w:ascii="FangSong" w:hAnsi="FangSong" w:eastAsia="FangSong" w:cs="FangSong"/>
                <w:sz w:val="19"/>
                <w:szCs w:val="19"/>
                <w:b/>
                <w:bCs/>
                <w:w w:val="90"/>
              </w:rPr>
              <w:t>第</w:t>
            </w:r>
          </w:rt>
          <w:rubyBase>
            <w:r>
              <w:rPr>
                <w:rFonts w:ascii="SimSun" w:hAnsi="SimSun" w:eastAsia="SimSun" w:cs="SimSun"/>
                <w:sz w:val="16"/>
                <w:szCs w:val="16"/>
                <w:b/>
                <w:bCs/>
                <w:w w:val="91"/>
                <w:position w:val="-5"/>
              </w:rPr>
              <w:t>新</w:t>
            </w:r>
          </w:rubyBase>
        </w:ruby>
      </w:r>
      <w:r>
        <w:ruby>
          <w:rubyPr>
            <w:rubyAlign w:val="left"/>
            <w:hpsRaise w:val="12"/>
            <w:hps w:val="19"/>
            <w:hpsBaseText w:val="16"/>
          </w:rubyPr>
          <w:rt>
            <w:r>
              <w:rPr>
                <w:rFonts w:ascii="FangSong" w:hAnsi="FangSong" w:eastAsia="FangSong" w:cs="FangSong"/>
                <w:sz w:val="19"/>
                <w:szCs w:val="19"/>
                <w:b/>
                <w:bCs/>
                <w:w w:val="97"/>
              </w:rPr>
              <w:t>3</w:t>
            </w:r>
          </w:rt>
          <w:rubyBase>
            <w:r>
              <w:rPr>
                <w:rFonts w:ascii="SimSun" w:hAnsi="SimSun" w:eastAsia="SimSun" w:cs="SimSun"/>
                <w:sz w:val="16"/>
                <w:szCs w:val="16"/>
                <w:b/>
                <w:bCs/>
                <w:w w:val="76"/>
                <w:position w:val="-5"/>
              </w:rPr>
              <w:t>基</w:t>
            </w:r>
          </w:rubyBase>
        </w:ruby>
      </w:r>
      <w:r>
        <w:ruby>
          <w:rubyPr>
            <w:rubyAlign w:val="left"/>
            <w:hpsRaise w:val="12"/>
            <w:hps w:val="19"/>
            <w:hpsBaseText w:val="16"/>
          </w:rubyPr>
          <w:rt>
            <w:r>
              <w:rPr>
                <w:rFonts w:ascii="FangSong" w:hAnsi="FangSong" w:eastAsia="FangSong" w:cs="FangSong"/>
                <w:sz w:val="19"/>
                <w:szCs w:val="19"/>
                <w:b/>
                <w:bCs/>
                <w:w w:val="83"/>
              </w:rPr>
              <w:t>章</w:t>
            </w:r>
          </w:rt>
          <w:rubyBase>
            <w:r>
              <w:rPr>
                <w:rFonts w:ascii="SimSun" w:hAnsi="SimSun" w:eastAsia="SimSun" w:cs="SimSun"/>
                <w:sz w:val="16"/>
                <w:szCs w:val="16"/>
                <w:b/>
                <w:bCs/>
                <w:w w:val="91"/>
                <w:position w:val="-5"/>
              </w:rPr>
              <w:t>建</w:t>
            </w:r>
          </w:rubyBase>
        </w:ruby>
      </w:r>
    </w:p>
    <w:p>
      <w:pPr>
        <w:pStyle w:val="BodyText"/>
        <w:spacing w:line="14" w:lineRule="auto"/>
        <w:rPr>
          <w:sz w:val="2"/>
        </w:rPr>
      </w:pPr>
      <w:r>
        <w:rPr>
          <w:sz w:val="2"/>
          <w:szCs w:val="2"/>
        </w:rPr>
        <w:br w:type="column"/>
      </w:r>
    </w:p>
    <w:p>
      <w:pPr>
        <w:ind w:left="222"/>
        <w:spacing w:before="30" w:line="181" w:lineRule="auto"/>
        <w:rPr>
          <w:rFonts w:ascii="FangSong" w:hAnsi="FangSong" w:eastAsia="FangSong" w:cs="FangSong"/>
          <w:sz w:val="19"/>
          <w:szCs w:val="19"/>
        </w:rPr>
      </w:pPr>
      <w:r>
        <w:rPr>
          <w:rFonts w:ascii="FangSong" w:hAnsi="FangSong" w:eastAsia="FangSong" w:cs="FangSong"/>
          <w:sz w:val="19"/>
          <w:szCs w:val="19"/>
          <w:spacing w:val="-10"/>
        </w:rPr>
        <w:t>113</w:t>
      </w:r>
    </w:p>
    <w:p>
      <w:pPr>
        <w:spacing w:line="181" w:lineRule="auto"/>
        <w:sectPr>
          <w:pgSz w:w="8330" w:h="12440"/>
          <w:pgMar w:top="293" w:right="312" w:bottom="0" w:left="570" w:header="0" w:footer="0" w:gutter="0"/>
          <w:cols w:equalWidth="0" w:num="2">
            <w:col w:w="6727" w:space="0"/>
            <w:col w:w="720" w:space="0"/>
          </w:cols>
        </w:sectPr>
        <w:rPr>
          <w:rFonts w:ascii="FangSong" w:hAnsi="FangSong" w:eastAsia="FangSong" w:cs="FangSong"/>
          <w:sz w:val="19"/>
          <w:szCs w:val="19"/>
        </w:rPr>
      </w:pPr>
    </w:p>
    <w:p>
      <w:pPr>
        <w:pStyle w:val="BodyText"/>
        <w:spacing w:line="333" w:lineRule="auto"/>
        <w:rPr/>
      </w:pPr>
      <w:r/>
    </w:p>
    <w:p>
      <w:pPr>
        <w:pStyle w:val="BodyText"/>
        <w:spacing w:line="333" w:lineRule="auto"/>
        <w:rPr/>
      </w:pPr>
      <w:r/>
    </w:p>
    <w:p>
      <w:pPr>
        <w:ind w:left="610"/>
        <w:spacing w:before="75" w:line="219" w:lineRule="auto"/>
        <w:rPr>
          <w:rFonts w:ascii="SimSun" w:hAnsi="SimSun" w:eastAsia="SimSun" w:cs="SimSun"/>
          <w:sz w:val="23"/>
          <w:szCs w:val="23"/>
        </w:rPr>
      </w:pPr>
      <w:r>
        <w:rPr>
          <w:rFonts w:ascii="SimSun" w:hAnsi="SimSun" w:eastAsia="SimSun" w:cs="SimSun"/>
          <w:sz w:val="23"/>
          <w:szCs w:val="23"/>
          <w:spacing w:val="-8"/>
        </w:rPr>
        <w:t>服务支撑、产业生态构建方面能力仍不足。</w:t>
      </w:r>
    </w:p>
    <w:p>
      <w:pPr>
        <w:ind w:left="609" w:right="642" w:hanging="219"/>
        <w:spacing w:before="117" w:line="287" w:lineRule="auto"/>
        <w:rPr>
          <w:rFonts w:ascii="SimSun" w:hAnsi="SimSun" w:eastAsia="SimSun" w:cs="SimSun"/>
          <w:sz w:val="23"/>
          <w:szCs w:val="23"/>
        </w:rPr>
      </w:pPr>
      <w:r>
        <w:rPr>
          <w:rFonts w:ascii="SimSun" w:hAnsi="SimSun" w:eastAsia="SimSun" w:cs="SimSun"/>
          <w:sz w:val="23"/>
          <w:szCs w:val="23"/>
          <w:spacing w:val="-1"/>
        </w:rPr>
        <w:t>●工业核心技术还有差距。中国工业核心技术，如高端零部件、</w:t>
      </w:r>
      <w:r>
        <w:rPr>
          <w:rFonts w:ascii="SimSun" w:hAnsi="SimSun" w:eastAsia="SimSun" w:cs="SimSun"/>
          <w:sz w:val="23"/>
          <w:szCs w:val="23"/>
          <w:spacing w:val="2"/>
        </w:rPr>
        <w:t xml:space="preserve"> </w:t>
      </w:r>
      <w:r>
        <w:rPr>
          <w:rFonts w:ascii="SimSun" w:hAnsi="SimSun" w:eastAsia="SimSun" w:cs="SimSun"/>
          <w:sz w:val="23"/>
          <w:szCs w:val="23"/>
          <w:spacing w:val="-5"/>
        </w:rPr>
        <w:t>工业设计软件、工业控制系统等基础与工业强国相比有明显差</w:t>
      </w:r>
      <w:r>
        <w:rPr>
          <w:rFonts w:ascii="SimSun" w:hAnsi="SimSun" w:eastAsia="SimSun" w:cs="SimSun"/>
          <w:sz w:val="23"/>
          <w:szCs w:val="23"/>
          <w:spacing w:val="8"/>
        </w:rPr>
        <w:t xml:space="preserve">  </w:t>
      </w:r>
      <w:r>
        <w:rPr>
          <w:rFonts w:ascii="SimSun" w:hAnsi="SimSun" w:eastAsia="SimSun" w:cs="SimSun"/>
          <w:sz w:val="23"/>
          <w:szCs w:val="23"/>
          <w:spacing w:val="-16"/>
        </w:rPr>
        <w:t>距，容易被“卡脖子”。</w:t>
      </w:r>
    </w:p>
    <w:p>
      <w:pPr>
        <w:ind w:left="609" w:right="723" w:hanging="219"/>
        <w:spacing w:before="135" w:line="287" w:lineRule="auto"/>
        <w:rPr>
          <w:rFonts w:ascii="SimSun" w:hAnsi="SimSun" w:eastAsia="SimSun" w:cs="SimSun"/>
          <w:sz w:val="23"/>
          <w:szCs w:val="23"/>
        </w:rPr>
      </w:pPr>
      <w:r>
        <w:rPr>
          <w:rFonts w:ascii="SimSun" w:hAnsi="SimSun" w:eastAsia="SimSun" w:cs="SimSun"/>
          <w:sz w:val="23"/>
          <w:szCs w:val="23"/>
          <w:spacing w:val="-4"/>
        </w:rPr>
        <w:t>●信息化基础不同。行业采用私有化协议导致本身系统封闭程度</w:t>
      </w:r>
      <w:r>
        <w:rPr>
          <w:rFonts w:ascii="SimSun" w:hAnsi="SimSun" w:eastAsia="SimSun" w:cs="SimSun"/>
          <w:sz w:val="23"/>
          <w:szCs w:val="23"/>
          <w:spacing w:val="4"/>
        </w:rPr>
        <w:t xml:space="preserve"> </w:t>
      </w:r>
      <w:r>
        <w:rPr>
          <w:rFonts w:ascii="SimSun" w:hAnsi="SimSun" w:eastAsia="SimSun" w:cs="SimSun"/>
          <w:sz w:val="23"/>
          <w:szCs w:val="23"/>
          <w:spacing w:val="-11"/>
        </w:rPr>
        <w:t>较高，与外部网络的互联互通性差，</w:t>
      </w:r>
      <w:r>
        <w:rPr>
          <w:rFonts w:ascii="SimSun" w:hAnsi="SimSun" w:eastAsia="SimSun" w:cs="SimSun"/>
          <w:sz w:val="23"/>
          <w:szCs w:val="23"/>
          <w:spacing w:val="78"/>
        </w:rPr>
        <w:t xml:space="preserve"> </w:t>
      </w:r>
      <w:r>
        <w:rPr>
          <w:rFonts w:ascii="SimSun" w:hAnsi="SimSun" w:eastAsia="SimSun" w:cs="SimSun"/>
          <w:sz w:val="23"/>
          <w:szCs w:val="23"/>
          <w:spacing w:val="-11"/>
        </w:rPr>
        <w:t>一些行业由于本身保密程</w:t>
      </w:r>
      <w:r>
        <w:rPr>
          <w:rFonts w:ascii="SimSun" w:hAnsi="SimSun" w:eastAsia="SimSun" w:cs="SimSun"/>
          <w:sz w:val="23"/>
          <w:szCs w:val="23"/>
        </w:rPr>
        <w:t xml:space="preserve"> </w:t>
      </w:r>
      <w:r>
        <w:rPr>
          <w:rFonts w:ascii="SimSun" w:hAnsi="SimSun" w:eastAsia="SimSun" w:cs="SimSun"/>
          <w:sz w:val="23"/>
          <w:szCs w:val="23"/>
          <w:spacing w:val="-7"/>
        </w:rPr>
        <w:t>度较高，也较难采用第三方系统，无法纳入工业互联网框架。</w:t>
      </w:r>
    </w:p>
    <w:p>
      <w:pPr>
        <w:ind w:left="609" w:right="642" w:hanging="219"/>
        <w:spacing w:before="116" w:line="296" w:lineRule="auto"/>
        <w:rPr>
          <w:rFonts w:ascii="SimSun" w:hAnsi="SimSun" w:eastAsia="SimSun" w:cs="SimSun"/>
          <w:sz w:val="23"/>
          <w:szCs w:val="23"/>
        </w:rPr>
      </w:pPr>
      <w:r>
        <w:rPr>
          <w:rFonts w:ascii="SimSun" w:hAnsi="SimSun" w:eastAsia="SimSun" w:cs="SimSun"/>
          <w:sz w:val="23"/>
          <w:szCs w:val="23"/>
          <w:spacing w:val="-4"/>
        </w:rPr>
        <w:t>●工业互联网产业链仍需优化。工业互联网上下游环</w:t>
      </w:r>
      <w:r>
        <w:rPr>
          <w:rFonts w:ascii="SimSun" w:hAnsi="SimSun" w:eastAsia="SimSun" w:cs="SimSun"/>
          <w:sz w:val="23"/>
          <w:szCs w:val="23"/>
          <w:spacing w:val="-5"/>
        </w:rPr>
        <w:t>节复杂，功 </w:t>
      </w:r>
      <w:r>
        <w:rPr>
          <w:rFonts w:ascii="SimSun" w:hAnsi="SimSun" w:eastAsia="SimSun" w:cs="SimSun"/>
          <w:sz w:val="23"/>
          <w:szCs w:val="23"/>
          <w:spacing w:val="-8"/>
        </w:rPr>
        <w:t>能界定及分工尚未完全明晰，</w:t>
      </w:r>
      <w:r>
        <w:rPr>
          <w:rFonts w:ascii="SimSun" w:hAnsi="SimSun" w:eastAsia="SimSun" w:cs="SimSun"/>
          <w:sz w:val="23"/>
          <w:szCs w:val="23"/>
          <w:spacing w:val="84"/>
        </w:rPr>
        <w:t xml:space="preserve"> </w:t>
      </w:r>
      <w:r>
        <w:rPr>
          <w:rFonts w:ascii="SimSun" w:hAnsi="SimSun" w:eastAsia="SimSun" w:cs="SimSun"/>
          <w:sz w:val="23"/>
          <w:szCs w:val="23"/>
          <w:spacing w:val="-8"/>
        </w:rPr>
        <w:t>一些重要的环节尚未完全发展，</w:t>
      </w:r>
      <w:r>
        <w:rPr>
          <w:rFonts w:ascii="SimSun" w:hAnsi="SimSun" w:eastAsia="SimSun" w:cs="SimSun"/>
          <w:sz w:val="23"/>
          <w:szCs w:val="23"/>
        </w:rPr>
        <w:t xml:space="preserve"> </w:t>
      </w:r>
      <w:r>
        <w:rPr>
          <w:rFonts w:ascii="SimSun" w:hAnsi="SimSun" w:eastAsia="SimSun" w:cs="SimSun"/>
          <w:sz w:val="23"/>
          <w:szCs w:val="23"/>
          <w:spacing w:val="-4"/>
        </w:rPr>
        <w:t>企业间存在竞合关系。部分企业“孤岛式”数字化转型，难以 </w:t>
      </w:r>
      <w:r>
        <w:rPr>
          <w:rFonts w:ascii="SimSun" w:hAnsi="SimSun" w:eastAsia="SimSun" w:cs="SimSun"/>
          <w:sz w:val="23"/>
          <w:szCs w:val="23"/>
          <w:spacing w:val="-9"/>
        </w:rPr>
        <w:t>发挥工业互联网规模效应。</w:t>
      </w:r>
    </w:p>
    <w:p>
      <w:pPr>
        <w:pStyle w:val="BodyText"/>
        <w:spacing w:line="289" w:lineRule="auto"/>
        <w:rPr/>
      </w:pPr>
      <w:r/>
    </w:p>
    <w:p>
      <w:pPr>
        <w:ind w:left="390"/>
        <w:spacing w:before="75" w:line="401" w:lineRule="exact"/>
        <w:rPr>
          <w:rFonts w:ascii="SimSun" w:hAnsi="SimSun" w:eastAsia="SimSun" w:cs="SimSun"/>
          <w:sz w:val="23"/>
          <w:szCs w:val="23"/>
        </w:rPr>
      </w:pPr>
      <w:r>
        <w:rPr>
          <w:rFonts w:ascii="SimSun" w:hAnsi="SimSun" w:eastAsia="SimSun" w:cs="SimSun"/>
          <w:sz w:val="23"/>
          <w:szCs w:val="23"/>
          <w:spacing w:val="-3"/>
          <w:position w:val="12"/>
        </w:rPr>
        <w:t>当然，工业互联网发展之路并不会因为这些挑战的存在而减缓，</w:t>
      </w:r>
    </w:p>
    <w:p>
      <w:pPr>
        <w:spacing w:line="219" w:lineRule="auto"/>
        <w:rPr>
          <w:rFonts w:ascii="SimSun" w:hAnsi="SimSun" w:eastAsia="SimSun" w:cs="SimSun"/>
          <w:sz w:val="23"/>
          <w:szCs w:val="23"/>
        </w:rPr>
      </w:pPr>
      <w:r>
        <w:rPr>
          <w:rFonts w:ascii="SimSun" w:hAnsi="SimSun" w:eastAsia="SimSun" w:cs="SimSun"/>
          <w:sz w:val="23"/>
          <w:szCs w:val="23"/>
          <w:spacing w:val="-9"/>
        </w:rPr>
        <w:t>未来工业互联网将具备下列发展特征：</w:t>
      </w:r>
    </w:p>
    <w:p>
      <w:pPr>
        <w:pStyle w:val="BodyText"/>
        <w:spacing w:line="268" w:lineRule="auto"/>
        <w:rPr/>
      </w:pPr>
      <w:r/>
    </w:p>
    <w:p>
      <w:pPr>
        <w:ind w:left="609" w:right="714" w:hanging="219"/>
        <w:spacing w:before="76" w:line="296" w:lineRule="auto"/>
        <w:rPr>
          <w:rFonts w:ascii="SimSun" w:hAnsi="SimSun" w:eastAsia="SimSun" w:cs="SimSun"/>
          <w:sz w:val="23"/>
          <w:szCs w:val="23"/>
        </w:rPr>
      </w:pPr>
      <w:r>
        <w:rPr>
          <w:rFonts w:ascii="SimSun" w:hAnsi="SimSun" w:eastAsia="SimSun" w:cs="SimSun"/>
          <w:sz w:val="23"/>
          <w:szCs w:val="23"/>
          <w:spacing w:val="-4"/>
        </w:rPr>
        <w:t>●工业互联网平台将加快向细分垂直领域延伸。我国工业互联网</w:t>
      </w:r>
      <w:r>
        <w:rPr>
          <w:rFonts w:ascii="SimSun" w:hAnsi="SimSun" w:eastAsia="SimSun" w:cs="SimSun"/>
          <w:sz w:val="23"/>
          <w:szCs w:val="23"/>
          <w:spacing w:val="13"/>
        </w:rPr>
        <w:t xml:space="preserve"> </w:t>
      </w:r>
      <w:r>
        <w:rPr>
          <w:rFonts w:ascii="SimSun" w:hAnsi="SimSun" w:eastAsia="SimSun" w:cs="SimSun"/>
          <w:sz w:val="23"/>
          <w:szCs w:val="23"/>
          <w:spacing w:val="-4"/>
        </w:rPr>
        <w:t>已经得到较为广泛的应用和推广，未来在盈利模式多元化创新</w:t>
      </w:r>
      <w:r>
        <w:rPr>
          <w:rFonts w:ascii="SimSun" w:hAnsi="SimSun" w:eastAsia="SimSun" w:cs="SimSun"/>
          <w:sz w:val="23"/>
          <w:szCs w:val="23"/>
          <w:spacing w:val="6"/>
        </w:rPr>
        <w:t xml:space="preserve"> </w:t>
      </w:r>
      <w:r>
        <w:rPr>
          <w:rFonts w:ascii="SimSun" w:hAnsi="SimSun" w:eastAsia="SimSun" w:cs="SimSun"/>
          <w:sz w:val="23"/>
          <w:szCs w:val="23"/>
          <w:spacing w:val="-4"/>
        </w:rPr>
        <w:t>发展的趋势下，工业互联网也将加速向细分垂直领域延伸，深</w:t>
      </w:r>
      <w:r>
        <w:rPr>
          <w:rFonts w:ascii="SimSun" w:hAnsi="SimSun" w:eastAsia="SimSun" w:cs="SimSun"/>
          <w:sz w:val="23"/>
          <w:szCs w:val="23"/>
          <w:spacing w:val="9"/>
        </w:rPr>
        <w:t xml:space="preserve"> </w:t>
      </w:r>
      <w:r>
        <w:rPr>
          <w:rFonts w:ascii="SimSun" w:hAnsi="SimSun" w:eastAsia="SimSun" w:cs="SimSun"/>
          <w:sz w:val="23"/>
          <w:szCs w:val="23"/>
          <w:spacing w:val="-7"/>
        </w:rPr>
        <w:t>度解决行业发展的痛点与难点。</w:t>
      </w:r>
    </w:p>
    <w:p>
      <w:pPr>
        <w:ind w:left="609" w:right="622" w:hanging="219"/>
        <w:spacing w:before="115" w:line="296" w:lineRule="auto"/>
        <w:rPr>
          <w:rFonts w:ascii="SimSun" w:hAnsi="SimSun" w:eastAsia="SimSun" w:cs="SimSun"/>
          <w:sz w:val="23"/>
          <w:szCs w:val="23"/>
        </w:rPr>
      </w:pPr>
      <w:r>
        <w:rPr>
          <w:rFonts w:ascii="SimSun" w:hAnsi="SimSun" w:eastAsia="SimSun" w:cs="SimSun"/>
          <w:sz w:val="23"/>
          <w:szCs w:val="23"/>
          <w:spacing w:val="5"/>
        </w:rPr>
        <w:t>●工业互联网与新技术的融合将持续加深。在5G、</w:t>
      </w:r>
      <w:r>
        <w:rPr>
          <w:rFonts w:ascii="SimSun" w:hAnsi="SimSun" w:eastAsia="SimSun" w:cs="SimSun"/>
          <w:sz w:val="23"/>
          <w:szCs w:val="23"/>
          <w:spacing w:val="-32"/>
        </w:rPr>
        <w:t xml:space="preserve"> </w:t>
      </w:r>
      <w:r>
        <w:rPr>
          <w:rFonts w:ascii="SimSun" w:hAnsi="SimSun" w:eastAsia="SimSun" w:cs="SimSun"/>
          <w:sz w:val="23"/>
          <w:szCs w:val="23"/>
          <w:spacing w:val="5"/>
        </w:rPr>
        <w:t>人工智能、</w:t>
      </w:r>
      <w:r>
        <w:rPr>
          <w:rFonts w:ascii="SimSun" w:hAnsi="SimSun" w:eastAsia="SimSun" w:cs="SimSun"/>
          <w:sz w:val="23"/>
          <w:szCs w:val="23"/>
        </w:rPr>
        <w:t xml:space="preserve"> </w:t>
      </w:r>
      <w:r>
        <w:rPr>
          <w:rFonts w:ascii="SimSun" w:hAnsi="SimSun" w:eastAsia="SimSun" w:cs="SimSun"/>
          <w:sz w:val="23"/>
          <w:szCs w:val="23"/>
          <w:spacing w:val="-4"/>
        </w:rPr>
        <w:t>区块链等技术的加速成熟和应用推广下，工业互联网将加快与</w:t>
      </w:r>
      <w:r>
        <w:rPr>
          <w:rFonts w:ascii="SimSun" w:hAnsi="SimSun" w:eastAsia="SimSun" w:cs="SimSun"/>
          <w:sz w:val="23"/>
          <w:szCs w:val="23"/>
          <w:spacing w:val="7"/>
        </w:rPr>
        <w:t xml:space="preserve">  </w:t>
      </w:r>
      <w:r>
        <w:rPr>
          <w:rFonts w:ascii="SimSun" w:hAnsi="SimSun" w:eastAsia="SimSun" w:cs="SimSun"/>
          <w:sz w:val="23"/>
          <w:szCs w:val="23"/>
          <w:spacing w:val="-3"/>
        </w:rPr>
        <w:t>新技术的融合发展，在数据设备安全、模型构</w:t>
      </w:r>
      <w:r>
        <w:rPr>
          <w:rFonts w:ascii="SimSun" w:hAnsi="SimSun" w:eastAsia="SimSun" w:cs="SimSun"/>
          <w:sz w:val="23"/>
          <w:szCs w:val="23"/>
          <w:spacing w:val="-4"/>
        </w:rPr>
        <w:t>建迭代、新型网 </w:t>
      </w:r>
      <w:r>
        <w:rPr>
          <w:rFonts w:ascii="SimSun" w:hAnsi="SimSun" w:eastAsia="SimSun" w:cs="SimSun"/>
          <w:sz w:val="23"/>
          <w:szCs w:val="23"/>
          <w:spacing w:val="-6"/>
        </w:rPr>
        <w:t>络架构等方面不断创新，并涌现出新发展模式、应</w:t>
      </w:r>
      <w:r>
        <w:rPr>
          <w:rFonts w:ascii="SimSun" w:hAnsi="SimSun" w:eastAsia="SimSun" w:cs="SimSun"/>
          <w:sz w:val="23"/>
          <w:szCs w:val="23"/>
          <w:spacing w:val="-7"/>
        </w:rPr>
        <w:t>用场景。</w:t>
      </w:r>
    </w:p>
    <w:p>
      <w:pPr>
        <w:ind w:left="609" w:right="720" w:hanging="219"/>
        <w:spacing w:before="116" w:line="281" w:lineRule="auto"/>
        <w:rPr>
          <w:rFonts w:ascii="SimSun" w:hAnsi="SimSun" w:eastAsia="SimSun" w:cs="SimSun"/>
          <w:sz w:val="23"/>
          <w:szCs w:val="23"/>
        </w:rPr>
      </w:pPr>
      <w:r>
        <w:rPr>
          <w:rFonts w:ascii="SimSun" w:hAnsi="SimSun" w:eastAsia="SimSun" w:cs="SimSun"/>
          <w:sz w:val="23"/>
          <w:szCs w:val="23"/>
          <w:spacing w:val="-4"/>
        </w:rPr>
        <w:t>●工业互联网将成为产业升级的重要途径。工业互联网平台在整</w:t>
      </w:r>
      <w:r>
        <w:rPr>
          <w:rFonts w:ascii="SimSun" w:hAnsi="SimSun" w:eastAsia="SimSun" w:cs="SimSun"/>
          <w:sz w:val="23"/>
          <w:szCs w:val="23"/>
          <w:spacing w:val="2"/>
        </w:rPr>
        <w:t xml:space="preserve"> </w:t>
      </w:r>
      <w:r>
        <w:rPr>
          <w:rFonts w:ascii="SimSun" w:hAnsi="SimSun" w:eastAsia="SimSun" w:cs="SimSun"/>
          <w:sz w:val="23"/>
          <w:szCs w:val="23"/>
          <w:spacing w:val="-4"/>
        </w:rPr>
        <w:t>合企业数据、产业资源方面具备极大优势，未来在系统平台不</w:t>
      </w:r>
      <w:r>
        <w:rPr>
          <w:rFonts w:ascii="SimSun" w:hAnsi="SimSun" w:eastAsia="SimSun" w:cs="SimSun"/>
          <w:sz w:val="23"/>
          <w:szCs w:val="23"/>
          <w:spacing w:val="9"/>
        </w:rPr>
        <w:t xml:space="preserve"> </w:t>
      </w:r>
      <w:r>
        <w:rPr>
          <w:rFonts w:ascii="SimSun" w:hAnsi="SimSun" w:eastAsia="SimSun" w:cs="SimSun"/>
          <w:sz w:val="23"/>
          <w:szCs w:val="23"/>
          <w:spacing w:val="5"/>
        </w:rPr>
        <w:t>断完善及网络架构全面覆盖的趋势下，将发挥其技术协同创</w:t>
      </w:r>
    </w:p>
    <w:p>
      <w:pPr>
        <w:spacing w:line="281" w:lineRule="auto"/>
        <w:sectPr>
          <w:type w:val="continuous"/>
          <w:pgSz w:w="8330" w:h="12440"/>
          <w:pgMar w:top="293" w:right="312" w:bottom="0" w:left="570" w:header="0" w:footer="0" w:gutter="0"/>
          <w:cols w:equalWidth="0" w:num="1">
            <w:col w:w="7448" w:space="0"/>
          </w:cols>
        </w:sectPr>
        <w:rPr>
          <w:rFonts w:ascii="SimSun" w:hAnsi="SimSun" w:eastAsia="SimSun" w:cs="SimSun"/>
          <w:sz w:val="23"/>
          <w:szCs w:val="23"/>
        </w:rPr>
      </w:pPr>
    </w:p>
    <w:p>
      <w:pPr>
        <w:spacing w:before="284" w:line="219" w:lineRule="auto"/>
        <w:rPr>
          <w:rFonts w:ascii="SimSun" w:hAnsi="SimSun" w:eastAsia="SimSun" w:cs="SimSun"/>
          <w:sz w:val="16"/>
          <w:szCs w:val="16"/>
        </w:rPr>
      </w:pPr>
      <w:r>
        <w:rPr>
          <w:rFonts w:ascii="SimSun" w:hAnsi="SimSun" w:eastAsia="SimSun" w:cs="SimSun"/>
          <w:sz w:val="16"/>
          <w:szCs w:val="16"/>
          <w:b/>
          <w:bCs/>
          <w:spacing w:val="-11"/>
        </w:rPr>
        <w:t>114</w:t>
      </w:r>
      <w:r>
        <w:rPr>
          <w:rFonts w:ascii="SimSun" w:hAnsi="SimSun" w:eastAsia="SimSun" w:cs="SimSun"/>
          <w:sz w:val="16"/>
          <w:szCs w:val="16"/>
          <w:spacing w:val="10"/>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65"/>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5" w:lineRule="auto"/>
        <w:rPr/>
      </w:pPr>
      <w:r/>
    </w:p>
    <w:p>
      <w:pPr>
        <w:pStyle w:val="BodyText"/>
        <w:spacing w:line="265" w:lineRule="auto"/>
        <w:rPr/>
      </w:pPr>
      <w:r/>
    </w:p>
    <w:p>
      <w:pPr>
        <w:ind w:left="1147"/>
        <w:spacing w:before="75" w:line="410" w:lineRule="exact"/>
        <w:rPr>
          <w:rFonts w:ascii="SimSun" w:hAnsi="SimSun" w:eastAsia="SimSun" w:cs="SimSun"/>
          <w:sz w:val="23"/>
          <w:szCs w:val="23"/>
        </w:rPr>
      </w:pPr>
      <w:r>
        <w:rPr>
          <w:rFonts w:ascii="SimSun" w:hAnsi="SimSun" w:eastAsia="SimSun" w:cs="SimSun"/>
          <w:sz w:val="23"/>
          <w:szCs w:val="23"/>
          <w:spacing w:val="-3"/>
          <w:position w:val="13"/>
        </w:rPr>
        <w:t>新、产业资源配置、信息聚合共享的能力，助力区域产业</w:t>
      </w:r>
      <w:r>
        <w:rPr>
          <w:rFonts w:ascii="SimSun" w:hAnsi="SimSun" w:eastAsia="SimSun" w:cs="SimSun"/>
          <w:sz w:val="23"/>
          <w:szCs w:val="23"/>
          <w:spacing w:val="-4"/>
          <w:position w:val="13"/>
        </w:rPr>
        <w:t>转型</w:t>
      </w:r>
    </w:p>
    <w:p>
      <w:pPr>
        <w:ind w:left="1147"/>
        <w:spacing w:line="219" w:lineRule="auto"/>
        <w:rPr>
          <w:rFonts w:ascii="SimSun" w:hAnsi="SimSun" w:eastAsia="SimSun" w:cs="SimSun"/>
          <w:sz w:val="23"/>
          <w:szCs w:val="23"/>
        </w:rPr>
      </w:pPr>
      <w:r>
        <w:rPr>
          <w:rFonts w:ascii="SimSun" w:hAnsi="SimSun" w:eastAsia="SimSun" w:cs="SimSun"/>
          <w:sz w:val="23"/>
          <w:szCs w:val="23"/>
          <w:spacing w:val="-8"/>
        </w:rPr>
        <w:t>升级和高质量发展</w:t>
      </w:r>
    </w:p>
    <w:p>
      <w:pPr>
        <w:pStyle w:val="BodyText"/>
        <w:spacing w:line="287" w:lineRule="auto"/>
        <w:rPr/>
      </w:pPr>
      <w:r/>
    </w:p>
    <w:p>
      <w:pPr>
        <w:pStyle w:val="BodyText"/>
        <w:spacing w:line="288" w:lineRule="auto"/>
        <w:rPr/>
      </w:pPr>
      <w:r/>
    </w:p>
    <w:p>
      <w:pPr>
        <w:ind w:left="490"/>
        <w:spacing w:before="75" w:line="219" w:lineRule="auto"/>
        <w:outlineLvl w:val="1"/>
        <w:rPr>
          <w:rFonts w:ascii="SimSun" w:hAnsi="SimSun" w:eastAsia="SimSun" w:cs="SimSun"/>
          <w:sz w:val="23"/>
          <w:szCs w:val="23"/>
        </w:rPr>
      </w:pPr>
      <w:r>
        <w:rPr>
          <w:rFonts w:ascii="SimSun" w:hAnsi="SimSun" w:eastAsia="SimSun" w:cs="SimSun"/>
          <w:sz w:val="23"/>
          <w:szCs w:val="23"/>
          <w:b/>
          <w:bCs/>
          <w:spacing w:val="2"/>
        </w:rPr>
        <w:t>3.5.2</w:t>
      </w:r>
      <w:r>
        <w:rPr>
          <w:rFonts w:ascii="SimSun" w:hAnsi="SimSun" w:eastAsia="SimSun" w:cs="SimSun"/>
          <w:sz w:val="23"/>
          <w:szCs w:val="23"/>
          <w:spacing w:val="2"/>
        </w:rPr>
        <w:t xml:space="preserve">  </w:t>
      </w:r>
      <w:r>
        <w:rPr>
          <w:rFonts w:ascii="SimSun" w:hAnsi="SimSun" w:eastAsia="SimSun" w:cs="SimSun"/>
          <w:sz w:val="23"/>
          <w:szCs w:val="23"/>
          <w:b/>
          <w:bCs/>
          <w:spacing w:val="2"/>
        </w:rPr>
        <w:t>工业互联网典型案例</w:t>
      </w:r>
    </w:p>
    <w:p>
      <w:pPr>
        <w:pStyle w:val="BodyText"/>
        <w:spacing w:line="347" w:lineRule="auto"/>
        <w:rPr/>
      </w:pPr>
      <w:r/>
    </w:p>
    <w:p>
      <w:pPr>
        <w:ind w:left="487" w:right="95" w:firstLine="469"/>
        <w:spacing w:before="75" w:line="299" w:lineRule="auto"/>
        <w:jc w:val="both"/>
        <w:rPr>
          <w:rFonts w:ascii="SimSun" w:hAnsi="SimSun" w:eastAsia="SimSun" w:cs="SimSun"/>
          <w:sz w:val="23"/>
          <w:szCs w:val="23"/>
        </w:rPr>
      </w:pPr>
      <w:r>
        <w:rPr>
          <w:rFonts w:ascii="SimSun" w:hAnsi="SimSun" w:eastAsia="SimSun" w:cs="SimSun"/>
          <w:sz w:val="23"/>
          <w:szCs w:val="23"/>
          <w:spacing w:val="-1"/>
        </w:rPr>
        <w:t>随着工业互联网的深度发展，5</w:t>
      </w:r>
      <w:r>
        <w:rPr>
          <w:rFonts w:ascii="Times New Roman" w:hAnsi="Times New Roman" w:eastAsia="Times New Roman" w:cs="Times New Roman"/>
          <w:sz w:val="23"/>
          <w:szCs w:val="23"/>
          <w:spacing w:val="-1"/>
        </w:rPr>
        <w:t>G </w:t>
      </w:r>
      <w:r>
        <w:rPr>
          <w:rFonts w:ascii="SimSun" w:hAnsi="SimSun" w:eastAsia="SimSun" w:cs="SimSun"/>
          <w:sz w:val="23"/>
          <w:szCs w:val="23"/>
          <w:spacing w:val="-1"/>
        </w:rPr>
        <w:t>技术和工业互联网开始深度融</w:t>
      </w:r>
      <w:r>
        <w:rPr>
          <w:rFonts w:ascii="SimSun" w:hAnsi="SimSun" w:eastAsia="SimSun" w:cs="SimSun"/>
          <w:sz w:val="23"/>
          <w:szCs w:val="23"/>
          <w:spacing w:val="2"/>
        </w:rPr>
        <w:t xml:space="preserve"> </w:t>
      </w:r>
      <w:r>
        <w:rPr>
          <w:rFonts w:ascii="SimSun" w:hAnsi="SimSun" w:eastAsia="SimSun" w:cs="SimSun"/>
          <w:sz w:val="23"/>
          <w:szCs w:val="23"/>
          <w:spacing w:val="4"/>
        </w:rPr>
        <w:t>合，工信部在2021</w:t>
      </w:r>
      <w:r>
        <w:rPr>
          <w:rFonts w:ascii="SimSun" w:hAnsi="SimSun" w:eastAsia="SimSun" w:cs="SimSun"/>
          <w:sz w:val="23"/>
          <w:szCs w:val="23"/>
          <w:spacing w:val="-69"/>
        </w:rPr>
        <w:t xml:space="preserve"> </w:t>
      </w:r>
      <w:r>
        <w:rPr>
          <w:rFonts w:ascii="SimSun" w:hAnsi="SimSun" w:eastAsia="SimSun" w:cs="SimSun"/>
          <w:sz w:val="23"/>
          <w:szCs w:val="23"/>
          <w:spacing w:val="4"/>
        </w:rPr>
        <w:t>年5月31日发布了《“5</w:t>
      </w:r>
      <w:r>
        <w:rPr>
          <w:rFonts w:ascii="Times New Roman" w:hAnsi="Times New Roman" w:eastAsia="Times New Roman" w:cs="Times New Roman"/>
          <w:sz w:val="23"/>
          <w:szCs w:val="23"/>
          <w:spacing w:val="4"/>
        </w:rPr>
        <w:t>G+ </w:t>
      </w:r>
      <w:r>
        <w:rPr>
          <w:rFonts w:ascii="SimSun" w:hAnsi="SimSun" w:eastAsia="SimSun" w:cs="SimSun"/>
          <w:sz w:val="23"/>
          <w:szCs w:val="23"/>
          <w:spacing w:val="3"/>
        </w:rPr>
        <w:t>工业互联网”十个典</w:t>
      </w:r>
      <w:r>
        <w:rPr>
          <w:rFonts w:ascii="SimSun" w:hAnsi="SimSun" w:eastAsia="SimSun" w:cs="SimSun"/>
          <w:sz w:val="23"/>
          <w:szCs w:val="23"/>
        </w:rPr>
        <w:t xml:space="preserve"> </w:t>
      </w:r>
      <w:r>
        <w:rPr>
          <w:rFonts w:ascii="SimSun" w:hAnsi="SimSun" w:eastAsia="SimSun" w:cs="SimSun"/>
          <w:sz w:val="23"/>
          <w:szCs w:val="23"/>
          <w:spacing w:val="-5"/>
        </w:rPr>
        <w:t>型应用场景和五个重点行业实践》(以下简称为《行业实</w:t>
      </w:r>
      <w:r>
        <w:rPr>
          <w:rFonts w:ascii="SimSun" w:hAnsi="SimSun" w:eastAsia="SimSun" w:cs="SimSun"/>
          <w:sz w:val="23"/>
          <w:szCs w:val="23"/>
          <w:spacing w:val="-6"/>
        </w:rPr>
        <w:t>践》)。十大</w:t>
      </w:r>
      <w:r>
        <w:rPr>
          <w:rFonts w:ascii="SimSun" w:hAnsi="SimSun" w:eastAsia="SimSun" w:cs="SimSun"/>
          <w:sz w:val="23"/>
          <w:szCs w:val="23"/>
        </w:rPr>
        <w:t xml:space="preserve"> </w:t>
      </w:r>
      <w:r>
        <w:rPr>
          <w:rFonts w:ascii="SimSun" w:hAnsi="SimSun" w:eastAsia="SimSun" w:cs="SimSun"/>
          <w:sz w:val="23"/>
          <w:szCs w:val="23"/>
          <w:spacing w:val="-5"/>
        </w:rPr>
        <w:t>典型应用场景涉及协同研发、远程设备操控</w:t>
      </w:r>
      <w:r>
        <w:rPr>
          <w:rFonts w:ascii="SimSun" w:hAnsi="SimSun" w:eastAsia="SimSun" w:cs="SimSun"/>
          <w:sz w:val="23"/>
          <w:szCs w:val="23"/>
          <w:spacing w:val="-6"/>
        </w:rPr>
        <w:t>、设备协同作业、柔性生</w:t>
      </w:r>
      <w:r>
        <w:rPr>
          <w:rFonts w:ascii="SimSun" w:hAnsi="SimSun" w:eastAsia="SimSun" w:cs="SimSun"/>
          <w:sz w:val="23"/>
          <w:szCs w:val="23"/>
        </w:rPr>
        <w:t xml:space="preserve"> </w:t>
      </w:r>
      <w:r>
        <w:rPr>
          <w:rFonts w:ascii="SimSun" w:hAnsi="SimSun" w:eastAsia="SimSun" w:cs="SimSun"/>
          <w:sz w:val="23"/>
          <w:szCs w:val="23"/>
          <w:spacing w:val="-5"/>
        </w:rPr>
        <w:t>产制造、现场辅助装配、机器视觉质检、设备</w:t>
      </w:r>
      <w:r>
        <w:rPr>
          <w:rFonts w:ascii="SimSun" w:hAnsi="SimSun" w:eastAsia="SimSun" w:cs="SimSun"/>
          <w:sz w:val="23"/>
          <w:szCs w:val="23"/>
          <w:spacing w:val="-6"/>
        </w:rPr>
        <w:t>故障诊断、厂区智能物</w:t>
      </w:r>
      <w:r>
        <w:rPr>
          <w:rFonts w:ascii="SimSun" w:hAnsi="SimSun" w:eastAsia="SimSun" w:cs="SimSun"/>
          <w:sz w:val="23"/>
          <w:szCs w:val="23"/>
        </w:rPr>
        <w:t xml:space="preserve"> </w:t>
      </w:r>
      <w:r>
        <w:rPr>
          <w:rFonts w:ascii="SimSun" w:hAnsi="SimSun" w:eastAsia="SimSun" w:cs="SimSun"/>
          <w:sz w:val="23"/>
          <w:szCs w:val="23"/>
          <w:spacing w:val="-6"/>
        </w:rPr>
        <w:t>流、无人智能巡检、生产现场监测。五大重点行业涉及电子设备制造</w:t>
      </w:r>
      <w:r>
        <w:rPr>
          <w:rFonts w:ascii="SimSun" w:hAnsi="SimSun" w:eastAsia="SimSun" w:cs="SimSun"/>
          <w:sz w:val="23"/>
          <w:szCs w:val="23"/>
          <w:spacing w:val="17"/>
        </w:rPr>
        <w:t xml:space="preserve"> </w:t>
      </w:r>
      <w:r>
        <w:rPr>
          <w:rFonts w:ascii="SimSun" w:hAnsi="SimSun" w:eastAsia="SimSun" w:cs="SimSun"/>
          <w:sz w:val="23"/>
          <w:szCs w:val="23"/>
          <w:spacing w:val="-7"/>
        </w:rPr>
        <w:t>业、装备制造业、钢铁行业、采矿行业、电力行业。</w:t>
      </w:r>
    </w:p>
    <w:p>
      <w:pPr>
        <w:pStyle w:val="BodyText"/>
        <w:spacing w:line="420" w:lineRule="auto"/>
        <w:rPr/>
      </w:pPr>
      <w:r/>
    </w:p>
    <w:p>
      <w:pPr>
        <w:ind w:left="487" w:firstLine="469"/>
        <w:spacing w:before="75" w:line="321" w:lineRule="auto"/>
        <w:jc w:val="both"/>
        <w:rPr>
          <w:rFonts w:ascii="SimSun" w:hAnsi="SimSun" w:eastAsia="SimSun" w:cs="SimSun"/>
          <w:sz w:val="23"/>
          <w:szCs w:val="23"/>
        </w:rPr>
      </w:pPr>
      <w:r>
        <w:rPr>
          <w:rFonts w:ascii="SimSun" w:hAnsi="SimSun" w:eastAsia="SimSun" w:cs="SimSun"/>
          <w:sz w:val="23"/>
          <w:szCs w:val="23"/>
          <w:spacing w:val="2"/>
        </w:rPr>
        <w:t>2021年11月18日，工信部发布了《“5</w:t>
      </w:r>
      <w:r>
        <w:rPr>
          <w:rFonts w:ascii="Times New Roman" w:hAnsi="Times New Roman" w:eastAsia="Times New Roman" w:cs="Times New Roman"/>
          <w:sz w:val="23"/>
          <w:szCs w:val="23"/>
          <w:spacing w:val="2"/>
        </w:rPr>
        <w:t>G+ </w:t>
      </w:r>
      <w:r>
        <w:rPr>
          <w:rFonts w:ascii="SimSun" w:hAnsi="SimSun" w:eastAsia="SimSun" w:cs="SimSun"/>
          <w:sz w:val="23"/>
          <w:szCs w:val="23"/>
          <w:spacing w:val="2"/>
        </w:rPr>
        <w:t>工业互联网”典型应  </w:t>
      </w:r>
      <w:r>
        <w:rPr>
          <w:rFonts w:ascii="SimSun" w:hAnsi="SimSun" w:eastAsia="SimSun" w:cs="SimSun"/>
          <w:sz w:val="23"/>
          <w:szCs w:val="23"/>
          <w:spacing w:val="-1"/>
        </w:rPr>
        <w:t>用场景和重点行业实践(第二批)》,其中又新增了另外十大典型应用 </w:t>
      </w:r>
      <w:r>
        <w:rPr>
          <w:rFonts w:ascii="SimSun" w:hAnsi="SimSun" w:eastAsia="SimSun" w:cs="SimSun"/>
          <w:sz w:val="23"/>
          <w:szCs w:val="23"/>
          <w:spacing w:val="-6"/>
        </w:rPr>
        <w:t>场景——生产单元模拟、精准动态作业、生产能效管控、工艺合规校</w:t>
      </w:r>
      <w:r>
        <w:rPr>
          <w:rFonts w:ascii="SimSun" w:hAnsi="SimSun" w:eastAsia="SimSun" w:cs="SimSun"/>
          <w:sz w:val="23"/>
          <w:szCs w:val="23"/>
          <w:spacing w:val="8"/>
        </w:rPr>
        <w:t xml:space="preserve">  </w:t>
      </w:r>
      <w:r>
        <w:rPr>
          <w:rFonts w:ascii="SimSun" w:hAnsi="SimSun" w:eastAsia="SimSun" w:cs="SimSun"/>
          <w:sz w:val="23"/>
          <w:szCs w:val="23"/>
          <w:spacing w:val="-2"/>
        </w:rPr>
        <w:t>验、生产过程溯源、设备预测维护、厂区智能理货、全域物流监测、</w:t>
      </w:r>
      <w:r>
        <w:rPr>
          <w:rFonts w:ascii="SimSun" w:hAnsi="SimSun" w:eastAsia="SimSun" w:cs="SimSun"/>
          <w:sz w:val="23"/>
          <w:szCs w:val="23"/>
          <w:spacing w:val="17"/>
        </w:rPr>
        <w:t xml:space="preserve"> </w:t>
      </w:r>
      <w:r>
        <w:rPr>
          <w:rFonts w:ascii="SimSun" w:hAnsi="SimSun" w:eastAsia="SimSun" w:cs="SimSun"/>
          <w:sz w:val="23"/>
          <w:szCs w:val="23"/>
          <w:spacing w:val="-5"/>
        </w:rPr>
        <w:t>虚拟现场服务、企业协同合作，以及另外五个重点行业——</w:t>
      </w:r>
      <w:r>
        <w:rPr>
          <w:rFonts w:ascii="SimSun" w:hAnsi="SimSun" w:eastAsia="SimSun" w:cs="SimSun"/>
          <w:sz w:val="23"/>
          <w:szCs w:val="23"/>
          <w:spacing w:val="-6"/>
        </w:rPr>
        <w:t>石化化工</w:t>
      </w:r>
    </w:p>
    <w:p>
      <w:pPr>
        <w:ind w:left="487"/>
        <w:spacing w:line="218" w:lineRule="auto"/>
        <w:rPr>
          <w:rFonts w:ascii="SimSun" w:hAnsi="SimSun" w:eastAsia="SimSun" w:cs="SimSun"/>
          <w:sz w:val="23"/>
          <w:szCs w:val="23"/>
        </w:rPr>
      </w:pPr>
      <w:r>
        <w:rPr>
          <w:rFonts w:ascii="SimSun" w:hAnsi="SimSun" w:eastAsia="SimSun" w:cs="SimSun"/>
          <w:sz w:val="23"/>
          <w:szCs w:val="23"/>
          <w:spacing w:val="-7"/>
        </w:rPr>
        <w:t>行业、建材行业、港口行业、纺织行业、家电行业。</w:t>
      </w:r>
    </w:p>
    <w:p>
      <w:pPr>
        <w:pStyle w:val="BodyText"/>
        <w:spacing w:line="360" w:lineRule="auto"/>
        <w:rPr/>
      </w:pPr>
      <w:r/>
    </w:p>
    <w:p>
      <w:pPr>
        <w:ind w:left="957"/>
        <w:spacing w:before="75" w:line="219" w:lineRule="auto"/>
        <w:rPr>
          <w:rFonts w:ascii="SimSun" w:hAnsi="SimSun" w:eastAsia="SimSun" w:cs="SimSun"/>
          <w:sz w:val="23"/>
          <w:szCs w:val="23"/>
        </w:rPr>
      </w:pPr>
      <w:r>
        <w:rPr>
          <w:rFonts w:ascii="SimSun" w:hAnsi="SimSun" w:eastAsia="SimSun" w:cs="SimSun"/>
          <w:sz w:val="23"/>
          <w:szCs w:val="23"/>
          <w:spacing w:val="-8"/>
        </w:rPr>
        <w:t>这里主要介绍十大重点行业与其典型案例。</w:t>
      </w:r>
    </w:p>
    <w:p>
      <w:pPr>
        <w:pStyle w:val="BodyText"/>
        <w:spacing w:line="416" w:lineRule="auto"/>
        <w:rPr/>
      </w:pPr>
      <w:r/>
    </w:p>
    <w:p>
      <w:pPr>
        <w:ind w:left="961"/>
        <w:spacing w:before="75" w:line="222" w:lineRule="auto"/>
        <w:outlineLvl w:val="1"/>
        <w:rPr>
          <w:rFonts w:ascii="SimHei" w:hAnsi="SimHei" w:eastAsia="SimHei" w:cs="SimHei"/>
          <w:sz w:val="23"/>
          <w:szCs w:val="23"/>
        </w:rPr>
      </w:pPr>
      <w:r>
        <w:rPr>
          <w:rFonts w:ascii="SimHei" w:hAnsi="SimHei" w:eastAsia="SimHei" w:cs="SimHei"/>
          <w:sz w:val="23"/>
          <w:szCs w:val="23"/>
          <w:b/>
          <w:bCs/>
          <w:spacing w:val="-9"/>
        </w:rPr>
        <w:t>1.电子设备制造业</w:t>
      </w:r>
    </w:p>
    <w:p>
      <w:pPr>
        <w:ind w:left="487" w:right="98" w:firstLine="469"/>
        <w:spacing w:before="187" w:line="266" w:lineRule="auto"/>
        <w:rPr>
          <w:rFonts w:ascii="SimSun" w:hAnsi="SimSun" w:eastAsia="SimSun" w:cs="SimSun"/>
          <w:sz w:val="23"/>
          <w:szCs w:val="23"/>
        </w:rPr>
      </w:pPr>
      <w:r>
        <w:rPr>
          <w:rFonts w:ascii="SimSun" w:hAnsi="SimSun" w:eastAsia="SimSun" w:cs="SimSun"/>
          <w:sz w:val="23"/>
          <w:szCs w:val="23"/>
          <w:spacing w:val="-6"/>
        </w:rPr>
        <w:t>电子设备制造业自动化水平高，数字化、网络化基础好，产品迭</w:t>
      </w:r>
      <w:r>
        <w:rPr>
          <w:rFonts w:ascii="SimSun" w:hAnsi="SimSun" w:eastAsia="SimSun" w:cs="SimSun"/>
          <w:sz w:val="23"/>
          <w:szCs w:val="23"/>
          <w:spacing w:val="16"/>
        </w:rPr>
        <w:t xml:space="preserve"> </w:t>
      </w:r>
      <w:r>
        <w:rPr>
          <w:rFonts w:ascii="SimSun" w:hAnsi="SimSun" w:eastAsia="SimSun" w:cs="SimSun"/>
          <w:sz w:val="23"/>
          <w:szCs w:val="23"/>
          <w:spacing w:val="-5"/>
        </w:rPr>
        <w:t>代速度快，有降低劳动力成本、减少物料库存、严控</w:t>
      </w:r>
      <w:r>
        <w:rPr>
          <w:rFonts w:ascii="SimSun" w:hAnsi="SimSun" w:eastAsia="SimSun" w:cs="SimSun"/>
          <w:sz w:val="23"/>
          <w:szCs w:val="23"/>
          <w:spacing w:val="-6"/>
        </w:rPr>
        <w:t>产品质量、快速</w:t>
      </w:r>
    </w:p>
    <w:p>
      <w:pPr>
        <w:spacing w:line="266" w:lineRule="auto"/>
        <w:sectPr>
          <w:pgSz w:w="8330" w:h="12460"/>
          <w:pgMar w:top="400" w:right="691" w:bottom="0" w:left="292" w:header="0" w:footer="0" w:gutter="0"/>
        </w:sectPr>
        <w:rPr>
          <w:rFonts w:ascii="SimSun" w:hAnsi="SimSun" w:eastAsia="SimSun" w:cs="SimSun"/>
          <w:sz w:val="23"/>
          <w:szCs w:val="23"/>
        </w:rPr>
      </w:pPr>
    </w:p>
    <w:p>
      <w:pPr>
        <w:ind w:left="5429" w:firstLine="879"/>
        <w:spacing w:before="1" w:line="194" w:lineRule="auto"/>
        <w:rPr>
          <w:rFonts w:ascii="SimSun" w:hAnsi="SimSun" w:eastAsia="SimSun" w:cs="SimSun"/>
          <w:sz w:val="16"/>
          <w:szCs w:val="16"/>
        </w:rPr>
      </w:pPr>
      <w:bookmarkStart w:name="bookmark44" w:id="39"/>
      <w:bookmarkEnd w:id="39"/>
      <w:r>
        <w:rPr>
          <w:rFonts w:ascii="FangSong" w:hAnsi="FangSong" w:eastAsia="FangSong" w:cs="FangSong"/>
          <w:sz w:val="20"/>
          <w:szCs w:val="20"/>
          <w:spacing w:val="-8"/>
        </w:rPr>
        <w:t>第3章</w:t>
      </w:r>
      <w:r>
        <w:rPr>
          <w:rFonts w:ascii="FangSong" w:hAnsi="FangSong" w:eastAsia="FangSong" w:cs="FangSong"/>
          <w:sz w:val="20"/>
          <w:szCs w:val="20"/>
          <w:spacing w:val="1"/>
        </w:rPr>
        <w:t xml:space="preserve"> </w:t>
      </w:r>
      <w:r>
        <w:rPr>
          <w:rFonts w:ascii="SimSun" w:hAnsi="SimSun" w:eastAsia="SimSun" w:cs="SimSun"/>
          <w:sz w:val="16"/>
          <w:szCs w:val="16"/>
          <w:spacing w:val="-10"/>
        </w:rPr>
        <w:t>数字产业化与新基建</w:t>
      </w:r>
    </w:p>
    <w:p>
      <w:pPr>
        <w:pStyle w:val="BodyText"/>
        <w:spacing w:line="14" w:lineRule="auto"/>
        <w:rPr>
          <w:sz w:val="2"/>
        </w:rPr>
      </w:pPr>
      <w:r>
        <w:rPr>
          <w:sz w:val="2"/>
          <w:szCs w:val="2"/>
        </w:rPr>
        <w:br w:type="column"/>
      </w:r>
    </w:p>
    <w:p>
      <w:pPr>
        <w:ind w:left="201"/>
        <w:spacing w:before="32" w:line="181" w:lineRule="auto"/>
        <w:rPr>
          <w:rFonts w:ascii="FangSong" w:hAnsi="FangSong" w:eastAsia="FangSong" w:cs="FangSong"/>
          <w:sz w:val="20"/>
          <w:szCs w:val="20"/>
        </w:rPr>
      </w:pPr>
      <w:r>
        <w:rPr>
          <w:rFonts w:ascii="FangSong" w:hAnsi="FangSong" w:eastAsia="FangSong" w:cs="FangSong"/>
          <w:sz w:val="20"/>
          <w:szCs w:val="20"/>
          <w:spacing w:val="-11"/>
        </w:rPr>
        <w:t>115</w:t>
      </w:r>
    </w:p>
    <w:p>
      <w:pPr>
        <w:spacing w:line="181" w:lineRule="auto"/>
        <w:sectPr>
          <w:pgSz w:w="8330" w:h="12440"/>
          <w:pgMar w:top="246" w:right="291" w:bottom="0" w:left="530" w:header="0" w:footer="0" w:gutter="0"/>
          <w:cols w:equalWidth="0" w:num="2">
            <w:col w:w="6789" w:space="0"/>
            <w:col w:w="720" w:space="0"/>
          </w:cols>
        </w:sectPr>
        <w:rPr>
          <w:rFonts w:ascii="FangSong" w:hAnsi="FangSong" w:eastAsia="FangSong" w:cs="FangSong"/>
          <w:sz w:val="20"/>
          <w:szCs w:val="20"/>
        </w:rPr>
      </w:pPr>
    </w:p>
    <w:p>
      <w:pPr>
        <w:pStyle w:val="BodyText"/>
        <w:spacing w:line="321" w:lineRule="auto"/>
        <w:rPr/>
      </w:pPr>
      <w:r/>
    </w:p>
    <w:p>
      <w:pPr>
        <w:pStyle w:val="BodyText"/>
        <w:spacing w:line="322" w:lineRule="auto"/>
        <w:rPr/>
      </w:pPr>
      <w:r/>
    </w:p>
    <w:p>
      <w:pPr>
        <w:spacing w:before="75" w:line="410" w:lineRule="exact"/>
        <w:rPr>
          <w:rFonts w:ascii="SimSun" w:hAnsi="SimSun" w:eastAsia="SimSun" w:cs="SimSun"/>
          <w:sz w:val="23"/>
          <w:szCs w:val="23"/>
        </w:rPr>
      </w:pPr>
      <w:r>
        <w:rPr>
          <w:rFonts w:ascii="SimSun" w:hAnsi="SimSun" w:eastAsia="SimSun" w:cs="SimSun"/>
          <w:sz w:val="23"/>
          <w:szCs w:val="23"/>
          <w:spacing w:val="-5"/>
          <w:position w:val="13"/>
        </w:rPr>
        <w:t>响应客户差异化要求等迫切需求，发展智能化制造、个性化定制、精</w:t>
      </w:r>
    </w:p>
    <w:p>
      <w:pPr>
        <w:spacing w:line="219" w:lineRule="auto"/>
        <w:rPr>
          <w:rFonts w:ascii="SimSun" w:hAnsi="SimSun" w:eastAsia="SimSun" w:cs="SimSun"/>
          <w:sz w:val="23"/>
          <w:szCs w:val="23"/>
        </w:rPr>
      </w:pPr>
      <w:r>
        <w:rPr>
          <w:rFonts w:ascii="SimSun" w:hAnsi="SimSun" w:eastAsia="SimSun" w:cs="SimSun"/>
          <w:sz w:val="23"/>
          <w:szCs w:val="23"/>
          <w:spacing w:val="-10"/>
        </w:rPr>
        <w:t>益化管理等模式的潜力大。</w:t>
      </w:r>
    </w:p>
    <w:p>
      <w:pPr>
        <w:pStyle w:val="BodyText"/>
        <w:spacing w:line="350" w:lineRule="auto"/>
        <w:rPr/>
      </w:pPr>
      <w:r/>
    </w:p>
    <w:p>
      <w:pPr>
        <w:ind w:right="643" w:firstLine="469"/>
        <w:spacing w:before="74" w:line="321" w:lineRule="auto"/>
        <w:jc w:val="both"/>
        <w:rPr>
          <w:rFonts w:ascii="SimSun" w:hAnsi="SimSun" w:eastAsia="SimSun" w:cs="SimSun"/>
          <w:sz w:val="23"/>
          <w:szCs w:val="23"/>
        </w:rPr>
      </w:pPr>
      <w:r>
        <w:rPr>
          <w:rFonts w:ascii="SimSun" w:hAnsi="SimSun" w:eastAsia="SimSun" w:cs="SimSun"/>
          <w:sz w:val="23"/>
          <w:szCs w:val="23"/>
          <w:spacing w:val="2"/>
        </w:rPr>
        <w:t>一些企业利用5</w:t>
      </w:r>
      <w:r>
        <w:rPr>
          <w:rFonts w:ascii="Times New Roman" w:hAnsi="Times New Roman" w:eastAsia="Times New Roman" w:cs="Times New Roman"/>
          <w:sz w:val="23"/>
          <w:szCs w:val="23"/>
          <w:spacing w:val="2"/>
        </w:rPr>
        <w:t>G </w:t>
      </w:r>
      <w:r>
        <w:rPr>
          <w:rFonts w:ascii="SimSun" w:hAnsi="SimSun" w:eastAsia="SimSun" w:cs="SimSun"/>
          <w:sz w:val="23"/>
          <w:szCs w:val="23"/>
          <w:spacing w:val="2"/>
        </w:rPr>
        <w:t>技术积极实践柔性生产制造、现场辅助装配、</w:t>
      </w:r>
      <w:r>
        <w:rPr>
          <w:rFonts w:ascii="SimSun" w:hAnsi="SimSun" w:eastAsia="SimSun" w:cs="SimSun"/>
          <w:sz w:val="23"/>
          <w:szCs w:val="23"/>
          <w:spacing w:val="17"/>
        </w:rPr>
        <w:t xml:space="preserve"> </w:t>
      </w:r>
      <w:r>
        <w:rPr>
          <w:rFonts w:ascii="SimSun" w:hAnsi="SimSun" w:eastAsia="SimSun" w:cs="SimSun"/>
          <w:sz w:val="23"/>
          <w:szCs w:val="23"/>
          <w:spacing w:val="-5"/>
        </w:rPr>
        <w:t>机器视觉质检、厂区智能物流等典型应用场景，显著提高了生产制造</w:t>
      </w:r>
      <w:r>
        <w:rPr>
          <w:rFonts w:ascii="SimSun" w:hAnsi="SimSun" w:eastAsia="SimSun" w:cs="SimSun"/>
          <w:sz w:val="23"/>
          <w:szCs w:val="23"/>
          <w:spacing w:val="3"/>
        </w:rPr>
        <w:t xml:space="preserve">  </w:t>
      </w:r>
      <w:r>
        <w:rPr>
          <w:rFonts w:ascii="SimSun" w:hAnsi="SimSun" w:eastAsia="SimSun" w:cs="SimSun"/>
          <w:sz w:val="23"/>
          <w:szCs w:val="23"/>
          <w:spacing w:val="-5"/>
        </w:rPr>
        <w:t>效率，降低了生产成本，提升了系统柔性，为电子设备制造行业实现</w:t>
      </w:r>
    </w:p>
    <w:p>
      <w:pPr>
        <w:spacing w:before="1" w:line="219" w:lineRule="auto"/>
        <w:rPr>
          <w:rFonts w:ascii="SimSun" w:hAnsi="SimSun" w:eastAsia="SimSun" w:cs="SimSun"/>
          <w:sz w:val="23"/>
          <w:szCs w:val="23"/>
        </w:rPr>
      </w:pPr>
      <w:r>
        <w:rPr>
          <w:rFonts w:ascii="SimSun" w:hAnsi="SimSun" w:eastAsia="SimSun" w:cs="SimSun"/>
          <w:sz w:val="23"/>
          <w:szCs w:val="23"/>
          <w:spacing w:val="-9"/>
        </w:rPr>
        <w:t>数字化转型进行了有益探索。</w:t>
      </w:r>
    </w:p>
    <w:p>
      <w:pPr>
        <w:pStyle w:val="BodyText"/>
        <w:spacing w:line="359" w:lineRule="auto"/>
        <w:rPr/>
      </w:pPr>
      <w:r/>
    </w:p>
    <w:p>
      <w:pPr>
        <w:ind w:right="734" w:firstLine="469"/>
        <w:spacing w:before="75" w:line="321" w:lineRule="auto"/>
        <w:jc w:val="both"/>
        <w:rPr>
          <w:rFonts w:ascii="SimSun" w:hAnsi="SimSun" w:eastAsia="SimSun" w:cs="SimSun"/>
          <w:sz w:val="23"/>
          <w:szCs w:val="23"/>
        </w:rPr>
      </w:pPr>
      <w:r>
        <w:rPr>
          <w:rFonts w:ascii="SimSun" w:hAnsi="SimSun" w:eastAsia="SimSun" w:cs="SimSun"/>
          <w:sz w:val="23"/>
          <w:szCs w:val="23"/>
          <w:spacing w:val="-1"/>
        </w:rPr>
        <w:t>例如：海尔与中国移动合作，在山东省青岛市利用5</w:t>
      </w:r>
      <w:r>
        <w:rPr>
          <w:rFonts w:ascii="Times New Roman" w:hAnsi="Times New Roman" w:eastAsia="Times New Roman" w:cs="Times New Roman"/>
          <w:sz w:val="23"/>
          <w:szCs w:val="23"/>
          <w:spacing w:val="-1"/>
        </w:rPr>
        <w:t>G </w:t>
      </w:r>
      <w:r>
        <w:rPr>
          <w:rFonts w:ascii="SimSun" w:hAnsi="SimSun" w:eastAsia="SimSun" w:cs="SimSun"/>
          <w:sz w:val="23"/>
          <w:szCs w:val="23"/>
          <w:spacing w:val="-1"/>
        </w:rPr>
        <w:t>技术实现</w:t>
      </w:r>
      <w:r>
        <w:rPr>
          <w:rFonts w:ascii="SimSun" w:hAnsi="SimSun" w:eastAsia="SimSun" w:cs="SimSun"/>
          <w:sz w:val="23"/>
          <w:szCs w:val="23"/>
        </w:rPr>
        <w:t xml:space="preserve"> </w:t>
      </w:r>
      <w:r>
        <w:rPr>
          <w:rFonts w:ascii="SimSun" w:hAnsi="SimSun" w:eastAsia="SimSun" w:cs="SimSun"/>
          <w:sz w:val="23"/>
          <w:szCs w:val="23"/>
          <w:spacing w:val="-6"/>
        </w:rPr>
        <w:t>了精密工业装备的现场辅助装配场景的应用。青岛海尔家电工厂结合</w:t>
      </w:r>
      <w:r>
        <w:rPr>
          <w:rFonts w:ascii="SimSun" w:hAnsi="SimSun" w:eastAsia="SimSun" w:cs="SimSun"/>
          <w:sz w:val="23"/>
          <w:szCs w:val="23"/>
          <w:spacing w:val="18"/>
        </w:rPr>
        <w:t xml:space="preserve"> </w:t>
      </w:r>
      <w:r>
        <w:rPr>
          <w:rFonts w:ascii="SimSun" w:hAnsi="SimSun" w:eastAsia="SimSun" w:cs="SimSun"/>
          <w:sz w:val="23"/>
          <w:szCs w:val="23"/>
          <w:spacing w:val="1"/>
        </w:rPr>
        <w:t>海尔卡奥斯工业互联网平台，打造基于5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rPr>
        <w:t>MEC</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的互联工厂，开展</w:t>
      </w:r>
      <w:r>
        <w:rPr>
          <w:rFonts w:ascii="SimSun" w:hAnsi="SimSun" w:eastAsia="SimSun" w:cs="SimSun"/>
          <w:sz w:val="23"/>
          <w:szCs w:val="23"/>
          <w:spacing w:val="15"/>
        </w:rPr>
        <w:t xml:space="preserve"> </w:t>
      </w:r>
      <w:r>
        <w:rPr>
          <w:rFonts w:ascii="SimSun" w:hAnsi="SimSun" w:eastAsia="SimSun" w:cs="SimSun"/>
          <w:sz w:val="23"/>
          <w:szCs w:val="23"/>
          <w:spacing w:val="5"/>
        </w:rPr>
        <w:t>了基于</w:t>
      </w:r>
      <w:r>
        <w:rPr>
          <w:rFonts w:ascii="Times New Roman" w:hAnsi="Times New Roman" w:eastAsia="Times New Roman" w:cs="Times New Roman"/>
          <w:sz w:val="23"/>
          <w:szCs w:val="23"/>
        </w:rPr>
        <w:t>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眼镜的5</w:t>
      </w:r>
      <w:r>
        <w:rPr>
          <w:rFonts w:ascii="Times New Roman" w:hAnsi="Times New Roman" w:eastAsia="Times New Roman" w:cs="Times New Roman"/>
          <w:sz w:val="23"/>
          <w:szCs w:val="23"/>
          <w:spacing w:val="5"/>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5"/>
        </w:rPr>
        <w:t>远程辅助装配，工人通过佩戴</w:t>
      </w:r>
      <w:r>
        <w:rPr>
          <w:rFonts w:ascii="Times New Roman" w:hAnsi="Times New Roman" w:eastAsia="Times New Roman" w:cs="Times New Roman"/>
          <w:sz w:val="23"/>
          <w:szCs w:val="23"/>
        </w:rPr>
        <w:t>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眼镜采</w:t>
      </w:r>
      <w:r>
        <w:rPr>
          <w:rFonts w:ascii="SimSun" w:hAnsi="SimSun" w:eastAsia="SimSun" w:cs="SimSun"/>
          <w:sz w:val="23"/>
          <w:szCs w:val="23"/>
          <w:spacing w:val="4"/>
        </w:rPr>
        <w:t>集关</w:t>
      </w:r>
      <w:r>
        <w:rPr>
          <w:rFonts w:ascii="SimSun" w:hAnsi="SimSun" w:eastAsia="SimSun" w:cs="SimSun"/>
          <w:sz w:val="23"/>
          <w:szCs w:val="23"/>
        </w:rPr>
        <w:t xml:space="preserve"> </w:t>
      </w:r>
      <w:r>
        <w:rPr>
          <w:rFonts w:ascii="SimSun" w:hAnsi="SimSun" w:eastAsia="SimSun" w:cs="SimSun"/>
          <w:sz w:val="23"/>
          <w:szCs w:val="23"/>
          <w:spacing w:val="3"/>
        </w:rPr>
        <w:t>键工业装备的现场视频，同时从后台系统调取产品安装指导推送到</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AR</w:t>
      </w:r>
      <w:r>
        <w:rPr>
          <w:rFonts w:ascii="SimSun" w:hAnsi="SimSun" w:eastAsia="SimSun" w:cs="SimSun"/>
          <w:sz w:val="23"/>
          <w:szCs w:val="23"/>
        </w:rPr>
        <w:t>眼镜上，实现了一边查阅操作指导一边装配的目的。当工人发现</w:t>
      </w:r>
      <w:r>
        <w:rPr>
          <w:rFonts w:ascii="SimSun" w:hAnsi="SimSun" w:eastAsia="SimSun" w:cs="SimSun"/>
          <w:sz w:val="23"/>
          <w:szCs w:val="23"/>
          <w:spacing w:val="5"/>
        </w:rPr>
        <w:t xml:space="preserve"> </w:t>
      </w:r>
      <w:r>
        <w:rPr>
          <w:rFonts w:ascii="SimSun" w:hAnsi="SimSun" w:eastAsia="SimSun" w:cs="SimSun"/>
          <w:sz w:val="23"/>
          <w:szCs w:val="23"/>
          <w:spacing w:val="-1"/>
        </w:rPr>
        <w:t>无法自行解决问题时，还可以通过5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23"/>
        </w:rPr>
        <w:t xml:space="preserve"> </w:t>
      </w:r>
      <w:r>
        <w:rPr>
          <w:rFonts w:ascii="SimSun" w:hAnsi="SimSun" w:eastAsia="SimSun" w:cs="SimSun"/>
          <w:sz w:val="23"/>
          <w:szCs w:val="23"/>
          <w:spacing w:val="-1"/>
        </w:rPr>
        <w:t>网络联系远程专家，实现实时</w:t>
      </w:r>
      <w:r>
        <w:rPr>
          <w:rFonts w:ascii="SimSun" w:hAnsi="SimSun" w:eastAsia="SimSun" w:cs="SimSun"/>
          <w:sz w:val="23"/>
          <w:szCs w:val="23"/>
        </w:rPr>
        <w:t xml:space="preserve"> </w:t>
      </w:r>
      <w:r>
        <w:rPr>
          <w:rFonts w:ascii="SimSun" w:hAnsi="SimSun" w:eastAsia="SimSun" w:cs="SimSun"/>
          <w:sz w:val="23"/>
          <w:szCs w:val="23"/>
          <w:spacing w:val="4"/>
        </w:rPr>
        <w:t>远程指导。另外，通过将算力部署在</w:t>
      </w:r>
      <w:r>
        <w:rPr>
          <w:rFonts w:ascii="Times New Roman" w:hAnsi="Times New Roman" w:eastAsia="Times New Roman" w:cs="Times New Roman"/>
          <w:sz w:val="23"/>
          <w:szCs w:val="23"/>
        </w:rPr>
        <w:t>MEC</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4"/>
        </w:rPr>
        <w:t>侧，降</w:t>
      </w:r>
      <w:r>
        <w:rPr>
          <w:rFonts w:ascii="SimSun" w:hAnsi="SimSun" w:eastAsia="SimSun" w:cs="SimSun"/>
          <w:sz w:val="23"/>
          <w:szCs w:val="23"/>
          <w:spacing w:val="3"/>
        </w:rPr>
        <w:t>低了</w:t>
      </w:r>
      <w:r>
        <w:rPr>
          <w:rFonts w:ascii="Times New Roman" w:hAnsi="Times New Roman" w:eastAsia="Times New Roman" w:cs="Times New Roman"/>
          <w:sz w:val="23"/>
          <w:szCs w:val="23"/>
        </w:rPr>
        <w:t>AR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眼镜算力</w:t>
      </w:r>
      <w:r>
        <w:rPr>
          <w:rFonts w:ascii="SimSun" w:hAnsi="SimSun" w:eastAsia="SimSun" w:cs="SimSun"/>
          <w:sz w:val="23"/>
          <w:szCs w:val="23"/>
        </w:rPr>
        <w:t xml:space="preserve"> </w:t>
      </w:r>
      <w:r>
        <w:rPr>
          <w:rFonts w:ascii="SimSun" w:hAnsi="SimSun" w:eastAsia="SimSun" w:cs="SimSun"/>
          <w:sz w:val="23"/>
          <w:szCs w:val="23"/>
          <w:spacing w:val="-11"/>
        </w:rPr>
        <w:t>要求与眼镜重量，实现数据的本地计算，保障视频数据不出园区，</w:t>
      </w:r>
      <w:r>
        <w:rPr>
          <w:rFonts w:ascii="SimSun" w:hAnsi="SimSun" w:eastAsia="SimSun" w:cs="SimSun"/>
          <w:sz w:val="23"/>
          <w:szCs w:val="23"/>
          <w:spacing w:val="76"/>
        </w:rPr>
        <w:t xml:space="preserve"> </w:t>
      </w:r>
      <w:r>
        <w:rPr>
          <w:rFonts w:ascii="SimSun" w:hAnsi="SimSun" w:eastAsia="SimSun" w:cs="SimSun"/>
          <w:sz w:val="23"/>
          <w:szCs w:val="23"/>
          <w:spacing w:val="-11"/>
        </w:rPr>
        <w:t>一</w:t>
      </w:r>
      <w:r>
        <w:rPr>
          <w:rFonts w:ascii="SimSun" w:hAnsi="SimSun" w:eastAsia="SimSun" w:cs="SimSun"/>
          <w:sz w:val="23"/>
          <w:szCs w:val="23"/>
        </w:rPr>
        <w:t xml:space="preserve"> </w:t>
      </w:r>
      <w:r>
        <w:rPr>
          <w:rFonts w:ascii="SimSun" w:hAnsi="SimSun" w:eastAsia="SimSun" w:cs="SimSun"/>
          <w:sz w:val="23"/>
          <w:szCs w:val="23"/>
          <w:spacing w:val="1"/>
        </w:rPr>
        <w:t>方面解决了以往</w:t>
      </w:r>
      <w:r>
        <w:rPr>
          <w:rFonts w:ascii="SimSun" w:hAnsi="SimSun" w:eastAsia="SimSun" w:cs="SimSun"/>
          <w:sz w:val="23"/>
          <w:szCs w:val="23"/>
          <w:spacing w:val="-46"/>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SimSun" w:hAnsi="SimSun" w:eastAsia="SimSun" w:cs="SimSun"/>
          <w:sz w:val="23"/>
          <w:szCs w:val="23"/>
          <w:spacing w:val="1"/>
        </w:rPr>
        <w:t>连接信号不稳定、晕眩感和</w:t>
      </w:r>
      <w:r>
        <w:rPr>
          <w:rFonts w:ascii="Times New Roman" w:hAnsi="Times New Roman" w:eastAsia="Times New Roman" w:cs="Times New Roman"/>
          <w:sz w:val="23"/>
          <w:szCs w:val="23"/>
        </w:rPr>
        <w:t>AR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眼镜偏重等困</w:t>
      </w:r>
    </w:p>
    <w:p>
      <w:pPr>
        <w:spacing w:before="1" w:line="218" w:lineRule="auto"/>
        <w:rPr>
          <w:rFonts w:ascii="SimSun" w:hAnsi="SimSun" w:eastAsia="SimSun" w:cs="SimSun"/>
          <w:sz w:val="23"/>
          <w:szCs w:val="23"/>
        </w:rPr>
      </w:pPr>
      <w:r>
        <w:rPr>
          <w:rFonts w:ascii="SimSun" w:hAnsi="SimSun" w:eastAsia="SimSun" w:cs="SimSun"/>
          <w:sz w:val="23"/>
          <w:szCs w:val="23"/>
          <w:spacing w:val="-8"/>
        </w:rPr>
        <w:t>扰，另一方面也节省了维修时间和成本。</w:t>
      </w:r>
    </w:p>
    <w:p>
      <w:pPr>
        <w:pStyle w:val="BodyText"/>
        <w:spacing w:line="418" w:lineRule="auto"/>
        <w:rPr/>
      </w:pPr>
      <w:r/>
    </w:p>
    <w:p>
      <w:pPr>
        <w:ind w:left="473"/>
        <w:spacing w:before="75" w:line="223" w:lineRule="auto"/>
        <w:outlineLvl w:val="1"/>
        <w:rPr>
          <w:rFonts w:ascii="SimHei" w:hAnsi="SimHei" w:eastAsia="SimHei" w:cs="SimHei"/>
          <w:sz w:val="23"/>
          <w:szCs w:val="23"/>
        </w:rPr>
      </w:pPr>
      <w:r>
        <w:rPr>
          <w:rFonts w:ascii="SimHei" w:hAnsi="SimHei" w:eastAsia="SimHei" w:cs="SimHei"/>
          <w:sz w:val="23"/>
          <w:szCs w:val="23"/>
          <w:b/>
          <w:bCs/>
          <w:spacing w:val="-6"/>
        </w:rPr>
        <w:t>2.装备制造业</w:t>
      </w:r>
    </w:p>
    <w:p>
      <w:pPr>
        <w:ind w:right="650" w:firstLine="469"/>
        <w:spacing w:before="175" w:line="321" w:lineRule="auto"/>
        <w:jc w:val="both"/>
        <w:rPr>
          <w:rFonts w:ascii="SimSun" w:hAnsi="SimSun" w:eastAsia="SimSun" w:cs="SimSun"/>
          <w:sz w:val="23"/>
          <w:szCs w:val="23"/>
        </w:rPr>
      </w:pPr>
      <w:r>
        <w:rPr>
          <w:rFonts w:ascii="SimSun" w:hAnsi="SimSun" w:eastAsia="SimSun" w:cs="SimSun"/>
          <w:sz w:val="23"/>
          <w:szCs w:val="23"/>
          <w:spacing w:val="-5"/>
        </w:rPr>
        <w:t>装备制造业涉及航空制造、船舶制造、汽车制造与工程机</w:t>
      </w:r>
      <w:r>
        <w:rPr>
          <w:rFonts w:ascii="SimSun" w:hAnsi="SimSun" w:eastAsia="SimSun" w:cs="SimSun"/>
          <w:sz w:val="23"/>
          <w:szCs w:val="23"/>
          <w:spacing w:val="-6"/>
        </w:rPr>
        <w:t>械制造 </w:t>
      </w:r>
      <w:r>
        <w:rPr>
          <w:rFonts w:ascii="SimSun" w:hAnsi="SimSun" w:eastAsia="SimSun" w:cs="SimSun"/>
          <w:sz w:val="23"/>
          <w:szCs w:val="23"/>
          <w:spacing w:val="-5"/>
        </w:rPr>
        <w:t>等重要领域，其产品结构高度复杂、体型偏大，具有技术要求高、生</w:t>
      </w:r>
      <w:r>
        <w:rPr>
          <w:rFonts w:ascii="SimSun" w:hAnsi="SimSun" w:eastAsia="SimSun" w:cs="SimSun"/>
          <w:sz w:val="23"/>
          <w:szCs w:val="23"/>
          <w:spacing w:val="4"/>
        </w:rPr>
        <w:t xml:space="preserve">  </w:t>
      </w:r>
      <w:r>
        <w:rPr>
          <w:rFonts w:ascii="SimSun" w:hAnsi="SimSun" w:eastAsia="SimSun" w:cs="SimSun"/>
          <w:sz w:val="23"/>
          <w:szCs w:val="23"/>
          <w:spacing w:val="-2"/>
        </w:rPr>
        <w:t>产安全标准严格、资本投入大、劳动力密集等行业特点，对成品件、</w:t>
      </w:r>
    </w:p>
    <w:p>
      <w:pPr>
        <w:spacing w:line="184" w:lineRule="auto"/>
        <w:rPr>
          <w:rFonts w:ascii="SimSun" w:hAnsi="SimSun" w:eastAsia="SimSun" w:cs="SimSun"/>
          <w:sz w:val="23"/>
          <w:szCs w:val="23"/>
        </w:rPr>
      </w:pPr>
      <w:r>
        <w:rPr>
          <w:rFonts w:ascii="SimSun" w:hAnsi="SimSun" w:eastAsia="SimSun" w:cs="SimSun"/>
          <w:sz w:val="23"/>
          <w:szCs w:val="23"/>
          <w:spacing w:val="-5"/>
        </w:rPr>
        <w:t>结构件、化工材料、工艺辅料和标准件等百万量级生产资源的协同设</w:t>
      </w:r>
    </w:p>
    <w:p>
      <w:pPr>
        <w:spacing w:line="184" w:lineRule="auto"/>
        <w:sectPr>
          <w:type w:val="continuous"/>
          <w:pgSz w:w="8330" w:h="12440"/>
          <w:pgMar w:top="246" w:right="291" w:bottom="0" w:left="530" w:header="0" w:footer="0" w:gutter="0"/>
          <w:cols w:equalWidth="0" w:num="1">
            <w:col w:w="7509" w:space="0"/>
          </w:cols>
        </w:sectPr>
        <w:rPr>
          <w:rFonts w:ascii="SimSun" w:hAnsi="SimSun" w:eastAsia="SimSun" w:cs="SimSun"/>
          <w:sz w:val="23"/>
          <w:szCs w:val="23"/>
        </w:rPr>
      </w:pPr>
    </w:p>
    <w:p>
      <w:pPr>
        <w:spacing w:before="244" w:line="219" w:lineRule="auto"/>
        <w:rPr>
          <w:rFonts w:ascii="SimSun" w:hAnsi="SimSun" w:eastAsia="SimSun" w:cs="SimSun"/>
          <w:sz w:val="16"/>
          <w:szCs w:val="16"/>
        </w:rPr>
      </w:pPr>
      <w:r>
        <w:rPr>
          <w:rFonts w:ascii="SimSun" w:hAnsi="SimSun" w:eastAsia="SimSun" w:cs="SimSun"/>
          <w:sz w:val="16"/>
          <w:szCs w:val="16"/>
          <w:spacing w:val="-8"/>
        </w:rPr>
        <w:t>1</w:t>
      </w:r>
      <w:r>
        <w:rPr>
          <w:rFonts w:ascii="SimSun" w:hAnsi="SimSun" w:eastAsia="SimSun" w:cs="SimSun"/>
          <w:sz w:val="16"/>
          <w:szCs w:val="16"/>
          <w:b/>
          <w:bCs/>
          <w:spacing w:val="-8"/>
        </w:rPr>
        <w:t>16</w:t>
      </w:r>
      <w:r>
        <w:rPr>
          <w:rFonts w:ascii="SimSun" w:hAnsi="SimSun" w:eastAsia="SimSun" w:cs="SimSun"/>
          <w:sz w:val="16"/>
          <w:szCs w:val="16"/>
          <w:spacing w:val="-8"/>
        </w:rPr>
        <w:t xml:space="preserve">   </w:t>
      </w:r>
      <w:r>
        <w:rPr>
          <w:rFonts w:ascii="SimSun" w:hAnsi="SimSun" w:eastAsia="SimSun" w:cs="SimSun"/>
          <w:sz w:val="16"/>
          <w:szCs w:val="16"/>
          <w:b/>
          <w:bCs/>
          <w:spacing w:val="-8"/>
        </w:rPr>
        <w:t>聚变：数字化转型的支点与实践</w:t>
      </w:r>
      <w:r>
        <w:rPr>
          <w:rFonts w:ascii="SimSun" w:hAnsi="SimSun" w:eastAsia="SimSun" w:cs="SimSun"/>
          <w:sz w:val="16"/>
          <w:szCs w:val="16"/>
          <w:spacing w:val="-58"/>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8" w:lineRule="auto"/>
        <w:rPr/>
      </w:pPr>
      <w:r/>
    </w:p>
    <w:p>
      <w:pPr>
        <w:ind w:left="499" w:right="82"/>
        <w:spacing w:before="75" w:line="321" w:lineRule="auto"/>
        <w:jc w:val="both"/>
        <w:rPr>
          <w:rFonts w:ascii="SimSun" w:hAnsi="SimSun" w:eastAsia="SimSun" w:cs="SimSun"/>
          <w:sz w:val="23"/>
          <w:szCs w:val="23"/>
        </w:rPr>
      </w:pPr>
      <w:r>
        <w:rPr>
          <w:rFonts w:ascii="SimSun" w:hAnsi="SimSun" w:eastAsia="SimSun" w:cs="SimSun"/>
          <w:sz w:val="23"/>
          <w:szCs w:val="23"/>
          <w:spacing w:val="-4"/>
        </w:rPr>
        <w:t>计和泛在感知需求较高，而且面临“用工荒、</w:t>
      </w:r>
      <w:r>
        <w:rPr>
          <w:rFonts w:ascii="SimSun" w:hAnsi="SimSun" w:eastAsia="SimSun" w:cs="SimSun"/>
          <w:sz w:val="23"/>
          <w:szCs w:val="23"/>
          <w:spacing w:val="-5"/>
        </w:rPr>
        <w:t>高成本”的困境，需要</w:t>
      </w:r>
      <w:r>
        <w:rPr>
          <w:rFonts w:ascii="SimSun" w:hAnsi="SimSun" w:eastAsia="SimSun" w:cs="SimSun"/>
          <w:sz w:val="23"/>
          <w:szCs w:val="23"/>
        </w:rPr>
        <w:t xml:space="preserve"> </w:t>
      </w:r>
      <w:r>
        <w:rPr>
          <w:rFonts w:ascii="SimSun" w:hAnsi="SimSun" w:eastAsia="SimSun" w:cs="SimSun"/>
          <w:sz w:val="23"/>
          <w:szCs w:val="23"/>
          <w:spacing w:val="-4"/>
        </w:rPr>
        <w:t>更加精密的装配加工能力以及质量检测手段支撑</w:t>
      </w:r>
      <w:r>
        <w:rPr>
          <w:rFonts w:ascii="SimSun" w:hAnsi="SimSun" w:eastAsia="SimSun" w:cs="SimSun"/>
          <w:sz w:val="23"/>
          <w:szCs w:val="23"/>
          <w:spacing w:val="-5"/>
        </w:rPr>
        <w:t>企业长期发展，发展</w:t>
      </w:r>
    </w:p>
    <w:p>
      <w:pPr>
        <w:ind w:right="10"/>
        <w:spacing w:line="218" w:lineRule="auto"/>
        <w:jc w:val="right"/>
        <w:rPr>
          <w:rFonts w:ascii="SimSun" w:hAnsi="SimSun" w:eastAsia="SimSun" w:cs="SimSun"/>
          <w:sz w:val="23"/>
          <w:szCs w:val="23"/>
        </w:rPr>
      </w:pPr>
      <w:r>
        <w:rPr>
          <w:rFonts w:ascii="SimSun" w:hAnsi="SimSun" w:eastAsia="SimSun" w:cs="SimSun"/>
          <w:sz w:val="23"/>
          <w:szCs w:val="23"/>
          <w:spacing w:val="-9"/>
        </w:rPr>
        <w:t>数字化研发、网络化协同、智能化制造、精益化管理</w:t>
      </w:r>
      <w:r>
        <w:rPr>
          <w:rFonts w:ascii="SimSun" w:hAnsi="SimSun" w:eastAsia="SimSun" w:cs="SimSun"/>
          <w:sz w:val="23"/>
          <w:szCs w:val="23"/>
          <w:spacing w:val="-10"/>
        </w:rPr>
        <w:t>等模式的潜力大。</w:t>
      </w:r>
    </w:p>
    <w:p>
      <w:pPr>
        <w:pStyle w:val="BodyText"/>
        <w:spacing w:line="391" w:lineRule="auto"/>
        <w:rPr/>
      </w:pPr>
      <w:r/>
    </w:p>
    <w:p>
      <w:pPr>
        <w:ind w:left="499" w:firstLine="449"/>
        <w:spacing w:before="75" w:line="313" w:lineRule="auto"/>
        <w:jc w:val="both"/>
        <w:rPr>
          <w:rFonts w:ascii="SimSun" w:hAnsi="SimSun" w:eastAsia="SimSun" w:cs="SimSun"/>
          <w:sz w:val="23"/>
          <w:szCs w:val="23"/>
        </w:rPr>
      </w:pPr>
      <w:r>
        <w:rPr>
          <w:rFonts w:ascii="SimSun" w:hAnsi="SimSun" w:eastAsia="SimSun" w:cs="SimSun"/>
          <w:sz w:val="23"/>
          <w:szCs w:val="23"/>
          <w:spacing w:val="3"/>
        </w:rPr>
        <w:t>一些企业应用5</w:t>
      </w:r>
      <w:r>
        <w:rPr>
          <w:rFonts w:ascii="Times New Roman" w:hAnsi="Times New Roman" w:eastAsia="Times New Roman" w:cs="Times New Roman"/>
          <w:sz w:val="23"/>
          <w:szCs w:val="23"/>
          <w:spacing w:val="3"/>
        </w:rPr>
        <w:t>G</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3"/>
        </w:rPr>
        <w:t>技术积极探索协同研发设计、设备协同作业、</w:t>
      </w:r>
      <w:r>
        <w:rPr>
          <w:rFonts w:ascii="SimSun" w:hAnsi="SimSun" w:eastAsia="SimSun" w:cs="SimSun"/>
          <w:sz w:val="23"/>
          <w:szCs w:val="23"/>
        </w:rPr>
        <w:t xml:space="preserve"> </w:t>
      </w:r>
      <w:r>
        <w:rPr>
          <w:rFonts w:ascii="SimSun" w:hAnsi="SimSun" w:eastAsia="SimSun" w:cs="SimSun"/>
          <w:sz w:val="23"/>
          <w:szCs w:val="23"/>
          <w:spacing w:val="-4"/>
        </w:rPr>
        <w:t>现场辅助装配、机器视觉质检、厂区智能物流等典</w:t>
      </w:r>
      <w:r>
        <w:rPr>
          <w:rFonts w:ascii="SimSun" w:hAnsi="SimSun" w:eastAsia="SimSun" w:cs="SimSun"/>
          <w:sz w:val="23"/>
          <w:szCs w:val="23"/>
          <w:spacing w:val="-5"/>
        </w:rPr>
        <w:t>型应用场景，取得</w:t>
      </w:r>
    </w:p>
    <w:p>
      <w:pPr>
        <w:ind w:left="499"/>
        <w:spacing w:line="219" w:lineRule="auto"/>
        <w:rPr>
          <w:rFonts w:ascii="SimSun" w:hAnsi="SimSun" w:eastAsia="SimSun" w:cs="SimSun"/>
          <w:sz w:val="23"/>
          <w:szCs w:val="23"/>
        </w:rPr>
      </w:pPr>
      <w:r>
        <w:rPr>
          <w:rFonts w:ascii="SimSun" w:hAnsi="SimSun" w:eastAsia="SimSun" w:cs="SimSun"/>
          <w:sz w:val="23"/>
          <w:szCs w:val="23"/>
          <w:spacing w:val="-9"/>
        </w:rPr>
        <w:t>了明显成效，为装备制造行业的高速发展注入新动力。</w:t>
      </w:r>
    </w:p>
    <w:p>
      <w:pPr>
        <w:pStyle w:val="BodyText"/>
        <w:spacing w:line="391" w:lineRule="auto"/>
        <w:rPr/>
      </w:pPr>
      <w:r/>
    </w:p>
    <w:p>
      <w:pPr>
        <w:ind w:left="499" w:firstLine="469"/>
        <w:spacing w:before="75" w:line="321" w:lineRule="auto"/>
        <w:jc w:val="both"/>
        <w:rPr>
          <w:rFonts w:ascii="SimSun" w:hAnsi="SimSun" w:eastAsia="SimSun" w:cs="SimSun"/>
          <w:sz w:val="23"/>
          <w:szCs w:val="23"/>
        </w:rPr>
      </w:pPr>
      <w:r>
        <w:rPr>
          <w:rFonts w:ascii="SimSun" w:hAnsi="SimSun" w:eastAsia="SimSun" w:cs="SimSun"/>
          <w:sz w:val="23"/>
          <w:szCs w:val="23"/>
          <w:spacing w:val="-3"/>
        </w:rPr>
        <w:t>例如：中国商飞与中国联通合作，在上海浦东新区</w:t>
      </w:r>
      <w:r>
        <w:rPr>
          <w:rFonts w:ascii="SimSun" w:hAnsi="SimSun" w:eastAsia="SimSun" w:cs="SimSun"/>
          <w:sz w:val="23"/>
          <w:szCs w:val="23"/>
          <w:spacing w:val="-4"/>
        </w:rPr>
        <w:t>开展了“5</w:t>
      </w:r>
      <w:r>
        <w:rPr>
          <w:rFonts w:ascii="Times New Roman" w:hAnsi="Times New Roman" w:eastAsia="Times New Roman" w:cs="Times New Roman"/>
          <w:sz w:val="23"/>
          <w:szCs w:val="23"/>
          <w:spacing w:val="-4"/>
        </w:rPr>
        <w:t>G+  </w:t>
      </w:r>
      <w:r>
        <w:rPr>
          <w:rFonts w:ascii="SimSun" w:hAnsi="SimSun" w:eastAsia="SimSun" w:cs="SimSun"/>
          <w:sz w:val="23"/>
          <w:szCs w:val="23"/>
          <w:spacing w:val="8"/>
        </w:rPr>
        <w:t>工业互联网赋能大飞机智能制造”项目建设，</w:t>
      </w:r>
      <w:r>
        <w:rPr>
          <w:rFonts w:ascii="SimSun" w:hAnsi="SimSun" w:eastAsia="SimSun" w:cs="SimSun"/>
          <w:sz w:val="23"/>
          <w:szCs w:val="23"/>
          <w:spacing w:val="7"/>
        </w:rPr>
        <w:t>搭建了5座宏基站和</w:t>
      </w:r>
      <w:r>
        <w:rPr>
          <w:rFonts w:ascii="SimSun" w:hAnsi="SimSun" w:eastAsia="SimSun" w:cs="SimSun"/>
          <w:sz w:val="23"/>
          <w:szCs w:val="23"/>
        </w:rPr>
        <w:t xml:space="preserve"> </w:t>
      </w:r>
      <w:r>
        <w:rPr>
          <w:rFonts w:ascii="SimSun" w:hAnsi="SimSun" w:eastAsia="SimSun" w:cs="SimSun"/>
          <w:sz w:val="23"/>
          <w:szCs w:val="23"/>
          <w:spacing w:val="6"/>
        </w:rPr>
        <w:t>150余套室分小站，实现了协同研发设计与现场辅助装配场景的应  </w:t>
      </w:r>
      <w:r>
        <w:rPr>
          <w:rFonts w:ascii="SimSun" w:hAnsi="SimSun" w:eastAsia="SimSun" w:cs="SimSun"/>
          <w:sz w:val="23"/>
          <w:szCs w:val="23"/>
          <w:spacing w:val="4"/>
        </w:rPr>
        <w:t>用。在协同研发设计方面，商飞基于5</w:t>
      </w:r>
      <w:r>
        <w:rPr>
          <w:rFonts w:ascii="Times New Roman" w:hAnsi="Times New Roman" w:eastAsia="Times New Roman" w:cs="Times New Roman"/>
          <w:sz w:val="23"/>
          <w:szCs w:val="23"/>
          <w:spacing w:val="4"/>
        </w:rPr>
        <w:t>G </w:t>
      </w:r>
      <w:r>
        <w:rPr>
          <w:rFonts w:ascii="SimSun" w:hAnsi="SimSun" w:eastAsia="SimSun" w:cs="SimSun"/>
          <w:sz w:val="23"/>
          <w:szCs w:val="23"/>
          <w:spacing w:val="4"/>
        </w:rPr>
        <w:t>网络服务，通过</w:t>
      </w:r>
      <w:r>
        <w:rPr>
          <w:rFonts w:ascii="Times New Roman" w:hAnsi="Times New Roman" w:eastAsia="Times New Roman" w:cs="Times New Roman"/>
          <w:sz w:val="23"/>
          <w:szCs w:val="23"/>
        </w:rPr>
        <w:t>AR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VR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4"/>
        </w:rPr>
        <w:t>数</w:t>
      </w:r>
      <w:r>
        <w:rPr>
          <w:rFonts w:ascii="SimSun" w:hAnsi="SimSun" w:eastAsia="SimSun" w:cs="SimSun"/>
          <w:sz w:val="23"/>
          <w:szCs w:val="23"/>
        </w:rPr>
        <w:t xml:space="preserve">  </w:t>
      </w:r>
      <w:r>
        <w:rPr>
          <w:rFonts w:ascii="SimSun" w:hAnsi="SimSun" w:eastAsia="SimSun" w:cs="SimSun"/>
          <w:sz w:val="23"/>
          <w:szCs w:val="23"/>
          <w:spacing w:val="-5"/>
        </w:rPr>
        <w:t>据实时上传，支持产品研发实验阶段的跨地区实时在线协同与远程诊 </w:t>
      </w:r>
      <w:r>
        <w:rPr>
          <w:rFonts w:ascii="SimSun" w:hAnsi="SimSun" w:eastAsia="SimSun" w:cs="SimSun"/>
          <w:sz w:val="23"/>
          <w:szCs w:val="23"/>
          <w:spacing w:val="-2"/>
        </w:rPr>
        <w:t>断，有效提升了研发设计环节的协同问题定位和快速研发迭代能力，</w:t>
      </w:r>
      <w:r>
        <w:rPr>
          <w:rFonts w:ascii="SimSun" w:hAnsi="SimSun" w:eastAsia="SimSun" w:cs="SimSun"/>
          <w:sz w:val="23"/>
          <w:szCs w:val="23"/>
          <w:spacing w:val="14"/>
        </w:rPr>
        <w:t xml:space="preserve"> </w:t>
      </w:r>
      <w:r>
        <w:rPr>
          <w:rFonts w:ascii="SimSun" w:hAnsi="SimSun" w:eastAsia="SimSun" w:cs="SimSun"/>
          <w:sz w:val="23"/>
          <w:szCs w:val="23"/>
          <w:spacing w:val="4"/>
        </w:rPr>
        <w:t>压缩研发实验成本达到30%。通过</w:t>
      </w:r>
      <w:r>
        <w:rPr>
          <w:rFonts w:ascii="Times New Roman" w:hAnsi="Times New Roman" w:eastAsia="Times New Roman" w:cs="Times New Roman"/>
          <w:sz w:val="23"/>
          <w:szCs w:val="23"/>
        </w:rPr>
        <w:t>AR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VR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提供的可视化、云化数据 </w:t>
      </w:r>
      <w:r>
        <w:rPr>
          <w:rFonts w:ascii="SimSun" w:hAnsi="SimSun" w:eastAsia="SimSun" w:cs="SimSun"/>
          <w:sz w:val="23"/>
          <w:szCs w:val="23"/>
          <w:spacing w:val="-5"/>
        </w:rPr>
        <w:t>共享能力，整合研发资源，借助设计软件实现多地远程协同设计</w:t>
      </w:r>
      <w:r>
        <w:rPr>
          <w:rFonts w:ascii="SimSun" w:hAnsi="SimSun" w:eastAsia="SimSun" w:cs="SimSun"/>
          <w:sz w:val="23"/>
          <w:szCs w:val="23"/>
          <w:spacing w:val="-6"/>
        </w:rPr>
        <w:t>和改</w:t>
      </w:r>
      <w:r>
        <w:rPr>
          <w:rFonts w:ascii="SimSun" w:hAnsi="SimSun" w:eastAsia="SimSun" w:cs="SimSun"/>
          <w:sz w:val="23"/>
          <w:szCs w:val="23"/>
        </w:rPr>
        <w:t xml:space="preserve">  </w:t>
      </w:r>
      <w:r>
        <w:rPr>
          <w:rFonts w:ascii="SimSun" w:hAnsi="SimSun" w:eastAsia="SimSun" w:cs="SimSun"/>
          <w:sz w:val="23"/>
          <w:szCs w:val="23"/>
          <w:spacing w:val="-5"/>
        </w:rPr>
        <w:t>装，有效解决研发过程中问题处理节奏慢、跨地域联合研发信息</w:t>
      </w:r>
      <w:r>
        <w:rPr>
          <w:rFonts w:ascii="SimSun" w:hAnsi="SimSun" w:eastAsia="SimSun" w:cs="SimSun"/>
          <w:sz w:val="23"/>
          <w:szCs w:val="23"/>
          <w:spacing w:val="-6"/>
        </w:rPr>
        <w:t>共享</w:t>
      </w:r>
      <w:r>
        <w:rPr>
          <w:rFonts w:ascii="SimSun" w:hAnsi="SimSun" w:eastAsia="SimSun" w:cs="SimSun"/>
          <w:sz w:val="23"/>
          <w:szCs w:val="23"/>
        </w:rPr>
        <w:t xml:space="preserve">  </w:t>
      </w:r>
      <w:r>
        <w:rPr>
          <w:rFonts w:ascii="SimSun" w:hAnsi="SimSun" w:eastAsia="SimSun" w:cs="SimSun"/>
          <w:sz w:val="23"/>
          <w:szCs w:val="23"/>
          <w:spacing w:val="-5"/>
        </w:rPr>
        <w:t>不及时的问题，充分提高了企业的研发效率，破除了信息壁垒，</w:t>
      </w:r>
      <w:r>
        <w:rPr>
          <w:rFonts w:ascii="SimSun" w:hAnsi="SimSun" w:eastAsia="SimSun" w:cs="SimSun"/>
          <w:sz w:val="23"/>
          <w:szCs w:val="23"/>
          <w:spacing w:val="-6"/>
        </w:rPr>
        <w:t>缩短</w:t>
      </w:r>
      <w:r>
        <w:rPr>
          <w:rFonts w:ascii="SimSun" w:hAnsi="SimSun" w:eastAsia="SimSun" w:cs="SimSun"/>
          <w:sz w:val="23"/>
          <w:szCs w:val="23"/>
        </w:rPr>
        <w:t xml:space="preserve">  </w:t>
      </w:r>
      <w:r>
        <w:rPr>
          <w:rFonts w:ascii="SimSun" w:hAnsi="SimSun" w:eastAsia="SimSun" w:cs="SimSun"/>
          <w:sz w:val="23"/>
          <w:szCs w:val="23"/>
          <w:spacing w:val="5"/>
        </w:rPr>
        <w:t>了20%的设计周期。在现场辅助装配方面，商飞在装配车间中存在</w:t>
      </w:r>
      <w:r>
        <w:rPr>
          <w:rFonts w:ascii="SimSun" w:hAnsi="SimSun" w:eastAsia="SimSun" w:cs="SimSun"/>
          <w:sz w:val="23"/>
          <w:szCs w:val="23"/>
          <w:spacing w:val="3"/>
        </w:rPr>
        <w:t xml:space="preserve">  </w:t>
      </w:r>
      <w:r>
        <w:rPr>
          <w:rFonts w:ascii="SimSun" w:hAnsi="SimSun" w:eastAsia="SimSun" w:cs="SimSun"/>
          <w:sz w:val="23"/>
          <w:szCs w:val="23"/>
          <w:spacing w:val="1"/>
        </w:rPr>
        <w:t>大量飞机线缆连接器装配工作的工位，通过引入5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rPr>
        <w:t>AR</w:t>
      </w:r>
      <w:r>
        <w:rPr>
          <w:rFonts w:ascii="SimSun" w:hAnsi="SimSun" w:eastAsia="SimSun" w:cs="SimSun"/>
          <w:sz w:val="23"/>
          <w:szCs w:val="23"/>
          <w:spacing w:val="1"/>
        </w:rPr>
        <w:t>辅助装配系 </w:t>
      </w:r>
      <w:r>
        <w:rPr>
          <w:rFonts w:ascii="SimSun" w:hAnsi="SimSun" w:eastAsia="SimSun" w:cs="SimSun"/>
          <w:sz w:val="23"/>
          <w:szCs w:val="23"/>
          <w:spacing w:val="-2"/>
        </w:rPr>
        <w:t>统，工人利用</w:t>
      </w:r>
      <w:r>
        <w:rPr>
          <w:rFonts w:ascii="Times New Roman" w:hAnsi="Times New Roman" w:eastAsia="Times New Roman" w:cs="Times New Roman"/>
          <w:sz w:val="23"/>
          <w:szCs w:val="23"/>
          <w:spacing w:val="-2"/>
        </w:rPr>
        <w:t>AR </w:t>
      </w:r>
      <w:r>
        <w:rPr>
          <w:rFonts w:ascii="SimSun" w:hAnsi="SimSun" w:eastAsia="SimSun" w:cs="SimSun"/>
          <w:sz w:val="23"/>
          <w:szCs w:val="23"/>
          <w:spacing w:val="-2"/>
        </w:rPr>
        <w:t>虚拟信息实现虚实叠加，根据显示的</w:t>
      </w:r>
      <w:r>
        <w:rPr>
          <w:rFonts w:ascii="SimSun" w:hAnsi="SimSun" w:eastAsia="SimSun" w:cs="SimSun"/>
          <w:sz w:val="23"/>
          <w:szCs w:val="23"/>
          <w:spacing w:val="-3"/>
        </w:rPr>
        <w:t>指导画面完成</w:t>
      </w:r>
      <w:r>
        <w:rPr>
          <w:rFonts w:ascii="SimSun" w:hAnsi="SimSun" w:eastAsia="SimSun" w:cs="SimSun"/>
          <w:sz w:val="23"/>
          <w:szCs w:val="23"/>
        </w:rPr>
        <w:t xml:space="preserve">  </w:t>
      </w:r>
      <w:r>
        <w:rPr>
          <w:rFonts w:ascii="SimSun" w:hAnsi="SimSun" w:eastAsia="SimSun" w:cs="SimSun"/>
          <w:sz w:val="23"/>
          <w:szCs w:val="23"/>
          <w:spacing w:val="-1"/>
        </w:rPr>
        <w:t>装配操作。通过5</w:t>
      </w:r>
      <w:r>
        <w:rPr>
          <w:rFonts w:ascii="Times New Roman" w:hAnsi="Times New Roman" w:eastAsia="Times New Roman" w:cs="Times New Roman"/>
          <w:sz w:val="23"/>
          <w:szCs w:val="23"/>
          <w:spacing w:val="-1"/>
        </w:rPr>
        <w:t>G </w:t>
      </w:r>
      <w:r>
        <w:rPr>
          <w:rFonts w:ascii="SimSun" w:hAnsi="SimSun" w:eastAsia="SimSun" w:cs="SimSun"/>
          <w:sz w:val="23"/>
          <w:szCs w:val="23"/>
          <w:spacing w:val="-1"/>
        </w:rPr>
        <w:t>高速率和低时延特性，让工人准确、快速地对线 </w:t>
      </w:r>
      <w:r>
        <w:rPr>
          <w:rFonts w:ascii="SimSun" w:hAnsi="SimSun" w:eastAsia="SimSun" w:cs="SimSun"/>
          <w:sz w:val="23"/>
          <w:szCs w:val="23"/>
          <w:spacing w:val="-5"/>
        </w:rPr>
        <w:t>缆连接器进行查找和装配，并保障数据的有效性，解决了传统人工作</w:t>
      </w:r>
      <w:r>
        <w:rPr>
          <w:rFonts w:ascii="SimSun" w:hAnsi="SimSun" w:eastAsia="SimSun" w:cs="SimSun"/>
          <w:sz w:val="23"/>
          <w:szCs w:val="23"/>
          <w:spacing w:val="1"/>
        </w:rPr>
        <w:t xml:space="preserve">  </w:t>
      </w:r>
      <w:r>
        <w:rPr>
          <w:rFonts w:ascii="SimSun" w:hAnsi="SimSun" w:eastAsia="SimSun" w:cs="SimSun"/>
          <w:sz w:val="23"/>
          <w:szCs w:val="23"/>
          <w:spacing w:val="3"/>
        </w:rPr>
        <w:t>业效率低、容易出错等问题，显著提高装配效率</w:t>
      </w:r>
      <w:r>
        <w:rPr>
          <w:rFonts w:ascii="SimSun" w:hAnsi="SimSun" w:eastAsia="SimSun" w:cs="SimSun"/>
          <w:sz w:val="23"/>
          <w:szCs w:val="23"/>
          <w:spacing w:val="2"/>
        </w:rPr>
        <w:t>达30%,每工位所需</w:t>
      </w:r>
    </w:p>
    <w:p>
      <w:pPr>
        <w:ind w:left="499"/>
        <w:spacing w:line="220" w:lineRule="auto"/>
        <w:rPr>
          <w:rFonts w:ascii="SimSun" w:hAnsi="SimSun" w:eastAsia="SimSun" w:cs="SimSun"/>
          <w:sz w:val="23"/>
          <w:szCs w:val="23"/>
        </w:rPr>
      </w:pPr>
      <w:r>
        <w:rPr>
          <w:rFonts w:ascii="SimSun" w:hAnsi="SimSun" w:eastAsia="SimSun" w:cs="SimSun"/>
          <w:sz w:val="23"/>
          <w:szCs w:val="23"/>
          <w:spacing w:val="8"/>
        </w:rPr>
        <w:t>装配人员由2人减少为1人。</w:t>
      </w:r>
    </w:p>
    <w:p>
      <w:pPr>
        <w:spacing w:line="220" w:lineRule="auto"/>
        <w:sectPr>
          <w:pgSz w:w="8330" w:h="12460"/>
          <w:pgMar w:top="400" w:right="644" w:bottom="0" w:left="330" w:header="0" w:footer="0" w:gutter="0"/>
        </w:sectPr>
        <w:rPr>
          <w:rFonts w:ascii="SimSun" w:hAnsi="SimSun" w:eastAsia="SimSun" w:cs="SimSun"/>
          <w:sz w:val="23"/>
          <w:szCs w:val="23"/>
        </w:rPr>
      </w:pPr>
    </w:p>
    <w:p>
      <w:pPr>
        <w:spacing w:line="215" w:lineRule="auto"/>
        <w:jc w:val="right"/>
        <w:rPr>
          <w:rFonts w:ascii="FangSong" w:hAnsi="FangSong" w:eastAsia="FangSong" w:cs="FangSong"/>
          <w:sz w:val="19"/>
          <w:szCs w:val="19"/>
        </w:rPr>
      </w:pPr>
      <w:r>
        <w:rPr>
          <w:rFonts w:ascii="FangSong" w:hAnsi="FangSong" w:eastAsia="FangSong" w:cs="FangSong"/>
          <w:sz w:val="19"/>
          <w:szCs w:val="19"/>
          <w:spacing w:val="14"/>
        </w:rPr>
        <w:t>_</w:t>
      </w:r>
      <w:r>
        <w:rPr>
          <w:rFonts w:ascii="FangSong" w:hAnsi="FangSong" w:eastAsia="FangSong" w:cs="FangSong"/>
          <w:sz w:val="19"/>
          <w:szCs w:val="19"/>
          <w:spacing w:val="-34"/>
        </w:rPr>
        <w:t xml:space="preserve"> </w:t>
      </w:r>
      <w:r>
        <w:rPr>
          <w:rFonts w:ascii="FangSong" w:hAnsi="FangSong" w:eastAsia="FangSong" w:cs="FangSong"/>
          <w:sz w:val="19"/>
          <w:szCs w:val="19"/>
          <w:spacing w:val="14"/>
        </w:rPr>
        <w:t>第3章</w:t>
      </w:r>
    </w:p>
    <w:p>
      <w:pPr>
        <w:ind w:right="11"/>
        <w:spacing w:line="184" w:lineRule="auto"/>
        <w:jc w:val="right"/>
        <w:rPr>
          <w:rFonts w:ascii="SimSun" w:hAnsi="SimSun" w:eastAsia="SimSun" w:cs="SimSun"/>
          <w:sz w:val="15"/>
          <w:szCs w:val="15"/>
        </w:rPr>
      </w:pPr>
      <w:r>
        <w:rPr>
          <w:rFonts w:ascii="SimSun" w:hAnsi="SimSun" w:eastAsia="SimSun" w:cs="SimSun"/>
          <w:sz w:val="15"/>
          <w:szCs w:val="15"/>
          <w:b/>
          <w:bCs/>
          <w:spacing w:val="-5"/>
        </w:rPr>
        <w:t>数字产业化与新基建</w:t>
      </w:r>
    </w:p>
    <w:p>
      <w:pPr>
        <w:pStyle w:val="BodyText"/>
        <w:spacing w:line="14" w:lineRule="auto"/>
        <w:rPr>
          <w:sz w:val="2"/>
        </w:rPr>
      </w:pPr>
      <w:r>
        <w:rPr>
          <w:sz w:val="2"/>
          <w:szCs w:val="2"/>
        </w:rPr>
        <w:br w:type="column"/>
      </w:r>
    </w:p>
    <w:p>
      <w:pPr>
        <w:ind w:left="231"/>
        <w:spacing w:before="30" w:line="181" w:lineRule="auto"/>
        <w:rPr>
          <w:rFonts w:ascii="FangSong" w:hAnsi="FangSong" w:eastAsia="FangSong" w:cs="FangSong"/>
          <w:sz w:val="19"/>
          <w:szCs w:val="19"/>
        </w:rPr>
      </w:pPr>
      <w:r>
        <w:rPr>
          <w:rFonts w:ascii="FangSong" w:hAnsi="FangSong" w:eastAsia="FangSong" w:cs="FangSong"/>
          <w:sz w:val="19"/>
          <w:szCs w:val="19"/>
          <w:spacing w:val="-10"/>
        </w:rPr>
        <w:t>117</w:t>
      </w:r>
    </w:p>
    <w:p>
      <w:pPr>
        <w:spacing w:line="181" w:lineRule="auto"/>
        <w:sectPr>
          <w:pgSz w:w="8330" w:h="12440"/>
          <w:pgMar w:top="251" w:right="311" w:bottom="0" w:left="519" w:header="0" w:footer="0" w:gutter="0"/>
          <w:cols w:equalWidth="0" w:num="2">
            <w:col w:w="6779" w:space="0"/>
            <w:col w:w="720" w:space="0"/>
          </w:cols>
        </w:sectPr>
        <w:rPr>
          <w:rFonts w:ascii="FangSong" w:hAnsi="FangSong" w:eastAsia="FangSong" w:cs="FangSong"/>
          <w:sz w:val="19"/>
          <w:szCs w:val="19"/>
        </w:rPr>
      </w:pPr>
    </w:p>
    <w:p>
      <w:pPr>
        <w:pStyle w:val="BodyText"/>
        <w:spacing w:line="316" w:lineRule="auto"/>
        <w:rPr/>
      </w:pPr>
      <w:r/>
    </w:p>
    <w:p>
      <w:pPr>
        <w:pStyle w:val="BodyText"/>
        <w:spacing w:line="316" w:lineRule="auto"/>
        <w:rPr/>
      </w:pPr>
      <w:r/>
    </w:p>
    <w:p>
      <w:pPr>
        <w:ind w:left="443"/>
        <w:spacing w:before="75" w:line="222" w:lineRule="auto"/>
        <w:outlineLvl w:val="1"/>
        <w:rPr>
          <w:rFonts w:ascii="SimHei" w:hAnsi="SimHei" w:eastAsia="SimHei" w:cs="SimHei"/>
          <w:sz w:val="23"/>
          <w:szCs w:val="23"/>
        </w:rPr>
      </w:pPr>
      <w:r>
        <w:rPr>
          <w:rFonts w:ascii="SimHei" w:hAnsi="SimHei" w:eastAsia="SimHei" w:cs="SimHei"/>
          <w:sz w:val="23"/>
          <w:szCs w:val="23"/>
          <w:b/>
          <w:bCs/>
          <w:spacing w:val="-5"/>
        </w:rPr>
        <w:t>3.钢铁行业</w:t>
      </w:r>
    </w:p>
    <w:p>
      <w:pPr>
        <w:ind w:right="644" w:firstLine="440"/>
        <w:spacing w:before="187" w:line="321" w:lineRule="auto"/>
        <w:jc w:val="both"/>
        <w:rPr>
          <w:rFonts w:ascii="SimSun" w:hAnsi="SimSun" w:eastAsia="SimSun" w:cs="SimSun"/>
          <w:sz w:val="23"/>
          <w:szCs w:val="23"/>
        </w:rPr>
      </w:pPr>
      <w:r>
        <w:rPr>
          <w:rFonts w:ascii="SimSun" w:hAnsi="SimSun" w:eastAsia="SimSun" w:cs="SimSun"/>
          <w:sz w:val="23"/>
          <w:szCs w:val="23"/>
          <w:spacing w:val="-2"/>
        </w:rPr>
        <w:t>钢铁行业主要包括铁前、炼钢、铸钢、轧钢、仓储物流</w:t>
      </w:r>
      <w:r>
        <w:rPr>
          <w:rFonts w:ascii="SimSun" w:hAnsi="SimSun" w:eastAsia="SimSun" w:cs="SimSun"/>
          <w:sz w:val="23"/>
          <w:szCs w:val="23"/>
          <w:spacing w:val="-3"/>
        </w:rPr>
        <w:t>等环节，</w:t>
      </w:r>
      <w:r>
        <w:rPr>
          <w:rFonts w:ascii="SimSun" w:hAnsi="SimSun" w:eastAsia="SimSun" w:cs="SimSun"/>
          <w:sz w:val="23"/>
          <w:szCs w:val="23"/>
        </w:rPr>
        <w:t xml:space="preserve"> </w:t>
      </w:r>
      <w:r>
        <w:rPr>
          <w:rFonts w:ascii="SimSun" w:hAnsi="SimSun" w:eastAsia="SimSun" w:cs="SimSun"/>
          <w:sz w:val="23"/>
          <w:szCs w:val="23"/>
          <w:spacing w:val="-2"/>
        </w:rPr>
        <w:t>该行业生产流程长、生产工艺复杂，当前主要面临设备维护效率低、</w:t>
      </w:r>
      <w:r>
        <w:rPr>
          <w:rFonts w:ascii="SimSun" w:hAnsi="SimSun" w:eastAsia="SimSun" w:cs="SimSun"/>
          <w:sz w:val="23"/>
          <w:szCs w:val="23"/>
          <w:spacing w:val="13"/>
        </w:rPr>
        <w:t xml:space="preserve"> </w:t>
      </w:r>
      <w:r>
        <w:rPr>
          <w:rFonts w:ascii="SimSun" w:hAnsi="SimSun" w:eastAsia="SimSun" w:cs="SimSun"/>
          <w:sz w:val="23"/>
          <w:szCs w:val="23"/>
          <w:spacing w:val="-5"/>
        </w:rPr>
        <w:t>生产过程不透明、下游需求碎片化、绿色生产压力大等痛点，发展智</w:t>
      </w:r>
    </w:p>
    <w:p>
      <w:pPr>
        <w:spacing w:line="218" w:lineRule="auto"/>
        <w:rPr>
          <w:rFonts w:ascii="SimSun" w:hAnsi="SimSun" w:eastAsia="SimSun" w:cs="SimSun"/>
          <w:sz w:val="23"/>
          <w:szCs w:val="23"/>
        </w:rPr>
      </w:pPr>
      <w:r>
        <w:rPr>
          <w:rFonts w:ascii="SimSun" w:hAnsi="SimSun" w:eastAsia="SimSun" w:cs="SimSun"/>
          <w:sz w:val="23"/>
          <w:szCs w:val="23"/>
          <w:spacing w:val="-8"/>
        </w:rPr>
        <w:t>能化制造、精益化管理等模式的潜力大。</w:t>
      </w:r>
    </w:p>
    <w:p>
      <w:pPr>
        <w:pStyle w:val="BodyText"/>
        <w:spacing w:line="348" w:lineRule="auto"/>
        <w:rPr/>
      </w:pPr>
      <w:r/>
    </w:p>
    <w:p>
      <w:pPr>
        <w:ind w:right="643" w:firstLine="440"/>
        <w:spacing w:before="76" w:line="322" w:lineRule="auto"/>
        <w:jc w:val="both"/>
        <w:rPr>
          <w:rFonts w:ascii="SimSun" w:hAnsi="SimSun" w:eastAsia="SimSun" w:cs="SimSun"/>
          <w:sz w:val="23"/>
          <w:szCs w:val="23"/>
        </w:rPr>
      </w:pPr>
      <w:r>
        <w:rPr>
          <w:rFonts w:ascii="SimSun" w:hAnsi="SimSun" w:eastAsia="SimSun" w:cs="SimSun"/>
          <w:sz w:val="23"/>
          <w:szCs w:val="23"/>
          <w:spacing w:val="3"/>
        </w:rPr>
        <w:t>一些企业应用5</w:t>
      </w:r>
      <w:r>
        <w:rPr>
          <w:rFonts w:ascii="Times New Roman" w:hAnsi="Times New Roman" w:eastAsia="Times New Roman" w:cs="Times New Roman"/>
          <w:sz w:val="23"/>
          <w:szCs w:val="23"/>
          <w:spacing w:val="3"/>
        </w:rPr>
        <w:t>G </w:t>
      </w:r>
      <w:r>
        <w:rPr>
          <w:rFonts w:ascii="SimSun" w:hAnsi="SimSun" w:eastAsia="SimSun" w:cs="SimSun"/>
          <w:sz w:val="23"/>
          <w:szCs w:val="23"/>
          <w:spacing w:val="3"/>
        </w:rPr>
        <w:t>技术积极探索远程设备操控、机器视觉质检、</w:t>
      </w:r>
      <w:r>
        <w:rPr>
          <w:rFonts w:ascii="SimSun" w:hAnsi="SimSun" w:eastAsia="SimSun" w:cs="SimSun"/>
          <w:sz w:val="23"/>
          <w:szCs w:val="23"/>
          <w:spacing w:val="8"/>
        </w:rPr>
        <w:t xml:space="preserve"> </w:t>
      </w:r>
      <w:r>
        <w:rPr>
          <w:rFonts w:ascii="SimSun" w:hAnsi="SimSun" w:eastAsia="SimSun" w:cs="SimSun"/>
          <w:sz w:val="23"/>
          <w:szCs w:val="23"/>
          <w:spacing w:val="3"/>
        </w:rPr>
        <w:t>设备故障诊断、生产现场监测等典型应用场景</w:t>
      </w:r>
      <w:r>
        <w:rPr>
          <w:rFonts w:ascii="SimSun" w:hAnsi="SimSun" w:eastAsia="SimSun" w:cs="SimSun"/>
          <w:sz w:val="23"/>
          <w:szCs w:val="23"/>
          <w:spacing w:val="2"/>
        </w:rPr>
        <w:t>，覆盖钢铁生产全流</w:t>
      </w:r>
      <w:r>
        <w:rPr>
          <w:rFonts w:ascii="SimSun" w:hAnsi="SimSun" w:eastAsia="SimSun" w:cs="SimSun"/>
          <w:sz w:val="23"/>
          <w:szCs w:val="23"/>
        </w:rPr>
        <w:t xml:space="preserve">  </w:t>
      </w:r>
      <w:r>
        <w:rPr>
          <w:rFonts w:ascii="SimSun" w:hAnsi="SimSun" w:eastAsia="SimSun" w:cs="SimSun"/>
          <w:sz w:val="23"/>
          <w:szCs w:val="23"/>
          <w:spacing w:val="-4"/>
        </w:rPr>
        <w:t>程，取得了提质降本增效、绿色发展的显著效果，推动了</w:t>
      </w:r>
      <w:r>
        <w:rPr>
          <w:rFonts w:ascii="SimSun" w:hAnsi="SimSun" w:eastAsia="SimSun" w:cs="SimSun"/>
          <w:sz w:val="23"/>
          <w:szCs w:val="23"/>
          <w:spacing w:val="-5"/>
        </w:rPr>
        <w:t>产业升级及</w:t>
      </w:r>
    </w:p>
    <w:p>
      <w:pPr>
        <w:spacing w:line="220" w:lineRule="auto"/>
        <w:rPr>
          <w:rFonts w:ascii="SimSun" w:hAnsi="SimSun" w:eastAsia="SimSun" w:cs="SimSun"/>
          <w:sz w:val="23"/>
          <w:szCs w:val="23"/>
        </w:rPr>
      </w:pPr>
      <w:r>
        <w:rPr>
          <w:rFonts w:ascii="SimSun" w:hAnsi="SimSun" w:eastAsia="SimSun" w:cs="SimSun"/>
          <w:sz w:val="23"/>
          <w:szCs w:val="23"/>
          <w:spacing w:val="-8"/>
        </w:rPr>
        <w:t>行业转型。</w:t>
      </w:r>
    </w:p>
    <w:p>
      <w:pPr>
        <w:pStyle w:val="BodyText"/>
        <w:spacing w:line="318" w:lineRule="auto"/>
        <w:rPr/>
      </w:pPr>
      <w:r/>
    </w:p>
    <w:p>
      <w:pPr>
        <w:ind w:right="657" w:firstLine="440"/>
        <w:spacing w:before="75" w:line="321" w:lineRule="auto"/>
        <w:jc w:val="both"/>
        <w:rPr>
          <w:rFonts w:ascii="SimSun" w:hAnsi="SimSun" w:eastAsia="SimSun" w:cs="SimSun"/>
          <w:sz w:val="23"/>
          <w:szCs w:val="23"/>
        </w:rPr>
      </w:pPr>
      <w:r>
        <w:rPr>
          <w:rFonts w:ascii="SimSun" w:hAnsi="SimSun" w:eastAsia="SimSun" w:cs="SimSun"/>
          <w:sz w:val="23"/>
          <w:szCs w:val="23"/>
          <w:spacing w:val="1"/>
        </w:rPr>
        <w:t>例如：鞍钢与中国移动合作，在辽宁省开展了“基于5</w:t>
      </w:r>
      <w:r>
        <w:rPr>
          <w:rFonts w:ascii="Times New Roman" w:hAnsi="Times New Roman" w:eastAsia="Times New Roman" w:cs="Times New Roman"/>
          <w:sz w:val="23"/>
          <w:szCs w:val="23"/>
          <w:spacing w:val="1"/>
        </w:rPr>
        <w:t>G</w:t>
      </w:r>
      <w:r>
        <w:rPr>
          <w:rFonts w:ascii="SimSun" w:hAnsi="SimSun" w:eastAsia="SimSun" w:cs="SimSun"/>
          <w:sz w:val="23"/>
          <w:szCs w:val="23"/>
          <w:spacing w:val="1"/>
        </w:rPr>
        <w:t>的机器  </w:t>
      </w:r>
      <w:r>
        <w:rPr>
          <w:rFonts w:ascii="SimSun" w:hAnsi="SimSun" w:eastAsia="SimSun" w:cs="SimSun"/>
          <w:sz w:val="23"/>
          <w:szCs w:val="23"/>
          <w:spacing w:val="-5"/>
        </w:rPr>
        <w:t>视觉带钢表面检测平台研发与应用”项目建设，实现了机器视觉质检 </w:t>
      </w:r>
      <w:r>
        <w:rPr>
          <w:rFonts w:ascii="SimSun" w:hAnsi="SimSun" w:eastAsia="SimSun" w:cs="SimSun"/>
          <w:sz w:val="23"/>
          <w:szCs w:val="23"/>
          <w:spacing w:val="-6"/>
        </w:rPr>
        <w:t>与生产现场监测场景的应用。在机器视觉质检方面，通过部署工业相</w:t>
      </w:r>
      <w:r>
        <w:rPr>
          <w:rFonts w:ascii="SimSun" w:hAnsi="SimSun" w:eastAsia="SimSun" w:cs="SimSun"/>
          <w:sz w:val="23"/>
          <w:szCs w:val="23"/>
          <w:spacing w:val="8"/>
        </w:rPr>
        <w:t xml:space="preserve">  </w:t>
      </w:r>
      <w:r>
        <w:rPr>
          <w:rFonts w:ascii="SimSun" w:hAnsi="SimSun" w:eastAsia="SimSun" w:cs="SimSun"/>
          <w:sz w:val="23"/>
          <w:szCs w:val="23"/>
          <w:spacing w:val="-1"/>
        </w:rPr>
        <w:t>机拍摄高清图片、采集质检数据，利用5</w:t>
      </w:r>
      <w:r>
        <w:rPr>
          <w:rFonts w:ascii="Times New Roman" w:hAnsi="Times New Roman" w:eastAsia="Times New Roman" w:cs="Times New Roman"/>
          <w:sz w:val="23"/>
          <w:szCs w:val="23"/>
          <w:spacing w:val="-1"/>
        </w:rPr>
        <w:t>G </w:t>
      </w:r>
      <w:r>
        <w:rPr>
          <w:rFonts w:ascii="SimSun" w:hAnsi="SimSun" w:eastAsia="SimSun" w:cs="SimSun"/>
          <w:sz w:val="23"/>
          <w:szCs w:val="23"/>
          <w:spacing w:val="-1"/>
        </w:rPr>
        <w:t>网络将采集到的冷轧现</w:t>
      </w:r>
      <w:r>
        <w:rPr>
          <w:rFonts w:ascii="SimSun" w:hAnsi="SimSun" w:eastAsia="SimSun" w:cs="SimSun"/>
          <w:sz w:val="23"/>
          <w:szCs w:val="23"/>
          <w:spacing w:val="-2"/>
        </w:rPr>
        <w:t>场 </w:t>
      </w:r>
      <w:r>
        <w:rPr>
          <w:rFonts w:ascii="SimSun" w:hAnsi="SimSun" w:eastAsia="SimSun" w:cs="SimSun"/>
          <w:sz w:val="23"/>
          <w:szCs w:val="23"/>
          <w:spacing w:val="1"/>
        </w:rPr>
        <w:t>4K/8K</w:t>
      </w:r>
      <w:r>
        <w:rPr>
          <w:rFonts w:ascii="SimSun" w:hAnsi="SimSun" w:eastAsia="SimSun" w:cs="SimSun"/>
          <w:sz w:val="23"/>
          <w:szCs w:val="23"/>
          <w:spacing w:val="-22"/>
        </w:rPr>
        <w:t xml:space="preserve"> </w:t>
      </w:r>
      <w:r>
        <w:rPr>
          <w:rFonts w:ascii="SimSun" w:hAnsi="SimSun" w:eastAsia="SimSun" w:cs="SimSun"/>
          <w:sz w:val="23"/>
          <w:szCs w:val="23"/>
          <w:spacing w:val="1"/>
        </w:rPr>
        <w:t>等高清图像数据回传至操作室平台，通过平台的视</w:t>
      </w:r>
      <w:r>
        <w:rPr>
          <w:rFonts w:ascii="SimSun" w:hAnsi="SimSun" w:eastAsia="SimSun" w:cs="SimSun"/>
          <w:sz w:val="23"/>
          <w:szCs w:val="23"/>
        </w:rPr>
        <w:t>觉</w:t>
      </w:r>
      <w:r>
        <w:rPr>
          <w:rFonts w:ascii="Times New Roman" w:hAnsi="Times New Roman" w:eastAsia="Times New Roman" w:cs="Times New Roman"/>
          <w:sz w:val="23"/>
          <w:szCs w:val="23"/>
        </w:rPr>
        <w:t>AI </w:t>
      </w:r>
      <w:r>
        <w:rPr>
          <w:rFonts w:ascii="SimSun" w:hAnsi="SimSun" w:eastAsia="SimSun" w:cs="SimSun"/>
          <w:sz w:val="23"/>
          <w:szCs w:val="23"/>
        </w:rPr>
        <w:t>分析 </w:t>
      </w:r>
      <w:r>
        <w:rPr>
          <w:rFonts w:ascii="SimSun" w:hAnsi="SimSun" w:eastAsia="SimSun" w:cs="SimSun"/>
          <w:sz w:val="23"/>
          <w:szCs w:val="23"/>
          <w:spacing w:val="-5"/>
        </w:rPr>
        <w:t>能力对图像进行处理分析，完成带钢表面缺陷的实时检测；同时，带 </w:t>
      </w:r>
      <w:r>
        <w:rPr>
          <w:rFonts w:ascii="SimSun" w:hAnsi="SimSun" w:eastAsia="SimSun" w:cs="SimSun"/>
          <w:sz w:val="23"/>
          <w:szCs w:val="23"/>
          <w:spacing w:val="-2"/>
        </w:rPr>
        <w:t>钢轧制速度极高，通过带钢表面的反光斑马条纹反馈带钢的平整度，</w:t>
      </w:r>
      <w:r>
        <w:rPr>
          <w:rFonts w:ascii="SimSun" w:hAnsi="SimSun" w:eastAsia="SimSun" w:cs="SimSun"/>
          <w:sz w:val="23"/>
          <w:szCs w:val="23"/>
        </w:rPr>
        <w:t xml:space="preserve"> </w:t>
      </w:r>
      <w:r>
        <w:rPr>
          <w:rFonts w:ascii="SimSun" w:hAnsi="SimSun" w:eastAsia="SimSun" w:cs="SimSun"/>
          <w:sz w:val="23"/>
          <w:szCs w:val="23"/>
          <w:spacing w:val="-5"/>
        </w:rPr>
        <w:t>进行带钢生产质量的实时检测，为张力辊等调节提供依据。方案部署 </w:t>
      </w:r>
      <w:r>
        <w:rPr>
          <w:rFonts w:ascii="SimSun" w:hAnsi="SimSun" w:eastAsia="SimSun" w:cs="SimSun"/>
          <w:sz w:val="23"/>
          <w:szCs w:val="23"/>
          <w:spacing w:val="6"/>
        </w:rPr>
        <w:t>完成后，带钢常规缺陷检出率达95%以上，在线综合缺陷分类率超 </w:t>
      </w:r>
      <w:r>
        <w:rPr>
          <w:rFonts w:ascii="SimSun" w:hAnsi="SimSun" w:eastAsia="SimSun" w:cs="SimSun"/>
          <w:sz w:val="23"/>
          <w:szCs w:val="23"/>
          <w:spacing w:val="10"/>
        </w:rPr>
        <w:t>过90%,提高成材率的同时减少了带钢缺陷造成的断带和</w:t>
      </w:r>
      <w:r>
        <w:rPr>
          <w:rFonts w:ascii="SimSun" w:hAnsi="SimSun" w:eastAsia="SimSun" w:cs="SimSun"/>
          <w:sz w:val="23"/>
          <w:szCs w:val="23"/>
          <w:spacing w:val="9"/>
        </w:rPr>
        <w:t>伤辊、换 </w:t>
      </w:r>
      <w:r>
        <w:rPr>
          <w:rFonts w:ascii="SimSun" w:hAnsi="SimSun" w:eastAsia="SimSun" w:cs="SimSun"/>
          <w:sz w:val="23"/>
          <w:szCs w:val="23"/>
          <w:spacing w:val="-5"/>
        </w:rPr>
        <w:t>辊停机时间。在生产现场监测方面，炼铁厂皮带通廊粉尘大、光线昏 </w:t>
      </w:r>
      <w:r>
        <w:rPr>
          <w:rFonts w:ascii="SimSun" w:hAnsi="SimSun" w:eastAsia="SimSun" w:cs="SimSun"/>
          <w:sz w:val="23"/>
          <w:szCs w:val="23"/>
          <w:spacing w:val="-5"/>
        </w:rPr>
        <w:t>暗、过道狭窄，人员作业危险性高，存在严重安全隐患。通过在皮带 </w:t>
      </w:r>
      <w:r>
        <w:rPr>
          <w:rFonts w:ascii="SimSun" w:hAnsi="SimSun" w:eastAsia="SimSun" w:cs="SimSun"/>
          <w:sz w:val="23"/>
          <w:szCs w:val="23"/>
        </w:rPr>
        <w:t>通廊部署4</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5"/>
        </w:rPr>
        <w:t xml:space="preserve"> </w:t>
      </w:r>
      <w:r>
        <w:rPr>
          <w:rFonts w:ascii="SimSun" w:hAnsi="SimSun" w:eastAsia="SimSun" w:cs="SimSun"/>
          <w:sz w:val="23"/>
          <w:szCs w:val="23"/>
        </w:rPr>
        <w:t>高清摄像监控系统，覆盖皮带通廊出入口与皮带作业重</w:t>
      </w:r>
    </w:p>
    <w:p>
      <w:pPr>
        <w:spacing w:before="1" w:line="184" w:lineRule="auto"/>
        <w:rPr>
          <w:rFonts w:ascii="SimSun" w:hAnsi="SimSun" w:eastAsia="SimSun" w:cs="SimSun"/>
          <w:sz w:val="23"/>
          <w:szCs w:val="23"/>
        </w:rPr>
      </w:pPr>
      <w:r>
        <w:rPr>
          <w:rFonts w:ascii="SimSun" w:hAnsi="SimSun" w:eastAsia="SimSun" w:cs="SimSun"/>
          <w:sz w:val="23"/>
          <w:szCs w:val="23"/>
          <w:spacing w:val="-2"/>
        </w:rPr>
        <w:t>点区域，利用5</w:t>
      </w:r>
      <w:r>
        <w:rPr>
          <w:rFonts w:ascii="Times New Roman" w:hAnsi="Times New Roman" w:eastAsia="Times New Roman" w:cs="Times New Roman"/>
          <w:sz w:val="23"/>
          <w:szCs w:val="23"/>
          <w:spacing w:val="-2"/>
        </w:rPr>
        <w:t>G</w:t>
      </w:r>
      <w:r>
        <w:rPr>
          <w:rFonts w:ascii="Times New Roman" w:hAnsi="Times New Roman" w:eastAsia="Times New Roman" w:cs="Times New Roman"/>
          <w:sz w:val="23"/>
          <w:szCs w:val="23"/>
          <w:spacing w:val="35"/>
        </w:rPr>
        <w:t xml:space="preserve"> </w:t>
      </w:r>
      <w:r>
        <w:rPr>
          <w:rFonts w:ascii="SimSun" w:hAnsi="SimSun" w:eastAsia="SimSun" w:cs="SimSun"/>
          <w:sz w:val="23"/>
          <w:szCs w:val="23"/>
          <w:spacing w:val="-2"/>
        </w:rPr>
        <w:t>网络实时回传人员目标及动作、环境、原料、皮带</w:t>
      </w:r>
    </w:p>
    <w:p>
      <w:pPr>
        <w:spacing w:line="184" w:lineRule="auto"/>
        <w:sectPr>
          <w:type w:val="continuous"/>
          <w:pgSz w:w="8330" w:h="12440"/>
          <w:pgMar w:top="251" w:right="311" w:bottom="0" w:left="519" w:header="0" w:footer="0" w:gutter="0"/>
          <w:cols w:equalWidth="0" w:num="1">
            <w:col w:w="7499" w:space="0"/>
          </w:cols>
        </w:sectPr>
        <w:rPr>
          <w:rFonts w:ascii="SimSun" w:hAnsi="SimSun" w:eastAsia="SimSun" w:cs="SimSun"/>
          <w:sz w:val="23"/>
          <w:szCs w:val="23"/>
        </w:rPr>
      </w:pPr>
    </w:p>
    <w:p>
      <w:pPr>
        <w:spacing w:before="246" w:line="219" w:lineRule="auto"/>
        <w:rPr>
          <w:rFonts w:ascii="SimSun" w:hAnsi="SimSun" w:eastAsia="SimSun" w:cs="SimSun"/>
          <w:sz w:val="16"/>
          <w:szCs w:val="16"/>
        </w:rPr>
      </w:pPr>
      <w:r>
        <w:rPr>
          <w:rFonts w:ascii="SimSun" w:hAnsi="SimSun" w:eastAsia="SimSun" w:cs="SimSun"/>
          <w:sz w:val="16"/>
          <w:szCs w:val="16"/>
          <w:spacing w:val="-6"/>
        </w:rPr>
        <w:t>118</w:t>
      </w:r>
      <w:r>
        <w:rPr>
          <w:rFonts w:ascii="SimSun" w:hAnsi="SimSun" w:eastAsia="SimSun" w:cs="SimSun"/>
          <w:sz w:val="16"/>
          <w:szCs w:val="16"/>
          <w:spacing w:val="8"/>
        </w:rPr>
        <w:t xml:space="preserve">   </w:t>
      </w:r>
      <w:r>
        <w:rPr>
          <w:rFonts w:ascii="SimSun" w:hAnsi="SimSun" w:eastAsia="SimSun" w:cs="SimSun"/>
          <w:sz w:val="16"/>
          <w:szCs w:val="16"/>
          <w:spacing w:val="-6"/>
        </w:rPr>
        <w:t>聚变：数字化转型的支点与实践</w:t>
      </w:r>
      <w:r>
        <w:rPr>
          <w:rFonts w:ascii="SimSun" w:hAnsi="SimSun" w:eastAsia="SimSun" w:cs="SimSun"/>
          <w:sz w:val="16"/>
          <w:szCs w:val="16"/>
          <w:u w:val="single" w:color="auto"/>
          <w:spacing w:val="-6"/>
        </w:rPr>
        <w:t xml:space="preserve">                                       </w:t>
      </w:r>
    </w:p>
    <w:p>
      <w:pPr>
        <w:pStyle w:val="BodyText"/>
        <w:spacing w:line="268" w:lineRule="auto"/>
        <w:rPr/>
      </w:pPr>
      <w:r/>
    </w:p>
    <w:p>
      <w:pPr>
        <w:pStyle w:val="BodyText"/>
        <w:spacing w:line="268" w:lineRule="auto"/>
        <w:rPr/>
      </w:pPr>
      <w:r/>
    </w:p>
    <w:p>
      <w:pPr>
        <w:pStyle w:val="BodyText"/>
        <w:spacing w:line="269" w:lineRule="auto"/>
        <w:rPr/>
      </w:pPr>
      <w:r/>
    </w:p>
    <w:p>
      <w:pPr>
        <w:ind w:left="489" w:right="94"/>
        <w:spacing w:before="75" w:line="300" w:lineRule="auto"/>
        <w:jc w:val="both"/>
        <w:rPr>
          <w:rFonts w:ascii="SimSun" w:hAnsi="SimSun" w:eastAsia="SimSun" w:cs="SimSun"/>
          <w:sz w:val="23"/>
          <w:szCs w:val="23"/>
        </w:rPr>
      </w:pPr>
      <w:r>
        <w:rPr>
          <w:rFonts w:ascii="SimSun" w:hAnsi="SimSun" w:eastAsia="SimSun" w:cs="SimSun"/>
          <w:sz w:val="23"/>
          <w:szCs w:val="23"/>
          <w:spacing w:val="-5"/>
        </w:rPr>
        <w:t>检测等信息至云平台，实现人员作业安全检测、作业调度信息化、施</w:t>
      </w:r>
      <w:r>
        <w:rPr>
          <w:rFonts w:ascii="SimSun" w:hAnsi="SimSun" w:eastAsia="SimSun" w:cs="SimSun"/>
          <w:sz w:val="23"/>
          <w:szCs w:val="23"/>
          <w:spacing w:val="9"/>
        </w:rPr>
        <w:t xml:space="preserve"> </w:t>
      </w:r>
      <w:r>
        <w:rPr>
          <w:rFonts w:ascii="SimSun" w:hAnsi="SimSun" w:eastAsia="SimSun" w:cs="SimSun"/>
          <w:sz w:val="23"/>
          <w:szCs w:val="23"/>
          <w:spacing w:val="-5"/>
        </w:rPr>
        <w:t>工作业的安全管理，以及环境中可能出现的跑气、冒水、漏液等情况</w:t>
      </w:r>
      <w:r>
        <w:rPr>
          <w:rFonts w:ascii="SimSun" w:hAnsi="SimSun" w:eastAsia="SimSun" w:cs="SimSun"/>
          <w:sz w:val="23"/>
          <w:szCs w:val="23"/>
          <w:spacing w:val="8"/>
        </w:rPr>
        <w:t xml:space="preserve"> </w:t>
      </w:r>
      <w:r>
        <w:rPr>
          <w:rFonts w:ascii="SimSun" w:hAnsi="SimSun" w:eastAsia="SimSun" w:cs="SimSun"/>
          <w:sz w:val="23"/>
          <w:szCs w:val="23"/>
          <w:spacing w:val="-5"/>
        </w:rPr>
        <w:t>检测，保障现场工作人员的安全。通过对现场采集图片的分析，检测</w:t>
      </w:r>
      <w:r>
        <w:rPr>
          <w:rFonts w:ascii="SimSun" w:hAnsi="SimSun" w:eastAsia="SimSun" w:cs="SimSun"/>
          <w:sz w:val="23"/>
          <w:szCs w:val="23"/>
          <w:spacing w:val="17"/>
        </w:rPr>
        <w:t xml:space="preserve"> </w:t>
      </w:r>
      <w:r>
        <w:rPr>
          <w:rFonts w:ascii="SimSun" w:hAnsi="SimSun" w:eastAsia="SimSun" w:cs="SimSun"/>
          <w:sz w:val="23"/>
          <w:szCs w:val="23"/>
          <w:spacing w:val="3"/>
        </w:rPr>
        <w:t>准确率达99.99%以上。同时对摄像头进行单独分析，</w:t>
      </w:r>
      <w:r>
        <w:rPr>
          <w:rFonts w:ascii="SimSun" w:hAnsi="SimSun" w:eastAsia="SimSun" w:cs="SimSun"/>
          <w:sz w:val="23"/>
          <w:szCs w:val="23"/>
          <w:spacing w:val="2"/>
        </w:rPr>
        <w:t>判断摄像头是</w:t>
      </w:r>
      <w:r>
        <w:rPr>
          <w:rFonts w:ascii="SimSun" w:hAnsi="SimSun" w:eastAsia="SimSun" w:cs="SimSun"/>
          <w:sz w:val="23"/>
          <w:szCs w:val="23"/>
        </w:rPr>
        <w:t xml:space="preserve"> </w:t>
      </w:r>
      <w:r>
        <w:rPr>
          <w:rFonts w:ascii="SimSun" w:hAnsi="SimSun" w:eastAsia="SimSun" w:cs="SimSun"/>
          <w:sz w:val="23"/>
          <w:szCs w:val="23"/>
          <w:spacing w:val="-4"/>
        </w:rPr>
        <w:t>否覆盖大量粉尘，进而及时进行镜头清理，</w:t>
      </w:r>
      <w:r>
        <w:rPr>
          <w:rFonts w:ascii="SimSun" w:hAnsi="SimSun" w:eastAsia="SimSun" w:cs="SimSun"/>
          <w:sz w:val="23"/>
          <w:szCs w:val="23"/>
          <w:spacing w:val="-5"/>
        </w:rPr>
        <w:t>每年可节省皮带维修费约</w:t>
      </w:r>
      <w:r>
        <w:rPr>
          <w:rFonts w:ascii="SimSun" w:hAnsi="SimSun" w:eastAsia="SimSun" w:cs="SimSun"/>
          <w:sz w:val="23"/>
          <w:szCs w:val="23"/>
        </w:rPr>
        <w:t xml:space="preserve"> </w:t>
      </w:r>
      <w:r>
        <w:rPr>
          <w:rFonts w:ascii="SimSun" w:hAnsi="SimSun" w:eastAsia="SimSun" w:cs="SimSun"/>
          <w:sz w:val="23"/>
          <w:szCs w:val="23"/>
          <w:spacing w:val="-2"/>
        </w:rPr>
        <w:t>100万元。</w:t>
      </w:r>
    </w:p>
    <w:p>
      <w:pPr>
        <w:pStyle w:val="BodyText"/>
        <w:spacing w:line="353" w:lineRule="auto"/>
        <w:rPr/>
      </w:pPr>
      <w:r/>
    </w:p>
    <w:p>
      <w:pPr>
        <w:ind w:left="933"/>
        <w:spacing w:before="75" w:line="222" w:lineRule="auto"/>
        <w:outlineLvl w:val="1"/>
        <w:rPr>
          <w:rFonts w:ascii="SimHei" w:hAnsi="SimHei" w:eastAsia="SimHei" w:cs="SimHei"/>
          <w:sz w:val="23"/>
          <w:szCs w:val="23"/>
        </w:rPr>
      </w:pPr>
      <w:r>
        <w:rPr>
          <w:rFonts w:ascii="SimHei" w:hAnsi="SimHei" w:eastAsia="SimHei" w:cs="SimHei"/>
          <w:sz w:val="23"/>
          <w:szCs w:val="23"/>
          <w:b/>
          <w:bCs/>
          <w:spacing w:val="-2"/>
        </w:rPr>
        <w:t>4.采矿行业</w:t>
      </w:r>
    </w:p>
    <w:p>
      <w:pPr>
        <w:ind w:left="489" w:right="72" w:firstLine="439"/>
        <w:spacing w:before="198" w:line="294" w:lineRule="auto"/>
        <w:jc w:val="both"/>
        <w:rPr>
          <w:rFonts w:ascii="SimSun" w:hAnsi="SimSun" w:eastAsia="SimSun" w:cs="SimSun"/>
          <w:sz w:val="23"/>
          <w:szCs w:val="23"/>
        </w:rPr>
      </w:pPr>
      <w:r>
        <w:rPr>
          <w:rFonts w:ascii="SimSun" w:hAnsi="SimSun" w:eastAsia="SimSun" w:cs="SimSun"/>
          <w:sz w:val="23"/>
          <w:szCs w:val="23"/>
          <w:spacing w:val="4"/>
        </w:rPr>
        <w:t>安全生产是采矿行业的红线。露天矿常因矿山石坠落造成人员</w:t>
      </w:r>
      <w:r>
        <w:rPr>
          <w:rFonts w:ascii="SimSun" w:hAnsi="SimSun" w:eastAsia="SimSun" w:cs="SimSun"/>
          <w:sz w:val="23"/>
          <w:szCs w:val="23"/>
          <w:spacing w:val="2"/>
        </w:rPr>
        <w:t xml:space="preserve"> </w:t>
      </w:r>
      <w:r>
        <w:rPr>
          <w:rFonts w:ascii="SimSun" w:hAnsi="SimSun" w:eastAsia="SimSun" w:cs="SimSun"/>
          <w:sz w:val="23"/>
          <w:szCs w:val="23"/>
          <w:spacing w:val="-5"/>
        </w:rPr>
        <w:t>伤亡，多层重叠采空区也常出现塌方、滑坡、瓦斯爆炸、冲击地压等</w:t>
      </w:r>
      <w:r>
        <w:rPr>
          <w:rFonts w:ascii="SimSun" w:hAnsi="SimSun" w:eastAsia="SimSun" w:cs="SimSun"/>
          <w:sz w:val="23"/>
          <w:szCs w:val="23"/>
          <w:spacing w:val="9"/>
        </w:rPr>
        <w:t xml:space="preserve"> </w:t>
      </w:r>
      <w:r>
        <w:rPr>
          <w:rFonts w:ascii="SimSun" w:hAnsi="SimSun" w:eastAsia="SimSun" w:cs="SimSun"/>
          <w:sz w:val="23"/>
          <w:szCs w:val="23"/>
          <w:spacing w:val="-5"/>
        </w:rPr>
        <w:t>事故，而井工矿存在高温、高湿、粉尘等恶劣的工作环境，工人长时</w:t>
      </w:r>
      <w:r>
        <w:rPr>
          <w:rFonts w:ascii="SimSun" w:hAnsi="SimSun" w:eastAsia="SimSun" w:cs="SimSun"/>
          <w:sz w:val="23"/>
          <w:szCs w:val="23"/>
          <w:spacing w:val="12"/>
        </w:rPr>
        <w:t xml:space="preserve"> </w:t>
      </w:r>
      <w:r>
        <w:rPr>
          <w:rFonts w:ascii="SimSun" w:hAnsi="SimSun" w:eastAsia="SimSun" w:cs="SimSun"/>
          <w:sz w:val="23"/>
          <w:szCs w:val="23"/>
          <w:spacing w:val="-4"/>
        </w:rPr>
        <w:t>间高强度井下作业对健康造成较大威胁，发展智能化制造、网络化协</w:t>
      </w:r>
      <w:r>
        <w:rPr>
          <w:rFonts w:ascii="SimSun" w:hAnsi="SimSun" w:eastAsia="SimSun" w:cs="SimSun"/>
          <w:sz w:val="23"/>
          <w:szCs w:val="23"/>
          <w:spacing w:val="11"/>
        </w:rPr>
        <w:t xml:space="preserve"> </w:t>
      </w:r>
      <w:r>
        <w:rPr>
          <w:rFonts w:ascii="SimSun" w:hAnsi="SimSun" w:eastAsia="SimSun" w:cs="SimSun"/>
          <w:sz w:val="23"/>
          <w:szCs w:val="23"/>
          <w:spacing w:val="-10"/>
        </w:rPr>
        <w:t>同、精益化管理等模式的潜力大。</w:t>
      </w:r>
    </w:p>
    <w:p>
      <w:pPr>
        <w:pStyle w:val="BodyText"/>
        <w:spacing w:line="291" w:lineRule="auto"/>
        <w:rPr/>
      </w:pPr>
      <w:r/>
    </w:p>
    <w:p>
      <w:pPr>
        <w:spacing w:before="75" w:line="420" w:lineRule="exact"/>
        <w:jc w:val="right"/>
        <w:rPr>
          <w:rFonts w:ascii="SimSun" w:hAnsi="SimSun" w:eastAsia="SimSun" w:cs="SimSun"/>
          <w:sz w:val="23"/>
          <w:szCs w:val="23"/>
        </w:rPr>
      </w:pPr>
      <w:r>
        <w:rPr>
          <w:rFonts w:ascii="SimSun" w:hAnsi="SimSun" w:eastAsia="SimSun" w:cs="SimSun"/>
          <w:sz w:val="23"/>
          <w:szCs w:val="23"/>
          <w:spacing w:val="3"/>
          <w:position w:val="14"/>
        </w:rPr>
        <w:t>一些企业利用5</w:t>
      </w:r>
      <w:r>
        <w:rPr>
          <w:rFonts w:ascii="Times New Roman" w:hAnsi="Times New Roman" w:eastAsia="Times New Roman" w:cs="Times New Roman"/>
          <w:sz w:val="23"/>
          <w:szCs w:val="23"/>
          <w:spacing w:val="3"/>
          <w:position w:val="14"/>
        </w:rPr>
        <w:t>G </w:t>
      </w:r>
      <w:r>
        <w:rPr>
          <w:rFonts w:ascii="SimSun" w:hAnsi="SimSun" w:eastAsia="SimSun" w:cs="SimSun"/>
          <w:sz w:val="23"/>
          <w:szCs w:val="23"/>
          <w:spacing w:val="3"/>
          <w:position w:val="14"/>
        </w:rPr>
        <w:t>技术积极实践远程设备操控、设备协同作业、</w:t>
      </w:r>
    </w:p>
    <w:p>
      <w:pPr>
        <w:ind w:left="489"/>
        <w:spacing w:line="219" w:lineRule="auto"/>
        <w:rPr>
          <w:rFonts w:ascii="SimSun" w:hAnsi="SimSun" w:eastAsia="SimSun" w:cs="SimSun"/>
          <w:sz w:val="23"/>
          <w:szCs w:val="23"/>
        </w:rPr>
      </w:pPr>
      <w:r>
        <w:rPr>
          <w:rFonts w:ascii="SimSun" w:hAnsi="SimSun" w:eastAsia="SimSun" w:cs="SimSun"/>
          <w:sz w:val="23"/>
          <w:szCs w:val="23"/>
          <w:spacing w:val="-7"/>
        </w:rPr>
        <w:t>无人智能巡检、生产现场监测等典型应用场</w:t>
      </w:r>
      <w:r>
        <w:rPr>
          <w:rFonts w:ascii="SimSun" w:hAnsi="SimSun" w:eastAsia="SimSun" w:cs="SimSun"/>
          <w:sz w:val="23"/>
          <w:szCs w:val="23"/>
          <w:spacing w:val="-8"/>
        </w:rPr>
        <w:t>景，成效显著。</w:t>
      </w:r>
    </w:p>
    <w:p>
      <w:pPr>
        <w:pStyle w:val="BodyText"/>
        <w:spacing w:line="271" w:lineRule="auto"/>
        <w:rPr/>
      </w:pPr>
      <w:r/>
    </w:p>
    <w:p>
      <w:pPr>
        <w:ind w:left="489" w:right="30" w:firstLine="439"/>
        <w:spacing w:before="75" w:line="321" w:lineRule="auto"/>
        <w:jc w:val="both"/>
        <w:rPr>
          <w:rFonts w:ascii="SimSun" w:hAnsi="SimSun" w:eastAsia="SimSun" w:cs="SimSun"/>
          <w:sz w:val="23"/>
          <w:szCs w:val="23"/>
        </w:rPr>
      </w:pPr>
      <w:r>
        <w:rPr>
          <w:rFonts w:ascii="SimSun" w:hAnsi="SimSun" w:eastAsia="SimSun" w:cs="SimSun"/>
          <w:sz w:val="23"/>
          <w:szCs w:val="23"/>
          <w:spacing w:val="-1"/>
        </w:rPr>
        <w:t>例如：新元煤矿与中国移动合作，在山西省开通5</w:t>
      </w:r>
      <w:r>
        <w:rPr>
          <w:rFonts w:ascii="Times New Roman" w:hAnsi="Times New Roman" w:eastAsia="Times New Roman" w:cs="Times New Roman"/>
          <w:sz w:val="23"/>
          <w:szCs w:val="23"/>
          <w:spacing w:val="-1"/>
        </w:rPr>
        <w:t>G </w:t>
      </w:r>
      <w:r>
        <w:rPr>
          <w:rFonts w:ascii="SimSun" w:hAnsi="SimSun" w:eastAsia="SimSun" w:cs="SimSun"/>
          <w:sz w:val="23"/>
          <w:szCs w:val="23"/>
          <w:spacing w:val="-1"/>
        </w:rPr>
        <w:t>煤矿井下网 </w:t>
      </w:r>
      <w:r>
        <w:rPr>
          <w:rFonts w:ascii="SimSun" w:hAnsi="SimSun" w:eastAsia="SimSun" w:cs="SimSun"/>
          <w:sz w:val="23"/>
          <w:szCs w:val="23"/>
        </w:rPr>
        <w:t>络，建成井下“超千兆上行”煤矿5G</w:t>
      </w:r>
      <w:r>
        <w:rPr>
          <w:rFonts w:ascii="SimSun" w:hAnsi="SimSun" w:eastAsia="SimSun" w:cs="SimSun"/>
          <w:sz w:val="23"/>
          <w:szCs w:val="23"/>
          <w:spacing w:val="-16"/>
        </w:rPr>
        <w:t xml:space="preserve"> </w:t>
      </w:r>
      <w:r>
        <w:rPr>
          <w:rFonts w:ascii="SimSun" w:hAnsi="SimSun" w:eastAsia="SimSun" w:cs="SimSun"/>
          <w:sz w:val="23"/>
          <w:szCs w:val="23"/>
        </w:rPr>
        <w:t>专用网络，实现了远程设备操 </w:t>
      </w:r>
      <w:r>
        <w:rPr>
          <w:rFonts w:ascii="SimSun" w:hAnsi="SimSun" w:eastAsia="SimSun" w:cs="SimSun"/>
          <w:sz w:val="23"/>
          <w:szCs w:val="23"/>
          <w:spacing w:val="4"/>
        </w:rPr>
        <w:t>控场景的应用，取得5</w:t>
      </w:r>
      <w:r>
        <w:rPr>
          <w:rFonts w:ascii="Times New Roman" w:hAnsi="Times New Roman" w:eastAsia="Times New Roman" w:cs="Times New Roman"/>
          <w:sz w:val="23"/>
          <w:szCs w:val="23"/>
          <w:spacing w:val="4"/>
        </w:rPr>
        <w:t>G </w:t>
      </w:r>
      <w:r>
        <w:rPr>
          <w:rFonts w:ascii="SimSun" w:hAnsi="SimSun" w:eastAsia="SimSun" w:cs="SimSun"/>
          <w:sz w:val="23"/>
          <w:szCs w:val="23"/>
          <w:spacing w:val="4"/>
        </w:rPr>
        <w:t>网络设备隔爆认证。5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3"/>
        </w:rPr>
        <w:t>技术实现了对掘进</w:t>
      </w:r>
      <w:r>
        <w:rPr>
          <w:rFonts w:ascii="SimSun" w:hAnsi="SimSun" w:eastAsia="SimSun" w:cs="SimSun"/>
          <w:sz w:val="23"/>
          <w:szCs w:val="23"/>
        </w:rPr>
        <w:t xml:space="preserve"> </w:t>
      </w:r>
      <w:r>
        <w:rPr>
          <w:rFonts w:ascii="SimSun" w:hAnsi="SimSun" w:eastAsia="SimSun" w:cs="SimSun"/>
          <w:sz w:val="23"/>
          <w:szCs w:val="23"/>
          <w:spacing w:val="-5"/>
        </w:rPr>
        <w:t>机、挖煤机、液压支架等综采设备的实时远程操控，实现了对爆破全</w:t>
      </w:r>
      <w:r>
        <w:rPr>
          <w:rFonts w:ascii="SimSun" w:hAnsi="SimSun" w:eastAsia="SimSun" w:cs="SimSun"/>
          <w:sz w:val="23"/>
          <w:szCs w:val="23"/>
          <w:spacing w:val="9"/>
        </w:rPr>
        <w:t xml:space="preserve"> </w:t>
      </w:r>
      <w:r>
        <w:rPr>
          <w:rFonts w:ascii="SimSun" w:hAnsi="SimSun" w:eastAsia="SimSun" w:cs="SimSun"/>
          <w:sz w:val="23"/>
          <w:szCs w:val="23"/>
          <w:spacing w:val="-5"/>
        </w:rPr>
        <w:t>过程的高清监测与控制，解决了传统人工作业操作危险系数大、劳动</w:t>
      </w:r>
      <w:r>
        <w:rPr>
          <w:rFonts w:ascii="SimSun" w:hAnsi="SimSun" w:eastAsia="SimSun" w:cs="SimSun"/>
          <w:sz w:val="23"/>
          <w:szCs w:val="23"/>
          <w:spacing w:val="14"/>
        </w:rPr>
        <w:t xml:space="preserve"> </w:t>
      </w:r>
      <w:r>
        <w:rPr>
          <w:rFonts w:ascii="SimSun" w:hAnsi="SimSun" w:eastAsia="SimSun" w:cs="SimSun"/>
          <w:sz w:val="23"/>
          <w:szCs w:val="23"/>
          <w:spacing w:val="-2"/>
        </w:rPr>
        <w:t>强度高的问题，改善了一线工人的工作环境，大幅降</w:t>
      </w:r>
      <w:r>
        <w:rPr>
          <w:rFonts w:ascii="SimSun" w:hAnsi="SimSun" w:eastAsia="SimSun" w:cs="SimSun"/>
          <w:sz w:val="23"/>
          <w:szCs w:val="23"/>
          <w:spacing w:val="-3"/>
        </w:rPr>
        <w:t>低了安全风险，</w:t>
      </w:r>
      <w:r>
        <w:rPr>
          <w:rFonts w:ascii="SimSun" w:hAnsi="SimSun" w:eastAsia="SimSun" w:cs="SimSun"/>
          <w:sz w:val="23"/>
          <w:szCs w:val="23"/>
        </w:rPr>
        <w:t xml:space="preserve"> </w:t>
      </w:r>
      <w:r>
        <w:rPr>
          <w:rFonts w:ascii="SimSun" w:hAnsi="SimSun" w:eastAsia="SimSun" w:cs="SimSun"/>
          <w:sz w:val="23"/>
          <w:szCs w:val="23"/>
          <w:spacing w:val="-1"/>
        </w:rPr>
        <w:t>显著提升了采掘效率。利用5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
        </w:rPr>
        <w:t>技术实现综采面无人操作，</w:t>
      </w:r>
      <w:r>
        <w:rPr>
          <w:rFonts w:ascii="SimSun" w:hAnsi="SimSun" w:eastAsia="SimSun" w:cs="SimSun"/>
          <w:sz w:val="23"/>
          <w:szCs w:val="23"/>
          <w:spacing w:val="-2"/>
        </w:rPr>
        <w:t>解决了井</w:t>
      </w:r>
      <w:r>
        <w:rPr>
          <w:rFonts w:ascii="SimSun" w:hAnsi="SimSun" w:eastAsia="SimSun" w:cs="SimSun"/>
          <w:sz w:val="23"/>
          <w:szCs w:val="23"/>
        </w:rPr>
        <w:t xml:space="preserve">  </w:t>
      </w:r>
      <w:r>
        <w:rPr>
          <w:rFonts w:ascii="SimSun" w:hAnsi="SimSun" w:eastAsia="SimSun" w:cs="SimSun"/>
          <w:sz w:val="23"/>
          <w:szCs w:val="23"/>
          <w:spacing w:val="-5"/>
        </w:rPr>
        <w:t>下设备运行过程中线缆维护量大、信号经常缺失等问题，</w:t>
      </w:r>
      <w:r>
        <w:rPr>
          <w:rFonts w:ascii="SimSun" w:hAnsi="SimSun" w:eastAsia="SimSun" w:cs="SimSun"/>
          <w:sz w:val="23"/>
          <w:szCs w:val="23"/>
          <w:spacing w:val="-6"/>
        </w:rPr>
        <w:t>有效降低危</w:t>
      </w:r>
    </w:p>
    <w:p>
      <w:pPr>
        <w:ind w:left="489"/>
        <w:spacing w:line="219" w:lineRule="auto"/>
        <w:rPr>
          <w:rFonts w:ascii="SimSun" w:hAnsi="SimSun" w:eastAsia="SimSun" w:cs="SimSun"/>
          <w:sz w:val="23"/>
          <w:szCs w:val="23"/>
        </w:rPr>
      </w:pPr>
      <w:r>
        <w:rPr>
          <w:rFonts w:ascii="SimSun" w:hAnsi="SimSun" w:eastAsia="SimSun" w:cs="SimSun"/>
          <w:sz w:val="23"/>
          <w:szCs w:val="23"/>
          <w:spacing w:val="-9"/>
        </w:rPr>
        <w:t>险作业区域安全事故发生率。</w:t>
      </w:r>
    </w:p>
    <w:p>
      <w:pPr>
        <w:spacing w:line="219" w:lineRule="auto"/>
        <w:sectPr>
          <w:pgSz w:w="8330" w:h="12460"/>
          <w:pgMar w:top="400" w:right="604" w:bottom="0" w:left="370" w:header="0" w:footer="0" w:gutter="0"/>
        </w:sectPr>
        <w:rPr>
          <w:rFonts w:ascii="SimSun" w:hAnsi="SimSun" w:eastAsia="SimSun" w:cs="SimSun"/>
          <w:sz w:val="23"/>
          <w:szCs w:val="23"/>
        </w:rPr>
      </w:pPr>
    </w:p>
    <w:p>
      <w:pPr>
        <w:pStyle w:val="BodyText"/>
        <w:ind w:left="2870"/>
        <w:spacing w:line="364" w:lineRule="exact"/>
        <w:tabs>
          <w:tab w:val="left" w:pos="5422"/>
        </w:tabs>
        <w:rPr/>
      </w:pPr>
      <w:r>
        <w:drawing>
          <wp:anchor distT="0" distB="0" distL="0" distR="0" simplePos="0" relativeHeight="252558336" behindDoc="0" locked="0" layoutInCell="1" allowOverlap="1">
            <wp:simplePos x="0" y="0"/>
            <wp:positionH relativeFrom="column">
              <wp:posOffset>1822461</wp:posOffset>
            </wp:positionH>
            <wp:positionV relativeFrom="paragraph">
              <wp:posOffset>83149</wp:posOffset>
            </wp:positionV>
            <wp:extent cx="2171676" cy="6398"/>
            <wp:effectExtent l="0" t="0" r="0" b="0"/>
            <wp:wrapNone/>
            <wp:docPr id="172" name="IM 172"/>
            <wp:cNvGraphicFramePr/>
            <a:graphic>
              <a:graphicData uri="http://schemas.openxmlformats.org/drawingml/2006/picture">
                <pic:pic>
                  <pic:nvPicPr>
                    <pic:cNvPr id="172" name="IM 172"/>
                    <pic:cNvPicPr/>
                  </pic:nvPicPr>
                  <pic:blipFill>
                    <a:blip r:embed="rId113"/>
                    <a:stretch>
                      <a:fillRect/>
                    </a:stretch>
                  </pic:blipFill>
                  <pic:spPr>
                    <a:xfrm rot="0">
                      <a:off x="0" y="0"/>
                      <a:ext cx="2171676" cy="6398"/>
                    </a:xfrm>
                    <a:prstGeom prst="rect">
                      <a:avLst/>
                    </a:prstGeom>
                  </pic:spPr>
                </pic:pic>
              </a:graphicData>
            </a:graphic>
          </wp:anchor>
        </w:drawing>
      </w:r>
      <w:r>
        <w:rPr>
          <w14:textFill>
            <w14:noFill/>
          </w14:textFill>
          <w:position w:val="1"/>
        </w:rPr>
        <w:tab/>
      </w:r>
      <w:r>
        <w:ruby>
          <w:rubyPr>
            <w:rubyAlign w:val="left"/>
            <w:hpsRaise w:val="12"/>
            <w:hps w:val="18"/>
            <w:hpsBaseText w:val="16"/>
          </w:rubyPr>
          <w:rt>
            <w:r>
              <w:rPr>
                <w:rFonts w:ascii="FangSong" w:hAnsi="FangSong" w:eastAsia="FangSong" w:cs="FangSong"/>
                <w:sz w:val="18"/>
                <w:szCs w:val="18"/>
                <w:spacing w:val="1"/>
                <w:w w:val="175"/>
                <w:position w:val="1"/>
              </w:rPr>
              <w:t xml:space="preserve"> </w:t>
            </w:r>
            <w:r>
              <w:rPr>
                <w:rFonts w:ascii="FangSong" w:hAnsi="FangSong" w:eastAsia="FangSong" w:cs="FangSong"/>
                <w:sz w:val="18"/>
                <w:szCs w:val="18"/>
                <w:b/>
                <w:bCs/>
                <w:w w:val="97"/>
                <w:position w:val="1"/>
              </w:rPr>
              <w:t>_</w:t>
            </w:r>
          </w:rt>
          <w:rubyBase>
            <w:r>
              <w:rPr>
                <w:rFonts w:ascii="SimSun" w:hAnsi="SimSun" w:eastAsia="SimSun" w:cs="SimSun"/>
                <w:sz w:val="16"/>
                <w:szCs w:val="16"/>
                <w:b/>
                <w:bCs/>
                <w:w w:val="89"/>
                <w:position w:val="-4"/>
              </w:rPr>
              <w:t>数字产业化与</w:t>
            </w:r>
          </w:rubyBase>
        </w:ruby>
      </w:r>
      <w:r>
        <w:ruby>
          <w:rubyPr>
            <w:rubyAlign w:val="left"/>
            <w:hpsRaise w:val="12"/>
            <w:hps w:val="18"/>
            <w:hpsBaseText w:val="16"/>
          </w:rubyPr>
          <w:rt>
            <w:r>
              <w:rPr>
                <w:rFonts w:ascii="FangSong" w:hAnsi="FangSong" w:eastAsia="FangSong" w:cs="FangSong"/>
                <w:sz w:val="18"/>
                <w:szCs w:val="18"/>
                <w:b/>
                <w:bCs/>
                <w:w w:val="72"/>
                <w:position w:val="1"/>
              </w:rPr>
              <w:t>第</w:t>
            </w:r>
          </w:rt>
          <w:rubyBase>
            <w:r>
              <w:rPr>
                <w:rFonts w:ascii="SimSun" w:hAnsi="SimSun" w:eastAsia="SimSun" w:cs="SimSun"/>
                <w:sz w:val="16"/>
                <w:szCs w:val="16"/>
                <w:b/>
                <w:bCs/>
                <w:w w:val="90"/>
                <w:position w:val="-4"/>
              </w:rPr>
              <w:t>新</w:t>
            </w:r>
          </w:rubyBase>
        </w:ruby>
      </w:r>
      <w:r>
        <w:ruby>
          <w:rubyPr>
            <w:rubyAlign w:val="left"/>
            <w:hpsRaise w:val="12"/>
            <w:hps w:val="18"/>
            <w:hpsBaseText w:val="16"/>
          </w:rubyPr>
          <w:rt>
            <w:r>
              <w:rPr>
                <w:rFonts w:ascii="FangSong" w:hAnsi="FangSong" w:eastAsia="FangSong" w:cs="FangSong"/>
                <w:sz w:val="18"/>
                <w:szCs w:val="18"/>
                <w:b/>
                <w:bCs/>
                <w:w w:val="131"/>
                <w:position w:val="1"/>
              </w:rPr>
              <w:t>3</w:t>
            </w:r>
          </w:rt>
          <w:rubyBase>
            <w:r>
              <w:rPr>
                <w:rFonts w:ascii="SimSun" w:hAnsi="SimSun" w:eastAsia="SimSun" w:cs="SimSun"/>
                <w:sz w:val="16"/>
                <w:szCs w:val="16"/>
                <w:b/>
                <w:bCs/>
                <w:w w:val="90"/>
                <w:position w:val="-4"/>
              </w:rPr>
              <w:t>基</w:t>
            </w:r>
          </w:rubyBase>
        </w:ruby>
      </w:r>
      <w:r>
        <w:ruby>
          <w:rubyPr>
            <w:rubyAlign w:val="left"/>
            <w:hpsRaise w:val="12"/>
            <w:hps w:val="18"/>
            <w:hpsBaseText w:val="16"/>
          </w:rubyPr>
          <w:rt>
            <w:r>
              <w:rPr>
                <w:rFonts w:ascii="FangSong" w:hAnsi="FangSong" w:eastAsia="FangSong" w:cs="FangSong"/>
                <w:sz w:val="18"/>
                <w:szCs w:val="18"/>
                <w:b/>
                <w:bCs/>
                <w:w w:val="108"/>
                <w:position w:val="1"/>
              </w:rPr>
              <w:t>章</w:t>
            </w:r>
          </w:rt>
          <w:rubyBase>
            <w:r>
              <w:rPr>
                <w:rFonts w:ascii="SimSun" w:hAnsi="SimSun" w:eastAsia="SimSun" w:cs="SimSun"/>
                <w:sz w:val="16"/>
                <w:szCs w:val="16"/>
                <w:b/>
                <w:bCs/>
                <w:w w:val="90"/>
                <w:position w:val="-4"/>
              </w:rPr>
              <w:t>建</w:t>
            </w:r>
          </w:rubyBase>
        </w:ruby>
      </w:r>
    </w:p>
    <w:p>
      <w:pPr>
        <w:pStyle w:val="BodyText"/>
        <w:spacing w:line="14" w:lineRule="auto"/>
        <w:rPr>
          <w:sz w:val="2"/>
        </w:rPr>
      </w:pPr>
      <w:r>
        <w:rPr>
          <w:sz w:val="2"/>
          <w:szCs w:val="2"/>
        </w:rPr>
        <w:br w:type="column"/>
      </w:r>
    </w:p>
    <w:p>
      <w:pPr>
        <w:ind w:left="204"/>
        <w:spacing w:before="28" w:line="181" w:lineRule="auto"/>
        <w:rPr>
          <w:rFonts w:ascii="FangSong" w:hAnsi="FangSong" w:eastAsia="FangSong" w:cs="FangSong"/>
          <w:sz w:val="18"/>
          <w:szCs w:val="18"/>
        </w:rPr>
      </w:pPr>
      <w:r>
        <w:rPr>
          <w:rFonts w:ascii="FangSong" w:hAnsi="FangSong" w:eastAsia="FangSong" w:cs="FangSong"/>
          <w:sz w:val="18"/>
          <w:szCs w:val="18"/>
          <w:spacing w:val="-5"/>
        </w:rPr>
        <w:t>119</w:t>
      </w:r>
    </w:p>
    <w:p>
      <w:pPr>
        <w:spacing w:line="181" w:lineRule="auto"/>
        <w:sectPr>
          <w:pgSz w:w="8330" w:h="12440"/>
          <w:pgMar w:top="319" w:right="394" w:bottom="0" w:left="429" w:header="0" w:footer="0" w:gutter="0"/>
          <w:cols w:equalWidth="0" w:num="2">
            <w:col w:w="6786" w:space="0"/>
            <w:col w:w="720" w:space="0"/>
          </w:cols>
        </w:sectPr>
        <w:rPr>
          <w:rFonts w:ascii="FangSong" w:hAnsi="FangSong" w:eastAsia="FangSong" w:cs="FangSong"/>
          <w:sz w:val="18"/>
          <w:szCs w:val="18"/>
        </w:rPr>
      </w:pPr>
    </w:p>
    <w:p>
      <w:pPr>
        <w:pStyle w:val="BodyText"/>
        <w:spacing w:line="316" w:lineRule="auto"/>
        <w:rPr/>
      </w:pPr>
      <w:r/>
    </w:p>
    <w:p>
      <w:pPr>
        <w:pStyle w:val="BodyText"/>
        <w:spacing w:line="316" w:lineRule="auto"/>
        <w:rPr/>
      </w:pPr>
      <w:r/>
    </w:p>
    <w:p>
      <w:pPr>
        <w:ind w:left="443"/>
        <w:spacing w:before="74" w:line="222" w:lineRule="auto"/>
        <w:outlineLvl w:val="1"/>
        <w:rPr>
          <w:rFonts w:ascii="SimHei" w:hAnsi="SimHei" w:eastAsia="SimHei" w:cs="SimHei"/>
          <w:sz w:val="23"/>
          <w:szCs w:val="23"/>
        </w:rPr>
      </w:pPr>
      <w:r>
        <w:rPr>
          <w:rFonts w:ascii="SimHei" w:hAnsi="SimHei" w:eastAsia="SimHei" w:cs="SimHei"/>
          <w:sz w:val="23"/>
          <w:szCs w:val="23"/>
          <w:b/>
          <w:bCs/>
          <w:spacing w:val="-2"/>
        </w:rPr>
        <w:t>5.电力行业</w:t>
      </w:r>
    </w:p>
    <w:p>
      <w:pPr>
        <w:ind w:right="760" w:firstLine="439"/>
        <w:spacing w:before="177" w:line="321" w:lineRule="auto"/>
        <w:jc w:val="both"/>
        <w:rPr>
          <w:rFonts w:ascii="SimSun" w:hAnsi="SimSun" w:eastAsia="SimSun" w:cs="SimSun"/>
          <w:sz w:val="23"/>
          <w:szCs w:val="23"/>
        </w:rPr>
      </w:pPr>
      <w:r>
        <w:rPr>
          <w:rFonts w:ascii="SimSun" w:hAnsi="SimSun" w:eastAsia="SimSun" w:cs="SimSun"/>
          <w:sz w:val="23"/>
          <w:szCs w:val="23"/>
          <w:spacing w:val="-5"/>
        </w:rPr>
        <w:t>电力行业主要涉及发电、输电、变电、配电、用电五个环节</w:t>
      </w:r>
      <w:r>
        <w:rPr>
          <w:rFonts w:ascii="SimSun" w:hAnsi="SimSun" w:eastAsia="SimSun" w:cs="SimSun"/>
          <w:sz w:val="23"/>
          <w:szCs w:val="23"/>
          <w:spacing w:val="-6"/>
        </w:rPr>
        <w:t>，存</w:t>
      </w:r>
      <w:r>
        <w:rPr>
          <w:rFonts w:ascii="SimSun" w:hAnsi="SimSun" w:eastAsia="SimSun" w:cs="SimSun"/>
          <w:sz w:val="23"/>
          <w:szCs w:val="23"/>
        </w:rPr>
        <w:t xml:space="preserve"> </w:t>
      </w:r>
      <w:r>
        <w:rPr>
          <w:rFonts w:ascii="SimSun" w:hAnsi="SimSun" w:eastAsia="SimSun" w:cs="SimSun"/>
          <w:sz w:val="23"/>
          <w:szCs w:val="23"/>
          <w:spacing w:val="-5"/>
        </w:rPr>
        <w:t>在安全管理困难大、环保要求高、信息孤岛、设备</w:t>
      </w:r>
      <w:r>
        <w:rPr>
          <w:rFonts w:ascii="SimSun" w:hAnsi="SimSun" w:eastAsia="SimSun" w:cs="SimSun"/>
          <w:sz w:val="23"/>
          <w:szCs w:val="23"/>
          <w:spacing w:val="-6"/>
        </w:rPr>
        <w:t>实时监管难、精细</w:t>
      </w:r>
      <w:r>
        <w:rPr>
          <w:rFonts w:ascii="SimSun" w:hAnsi="SimSun" w:eastAsia="SimSun" w:cs="SimSun"/>
          <w:sz w:val="23"/>
          <w:szCs w:val="23"/>
        </w:rPr>
        <w:t xml:space="preserve"> </w:t>
      </w:r>
      <w:r>
        <w:rPr>
          <w:rFonts w:ascii="SimSun" w:hAnsi="SimSun" w:eastAsia="SimSun" w:cs="SimSun"/>
          <w:sz w:val="23"/>
          <w:szCs w:val="23"/>
          <w:spacing w:val="-5"/>
        </w:rPr>
        <w:t>化管理难等痛点，面临向“清洁、低碳、高效、安全</w:t>
      </w:r>
      <w:r>
        <w:rPr>
          <w:rFonts w:ascii="SimSun" w:hAnsi="SimSun" w:eastAsia="SimSun" w:cs="SimSun"/>
          <w:sz w:val="23"/>
          <w:szCs w:val="23"/>
          <w:spacing w:val="-6"/>
        </w:rPr>
        <w:t>、智能”的转型</w:t>
      </w:r>
    </w:p>
    <w:p>
      <w:pPr>
        <w:spacing w:before="1" w:line="218" w:lineRule="auto"/>
        <w:rPr>
          <w:rFonts w:ascii="SimSun" w:hAnsi="SimSun" w:eastAsia="SimSun" w:cs="SimSun"/>
          <w:sz w:val="23"/>
          <w:szCs w:val="23"/>
        </w:rPr>
      </w:pPr>
      <w:r>
        <w:rPr>
          <w:rFonts w:ascii="SimSun" w:hAnsi="SimSun" w:eastAsia="SimSun" w:cs="SimSun"/>
          <w:sz w:val="23"/>
          <w:szCs w:val="23"/>
          <w:spacing w:val="-7"/>
        </w:rPr>
        <w:t>挑战，发展智能化制造、精益化管理等模式的潜力大。</w:t>
      </w:r>
    </w:p>
    <w:p>
      <w:pPr>
        <w:pStyle w:val="BodyText"/>
        <w:spacing w:line="341" w:lineRule="auto"/>
        <w:rPr/>
      </w:pPr>
      <w:r/>
    </w:p>
    <w:p>
      <w:pPr>
        <w:ind w:right="745" w:firstLine="439"/>
        <w:spacing w:before="75" w:line="321" w:lineRule="auto"/>
        <w:jc w:val="both"/>
        <w:rPr>
          <w:rFonts w:ascii="SimSun" w:hAnsi="SimSun" w:eastAsia="SimSun" w:cs="SimSun"/>
          <w:sz w:val="23"/>
          <w:szCs w:val="23"/>
        </w:rPr>
      </w:pPr>
      <w:r>
        <w:rPr>
          <w:rFonts w:ascii="SimSun" w:hAnsi="SimSun" w:eastAsia="SimSun" w:cs="SimSun"/>
          <w:sz w:val="23"/>
          <w:szCs w:val="23"/>
        </w:rPr>
        <w:t>一些企业利用5</w:t>
      </w:r>
      <w:r>
        <w:rPr>
          <w:rFonts w:ascii="Times New Roman" w:hAnsi="Times New Roman" w:eastAsia="Times New Roman" w:cs="Times New Roman"/>
          <w:sz w:val="23"/>
          <w:szCs w:val="23"/>
        </w:rPr>
        <w:t>G </w:t>
      </w:r>
      <w:r>
        <w:rPr>
          <w:rFonts w:ascii="SimSun" w:hAnsi="SimSun" w:eastAsia="SimSun" w:cs="SimSun"/>
          <w:sz w:val="23"/>
          <w:szCs w:val="23"/>
        </w:rPr>
        <w:t>技术实践在发电环节的现场辅助装配、输电环 </w:t>
      </w:r>
      <w:r>
        <w:rPr>
          <w:rFonts w:ascii="SimSun" w:hAnsi="SimSun" w:eastAsia="SimSun" w:cs="SimSun"/>
          <w:sz w:val="23"/>
          <w:szCs w:val="23"/>
          <w:spacing w:val="-5"/>
        </w:rPr>
        <w:t>节的无人智能巡检、配电环节的设备故障诊断、用电环节的生产</w:t>
      </w:r>
      <w:r>
        <w:rPr>
          <w:rFonts w:ascii="SimSun" w:hAnsi="SimSun" w:eastAsia="SimSun" w:cs="SimSun"/>
          <w:sz w:val="23"/>
          <w:szCs w:val="23"/>
          <w:spacing w:val="-6"/>
        </w:rPr>
        <w:t>现场</w:t>
      </w:r>
    </w:p>
    <w:p>
      <w:pPr>
        <w:spacing w:line="219" w:lineRule="auto"/>
        <w:rPr>
          <w:rFonts w:ascii="SimSun" w:hAnsi="SimSun" w:eastAsia="SimSun" w:cs="SimSun"/>
          <w:sz w:val="23"/>
          <w:szCs w:val="23"/>
        </w:rPr>
      </w:pPr>
      <w:r>
        <w:rPr>
          <w:rFonts w:ascii="SimSun" w:hAnsi="SimSun" w:eastAsia="SimSun" w:cs="SimSun"/>
          <w:sz w:val="23"/>
          <w:szCs w:val="23"/>
          <w:spacing w:val="-9"/>
        </w:rPr>
        <w:t>监测等典型应用场景，取得了明显成效。</w:t>
      </w:r>
    </w:p>
    <w:p>
      <w:pPr>
        <w:pStyle w:val="BodyText"/>
        <w:spacing w:line="340" w:lineRule="auto"/>
        <w:rPr/>
      </w:pPr>
      <w:r/>
    </w:p>
    <w:p>
      <w:pPr>
        <w:ind w:right="667" w:firstLine="439"/>
        <w:spacing w:before="76" w:line="321" w:lineRule="auto"/>
        <w:jc w:val="both"/>
        <w:rPr>
          <w:rFonts w:ascii="SimSun" w:hAnsi="SimSun" w:eastAsia="SimSun" w:cs="SimSun"/>
          <w:sz w:val="23"/>
          <w:szCs w:val="23"/>
        </w:rPr>
      </w:pPr>
      <w:r>
        <w:rPr>
          <w:rFonts w:ascii="SimSun" w:hAnsi="SimSun" w:eastAsia="SimSun" w:cs="SimSun"/>
          <w:sz w:val="23"/>
          <w:szCs w:val="23"/>
          <w:spacing w:val="-6"/>
        </w:rPr>
        <w:t>例如：国家电网与中国电信合作，在山东省青岛市开展“5</w:t>
      </w:r>
      <w:r>
        <w:rPr>
          <w:rFonts w:ascii="Times New Roman" w:hAnsi="Times New Roman" w:eastAsia="Times New Roman" w:cs="Times New Roman"/>
          <w:sz w:val="23"/>
          <w:szCs w:val="23"/>
          <w:spacing w:val="-6"/>
        </w:rPr>
        <w:t>G+</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6"/>
        </w:rPr>
        <w:t>北</w:t>
      </w:r>
      <w:r>
        <w:rPr>
          <w:rFonts w:ascii="SimSun" w:hAnsi="SimSun" w:eastAsia="SimSun" w:cs="SimSun"/>
          <w:sz w:val="23"/>
          <w:szCs w:val="23"/>
        </w:rPr>
        <w:t xml:space="preserve">  </w:t>
      </w:r>
      <w:r>
        <w:rPr>
          <w:rFonts w:ascii="SimSun" w:hAnsi="SimSun" w:eastAsia="SimSun" w:cs="SimSun"/>
          <w:sz w:val="23"/>
          <w:szCs w:val="23"/>
          <w:spacing w:val="-5"/>
        </w:rPr>
        <w:t>斗智能巡检无人机”项目建设，实现了无人智能巡检场景的应</w:t>
      </w:r>
      <w:r>
        <w:rPr>
          <w:rFonts w:ascii="SimSun" w:hAnsi="SimSun" w:eastAsia="SimSun" w:cs="SimSun"/>
          <w:sz w:val="23"/>
          <w:szCs w:val="23"/>
          <w:spacing w:val="-6"/>
        </w:rPr>
        <w:t>用。项 </w:t>
      </w:r>
      <w:r>
        <w:rPr>
          <w:rFonts w:ascii="SimSun" w:hAnsi="SimSun" w:eastAsia="SimSun" w:cs="SimSun"/>
          <w:sz w:val="23"/>
          <w:szCs w:val="23"/>
        </w:rPr>
        <w:t>目新建5</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6"/>
        </w:rPr>
        <w:t xml:space="preserve"> </w:t>
      </w:r>
      <w:r>
        <w:rPr>
          <w:rFonts w:ascii="SimSun" w:hAnsi="SimSun" w:eastAsia="SimSun" w:cs="SimSun"/>
          <w:sz w:val="23"/>
          <w:szCs w:val="23"/>
        </w:rPr>
        <w:t>独立组网</w:t>
      </w:r>
      <w:r>
        <w:rPr>
          <w:rFonts w:ascii="SimSun" w:hAnsi="SimSun" w:eastAsia="SimSun" w:cs="SimSun"/>
          <w:sz w:val="23"/>
          <w:szCs w:val="23"/>
          <w:spacing w:val="-57"/>
        </w:rPr>
        <w:t xml:space="preserve"> </w:t>
      </w:r>
      <w:r>
        <w:rPr>
          <w:rFonts w:ascii="Times New Roman" w:hAnsi="Times New Roman" w:eastAsia="Times New Roman" w:cs="Times New Roman"/>
          <w:sz w:val="23"/>
          <w:szCs w:val="23"/>
        </w:rPr>
        <w:t>(SA)   </w:t>
      </w:r>
      <w:r>
        <w:rPr>
          <w:rFonts w:ascii="SimSun" w:hAnsi="SimSun" w:eastAsia="SimSun" w:cs="SimSun"/>
          <w:sz w:val="23"/>
          <w:szCs w:val="23"/>
        </w:rPr>
        <w:t>网络，完成了5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37"/>
          <w:w w:val="101"/>
        </w:rPr>
        <w:t xml:space="preserve"> </w:t>
      </w:r>
      <w:r>
        <w:rPr>
          <w:rFonts w:ascii="Times New Roman" w:hAnsi="Times New Roman" w:eastAsia="Times New Roman" w:cs="Times New Roman"/>
          <w:sz w:val="23"/>
          <w:szCs w:val="23"/>
          <w:spacing w:val="-1"/>
        </w:rPr>
        <w:t>SA</w:t>
      </w:r>
      <w:r>
        <w:rPr>
          <w:rFonts w:ascii="SimSun" w:hAnsi="SimSun" w:eastAsia="SimSun" w:cs="SimSun"/>
          <w:sz w:val="23"/>
          <w:szCs w:val="23"/>
          <w:spacing w:val="-1"/>
        </w:rPr>
        <w:t>专网的图传模块的研</w:t>
      </w:r>
      <w:r>
        <w:rPr>
          <w:rFonts w:ascii="SimSun" w:hAnsi="SimSun" w:eastAsia="SimSun" w:cs="SimSun"/>
          <w:sz w:val="23"/>
          <w:szCs w:val="23"/>
        </w:rPr>
        <w:t xml:space="preserve">  </w:t>
      </w:r>
      <w:r>
        <w:rPr>
          <w:rFonts w:ascii="SimSun" w:hAnsi="SimSun" w:eastAsia="SimSun" w:cs="SimSun"/>
          <w:sz w:val="23"/>
          <w:szCs w:val="23"/>
          <w:spacing w:val="-11"/>
        </w:rPr>
        <w:t>发，</w:t>
      </w:r>
      <w:r>
        <w:rPr>
          <w:rFonts w:ascii="SimSun" w:hAnsi="SimSun" w:eastAsia="SimSun" w:cs="SimSun"/>
          <w:sz w:val="23"/>
          <w:szCs w:val="23"/>
          <w:spacing w:val="54"/>
        </w:rPr>
        <w:t xml:space="preserve"> </w:t>
      </w:r>
      <w:r>
        <w:rPr>
          <w:rFonts w:ascii="SimSun" w:hAnsi="SimSun" w:eastAsia="SimSun" w:cs="SimSun"/>
          <w:sz w:val="23"/>
          <w:szCs w:val="23"/>
          <w:spacing w:val="-11"/>
        </w:rPr>
        <w:t>引入北斗服务，实现无人机巡检数据安全、实时、可靠回</w:t>
      </w:r>
      <w:r>
        <w:rPr>
          <w:rFonts w:ascii="SimSun" w:hAnsi="SimSun" w:eastAsia="SimSun" w:cs="SimSun"/>
          <w:sz w:val="23"/>
          <w:szCs w:val="23"/>
          <w:spacing w:val="-12"/>
        </w:rPr>
        <w:t>传。解</w:t>
      </w:r>
      <w:r>
        <w:rPr>
          <w:rFonts w:ascii="SimSun" w:hAnsi="SimSun" w:eastAsia="SimSun" w:cs="SimSun"/>
          <w:sz w:val="23"/>
          <w:szCs w:val="23"/>
        </w:rPr>
        <w:t xml:space="preserve">  </w:t>
      </w:r>
      <w:r>
        <w:rPr>
          <w:rFonts w:ascii="SimSun" w:hAnsi="SimSun" w:eastAsia="SimSun" w:cs="SimSun"/>
          <w:sz w:val="23"/>
          <w:szCs w:val="23"/>
          <w:spacing w:val="-5"/>
        </w:rPr>
        <w:t>决了传统输变线路巡检耗时长、耗人多、工作</w:t>
      </w:r>
      <w:r>
        <w:rPr>
          <w:rFonts w:ascii="SimSun" w:hAnsi="SimSun" w:eastAsia="SimSun" w:cs="SimSun"/>
          <w:sz w:val="23"/>
          <w:szCs w:val="23"/>
          <w:spacing w:val="-6"/>
        </w:rPr>
        <w:t>环境恶劣的问题，改善</w:t>
      </w:r>
      <w:r>
        <w:rPr>
          <w:rFonts w:ascii="SimSun" w:hAnsi="SimSun" w:eastAsia="SimSun" w:cs="SimSun"/>
          <w:sz w:val="23"/>
          <w:szCs w:val="23"/>
        </w:rPr>
        <w:t xml:space="preserve">  </w:t>
      </w:r>
      <w:r>
        <w:rPr>
          <w:rFonts w:ascii="SimSun" w:hAnsi="SimSun" w:eastAsia="SimSun" w:cs="SimSun"/>
          <w:sz w:val="23"/>
          <w:szCs w:val="23"/>
          <w:spacing w:val="-4"/>
        </w:rPr>
        <w:t>一线工人的工作环境，大幅降低安全风险。同时，采用图像智能识别</w:t>
      </w:r>
      <w:r>
        <w:rPr>
          <w:rFonts w:ascii="SimSun" w:hAnsi="SimSun" w:eastAsia="SimSun" w:cs="SimSun"/>
          <w:sz w:val="23"/>
          <w:szCs w:val="23"/>
          <w:spacing w:val="7"/>
        </w:rPr>
        <w:t xml:space="preserve"> </w:t>
      </w:r>
      <w:r>
        <w:rPr>
          <w:rFonts w:ascii="SimSun" w:hAnsi="SimSun" w:eastAsia="SimSun" w:cs="SimSun"/>
          <w:sz w:val="23"/>
          <w:szCs w:val="23"/>
          <w:spacing w:val="-6"/>
        </w:rPr>
        <w:t>技术，实现无人机自主巡检、图像实时传输、缺陷智能识别、辅助决</w:t>
      </w:r>
      <w:r>
        <w:rPr>
          <w:rFonts w:ascii="SimSun" w:hAnsi="SimSun" w:eastAsia="SimSun" w:cs="SimSun"/>
          <w:sz w:val="23"/>
          <w:szCs w:val="23"/>
          <w:spacing w:val="8"/>
        </w:rPr>
        <w:t xml:space="preserve">  </w:t>
      </w:r>
      <w:r>
        <w:rPr>
          <w:rFonts w:ascii="SimSun" w:hAnsi="SimSun" w:eastAsia="SimSun" w:cs="SimSun"/>
          <w:sz w:val="23"/>
          <w:szCs w:val="23"/>
          <w:spacing w:val="-2"/>
        </w:rPr>
        <w:t>策输出等功能，解决了无人机巡检操作难、回传难、分析难</w:t>
      </w:r>
      <w:r>
        <w:rPr>
          <w:rFonts w:ascii="SimSun" w:hAnsi="SimSun" w:eastAsia="SimSun" w:cs="SimSun"/>
          <w:sz w:val="23"/>
          <w:szCs w:val="23"/>
          <w:spacing w:val="-3"/>
        </w:rPr>
        <w:t>的问题，</w:t>
      </w:r>
      <w:r>
        <w:rPr>
          <w:rFonts w:ascii="SimSun" w:hAnsi="SimSun" w:eastAsia="SimSun" w:cs="SimSun"/>
          <w:sz w:val="23"/>
          <w:szCs w:val="23"/>
        </w:rPr>
        <w:t xml:space="preserve"> </w:t>
      </w:r>
      <w:r>
        <w:rPr>
          <w:rFonts w:ascii="SimSun" w:hAnsi="SimSun" w:eastAsia="SimSun" w:cs="SimSun"/>
          <w:sz w:val="23"/>
          <w:szCs w:val="23"/>
          <w:spacing w:val="18"/>
        </w:rPr>
        <w:t>大尺寸缺陷识别准确率达99%,小尺寸识别准</w:t>
      </w:r>
      <w:r>
        <w:rPr>
          <w:rFonts w:ascii="SimSun" w:hAnsi="SimSun" w:eastAsia="SimSun" w:cs="SimSun"/>
          <w:sz w:val="23"/>
          <w:szCs w:val="23"/>
          <w:spacing w:val="17"/>
        </w:rPr>
        <w:t>确率达40%,工作效</w:t>
      </w:r>
    </w:p>
    <w:p>
      <w:pPr>
        <w:spacing w:line="219" w:lineRule="auto"/>
        <w:rPr>
          <w:rFonts w:ascii="SimSun" w:hAnsi="SimSun" w:eastAsia="SimSun" w:cs="SimSun"/>
          <w:sz w:val="23"/>
          <w:szCs w:val="23"/>
        </w:rPr>
      </w:pPr>
      <w:r>
        <w:rPr>
          <w:rFonts w:ascii="SimSun" w:hAnsi="SimSun" w:eastAsia="SimSun" w:cs="SimSun"/>
          <w:sz w:val="23"/>
          <w:szCs w:val="23"/>
          <w:spacing w:val="-10"/>
        </w:rPr>
        <w:t>率提升百倍以上。</w:t>
      </w:r>
    </w:p>
    <w:p>
      <w:pPr>
        <w:pStyle w:val="BodyText"/>
        <w:spacing w:line="375" w:lineRule="auto"/>
        <w:rPr/>
      </w:pPr>
      <w:r/>
    </w:p>
    <w:p>
      <w:pPr>
        <w:ind w:left="443"/>
        <w:spacing w:before="75" w:line="222" w:lineRule="auto"/>
        <w:outlineLvl w:val="1"/>
        <w:rPr>
          <w:rFonts w:ascii="SimHei" w:hAnsi="SimHei" w:eastAsia="SimHei" w:cs="SimHei"/>
          <w:sz w:val="23"/>
          <w:szCs w:val="23"/>
        </w:rPr>
      </w:pPr>
      <w:r>
        <w:rPr>
          <w:rFonts w:ascii="SimHei" w:hAnsi="SimHei" w:eastAsia="SimHei" w:cs="SimHei"/>
          <w:sz w:val="23"/>
          <w:szCs w:val="23"/>
          <w:b/>
          <w:bCs/>
          <w:spacing w:val="-8"/>
        </w:rPr>
        <w:t>6.石化化工行业</w:t>
      </w:r>
    </w:p>
    <w:p>
      <w:pPr>
        <w:ind w:right="671" w:firstLine="439"/>
        <w:spacing w:before="188" w:line="321" w:lineRule="auto"/>
        <w:jc w:val="both"/>
        <w:rPr>
          <w:rFonts w:ascii="SimSun" w:hAnsi="SimSun" w:eastAsia="SimSun" w:cs="SimSun"/>
          <w:sz w:val="23"/>
          <w:szCs w:val="23"/>
        </w:rPr>
      </w:pPr>
      <w:r>
        <w:rPr>
          <w:rFonts w:ascii="SimSun" w:hAnsi="SimSun" w:eastAsia="SimSun" w:cs="SimSun"/>
          <w:sz w:val="23"/>
          <w:szCs w:val="23"/>
          <w:spacing w:val="-5"/>
        </w:rPr>
        <w:t>石化化工行业重点包括石油、煤炭及其他燃料加工业，以及化学 </w:t>
      </w:r>
      <w:r>
        <w:rPr>
          <w:rFonts w:ascii="SimSun" w:hAnsi="SimSun" w:eastAsia="SimSun" w:cs="SimSun"/>
          <w:sz w:val="23"/>
          <w:szCs w:val="23"/>
          <w:spacing w:val="-2"/>
        </w:rPr>
        <w:t>原料和化学制品制造业等相关行业，具有技术密集，</w:t>
      </w:r>
      <w:r>
        <w:rPr>
          <w:rFonts w:ascii="SimSun" w:hAnsi="SimSun" w:eastAsia="SimSun" w:cs="SimSun"/>
          <w:sz w:val="23"/>
          <w:szCs w:val="23"/>
          <w:spacing w:val="-3"/>
        </w:rPr>
        <w:t>规模效益明显，</w:t>
      </w:r>
    </w:p>
    <w:p>
      <w:pPr>
        <w:spacing w:before="1" w:line="184" w:lineRule="auto"/>
        <w:rPr>
          <w:rFonts w:ascii="SimSun" w:hAnsi="SimSun" w:eastAsia="SimSun" w:cs="SimSun"/>
          <w:sz w:val="23"/>
          <w:szCs w:val="23"/>
        </w:rPr>
      </w:pPr>
      <w:r>
        <w:rPr>
          <w:rFonts w:ascii="SimSun" w:hAnsi="SimSun" w:eastAsia="SimSun" w:cs="SimSun"/>
          <w:sz w:val="23"/>
          <w:szCs w:val="23"/>
          <w:spacing w:val="-6"/>
        </w:rPr>
        <w:t>产品多样，以及产生的危险废物量大、种类多、成分</w:t>
      </w:r>
      <w:r>
        <w:rPr>
          <w:rFonts w:ascii="SimSun" w:hAnsi="SimSun" w:eastAsia="SimSun" w:cs="SimSun"/>
          <w:sz w:val="23"/>
          <w:szCs w:val="23"/>
          <w:spacing w:val="-7"/>
        </w:rPr>
        <w:t>复杂等特点。</w:t>
      </w:r>
    </w:p>
    <w:p>
      <w:pPr>
        <w:spacing w:line="184" w:lineRule="auto"/>
        <w:sectPr>
          <w:type w:val="continuous"/>
          <w:pgSz w:w="8330" w:h="12440"/>
          <w:pgMar w:top="319" w:right="394" w:bottom="0" w:left="429" w:header="0" w:footer="0" w:gutter="0"/>
          <w:cols w:equalWidth="0" w:num="1">
            <w:col w:w="7506" w:space="0"/>
          </w:cols>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120</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4" w:lineRule="auto"/>
        <w:rPr/>
      </w:pPr>
      <w:r/>
    </w:p>
    <w:p>
      <w:pPr>
        <w:ind w:left="509" w:firstLine="460"/>
        <w:spacing w:before="75" w:line="321" w:lineRule="auto"/>
        <w:jc w:val="both"/>
        <w:rPr>
          <w:rFonts w:ascii="SimSun" w:hAnsi="SimSun" w:eastAsia="SimSun" w:cs="SimSun"/>
          <w:sz w:val="23"/>
          <w:szCs w:val="23"/>
        </w:rPr>
      </w:pPr>
      <w:r>
        <w:rPr>
          <w:rFonts w:ascii="SimSun" w:hAnsi="SimSun" w:eastAsia="SimSun" w:cs="SimSun"/>
          <w:sz w:val="23"/>
          <w:szCs w:val="23"/>
          <w:spacing w:val="2"/>
        </w:rPr>
        <w:t>一些企业将5</w:t>
      </w:r>
      <w:r>
        <w:rPr>
          <w:rFonts w:ascii="Times New Roman" w:hAnsi="Times New Roman" w:eastAsia="Times New Roman" w:cs="Times New Roman"/>
          <w:sz w:val="23"/>
          <w:szCs w:val="23"/>
          <w:spacing w:val="2"/>
        </w:rPr>
        <w:t>G </w:t>
      </w:r>
      <w:r>
        <w:rPr>
          <w:rFonts w:ascii="SimSun" w:hAnsi="SimSun" w:eastAsia="SimSun" w:cs="SimSun"/>
          <w:sz w:val="23"/>
          <w:szCs w:val="23"/>
          <w:spacing w:val="2"/>
        </w:rPr>
        <w:t>技术广泛应用于生产单元模拟、生产能效管控、</w:t>
      </w:r>
      <w:r>
        <w:rPr>
          <w:rFonts w:ascii="SimSun" w:hAnsi="SimSun" w:eastAsia="SimSun" w:cs="SimSun"/>
          <w:sz w:val="23"/>
          <w:szCs w:val="23"/>
          <w:spacing w:val="17"/>
        </w:rPr>
        <w:t xml:space="preserve"> </w:t>
      </w:r>
      <w:r>
        <w:rPr>
          <w:rFonts w:ascii="SimSun" w:hAnsi="SimSun" w:eastAsia="SimSun" w:cs="SimSun"/>
          <w:sz w:val="23"/>
          <w:szCs w:val="23"/>
          <w:spacing w:val="-2"/>
        </w:rPr>
        <w:t>设备预测维护、全域物流监测等场景，显著提高了企业的</w:t>
      </w:r>
      <w:r>
        <w:rPr>
          <w:rFonts w:ascii="SimSun" w:hAnsi="SimSun" w:eastAsia="SimSun" w:cs="SimSun"/>
          <w:sz w:val="23"/>
          <w:szCs w:val="23"/>
          <w:spacing w:val="-3"/>
        </w:rPr>
        <w:t>生产效率，</w:t>
      </w:r>
      <w:r>
        <w:rPr>
          <w:rFonts w:ascii="SimSun" w:hAnsi="SimSun" w:eastAsia="SimSun" w:cs="SimSun"/>
          <w:sz w:val="23"/>
          <w:szCs w:val="23"/>
        </w:rPr>
        <w:t xml:space="preserve"> </w:t>
      </w:r>
      <w:r>
        <w:rPr>
          <w:rFonts w:ascii="SimSun" w:hAnsi="SimSun" w:eastAsia="SimSun" w:cs="SimSun"/>
          <w:sz w:val="23"/>
          <w:szCs w:val="23"/>
          <w:spacing w:val="-5"/>
        </w:rPr>
        <w:t>优化了生产要素配置，提升了企业安全管理水平，为行业的数字化转</w:t>
      </w:r>
    </w:p>
    <w:p>
      <w:pPr>
        <w:ind w:left="509"/>
        <w:spacing w:line="218" w:lineRule="auto"/>
        <w:rPr>
          <w:rFonts w:ascii="SimSun" w:hAnsi="SimSun" w:eastAsia="SimSun" w:cs="SimSun"/>
          <w:sz w:val="23"/>
          <w:szCs w:val="23"/>
        </w:rPr>
      </w:pPr>
      <w:r>
        <w:rPr>
          <w:rFonts w:ascii="SimSun" w:hAnsi="SimSun" w:eastAsia="SimSun" w:cs="SimSun"/>
          <w:sz w:val="23"/>
          <w:szCs w:val="23"/>
          <w:spacing w:val="-8"/>
        </w:rPr>
        <w:t>型起到了积极促进作用。</w:t>
      </w:r>
    </w:p>
    <w:p>
      <w:pPr>
        <w:pStyle w:val="BodyText"/>
        <w:spacing w:line="262" w:lineRule="auto"/>
        <w:rPr/>
      </w:pPr>
      <w:r/>
    </w:p>
    <w:p>
      <w:pPr>
        <w:ind w:left="394" w:right="3" w:firstLine="575"/>
        <w:spacing w:before="74" w:line="321" w:lineRule="auto"/>
        <w:jc w:val="both"/>
        <w:rPr>
          <w:rFonts w:ascii="SimSun" w:hAnsi="SimSun" w:eastAsia="SimSun" w:cs="SimSun"/>
          <w:sz w:val="23"/>
          <w:szCs w:val="23"/>
        </w:rPr>
      </w:pPr>
      <w:r>
        <w:rPr>
          <w:rFonts w:ascii="SimSun" w:hAnsi="SimSun" w:eastAsia="SimSun" w:cs="SimSun"/>
          <w:sz w:val="23"/>
          <w:szCs w:val="23"/>
          <w:spacing w:val="3"/>
        </w:rPr>
        <w:t>例如：广东新华粤石化股份有限公司与中国电信合作，开展了 </w:t>
      </w:r>
      <w:r>
        <w:rPr>
          <w:rFonts w:ascii="SimSun" w:hAnsi="SimSun" w:eastAsia="SimSun" w:cs="SimSun"/>
          <w:sz w:val="23"/>
          <w:szCs w:val="23"/>
          <w:spacing w:val="-1"/>
        </w:rPr>
        <w:t>“能耗在线监测”项目建设，实现了生产能效管控场景的应用。利用 </w:t>
      </w:r>
      <w:r>
        <w:rPr>
          <w:rFonts w:ascii="SimSun" w:hAnsi="SimSun" w:eastAsia="SimSun" w:cs="SimSun"/>
          <w:sz w:val="23"/>
          <w:szCs w:val="23"/>
          <w:spacing w:val="-1"/>
        </w:rPr>
        <w:t>水表、电表、蒸汽测量仪、风速表、冷热计量表</w:t>
      </w:r>
      <w:r>
        <w:rPr>
          <w:rFonts w:ascii="SimSun" w:hAnsi="SimSun" w:eastAsia="SimSun" w:cs="SimSun"/>
          <w:sz w:val="23"/>
          <w:szCs w:val="23"/>
          <w:spacing w:val="-2"/>
        </w:rPr>
        <w:t>等计量设备采集企业</w:t>
      </w:r>
      <w:r>
        <w:rPr>
          <w:rFonts w:ascii="SimSun" w:hAnsi="SimSun" w:eastAsia="SimSun" w:cs="SimSun"/>
          <w:sz w:val="23"/>
          <w:szCs w:val="23"/>
        </w:rPr>
        <w:t xml:space="preserve">  </w:t>
      </w:r>
      <w:r>
        <w:rPr>
          <w:rFonts w:ascii="SimSun" w:hAnsi="SimSun" w:eastAsia="SimSun" w:cs="SimSun"/>
          <w:sz w:val="23"/>
          <w:szCs w:val="23"/>
          <w:spacing w:val="3"/>
        </w:rPr>
        <w:t>水、电、汽、风、热等能源消耗数据，通过5</w:t>
      </w:r>
      <w:r>
        <w:rPr>
          <w:rFonts w:ascii="Times New Roman" w:hAnsi="Times New Roman" w:eastAsia="Times New Roman" w:cs="Times New Roman"/>
          <w:sz w:val="23"/>
          <w:szCs w:val="23"/>
          <w:spacing w:val="3"/>
        </w:rPr>
        <w:t>G </w:t>
      </w:r>
      <w:r>
        <w:rPr>
          <w:rFonts w:ascii="SimSun" w:hAnsi="SimSun" w:eastAsia="SimSun" w:cs="SimSun"/>
          <w:sz w:val="23"/>
          <w:szCs w:val="23"/>
          <w:spacing w:val="3"/>
        </w:rPr>
        <w:t>网络传输</w:t>
      </w:r>
      <w:r>
        <w:rPr>
          <w:rFonts w:ascii="SimSun" w:hAnsi="SimSun" w:eastAsia="SimSun" w:cs="SimSun"/>
          <w:sz w:val="23"/>
          <w:szCs w:val="23"/>
          <w:spacing w:val="2"/>
        </w:rPr>
        <w:t>至企业综合</w:t>
      </w:r>
      <w:r>
        <w:rPr>
          <w:rFonts w:ascii="SimSun" w:hAnsi="SimSun" w:eastAsia="SimSun" w:cs="SimSun"/>
          <w:sz w:val="23"/>
          <w:szCs w:val="23"/>
        </w:rPr>
        <w:t xml:space="preserve">  </w:t>
      </w:r>
      <w:r>
        <w:rPr>
          <w:rFonts w:ascii="SimSun" w:hAnsi="SimSun" w:eastAsia="SimSun" w:cs="SimSun"/>
          <w:sz w:val="23"/>
          <w:szCs w:val="23"/>
          <w:spacing w:val="-1"/>
        </w:rPr>
        <w:t>能源管理平台，并按时按需上传到广东省能耗在线</w:t>
      </w:r>
      <w:r>
        <w:rPr>
          <w:rFonts w:ascii="SimSun" w:hAnsi="SimSun" w:eastAsia="SimSun" w:cs="SimSun"/>
          <w:sz w:val="23"/>
          <w:szCs w:val="23"/>
          <w:spacing w:val="-2"/>
        </w:rPr>
        <w:t>监管平台，采集频</w:t>
      </w:r>
      <w:r>
        <w:rPr>
          <w:rFonts w:ascii="SimSun" w:hAnsi="SimSun" w:eastAsia="SimSun" w:cs="SimSun"/>
          <w:sz w:val="23"/>
          <w:szCs w:val="23"/>
        </w:rPr>
        <w:t xml:space="preserve">  </w:t>
      </w:r>
      <w:r>
        <w:rPr>
          <w:rFonts w:ascii="SimSun" w:hAnsi="SimSun" w:eastAsia="SimSun" w:cs="SimSun"/>
          <w:sz w:val="23"/>
          <w:szCs w:val="23"/>
          <w:spacing w:val="-1"/>
        </w:rPr>
        <w:t>率从分钟级提升到了秒级，显著提升了数据采集的效率。综</w:t>
      </w:r>
      <w:r>
        <w:rPr>
          <w:rFonts w:ascii="SimSun" w:hAnsi="SimSun" w:eastAsia="SimSun" w:cs="SimSun"/>
          <w:sz w:val="23"/>
          <w:szCs w:val="23"/>
          <w:spacing w:val="-2"/>
        </w:rPr>
        <w:t>合能源管</w:t>
      </w:r>
      <w:r>
        <w:rPr>
          <w:rFonts w:ascii="SimSun" w:hAnsi="SimSun" w:eastAsia="SimSun" w:cs="SimSun"/>
          <w:sz w:val="23"/>
          <w:szCs w:val="23"/>
        </w:rPr>
        <w:t xml:space="preserve">  </w:t>
      </w:r>
      <w:r>
        <w:rPr>
          <w:rFonts w:ascii="SimSun" w:hAnsi="SimSun" w:eastAsia="SimSun" w:cs="SimSun"/>
          <w:sz w:val="23"/>
          <w:szCs w:val="23"/>
          <w:spacing w:val="-1"/>
        </w:rPr>
        <w:t>理平台可实时监测电流、电压、冷热量计量等运行</w:t>
      </w:r>
      <w:r>
        <w:rPr>
          <w:rFonts w:ascii="SimSun" w:hAnsi="SimSun" w:eastAsia="SimSun" w:cs="SimSun"/>
          <w:sz w:val="23"/>
          <w:szCs w:val="23"/>
          <w:spacing w:val="-2"/>
        </w:rPr>
        <w:t>参数，通过用电趋</w:t>
      </w:r>
      <w:r>
        <w:rPr>
          <w:rFonts w:ascii="SimSun" w:hAnsi="SimSun" w:eastAsia="SimSun" w:cs="SimSun"/>
          <w:sz w:val="23"/>
          <w:szCs w:val="23"/>
        </w:rPr>
        <w:t xml:space="preserve">  </w:t>
      </w:r>
      <w:r>
        <w:rPr>
          <w:rFonts w:ascii="SimSun" w:hAnsi="SimSun" w:eastAsia="SimSun" w:cs="SimSun"/>
          <w:sz w:val="23"/>
          <w:szCs w:val="23"/>
          <w:spacing w:val="2"/>
        </w:rPr>
        <w:t>势分析、用电异常监测、用热对比分析等方法，实时掌握能耗状况。</w:t>
      </w:r>
      <w:r>
        <w:rPr>
          <w:rFonts w:ascii="SimSun" w:hAnsi="SimSun" w:eastAsia="SimSun" w:cs="SimSun"/>
          <w:sz w:val="23"/>
          <w:szCs w:val="23"/>
          <w:spacing w:val="6"/>
        </w:rPr>
        <w:t xml:space="preserve"> </w:t>
      </w:r>
      <w:r>
        <w:rPr>
          <w:rFonts w:ascii="SimSun" w:hAnsi="SimSun" w:eastAsia="SimSun" w:cs="SimSun"/>
          <w:sz w:val="23"/>
          <w:szCs w:val="23"/>
          <w:spacing w:val="-1"/>
        </w:rPr>
        <w:t>基于大数据分析技术挖掘风机、泵等耗能重点设备的节能</w:t>
      </w:r>
      <w:r>
        <w:rPr>
          <w:rFonts w:ascii="SimSun" w:hAnsi="SimSun" w:eastAsia="SimSun" w:cs="SimSun"/>
          <w:sz w:val="23"/>
          <w:szCs w:val="23"/>
          <w:spacing w:val="-2"/>
        </w:rPr>
        <w:t>空间，进行</w:t>
      </w:r>
      <w:r>
        <w:rPr>
          <w:rFonts w:ascii="SimSun" w:hAnsi="SimSun" w:eastAsia="SimSun" w:cs="SimSun"/>
          <w:sz w:val="23"/>
          <w:szCs w:val="23"/>
        </w:rPr>
        <w:t xml:space="preserve">  </w:t>
      </w:r>
      <w:r>
        <w:rPr>
          <w:rFonts w:ascii="SimSun" w:hAnsi="SimSun" w:eastAsia="SimSun" w:cs="SimSun"/>
          <w:sz w:val="23"/>
          <w:szCs w:val="23"/>
          <w:spacing w:val="-1"/>
        </w:rPr>
        <w:t>节能改造，实现精准控制，减少无效运行时间，提高了生产能耗信息</w:t>
      </w:r>
    </w:p>
    <w:p>
      <w:pPr>
        <w:ind w:left="509"/>
        <w:spacing w:line="218" w:lineRule="auto"/>
        <w:rPr>
          <w:rFonts w:ascii="SimSun" w:hAnsi="SimSun" w:eastAsia="SimSun" w:cs="SimSun"/>
          <w:sz w:val="23"/>
          <w:szCs w:val="23"/>
        </w:rPr>
      </w:pPr>
      <w:r>
        <w:rPr>
          <w:rFonts w:ascii="SimSun" w:hAnsi="SimSun" w:eastAsia="SimSun" w:cs="SimSun"/>
          <w:sz w:val="23"/>
          <w:szCs w:val="23"/>
          <w:spacing w:val="-9"/>
        </w:rPr>
        <w:t>化管理水平，降低了生产成本。</w:t>
      </w:r>
    </w:p>
    <w:p>
      <w:pPr>
        <w:pStyle w:val="BodyText"/>
        <w:spacing w:line="337" w:lineRule="auto"/>
        <w:rPr/>
      </w:pPr>
      <w:r/>
    </w:p>
    <w:p>
      <w:pPr>
        <w:ind w:left="973"/>
        <w:spacing w:before="75" w:line="222" w:lineRule="auto"/>
        <w:outlineLvl w:val="1"/>
        <w:rPr>
          <w:rFonts w:ascii="SimHei" w:hAnsi="SimHei" w:eastAsia="SimHei" w:cs="SimHei"/>
          <w:sz w:val="23"/>
          <w:szCs w:val="23"/>
        </w:rPr>
      </w:pPr>
      <w:r>
        <w:rPr>
          <w:rFonts w:ascii="SimHei" w:hAnsi="SimHei" w:eastAsia="SimHei" w:cs="SimHei"/>
          <w:sz w:val="23"/>
          <w:szCs w:val="23"/>
          <w:b/>
          <w:bCs/>
          <w:spacing w:val="-4"/>
        </w:rPr>
        <w:t>7.建材行业</w:t>
      </w:r>
    </w:p>
    <w:p>
      <w:pPr>
        <w:ind w:left="509" w:right="85" w:firstLine="460"/>
        <w:spacing w:before="188" w:line="321" w:lineRule="auto"/>
        <w:jc w:val="both"/>
        <w:rPr>
          <w:rFonts w:ascii="SimSun" w:hAnsi="SimSun" w:eastAsia="SimSun" w:cs="SimSun"/>
          <w:sz w:val="23"/>
          <w:szCs w:val="23"/>
        </w:rPr>
      </w:pPr>
      <w:r>
        <w:rPr>
          <w:rFonts w:ascii="SimSun" w:hAnsi="SimSun" w:eastAsia="SimSun" w:cs="SimSun"/>
          <w:sz w:val="23"/>
          <w:szCs w:val="23"/>
          <w:spacing w:val="-6"/>
        </w:rPr>
        <w:t>建材行业主要指非金属矿物制品业中相关门类，其产业多、地域</w:t>
      </w:r>
      <w:r>
        <w:rPr>
          <w:rFonts w:ascii="SimSun" w:hAnsi="SimSun" w:eastAsia="SimSun" w:cs="SimSun"/>
          <w:sz w:val="23"/>
          <w:szCs w:val="23"/>
          <w:spacing w:val="16"/>
        </w:rPr>
        <w:t xml:space="preserve"> </w:t>
      </w:r>
      <w:r>
        <w:rPr>
          <w:rFonts w:ascii="SimSun" w:hAnsi="SimSun" w:eastAsia="SimSun" w:cs="SimSun"/>
          <w:sz w:val="23"/>
          <w:szCs w:val="23"/>
          <w:spacing w:val="-4"/>
        </w:rPr>
        <w:t>广，主要产品生产具有连续、流程化和能源</w:t>
      </w:r>
      <w:r>
        <w:rPr>
          <w:rFonts w:ascii="SimSun" w:hAnsi="SimSun" w:eastAsia="SimSun" w:cs="SimSun"/>
          <w:sz w:val="23"/>
          <w:szCs w:val="23"/>
          <w:spacing w:val="-5"/>
        </w:rPr>
        <w:t>资源消耗大等特征。为了</w:t>
      </w:r>
      <w:r>
        <w:rPr>
          <w:rFonts w:ascii="SimSun" w:hAnsi="SimSun" w:eastAsia="SimSun" w:cs="SimSun"/>
          <w:sz w:val="23"/>
          <w:szCs w:val="23"/>
        </w:rPr>
        <w:t xml:space="preserve"> </w:t>
      </w:r>
      <w:r>
        <w:rPr>
          <w:rFonts w:ascii="SimSun" w:hAnsi="SimSun" w:eastAsia="SimSun" w:cs="SimSun"/>
          <w:sz w:val="23"/>
          <w:szCs w:val="23"/>
          <w:spacing w:val="-5"/>
        </w:rPr>
        <w:t>实现高质量发展，企业需要降低生产成本、提高生产经</w:t>
      </w:r>
      <w:r>
        <w:rPr>
          <w:rFonts w:ascii="SimSun" w:hAnsi="SimSun" w:eastAsia="SimSun" w:cs="SimSun"/>
          <w:sz w:val="23"/>
          <w:szCs w:val="23"/>
          <w:spacing w:val="-6"/>
        </w:rPr>
        <w:t>营效率、节约</w:t>
      </w:r>
    </w:p>
    <w:p>
      <w:pPr>
        <w:ind w:left="509"/>
        <w:spacing w:before="1" w:line="219" w:lineRule="auto"/>
        <w:rPr>
          <w:rFonts w:ascii="SimSun" w:hAnsi="SimSun" w:eastAsia="SimSun" w:cs="SimSun"/>
          <w:sz w:val="23"/>
          <w:szCs w:val="23"/>
        </w:rPr>
      </w:pPr>
      <w:r>
        <w:rPr>
          <w:rFonts w:ascii="SimSun" w:hAnsi="SimSun" w:eastAsia="SimSun" w:cs="SimSun"/>
          <w:sz w:val="23"/>
          <w:szCs w:val="23"/>
          <w:spacing w:val="-7"/>
        </w:rPr>
        <w:t>资源，发展智能化制造、服务化延伸、数字化管理等模式的潜力大。</w:t>
      </w:r>
    </w:p>
    <w:p>
      <w:pPr>
        <w:pStyle w:val="BodyText"/>
        <w:spacing w:line="280" w:lineRule="auto"/>
        <w:rPr/>
      </w:pPr>
      <w:r/>
    </w:p>
    <w:p>
      <w:pPr>
        <w:ind w:left="509" w:right="81" w:firstLine="460"/>
        <w:spacing w:before="75" w:line="321" w:lineRule="auto"/>
        <w:jc w:val="both"/>
        <w:rPr>
          <w:rFonts w:ascii="SimSun" w:hAnsi="SimSun" w:eastAsia="SimSun" w:cs="SimSun"/>
          <w:sz w:val="23"/>
          <w:szCs w:val="23"/>
        </w:rPr>
      </w:pPr>
      <w:r>
        <w:rPr>
          <w:rFonts w:ascii="SimSun" w:hAnsi="SimSun" w:eastAsia="SimSun" w:cs="SimSun"/>
          <w:sz w:val="23"/>
          <w:szCs w:val="23"/>
          <w:spacing w:val="-1"/>
        </w:rPr>
        <w:t>一些企业利用5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1"/>
        </w:rPr>
        <w:t>技术开展生产单元模拟、厂区智能理货、生产</w:t>
      </w:r>
      <w:r>
        <w:rPr>
          <w:rFonts w:ascii="SimSun" w:hAnsi="SimSun" w:eastAsia="SimSun" w:cs="SimSun"/>
          <w:sz w:val="23"/>
          <w:szCs w:val="23"/>
        </w:rPr>
        <w:t xml:space="preserve"> </w:t>
      </w:r>
      <w:r>
        <w:rPr>
          <w:rFonts w:ascii="SimSun" w:hAnsi="SimSun" w:eastAsia="SimSun" w:cs="SimSun"/>
          <w:sz w:val="23"/>
          <w:szCs w:val="23"/>
          <w:spacing w:val="3"/>
        </w:rPr>
        <w:t>过程溯源、精准动态作业等典型应用场景的实践，确</w:t>
      </w:r>
      <w:r>
        <w:rPr>
          <w:rFonts w:ascii="SimSun" w:hAnsi="SimSun" w:eastAsia="SimSun" w:cs="SimSun"/>
          <w:sz w:val="23"/>
          <w:szCs w:val="23"/>
          <w:spacing w:val="2"/>
        </w:rPr>
        <w:t>保产品质量稳</w:t>
      </w:r>
    </w:p>
    <w:p>
      <w:pPr>
        <w:ind w:left="509"/>
        <w:spacing w:line="219" w:lineRule="auto"/>
        <w:rPr>
          <w:rFonts w:ascii="SimSun" w:hAnsi="SimSun" w:eastAsia="SimSun" w:cs="SimSun"/>
          <w:sz w:val="23"/>
          <w:szCs w:val="23"/>
        </w:rPr>
      </w:pPr>
      <w:r>
        <w:rPr>
          <w:rFonts w:ascii="SimSun" w:hAnsi="SimSun" w:eastAsia="SimSun" w:cs="SimSun"/>
          <w:sz w:val="23"/>
          <w:szCs w:val="23"/>
          <w:spacing w:val="-9"/>
        </w:rPr>
        <w:t>定，明显提升了生产效率。</w:t>
      </w:r>
    </w:p>
    <w:p>
      <w:pPr>
        <w:spacing w:line="219" w:lineRule="auto"/>
        <w:sectPr>
          <w:pgSz w:w="8330" w:h="12460"/>
          <w:pgMar w:top="400" w:right="564" w:bottom="0" w:left="400" w:header="0" w:footer="0" w:gutter="0"/>
        </w:sectPr>
        <w:rPr>
          <w:rFonts w:ascii="SimSun" w:hAnsi="SimSun" w:eastAsia="SimSun" w:cs="SimSun"/>
          <w:sz w:val="23"/>
          <w:szCs w:val="23"/>
        </w:rPr>
      </w:pPr>
    </w:p>
    <w:p>
      <w:pPr>
        <w:ind w:left="2299"/>
        <w:spacing w:line="342" w:lineRule="exact"/>
        <w:tabs>
          <w:tab w:val="left" w:pos="5432"/>
        </w:tabs>
        <w:rPr>
          <w:rFonts w:ascii="FangSong" w:hAnsi="FangSong" w:eastAsia="FangSong" w:cs="FangSong"/>
          <w:sz w:val="16"/>
          <w:szCs w:val="16"/>
        </w:rPr>
      </w:pPr>
      <w:r>
        <w:drawing>
          <wp:anchor distT="0" distB="0" distL="0" distR="0" simplePos="0" relativeHeight="252576768" behindDoc="0" locked="0" layoutInCell="1" allowOverlap="1">
            <wp:simplePos x="0" y="0"/>
            <wp:positionH relativeFrom="column">
              <wp:posOffset>1460497</wp:posOffset>
            </wp:positionH>
            <wp:positionV relativeFrom="paragraph">
              <wp:posOffset>81647</wp:posOffset>
            </wp:positionV>
            <wp:extent cx="2539988" cy="6398"/>
            <wp:effectExtent l="0" t="0" r="0" b="0"/>
            <wp:wrapNone/>
            <wp:docPr id="174" name="IM 174"/>
            <wp:cNvGraphicFramePr/>
            <a:graphic>
              <a:graphicData uri="http://schemas.openxmlformats.org/drawingml/2006/picture">
                <pic:pic>
                  <pic:nvPicPr>
                    <pic:cNvPr id="174" name="IM 174"/>
                    <pic:cNvPicPr/>
                  </pic:nvPicPr>
                  <pic:blipFill>
                    <a:blip r:embed="rId114"/>
                    <a:stretch>
                      <a:fillRect/>
                    </a:stretch>
                  </pic:blipFill>
                  <pic:spPr>
                    <a:xfrm rot="0">
                      <a:off x="0" y="0"/>
                      <a:ext cx="2539988"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1"/>
          <w:position w:val="-4"/>
        </w:rPr>
        <w:t>数字产</w:t>
      </w:r>
      <w:r>
        <w:ruby>
          <w:rubyPr>
            <w:rubyAlign w:val="left"/>
            <w:hpsRaise w:val="12"/>
            <w:hps w:val="16"/>
            <w:hpsBaseText w:val="16"/>
          </w:rubyPr>
          <w:rt>
            <w:r>
              <w:rPr>
                <w:rFonts w:ascii="FangSong" w:hAnsi="FangSong" w:eastAsia="FangSong" w:cs="FangSong"/>
                <w:sz w:val="16"/>
                <w:szCs w:val="16"/>
                <w:w w:val="91"/>
                <w:position w:val="1"/>
              </w:rPr>
              <w:t>__</w:t>
            </w:r>
            <w:r>
              <w:rPr>
                <w:rFonts w:ascii="FangSong" w:hAnsi="FangSong" w:eastAsia="FangSong" w:cs="FangSong"/>
                <w:sz w:val="16"/>
                <w:szCs w:val="16"/>
                <w:w w:val="91"/>
                <w:position w:val="1"/>
              </w:rPr>
              <w:t xml:space="preserve"> </w:t>
            </w:r>
            <w:r>
              <w:rPr>
                <w:rFonts w:ascii="FangSong" w:hAnsi="FangSong" w:eastAsia="FangSong" w:cs="FangSong"/>
                <w:sz w:val="16"/>
                <w:szCs w:val="16"/>
                <w:w w:val="91"/>
                <w:position w:val="1"/>
              </w:rPr>
              <w:t>_</w:t>
            </w:r>
            <w:r>
              <w:rPr>
                <w:rFonts w:ascii="FangSong" w:hAnsi="FangSong" w:eastAsia="FangSong" w:cs="FangSong"/>
                <w:sz w:val="16"/>
                <w:szCs w:val="16"/>
                <w:w w:val="114"/>
                <w:position w:val="1"/>
              </w:rPr>
              <w:t xml:space="preserve"> </w:t>
            </w:r>
            <w:r>
              <w:rPr>
                <w:rFonts w:ascii="FangSong" w:hAnsi="FangSong" w:eastAsia="FangSong" w:cs="FangSong"/>
                <w:sz w:val="16"/>
                <w:szCs w:val="16"/>
                <w:w w:val="91"/>
                <w:position w:val="1"/>
              </w:rPr>
              <w:t>第</w:t>
            </w:r>
            <w:r>
              <w:rPr>
                <w:rFonts w:ascii="FangSong" w:hAnsi="FangSong" w:eastAsia="FangSong" w:cs="FangSong"/>
                <w:sz w:val="16"/>
                <w:szCs w:val="16"/>
                <w:w w:val="91"/>
                <w:position w:val="1"/>
              </w:rPr>
              <w:t xml:space="preserve"> </w:t>
            </w:r>
            <w:r>
              <w:rPr>
                <w:rFonts w:ascii="FangSong" w:hAnsi="FangSong" w:eastAsia="FangSong" w:cs="FangSong"/>
                <w:sz w:val="16"/>
                <w:szCs w:val="16"/>
                <w:w w:val="91"/>
                <w:position w:val="1"/>
              </w:rPr>
              <w:t>3</w:t>
            </w:r>
            <w:r>
              <w:rPr>
                <w:rFonts w:ascii="FangSong" w:hAnsi="FangSong" w:eastAsia="FangSong" w:cs="FangSong"/>
                <w:sz w:val="16"/>
                <w:szCs w:val="16"/>
                <w:w w:val="104"/>
                <w:position w:val="1"/>
              </w:rPr>
              <w:t xml:space="preserve"> </w:t>
            </w:r>
            <w:r>
              <w:rPr>
                <w:rFonts w:ascii="FangSong" w:hAnsi="FangSong" w:eastAsia="FangSong" w:cs="FangSong"/>
                <w:sz w:val="16"/>
                <w:szCs w:val="16"/>
                <w:w w:val="91"/>
                <w:position w:val="1"/>
              </w:rPr>
              <w:t>章</w:t>
            </w:r>
          </w:rt>
          <w:rubyBase>
            <w:r>
              <w:rPr>
                <w:rFonts w:ascii="SimSun" w:hAnsi="SimSun" w:eastAsia="SimSun" w:cs="SimSun"/>
                <w:sz w:val="16"/>
                <w:szCs w:val="16"/>
                <w:b/>
                <w:bCs/>
                <w:w w:val="91"/>
                <w:position w:val="-4"/>
              </w:rPr>
              <w:t>业化与新基建</w:t>
            </w:r>
          </w:rubyBase>
        </w:ruby>
      </w:r>
      <w:r>
        <w:rPr>
          <w:rFonts w:ascii="SimSun" w:hAnsi="SimSun" w:eastAsia="SimSun" w:cs="SimSun"/>
          <w:sz w:val="16"/>
          <w:szCs w:val="16"/>
          <w:spacing w:val="33"/>
          <w:position w:val="-4"/>
        </w:rPr>
        <w:t xml:space="preserve">  </w:t>
      </w:r>
      <w:r>
        <w:rPr>
          <w:rFonts w:ascii="FangSong" w:hAnsi="FangSong" w:eastAsia="FangSong" w:cs="FangSong"/>
          <w:sz w:val="16"/>
          <w:szCs w:val="16"/>
          <w:spacing w:val="-11"/>
          <w:position w:val="13"/>
        </w:rPr>
        <w:t>121</w:t>
      </w:r>
    </w:p>
    <w:p>
      <w:pPr>
        <w:pStyle w:val="BodyText"/>
        <w:spacing w:line="329" w:lineRule="auto"/>
        <w:rPr/>
      </w:pPr>
      <w:r/>
    </w:p>
    <w:p>
      <w:pPr>
        <w:pStyle w:val="BodyText"/>
        <w:spacing w:line="330" w:lineRule="auto"/>
        <w:rPr/>
      </w:pPr>
      <w:r/>
    </w:p>
    <w:p>
      <w:pPr>
        <w:ind w:right="367" w:firstLine="469"/>
        <w:spacing w:before="75" w:line="321" w:lineRule="auto"/>
        <w:jc w:val="both"/>
        <w:rPr>
          <w:rFonts w:ascii="SimSun" w:hAnsi="SimSun" w:eastAsia="SimSun" w:cs="SimSun"/>
          <w:sz w:val="23"/>
          <w:szCs w:val="23"/>
        </w:rPr>
      </w:pPr>
      <w:r>
        <w:rPr>
          <w:rFonts w:ascii="SimSun" w:hAnsi="SimSun" w:eastAsia="SimSun" w:cs="SimSun"/>
          <w:sz w:val="23"/>
          <w:szCs w:val="23"/>
          <w:spacing w:val="3"/>
        </w:rPr>
        <w:t>例如：福建良瓷科技有限公司与中国电信合作，开</w:t>
      </w:r>
      <w:r>
        <w:rPr>
          <w:rFonts w:ascii="SimSun" w:hAnsi="SimSun" w:eastAsia="SimSun" w:cs="SimSun"/>
          <w:sz w:val="23"/>
          <w:szCs w:val="23"/>
          <w:spacing w:val="2"/>
        </w:rPr>
        <w:t>展了“九牧 </w:t>
      </w:r>
      <w:r>
        <w:rPr>
          <w:rFonts w:ascii="SimSun" w:hAnsi="SimSun" w:eastAsia="SimSun" w:cs="SimSun"/>
          <w:sz w:val="23"/>
          <w:szCs w:val="23"/>
          <w:spacing w:val="11"/>
        </w:rPr>
        <w:t>永春5</w:t>
      </w:r>
      <w:r>
        <w:rPr>
          <w:rFonts w:ascii="Times New Roman" w:hAnsi="Times New Roman" w:eastAsia="Times New Roman" w:cs="Times New Roman"/>
          <w:sz w:val="23"/>
          <w:szCs w:val="23"/>
          <w:spacing w:val="11"/>
        </w:rPr>
        <w:t>G</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1"/>
        </w:rPr>
        <w:t>智慧工厂”项目建设，实现了生产过程溯源场景的应用。</w:t>
      </w:r>
      <w:r>
        <w:rPr>
          <w:rFonts w:ascii="SimSun" w:hAnsi="SimSun" w:eastAsia="SimSun" w:cs="SimSun"/>
          <w:sz w:val="23"/>
          <w:szCs w:val="23"/>
        </w:rPr>
        <w:t xml:space="preserve"> </w:t>
      </w:r>
      <w:r>
        <w:rPr>
          <w:rFonts w:ascii="SimSun" w:hAnsi="SimSun" w:eastAsia="SimSun" w:cs="SimSun"/>
          <w:sz w:val="23"/>
          <w:szCs w:val="23"/>
          <w:spacing w:val="11"/>
        </w:rPr>
        <w:t>自主研发标准化四码合一系统，并对卫浴陶瓷在成型、干燥、施</w:t>
      </w:r>
      <w:r>
        <w:rPr>
          <w:rFonts w:ascii="SimSun" w:hAnsi="SimSun" w:eastAsia="SimSun" w:cs="SimSun"/>
          <w:sz w:val="23"/>
          <w:szCs w:val="23"/>
        </w:rPr>
        <w:t xml:space="preserve">  </w:t>
      </w:r>
      <w:r>
        <w:rPr>
          <w:rFonts w:ascii="SimSun" w:hAnsi="SimSun" w:eastAsia="SimSun" w:cs="SimSun"/>
          <w:sz w:val="23"/>
          <w:szCs w:val="23"/>
          <w:spacing w:val="4"/>
        </w:rPr>
        <w:t>釉、烧成、质检、包装等生产环节/设备进行5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4"/>
        </w:rPr>
        <w:t>智能化改造。利用</w:t>
      </w:r>
      <w:r>
        <w:rPr>
          <w:rFonts w:ascii="SimSun" w:hAnsi="SimSun" w:eastAsia="SimSun" w:cs="SimSun"/>
          <w:sz w:val="23"/>
          <w:szCs w:val="23"/>
        </w:rPr>
        <w:t xml:space="preserve"> </w:t>
      </w:r>
      <w:r>
        <w:rPr>
          <w:rFonts w:ascii="Times New Roman" w:hAnsi="Times New Roman" w:eastAsia="Times New Roman" w:cs="Times New Roman"/>
          <w:sz w:val="23"/>
          <w:szCs w:val="23"/>
        </w:rPr>
        <w:t>5G+MEC+</w:t>
      </w:r>
      <w:r>
        <w:rPr>
          <w:rFonts w:ascii="SimSun" w:hAnsi="SimSun" w:eastAsia="SimSun" w:cs="SimSun"/>
          <w:sz w:val="23"/>
          <w:szCs w:val="23"/>
        </w:rPr>
        <w:t>天翼云实现云网融合，采集生产物料的一物一码</w:t>
      </w:r>
      <w:r>
        <w:rPr>
          <w:rFonts w:ascii="SimSun" w:hAnsi="SimSun" w:eastAsia="SimSun" w:cs="SimSun"/>
          <w:sz w:val="23"/>
          <w:szCs w:val="23"/>
          <w:spacing w:val="-1"/>
        </w:rPr>
        <w:t>、生产原</w:t>
      </w:r>
      <w:r>
        <w:rPr>
          <w:rFonts w:ascii="SimSun" w:hAnsi="SimSun" w:eastAsia="SimSun" w:cs="SimSun"/>
          <w:sz w:val="23"/>
          <w:szCs w:val="23"/>
        </w:rPr>
        <w:t xml:space="preserve"> </w:t>
      </w:r>
      <w:r>
        <w:rPr>
          <w:rFonts w:ascii="SimSun" w:hAnsi="SimSun" w:eastAsia="SimSun" w:cs="SimSun"/>
          <w:sz w:val="23"/>
          <w:szCs w:val="23"/>
          <w:spacing w:val="-5"/>
        </w:rPr>
        <w:t>料批次及过程信息等数据，实时传输至云平台，形成完整的生产过程 </w:t>
      </w:r>
      <w:r>
        <w:rPr>
          <w:rFonts w:ascii="SimSun" w:hAnsi="SimSun" w:eastAsia="SimSun" w:cs="SimSun"/>
          <w:sz w:val="23"/>
          <w:szCs w:val="23"/>
          <w:spacing w:val="-6"/>
        </w:rPr>
        <w:t>数据链。同时，集成</w:t>
      </w:r>
      <w:r>
        <w:rPr>
          <w:rFonts w:ascii="SimSun" w:hAnsi="SimSun" w:eastAsia="SimSun" w:cs="SimSun"/>
          <w:sz w:val="23"/>
          <w:szCs w:val="23"/>
          <w:spacing w:val="-54"/>
        </w:rPr>
        <w:t xml:space="preserve"> </w:t>
      </w:r>
      <w:r>
        <w:rPr>
          <w:rFonts w:ascii="Times New Roman" w:hAnsi="Times New Roman" w:eastAsia="Times New Roman" w:cs="Times New Roman"/>
          <w:sz w:val="23"/>
          <w:szCs w:val="23"/>
          <w:spacing w:val="-6"/>
        </w:rPr>
        <w:t>MES</w:t>
      </w:r>
      <w:r>
        <w:rPr>
          <w:rFonts w:ascii="SimSun" w:hAnsi="SimSun" w:eastAsia="SimSun" w:cs="SimSun"/>
          <w:sz w:val="23"/>
          <w:szCs w:val="23"/>
          <w:spacing w:val="-6"/>
        </w:rPr>
        <w:t>、数据采集与监视控制系统</w:t>
      </w:r>
      <w:r>
        <w:rPr>
          <w:rFonts w:ascii="SimSun" w:hAnsi="SimSun" w:eastAsia="SimSun" w:cs="SimSun"/>
          <w:sz w:val="23"/>
          <w:szCs w:val="23"/>
          <w:spacing w:val="-54"/>
        </w:rPr>
        <w:t xml:space="preserve"> </w:t>
      </w:r>
      <w:r>
        <w:rPr>
          <w:rFonts w:ascii="Times New Roman" w:hAnsi="Times New Roman" w:eastAsia="Times New Roman" w:cs="Times New Roman"/>
          <w:sz w:val="23"/>
          <w:szCs w:val="23"/>
          <w:spacing w:val="-6"/>
        </w:rPr>
        <w:t>(SCADA)</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6"/>
        </w:rPr>
        <w:t>、</w:t>
      </w:r>
      <w:r>
        <w:rPr>
          <w:rFonts w:ascii="SimSun" w:hAnsi="SimSun" w:eastAsia="SimSun" w:cs="SimSun"/>
          <w:sz w:val="23"/>
          <w:szCs w:val="23"/>
          <w:spacing w:val="-27"/>
        </w:rPr>
        <w:t xml:space="preserve"> </w:t>
      </w:r>
      <w:r>
        <w:rPr>
          <w:rFonts w:ascii="SimSun" w:hAnsi="SimSun" w:eastAsia="SimSun" w:cs="SimSun"/>
          <w:sz w:val="23"/>
          <w:szCs w:val="23"/>
          <w:spacing w:val="-6"/>
        </w:rPr>
        <w:t>自</w:t>
      </w:r>
      <w:r>
        <w:rPr>
          <w:rFonts w:ascii="SimSun" w:hAnsi="SimSun" w:eastAsia="SimSun" w:cs="SimSun"/>
          <w:sz w:val="23"/>
          <w:szCs w:val="23"/>
        </w:rPr>
        <w:t xml:space="preserve">  </w:t>
      </w:r>
      <w:r>
        <w:rPr>
          <w:rFonts w:ascii="SimSun" w:hAnsi="SimSun" w:eastAsia="SimSun" w:cs="SimSun"/>
          <w:sz w:val="23"/>
          <w:szCs w:val="23"/>
          <w:spacing w:val="-4"/>
        </w:rPr>
        <w:t>动导航车辆</w:t>
      </w:r>
      <w:r>
        <w:rPr>
          <w:rFonts w:ascii="SimSun" w:hAnsi="SimSun" w:eastAsia="SimSun" w:cs="SimSun"/>
          <w:sz w:val="23"/>
          <w:szCs w:val="23"/>
          <w:spacing w:val="-42"/>
        </w:rPr>
        <w:t xml:space="preserve"> </w:t>
      </w:r>
      <w:r>
        <w:rPr>
          <w:rFonts w:ascii="Times New Roman" w:hAnsi="Times New Roman" w:eastAsia="Times New Roman" w:cs="Times New Roman"/>
          <w:sz w:val="23"/>
          <w:szCs w:val="23"/>
          <w:spacing w:val="-4"/>
        </w:rPr>
        <w:t>(AGV)   </w:t>
      </w:r>
      <w:r>
        <w:rPr>
          <w:rFonts w:ascii="SimSun" w:hAnsi="SimSun" w:eastAsia="SimSun" w:cs="SimSun"/>
          <w:sz w:val="23"/>
          <w:szCs w:val="23"/>
          <w:spacing w:val="-4"/>
        </w:rPr>
        <w:t>系统、仓库管理系统</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4"/>
        </w:rPr>
        <w:t>(WMS)   </w:t>
      </w:r>
      <w:r>
        <w:rPr>
          <w:rFonts w:ascii="SimSun" w:hAnsi="SimSun" w:eastAsia="SimSun" w:cs="SimSun"/>
          <w:sz w:val="23"/>
          <w:szCs w:val="23"/>
          <w:spacing w:val="-4"/>
        </w:rPr>
        <w:t>等多个系统，可追</w:t>
      </w:r>
      <w:r>
        <w:rPr>
          <w:rFonts w:ascii="SimSun" w:hAnsi="SimSun" w:eastAsia="SimSun" w:cs="SimSun"/>
          <w:sz w:val="23"/>
          <w:szCs w:val="23"/>
        </w:rPr>
        <w:t xml:space="preserve">  </w:t>
      </w:r>
      <w:r>
        <w:rPr>
          <w:rFonts w:ascii="SimSun" w:hAnsi="SimSun" w:eastAsia="SimSun" w:cs="SimSun"/>
          <w:sz w:val="23"/>
          <w:szCs w:val="23"/>
          <w:spacing w:val="-5"/>
        </w:rPr>
        <w:t>溯到生产过程中的人、机、料、法、环等相关信息，极大地提高了生</w:t>
      </w:r>
      <w:r>
        <w:rPr>
          <w:rFonts w:ascii="SimSun" w:hAnsi="SimSun" w:eastAsia="SimSun" w:cs="SimSun"/>
          <w:sz w:val="23"/>
          <w:szCs w:val="23"/>
        </w:rPr>
        <w:t xml:space="preserve">  </w:t>
      </w:r>
      <w:r>
        <w:rPr>
          <w:rFonts w:ascii="SimSun" w:hAnsi="SimSun" w:eastAsia="SimSun" w:cs="SimSun"/>
          <w:sz w:val="23"/>
          <w:szCs w:val="23"/>
          <w:spacing w:val="-5"/>
        </w:rPr>
        <w:t>产异常等情况的追溯效率及追溯准确性。该项目上线后，生产效率提 </w:t>
      </w:r>
      <w:r>
        <w:rPr>
          <w:rFonts w:ascii="SimSun" w:hAnsi="SimSun" w:eastAsia="SimSun" w:cs="SimSun"/>
          <w:sz w:val="23"/>
          <w:szCs w:val="23"/>
          <w:spacing w:val="25"/>
        </w:rPr>
        <w:t>升35%,单位产值能耗降低7%,运营成本降低8%,不良成本率降</w:t>
      </w:r>
    </w:p>
    <w:p>
      <w:pPr>
        <w:spacing w:line="220" w:lineRule="auto"/>
        <w:rPr>
          <w:rFonts w:ascii="SimSun" w:hAnsi="SimSun" w:eastAsia="SimSun" w:cs="SimSun"/>
          <w:sz w:val="23"/>
          <w:szCs w:val="23"/>
        </w:rPr>
      </w:pPr>
      <w:r>
        <w:rPr>
          <w:rFonts w:ascii="SimSun" w:hAnsi="SimSun" w:eastAsia="SimSun" w:cs="SimSun"/>
          <w:sz w:val="23"/>
          <w:szCs w:val="23"/>
          <w:spacing w:val="26"/>
        </w:rPr>
        <w:t>低5%。</w:t>
      </w:r>
    </w:p>
    <w:p>
      <w:pPr>
        <w:pStyle w:val="BodyText"/>
        <w:spacing w:line="321" w:lineRule="auto"/>
        <w:rPr/>
      </w:pPr>
      <w:r/>
    </w:p>
    <w:p>
      <w:pPr>
        <w:ind w:left="473"/>
        <w:spacing w:before="75" w:line="222" w:lineRule="auto"/>
        <w:outlineLvl w:val="1"/>
        <w:rPr>
          <w:rFonts w:ascii="SimHei" w:hAnsi="SimHei" w:eastAsia="SimHei" w:cs="SimHei"/>
          <w:sz w:val="23"/>
          <w:szCs w:val="23"/>
        </w:rPr>
      </w:pPr>
      <w:r>
        <w:rPr>
          <w:rFonts w:ascii="SimHei" w:hAnsi="SimHei" w:eastAsia="SimHei" w:cs="SimHei"/>
          <w:sz w:val="23"/>
          <w:szCs w:val="23"/>
          <w:b/>
          <w:bCs/>
          <w:spacing w:val="-6"/>
        </w:rPr>
        <w:t>8.港口行业</w:t>
      </w:r>
    </w:p>
    <w:p>
      <w:pPr>
        <w:ind w:right="448" w:firstLine="469"/>
        <w:spacing w:before="178" w:line="321" w:lineRule="auto"/>
        <w:jc w:val="both"/>
        <w:rPr>
          <w:rFonts w:ascii="SimSun" w:hAnsi="SimSun" w:eastAsia="SimSun" w:cs="SimSun"/>
          <w:sz w:val="23"/>
          <w:szCs w:val="23"/>
        </w:rPr>
      </w:pPr>
      <w:r>
        <w:rPr>
          <w:rFonts w:ascii="SimSun" w:hAnsi="SimSun" w:eastAsia="SimSun" w:cs="SimSun"/>
          <w:sz w:val="23"/>
          <w:szCs w:val="23"/>
          <w:spacing w:val="-5"/>
        </w:rPr>
        <w:t>港口行业指水上运输业，具有投资规模较大、资本密集、人力需</w:t>
      </w:r>
      <w:r>
        <w:rPr>
          <w:rFonts w:ascii="SimSun" w:hAnsi="SimSun" w:eastAsia="SimSun" w:cs="SimSun"/>
          <w:sz w:val="23"/>
          <w:szCs w:val="23"/>
          <w:spacing w:val="2"/>
        </w:rPr>
        <w:t xml:space="preserve"> </w:t>
      </w:r>
      <w:r>
        <w:rPr>
          <w:rFonts w:ascii="SimSun" w:hAnsi="SimSun" w:eastAsia="SimSun" w:cs="SimSun"/>
          <w:sz w:val="23"/>
          <w:szCs w:val="23"/>
          <w:spacing w:val="-5"/>
        </w:rPr>
        <w:t>求量大、机械化设备多等特点。随着港口业务量不断增长，港口行业</w:t>
      </w:r>
      <w:r>
        <w:rPr>
          <w:rFonts w:ascii="SimSun" w:hAnsi="SimSun" w:eastAsia="SimSun" w:cs="SimSun"/>
          <w:sz w:val="23"/>
          <w:szCs w:val="23"/>
          <w:spacing w:val="16"/>
        </w:rPr>
        <w:t xml:space="preserve"> </w:t>
      </w:r>
      <w:r>
        <w:rPr>
          <w:rFonts w:ascii="SimSun" w:hAnsi="SimSun" w:eastAsia="SimSun" w:cs="SimSun"/>
          <w:sz w:val="23"/>
          <w:szCs w:val="23"/>
          <w:spacing w:val="-4"/>
        </w:rPr>
        <w:t>对提升港口综合作业效率、保障安全生产、</w:t>
      </w:r>
      <w:r>
        <w:rPr>
          <w:rFonts w:ascii="SimSun" w:hAnsi="SimSun" w:eastAsia="SimSun" w:cs="SimSun"/>
          <w:sz w:val="23"/>
          <w:szCs w:val="23"/>
          <w:spacing w:val="-5"/>
        </w:rPr>
        <w:t>降低人工成本等方面有了</w:t>
      </w:r>
    </w:p>
    <w:p>
      <w:pPr>
        <w:spacing w:line="219" w:lineRule="auto"/>
        <w:rPr>
          <w:rFonts w:ascii="SimSun" w:hAnsi="SimSun" w:eastAsia="SimSun" w:cs="SimSun"/>
          <w:sz w:val="23"/>
          <w:szCs w:val="23"/>
        </w:rPr>
      </w:pPr>
      <w:r>
        <w:rPr>
          <w:rFonts w:ascii="SimSun" w:hAnsi="SimSun" w:eastAsia="SimSun" w:cs="SimSun"/>
          <w:sz w:val="23"/>
          <w:szCs w:val="23"/>
          <w:spacing w:val="-7"/>
        </w:rPr>
        <w:t>新的诉求，发展智能化制造、数字化管理等</w:t>
      </w:r>
      <w:r>
        <w:rPr>
          <w:rFonts w:ascii="SimSun" w:hAnsi="SimSun" w:eastAsia="SimSun" w:cs="SimSun"/>
          <w:sz w:val="23"/>
          <w:szCs w:val="23"/>
          <w:spacing w:val="-8"/>
        </w:rPr>
        <w:t>模式的潜力大。</w:t>
      </w:r>
    </w:p>
    <w:p>
      <w:pPr>
        <w:pStyle w:val="BodyText"/>
        <w:spacing w:line="299" w:lineRule="auto"/>
        <w:rPr/>
      </w:pPr>
      <w:r/>
    </w:p>
    <w:p>
      <w:pPr>
        <w:ind w:right="347" w:firstLine="469"/>
        <w:spacing w:before="76" w:line="313" w:lineRule="auto"/>
        <w:jc w:val="both"/>
        <w:rPr>
          <w:rFonts w:ascii="SimSun" w:hAnsi="SimSun" w:eastAsia="SimSun" w:cs="SimSun"/>
          <w:sz w:val="23"/>
          <w:szCs w:val="23"/>
        </w:rPr>
      </w:pPr>
      <w:r>
        <w:rPr>
          <w:rFonts w:ascii="SimSun" w:hAnsi="SimSun" w:eastAsia="SimSun" w:cs="SimSun"/>
          <w:sz w:val="23"/>
          <w:szCs w:val="23"/>
          <w:spacing w:val="3"/>
        </w:rPr>
        <w:t>一些港口利用5</w:t>
      </w:r>
      <w:r>
        <w:rPr>
          <w:rFonts w:ascii="Times New Roman" w:hAnsi="Times New Roman" w:eastAsia="Times New Roman" w:cs="Times New Roman"/>
          <w:sz w:val="23"/>
          <w:szCs w:val="23"/>
          <w:spacing w:val="3"/>
        </w:rPr>
        <w:t>G </w:t>
      </w:r>
      <w:r>
        <w:rPr>
          <w:rFonts w:ascii="SimSun" w:hAnsi="SimSun" w:eastAsia="SimSun" w:cs="SimSun"/>
          <w:sz w:val="23"/>
          <w:szCs w:val="23"/>
          <w:spacing w:val="3"/>
        </w:rPr>
        <w:t>技术积极实践生产单元模拟、生产能效管</w:t>
      </w:r>
      <w:r>
        <w:rPr>
          <w:rFonts w:ascii="SimSun" w:hAnsi="SimSun" w:eastAsia="SimSun" w:cs="SimSun"/>
          <w:sz w:val="23"/>
          <w:szCs w:val="23"/>
          <w:spacing w:val="2"/>
        </w:rPr>
        <w:t>控、</w:t>
      </w:r>
      <w:r>
        <w:rPr>
          <w:rFonts w:ascii="SimSun" w:hAnsi="SimSun" w:eastAsia="SimSun" w:cs="SimSun"/>
          <w:sz w:val="23"/>
          <w:szCs w:val="23"/>
        </w:rPr>
        <w:t xml:space="preserve"> </w:t>
      </w:r>
      <w:r>
        <w:rPr>
          <w:rFonts w:ascii="SimSun" w:hAnsi="SimSun" w:eastAsia="SimSun" w:cs="SimSun"/>
          <w:sz w:val="23"/>
          <w:szCs w:val="23"/>
          <w:spacing w:val="3"/>
        </w:rPr>
        <w:t>精准动态作业、厂区智能理货等典型应用场景，提高了港口作业效</w:t>
      </w:r>
    </w:p>
    <w:p>
      <w:pPr>
        <w:spacing w:line="218" w:lineRule="auto"/>
        <w:rPr>
          <w:rFonts w:ascii="SimSun" w:hAnsi="SimSun" w:eastAsia="SimSun" w:cs="SimSun"/>
          <w:sz w:val="23"/>
          <w:szCs w:val="23"/>
        </w:rPr>
      </w:pPr>
      <w:r>
        <w:rPr>
          <w:rFonts w:ascii="SimSun" w:hAnsi="SimSun" w:eastAsia="SimSun" w:cs="SimSun"/>
          <w:sz w:val="23"/>
          <w:szCs w:val="23"/>
          <w:spacing w:val="-8"/>
        </w:rPr>
        <w:t>率，降低了人工成本，取得了明显成效。</w:t>
      </w:r>
    </w:p>
    <w:p>
      <w:pPr>
        <w:pStyle w:val="BodyText"/>
        <w:spacing w:line="272" w:lineRule="auto"/>
        <w:rPr/>
      </w:pPr>
      <w:r/>
    </w:p>
    <w:p>
      <w:pPr>
        <w:ind w:right="247"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例如：招商港口与中国移动合作，开展了“5</w:t>
      </w:r>
      <w:r>
        <w:rPr>
          <w:rFonts w:ascii="Times New Roman" w:hAnsi="Times New Roman" w:eastAsia="Times New Roman" w:cs="Times New Roman"/>
          <w:sz w:val="23"/>
          <w:szCs w:val="23"/>
          <w:spacing w:val="6"/>
        </w:rPr>
        <w:t>G </w:t>
      </w:r>
      <w:r>
        <w:rPr>
          <w:rFonts w:ascii="SimSun" w:hAnsi="SimSun" w:eastAsia="SimSun" w:cs="SimSun"/>
          <w:sz w:val="23"/>
          <w:szCs w:val="23"/>
          <w:spacing w:val="6"/>
        </w:rPr>
        <w:t>妈湾智慧港口”</w:t>
      </w:r>
      <w:r>
        <w:rPr>
          <w:rFonts w:ascii="SimSun" w:hAnsi="SimSun" w:eastAsia="SimSun" w:cs="SimSun"/>
          <w:sz w:val="23"/>
          <w:szCs w:val="23"/>
          <w:spacing w:val="11"/>
        </w:rPr>
        <w:t xml:space="preserve"> </w:t>
      </w:r>
      <w:r>
        <w:rPr>
          <w:rFonts w:ascii="SimSun" w:hAnsi="SimSun" w:eastAsia="SimSun" w:cs="SimSun"/>
          <w:sz w:val="23"/>
          <w:szCs w:val="23"/>
          <w:spacing w:val="-4"/>
        </w:rPr>
        <w:t>项目建设，实现了生产单元模拟场景的应用。通过采集港口集卡</w:t>
      </w:r>
      <w:r>
        <w:rPr>
          <w:rFonts w:ascii="SimSun" w:hAnsi="SimSun" w:eastAsia="SimSun" w:cs="SimSun"/>
          <w:sz w:val="23"/>
          <w:szCs w:val="23"/>
          <w:spacing w:val="-5"/>
        </w:rPr>
        <w:t>、岸</w:t>
      </w:r>
    </w:p>
    <w:p>
      <w:pPr>
        <w:spacing w:before="1" w:line="219" w:lineRule="auto"/>
        <w:rPr>
          <w:rFonts w:ascii="SimSun" w:hAnsi="SimSun" w:eastAsia="SimSun" w:cs="SimSun"/>
          <w:sz w:val="23"/>
          <w:szCs w:val="23"/>
        </w:rPr>
      </w:pPr>
      <w:r>
        <w:rPr>
          <w:rFonts w:ascii="SimSun" w:hAnsi="SimSun" w:eastAsia="SimSun" w:cs="SimSun"/>
          <w:sz w:val="23"/>
          <w:szCs w:val="23"/>
          <w:spacing w:val="4"/>
        </w:rPr>
        <w:t>桥、场桥、船舶和集装箱等时空数据，搭建码</w:t>
      </w:r>
      <w:r>
        <w:rPr>
          <w:rFonts w:ascii="SimSun" w:hAnsi="SimSun" w:eastAsia="SimSun" w:cs="SimSun"/>
          <w:sz w:val="23"/>
          <w:szCs w:val="23"/>
          <w:spacing w:val="3"/>
        </w:rPr>
        <w:t>头全要素场景平台和</w:t>
      </w:r>
    </w:p>
    <w:p>
      <w:pPr>
        <w:spacing w:line="219" w:lineRule="auto"/>
        <w:sectPr>
          <w:pgSz w:w="8330" w:h="12440"/>
          <w:pgMar w:top="341" w:right="537" w:bottom="0" w:left="570" w:header="0" w:footer="0" w:gutter="0"/>
        </w:sectPr>
        <w:rPr>
          <w:rFonts w:ascii="SimSun" w:hAnsi="SimSun" w:eastAsia="SimSun" w:cs="SimSun"/>
          <w:sz w:val="23"/>
          <w:szCs w:val="23"/>
        </w:rPr>
      </w:pPr>
    </w:p>
    <w:p>
      <w:pPr>
        <w:pStyle w:val="BodyText"/>
        <w:spacing w:line="26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11"/>
        </w:rPr>
        <w:t>1</w:t>
      </w:r>
      <w:r>
        <w:rPr>
          <w:rFonts w:ascii="SimSun" w:hAnsi="SimSun" w:eastAsia="SimSun" w:cs="SimSun"/>
          <w:sz w:val="16"/>
          <w:szCs w:val="16"/>
          <w:b/>
          <w:bCs/>
          <w:spacing w:val="-11"/>
        </w:rPr>
        <w:t>22</w:t>
      </w:r>
      <w:r>
        <w:rPr>
          <w:rFonts w:ascii="SimSun" w:hAnsi="SimSun" w:eastAsia="SimSun" w:cs="SimSun"/>
          <w:sz w:val="16"/>
          <w:szCs w:val="16"/>
          <w:spacing w:val="11"/>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4"/>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5" w:lineRule="auto"/>
        <w:rPr/>
      </w:pPr>
      <w:r/>
    </w:p>
    <w:p>
      <w:pPr>
        <w:pStyle w:val="BodyText"/>
        <w:spacing w:line="266" w:lineRule="auto"/>
        <w:rPr/>
      </w:pPr>
      <w:r/>
    </w:p>
    <w:p>
      <w:pPr>
        <w:ind w:left="510" w:right="65"/>
        <w:spacing w:before="74" w:line="321" w:lineRule="auto"/>
        <w:jc w:val="both"/>
        <w:rPr>
          <w:rFonts w:ascii="SimSun" w:hAnsi="SimSun" w:eastAsia="SimSun" w:cs="SimSun"/>
          <w:sz w:val="23"/>
          <w:szCs w:val="23"/>
        </w:rPr>
      </w:pPr>
      <w:r>
        <w:rPr>
          <w:rFonts w:ascii="SimSun" w:hAnsi="SimSun" w:eastAsia="SimSun" w:cs="SimSun"/>
          <w:sz w:val="23"/>
          <w:szCs w:val="23"/>
          <w:spacing w:val="10"/>
        </w:rPr>
        <w:t>1:1数字孪生体，利用5G 网络实现虚拟世界与物理世界的同步感</w:t>
      </w:r>
      <w:r>
        <w:rPr>
          <w:rFonts w:ascii="SimSun" w:hAnsi="SimSun" w:eastAsia="SimSun" w:cs="SimSun"/>
          <w:sz w:val="23"/>
          <w:szCs w:val="23"/>
        </w:rPr>
        <w:t xml:space="preserve"> </w:t>
      </w:r>
      <w:r>
        <w:rPr>
          <w:rFonts w:ascii="SimSun" w:hAnsi="SimSun" w:eastAsia="SimSun" w:cs="SimSun"/>
          <w:sz w:val="23"/>
          <w:szCs w:val="23"/>
          <w:spacing w:val="-5"/>
        </w:rPr>
        <w:t>知，以及运行规律和物理属性的同步更新。采用数字孪生、北斗定位</w:t>
      </w:r>
      <w:r>
        <w:rPr>
          <w:rFonts w:ascii="SimSun" w:hAnsi="SimSun" w:eastAsia="SimSun" w:cs="SimSun"/>
          <w:sz w:val="23"/>
          <w:szCs w:val="23"/>
          <w:spacing w:val="17"/>
        </w:rPr>
        <w:t xml:space="preserve"> </w:t>
      </w:r>
      <w:r>
        <w:rPr>
          <w:rFonts w:ascii="SimSun" w:hAnsi="SimSun" w:eastAsia="SimSun" w:cs="SimSun"/>
          <w:sz w:val="23"/>
          <w:szCs w:val="23"/>
          <w:spacing w:val="-5"/>
        </w:rPr>
        <w:t>等技术建立港口生产管理的模拟仿真系统，通过预演未来作业，帮助</w:t>
      </w:r>
      <w:r>
        <w:rPr>
          <w:rFonts w:ascii="SimSun" w:hAnsi="SimSun" w:eastAsia="SimSun" w:cs="SimSun"/>
          <w:sz w:val="23"/>
          <w:szCs w:val="23"/>
          <w:spacing w:val="2"/>
        </w:rPr>
        <w:t xml:space="preserve"> </w:t>
      </w:r>
      <w:r>
        <w:rPr>
          <w:rFonts w:ascii="SimSun" w:hAnsi="SimSun" w:eastAsia="SimSun" w:cs="SimSun"/>
          <w:sz w:val="23"/>
          <w:szCs w:val="23"/>
          <w:spacing w:val="-4"/>
        </w:rPr>
        <w:t>码头在生产作业开始前对生产计划进行验证</w:t>
      </w:r>
      <w:r>
        <w:rPr>
          <w:rFonts w:ascii="SimSun" w:hAnsi="SimSun" w:eastAsia="SimSun" w:cs="SimSun"/>
          <w:sz w:val="23"/>
          <w:szCs w:val="23"/>
          <w:spacing w:val="-5"/>
        </w:rPr>
        <w:t>和评估；通过对接现场设</w:t>
      </w:r>
      <w:r>
        <w:rPr>
          <w:rFonts w:ascii="SimSun" w:hAnsi="SimSun" w:eastAsia="SimSun" w:cs="SimSun"/>
          <w:sz w:val="23"/>
          <w:szCs w:val="23"/>
        </w:rPr>
        <w:t xml:space="preserve"> </w:t>
      </w:r>
      <w:r>
        <w:rPr>
          <w:rFonts w:ascii="SimSun" w:hAnsi="SimSun" w:eastAsia="SimSun" w:cs="SimSun"/>
          <w:sz w:val="23"/>
          <w:szCs w:val="23"/>
          <w:spacing w:val="-6"/>
        </w:rPr>
        <w:t>备定位系统，实时获取、动态展示设备当前位置，对生产设备运行及</w:t>
      </w:r>
      <w:r>
        <w:rPr>
          <w:rFonts w:ascii="SimSun" w:hAnsi="SimSun" w:eastAsia="SimSun" w:cs="SimSun"/>
          <w:sz w:val="23"/>
          <w:szCs w:val="23"/>
          <w:spacing w:val="11"/>
        </w:rPr>
        <w:t xml:space="preserve"> </w:t>
      </w:r>
      <w:r>
        <w:rPr>
          <w:rFonts w:ascii="SimSun" w:hAnsi="SimSun" w:eastAsia="SimSun" w:cs="SimSun"/>
          <w:sz w:val="23"/>
          <w:szCs w:val="23"/>
          <w:spacing w:val="-5"/>
        </w:rPr>
        <w:t>作业执行情况进行全局把控；通过回放历史作业，分析和诊断生产作</w:t>
      </w:r>
      <w:r>
        <w:rPr>
          <w:rFonts w:ascii="SimSun" w:hAnsi="SimSun" w:eastAsia="SimSun" w:cs="SimSun"/>
          <w:sz w:val="23"/>
          <w:szCs w:val="23"/>
          <w:spacing w:val="3"/>
        </w:rPr>
        <w:t xml:space="preserve"> </w:t>
      </w:r>
      <w:r>
        <w:rPr>
          <w:rFonts w:ascii="SimSun" w:hAnsi="SimSun" w:eastAsia="SimSun" w:cs="SimSun"/>
          <w:sz w:val="23"/>
          <w:szCs w:val="23"/>
          <w:spacing w:val="-4"/>
        </w:rPr>
        <w:t>业过程中出现的问题，为算法调优、指令调度提供</w:t>
      </w:r>
      <w:r>
        <w:rPr>
          <w:rFonts w:ascii="SimSun" w:hAnsi="SimSun" w:eastAsia="SimSun" w:cs="SimSun"/>
          <w:sz w:val="23"/>
          <w:szCs w:val="23"/>
          <w:spacing w:val="-5"/>
        </w:rPr>
        <w:t>依据。通过对港口</w:t>
      </w:r>
      <w:r>
        <w:rPr>
          <w:rFonts w:ascii="SimSun" w:hAnsi="SimSun" w:eastAsia="SimSun" w:cs="SimSun"/>
          <w:sz w:val="23"/>
          <w:szCs w:val="23"/>
        </w:rPr>
        <w:t xml:space="preserve"> </w:t>
      </w:r>
      <w:r>
        <w:rPr>
          <w:rFonts w:ascii="SimSun" w:hAnsi="SimSun" w:eastAsia="SimSun" w:cs="SimSun"/>
          <w:sz w:val="23"/>
          <w:szCs w:val="23"/>
          <w:spacing w:val="-5"/>
        </w:rPr>
        <w:t>生产进行预演、实操和复盘，实现了妈湾智慧港生产最优化。项目运</w:t>
      </w:r>
    </w:p>
    <w:p>
      <w:pPr>
        <w:ind w:left="510"/>
        <w:spacing w:line="219" w:lineRule="auto"/>
        <w:rPr>
          <w:rFonts w:ascii="SimSun" w:hAnsi="SimSun" w:eastAsia="SimSun" w:cs="SimSun"/>
          <w:sz w:val="23"/>
          <w:szCs w:val="23"/>
        </w:rPr>
      </w:pPr>
      <w:r>
        <w:rPr>
          <w:rFonts w:ascii="SimSun" w:hAnsi="SimSun" w:eastAsia="SimSun" w:cs="SimSun"/>
          <w:sz w:val="23"/>
          <w:szCs w:val="23"/>
          <w:spacing w:val="2"/>
        </w:rPr>
        <w:t>行后，港口综合作业效率提升30%以上。</w:t>
      </w:r>
    </w:p>
    <w:p>
      <w:pPr>
        <w:pStyle w:val="BodyText"/>
        <w:spacing w:line="375" w:lineRule="auto"/>
        <w:rPr/>
      </w:pPr>
      <w:r/>
    </w:p>
    <w:p>
      <w:pPr>
        <w:ind w:left="953"/>
        <w:spacing w:before="74" w:line="222" w:lineRule="auto"/>
        <w:outlineLvl w:val="1"/>
        <w:rPr>
          <w:rFonts w:ascii="SimHei" w:hAnsi="SimHei" w:eastAsia="SimHei" w:cs="SimHei"/>
          <w:sz w:val="23"/>
          <w:szCs w:val="23"/>
        </w:rPr>
      </w:pPr>
      <w:r>
        <w:rPr>
          <w:rFonts w:ascii="SimHei" w:hAnsi="SimHei" w:eastAsia="SimHei" w:cs="SimHei"/>
          <w:sz w:val="23"/>
          <w:szCs w:val="23"/>
          <w:b/>
          <w:bCs/>
          <w:spacing w:val="-6"/>
        </w:rPr>
        <w:t>9.纺织行业</w:t>
      </w:r>
    </w:p>
    <w:p>
      <w:pPr>
        <w:ind w:left="510" w:firstLine="439"/>
        <w:spacing w:before="209" w:line="313" w:lineRule="auto"/>
        <w:jc w:val="both"/>
        <w:rPr>
          <w:rFonts w:ascii="SimSun" w:hAnsi="SimSun" w:eastAsia="SimSun" w:cs="SimSun"/>
          <w:sz w:val="23"/>
          <w:szCs w:val="23"/>
        </w:rPr>
      </w:pPr>
      <w:r>
        <w:rPr>
          <w:rFonts w:ascii="SimSun" w:hAnsi="SimSun" w:eastAsia="SimSun" w:cs="SimSun"/>
          <w:sz w:val="23"/>
          <w:szCs w:val="23"/>
          <w:spacing w:val="-1"/>
        </w:rPr>
        <w:t>纺织行业重点包括纺织业、纺织服装/服饰业、化学纤维制造业 </w:t>
      </w:r>
      <w:r>
        <w:rPr>
          <w:rFonts w:ascii="SimSun" w:hAnsi="SimSun" w:eastAsia="SimSun" w:cs="SimSun"/>
          <w:sz w:val="23"/>
          <w:szCs w:val="23"/>
          <w:spacing w:val="-5"/>
        </w:rPr>
        <w:t>等相关行业，具有产业链长、市场变化快、集群化发展特征明显</w:t>
      </w:r>
      <w:r>
        <w:rPr>
          <w:rFonts w:ascii="SimSun" w:hAnsi="SimSun" w:eastAsia="SimSun" w:cs="SimSun"/>
          <w:sz w:val="23"/>
          <w:szCs w:val="23"/>
          <w:spacing w:val="-6"/>
        </w:rPr>
        <w:t>、产 </w:t>
      </w:r>
      <w:r>
        <w:rPr>
          <w:rFonts w:ascii="SimSun" w:hAnsi="SimSun" w:eastAsia="SimSun" w:cs="SimSun"/>
          <w:sz w:val="23"/>
          <w:szCs w:val="23"/>
          <w:spacing w:val="-2"/>
        </w:rPr>
        <w:t>品个性化需求不断增长等特点。当前纺织行业在增强科技创新</w:t>
      </w:r>
      <w:r>
        <w:rPr>
          <w:rFonts w:ascii="SimSun" w:hAnsi="SimSun" w:eastAsia="SimSun" w:cs="SimSun"/>
          <w:sz w:val="23"/>
          <w:szCs w:val="23"/>
          <w:spacing w:val="-3"/>
        </w:rPr>
        <w:t>能力、</w:t>
      </w:r>
      <w:r>
        <w:rPr>
          <w:rFonts w:ascii="SimSun" w:hAnsi="SimSun" w:eastAsia="SimSun" w:cs="SimSun"/>
          <w:sz w:val="23"/>
          <w:szCs w:val="23"/>
        </w:rPr>
        <w:t xml:space="preserve"> </w:t>
      </w:r>
      <w:r>
        <w:rPr>
          <w:rFonts w:ascii="SimSun" w:hAnsi="SimSun" w:eastAsia="SimSun" w:cs="SimSun"/>
          <w:sz w:val="23"/>
          <w:szCs w:val="23"/>
          <w:spacing w:val="-5"/>
        </w:rPr>
        <w:t>适应个性化消费趋势、产业绿色转型等方面存在迫切需求，发展智能</w:t>
      </w:r>
    </w:p>
    <w:p>
      <w:pPr>
        <w:ind w:left="510"/>
        <w:spacing w:line="219" w:lineRule="auto"/>
        <w:rPr>
          <w:rFonts w:ascii="SimSun" w:hAnsi="SimSun" w:eastAsia="SimSun" w:cs="SimSun"/>
          <w:sz w:val="23"/>
          <w:szCs w:val="23"/>
        </w:rPr>
      </w:pPr>
      <w:r>
        <w:rPr>
          <w:rFonts w:ascii="SimSun" w:hAnsi="SimSun" w:eastAsia="SimSun" w:cs="SimSun"/>
          <w:sz w:val="23"/>
          <w:szCs w:val="23"/>
          <w:spacing w:val="-8"/>
        </w:rPr>
        <w:t>化制造、服务化延伸、网络化协同、数字化管理等模式的潜力大。</w:t>
      </w:r>
    </w:p>
    <w:p>
      <w:pPr>
        <w:pStyle w:val="BodyText"/>
        <w:spacing w:line="369" w:lineRule="auto"/>
        <w:rPr/>
      </w:pPr>
      <w:r/>
    </w:p>
    <w:p>
      <w:pPr>
        <w:ind w:left="510" w:right="89" w:firstLine="439"/>
        <w:spacing w:before="76" w:line="313" w:lineRule="auto"/>
        <w:jc w:val="both"/>
        <w:rPr>
          <w:rFonts w:ascii="SimSun" w:hAnsi="SimSun" w:eastAsia="SimSun" w:cs="SimSun"/>
          <w:sz w:val="23"/>
          <w:szCs w:val="23"/>
        </w:rPr>
      </w:pPr>
      <w:r>
        <w:rPr>
          <w:rFonts w:ascii="SimSun" w:hAnsi="SimSun" w:eastAsia="SimSun" w:cs="SimSun"/>
          <w:sz w:val="23"/>
          <w:szCs w:val="23"/>
          <w:spacing w:val="-1"/>
        </w:rPr>
        <w:t>一些企业利用5</w:t>
      </w:r>
      <w:r>
        <w:rPr>
          <w:rFonts w:ascii="Times New Roman" w:hAnsi="Times New Roman" w:eastAsia="Times New Roman" w:cs="Times New Roman"/>
          <w:sz w:val="23"/>
          <w:szCs w:val="23"/>
          <w:spacing w:val="-1"/>
        </w:rPr>
        <w:t>G </w:t>
      </w:r>
      <w:r>
        <w:rPr>
          <w:rFonts w:ascii="SimSun" w:hAnsi="SimSun" w:eastAsia="SimSun" w:cs="SimSun"/>
          <w:sz w:val="23"/>
          <w:szCs w:val="23"/>
          <w:spacing w:val="-1"/>
        </w:rPr>
        <w:t>技术开展了生产单元模拟、工艺合规校验、生</w:t>
      </w:r>
      <w:r>
        <w:rPr>
          <w:rFonts w:ascii="SimSun" w:hAnsi="SimSun" w:eastAsia="SimSun" w:cs="SimSun"/>
          <w:sz w:val="23"/>
          <w:szCs w:val="23"/>
        </w:rPr>
        <w:t xml:space="preserve"> </w:t>
      </w:r>
      <w:r>
        <w:rPr>
          <w:rFonts w:ascii="SimSun" w:hAnsi="SimSun" w:eastAsia="SimSun" w:cs="SimSun"/>
          <w:sz w:val="23"/>
          <w:szCs w:val="23"/>
          <w:spacing w:val="-5"/>
        </w:rPr>
        <w:t>产过程溯源、企业协同合作等典型场景的实践，极大提高了行业</w:t>
      </w:r>
      <w:r>
        <w:rPr>
          <w:rFonts w:ascii="SimSun" w:hAnsi="SimSun" w:eastAsia="SimSun" w:cs="SimSun"/>
          <w:sz w:val="23"/>
          <w:szCs w:val="23"/>
          <w:spacing w:val="-6"/>
        </w:rPr>
        <w:t>的数</w:t>
      </w:r>
    </w:p>
    <w:p>
      <w:pPr>
        <w:ind w:left="510"/>
        <w:spacing w:line="219" w:lineRule="auto"/>
        <w:rPr>
          <w:rFonts w:ascii="SimSun" w:hAnsi="SimSun" w:eastAsia="SimSun" w:cs="SimSun"/>
          <w:sz w:val="23"/>
          <w:szCs w:val="23"/>
        </w:rPr>
      </w:pPr>
      <w:r>
        <w:rPr>
          <w:rFonts w:ascii="SimSun" w:hAnsi="SimSun" w:eastAsia="SimSun" w:cs="SimSun"/>
          <w:sz w:val="23"/>
          <w:szCs w:val="23"/>
          <w:spacing w:val="-7"/>
        </w:rPr>
        <w:t>字化水平。</w:t>
      </w:r>
    </w:p>
    <w:p>
      <w:pPr>
        <w:pStyle w:val="BodyText"/>
        <w:spacing w:line="340" w:lineRule="auto"/>
        <w:rPr/>
      </w:pPr>
      <w:r/>
    </w:p>
    <w:p>
      <w:pPr>
        <w:ind w:left="510" w:right="68" w:firstLine="439"/>
        <w:spacing w:before="75" w:line="321" w:lineRule="auto"/>
        <w:jc w:val="both"/>
        <w:rPr>
          <w:rFonts w:ascii="SimSun" w:hAnsi="SimSun" w:eastAsia="SimSun" w:cs="SimSun"/>
          <w:sz w:val="23"/>
          <w:szCs w:val="23"/>
        </w:rPr>
      </w:pPr>
      <w:r>
        <w:rPr>
          <w:rFonts w:ascii="SimSun" w:hAnsi="SimSun" w:eastAsia="SimSun" w:cs="SimSun"/>
          <w:sz w:val="23"/>
          <w:szCs w:val="23"/>
          <w:spacing w:val="-3"/>
        </w:rPr>
        <w:t>例如：雅戈尔服装制造有限公司与中国联通合作，开展了“5</w:t>
      </w:r>
      <w:r>
        <w:rPr>
          <w:rFonts w:ascii="Times New Roman" w:hAnsi="Times New Roman" w:eastAsia="Times New Roman" w:cs="Times New Roman"/>
          <w:sz w:val="23"/>
          <w:szCs w:val="23"/>
          <w:spacing w:val="-3"/>
        </w:rPr>
        <w:t>G+</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4"/>
        </w:rPr>
        <w:t>数字孪生”项目建设，实现了生产单元模拟</w:t>
      </w:r>
      <w:r>
        <w:rPr>
          <w:rFonts w:ascii="SimSun" w:hAnsi="SimSun" w:eastAsia="SimSun" w:cs="SimSun"/>
          <w:sz w:val="23"/>
          <w:szCs w:val="23"/>
          <w:spacing w:val="-5"/>
        </w:rPr>
        <w:t>场景的应用。基于数字孪</w:t>
      </w:r>
      <w:r>
        <w:rPr>
          <w:rFonts w:ascii="SimSun" w:hAnsi="SimSun" w:eastAsia="SimSun" w:cs="SimSun"/>
          <w:sz w:val="23"/>
          <w:szCs w:val="23"/>
        </w:rPr>
        <w:t xml:space="preserve"> </w:t>
      </w:r>
      <w:r>
        <w:rPr>
          <w:rFonts w:ascii="SimSun" w:hAnsi="SimSun" w:eastAsia="SimSun" w:cs="SimSun"/>
          <w:sz w:val="23"/>
          <w:szCs w:val="23"/>
          <w:spacing w:val="6"/>
        </w:rPr>
        <w:t>生技术，在地理信息、物理信息、运行逻辑上1:1虚拟还原了雅戈</w:t>
      </w:r>
      <w:r>
        <w:rPr>
          <w:rFonts w:ascii="SimSun" w:hAnsi="SimSun" w:eastAsia="SimSun" w:cs="SimSun"/>
          <w:sz w:val="23"/>
          <w:szCs w:val="23"/>
          <w:spacing w:val="14"/>
        </w:rPr>
        <w:t xml:space="preserve"> </w:t>
      </w:r>
      <w:r>
        <w:rPr>
          <w:rFonts w:ascii="SimSun" w:hAnsi="SimSun" w:eastAsia="SimSun" w:cs="SimSun"/>
          <w:sz w:val="23"/>
          <w:szCs w:val="23"/>
          <w:spacing w:val="-1"/>
        </w:rPr>
        <w:t>尔西服工厂，通过数采模块对缝纫机实时数据(如缝纫</w:t>
      </w:r>
      <w:r>
        <w:rPr>
          <w:rFonts w:ascii="SimSun" w:hAnsi="SimSun" w:eastAsia="SimSun" w:cs="SimSun"/>
          <w:sz w:val="23"/>
          <w:szCs w:val="23"/>
          <w:spacing w:val="-2"/>
        </w:rPr>
        <w:t>机的启停、速</w:t>
      </w:r>
    </w:p>
    <w:p>
      <w:pPr>
        <w:ind w:left="510"/>
        <w:spacing w:line="219" w:lineRule="auto"/>
        <w:rPr>
          <w:rFonts w:ascii="SimSun" w:hAnsi="SimSun" w:eastAsia="SimSun" w:cs="SimSun"/>
          <w:sz w:val="23"/>
          <w:szCs w:val="23"/>
        </w:rPr>
      </w:pPr>
      <w:r>
        <w:rPr>
          <w:rFonts w:ascii="SimSun" w:hAnsi="SimSun" w:eastAsia="SimSun" w:cs="SimSun"/>
          <w:sz w:val="23"/>
          <w:szCs w:val="23"/>
          <w:spacing w:val="3"/>
        </w:rPr>
        <w:t>度、故障等)、</w:t>
      </w:r>
      <w:r>
        <w:rPr>
          <w:rFonts w:ascii="Times New Roman" w:hAnsi="Times New Roman" w:eastAsia="Times New Roman" w:cs="Times New Roman"/>
          <w:sz w:val="23"/>
          <w:szCs w:val="23"/>
        </w:rPr>
        <w:t>AGV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状态信息(位置、速度、配送物料等)以及巡检</w:t>
      </w:r>
    </w:p>
    <w:p>
      <w:pPr>
        <w:spacing w:line="219" w:lineRule="auto"/>
        <w:sectPr>
          <w:pgSz w:w="8330" w:h="12460"/>
          <w:pgMar w:top="400" w:right="671" w:bottom="0" w:left="309" w:header="0" w:footer="0" w:gutter="0"/>
        </w:sectPr>
        <w:rPr>
          <w:rFonts w:ascii="SimSun" w:hAnsi="SimSun" w:eastAsia="SimSun" w:cs="SimSun"/>
          <w:sz w:val="23"/>
          <w:szCs w:val="23"/>
        </w:rPr>
      </w:pPr>
    </w:p>
    <w:p>
      <w:pPr>
        <w:pStyle w:val="BodyText"/>
        <w:ind w:left="3169"/>
        <w:spacing w:line="335" w:lineRule="exact"/>
        <w:tabs>
          <w:tab w:val="left" w:pos="5410"/>
        </w:tabs>
        <w:rPr/>
      </w:pPr>
      <w:r>
        <w:drawing>
          <wp:anchor distT="0" distB="0" distL="0" distR="0" simplePos="0" relativeHeight="252595200" behindDoc="0" locked="0" layoutInCell="1" allowOverlap="1">
            <wp:simplePos x="0" y="0"/>
            <wp:positionH relativeFrom="column">
              <wp:posOffset>2012938</wp:posOffset>
            </wp:positionH>
            <wp:positionV relativeFrom="paragraph">
              <wp:posOffset>75719</wp:posOffset>
            </wp:positionV>
            <wp:extent cx="1981201" cy="6350"/>
            <wp:effectExtent l="0" t="0" r="0" b="0"/>
            <wp:wrapNone/>
            <wp:docPr id="176" name="IM 176"/>
            <wp:cNvGraphicFramePr/>
            <a:graphic>
              <a:graphicData uri="http://schemas.openxmlformats.org/drawingml/2006/picture">
                <pic:pic>
                  <pic:nvPicPr>
                    <pic:cNvPr id="176" name="IM 176"/>
                    <pic:cNvPicPr/>
                  </pic:nvPicPr>
                  <pic:blipFill>
                    <a:blip r:embed="rId115"/>
                    <a:stretch>
                      <a:fillRect/>
                    </a:stretch>
                  </pic:blipFill>
                  <pic:spPr>
                    <a:xfrm rot="0">
                      <a:off x="0" y="0"/>
                      <a:ext cx="1981201" cy="6350"/>
                    </a:xfrm>
                    <a:prstGeom prst="rect">
                      <a:avLst/>
                    </a:prstGeom>
                  </pic:spPr>
                </pic:pic>
              </a:graphicData>
            </a:graphic>
          </wp:anchor>
        </w:drawing>
      </w:r>
      <w:r>
        <w:rPr>
          <w14:textFill>
            <w14:noFill/>
          </w14:textFill>
        </w:rPr>
        <w:tab/>
      </w:r>
      <w:r>
        <w:ruby>
          <w:rubyPr>
            <w:rubyAlign w:val="left"/>
            <w:hpsRaise w:val="12"/>
            <w:hps w:val="16"/>
            <w:hpsBaseText w:val="16"/>
          </w:rubyPr>
          <w:rt>
            <w:r>
              <w:rPr>
                <w:rFonts w:ascii="SimSun" w:hAnsi="SimSun" w:eastAsia="SimSun" w:cs="SimSun"/>
                <w:sz w:val="16"/>
                <w:szCs w:val="16"/>
                <w:spacing w:val="1"/>
                <w:w w:val="175"/>
              </w:rPr>
              <w:t xml:space="preserve"> </w:t>
            </w:r>
            <w:r>
              <w:rPr>
                <w:rFonts w:ascii="SimSun" w:hAnsi="SimSun" w:eastAsia="SimSun" w:cs="SimSun"/>
                <w:sz w:val="16"/>
                <w:szCs w:val="16"/>
              </w:rPr>
              <w:t>_</w:t>
            </w:r>
          </w:rt>
          <w:rubyBase>
            <w:r>
              <w:rPr>
                <w:rFonts w:ascii="SimSun" w:hAnsi="SimSun" w:eastAsia="SimSun" w:cs="SimSun"/>
                <w:sz w:val="16"/>
                <w:szCs w:val="16"/>
                <w:w w:val="92"/>
                <w:position w:val="-3"/>
              </w:rPr>
              <w:t>数字产业化与</w:t>
            </w:r>
          </w:rubyBase>
        </w:ruby>
      </w:r>
      <w:r>
        <w:ruby>
          <w:rubyPr>
            <w:rubyAlign w:val="left"/>
            <w:hpsRaise w:val="12"/>
            <w:hps w:val="16"/>
            <w:hpsBaseText w:val="16"/>
          </w:rubyPr>
          <w:rt>
            <w:r>
              <w:rPr>
                <w:rFonts w:ascii="SimSun" w:hAnsi="SimSun" w:eastAsia="SimSun" w:cs="SimSun"/>
                <w:sz w:val="16"/>
                <w:szCs w:val="16"/>
                <w:w w:val="74"/>
              </w:rPr>
              <w:t>第</w:t>
            </w:r>
          </w:rt>
          <w:rubyBase>
            <w:r>
              <w:rPr>
                <w:rFonts w:ascii="SimSun" w:hAnsi="SimSun" w:eastAsia="SimSun" w:cs="SimSun"/>
                <w:sz w:val="16"/>
                <w:szCs w:val="16"/>
                <w:w w:val="93"/>
                <w:position w:val="-3"/>
              </w:rPr>
              <w:t>新</w:t>
            </w:r>
          </w:rubyBase>
        </w:ruby>
      </w:r>
      <w:r>
        <w:ruby>
          <w:rubyPr>
            <w:rubyAlign w:val="left"/>
            <w:hpsRaise w:val="12"/>
            <w:hps w:val="16"/>
            <w:hpsBaseText w:val="16"/>
          </w:rubyPr>
          <w:rt>
            <w:r>
              <w:rPr>
                <w:rFonts w:ascii="SimSun" w:hAnsi="SimSun" w:eastAsia="SimSun" w:cs="SimSun"/>
                <w:sz w:val="16"/>
                <w:szCs w:val="16"/>
                <w:w w:val="133"/>
              </w:rPr>
              <w:t>3</w:t>
            </w:r>
          </w:rt>
          <w:rubyBase>
            <w:r>
              <w:rPr>
                <w:rFonts w:ascii="SimSun" w:hAnsi="SimSun" w:eastAsia="SimSun" w:cs="SimSun"/>
                <w:sz w:val="16"/>
                <w:szCs w:val="16"/>
                <w:w w:val="93"/>
                <w:position w:val="-3"/>
              </w:rPr>
              <w:t>基</w:t>
            </w:r>
          </w:rubyBase>
        </w:ruby>
      </w:r>
      <w:r>
        <w:ruby>
          <w:rubyPr>
            <w:rubyAlign w:val="left"/>
            <w:hpsRaise w:val="12"/>
            <w:hps w:val="16"/>
            <w:hpsBaseText w:val="16"/>
          </w:rubyPr>
          <w:rt>
            <w:r>
              <w:rPr>
                <w:rFonts w:ascii="SimSun" w:hAnsi="SimSun" w:eastAsia="SimSun" w:cs="SimSun"/>
                <w:sz w:val="16"/>
                <w:szCs w:val="16"/>
                <w:w w:val="109"/>
              </w:rPr>
              <w:t>章</w:t>
            </w:r>
          </w:rt>
          <w:rubyBase>
            <w:r>
              <w:rPr>
                <w:rFonts w:ascii="SimSun" w:hAnsi="SimSun" w:eastAsia="SimSun" w:cs="SimSun"/>
                <w:sz w:val="16"/>
                <w:szCs w:val="16"/>
                <w:w w:val="93"/>
                <w:position w:val="-3"/>
              </w:rPr>
              <w:t>建</w:t>
            </w:r>
          </w:rubyBase>
        </w:ruby>
      </w:r>
    </w:p>
    <w:p>
      <w:pPr>
        <w:pStyle w:val="BodyText"/>
        <w:spacing w:line="14" w:lineRule="auto"/>
        <w:rPr>
          <w:sz w:val="2"/>
        </w:rPr>
      </w:pPr>
      <w:r>
        <w:rPr>
          <w:sz w:val="2"/>
          <w:szCs w:val="2"/>
        </w:rPr>
        <w:br w:type="column"/>
      </w:r>
    </w:p>
    <w:p>
      <w:pPr>
        <w:ind w:left="227"/>
        <w:spacing w:before="23" w:line="184" w:lineRule="auto"/>
        <w:rPr>
          <w:rFonts w:ascii="SimSun" w:hAnsi="SimSun" w:eastAsia="SimSun" w:cs="SimSun"/>
          <w:sz w:val="16"/>
          <w:szCs w:val="16"/>
        </w:rPr>
      </w:pPr>
      <w:r>
        <w:rPr>
          <w:rFonts w:ascii="SimSun" w:hAnsi="SimSun" w:eastAsia="SimSun" w:cs="SimSun"/>
          <w:sz w:val="16"/>
          <w:szCs w:val="16"/>
          <w:spacing w:val="-5"/>
        </w:rPr>
        <w:t>123</w:t>
      </w:r>
    </w:p>
    <w:p>
      <w:pPr>
        <w:spacing w:line="184" w:lineRule="auto"/>
        <w:sectPr>
          <w:pgSz w:w="8330" w:h="12440"/>
          <w:pgMar w:top="290" w:right="247" w:bottom="0" w:left="590" w:header="0" w:footer="0" w:gutter="0"/>
          <w:cols w:equalWidth="0" w:num="2">
            <w:col w:w="6772" w:space="0"/>
            <w:col w:w="720" w:space="0"/>
          </w:cols>
        </w:sectPr>
        <w:rPr>
          <w:rFonts w:ascii="SimSun" w:hAnsi="SimSun" w:eastAsia="SimSun" w:cs="SimSun"/>
          <w:sz w:val="16"/>
          <w:szCs w:val="16"/>
        </w:rPr>
      </w:pPr>
    </w:p>
    <w:p>
      <w:pPr>
        <w:pStyle w:val="BodyText"/>
        <w:spacing w:line="325" w:lineRule="auto"/>
        <w:rPr/>
      </w:pPr>
      <w:r/>
    </w:p>
    <w:p>
      <w:pPr>
        <w:pStyle w:val="BodyText"/>
        <w:spacing w:line="326" w:lineRule="auto"/>
        <w:rPr/>
      </w:pPr>
      <w:r/>
    </w:p>
    <w:p>
      <w:pPr>
        <w:ind w:right="741"/>
        <w:spacing w:before="74" w:line="321" w:lineRule="auto"/>
        <w:jc w:val="both"/>
        <w:rPr>
          <w:rFonts w:ascii="SimSun" w:hAnsi="SimSun" w:eastAsia="SimSun" w:cs="SimSun"/>
          <w:sz w:val="23"/>
          <w:szCs w:val="23"/>
        </w:rPr>
      </w:pPr>
      <w:r>
        <w:rPr>
          <w:rFonts w:ascii="SimSun" w:hAnsi="SimSun" w:eastAsia="SimSun" w:cs="SimSun"/>
          <w:sz w:val="23"/>
          <w:szCs w:val="23"/>
          <w:spacing w:val="-1"/>
        </w:rPr>
        <w:t>机器人的位置和检测结果等进行采集，利用5</w:t>
      </w:r>
      <w:r>
        <w:rPr>
          <w:rFonts w:ascii="Times New Roman" w:hAnsi="Times New Roman" w:eastAsia="Times New Roman" w:cs="Times New Roman"/>
          <w:sz w:val="23"/>
          <w:szCs w:val="23"/>
          <w:spacing w:val="-1"/>
        </w:rPr>
        <w:t>G </w:t>
      </w:r>
      <w:r>
        <w:rPr>
          <w:rFonts w:ascii="SimSun" w:hAnsi="SimSun" w:eastAsia="SimSun" w:cs="SimSun"/>
          <w:sz w:val="23"/>
          <w:szCs w:val="23"/>
          <w:spacing w:val="-1"/>
        </w:rPr>
        <w:t>网络上</w:t>
      </w:r>
      <w:r>
        <w:rPr>
          <w:rFonts w:ascii="SimSun" w:hAnsi="SimSun" w:eastAsia="SimSun" w:cs="SimSun"/>
          <w:sz w:val="23"/>
          <w:szCs w:val="23"/>
          <w:spacing w:val="-2"/>
        </w:rPr>
        <w:t>传至数字孪生</w:t>
      </w:r>
      <w:r>
        <w:rPr>
          <w:rFonts w:ascii="SimSun" w:hAnsi="SimSun" w:eastAsia="SimSun" w:cs="SimSun"/>
          <w:sz w:val="23"/>
          <w:szCs w:val="23"/>
        </w:rPr>
        <w:t xml:space="preserve"> </w:t>
      </w:r>
      <w:r>
        <w:rPr>
          <w:rFonts w:ascii="SimSun" w:hAnsi="SimSun" w:eastAsia="SimSun" w:cs="SimSun"/>
          <w:sz w:val="23"/>
          <w:szCs w:val="23"/>
          <w:spacing w:val="-6"/>
        </w:rPr>
        <w:t>系统。通过系统对生产现场，特别是移动设备实时生产运行状态的监</w:t>
      </w:r>
      <w:r>
        <w:rPr>
          <w:rFonts w:ascii="SimSun" w:hAnsi="SimSun" w:eastAsia="SimSun" w:cs="SimSun"/>
          <w:sz w:val="23"/>
          <w:szCs w:val="23"/>
          <w:spacing w:val="8"/>
        </w:rPr>
        <w:t xml:space="preserve"> </w:t>
      </w:r>
      <w:r>
        <w:rPr>
          <w:rFonts w:ascii="SimSun" w:hAnsi="SimSun" w:eastAsia="SimSun" w:cs="SimSun"/>
          <w:sz w:val="23"/>
          <w:szCs w:val="23"/>
          <w:spacing w:val="-5"/>
        </w:rPr>
        <w:t>测、分析和报警，能够直观、可视化地远程掌握工厂生产、物流、设</w:t>
      </w:r>
      <w:r>
        <w:rPr>
          <w:rFonts w:ascii="SimSun" w:hAnsi="SimSun" w:eastAsia="SimSun" w:cs="SimSun"/>
          <w:sz w:val="23"/>
          <w:szCs w:val="23"/>
        </w:rPr>
        <w:t xml:space="preserve"> </w:t>
      </w:r>
      <w:r>
        <w:rPr>
          <w:rFonts w:ascii="SimSun" w:hAnsi="SimSun" w:eastAsia="SimSun" w:cs="SimSun"/>
          <w:sz w:val="23"/>
          <w:szCs w:val="23"/>
          <w:spacing w:val="-5"/>
        </w:rPr>
        <w:t>备等全局信息，解决了传统系统因信息抽象、点状、断点而导</w:t>
      </w:r>
      <w:r>
        <w:rPr>
          <w:rFonts w:ascii="SimSun" w:hAnsi="SimSun" w:eastAsia="SimSun" w:cs="SimSun"/>
          <w:sz w:val="23"/>
          <w:szCs w:val="23"/>
          <w:spacing w:val="-6"/>
        </w:rPr>
        <w:t>致的决</w:t>
      </w:r>
      <w:r>
        <w:rPr>
          <w:rFonts w:ascii="SimSun" w:hAnsi="SimSun" w:eastAsia="SimSun" w:cs="SimSun"/>
          <w:sz w:val="23"/>
          <w:szCs w:val="23"/>
        </w:rPr>
        <w:t xml:space="preserve"> </w:t>
      </w:r>
      <w:r>
        <w:rPr>
          <w:rFonts w:ascii="SimSun" w:hAnsi="SimSun" w:eastAsia="SimSun" w:cs="SimSun"/>
          <w:sz w:val="23"/>
          <w:szCs w:val="23"/>
          <w:spacing w:val="-5"/>
        </w:rPr>
        <w:t>策滞后和工厂异常处理不及时等问题，提高了工厂管理层的决策效率</w:t>
      </w:r>
    </w:p>
    <w:p>
      <w:pPr>
        <w:spacing w:line="216" w:lineRule="auto"/>
        <w:rPr>
          <w:rFonts w:ascii="SimSun" w:hAnsi="SimSun" w:eastAsia="SimSun" w:cs="SimSun"/>
          <w:sz w:val="23"/>
          <w:szCs w:val="23"/>
        </w:rPr>
      </w:pPr>
      <w:r>
        <w:rPr>
          <w:rFonts w:ascii="SimSun" w:hAnsi="SimSun" w:eastAsia="SimSun" w:cs="SimSun"/>
          <w:sz w:val="23"/>
          <w:szCs w:val="23"/>
          <w:spacing w:val="6"/>
        </w:rPr>
        <w:t>及车间层的执行效率，生产效率提升25%,订单交付周期缩短</w:t>
      </w:r>
      <w:r>
        <w:rPr>
          <w:rFonts w:ascii="SimSun" w:hAnsi="SimSun" w:eastAsia="SimSun" w:cs="SimSun"/>
          <w:sz w:val="23"/>
          <w:szCs w:val="23"/>
          <w:spacing w:val="5"/>
        </w:rPr>
        <w:t>10%。</w:t>
      </w:r>
    </w:p>
    <w:p>
      <w:pPr>
        <w:pStyle w:val="BodyText"/>
        <w:spacing w:line="392" w:lineRule="auto"/>
        <w:rPr/>
      </w:pPr>
      <w:r/>
    </w:p>
    <w:p>
      <w:pPr>
        <w:ind w:left="453"/>
        <w:spacing w:before="74" w:line="222" w:lineRule="auto"/>
        <w:outlineLvl w:val="1"/>
        <w:rPr>
          <w:rFonts w:ascii="SimHei" w:hAnsi="SimHei" w:eastAsia="SimHei" w:cs="SimHei"/>
          <w:sz w:val="23"/>
          <w:szCs w:val="23"/>
        </w:rPr>
      </w:pPr>
      <w:r>
        <w:rPr>
          <w:rFonts w:ascii="SimHei" w:hAnsi="SimHei" w:eastAsia="SimHei" w:cs="SimHei"/>
          <w:sz w:val="23"/>
          <w:szCs w:val="23"/>
          <w:b/>
          <w:bCs/>
          <w:spacing w:val="-7"/>
        </w:rPr>
        <w:t>10.家电行业</w:t>
      </w:r>
    </w:p>
    <w:p>
      <w:pPr>
        <w:ind w:right="724" w:firstLine="449"/>
        <w:spacing w:before="178" w:line="321" w:lineRule="auto"/>
        <w:jc w:val="both"/>
        <w:rPr>
          <w:rFonts w:ascii="SimSun" w:hAnsi="SimSun" w:eastAsia="SimSun" w:cs="SimSun"/>
          <w:sz w:val="23"/>
          <w:szCs w:val="23"/>
        </w:rPr>
      </w:pPr>
      <w:r>
        <w:rPr>
          <w:rFonts w:ascii="SimSun" w:hAnsi="SimSun" w:eastAsia="SimSun" w:cs="SimSun"/>
          <w:sz w:val="23"/>
          <w:szCs w:val="23"/>
          <w:spacing w:val="-13"/>
        </w:rPr>
        <w:t>家电行业重点指电气机械和器材制造业中相关门类，具有市场规模</w:t>
      </w:r>
      <w:r>
        <w:rPr>
          <w:rFonts w:ascii="SimSun" w:hAnsi="SimSun" w:eastAsia="SimSun" w:cs="SimSun"/>
          <w:sz w:val="23"/>
          <w:szCs w:val="23"/>
          <w:spacing w:val="5"/>
        </w:rPr>
        <w:t xml:space="preserve"> </w:t>
      </w:r>
      <w:r>
        <w:rPr>
          <w:rFonts w:ascii="SimSun" w:hAnsi="SimSun" w:eastAsia="SimSun" w:cs="SimSun"/>
          <w:sz w:val="23"/>
          <w:szCs w:val="23"/>
          <w:spacing w:val="-12"/>
        </w:rPr>
        <w:t>大、产品型号规格多、产品更新换代快、竞争压力和成本压力较大等特</w:t>
      </w:r>
      <w:r>
        <w:rPr>
          <w:rFonts w:ascii="SimSun" w:hAnsi="SimSun" w:eastAsia="SimSun" w:cs="SimSun"/>
          <w:sz w:val="23"/>
          <w:szCs w:val="23"/>
          <w:spacing w:val="8"/>
        </w:rPr>
        <w:t xml:space="preserve"> </w:t>
      </w:r>
      <w:r>
        <w:rPr>
          <w:rFonts w:ascii="SimSun" w:hAnsi="SimSun" w:eastAsia="SimSun" w:cs="SimSun"/>
          <w:sz w:val="23"/>
          <w:szCs w:val="23"/>
          <w:spacing w:val="-12"/>
        </w:rPr>
        <w:t>点，存在提升生产效率、适应消费升级趋势、增强行业竞争力等迫切需</w:t>
      </w:r>
    </w:p>
    <w:p>
      <w:pPr>
        <w:spacing w:before="1" w:line="219" w:lineRule="auto"/>
        <w:rPr>
          <w:rFonts w:ascii="SimSun" w:hAnsi="SimSun" w:eastAsia="SimSun" w:cs="SimSun"/>
          <w:sz w:val="23"/>
          <w:szCs w:val="23"/>
        </w:rPr>
      </w:pPr>
      <w:r>
        <w:rPr>
          <w:rFonts w:ascii="SimSun" w:hAnsi="SimSun" w:eastAsia="SimSun" w:cs="SimSun"/>
          <w:sz w:val="23"/>
          <w:szCs w:val="23"/>
          <w:spacing w:val="-13"/>
        </w:rPr>
        <w:t>求，发展智能化制造、数字化管理、服务化延伸等模式的潜力大。</w:t>
      </w:r>
    </w:p>
    <w:p>
      <w:pPr>
        <w:pStyle w:val="BodyText"/>
        <w:spacing w:line="360" w:lineRule="auto"/>
        <w:rPr/>
      </w:pPr>
      <w:r/>
    </w:p>
    <w:p>
      <w:pPr>
        <w:ind w:right="636" w:firstLine="449"/>
        <w:spacing w:before="75" w:line="321" w:lineRule="auto"/>
        <w:jc w:val="both"/>
        <w:rPr>
          <w:rFonts w:ascii="SimSun" w:hAnsi="SimSun" w:eastAsia="SimSun" w:cs="SimSun"/>
          <w:sz w:val="23"/>
          <w:szCs w:val="23"/>
        </w:rPr>
      </w:pPr>
      <w:r>
        <w:rPr>
          <w:rFonts w:ascii="SimSun" w:hAnsi="SimSun" w:eastAsia="SimSun" w:cs="SimSun"/>
          <w:sz w:val="23"/>
          <w:szCs w:val="23"/>
          <w:spacing w:val="3"/>
        </w:rPr>
        <w:t>一些企业应用5</w:t>
      </w:r>
      <w:r>
        <w:rPr>
          <w:rFonts w:ascii="Times New Roman" w:hAnsi="Times New Roman" w:eastAsia="Times New Roman" w:cs="Times New Roman"/>
          <w:sz w:val="23"/>
          <w:szCs w:val="23"/>
          <w:spacing w:val="3"/>
        </w:rPr>
        <w:t>G</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3"/>
        </w:rPr>
        <w:t>技术积极探索生产单元模拟、精准动态作业、</w:t>
      </w:r>
      <w:r>
        <w:rPr>
          <w:rFonts w:ascii="SimSun" w:hAnsi="SimSun" w:eastAsia="SimSun" w:cs="SimSun"/>
          <w:sz w:val="23"/>
          <w:szCs w:val="23"/>
        </w:rPr>
        <w:t xml:space="preserve"> </w:t>
      </w:r>
      <w:r>
        <w:rPr>
          <w:rFonts w:ascii="SimSun" w:hAnsi="SimSun" w:eastAsia="SimSun" w:cs="SimSun"/>
          <w:sz w:val="23"/>
          <w:szCs w:val="23"/>
          <w:spacing w:val="-2"/>
        </w:rPr>
        <w:t>虚拟现场服务等典型应用场景，显著提升企业数字化、智能化</w:t>
      </w:r>
      <w:r>
        <w:rPr>
          <w:rFonts w:ascii="SimSun" w:hAnsi="SimSun" w:eastAsia="SimSun" w:cs="SimSun"/>
          <w:sz w:val="23"/>
          <w:szCs w:val="23"/>
          <w:spacing w:val="-3"/>
        </w:rPr>
        <w:t>水平，</w:t>
      </w:r>
      <w:r>
        <w:rPr>
          <w:rFonts w:ascii="SimSun" w:hAnsi="SimSun" w:eastAsia="SimSun" w:cs="SimSun"/>
          <w:sz w:val="23"/>
          <w:szCs w:val="23"/>
        </w:rPr>
        <w:t xml:space="preserve"> </w:t>
      </w:r>
      <w:r>
        <w:rPr>
          <w:rFonts w:ascii="SimSun" w:hAnsi="SimSun" w:eastAsia="SimSun" w:cs="SimSun"/>
          <w:sz w:val="23"/>
          <w:szCs w:val="23"/>
          <w:spacing w:val="-5"/>
        </w:rPr>
        <w:t>推动企业生产模式和产业组织方式创新，实现提质降本增效，提升企</w:t>
      </w:r>
    </w:p>
    <w:p>
      <w:pPr>
        <w:spacing w:line="219" w:lineRule="auto"/>
        <w:rPr>
          <w:rFonts w:ascii="SimSun" w:hAnsi="SimSun" w:eastAsia="SimSun" w:cs="SimSun"/>
          <w:sz w:val="23"/>
          <w:szCs w:val="23"/>
        </w:rPr>
      </w:pPr>
      <w:r>
        <w:rPr>
          <w:rFonts w:ascii="SimSun" w:hAnsi="SimSun" w:eastAsia="SimSun" w:cs="SimSun"/>
          <w:sz w:val="23"/>
          <w:szCs w:val="23"/>
          <w:spacing w:val="-7"/>
        </w:rPr>
        <w:t>业竞争力。</w:t>
      </w:r>
    </w:p>
    <w:p>
      <w:pPr>
        <w:pStyle w:val="BodyText"/>
        <w:spacing w:line="310" w:lineRule="auto"/>
        <w:rPr/>
      </w:pPr>
      <w:r/>
    </w:p>
    <w:p>
      <w:pPr>
        <w:ind w:right="721" w:firstLine="449"/>
        <w:spacing w:before="76" w:line="321" w:lineRule="auto"/>
        <w:jc w:val="both"/>
        <w:rPr>
          <w:rFonts w:ascii="SimSun" w:hAnsi="SimSun" w:eastAsia="SimSun" w:cs="SimSun"/>
          <w:sz w:val="23"/>
          <w:szCs w:val="23"/>
        </w:rPr>
      </w:pPr>
      <w:r>
        <w:rPr>
          <w:rFonts w:ascii="SimSun" w:hAnsi="SimSun" w:eastAsia="SimSun" w:cs="SimSun"/>
          <w:sz w:val="23"/>
          <w:szCs w:val="23"/>
          <w:spacing w:val="-5"/>
        </w:rPr>
        <w:t>例如：杭州老板电器股份有限公司与中国移动合作，开展“老板</w:t>
      </w:r>
      <w:r>
        <w:rPr>
          <w:rFonts w:ascii="SimSun" w:hAnsi="SimSun" w:eastAsia="SimSun" w:cs="SimSun"/>
          <w:sz w:val="23"/>
          <w:szCs w:val="23"/>
        </w:rPr>
        <w:t xml:space="preserve"> </w:t>
      </w:r>
      <w:r>
        <w:rPr>
          <w:rFonts w:ascii="SimSun" w:hAnsi="SimSun" w:eastAsia="SimSun" w:cs="SimSun"/>
          <w:sz w:val="23"/>
          <w:szCs w:val="23"/>
          <w:spacing w:val="-1"/>
        </w:rPr>
        <w:t>电器5</w:t>
      </w:r>
      <w:r>
        <w:rPr>
          <w:rFonts w:ascii="Times New Roman" w:hAnsi="Times New Roman" w:eastAsia="Times New Roman" w:cs="Times New Roman"/>
          <w:sz w:val="23"/>
          <w:szCs w:val="23"/>
          <w:spacing w:val="-1"/>
        </w:rPr>
        <w:t>G </w:t>
      </w:r>
      <w:r>
        <w:rPr>
          <w:rFonts w:ascii="SimSun" w:hAnsi="SimSun" w:eastAsia="SimSun" w:cs="SimSun"/>
          <w:sz w:val="23"/>
          <w:szCs w:val="23"/>
          <w:spacing w:val="-1"/>
        </w:rPr>
        <w:t>无人工厂”项目建设，实现了生产单元模拟场景的应用。通</w:t>
      </w:r>
      <w:r>
        <w:rPr>
          <w:rFonts w:ascii="SimSun" w:hAnsi="SimSun" w:eastAsia="SimSun" w:cs="SimSun"/>
          <w:sz w:val="23"/>
          <w:szCs w:val="23"/>
        </w:rPr>
        <w:t xml:space="preserve"> </w:t>
      </w:r>
      <w:r>
        <w:rPr>
          <w:rFonts w:ascii="SimSun" w:hAnsi="SimSun" w:eastAsia="SimSun" w:cs="SimSun"/>
          <w:sz w:val="23"/>
          <w:szCs w:val="23"/>
          <w:spacing w:val="-1"/>
        </w:rPr>
        <w:t>过5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工业网关实时上传海量生产数据、设备状态数据，实现对厂房</w:t>
      </w:r>
      <w:r>
        <w:rPr>
          <w:rFonts w:ascii="SimSun" w:hAnsi="SimSun" w:eastAsia="SimSun" w:cs="SimSun"/>
          <w:sz w:val="23"/>
          <w:szCs w:val="23"/>
          <w:spacing w:val="7"/>
        </w:rPr>
        <w:t xml:space="preserve"> </w:t>
      </w:r>
      <w:r>
        <w:rPr>
          <w:rFonts w:ascii="SimSun" w:hAnsi="SimSun" w:eastAsia="SimSun" w:cs="SimSun"/>
          <w:sz w:val="23"/>
          <w:szCs w:val="23"/>
          <w:spacing w:val="6"/>
        </w:rPr>
        <w:t>内工艺流程和布局的数字化建模，利用5</w:t>
      </w:r>
      <w:r>
        <w:rPr>
          <w:rFonts w:ascii="Times New Roman" w:hAnsi="Times New Roman" w:eastAsia="Times New Roman" w:cs="Times New Roman"/>
          <w:sz w:val="23"/>
          <w:szCs w:val="23"/>
          <w:spacing w:val="6"/>
        </w:rPr>
        <w:t>G </w:t>
      </w:r>
      <w:r>
        <w:rPr>
          <w:rFonts w:ascii="SimSun" w:hAnsi="SimSun" w:eastAsia="SimSun" w:cs="SimSun"/>
          <w:sz w:val="23"/>
          <w:szCs w:val="23"/>
          <w:spacing w:val="6"/>
        </w:rPr>
        <w:t>网络实时呈现车间内12</w:t>
      </w:r>
      <w:r>
        <w:rPr>
          <w:rFonts w:ascii="SimSun" w:hAnsi="SimSun" w:eastAsia="SimSun" w:cs="SimSun"/>
          <w:sz w:val="23"/>
          <w:szCs w:val="23"/>
          <w:spacing w:val="18"/>
        </w:rPr>
        <w:t xml:space="preserve"> </w:t>
      </w:r>
      <w:r>
        <w:rPr>
          <w:rFonts w:ascii="SimSun" w:hAnsi="SimSun" w:eastAsia="SimSun" w:cs="SimSun"/>
          <w:sz w:val="23"/>
          <w:szCs w:val="23"/>
        </w:rPr>
        <w:t>条产线生产状态和65辆</w:t>
      </w:r>
      <w:r>
        <w:rPr>
          <w:rFonts w:ascii="Times New Roman" w:hAnsi="Times New Roman" w:eastAsia="Times New Roman" w:cs="Times New Roman"/>
          <w:sz w:val="23"/>
          <w:szCs w:val="23"/>
        </w:rPr>
        <w:t>AGV</w:t>
      </w:r>
      <w:r>
        <w:rPr>
          <w:rFonts w:ascii="Times New Roman" w:hAnsi="Times New Roman" w:eastAsia="Times New Roman" w:cs="Times New Roman"/>
          <w:sz w:val="23"/>
          <w:szCs w:val="23"/>
          <w:spacing w:val="-14"/>
        </w:rPr>
        <w:t xml:space="preserve"> </w:t>
      </w:r>
      <w:r>
        <w:rPr>
          <w:rFonts w:ascii="SimSun" w:hAnsi="SimSun" w:eastAsia="SimSun" w:cs="SimSun"/>
          <w:sz w:val="23"/>
          <w:szCs w:val="23"/>
        </w:rPr>
        <w:t>位置信息。当产量即将低于标</w:t>
      </w:r>
      <w:r>
        <w:rPr>
          <w:rFonts w:ascii="SimSun" w:hAnsi="SimSun" w:eastAsia="SimSun" w:cs="SimSun"/>
          <w:sz w:val="23"/>
          <w:szCs w:val="23"/>
          <w:spacing w:val="-1"/>
        </w:rPr>
        <w:t>准值或影</w:t>
      </w:r>
      <w:r>
        <w:rPr>
          <w:rFonts w:ascii="SimSun" w:hAnsi="SimSun" w:eastAsia="SimSun" w:cs="SimSun"/>
          <w:sz w:val="23"/>
          <w:szCs w:val="23"/>
        </w:rPr>
        <w:t xml:space="preserve"> </w:t>
      </w:r>
      <w:r>
        <w:rPr>
          <w:rFonts w:ascii="SimSun" w:hAnsi="SimSun" w:eastAsia="SimSun" w:cs="SimSun"/>
          <w:sz w:val="23"/>
          <w:szCs w:val="23"/>
          <w:spacing w:val="-5"/>
        </w:rPr>
        <w:t>响其他生产环节时，平台可自动定位异常设备，进行弹窗预警，实现</w:t>
      </w:r>
      <w:r>
        <w:rPr>
          <w:rFonts w:ascii="SimSun" w:hAnsi="SimSun" w:eastAsia="SimSun" w:cs="SimSun"/>
          <w:sz w:val="23"/>
          <w:szCs w:val="23"/>
          <w:spacing w:val="17"/>
        </w:rPr>
        <w:t xml:space="preserve"> </w:t>
      </w:r>
      <w:r>
        <w:rPr>
          <w:rFonts w:ascii="SimSun" w:hAnsi="SimSun" w:eastAsia="SimSun" w:cs="SimSun"/>
          <w:sz w:val="23"/>
          <w:szCs w:val="23"/>
          <w:spacing w:val="-4"/>
        </w:rPr>
        <w:t>资源协同。通过数字孪生平台，实时掌握物</w:t>
      </w:r>
      <w:r>
        <w:rPr>
          <w:rFonts w:ascii="SimSun" w:hAnsi="SimSun" w:eastAsia="SimSun" w:cs="SimSun"/>
          <w:sz w:val="23"/>
          <w:szCs w:val="23"/>
          <w:spacing w:val="-5"/>
        </w:rPr>
        <w:t>流效率、设备负荷、瓶颈</w:t>
      </w:r>
    </w:p>
    <w:p>
      <w:pPr>
        <w:spacing w:line="184" w:lineRule="auto"/>
        <w:rPr>
          <w:rFonts w:ascii="SimSun" w:hAnsi="SimSun" w:eastAsia="SimSun" w:cs="SimSun"/>
          <w:sz w:val="23"/>
          <w:szCs w:val="23"/>
        </w:rPr>
      </w:pPr>
      <w:r>
        <w:rPr>
          <w:rFonts w:ascii="SimSun" w:hAnsi="SimSun" w:eastAsia="SimSun" w:cs="SimSun"/>
          <w:sz w:val="23"/>
          <w:szCs w:val="23"/>
          <w:spacing w:val="-7"/>
        </w:rPr>
        <w:t>节点等关键信息，有效提升了生产效率和自动化水平。</w:t>
      </w:r>
    </w:p>
    <w:p>
      <w:pPr>
        <w:spacing w:line="184" w:lineRule="auto"/>
        <w:sectPr>
          <w:type w:val="continuous"/>
          <w:pgSz w:w="8330" w:h="12440"/>
          <w:pgMar w:top="290" w:right="247" w:bottom="0" w:left="590" w:header="0" w:footer="0" w:gutter="0"/>
          <w:cols w:equalWidth="0" w:num="1">
            <w:col w:w="7493" w:space="0"/>
          </w:cols>
        </w:sectPr>
        <w:rPr>
          <w:rFonts w:ascii="SimSun" w:hAnsi="SimSun" w:eastAsia="SimSun" w:cs="SimSun"/>
          <w:sz w:val="23"/>
          <w:szCs w:val="23"/>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ind w:left="685"/>
        <w:spacing w:before="74" w:line="219" w:lineRule="auto"/>
        <w:rPr>
          <w:sz w:val="23"/>
          <w:szCs w:val="23"/>
        </w:rPr>
      </w:pPr>
      <w:r>
        <w:rPr>
          <w:rFonts w:ascii="SimHei" w:hAnsi="SimHei" w:eastAsia="SimHei" w:cs="SimHei"/>
          <w:sz w:val="23"/>
          <w:szCs w:val="23"/>
          <w:spacing w:val="-3"/>
          <w:position w:val="1"/>
        </w:rPr>
        <w:t>第</w:t>
      </w:r>
      <w:r>
        <w:rPr>
          <w:rFonts w:ascii="SimHei" w:hAnsi="SimHei" w:eastAsia="SimHei" w:cs="SimHei"/>
          <w:sz w:val="23"/>
          <w:szCs w:val="23"/>
          <w:spacing w:val="-35"/>
          <w:position w:val="1"/>
        </w:rPr>
        <w:t xml:space="preserve"> </w:t>
      </w:r>
      <w:r>
        <w:rPr>
          <w:rFonts w:ascii="SimHei" w:hAnsi="SimHei" w:eastAsia="SimHei" w:cs="SimHei"/>
          <w:sz w:val="23"/>
          <w:szCs w:val="23"/>
          <w:spacing w:val="-3"/>
          <w:position w:val="1"/>
        </w:rPr>
        <w:t>4</w:t>
      </w:r>
      <w:r>
        <w:rPr>
          <w:rFonts w:ascii="SimHei" w:hAnsi="SimHei" w:eastAsia="SimHei" w:cs="SimHei"/>
          <w:sz w:val="23"/>
          <w:szCs w:val="23"/>
          <w:spacing w:val="-28"/>
          <w:position w:val="1"/>
        </w:rPr>
        <w:t xml:space="preserve"> </w:t>
      </w:r>
      <w:r>
        <w:rPr>
          <w:rFonts w:ascii="SimHei" w:hAnsi="SimHei" w:eastAsia="SimHei" w:cs="SimHei"/>
          <w:sz w:val="23"/>
          <w:szCs w:val="23"/>
          <w:spacing w:val="-3"/>
          <w:position w:val="1"/>
        </w:rPr>
        <w:t>章</w:t>
      </w:r>
      <w:r>
        <w:rPr>
          <w:rFonts w:ascii="SimHei" w:hAnsi="SimHei" w:eastAsia="SimHei" w:cs="SimHei"/>
          <w:sz w:val="23"/>
          <w:szCs w:val="23"/>
          <w:spacing w:val="10"/>
          <w:position w:val="1"/>
        </w:rPr>
        <w:t xml:space="preserve">  </w:t>
      </w:r>
      <w:r>
        <w:rPr>
          <w:sz w:val="23"/>
          <w:szCs w:val="23"/>
          <w:spacing w:val="-3"/>
        </w:rPr>
        <w:t>Chapter</w:t>
      </w:r>
      <w:r>
        <w:rPr>
          <w:sz w:val="23"/>
          <w:szCs w:val="23"/>
          <w:spacing w:val="10"/>
        </w:rPr>
        <w:t xml:space="preserve">  </w:t>
      </w:r>
      <w:r>
        <w:rPr>
          <w:sz w:val="23"/>
          <w:szCs w:val="23"/>
          <w:spacing w:val="-3"/>
        </w:rPr>
        <w:t>4</w:t>
      </w:r>
    </w:p>
    <w:p>
      <w:pPr>
        <w:pStyle w:val="BodyText"/>
        <w:spacing w:line="289" w:lineRule="auto"/>
        <w:rPr/>
      </w:pPr>
      <w:r/>
    </w:p>
    <w:p>
      <w:pPr>
        <w:pStyle w:val="BodyText"/>
        <w:spacing w:line="289" w:lineRule="auto"/>
        <w:rPr/>
      </w:pPr>
      <w:r/>
    </w:p>
    <w:p>
      <w:pPr>
        <w:ind w:left="700"/>
        <w:spacing w:before="117" w:line="219" w:lineRule="auto"/>
        <w:rPr>
          <w:rFonts w:ascii="SimSun" w:hAnsi="SimSun" w:eastAsia="SimSun" w:cs="SimSun"/>
          <w:sz w:val="36"/>
          <w:szCs w:val="36"/>
        </w:rPr>
      </w:pPr>
      <w:bookmarkStart w:name="bookmark45" w:id="40"/>
      <w:bookmarkEnd w:id="40"/>
      <w:r>
        <w:rPr>
          <w:rFonts w:ascii="SimSun" w:hAnsi="SimSun" w:eastAsia="SimSun" w:cs="SimSun"/>
          <w:sz w:val="36"/>
          <w:szCs w:val="36"/>
          <w:b/>
          <w:bCs/>
          <w:spacing w:val="-9"/>
        </w:rPr>
        <w:t>产业数字化实践</w:t>
      </w:r>
    </w:p>
    <w:p>
      <w:pPr>
        <w:pStyle w:val="BodyText"/>
        <w:spacing w:line="275" w:lineRule="auto"/>
        <w:rPr/>
      </w:pPr>
      <w:r/>
    </w:p>
    <w:p>
      <w:pPr>
        <w:pStyle w:val="BodyText"/>
        <w:spacing w:line="275"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114" w:firstLine="295"/>
        <w:spacing w:before="75" w:line="322" w:lineRule="auto"/>
        <w:jc w:val="both"/>
        <w:rPr>
          <w:rFonts w:ascii="SimSun" w:hAnsi="SimSun" w:eastAsia="SimSun" w:cs="SimSun"/>
          <w:sz w:val="23"/>
          <w:szCs w:val="23"/>
        </w:rPr>
      </w:pPr>
      <w:r>
        <w:rPr>
          <w:rFonts w:ascii="SimSun" w:hAnsi="SimSun" w:eastAsia="SimSun" w:cs="SimSun"/>
          <w:sz w:val="23"/>
          <w:szCs w:val="23"/>
          <w:spacing w:val="-7"/>
        </w:rPr>
        <w:t>《中国产业数字化报告2020》指出，产业数字</w:t>
      </w:r>
      <w:r>
        <w:rPr>
          <w:rFonts w:ascii="SimSun" w:hAnsi="SimSun" w:eastAsia="SimSun" w:cs="SimSun"/>
          <w:sz w:val="23"/>
          <w:szCs w:val="23"/>
          <w:spacing w:val="-8"/>
        </w:rPr>
        <w:t>化是指在新一代数字</w:t>
      </w:r>
      <w:r>
        <w:rPr>
          <w:rFonts w:ascii="SimSun" w:hAnsi="SimSun" w:eastAsia="SimSun" w:cs="SimSun"/>
          <w:sz w:val="23"/>
          <w:szCs w:val="23"/>
        </w:rPr>
        <w:t xml:space="preserve"> </w:t>
      </w:r>
      <w:r>
        <w:rPr>
          <w:rFonts w:ascii="SimSun" w:hAnsi="SimSun" w:eastAsia="SimSun" w:cs="SimSun"/>
          <w:sz w:val="23"/>
          <w:szCs w:val="23"/>
          <w:spacing w:val="-12"/>
        </w:rPr>
        <w:t>科技</w:t>
      </w:r>
      <w:r>
        <w:rPr>
          <w:rFonts w:ascii="SimSun" w:hAnsi="SimSun" w:eastAsia="SimSun" w:cs="SimSun"/>
          <w:sz w:val="23"/>
          <w:szCs w:val="23"/>
          <w:spacing w:val="-11"/>
        </w:rPr>
        <w:t>支撑和引领下，以数据为关键要素，以价</w:t>
      </w:r>
      <w:r>
        <w:rPr>
          <w:rFonts w:ascii="SimSun" w:hAnsi="SimSun" w:eastAsia="SimSun" w:cs="SimSun"/>
          <w:sz w:val="23"/>
          <w:szCs w:val="23"/>
          <w:spacing w:val="-12"/>
        </w:rPr>
        <w:t>值释放为核心，以数据</w:t>
      </w:r>
      <w:r>
        <w:rPr>
          <w:rFonts w:ascii="SimSun" w:hAnsi="SimSun" w:eastAsia="SimSun" w:cs="SimSun"/>
          <w:sz w:val="23"/>
          <w:szCs w:val="23"/>
          <w:spacing w:val="-10"/>
        </w:rPr>
        <w:t>赋</w:t>
      </w:r>
    </w:p>
    <w:p>
      <w:pPr>
        <w:ind w:left="114"/>
        <w:spacing w:line="219" w:lineRule="auto"/>
        <w:rPr>
          <w:rFonts w:ascii="SimSun" w:hAnsi="SimSun" w:eastAsia="SimSun" w:cs="SimSun"/>
          <w:sz w:val="23"/>
          <w:szCs w:val="23"/>
        </w:rPr>
      </w:pPr>
      <w:r>
        <w:rPr>
          <w:rFonts w:ascii="SimSun" w:hAnsi="SimSun" w:eastAsia="SimSun" w:cs="SimSun"/>
          <w:sz w:val="23"/>
          <w:szCs w:val="23"/>
          <w:spacing w:val="-13"/>
        </w:rPr>
        <w:t>能为主线，对产业链上下游的全要素数字化升级、转型和再造的过程。</w:t>
      </w:r>
    </w:p>
    <w:p>
      <w:pPr>
        <w:pStyle w:val="BodyText"/>
        <w:spacing w:line="351" w:lineRule="auto"/>
        <w:rPr/>
      </w:pPr>
      <w:r/>
    </w:p>
    <w:p>
      <w:pPr>
        <w:ind w:right="19" w:firstLine="410"/>
        <w:spacing w:before="76" w:line="313" w:lineRule="auto"/>
        <w:jc w:val="both"/>
        <w:rPr>
          <w:rFonts w:ascii="SimSun" w:hAnsi="SimSun" w:eastAsia="SimSun" w:cs="SimSun"/>
          <w:sz w:val="23"/>
          <w:szCs w:val="23"/>
        </w:rPr>
      </w:pPr>
      <w:r>
        <w:rPr>
          <w:rFonts w:ascii="SimSun" w:hAnsi="SimSun" w:eastAsia="SimSun" w:cs="SimSun"/>
          <w:sz w:val="23"/>
          <w:szCs w:val="23"/>
          <w:spacing w:val="8"/>
        </w:rPr>
        <w:t>《中华人民共和国国民经济发展第十四个五年</w:t>
      </w:r>
      <w:r>
        <w:rPr>
          <w:rFonts w:ascii="SimSun" w:hAnsi="SimSun" w:eastAsia="SimSun" w:cs="SimSun"/>
          <w:sz w:val="23"/>
          <w:szCs w:val="23"/>
          <w:spacing w:val="7"/>
        </w:rPr>
        <w:t>规划和2035年远</w:t>
      </w:r>
      <w:r>
        <w:rPr>
          <w:rFonts w:ascii="SimSun" w:hAnsi="SimSun" w:eastAsia="SimSun" w:cs="SimSun"/>
          <w:sz w:val="23"/>
          <w:szCs w:val="23"/>
        </w:rPr>
        <w:t xml:space="preserve"> </w:t>
      </w:r>
      <w:r>
        <w:rPr>
          <w:rFonts w:ascii="SimSun" w:hAnsi="SimSun" w:eastAsia="SimSun" w:cs="SimSun"/>
          <w:sz w:val="23"/>
          <w:szCs w:val="23"/>
          <w:spacing w:val="-1"/>
        </w:rPr>
        <w:t>景目标纲要》中，“加快数字化发展建设数字中国”单独成篇，提出</w:t>
      </w:r>
      <w:r>
        <w:rPr>
          <w:rFonts w:ascii="SimSun" w:hAnsi="SimSun" w:eastAsia="SimSun" w:cs="SimSun"/>
          <w:sz w:val="23"/>
          <w:szCs w:val="23"/>
          <w:spacing w:val="1"/>
        </w:rPr>
        <w:t xml:space="preserve"> </w:t>
      </w:r>
      <w:r>
        <w:rPr>
          <w:rFonts w:ascii="SimSun" w:hAnsi="SimSun" w:eastAsia="SimSun" w:cs="SimSun"/>
          <w:sz w:val="23"/>
          <w:szCs w:val="23"/>
          <w:spacing w:val="-2"/>
        </w:rPr>
        <w:t>“充分发挥海量数据和丰富应用场景优势，促进数字技术与实体经济</w:t>
      </w:r>
      <w:r>
        <w:rPr>
          <w:rFonts w:ascii="SimSun" w:hAnsi="SimSun" w:eastAsia="SimSun" w:cs="SimSun"/>
          <w:sz w:val="23"/>
          <w:szCs w:val="23"/>
          <w:spacing w:val="14"/>
        </w:rPr>
        <w:t xml:space="preserve"> </w:t>
      </w:r>
      <w:r>
        <w:rPr>
          <w:rFonts w:ascii="SimSun" w:hAnsi="SimSun" w:eastAsia="SimSun" w:cs="SimSun"/>
          <w:sz w:val="23"/>
          <w:szCs w:val="23"/>
          <w:spacing w:val="-2"/>
        </w:rPr>
        <w:t>深度融合，赋能传统产业转型升级，催生新产业新业态新模式，壮大</w:t>
      </w:r>
      <w:r>
        <w:rPr>
          <w:rFonts w:ascii="SimSun" w:hAnsi="SimSun" w:eastAsia="SimSun" w:cs="SimSun"/>
          <w:sz w:val="23"/>
          <w:szCs w:val="23"/>
          <w:spacing w:val="14"/>
        </w:rPr>
        <w:t xml:space="preserve"> </w:t>
      </w:r>
      <w:r>
        <w:rPr>
          <w:rFonts w:ascii="SimSun" w:hAnsi="SimSun" w:eastAsia="SimSun" w:cs="SimSun"/>
          <w:sz w:val="23"/>
          <w:szCs w:val="23"/>
          <w:spacing w:val="-1"/>
        </w:rPr>
        <w:t>经济发展新引擎”。这为数字中国的下一步发展指明了方向，提供了</w:t>
      </w:r>
    </w:p>
    <w:p>
      <w:pPr>
        <w:ind w:left="85"/>
        <w:spacing w:line="220" w:lineRule="auto"/>
        <w:rPr>
          <w:rFonts w:ascii="SimSun" w:hAnsi="SimSun" w:eastAsia="SimSun" w:cs="SimSun"/>
          <w:sz w:val="23"/>
          <w:szCs w:val="23"/>
        </w:rPr>
      </w:pPr>
      <w:r>
        <w:rPr>
          <w:rFonts w:ascii="SimSun" w:hAnsi="SimSun" w:eastAsia="SimSun" w:cs="SimSun"/>
          <w:sz w:val="23"/>
          <w:szCs w:val="23"/>
          <w:spacing w:val="-4"/>
        </w:rPr>
        <w:t>指引。</w:t>
      </w:r>
    </w:p>
    <w:p>
      <w:pPr>
        <w:pStyle w:val="BodyText"/>
        <w:spacing w:line="356" w:lineRule="auto"/>
        <w:rPr/>
      </w:pPr>
      <w:r/>
    </w:p>
    <w:p>
      <w:pPr>
        <w:ind w:right="10"/>
        <w:spacing w:before="75" w:line="410" w:lineRule="exact"/>
        <w:jc w:val="right"/>
        <w:rPr>
          <w:rFonts w:ascii="SimSun" w:hAnsi="SimSun" w:eastAsia="SimSun" w:cs="SimSun"/>
          <w:sz w:val="23"/>
          <w:szCs w:val="23"/>
        </w:rPr>
      </w:pPr>
      <w:r>
        <w:rPr>
          <w:rFonts w:ascii="SimSun" w:hAnsi="SimSun" w:eastAsia="SimSun" w:cs="SimSun"/>
          <w:sz w:val="23"/>
          <w:szCs w:val="23"/>
          <w:spacing w:val="-5"/>
          <w:position w:val="13"/>
        </w:rPr>
        <w:t>实践证明，数字经济与实体经济各领域的深度融合所带来的生产</w:t>
      </w:r>
    </w:p>
    <w:p>
      <w:pPr>
        <w:ind w:left="114"/>
        <w:spacing w:before="1" w:line="219" w:lineRule="auto"/>
        <w:rPr>
          <w:rFonts w:ascii="SimSun" w:hAnsi="SimSun" w:eastAsia="SimSun" w:cs="SimSun"/>
          <w:sz w:val="23"/>
          <w:szCs w:val="23"/>
        </w:rPr>
      </w:pPr>
      <w:r>
        <w:rPr>
          <w:rFonts w:ascii="SimSun" w:hAnsi="SimSun" w:eastAsia="SimSun" w:cs="SimSun"/>
          <w:sz w:val="23"/>
          <w:szCs w:val="23"/>
          <w:spacing w:val="-5"/>
        </w:rPr>
        <w:t>效率提升以及生产模式改变，成为产业转型升级的重要</w:t>
      </w:r>
      <w:r>
        <w:rPr>
          <w:rFonts w:ascii="SimSun" w:hAnsi="SimSun" w:eastAsia="SimSun" w:cs="SimSun"/>
          <w:sz w:val="23"/>
          <w:szCs w:val="23"/>
          <w:spacing w:val="-6"/>
        </w:rPr>
        <w:t>驱动力。数字</w:t>
      </w:r>
    </w:p>
    <w:p>
      <w:pPr>
        <w:spacing w:line="219" w:lineRule="auto"/>
        <w:sectPr>
          <w:pgSz w:w="8330" w:h="12460"/>
          <w:pgMar w:top="400" w:right="720" w:bottom="0" w:left="715" w:header="0" w:footer="0" w:gutter="0"/>
        </w:sectPr>
        <w:rPr>
          <w:rFonts w:ascii="SimSun" w:hAnsi="SimSun" w:eastAsia="SimSun" w:cs="SimSun"/>
          <w:sz w:val="23"/>
          <w:szCs w:val="23"/>
        </w:rPr>
      </w:pPr>
    </w:p>
    <w:p>
      <w:pPr>
        <w:ind w:left="2629"/>
        <w:spacing w:line="360" w:lineRule="exact"/>
        <w:tabs>
          <w:tab w:val="left" w:pos="5732"/>
        </w:tabs>
        <w:rPr>
          <w:rFonts w:ascii="FangSong" w:hAnsi="FangSong" w:eastAsia="FangSong" w:cs="FangSong"/>
          <w:sz w:val="18"/>
          <w:szCs w:val="18"/>
        </w:rPr>
      </w:pPr>
      <w:r>
        <w:drawing>
          <wp:anchor distT="0" distB="0" distL="0" distR="0" simplePos="0" relativeHeight="252613632" behindDoc="1" locked="0" layoutInCell="0" allowOverlap="1">
            <wp:simplePos x="0" y="0"/>
            <wp:positionH relativeFrom="page">
              <wp:posOffset>2006591</wp:posOffset>
            </wp:positionH>
            <wp:positionV relativeFrom="page">
              <wp:posOffset>311142</wp:posOffset>
            </wp:positionV>
            <wp:extent cx="2324122" cy="6350"/>
            <wp:effectExtent l="0" t="0" r="0" b="0"/>
            <wp:wrapNone/>
            <wp:docPr id="178" name="IM 178"/>
            <wp:cNvGraphicFramePr/>
            <a:graphic>
              <a:graphicData uri="http://schemas.openxmlformats.org/drawingml/2006/picture">
                <pic:pic>
                  <pic:nvPicPr>
                    <pic:cNvPr id="178" name="IM 178"/>
                    <pic:cNvPicPr/>
                  </pic:nvPicPr>
                  <pic:blipFill>
                    <a:blip r:embed="rId116"/>
                    <a:stretch>
                      <a:fillRect/>
                    </a:stretch>
                  </pic:blipFill>
                  <pic:spPr>
                    <a:xfrm rot="0">
                      <a:off x="0" y="0"/>
                      <a:ext cx="2324122" cy="6350"/>
                    </a:xfrm>
                    <a:prstGeom prst="rect">
                      <a:avLst/>
                    </a:prstGeom>
                  </pic:spPr>
                </pic:pic>
              </a:graphicData>
            </a:graphic>
          </wp:anchor>
        </w:drawing>
      </w:r>
      <w:r>
        <w:drawing>
          <wp:anchor distT="0" distB="0" distL="0" distR="0" simplePos="0" relativeHeight="252614656" behindDoc="0" locked="0" layoutInCell="0" allowOverlap="1">
            <wp:simplePos x="0" y="0"/>
            <wp:positionH relativeFrom="page">
              <wp:posOffset>336574</wp:posOffset>
            </wp:positionH>
            <wp:positionV relativeFrom="page">
              <wp:posOffset>6826251</wp:posOffset>
            </wp:positionV>
            <wp:extent cx="1276315" cy="6350"/>
            <wp:effectExtent l="0" t="0" r="0" b="0"/>
            <wp:wrapNone/>
            <wp:docPr id="180" name="IM 180"/>
            <wp:cNvGraphicFramePr/>
            <a:graphic>
              <a:graphicData uri="http://schemas.openxmlformats.org/drawingml/2006/picture">
                <pic:pic>
                  <pic:nvPicPr>
                    <pic:cNvPr id="180" name="IM 180"/>
                    <pic:cNvPicPr/>
                  </pic:nvPicPr>
                  <pic:blipFill>
                    <a:blip r:embed="rId117"/>
                    <a:stretch>
                      <a:fillRect/>
                    </a:stretch>
                  </pic:blipFill>
                  <pic:spPr>
                    <a:xfrm rot="0">
                      <a:off x="0" y="0"/>
                      <a:ext cx="1276315"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1"/>
          <w:position w:val="-4"/>
        </w:rPr>
        <w:t>产业</w:t>
      </w:r>
      <w:r>
        <w:ruby>
          <w:rubyPr>
            <w:rubyAlign w:val="left"/>
            <w:hpsRaise w:val="10"/>
            <w:hps w:val="18"/>
            <w:hpsBaseText w:val="16"/>
          </w:rubyPr>
          <w:rt>
            <w:r>
              <w:rPr>
                <w:rFonts w:ascii="FangSong" w:hAnsi="FangSong" w:eastAsia="FangSong" w:cs="FangSong"/>
                <w:sz w:val="18"/>
                <w:szCs w:val="18"/>
                <w:b/>
                <w:bCs/>
                <w:w w:val="96"/>
                <w:position w:val="3"/>
              </w:rPr>
              <w:t>—</w:t>
            </w:r>
            <w:r>
              <w:rPr>
                <w:rFonts w:ascii="FangSong" w:hAnsi="FangSong" w:eastAsia="FangSong" w:cs="FangSong"/>
                <w:sz w:val="18"/>
                <w:szCs w:val="18"/>
                <w:w w:val="66"/>
                <w:position w:val="3"/>
              </w:rPr>
              <w:t xml:space="preserve"> </w:t>
            </w:r>
            <w:r>
              <w:rPr>
                <w:rFonts w:ascii="FangSong" w:hAnsi="FangSong" w:eastAsia="FangSong" w:cs="FangSong"/>
                <w:sz w:val="18"/>
                <w:szCs w:val="18"/>
                <w:b/>
                <w:bCs/>
                <w:w w:val="96"/>
                <w:position w:val="3"/>
              </w:rPr>
              <w:t>第</w:t>
            </w:r>
            <w:r>
              <w:rPr>
                <w:rFonts w:ascii="FangSong" w:hAnsi="FangSong" w:eastAsia="FangSong" w:cs="FangSong"/>
                <w:sz w:val="18"/>
                <w:szCs w:val="18"/>
                <w:w w:val="47"/>
                <w:position w:val="3"/>
              </w:rPr>
              <w:t xml:space="preserve"> </w:t>
            </w:r>
            <w:r>
              <w:rPr>
                <w:rFonts w:ascii="FangSong" w:hAnsi="FangSong" w:eastAsia="FangSong" w:cs="FangSong"/>
                <w:sz w:val="18"/>
                <w:szCs w:val="18"/>
                <w:b/>
                <w:bCs/>
                <w:w w:val="96"/>
                <w:position w:val="3"/>
              </w:rPr>
              <w:t>4</w:t>
            </w:r>
            <w:r>
              <w:rPr>
                <w:rFonts w:ascii="FangSong" w:hAnsi="FangSong" w:eastAsia="FangSong" w:cs="FangSong"/>
                <w:sz w:val="18"/>
                <w:szCs w:val="18"/>
                <w:w w:val="54"/>
                <w:position w:val="3"/>
              </w:rPr>
              <w:t xml:space="preserve"> </w:t>
            </w:r>
            <w:r>
              <w:rPr>
                <w:rFonts w:ascii="FangSong" w:hAnsi="FangSong" w:eastAsia="FangSong" w:cs="FangSong"/>
                <w:sz w:val="18"/>
                <w:szCs w:val="18"/>
                <w:b/>
                <w:bCs/>
                <w:w w:val="96"/>
                <w:position w:val="3"/>
              </w:rPr>
              <w:t>章</w:t>
            </w:r>
          </w:rt>
          <w:rubyBase>
            <w:r>
              <w:rPr>
                <w:rFonts w:ascii="SimSun" w:hAnsi="SimSun" w:eastAsia="SimSun" w:cs="SimSun"/>
                <w:sz w:val="16"/>
                <w:szCs w:val="16"/>
                <w:b/>
                <w:bCs/>
                <w:w w:val="90"/>
                <w:position w:val="-4"/>
              </w:rPr>
              <w:t>数字化实践</w:t>
            </w:r>
          </w:rubyBase>
        </w:ruby>
      </w:r>
      <w:r>
        <w:rPr>
          <w:rFonts w:ascii="SimSun" w:hAnsi="SimSun" w:eastAsia="SimSun" w:cs="SimSun"/>
          <w:sz w:val="16"/>
          <w:szCs w:val="16"/>
          <w:spacing w:val="22"/>
          <w:position w:val="-4"/>
        </w:rPr>
        <w:t xml:space="preserve">  </w:t>
      </w:r>
      <w:r>
        <w:rPr>
          <w:rFonts w:ascii="FangSong" w:hAnsi="FangSong" w:eastAsia="FangSong" w:cs="FangSong"/>
          <w:sz w:val="18"/>
          <w:szCs w:val="18"/>
          <w:spacing w:val="-11"/>
          <w:position w:val="13"/>
        </w:rPr>
        <w:t>125</w:t>
      </w:r>
    </w:p>
    <w:p>
      <w:pPr>
        <w:pStyle w:val="BodyText"/>
        <w:spacing w:line="328" w:lineRule="auto"/>
        <w:rPr/>
      </w:pPr>
      <w:r/>
    </w:p>
    <w:p>
      <w:pPr>
        <w:pStyle w:val="BodyText"/>
        <w:spacing w:line="328" w:lineRule="auto"/>
        <w:rPr/>
      </w:pPr>
      <w:r/>
    </w:p>
    <w:p>
      <w:pPr>
        <w:ind w:right="478"/>
        <w:spacing w:before="75" w:line="321" w:lineRule="auto"/>
        <w:jc w:val="both"/>
        <w:rPr>
          <w:rFonts w:ascii="SimSun" w:hAnsi="SimSun" w:eastAsia="SimSun" w:cs="SimSun"/>
          <w:sz w:val="23"/>
          <w:szCs w:val="23"/>
        </w:rPr>
      </w:pPr>
      <w:r>
        <w:rPr>
          <w:rFonts w:ascii="SimSun" w:hAnsi="SimSun" w:eastAsia="SimSun" w:cs="SimSun"/>
          <w:sz w:val="23"/>
          <w:szCs w:val="23"/>
          <w:spacing w:val="-5"/>
        </w:rPr>
        <w:t>经济的价值已经从提高交易效率转换至提升产业效率，促进产业数字</w:t>
      </w:r>
      <w:r>
        <w:rPr>
          <w:rFonts w:ascii="SimSun" w:hAnsi="SimSun" w:eastAsia="SimSun" w:cs="SimSun"/>
          <w:sz w:val="23"/>
          <w:szCs w:val="23"/>
          <w:spacing w:val="9"/>
        </w:rPr>
        <w:t xml:space="preserve"> </w:t>
      </w:r>
      <w:r>
        <w:rPr>
          <w:rFonts w:ascii="SimSun" w:hAnsi="SimSun" w:eastAsia="SimSun" w:cs="SimSun"/>
          <w:sz w:val="23"/>
          <w:szCs w:val="23"/>
          <w:spacing w:val="-5"/>
        </w:rPr>
        <w:t>化转型。随着信息技术普及和互联网持续发展，信息化与经</w:t>
      </w:r>
      <w:r>
        <w:rPr>
          <w:rFonts w:ascii="SimSun" w:hAnsi="SimSun" w:eastAsia="SimSun" w:cs="SimSun"/>
          <w:sz w:val="23"/>
          <w:szCs w:val="23"/>
          <w:spacing w:val="-6"/>
        </w:rPr>
        <w:t>济社会的</w:t>
      </w:r>
      <w:r>
        <w:rPr>
          <w:rFonts w:ascii="SimSun" w:hAnsi="SimSun" w:eastAsia="SimSun" w:cs="SimSun"/>
          <w:sz w:val="23"/>
          <w:szCs w:val="23"/>
        </w:rPr>
        <w:t xml:space="preserve"> </w:t>
      </w:r>
      <w:r>
        <w:rPr>
          <w:rFonts w:ascii="SimSun" w:hAnsi="SimSun" w:eastAsia="SimSun" w:cs="SimSun"/>
          <w:sz w:val="23"/>
          <w:szCs w:val="23"/>
          <w:spacing w:val="-5"/>
        </w:rPr>
        <w:t>融合程度不断加深，产业数字化与数字产业化，数字高效化与数据要</w:t>
      </w:r>
    </w:p>
    <w:p>
      <w:pPr>
        <w:spacing w:line="219" w:lineRule="auto"/>
        <w:rPr>
          <w:rFonts w:ascii="SimSun" w:hAnsi="SimSun" w:eastAsia="SimSun" w:cs="SimSun"/>
          <w:sz w:val="23"/>
          <w:szCs w:val="23"/>
        </w:rPr>
      </w:pPr>
      <w:r>
        <w:rPr>
          <w:rFonts w:ascii="SimSun" w:hAnsi="SimSun" w:eastAsia="SimSun" w:cs="SimSun"/>
          <w:sz w:val="23"/>
          <w:szCs w:val="23"/>
          <w:spacing w:val="-15"/>
        </w:rPr>
        <w:t>素化正成为经济转型的重要方向°。</w:t>
      </w:r>
    </w:p>
    <w:p>
      <w:pPr>
        <w:pStyle w:val="BodyText"/>
        <w:spacing w:line="331" w:lineRule="auto"/>
        <w:rPr/>
      </w:pPr>
      <w:r/>
    </w:p>
    <w:p>
      <w:pPr>
        <w:ind w:right="475"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我国在数字基础设施建设方面的巨大成果以及数字经济的蓬勃发</w:t>
      </w:r>
      <w:r>
        <w:rPr>
          <w:rFonts w:ascii="SimSun" w:hAnsi="SimSun" w:eastAsia="SimSun" w:cs="SimSun"/>
          <w:sz w:val="23"/>
          <w:szCs w:val="23"/>
          <w:spacing w:val="16"/>
        </w:rPr>
        <w:t xml:space="preserve"> </w:t>
      </w:r>
      <w:r>
        <w:rPr>
          <w:rFonts w:ascii="SimSun" w:hAnsi="SimSun" w:eastAsia="SimSun" w:cs="SimSun"/>
          <w:sz w:val="23"/>
          <w:szCs w:val="23"/>
          <w:spacing w:val="-5"/>
        </w:rPr>
        <w:t>展，为产业数字化提供了坚实的基础。很多企业已经根据产业发展趋</w:t>
      </w:r>
      <w:r>
        <w:rPr>
          <w:rFonts w:ascii="SimSun" w:hAnsi="SimSun" w:eastAsia="SimSun" w:cs="SimSun"/>
          <w:sz w:val="23"/>
          <w:szCs w:val="23"/>
          <w:spacing w:val="7"/>
        </w:rPr>
        <w:t xml:space="preserve"> </w:t>
      </w:r>
      <w:r>
        <w:rPr>
          <w:rFonts w:ascii="SimSun" w:hAnsi="SimSun" w:eastAsia="SimSun" w:cs="SimSun"/>
          <w:sz w:val="23"/>
          <w:szCs w:val="23"/>
          <w:spacing w:val="-5"/>
        </w:rPr>
        <w:t>势、市场竞争态势及自身特点，制定了明确的数字化转型战略并持续</w:t>
      </w:r>
      <w:r>
        <w:rPr>
          <w:rFonts w:ascii="SimSun" w:hAnsi="SimSun" w:eastAsia="SimSun" w:cs="SimSun"/>
          <w:sz w:val="23"/>
          <w:szCs w:val="23"/>
          <w:spacing w:val="10"/>
        </w:rPr>
        <w:t xml:space="preserve"> </w:t>
      </w:r>
      <w:r>
        <w:rPr>
          <w:rFonts w:ascii="SimSun" w:hAnsi="SimSun" w:eastAsia="SimSun" w:cs="SimSun"/>
          <w:sz w:val="23"/>
          <w:szCs w:val="23"/>
          <w:spacing w:val="-5"/>
        </w:rPr>
        <w:t>推进相关工作的开展。在数字化转型的实践中，企业或组织都在解决</w:t>
      </w:r>
      <w:r>
        <w:rPr>
          <w:rFonts w:ascii="SimSun" w:hAnsi="SimSun" w:eastAsia="SimSun" w:cs="SimSun"/>
          <w:sz w:val="23"/>
          <w:szCs w:val="23"/>
          <w:spacing w:val="7"/>
        </w:rPr>
        <w:t xml:space="preserve"> </w:t>
      </w:r>
      <w:r>
        <w:rPr>
          <w:rFonts w:ascii="SimSun" w:hAnsi="SimSun" w:eastAsia="SimSun" w:cs="SimSun"/>
          <w:sz w:val="23"/>
          <w:szCs w:val="23"/>
          <w:spacing w:val="-5"/>
        </w:rPr>
        <w:t>一个个难题和挑战后，使得自身能力得以全面提升而且也从实践中沉</w:t>
      </w:r>
      <w:r>
        <w:rPr>
          <w:rFonts w:ascii="SimSun" w:hAnsi="SimSun" w:eastAsia="SimSun" w:cs="SimSun"/>
          <w:sz w:val="23"/>
          <w:szCs w:val="23"/>
          <w:spacing w:val="7"/>
        </w:rPr>
        <w:t xml:space="preserve"> </w:t>
      </w:r>
      <w:r>
        <w:rPr>
          <w:rFonts w:ascii="SimSun" w:hAnsi="SimSun" w:eastAsia="SimSun" w:cs="SimSun"/>
          <w:sz w:val="23"/>
          <w:szCs w:val="23"/>
          <w:spacing w:val="-5"/>
        </w:rPr>
        <w:t>淀了宝贵的经验与知识。在本章我们非常荣幸能够对多位数字化转型</w:t>
      </w:r>
      <w:r>
        <w:rPr>
          <w:rFonts w:ascii="SimSun" w:hAnsi="SimSun" w:eastAsia="SimSun" w:cs="SimSun"/>
          <w:sz w:val="23"/>
          <w:szCs w:val="23"/>
          <w:spacing w:val="13"/>
        </w:rPr>
        <w:t xml:space="preserve"> </w:t>
      </w:r>
      <w:r>
        <w:rPr>
          <w:rFonts w:ascii="SimSun" w:hAnsi="SimSun" w:eastAsia="SimSun" w:cs="SimSun"/>
          <w:sz w:val="23"/>
          <w:szCs w:val="23"/>
          <w:spacing w:val="-5"/>
        </w:rPr>
        <w:t>的成功实践者进行访谈，通过他们的分享为广大的读者提供有益的借</w:t>
      </w:r>
      <w:r>
        <w:rPr>
          <w:rFonts w:ascii="SimSun" w:hAnsi="SimSun" w:eastAsia="SimSun" w:cs="SimSun"/>
          <w:sz w:val="23"/>
          <w:szCs w:val="23"/>
          <w:spacing w:val="6"/>
        </w:rPr>
        <w:t xml:space="preserve"> </w:t>
      </w:r>
      <w:r>
        <w:rPr>
          <w:rFonts w:ascii="SimSun" w:hAnsi="SimSun" w:eastAsia="SimSun" w:cs="SimSun"/>
          <w:sz w:val="23"/>
          <w:szCs w:val="23"/>
          <w:spacing w:val="-5"/>
        </w:rPr>
        <w:t>鉴与指导，在此也感谢《哈佛商业评论》与我们共同完成对部分访谈</w:t>
      </w:r>
    </w:p>
    <w:p>
      <w:pPr>
        <w:spacing w:line="220" w:lineRule="auto"/>
        <w:rPr>
          <w:rFonts w:ascii="SimSun" w:hAnsi="SimSun" w:eastAsia="SimSun" w:cs="SimSun"/>
          <w:sz w:val="23"/>
          <w:szCs w:val="23"/>
        </w:rPr>
      </w:pPr>
      <w:r>
        <w:rPr>
          <w:rFonts w:ascii="SimSun" w:hAnsi="SimSun" w:eastAsia="SimSun" w:cs="SimSun"/>
          <w:sz w:val="23"/>
          <w:szCs w:val="23"/>
          <w:spacing w:val="-11"/>
        </w:rPr>
        <w:t>案例的整理。</w:t>
      </w:r>
    </w:p>
    <w:p>
      <w:pPr>
        <w:pStyle w:val="BodyText"/>
        <w:spacing w:line="354" w:lineRule="auto"/>
        <w:rPr/>
      </w:pPr>
      <w:r/>
    </w:p>
    <w:p>
      <w:pPr>
        <w:pStyle w:val="BodyText"/>
        <w:spacing w:line="354" w:lineRule="auto"/>
        <w:rPr/>
      </w:pPr>
      <w:r/>
    </w:p>
    <w:p>
      <w:pPr>
        <w:ind w:left="3"/>
        <w:spacing w:before="91" w:line="220" w:lineRule="auto"/>
        <w:outlineLvl w:val="0"/>
        <w:rPr>
          <w:rFonts w:ascii="SimSun" w:hAnsi="SimSun" w:eastAsia="SimSun" w:cs="SimSun"/>
          <w:sz w:val="28"/>
          <w:szCs w:val="28"/>
        </w:rPr>
      </w:pPr>
      <w:r>
        <w:rPr>
          <w:rFonts w:ascii="SimSun" w:hAnsi="SimSun" w:eastAsia="SimSun" w:cs="SimSun"/>
          <w:sz w:val="28"/>
          <w:szCs w:val="28"/>
          <w:b/>
          <w:bCs/>
          <w:spacing w:val="-21"/>
        </w:rPr>
        <w:t>4.1</w:t>
      </w:r>
      <w:r>
        <w:rPr>
          <w:rFonts w:ascii="SimSun" w:hAnsi="SimSun" w:eastAsia="SimSun" w:cs="SimSun"/>
          <w:sz w:val="28"/>
          <w:szCs w:val="28"/>
          <w:spacing w:val="-21"/>
        </w:rPr>
        <w:t xml:space="preserve">  </w:t>
      </w:r>
      <w:r>
        <w:rPr>
          <w:rFonts w:ascii="SimSun" w:hAnsi="SimSun" w:eastAsia="SimSun" w:cs="SimSun"/>
          <w:sz w:val="28"/>
          <w:szCs w:val="28"/>
          <w:b/>
          <w:bCs/>
          <w:spacing w:val="-21"/>
        </w:rPr>
        <w:t>医疗行业</w:t>
      </w:r>
    </w:p>
    <w:p>
      <w:pPr>
        <w:ind w:right="382" w:firstLine="479"/>
        <w:spacing w:before="300" w:line="319" w:lineRule="auto"/>
        <w:jc w:val="both"/>
        <w:rPr>
          <w:rFonts w:ascii="SimSun" w:hAnsi="SimSun" w:eastAsia="SimSun" w:cs="SimSun"/>
          <w:sz w:val="23"/>
          <w:szCs w:val="23"/>
        </w:rPr>
      </w:pPr>
      <w:r>
        <w:rPr>
          <w:rFonts w:ascii="SimSun" w:hAnsi="SimSun" w:eastAsia="SimSun" w:cs="SimSun"/>
          <w:sz w:val="23"/>
          <w:szCs w:val="23"/>
          <w:spacing w:val="-2"/>
        </w:rPr>
        <w:t>人民健康是一个国家发展水平的重要标志，自</w:t>
      </w:r>
      <w:r>
        <w:rPr>
          <w:rFonts w:ascii="SimSun" w:hAnsi="SimSun" w:eastAsia="SimSun" w:cs="SimSun"/>
          <w:sz w:val="23"/>
          <w:szCs w:val="23"/>
          <w:spacing w:val="-3"/>
        </w:rPr>
        <w:t>新中国成立以来，</w:t>
      </w:r>
      <w:r>
        <w:rPr>
          <w:rFonts w:ascii="SimSun" w:hAnsi="SimSun" w:eastAsia="SimSun" w:cs="SimSun"/>
          <w:sz w:val="23"/>
          <w:szCs w:val="23"/>
        </w:rPr>
        <w:t xml:space="preserve"> </w:t>
      </w:r>
      <w:r>
        <w:rPr>
          <w:rFonts w:ascii="SimSun" w:hAnsi="SimSun" w:eastAsia="SimSun" w:cs="SimSun"/>
          <w:sz w:val="23"/>
          <w:szCs w:val="23"/>
          <w:spacing w:val="10"/>
        </w:rPr>
        <w:t>我国的人均预期寿命从35岁提高到77岁，婴儿死亡</w:t>
      </w:r>
      <w:r>
        <w:rPr>
          <w:rFonts w:ascii="SimSun" w:hAnsi="SimSun" w:eastAsia="SimSun" w:cs="SimSun"/>
          <w:sz w:val="23"/>
          <w:szCs w:val="23"/>
          <w:spacing w:val="9"/>
        </w:rPr>
        <w:t>率由200%下降 </w:t>
      </w:r>
      <w:r>
        <w:rPr>
          <w:rFonts w:ascii="SimSun" w:hAnsi="SimSun" w:eastAsia="SimSun" w:cs="SimSun"/>
          <w:sz w:val="23"/>
          <w:szCs w:val="23"/>
          <w:spacing w:val="3"/>
        </w:rPr>
        <w:t>到6.1‰,主要健康指标优于中高收入国家水平。我国医疗卫</w:t>
      </w:r>
      <w:r>
        <w:rPr>
          <w:rFonts w:ascii="SimSun" w:hAnsi="SimSun" w:eastAsia="SimSun" w:cs="SimSun"/>
          <w:sz w:val="23"/>
          <w:szCs w:val="23"/>
          <w:spacing w:val="2"/>
        </w:rPr>
        <w:t>生系统</w:t>
      </w:r>
      <w:r>
        <w:rPr>
          <w:rFonts w:ascii="SimSun" w:hAnsi="SimSun" w:eastAsia="SimSun" w:cs="SimSun"/>
          <w:sz w:val="23"/>
          <w:szCs w:val="23"/>
        </w:rPr>
        <w:t xml:space="preserve">  </w:t>
      </w:r>
      <w:r>
        <w:rPr>
          <w:rFonts w:ascii="SimSun" w:hAnsi="SimSun" w:eastAsia="SimSun" w:cs="SimSun"/>
          <w:sz w:val="23"/>
          <w:szCs w:val="23"/>
          <w:spacing w:val="-2"/>
        </w:rPr>
        <w:t>的服务能力也在持续发展，从让民众能够有更好的医疗服务获</w:t>
      </w:r>
      <w:r>
        <w:rPr>
          <w:rFonts w:ascii="SimSun" w:hAnsi="SimSun" w:eastAsia="SimSun" w:cs="SimSun"/>
          <w:sz w:val="23"/>
          <w:szCs w:val="23"/>
          <w:spacing w:val="-3"/>
        </w:rPr>
        <w:t>取性、</w:t>
      </w:r>
      <w:r>
        <w:rPr>
          <w:rFonts w:ascii="SimSun" w:hAnsi="SimSun" w:eastAsia="SimSun" w:cs="SimSun"/>
          <w:sz w:val="23"/>
          <w:szCs w:val="23"/>
        </w:rPr>
        <w:t xml:space="preserve"> </w:t>
      </w:r>
      <w:r>
        <w:rPr>
          <w:rFonts w:ascii="SimSun" w:hAnsi="SimSun" w:eastAsia="SimSun" w:cs="SimSun"/>
          <w:sz w:val="23"/>
          <w:szCs w:val="23"/>
          <w:spacing w:val="-4"/>
        </w:rPr>
        <w:t>不断降低的看病就医负担，到有强大的防控</w:t>
      </w:r>
      <w:r>
        <w:rPr>
          <w:rFonts w:ascii="SimSun" w:hAnsi="SimSun" w:eastAsia="SimSun" w:cs="SimSun"/>
          <w:sz w:val="23"/>
          <w:szCs w:val="23"/>
          <w:spacing w:val="-5"/>
        </w:rPr>
        <w:t>体系、对各类传染性疾病</w:t>
      </w:r>
    </w:p>
    <w:p>
      <w:pPr>
        <w:spacing w:before="1" w:line="219" w:lineRule="auto"/>
        <w:rPr>
          <w:rFonts w:ascii="SimSun" w:hAnsi="SimSun" w:eastAsia="SimSun" w:cs="SimSun"/>
          <w:sz w:val="23"/>
          <w:szCs w:val="23"/>
        </w:rPr>
      </w:pPr>
      <w:r>
        <w:rPr>
          <w:rFonts w:ascii="SimSun" w:hAnsi="SimSun" w:eastAsia="SimSun" w:cs="SimSun"/>
          <w:sz w:val="23"/>
          <w:szCs w:val="23"/>
          <w:spacing w:val="-5"/>
        </w:rPr>
        <w:t>可以很好地控制，以及医疗服务能力提升不断攻克各</w:t>
      </w:r>
      <w:r>
        <w:rPr>
          <w:rFonts w:ascii="SimSun" w:hAnsi="SimSun" w:eastAsia="SimSun" w:cs="SimSun"/>
          <w:sz w:val="23"/>
          <w:szCs w:val="23"/>
          <w:spacing w:val="-6"/>
        </w:rPr>
        <w:t>类疑难杂症。这</w:t>
      </w:r>
    </w:p>
    <w:p>
      <w:pPr>
        <w:pStyle w:val="BodyText"/>
        <w:spacing w:line="281" w:lineRule="auto"/>
        <w:rPr/>
      </w:pPr>
      <w:r/>
    </w:p>
    <w:p>
      <w:pPr>
        <w:ind w:left="719" w:right="430" w:hanging="309"/>
        <w:spacing w:before="60" w:line="256" w:lineRule="auto"/>
        <w:rPr>
          <w:rFonts w:ascii="SimSun" w:hAnsi="SimSun" w:eastAsia="SimSun" w:cs="SimSun"/>
          <w:sz w:val="16"/>
          <w:szCs w:val="16"/>
        </w:rPr>
      </w:pPr>
      <w:r>
        <w:rPr>
          <w:rFonts w:ascii="STCaiyun" w:hAnsi="STCaiyun" w:eastAsia="STCaiyun" w:cs="STCaiyun"/>
          <w:sz w:val="18"/>
          <w:szCs w:val="18"/>
          <w:spacing w:val="-9"/>
        </w:rPr>
        <w:t>日</w:t>
      </w:r>
      <w:r>
        <w:rPr>
          <w:rFonts w:ascii="STCaiyun" w:hAnsi="STCaiyun" w:eastAsia="STCaiyun" w:cs="STCaiyun"/>
          <w:sz w:val="18"/>
          <w:szCs w:val="18"/>
          <w:spacing w:val="10"/>
        </w:rPr>
        <w:t xml:space="preserve">  </w:t>
      </w:r>
      <w:r>
        <w:rPr>
          <w:rFonts w:ascii="SimSun" w:hAnsi="SimSun" w:eastAsia="SimSun" w:cs="SimSun"/>
          <w:sz w:val="18"/>
          <w:szCs w:val="18"/>
          <w:spacing w:val="-9"/>
        </w:rPr>
        <w:t>“产业数字化是经济转型重要方向”,可见</w:t>
      </w:r>
      <w:hyperlink w:history="true" r:id="rId118">
        <w:r>
          <w:rPr>
            <w:rFonts w:ascii="Times New Roman" w:hAnsi="Times New Roman" w:eastAsia="Times New Roman" w:cs="Times New Roman"/>
            <w:sz w:val="18"/>
            <w:szCs w:val="18"/>
            <w:spacing w:val="-9"/>
          </w:rPr>
          <w:t>http://www.sasac</w:t>
        </w:r>
        <w:r>
          <w:rPr>
            <w:rFonts w:ascii="Times New Roman" w:hAnsi="Times New Roman" w:eastAsia="Times New Roman" w:cs="Times New Roman"/>
            <w:sz w:val="18"/>
            <w:szCs w:val="18"/>
            <w:spacing w:val="-10"/>
          </w:rPr>
          <w:t>.gov.cn/n2588025/n2588134/</w:t>
        </w:r>
      </w:hyperlink>
      <w:r>
        <w:rPr>
          <w:rFonts w:ascii="Times New Roman" w:hAnsi="Times New Roman" w:eastAsia="Times New Roman" w:cs="Times New Roman"/>
          <w:sz w:val="18"/>
          <w:szCs w:val="18"/>
        </w:rPr>
        <w:t xml:space="preserve"> </w:t>
      </w:r>
      <w:r>
        <w:rPr>
          <w:rFonts w:ascii="Times New Roman" w:hAnsi="Times New Roman" w:eastAsia="Times New Roman" w:cs="Times New Roman"/>
          <w:sz w:val="16"/>
          <w:szCs w:val="16"/>
          <w:spacing w:val="-1"/>
        </w:rPr>
        <w:t>c19248815/content.html</w:t>
      </w:r>
      <w:r>
        <w:rPr>
          <w:rFonts w:ascii="SimSun" w:hAnsi="SimSun" w:eastAsia="SimSun" w:cs="SimSun"/>
          <w:sz w:val="16"/>
          <w:szCs w:val="16"/>
          <w:spacing w:val="-1"/>
        </w:rPr>
        <w:t>。</w:t>
      </w:r>
    </w:p>
    <w:p>
      <w:pPr>
        <w:spacing w:line="256" w:lineRule="auto"/>
        <w:sectPr>
          <w:pgSz w:w="8330" w:h="12440"/>
          <w:pgMar w:top="363" w:right="559" w:bottom="0" w:left="530" w:header="0" w:footer="0" w:gutter="0"/>
        </w:sectPr>
        <w:rPr>
          <w:rFonts w:ascii="SimSun" w:hAnsi="SimSun" w:eastAsia="SimSun" w:cs="SimSun"/>
          <w:sz w:val="16"/>
          <w:szCs w:val="16"/>
        </w:rPr>
      </w:pPr>
    </w:p>
    <w:p>
      <w:pPr>
        <w:pStyle w:val="BodyText"/>
        <w:spacing w:line="29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126</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8"/>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510"/>
        <w:spacing w:before="74" w:line="410" w:lineRule="exact"/>
        <w:rPr>
          <w:rFonts w:ascii="SimSun" w:hAnsi="SimSun" w:eastAsia="SimSun" w:cs="SimSun"/>
          <w:sz w:val="23"/>
          <w:szCs w:val="23"/>
        </w:rPr>
      </w:pPr>
      <w:r>
        <w:rPr>
          <w:rFonts w:ascii="SimSun" w:hAnsi="SimSun" w:eastAsia="SimSun" w:cs="SimSun"/>
          <w:sz w:val="23"/>
          <w:szCs w:val="23"/>
          <w:spacing w:val="-5"/>
          <w:position w:val="13"/>
        </w:rPr>
        <w:t>背后体现的是我国医疗体系的不断完善，医疗保险、医疗服务、医药</w:t>
      </w:r>
    </w:p>
    <w:p>
      <w:pPr>
        <w:ind w:left="510"/>
        <w:spacing w:line="218" w:lineRule="auto"/>
        <w:rPr>
          <w:rFonts w:ascii="SimSun" w:hAnsi="SimSun" w:eastAsia="SimSun" w:cs="SimSun"/>
          <w:sz w:val="23"/>
          <w:szCs w:val="23"/>
        </w:rPr>
      </w:pPr>
      <w:r>
        <w:rPr>
          <w:rFonts w:ascii="SimSun" w:hAnsi="SimSun" w:eastAsia="SimSun" w:cs="SimSun"/>
          <w:sz w:val="23"/>
          <w:szCs w:val="23"/>
          <w:spacing w:val="-7"/>
        </w:rPr>
        <w:t>供给以及配套的健康卫生体系协同发展。</w:t>
      </w:r>
    </w:p>
    <w:p>
      <w:pPr>
        <w:pStyle w:val="BodyText"/>
        <w:spacing w:line="332" w:lineRule="auto"/>
        <w:rPr/>
      </w:pPr>
      <w:r/>
    </w:p>
    <w:p>
      <w:pPr>
        <w:ind w:left="510" w:firstLine="459"/>
        <w:spacing w:before="75" w:line="313" w:lineRule="auto"/>
        <w:jc w:val="both"/>
        <w:rPr>
          <w:rFonts w:ascii="SimSun" w:hAnsi="SimSun" w:eastAsia="SimSun" w:cs="SimSun"/>
          <w:sz w:val="23"/>
          <w:szCs w:val="23"/>
        </w:rPr>
      </w:pPr>
      <w:r>
        <w:rPr>
          <w:rFonts w:ascii="SimSun" w:hAnsi="SimSun" w:eastAsia="SimSun" w:cs="SimSun"/>
          <w:sz w:val="23"/>
          <w:szCs w:val="23"/>
          <w:spacing w:val="-5"/>
        </w:rPr>
        <w:t>经过多年的实践和探索，我国逐步建立起全</w:t>
      </w:r>
      <w:r>
        <w:rPr>
          <w:rFonts w:ascii="SimSun" w:hAnsi="SimSun" w:eastAsia="SimSun" w:cs="SimSun"/>
          <w:sz w:val="23"/>
          <w:szCs w:val="23"/>
          <w:spacing w:val="-6"/>
        </w:rPr>
        <w:t>民医疗保障制度，不</w:t>
      </w:r>
      <w:r>
        <w:rPr>
          <w:rFonts w:ascii="SimSun" w:hAnsi="SimSun" w:eastAsia="SimSun" w:cs="SimSun"/>
          <w:sz w:val="23"/>
          <w:szCs w:val="23"/>
        </w:rPr>
        <w:t xml:space="preserve">  </w:t>
      </w:r>
      <w:r>
        <w:rPr>
          <w:rFonts w:ascii="SimSun" w:hAnsi="SimSun" w:eastAsia="SimSun" w:cs="SimSun"/>
          <w:sz w:val="23"/>
          <w:szCs w:val="23"/>
          <w:spacing w:val="-5"/>
        </w:rPr>
        <w:t>断提升群众的医保获得感，推进优质医疗资源成为市场主体，提升医</w:t>
      </w:r>
      <w:r>
        <w:rPr>
          <w:rFonts w:ascii="SimSun" w:hAnsi="SimSun" w:eastAsia="SimSun" w:cs="SimSun"/>
          <w:sz w:val="23"/>
          <w:szCs w:val="23"/>
          <w:spacing w:val="1"/>
        </w:rPr>
        <w:t xml:space="preserve">  </w:t>
      </w:r>
      <w:r>
        <w:rPr>
          <w:rFonts w:ascii="SimSun" w:hAnsi="SimSun" w:eastAsia="SimSun" w:cs="SimSun"/>
          <w:sz w:val="23"/>
          <w:szCs w:val="23"/>
          <w:spacing w:val="-5"/>
        </w:rPr>
        <w:t>务人员和医疗服务人员的价值，同时完善分级诊疗制度，扩大</w:t>
      </w:r>
      <w:r>
        <w:rPr>
          <w:rFonts w:ascii="SimSun" w:hAnsi="SimSun" w:eastAsia="SimSun" w:cs="SimSun"/>
          <w:sz w:val="23"/>
          <w:szCs w:val="23"/>
          <w:spacing w:val="-6"/>
        </w:rPr>
        <w:t>医疗服</w:t>
      </w:r>
      <w:r>
        <w:rPr>
          <w:rFonts w:ascii="SimSun" w:hAnsi="SimSun" w:eastAsia="SimSun" w:cs="SimSun"/>
          <w:sz w:val="23"/>
          <w:szCs w:val="23"/>
        </w:rPr>
        <w:t xml:space="preserve">  </w:t>
      </w:r>
      <w:r>
        <w:rPr>
          <w:rFonts w:ascii="SimSun" w:hAnsi="SimSun" w:eastAsia="SimSun" w:cs="SimSun"/>
          <w:sz w:val="23"/>
          <w:szCs w:val="23"/>
          <w:spacing w:val="3"/>
        </w:rPr>
        <w:t>务的覆盖范围。通过医保改革，实现聚合管理、统</w:t>
      </w:r>
      <w:r>
        <w:rPr>
          <w:rFonts w:ascii="SimSun" w:hAnsi="SimSun" w:eastAsia="SimSun" w:cs="SimSun"/>
          <w:sz w:val="23"/>
          <w:szCs w:val="23"/>
          <w:spacing w:val="2"/>
        </w:rPr>
        <w:t>筹基金支付，有</w:t>
      </w:r>
      <w:r>
        <w:rPr>
          <w:rFonts w:ascii="SimSun" w:hAnsi="SimSun" w:eastAsia="SimSun" w:cs="SimSun"/>
          <w:sz w:val="23"/>
          <w:szCs w:val="23"/>
        </w:rPr>
        <w:t xml:space="preserve">  </w:t>
      </w:r>
      <w:r>
        <w:rPr>
          <w:rFonts w:ascii="SimSun" w:hAnsi="SimSun" w:eastAsia="SimSun" w:cs="SimSun"/>
          <w:sz w:val="23"/>
          <w:szCs w:val="23"/>
          <w:spacing w:val="3"/>
        </w:rPr>
        <w:t>效引导医疗资源合理配置，规范医患双方诊疗行</w:t>
      </w:r>
      <w:r>
        <w:rPr>
          <w:rFonts w:ascii="SimSun" w:hAnsi="SimSun" w:eastAsia="SimSun" w:cs="SimSun"/>
          <w:sz w:val="23"/>
          <w:szCs w:val="23"/>
          <w:spacing w:val="2"/>
        </w:rPr>
        <w:t>为，同时推进了药</w:t>
      </w:r>
      <w:r>
        <w:rPr>
          <w:rFonts w:ascii="SimSun" w:hAnsi="SimSun" w:eastAsia="SimSun" w:cs="SimSun"/>
          <w:sz w:val="23"/>
          <w:szCs w:val="23"/>
        </w:rPr>
        <w:t xml:space="preserve">  </w:t>
      </w:r>
      <w:r>
        <w:rPr>
          <w:rFonts w:ascii="SimSun" w:hAnsi="SimSun" w:eastAsia="SimSun" w:cs="SimSun"/>
          <w:sz w:val="23"/>
          <w:szCs w:val="23"/>
          <w:spacing w:val="-5"/>
        </w:rPr>
        <w:t>品、医用耗材、医疗服务项目的目录确定、价格管理，不断</w:t>
      </w:r>
      <w:r>
        <w:rPr>
          <w:rFonts w:ascii="SimSun" w:hAnsi="SimSun" w:eastAsia="SimSun" w:cs="SimSun"/>
          <w:sz w:val="23"/>
          <w:szCs w:val="23"/>
          <w:spacing w:val="-6"/>
        </w:rPr>
        <w:t>扩展医保</w:t>
      </w:r>
      <w:r>
        <w:rPr>
          <w:rFonts w:ascii="SimSun" w:hAnsi="SimSun" w:eastAsia="SimSun" w:cs="SimSun"/>
          <w:sz w:val="23"/>
          <w:szCs w:val="23"/>
        </w:rPr>
        <w:t xml:space="preserve">  </w:t>
      </w:r>
      <w:r>
        <w:rPr>
          <w:rFonts w:ascii="SimSun" w:hAnsi="SimSun" w:eastAsia="SimSun" w:cs="SimSun"/>
          <w:sz w:val="23"/>
          <w:szCs w:val="23"/>
          <w:spacing w:val="-5"/>
        </w:rPr>
        <w:t>范围的用药供应，降低患者的开销。这背后医保系统的信息化建</w:t>
      </w:r>
      <w:r>
        <w:rPr>
          <w:rFonts w:ascii="SimSun" w:hAnsi="SimSun" w:eastAsia="SimSun" w:cs="SimSun"/>
          <w:sz w:val="23"/>
          <w:szCs w:val="23"/>
          <w:spacing w:val="-6"/>
        </w:rPr>
        <w:t>设起</w:t>
      </w:r>
      <w:r>
        <w:rPr>
          <w:rFonts w:ascii="SimSun" w:hAnsi="SimSun" w:eastAsia="SimSun" w:cs="SimSun"/>
          <w:sz w:val="23"/>
          <w:szCs w:val="23"/>
        </w:rPr>
        <w:t xml:space="preserve">  </w:t>
      </w:r>
      <w:r>
        <w:rPr>
          <w:rFonts w:ascii="SimSun" w:hAnsi="SimSun" w:eastAsia="SimSun" w:cs="SimSun"/>
          <w:sz w:val="23"/>
          <w:szCs w:val="23"/>
          <w:spacing w:val="-6"/>
        </w:rPr>
        <w:t>了很大作用。通过医疗服务各个环节的连接，医保汇集了核心的民生</w:t>
      </w:r>
      <w:r>
        <w:rPr>
          <w:rFonts w:ascii="SimSun" w:hAnsi="SimSun" w:eastAsia="SimSun" w:cs="SimSun"/>
          <w:sz w:val="23"/>
          <w:szCs w:val="23"/>
          <w:spacing w:val="4"/>
        </w:rPr>
        <w:t xml:space="preserve">  </w:t>
      </w:r>
      <w:r>
        <w:rPr>
          <w:rFonts w:ascii="SimSun" w:hAnsi="SimSun" w:eastAsia="SimSun" w:cs="SimSun"/>
          <w:sz w:val="23"/>
          <w:szCs w:val="23"/>
          <w:spacing w:val="-5"/>
        </w:rPr>
        <w:t>信息，包括参保人的基本信息、医疗机构、药店等医疗服务数据。随</w:t>
      </w:r>
      <w:r>
        <w:rPr>
          <w:rFonts w:ascii="SimSun" w:hAnsi="SimSun" w:eastAsia="SimSun" w:cs="SimSun"/>
          <w:sz w:val="23"/>
          <w:szCs w:val="23"/>
        </w:rPr>
        <w:t xml:space="preserve">  </w:t>
      </w:r>
      <w:r>
        <w:rPr>
          <w:rFonts w:ascii="SimSun" w:hAnsi="SimSun" w:eastAsia="SimSun" w:cs="SimSun"/>
          <w:sz w:val="23"/>
          <w:szCs w:val="23"/>
          <w:spacing w:val="-5"/>
        </w:rPr>
        <w:t>着全民医保覆盖范围扩大，医保支付系统已经成为医保信息化的核心</w:t>
      </w:r>
      <w:r>
        <w:rPr>
          <w:rFonts w:ascii="SimSun" w:hAnsi="SimSun" w:eastAsia="SimSun" w:cs="SimSun"/>
          <w:sz w:val="23"/>
          <w:szCs w:val="23"/>
          <w:spacing w:val="1"/>
        </w:rPr>
        <w:t xml:space="preserve">  </w:t>
      </w:r>
      <w:r>
        <w:rPr>
          <w:rFonts w:ascii="SimSun" w:hAnsi="SimSun" w:eastAsia="SimSun" w:cs="SimSun"/>
          <w:sz w:val="23"/>
          <w:szCs w:val="23"/>
          <w:spacing w:val="-5"/>
        </w:rPr>
        <w:t>系统。医保卡作为民众享受医疗服务和医疗保障的必备载体，从预约</w:t>
      </w:r>
      <w:r>
        <w:rPr>
          <w:rFonts w:ascii="SimSun" w:hAnsi="SimSun" w:eastAsia="SimSun" w:cs="SimSun"/>
          <w:sz w:val="23"/>
          <w:szCs w:val="23"/>
          <w:spacing w:val="9"/>
        </w:rPr>
        <w:t xml:space="preserve"> </w:t>
      </w:r>
      <w:r>
        <w:rPr>
          <w:rFonts w:ascii="SimSun" w:hAnsi="SimSun" w:eastAsia="SimSun" w:cs="SimSun"/>
          <w:sz w:val="23"/>
          <w:szCs w:val="23"/>
          <w:spacing w:val="-5"/>
        </w:rPr>
        <w:t>挂号、缴费，到出院结算，这里面都会与医保系统发生信息交互。医</w:t>
      </w:r>
      <w:r>
        <w:rPr>
          <w:rFonts w:ascii="SimSun" w:hAnsi="SimSun" w:eastAsia="SimSun" w:cs="SimSun"/>
          <w:sz w:val="23"/>
          <w:szCs w:val="23"/>
          <w:spacing w:val="1"/>
        </w:rPr>
        <w:t xml:space="preserve">  </w:t>
      </w:r>
      <w:r>
        <w:rPr>
          <w:rFonts w:ascii="SimSun" w:hAnsi="SimSun" w:eastAsia="SimSun" w:cs="SimSun"/>
          <w:sz w:val="23"/>
          <w:szCs w:val="23"/>
          <w:spacing w:val="-5"/>
        </w:rPr>
        <w:t>保卡也逐步取代了各个医院的就诊卡，实现患</w:t>
      </w:r>
      <w:r>
        <w:rPr>
          <w:rFonts w:ascii="SimSun" w:hAnsi="SimSun" w:eastAsia="SimSun" w:cs="SimSun"/>
          <w:sz w:val="23"/>
          <w:szCs w:val="23"/>
          <w:spacing w:val="-6"/>
        </w:rPr>
        <w:t>者一卡对接各类医疗系</w:t>
      </w:r>
      <w:r>
        <w:rPr>
          <w:rFonts w:ascii="SimSun" w:hAnsi="SimSun" w:eastAsia="SimSun" w:cs="SimSun"/>
          <w:sz w:val="23"/>
          <w:szCs w:val="23"/>
        </w:rPr>
        <w:t xml:space="preserve">  </w:t>
      </w:r>
      <w:r>
        <w:rPr>
          <w:rFonts w:ascii="SimSun" w:hAnsi="SimSun" w:eastAsia="SimSun" w:cs="SimSun"/>
          <w:sz w:val="23"/>
          <w:szCs w:val="23"/>
          <w:spacing w:val="-5"/>
        </w:rPr>
        <w:t>统。为了规范医疗服务行为，控制医疗费用不合理增长，推动医院精</w:t>
      </w:r>
      <w:r>
        <w:rPr>
          <w:rFonts w:ascii="SimSun" w:hAnsi="SimSun" w:eastAsia="SimSun" w:cs="SimSun"/>
          <w:sz w:val="23"/>
          <w:szCs w:val="23"/>
        </w:rPr>
        <w:t xml:space="preserve">  </w:t>
      </w:r>
      <w:r>
        <w:rPr>
          <w:rFonts w:ascii="SimSun" w:hAnsi="SimSun" w:eastAsia="SimSun" w:cs="SimSun"/>
          <w:sz w:val="23"/>
          <w:szCs w:val="23"/>
          <w:spacing w:val="3"/>
        </w:rPr>
        <w:t>细化管理，倒逼医院合理利用医疗资源，医保在支</w:t>
      </w:r>
      <w:r>
        <w:rPr>
          <w:rFonts w:ascii="SimSun" w:hAnsi="SimSun" w:eastAsia="SimSun" w:cs="SimSun"/>
          <w:sz w:val="23"/>
          <w:szCs w:val="23"/>
          <w:spacing w:val="2"/>
        </w:rPr>
        <w:t>付改革领域推行</w:t>
      </w:r>
      <w:r>
        <w:rPr>
          <w:rFonts w:ascii="SimSun" w:hAnsi="SimSun" w:eastAsia="SimSun" w:cs="SimSun"/>
          <w:sz w:val="23"/>
          <w:szCs w:val="23"/>
        </w:rPr>
        <w:t xml:space="preserve">  </w:t>
      </w:r>
      <w:r>
        <w:rPr>
          <w:rFonts w:ascii="Times New Roman" w:hAnsi="Times New Roman" w:eastAsia="Times New Roman" w:cs="Times New Roman"/>
          <w:sz w:val="23"/>
          <w:szCs w:val="23"/>
        </w:rPr>
        <w:t>DRG</w:t>
      </w:r>
      <w:r>
        <w:rPr>
          <w:rFonts w:ascii="SimSun" w:hAnsi="SimSun" w:eastAsia="SimSun" w:cs="SimSun"/>
          <w:sz w:val="23"/>
          <w:szCs w:val="23"/>
          <w:spacing w:val="9"/>
        </w:rPr>
        <w:t>(疾病诊断相关分组付费)和</w:t>
      </w:r>
      <w:r>
        <w:rPr>
          <w:rFonts w:ascii="SimSun" w:hAnsi="SimSun" w:eastAsia="SimSun" w:cs="SimSun"/>
          <w:sz w:val="23"/>
          <w:szCs w:val="23"/>
          <w:spacing w:val="-54"/>
        </w:rPr>
        <w:t xml:space="preserve"> </w:t>
      </w:r>
      <w:r>
        <w:rPr>
          <w:rFonts w:ascii="Times New Roman" w:hAnsi="Times New Roman" w:eastAsia="Times New Roman" w:cs="Times New Roman"/>
          <w:sz w:val="23"/>
          <w:szCs w:val="23"/>
        </w:rPr>
        <w:t>DIP</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9"/>
        </w:rPr>
        <w:t>(病种分值付</w:t>
      </w:r>
      <w:r>
        <w:rPr>
          <w:rFonts w:ascii="SimSun" w:hAnsi="SimSun" w:eastAsia="SimSun" w:cs="SimSun"/>
          <w:sz w:val="23"/>
          <w:szCs w:val="23"/>
          <w:spacing w:val="8"/>
        </w:rPr>
        <w:t>费)两种结算方</w:t>
      </w:r>
      <w:r>
        <w:rPr>
          <w:rFonts w:ascii="SimSun" w:hAnsi="SimSun" w:eastAsia="SimSun" w:cs="SimSun"/>
          <w:sz w:val="23"/>
          <w:szCs w:val="23"/>
        </w:rPr>
        <w:t xml:space="preserve">  </w:t>
      </w:r>
      <w:r>
        <w:rPr>
          <w:rFonts w:ascii="SimSun" w:hAnsi="SimSun" w:eastAsia="SimSun" w:cs="SimSun"/>
          <w:sz w:val="23"/>
          <w:szCs w:val="23"/>
        </w:rPr>
        <w:t>式。</w:t>
      </w:r>
      <w:r>
        <w:rPr>
          <w:rFonts w:ascii="Times New Roman" w:hAnsi="Times New Roman" w:eastAsia="Times New Roman" w:cs="Times New Roman"/>
          <w:sz w:val="23"/>
          <w:szCs w:val="23"/>
        </w:rPr>
        <w:t>DRG </w:t>
      </w:r>
      <w:r>
        <w:rPr>
          <w:rFonts w:ascii="SimSun" w:hAnsi="SimSun" w:eastAsia="SimSun" w:cs="SimSun"/>
          <w:sz w:val="23"/>
          <w:szCs w:val="23"/>
        </w:rPr>
        <w:t>付费模式依赖专家对疾病进行分组，人为</w:t>
      </w:r>
      <w:r>
        <w:rPr>
          <w:rFonts w:ascii="SimSun" w:hAnsi="SimSun" w:eastAsia="SimSun" w:cs="SimSun"/>
          <w:sz w:val="23"/>
          <w:szCs w:val="23"/>
          <w:spacing w:val="-1"/>
        </w:rPr>
        <w:t>分组归并，分组</w:t>
      </w:r>
      <w:r>
        <w:rPr>
          <w:rFonts w:ascii="SimSun" w:hAnsi="SimSun" w:eastAsia="SimSun" w:cs="SimSun"/>
          <w:sz w:val="23"/>
          <w:szCs w:val="23"/>
        </w:rPr>
        <w:t xml:space="preserve">  </w:t>
      </w:r>
      <w:r>
        <w:rPr>
          <w:rFonts w:ascii="SimSun" w:hAnsi="SimSun" w:eastAsia="SimSun" w:cs="SimSun"/>
          <w:sz w:val="23"/>
          <w:szCs w:val="23"/>
          <w:spacing w:val="3"/>
        </w:rPr>
        <w:t>组数一般在1000以内； </w:t>
      </w:r>
      <w:r>
        <w:rPr>
          <w:rFonts w:ascii="Times New Roman" w:hAnsi="Times New Roman" w:eastAsia="Times New Roman" w:cs="Times New Roman"/>
          <w:sz w:val="23"/>
          <w:szCs w:val="23"/>
        </w:rPr>
        <w:t>DIP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模式则基于大数据理论和经济学原理，</w:t>
      </w:r>
      <w:r>
        <w:rPr>
          <w:rFonts w:ascii="SimSun" w:hAnsi="SimSun" w:eastAsia="SimSun" w:cs="SimSun"/>
          <w:sz w:val="23"/>
          <w:szCs w:val="23"/>
          <w:spacing w:val="7"/>
        </w:rPr>
        <w:t xml:space="preserve"> </w:t>
      </w:r>
      <w:r>
        <w:rPr>
          <w:rFonts w:ascii="SimSun" w:hAnsi="SimSun" w:eastAsia="SimSun" w:cs="SimSun"/>
          <w:sz w:val="23"/>
          <w:szCs w:val="23"/>
          <w:spacing w:val="-5"/>
        </w:rPr>
        <w:t>通过真实世界的海量病案数据，发现治疗与疾病之间的关联和内</w:t>
      </w:r>
      <w:r>
        <w:rPr>
          <w:rFonts w:ascii="SimSun" w:hAnsi="SimSun" w:eastAsia="SimSun" w:cs="SimSun"/>
          <w:sz w:val="23"/>
          <w:szCs w:val="23"/>
          <w:spacing w:val="-6"/>
        </w:rPr>
        <w:t>在规</w:t>
      </w:r>
      <w:r>
        <w:rPr>
          <w:rFonts w:ascii="SimSun" w:hAnsi="SimSun" w:eastAsia="SimSun" w:cs="SimSun"/>
          <w:sz w:val="23"/>
          <w:szCs w:val="23"/>
        </w:rPr>
        <w:t xml:space="preserve">  </w:t>
      </w:r>
      <w:r>
        <w:rPr>
          <w:rFonts w:ascii="SimSun" w:hAnsi="SimSun" w:eastAsia="SimSun" w:cs="SimSun"/>
          <w:sz w:val="23"/>
          <w:szCs w:val="23"/>
          <w:spacing w:val="3"/>
        </w:rPr>
        <w:t>律，提取数据特征进行组合，并将区域内每一病</w:t>
      </w:r>
      <w:r>
        <w:rPr>
          <w:rFonts w:ascii="SimSun" w:hAnsi="SimSun" w:eastAsia="SimSun" w:cs="SimSun"/>
          <w:sz w:val="23"/>
          <w:szCs w:val="23"/>
          <w:spacing w:val="2"/>
        </w:rPr>
        <w:t>种疾病与治疗资源</w:t>
      </w:r>
      <w:r>
        <w:rPr>
          <w:rFonts w:ascii="SimSun" w:hAnsi="SimSun" w:eastAsia="SimSun" w:cs="SimSun"/>
          <w:sz w:val="23"/>
          <w:szCs w:val="23"/>
        </w:rPr>
        <w:t xml:space="preserve">  </w:t>
      </w:r>
      <w:r>
        <w:rPr>
          <w:rFonts w:ascii="SimSun" w:hAnsi="SimSun" w:eastAsia="SimSun" w:cs="SimSun"/>
          <w:sz w:val="23"/>
          <w:szCs w:val="23"/>
          <w:spacing w:val="-1"/>
        </w:rPr>
        <w:t>消耗的均值与全样本资源消耗均值进行比对，形成</w:t>
      </w:r>
      <w:r>
        <w:rPr>
          <w:rFonts w:ascii="Times New Roman" w:hAnsi="Times New Roman" w:eastAsia="Times New Roman" w:cs="Times New Roman"/>
          <w:sz w:val="23"/>
          <w:szCs w:val="23"/>
          <w:spacing w:val="-1"/>
        </w:rPr>
        <w:t>DIP </w:t>
      </w:r>
      <w:r>
        <w:rPr>
          <w:rFonts w:ascii="SimSun" w:hAnsi="SimSun" w:eastAsia="SimSun" w:cs="SimSun"/>
          <w:sz w:val="23"/>
          <w:szCs w:val="23"/>
          <w:spacing w:val="-1"/>
        </w:rPr>
        <w:t>分值和目录，</w:t>
      </w:r>
    </w:p>
    <w:p>
      <w:pPr>
        <w:ind w:left="510"/>
        <w:spacing w:line="219" w:lineRule="auto"/>
        <w:rPr>
          <w:rFonts w:ascii="SimSun" w:hAnsi="SimSun" w:eastAsia="SimSun" w:cs="SimSun"/>
          <w:sz w:val="23"/>
          <w:szCs w:val="23"/>
        </w:rPr>
      </w:pPr>
      <w:r>
        <w:rPr>
          <w:rFonts w:ascii="SimSun" w:hAnsi="SimSun" w:eastAsia="SimSun" w:cs="SimSun"/>
          <w:sz w:val="23"/>
          <w:szCs w:val="23"/>
          <w:spacing w:val="16"/>
        </w:rPr>
        <w:t>分组组数一般在10000项以上。截至2021年3月底，已经有30个</w:t>
      </w:r>
    </w:p>
    <w:p>
      <w:pPr>
        <w:spacing w:line="219" w:lineRule="auto"/>
        <w:sectPr>
          <w:pgSz w:w="8330" w:h="12460"/>
          <w:pgMar w:top="400" w:right="674" w:bottom="0" w:left="289" w:header="0" w:footer="0" w:gutter="0"/>
        </w:sectPr>
        <w:rPr>
          <w:rFonts w:ascii="SimSun" w:hAnsi="SimSun" w:eastAsia="SimSun" w:cs="SimSun"/>
          <w:sz w:val="23"/>
          <w:szCs w:val="23"/>
        </w:rPr>
      </w:pPr>
    </w:p>
    <w:p>
      <w:pPr>
        <w:ind w:left="2470"/>
        <w:spacing w:line="365" w:lineRule="exact"/>
        <w:tabs>
          <w:tab w:val="left" w:pos="5732"/>
        </w:tabs>
        <w:rPr>
          <w:rFonts w:ascii="SimSun" w:hAnsi="SimSun" w:eastAsia="SimSun" w:cs="SimSun"/>
          <w:sz w:val="18"/>
          <w:szCs w:val="18"/>
        </w:rPr>
      </w:pPr>
      <w:r>
        <w:drawing>
          <wp:anchor distT="0" distB="0" distL="0" distR="0" simplePos="0" relativeHeight="252633088" behindDoc="1" locked="0" layoutInCell="0" allowOverlap="1">
            <wp:simplePos x="0" y="0"/>
            <wp:positionH relativeFrom="page">
              <wp:posOffset>1943116</wp:posOffset>
            </wp:positionH>
            <wp:positionV relativeFrom="page">
              <wp:posOffset>266683</wp:posOffset>
            </wp:positionV>
            <wp:extent cx="2419333" cy="6398"/>
            <wp:effectExtent l="0" t="0" r="0" b="0"/>
            <wp:wrapNone/>
            <wp:docPr id="182" name="IM 182"/>
            <wp:cNvGraphicFramePr/>
            <a:graphic>
              <a:graphicData uri="http://schemas.openxmlformats.org/drawingml/2006/picture">
                <pic:pic>
                  <pic:nvPicPr>
                    <pic:cNvPr id="182" name="IM 182"/>
                    <pic:cNvPicPr/>
                  </pic:nvPicPr>
                  <pic:blipFill>
                    <a:blip r:embed="rId119"/>
                    <a:stretch>
                      <a:fillRect/>
                    </a:stretch>
                  </pic:blipFill>
                  <pic:spPr>
                    <a:xfrm rot="0">
                      <a:off x="0" y="0"/>
                      <a:ext cx="2419333" cy="6398"/>
                    </a:xfrm>
                    <a:prstGeom prst="rect">
                      <a:avLst/>
                    </a:prstGeom>
                  </pic:spPr>
                </pic:pic>
              </a:graphicData>
            </a:graphic>
          </wp:anchor>
        </w:drawing>
      </w:r>
      <w:r>
        <w:rPr>
          <w:rFonts w:ascii="SimSun" w:hAnsi="SimSun" w:eastAsia="SimSun" w:cs="SimSun"/>
          <w:sz w:val="18"/>
          <w:szCs w:val="18"/>
          <w:position w:val="14"/>
        </w:rPr>
        <w:tab/>
      </w:r>
      <w:r>
        <w:ruby>
          <w:rubyPr>
            <w:rubyAlign w:val="left"/>
            <w:hpsRaise w:val="10"/>
            <w:hps w:val="18"/>
            <w:hpsBaseText w:val="16"/>
          </w:rubyPr>
          <w:rt>
            <w:r>
              <w:rPr>
                <w:rFonts w:ascii="SimSun" w:hAnsi="SimSun" w:eastAsia="SimSun" w:cs="SimSun"/>
                <w:sz w:val="18"/>
                <w:szCs w:val="18"/>
                <w:spacing w:val="1"/>
                <w:w w:val="175"/>
                <w:position w:val="3"/>
              </w:rPr>
              <w:t xml:space="preserve"> </w:t>
            </w:r>
            <w:r>
              <w:rPr>
                <w:rFonts w:ascii="SimSun" w:hAnsi="SimSun" w:eastAsia="SimSun" w:cs="SimSun"/>
                <w:sz w:val="18"/>
                <w:szCs w:val="18"/>
                <w:b/>
                <w:bCs/>
                <w:w w:val="93"/>
                <w:position w:val="3"/>
              </w:rPr>
              <w:t>_</w:t>
            </w:r>
            <w:r>
              <w:rPr>
                <w:rFonts w:ascii="SimSun" w:hAnsi="SimSun" w:eastAsia="SimSun" w:cs="SimSun"/>
                <w:sz w:val="18"/>
                <w:szCs w:val="18"/>
                <w:spacing w:val="1"/>
                <w:w w:val="175"/>
                <w:position w:val="3"/>
              </w:rPr>
              <w:t xml:space="preserve"> </w:t>
            </w:r>
            <w:r>
              <w:rPr>
                <w:rFonts w:ascii="SimSun" w:hAnsi="SimSun" w:eastAsia="SimSun" w:cs="SimSun"/>
                <w:sz w:val="18"/>
                <w:szCs w:val="18"/>
                <w:b/>
                <w:bCs/>
                <w:w w:val="93"/>
                <w:position w:val="3"/>
              </w:rPr>
              <w:t>第</w:t>
            </w:r>
            <w:r>
              <w:rPr>
                <w:rFonts w:ascii="SimSun" w:hAnsi="SimSun" w:eastAsia="SimSun" w:cs="SimSun"/>
                <w:sz w:val="18"/>
                <w:szCs w:val="18"/>
                <w:spacing w:val="1"/>
                <w:w w:val="175"/>
                <w:position w:val="3"/>
              </w:rPr>
              <w:t xml:space="preserve"> </w:t>
            </w:r>
            <w:r>
              <w:rPr>
                <w:rFonts w:ascii="SimSun" w:hAnsi="SimSun" w:eastAsia="SimSun" w:cs="SimSun"/>
                <w:sz w:val="18"/>
                <w:szCs w:val="18"/>
                <w:b/>
                <w:bCs/>
                <w:w w:val="93"/>
                <w:position w:val="3"/>
              </w:rPr>
              <w:t>4</w:t>
            </w:r>
            <w:r>
              <w:rPr>
                <w:rFonts w:ascii="SimSun" w:hAnsi="SimSun" w:eastAsia="SimSun" w:cs="SimSun"/>
                <w:sz w:val="18"/>
                <w:szCs w:val="18"/>
                <w:w w:val="102"/>
                <w:position w:val="3"/>
              </w:rPr>
              <w:t xml:space="preserve"> </w:t>
            </w:r>
            <w:r>
              <w:rPr>
                <w:rFonts w:ascii="SimSun" w:hAnsi="SimSun" w:eastAsia="SimSun" w:cs="SimSun"/>
                <w:sz w:val="18"/>
                <w:szCs w:val="18"/>
                <w:b/>
                <w:bCs/>
                <w:w w:val="93"/>
                <w:position w:val="3"/>
              </w:rPr>
              <w:t>章</w:t>
            </w:r>
          </w:rt>
          <w:rubyBase>
            <w:r>
              <w:rPr>
                <w:rFonts w:ascii="SimSun" w:hAnsi="SimSun" w:eastAsia="SimSun" w:cs="SimSun"/>
                <w:sz w:val="16"/>
                <w:szCs w:val="16"/>
                <w:b/>
                <w:bCs/>
                <w:w w:val="91"/>
                <w:position w:val="-4"/>
              </w:rPr>
              <w:t>产业数字化实践</w:t>
            </w:r>
          </w:rubyBase>
        </w:ruby>
      </w:r>
      <w:r>
        <w:rPr>
          <w:rFonts w:ascii="SimSun" w:hAnsi="SimSun" w:eastAsia="SimSun" w:cs="SimSun"/>
          <w:sz w:val="18"/>
          <w:szCs w:val="18"/>
          <w:spacing w:val="4"/>
          <w:position w:val="14"/>
        </w:rPr>
        <w:t xml:space="preserve">  </w:t>
      </w:r>
      <w:r>
        <w:rPr>
          <w:rFonts w:ascii="SimSun" w:hAnsi="SimSun" w:eastAsia="SimSun" w:cs="SimSun"/>
          <w:sz w:val="18"/>
          <w:szCs w:val="18"/>
          <w:spacing w:val="-7"/>
          <w:position w:val="14"/>
        </w:rPr>
        <w:t>127</w:t>
      </w:r>
    </w:p>
    <w:p>
      <w:pPr>
        <w:pStyle w:val="BodyText"/>
        <w:spacing w:line="318" w:lineRule="auto"/>
        <w:rPr/>
      </w:pPr>
      <w:r/>
    </w:p>
    <w:p>
      <w:pPr>
        <w:pStyle w:val="BodyText"/>
        <w:spacing w:line="318" w:lineRule="auto"/>
        <w:rPr/>
      </w:pPr>
      <w:r/>
    </w:p>
    <w:p>
      <w:pPr>
        <w:spacing w:before="75" w:line="410" w:lineRule="exact"/>
        <w:rPr>
          <w:rFonts w:ascii="SimSun" w:hAnsi="SimSun" w:eastAsia="SimSun" w:cs="SimSun"/>
          <w:sz w:val="23"/>
          <w:szCs w:val="23"/>
        </w:rPr>
      </w:pPr>
      <w:r>
        <w:rPr>
          <w:rFonts w:ascii="Times New Roman" w:hAnsi="Times New Roman" w:eastAsia="Times New Roman" w:cs="Times New Roman"/>
          <w:sz w:val="23"/>
          <w:szCs w:val="23"/>
          <w:position w:val="13"/>
        </w:rPr>
        <w:t>DRG</w:t>
      </w:r>
      <w:r>
        <w:rPr>
          <w:rFonts w:ascii="SimSun" w:hAnsi="SimSun" w:eastAsia="SimSun" w:cs="SimSun"/>
          <w:sz w:val="23"/>
          <w:szCs w:val="23"/>
          <w:spacing w:val="6"/>
          <w:position w:val="13"/>
        </w:rPr>
        <w:t>试点和71个</w:t>
      </w:r>
      <w:r>
        <w:rPr>
          <w:rFonts w:ascii="Times New Roman" w:hAnsi="Times New Roman" w:eastAsia="Times New Roman" w:cs="Times New Roman"/>
          <w:sz w:val="23"/>
          <w:szCs w:val="23"/>
          <w:position w:val="13"/>
        </w:rPr>
        <w:t>DIP</w:t>
      </w:r>
      <w:r>
        <w:rPr>
          <w:rFonts w:ascii="Times New Roman" w:hAnsi="Times New Roman" w:eastAsia="Times New Roman" w:cs="Times New Roman"/>
          <w:sz w:val="23"/>
          <w:szCs w:val="23"/>
          <w:spacing w:val="6"/>
          <w:position w:val="13"/>
        </w:rPr>
        <w:t xml:space="preserve"> </w:t>
      </w:r>
      <w:r>
        <w:rPr>
          <w:rFonts w:ascii="SimSun" w:hAnsi="SimSun" w:eastAsia="SimSun" w:cs="SimSun"/>
          <w:sz w:val="23"/>
          <w:szCs w:val="23"/>
          <w:spacing w:val="6"/>
          <w:position w:val="13"/>
        </w:rPr>
        <w:t>试点城市，虽然具体的效果还有待市场检验，</w:t>
      </w:r>
    </w:p>
    <w:p>
      <w:pPr>
        <w:spacing w:line="219" w:lineRule="auto"/>
        <w:rPr>
          <w:rFonts w:ascii="SimSun" w:hAnsi="SimSun" w:eastAsia="SimSun" w:cs="SimSun"/>
          <w:sz w:val="23"/>
          <w:szCs w:val="23"/>
        </w:rPr>
      </w:pPr>
      <w:r>
        <w:rPr>
          <w:rFonts w:ascii="SimSun" w:hAnsi="SimSun" w:eastAsia="SimSun" w:cs="SimSun"/>
          <w:sz w:val="23"/>
          <w:szCs w:val="23"/>
          <w:spacing w:val="-7"/>
        </w:rPr>
        <w:t>但是这已充分体现医保在支付模式设计上的数字</w:t>
      </w:r>
      <w:r>
        <w:rPr>
          <w:rFonts w:ascii="SimSun" w:hAnsi="SimSun" w:eastAsia="SimSun" w:cs="SimSun"/>
          <w:sz w:val="23"/>
          <w:szCs w:val="23"/>
          <w:spacing w:val="-8"/>
        </w:rPr>
        <w:t>化探索。</w:t>
      </w:r>
    </w:p>
    <w:p>
      <w:pPr>
        <w:pStyle w:val="BodyText"/>
        <w:spacing w:line="330" w:lineRule="auto"/>
        <w:rPr/>
      </w:pPr>
      <w:r/>
    </w:p>
    <w:p>
      <w:pPr>
        <w:ind w:right="394" w:firstLine="469"/>
        <w:spacing w:before="74" w:line="321" w:lineRule="auto"/>
        <w:jc w:val="both"/>
        <w:rPr>
          <w:rFonts w:ascii="SimSun" w:hAnsi="SimSun" w:eastAsia="SimSun" w:cs="SimSun"/>
          <w:sz w:val="23"/>
          <w:szCs w:val="23"/>
        </w:rPr>
      </w:pPr>
      <w:r>
        <w:rPr>
          <w:rFonts w:ascii="SimSun" w:hAnsi="SimSun" w:eastAsia="SimSun" w:cs="SimSun"/>
          <w:sz w:val="23"/>
          <w:szCs w:val="23"/>
          <w:spacing w:val="-5"/>
        </w:rPr>
        <w:t>为了进一步提升医保面向公众的服务能力，各地也</w:t>
      </w:r>
      <w:r>
        <w:rPr>
          <w:rFonts w:ascii="SimSun" w:hAnsi="SimSun" w:eastAsia="SimSun" w:cs="SimSun"/>
          <w:sz w:val="23"/>
          <w:szCs w:val="23"/>
          <w:spacing w:val="-6"/>
        </w:rPr>
        <w:t>启动了医保云 </w:t>
      </w:r>
      <w:r>
        <w:rPr>
          <w:rFonts w:ascii="SimSun" w:hAnsi="SimSun" w:eastAsia="SimSun" w:cs="SimSun"/>
          <w:sz w:val="23"/>
          <w:szCs w:val="23"/>
          <w:spacing w:val="-2"/>
        </w:rPr>
        <w:t>建设，提升参保人员办事便利度，如线上办理异地就医、医保报销、</w:t>
      </w:r>
      <w:r>
        <w:rPr>
          <w:rFonts w:ascii="SimSun" w:hAnsi="SimSun" w:eastAsia="SimSun" w:cs="SimSun"/>
          <w:sz w:val="23"/>
          <w:szCs w:val="23"/>
          <w:spacing w:val="13"/>
        </w:rPr>
        <w:t xml:space="preserve"> </w:t>
      </w:r>
      <w:r>
        <w:rPr>
          <w:rFonts w:ascii="SimSun" w:hAnsi="SimSun" w:eastAsia="SimSun" w:cs="SimSun"/>
          <w:sz w:val="23"/>
          <w:szCs w:val="23"/>
          <w:spacing w:val="-5"/>
        </w:rPr>
        <w:t>关系转移等各类医保业务。医保信息作为重要的大数据资源，不仅为</w:t>
      </w:r>
      <w:r>
        <w:rPr>
          <w:rFonts w:ascii="SimSun" w:hAnsi="SimSun" w:eastAsia="SimSun" w:cs="SimSun"/>
          <w:sz w:val="23"/>
          <w:szCs w:val="23"/>
        </w:rPr>
        <w:t xml:space="preserve">  </w:t>
      </w:r>
      <w:r>
        <w:rPr>
          <w:rFonts w:ascii="SimSun" w:hAnsi="SimSun" w:eastAsia="SimSun" w:cs="SimSun"/>
          <w:sz w:val="23"/>
          <w:szCs w:val="23"/>
          <w:spacing w:val="-5"/>
        </w:rPr>
        <w:t>医保部门调整政策提供数据支撑，同时利用核心业务数据集中的有利</w:t>
      </w:r>
      <w:r>
        <w:rPr>
          <w:rFonts w:ascii="SimSun" w:hAnsi="SimSun" w:eastAsia="SimSun" w:cs="SimSun"/>
          <w:sz w:val="23"/>
          <w:szCs w:val="23"/>
          <w:spacing w:val="2"/>
        </w:rPr>
        <w:t xml:space="preserve">  </w:t>
      </w:r>
      <w:r>
        <w:rPr>
          <w:rFonts w:ascii="SimSun" w:hAnsi="SimSun" w:eastAsia="SimSun" w:cs="SimSun"/>
          <w:sz w:val="23"/>
          <w:szCs w:val="23"/>
          <w:spacing w:val="-5"/>
        </w:rPr>
        <w:t>条件，可以加强医保业务风险监控，杜绝一些非法事件的发生，比如</w:t>
      </w:r>
      <w:r>
        <w:rPr>
          <w:rFonts w:ascii="SimSun" w:hAnsi="SimSun" w:eastAsia="SimSun" w:cs="SimSun"/>
          <w:sz w:val="23"/>
          <w:szCs w:val="23"/>
          <w:spacing w:val="2"/>
        </w:rPr>
        <w:t xml:space="preserve">  </w:t>
      </w:r>
      <w:r>
        <w:rPr>
          <w:rFonts w:ascii="SimSun" w:hAnsi="SimSun" w:eastAsia="SimSun" w:cs="SimSun"/>
          <w:sz w:val="23"/>
          <w:szCs w:val="23"/>
          <w:spacing w:val="-5"/>
        </w:rPr>
        <w:t>骗保、购买药品过程中违法乱纪的行为等。通过数据服务能力，在线</w:t>
      </w:r>
      <w:r>
        <w:rPr>
          <w:rFonts w:ascii="SimSun" w:hAnsi="SimSun" w:eastAsia="SimSun" w:cs="SimSun"/>
          <w:sz w:val="23"/>
          <w:szCs w:val="23"/>
          <w:spacing w:val="2"/>
        </w:rPr>
        <w:t xml:space="preserve">  </w:t>
      </w:r>
      <w:r>
        <w:rPr>
          <w:rFonts w:ascii="SimSun" w:hAnsi="SimSun" w:eastAsia="SimSun" w:cs="SimSun"/>
          <w:sz w:val="23"/>
          <w:szCs w:val="23"/>
          <w:spacing w:val="2"/>
        </w:rPr>
        <w:t>与外部机构对接可以更好地服务患者，如与商业保险对接，实现医  </w:t>
      </w:r>
      <w:r>
        <w:rPr>
          <w:rFonts w:ascii="SimSun" w:hAnsi="SimSun" w:eastAsia="SimSun" w:cs="SimSun"/>
          <w:sz w:val="23"/>
          <w:szCs w:val="23"/>
          <w:spacing w:val="-5"/>
        </w:rPr>
        <w:t>院、医保、商保三者的信息交互，实现患者在医院端的“一站式”办</w:t>
      </w:r>
      <w:r>
        <w:rPr>
          <w:rFonts w:ascii="SimSun" w:hAnsi="SimSun" w:eastAsia="SimSun" w:cs="SimSun"/>
          <w:sz w:val="23"/>
          <w:szCs w:val="23"/>
          <w:spacing w:val="1"/>
        </w:rPr>
        <w:t xml:space="preserve">  </w:t>
      </w:r>
      <w:r>
        <w:rPr>
          <w:rFonts w:ascii="SimSun" w:hAnsi="SimSun" w:eastAsia="SimSun" w:cs="SimSun"/>
          <w:sz w:val="23"/>
          <w:szCs w:val="23"/>
          <w:spacing w:val="-5"/>
        </w:rPr>
        <w:t>理，给患者带来更方便的体验。通过与大病医疗保险、医疗救助相联</w:t>
      </w:r>
    </w:p>
    <w:p>
      <w:pPr>
        <w:spacing w:line="218" w:lineRule="auto"/>
        <w:rPr>
          <w:rFonts w:ascii="SimSun" w:hAnsi="SimSun" w:eastAsia="SimSun" w:cs="SimSun"/>
          <w:sz w:val="23"/>
          <w:szCs w:val="23"/>
        </w:rPr>
      </w:pPr>
      <w:r>
        <w:rPr>
          <w:rFonts w:ascii="SimSun" w:hAnsi="SimSun" w:eastAsia="SimSun" w:cs="SimSun"/>
          <w:sz w:val="23"/>
          <w:szCs w:val="23"/>
          <w:spacing w:val="-7"/>
        </w:rPr>
        <w:t>动，更好地将医保兼顾社会的效率和公平的</w:t>
      </w:r>
      <w:r>
        <w:rPr>
          <w:rFonts w:ascii="SimSun" w:hAnsi="SimSun" w:eastAsia="SimSun" w:cs="SimSun"/>
          <w:sz w:val="23"/>
          <w:szCs w:val="23"/>
          <w:spacing w:val="-8"/>
        </w:rPr>
        <w:t>指导思想落地。</w:t>
      </w:r>
    </w:p>
    <w:p>
      <w:pPr>
        <w:pStyle w:val="BodyText"/>
        <w:spacing w:line="343" w:lineRule="auto"/>
        <w:rPr/>
      </w:pPr>
      <w:r/>
    </w:p>
    <w:p>
      <w:pPr>
        <w:ind w:right="391" w:firstLine="479"/>
        <w:spacing w:before="76" w:line="313" w:lineRule="auto"/>
        <w:jc w:val="both"/>
        <w:rPr>
          <w:rFonts w:ascii="SimSun" w:hAnsi="SimSun" w:eastAsia="SimSun" w:cs="SimSun"/>
          <w:sz w:val="23"/>
          <w:szCs w:val="23"/>
        </w:rPr>
      </w:pPr>
      <w:r>
        <w:rPr>
          <w:rFonts w:ascii="SimSun" w:hAnsi="SimSun" w:eastAsia="SimSun" w:cs="SimSun"/>
          <w:sz w:val="23"/>
          <w:szCs w:val="23"/>
          <w:spacing w:val="-6"/>
        </w:rPr>
        <w:t>医院是民众享受医疗服务的主要场所，也是医疗信息化的主要场 </w:t>
      </w:r>
      <w:r>
        <w:rPr>
          <w:rFonts w:ascii="SimSun" w:hAnsi="SimSun" w:eastAsia="SimSun" w:cs="SimSun"/>
          <w:sz w:val="23"/>
          <w:szCs w:val="23"/>
          <w:spacing w:val="-5"/>
        </w:rPr>
        <w:t>景。医院数字化建设是一个逐步发展的过程，从面向医院运行</w:t>
      </w:r>
      <w:r>
        <w:rPr>
          <w:rFonts w:ascii="SimSun" w:hAnsi="SimSun" w:eastAsia="SimSun" w:cs="SimSun"/>
          <w:sz w:val="23"/>
          <w:szCs w:val="23"/>
          <w:spacing w:val="-6"/>
        </w:rPr>
        <w:t>，围绕</w:t>
      </w:r>
      <w:r>
        <w:rPr>
          <w:rFonts w:ascii="SimSun" w:hAnsi="SimSun" w:eastAsia="SimSun" w:cs="SimSun"/>
          <w:sz w:val="23"/>
          <w:szCs w:val="23"/>
        </w:rPr>
        <w:t xml:space="preserve">  </w:t>
      </w:r>
      <w:r>
        <w:rPr>
          <w:rFonts w:ascii="SimSun" w:hAnsi="SimSun" w:eastAsia="SimSun" w:cs="SimSun"/>
          <w:sz w:val="23"/>
          <w:szCs w:val="23"/>
          <w:spacing w:val="3"/>
        </w:rPr>
        <w:t>业务流程、费用管理等环节的以</w:t>
      </w:r>
      <w:r>
        <w:rPr>
          <w:rFonts w:ascii="Times New Roman" w:hAnsi="Times New Roman" w:eastAsia="Times New Roman" w:cs="Times New Roman"/>
          <w:sz w:val="23"/>
          <w:szCs w:val="23"/>
        </w:rPr>
        <w:t>HIS</w:t>
      </w:r>
      <w:r>
        <w:rPr>
          <w:rFonts w:ascii="Times New Roman" w:hAnsi="Times New Roman" w:eastAsia="Times New Roman" w:cs="Times New Roman"/>
          <w:sz w:val="23"/>
          <w:szCs w:val="23"/>
          <w:spacing w:val="36"/>
          <w:w w:val="101"/>
        </w:rPr>
        <w:t xml:space="preserve"> </w:t>
      </w:r>
      <w:r>
        <w:rPr>
          <w:rFonts w:ascii="SimSun" w:hAnsi="SimSun" w:eastAsia="SimSun" w:cs="SimSun"/>
          <w:sz w:val="23"/>
          <w:szCs w:val="23"/>
          <w:spacing w:val="3"/>
        </w:rPr>
        <w:t>(医院信息系统)建设为代</w:t>
      </w:r>
      <w:r>
        <w:rPr>
          <w:rFonts w:ascii="SimSun" w:hAnsi="SimSun" w:eastAsia="SimSun" w:cs="SimSun"/>
          <w:sz w:val="23"/>
          <w:szCs w:val="23"/>
          <w:spacing w:val="2"/>
        </w:rPr>
        <w:t>表的</w:t>
      </w:r>
      <w:r>
        <w:rPr>
          <w:rFonts w:ascii="SimSun" w:hAnsi="SimSun" w:eastAsia="SimSun" w:cs="SimSun"/>
          <w:sz w:val="23"/>
          <w:szCs w:val="23"/>
        </w:rPr>
        <w:t xml:space="preserve">  </w:t>
      </w:r>
      <w:r>
        <w:rPr>
          <w:rFonts w:ascii="SimSun" w:hAnsi="SimSun" w:eastAsia="SimSun" w:cs="SimSun"/>
          <w:sz w:val="23"/>
          <w:szCs w:val="23"/>
          <w:spacing w:val="3"/>
        </w:rPr>
        <w:t>信息化阶段，逐步推进到面向临床管理的以</w:t>
      </w:r>
      <w:r>
        <w:rPr>
          <w:rFonts w:ascii="Times New Roman" w:hAnsi="Times New Roman" w:eastAsia="Times New Roman" w:cs="Times New Roman"/>
          <w:sz w:val="23"/>
          <w:szCs w:val="23"/>
        </w:rPr>
        <w:t>CIS</w:t>
      </w:r>
      <w:r>
        <w:rPr>
          <w:rFonts w:ascii="Times New Roman" w:hAnsi="Times New Roman" w:eastAsia="Times New Roman" w:cs="Times New Roman"/>
          <w:sz w:val="23"/>
          <w:szCs w:val="23"/>
          <w:spacing w:val="43"/>
        </w:rPr>
        <w:t xml:space="preserve"> </w:t>
      </w:r>
      <w:r>
        <w:rPr>
          <w:rFonts w:ascii="SimSun" w:hAnsi="SimSun" w:eastAsia="SimSun" w:cs="SimSun"/>
          <w:sz w:val="23"/>
          <w:szCs w:val="23"/>
          <w:spacing w:val="3"/>
        </w:rPr>
        <w:t>(临床信息系统</w:t>
      </w:r>
      <w:r>
        <w:rPr>
          <w:rFonts w:ascii="SimSun" w:hAnsi="SimSun" w:eastAsia="SimSun" w:cs="SimSun"/>
          <w:sz w:val="23"/>
          <w:szCs w:val="23"/>
          <w:spacing w:val="2"/>
        </w:rPr>
        <w:t>)为</w:t>
      </w:r>
      <w:r>
        <w:rPr>
          <w:rFonts w:ascii="SimSun" w:hAnsi="SimSun" w:eastAsia="SimSun" w:cs="SimSun"/>
          <w:sz w:val="23"/>
          <w:szCs w:val="23"/>
        </w:rPr>
        <w:t xml:space="preserve">  </w:t>
      </w:r>
      <w:r>
        <w:rPr>
          <w:rFonts w:ascii="SimSun" w:hAnsi="SimSun" w:eastAsia="SimSun" w:cs="SimSun"/>
          <w:sz w:val="23"/>
          <w:szCs w:val="23"/>
          <w:spacing w:val="-2"/>
        </w:rPr>
        <w:t>代表的发展阶段。通过对诊疗环节的覆盖，信息互联互通，将临床、</w:t>
      </w:r>
      <w:r>
        <w:rPr>
          <w:rFonts w:ascii="SimSun" w:hAnsi="SimSun" w:eastAsia="SimSun" w:cs="SimSun"/>
          <w:sz w:val="23"/>
          <w:szCs w:val="23"/>
          <w:spacing w:val="17"/>
        </w:rPr>
        <w:t xml:space="preserve"> </w:t>
      </w:r>
      <w:r>
        <w:rPr>
          <w:rFonts w:ascii="SimSun" w:hAnsi="SimSun" w:eastAsia="SimSun" w:cs="SimSun"/>
          <w:sz w:val="23"/>
          <w:szCs w:val="23"/>
          <w:spacing w:val="-5"/>
        </w:rPr>
        <w:t>服务和管理协同发展，提升医院整体医疗服务水平。建立医院临</w:t>
      </w:r>
      <w:r>
        <w:rPr>
          <w:rFonts w:ascii="SimSun" w:hAnsi="SimSun" w:eastAsia="SimSun" w:cs="SimSun"/>
          <w:sz w:val="23"/>
          <w:szCs w:val="23"/>
          <w:spacing w:val="-6"/>
        </w:rPr>
        <w:t>床数</w:t>
      </w:r>
      <w:r>
        <w:rPr>
          <w:rFonts w:ascii="SimSun" w:hAnsi="SimSun" w:eastAsia="SimSun" w:cs="SimSun"/>
          <w:sz w:val="23"/>
          <w:szCs w:val="23"/>
        </w:rPr>
        <w:t xml:space="preserve">  </w:t>
      </w:r>
      <w:r>
        <w:rPr>
          <w:rFonts w:ascii="SimSun" w:hAnsi="SimSun" w:eastAsia="SimSun" w:cs="SimSun"/>
          <w:sz w:val="23"/>
          <w:szCs w:val="23"/>
          <w:spacing w:val="-2"/>
        </w:rPr>
        <w:t>据中心</w:t>
      </w:r>
      <w:r>
        <w:rPr>
          <w:rFonts w:ascii="SimSun" w:hAnsi="SimSun" w:eastAsia="SimSun" w:cs="SimSun"/>
          <w:sz w:val="23"/>
          <w:szCs w:val="23"/>
          <w:spacing w:val="-47"/>
        </w:rPr>
        <w:t xml:space="preserve"> </w:t>
      </w:r>
      <w:r>
        <w:rPr>
          <w:rFonts w:ascii="Times New Roman" w:hAnsi="Times New Roman" w:eastAsia="Times New Roman" w:cs="Times New Roman"/>
          <w:sz w:val="23"/>
          <w:szCs w:val="23"/>
          <w:spacing w:val="-2"/>
        </w:rPr>
        <w:t>(CDR),</w:t>
      </w:r>
      <w:r>
        <w:rPr>
          <w:rFonts w:ascii="Times New Roman" w:hAnsi="Times New Roman" w:eastAsia="Times New Roman" w:cs="Times New Roman"/>
          <w:sz w:val="23"/>
          <w:szCs w:val="23"/>
          <w:spacing w:val="14"/>
          <w:w w:val="101"/>
        </w:rPr>
        <w:t xml:space="preserve">   </w:t>
      </w:r>
      <w:r>
        <w:rPr>
          <w:rFonts w:ascii="SimSun" w:hAnsi="SimSun" w:eastAsia="SimSun" w:cs="SimSun"/>
          <w:sz w:val="23"/>
          <w:szCs w:val="23"/>
          <w:spacing w:val="-2"/>
        </w:rPr>
        <w:t>通过患者360°全景视图，医</w:t>
      </w:r>
      <w:r>
        <w:rPr>
          <w:rFonts w:ascii="SimSun" w:hAnsi="SimSun" w:eastAsia="SimSun" w:cs="SimSun"/>
          <w:sz w:val="23"/>
          <w:szCs w:val="23"/>
          <w:spacing w:val="-3"/>
        </w:rPr>
        <w:t>生可以及时且方便地调</w:t>
      </w:r>
      <w:r>
        <w:rPr>
          <w:rFonts w:ascii="SimSun" w:hAnsi="SimSun" w:eastAsia="SimSun" w:cs="SimSun"/>
          <w:sz w:val="23"/>
          <w:szCs w:val="23"/>
        </w:rPr>
        <w:t xml:space="preserve">  </w:t>
      </w:r>
      <w:r>
        <w:rPr>
          <w:rFonts w:ascii="SimSun" w:hAnsi="SimSun" w:eastAsia="SimSun" w:cs="SimSun"/>
          <w:sz w:val="23"/>
          <w:szCs w:val="23"/>
          <w:spacing w:val="-5"/>
        </w:rPr>
        <w:t>阅患者的全周期诊疗信息，帮助医生更加全面地了解患者病情。人工</w:t>
      </w:r>
      <w:r>
        <w:rPr>
          <w:rFonts w:ascii="SimSun" w:hAnsi="SimSun" w:eastAsia="SimSun" w:cs="SimSun"/>
          <w:sz w:val="23"/>
          <w:szCs w:val="23"/>
        </w:rPr>
        <w:t xml:space="preserve">  </w:t>
      </w:r>
      <w:r>
        <w:rPr>
          <w:rFonts w:ascii="SimSun" w:hAnsi="SimSun" w:eastAsia="SimSun" w:cs="SimSun"/>
          <w:sz w:val="23"/>
          <w:szCs w:val="23"/>
          <w:spacing w:val="-5"/>
        </w:rPr>
        <w:t>智能技术与医学知识库相结合，形成智能临床辅助决策体系，医</w:t>
      </w:r>
      <w:r>
        <w:rPr>
          <w:rFonts w:ascii="SimSun" w:hAnsi="SimSun" w:eastAsia="SimSun" w:cs="SimSun"/>
          <w:sz w:val="23"/>
          <w:szCs w:val="23"/>
          <w:spacing w:val="-6"/>
        </w:rPr>
        <w:t>生可</w:t>
      </w:r>
      <w:r>
        <w:rPr>
          <w:rFonts w:ascii="SimSun" w:hAnsi="SimSun" w:eastAsia="SimSun" w:cs="SimSun"/>
          <w:sz w:val="23"/>
          <w:szCs w:val="23"/>
        </w:rPr>
        <w:t xml:space="preserve">  </w:t>
      </w:r>
      <w:r>
        <w:rPr>
          <w:rFonts w:ascii="SimSun" w:hAnsi="SimSun" w:eastAsia="SimSun" w:cs="SimSun"/>
          <w:sz w:val="23"/>
          <w:szCs w:val="23"/>
          <w:spacing w:val="-5"/>
        </w:rPr>
        <w:t>以更加高效地给出精准且优质的治疗方案，这也是智慧医疗建设的重</w:t>
      </w:r>
    </w:p>
    <w:p>
      <w:pPr>
        <w:spacing w:before="1" w:line="220" w:lineRule="auto"/>
        <w:rPr>
          <w:rFonts w:ascii="SimSun" w:hAnsi="SimSun" w:eastAsia="SimSun" w:cs="SimSun"/>
          <w:sz w:val="23"/>
          <w:szCs w:val="23"/>
        </w:rPr>
      </w:pPr>
      <w:r>
        <w:rPr>
          <w:rFonts w:ascii="SimSun" w:hAnsi="SimSun" w:eastAsia="SimSun" w:cs="SimSun"/>
          <w:sz w:val="23"/>
          <w:szCs w:val="23"/>
          <w:spacing w:val="-5"/>
        </w:rPr>
        <w:t>点方向。</w:t>
      </w:r>
    </w:p>
    <w:p>
      <w:pPr>
        <w:spacing w:line="220" w:lineRule="auto"/>
        <w:sectPr>
          <w:pgSz w:w="8330" w:h="12440"/>
          <w:pgMar w:top="288" w:right="490" w:bottom="0" w:left="590" w:header="0" w:footer="0" w:gutter="0"/>
        </w:sectPr>
        <w:rPr>
          <w:rFonts w:ascii="SimSun" w:hAnsi="SimSun" w:eastAsia="SimSun" w:cs="SimSun"/>
          <w:sz w:val="23"/>
          <w:szCs w:val="23"/>
        </w:rPr>
      </w:pPr>
    </w:p>
    <w:p>
      <w:pPr>
        <w:spacing w:before="276" w:line="219" w:lineRule="auto"/>
        <w:rPr>
          <w:rFonts w:ascii="SimSun" w:hAnsi="SimSun" w:eastAsia="SimSun" w:cs="SimSun"/>
          <w:sz w:val="16"/>
          <w:szCs w:val="16"/>
        </w:rPr>
      </w:pPr>
      <w:r>
        <w:rPr>
          <w:rFonts w:ascii="SimSun" w:hAnsi="SimSun" w:eastAsia="SimSun" w:cs="SimSun"/>
          <w:sz w:val="16"/>
          <w:szCs w:val="16"/>
          <w:spacing w:val="-9"/>
        </w:rPr>
        <w:t>128</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519" w:firstLine="449"/>
        <w:spacing w:before="75" w:line="313" w:lineRule="auto"/>
        <w:jc w:val="both"/>
        <w:rPr>
          <w:rFonts w:ascii="SimSun" w:hAnsi="SimSun" w:eastAsia="SimSun" w:cs="SimSun"/>
          <w:sz w:val="23"/>
          <w:szCs w:val="23"/>
        </w:rPr>
      </w:pPr>
      <w:r>
        <w:rPr>
          <w:rFonts w:ascii="SimSun" w:hAnsi="SimSun" w:eastAsia="SimSun" w:cs="SimSun"/>
          <w:sz w:val="23"/>
          <w:szCs w:val="23"/>
          <w:spacing w:val="-1"/>
        </w:rPr>
        <w:t>疫情的突发进一步推进数字医疗的建设。医</w:t>
      </w:r>
      <w:r>
        <w:rPr>
          <w:rFonts w:ascii="SimSun" w:hAnsi="SimSun" w:eastAsia="SimSun" w:cs="SimSun"/>
          <w:sz w:val="23"/>
          <w:szCs w:val="23"/>
          <w:spacing w:val="-2"/>
        </w:rPr>
        <w:t>院作为诊疗的场所，</w:t>
      </w:r>
      <w:r>
        <w:rPr>
          <w:rFonts w:ascii="SimSun" w:hAnsi="SimSun" w:eastAsia="SimSun" w:cs="SimSun"/>
          <w:sz w:val="23"/>
          <w:szCs w:val="23"/>
        </w:rPr>
        <w:t xml:space="preserve"> </w:t>
      </w:r>
      <w:r>
        <w:rPr>
          <w:rFonts w:ascii="SimSun" w:hAnsi="SimSun" w:eastAsia="SimSun" w:cs="SimSun"/>
          <w:sz w:val="23"/>
          <w:szCs w:val="23"/>
          <w:spacing w:val="-5"/>
        </w:rPr>
        <w:t>有大量患者聚集，很容易成为疫情传播的风险点。为了更好地服务患 </w:t>
      </w:r>
      <w:r>
        <w:rPr>
          <w:rFonts w:ascii="SimSun" w:hAnsi="SimSun" w:eastAsia="SimSun" w:cs="SimSun"/>
          <w:sz w:val="23"/>
          <w:szCs w:val="23"/>
          <w:spacing w:val="-10"/>
        </w:rPr>
        <w:t>者，减少人员聚集，各种措施和数字化技术被引入。</w:t>
      </w:r>
      <w:r>
        <w:rPr>
          <w:rFonts w:ascii="SimSun" w:hAnsi="SimSun" w:eastAsia="SimSun" w:cs="SimSun"/>
          <w:sz w:val="23"/>
          <w:szCs w:val="23"/>
          <w:spacing w:val="53"/>
        </w:rPr>
        <w:t xml:space="preserve"> </w:t>
      </w:r>
      <w:r>
        <w:rPr>
          <w:rFonts w:ascii="SimSun" w:hAnsi="SimSun" w:eastAsia="SimSun" w:cs="SimSun"/>
          <w:sz w:val="23"/>
          <w:szCs w:val="23"/>
          <w:spacing w:val="-10"/>
        </w:rPr>
        <w:t>一方面，医院将 </w:t>
      </w:r>
      <w:r>
        <w:rPr>
          <w:rFonts w:ascii="SimSun" w:hAnsi="SimSun" w:eastAsia="SimSun" w:cs="SimSun"/>
          <w:sz w:val="23"/>
          <w:szCs w:val="23"/>
          <w:spacing w:val="-5"/>
        </w:rPr>
        <w:t>互联网作为其服务延伸的手段，很多患者第一次在医院诊疗后，可以</w:t>
      </w:r>
      <w:r>
        <w:rPr>
          <w:rFonts w:ascii="SimSun" w:hAnsi="SimSun" w:eastAsia="SimSun" w:cs="SimSun"/>
          <w:sz w:val="23"/>
          <w:szCs w:val="23"/>
          <w:spacing w:val="9"/>
        </w:rPr>
        <w:t xml:space="preserve"> </w:t>
      </w:r>
      <w:r>
        <w:rPr>
          <w:rFonts w:ascii="SimSun" w:hAnsi="SimSun" w:eastAsia="SimSun" w:cs="SimSun"/>
          <w:sz w:val="23"/>
          <w:szCs w:val="23"/>
          <w:spacing w:val="-2"/>
        </w:rPr>
        <w:t>通过网络直接向医生咨询进行复诊，确保治疗的延续性。另一方</w:t>
      </w:r>
      <w:r>
        <w:rPr>
          <w:rFonts w:ascii="SimSun" w:hAnsi="SimSun" w:eastAsia="SimSun" w:cs="SimSun"/>
          <w:sz w:val="23"/>
          <w:szCs w:val="23"/>
          <w:spacing w:val="-3"/>
        </w:rPr>
        <w:t>面，</w:t>
      </w:r>
      <w:r>
        <w:rPr>
          <w:rFonts w:ascii="SimSun" w:hAnsi="SimSun" w:eastAsia="SimSun" w:cs="SimSun"/>
          <w:sz w:val="23"/>
          <w:szCs w:val="23"/>
        </w:rPr>
        <w:t xml:space="preserve"> </w:t>
      </w:r>
      <w:r>
        <w:rPr>
          <w:rFonts w:ascii="SimSun" w:hAnsi="SimSun" w:eastAsia="SimSun" w:cs="SimSun"/>
          <w:sz w:val="23"/>
          <w:szCs w:val="23"/>
          <w:spacing w:val="-5"/>
        </w:rPr>
        <w:t>通过医疗信息系统的互联互通以及远程医疗、医联体的建设，围绕患 </w:t>
      </w:r>
      <w:r>
        <w:rPr>
          <w:rFonts w:ascii="SimSun" w:hAnsi="SimSun" w:eastAsia="SimSun" w:cs="SimSun"/>
          <w:sz w:val="23"/>
          <w:szCs w:val="23"/>
          <w:spacing w:val="-5"/>
        </w:rPr>
        <w:t>者的医疗需求，构建上下贯通的医疗服务体系，使得患者在医联体内 </w:t>
      </w:r>
      <w:r>
        <w:rPr>
          <w:rFonts w:ascii="SimSun" w:hAnsi="SimSun" w:eastAsia="SimSun" w:cs="SimSun"/>
          <w:sz w:val="23"/>
          <w:szCs w:val="23"/>
          <w:spacing w:val="-5"/>
        </w:rPr>
        <w:t>部合理流动，减少患者在大医院的聚集。随着远程诊疗的规模化，互 </w:t>
      </w:r>
      <w:r>
        <w:rPr>
          <w:rFonts w:ascii="SimSun" w:hAnsi="SimSun" w:eastAsia="SimSun" w:cs="SimSun"/>
          <w:sz w:val="23"/>
          <w:szCs w:val="23"/>
          <w:spacing w:val="-5"/>
        </w:rPr>
        <w:t>联网医疗作为独立的服务形态也逐渐形成新的医疗模式，医疗服务机 </w:t>
      </w:r>
      <w:r>
        <w:rPr>
          <w:rFonts w:ascii="SimSun" w:hAnsi="SimSun" w:eastAsia="SimSun" w:cs="SimSun"/>
          <w:sz w:val="23"/>
          <w:szCs w:val="23"/>
          <w:spacing w:val="-4"/>
        </w:rPr>
        <w:t>构可以向国家卫健委申请牌照，在有效监管下提供医疗服务，目前互</w:t>
      </w:r>
      <w:r>
        <w:rPr>
          <w:rFonts w:ascii="SimSun" w:hAnsi="SimSun" w:eastAsia="SimSun" w:cs="SimSun"/>
          <w:sz w:val="23"/>
          <w:szCs w:val="23"/>
          <w:spacing w:val="7"/>
        </w:rPr>
        <w:t xml:space="preserve"> </w:t>
      </w:r>
      <w:r>
        <w:rPr>
          <w:rFonts w:ascii="SimSun" w:hAnsi="SimSun" w:eastAsia="SimSun" w:cs="SimSun"/>
          <w:sz w:val="23"/>
          <w:szCs w:val="23"/>
          <w:spacing w:val="-5"/>
        </w:rPr>
        <w:t>联网医疗在康复护理以及慢病管理方面已经做出了一些积极实践。配 </w:t>
      </w:r>
      <w:r>
        <w:rPr>
          <w:rFonts w:ascii="SimSun" w:hAnsi="SimSun" w:eastAsia="SimSun" w:cs="SimSun"/>
          <w:sz w:val="23"/>
          <w:szCs w:val="23"/>
          <w:spacing w:val="-9"/>
        </w:rPr>
        <w:t>套互联网医疗，医药电商也在快速发展，国家网售处方药的部分解禁，</w:t>
      </w:r>
      <w:r>
        <w:rPr>
          <w:rFonts w:ascii="SimSun" w:hAnsi="SimSun" w:eastAsia="SimSun" w:cs="SimSun"/>
          <w:sz w:val="23"/>
          <w:szCs w:val="23"/>
          <w:spacing w:val="2"/>
        </w:rPr>
        <w:t xml:space="preserve"> </w:t>
      </w:r>
      <w:r>
        <w:rPr>
          <w:rFonts w:ascii="SimSun" w:hAnsi="SimSun" w:eastAsia="SimSun" w:cs="SimSun"/>
          <w:sz w:val="23"/>
          <w:szCs w:val="23"/>
          <w:spacing w:val="-2"/>
        </w:rPr>
        <w:t>大大丰富了患者的用药选择，品类度和供应能力也比线下</w:t>
      </w:r>
      <w:r>
        <w:rPr>
          <w:rFonts w:ascii="SimSun" w:hAnsi="SimSun" w:eastAsia="SimSun" w:cs="SimSun"/>
          <w:sz w:val="23"/>
          <w:szCs w:val="23"/>
          <w:spacing w:val="-3"/>
        </w:rPr>
        <w:t>药店增强，</w:t>
      </w:r>
      <w:r>
        <w:rPr>
          <w:rFonts w:ascii="SimSun" w:hAnsi="SimSun" w:eastAsia="SimSun" w:cs="SimSun"/>
          <w:sz w:val="23"/>
          <w:szCs w:val="23"/>
        </w:rPr>
        <w:t xml:space="preserve"> </w:t>
      </w:r>
      <w:r>
        <w:rPr>
          <w:rFonts w:ascii="SimSun" w:hAnsi="SimSun" w:eastAsia="SimSun" w:cs="SimSun"/>
          <w:sz w:val="23"/>
          <w:szCs w:val="23"/>
          <w:spacing w:val="-5"/>
        </w:rPr>
        <w:t>让患者在享受电商方便的同时，获得优质优价的药品，降低慢病患者</w:t>
      </w:r>
    </w:p>
    <w:p>
      <w:pPr>
        <w:ind w:left="519"/>
        <w:spacing w:line="219" w:lineRule="auto"/>
        <w:rPr>
          <w:rFonts w:ascii="SimSun" w:hAnsi="SimSun" w:eastAsia="SimSun" w:cs="SimSun"/>
          <w:sz w:val="23"/>
          <w:szCs w:val="23"/>
        </w:rPr>
      </w:pPr>
      <w:r>
        <w:rPr>
          <w:rFonts w:ascii="SimSun" w:hAnsi="SimSun" w:eastAsia="SimSun" w:cs="SimSun"/>
          <w:sz w:val="23"/>
          <w:szCs w:val="23"/>
          <w:spacing w:val="-10"/>
        </w:rPr>
        <w:t>的负担，也从侧面推动了医药分家，破除了医院的以药养医模式。</w:t>
      </w:r>
    </w:p>
    <w:p>
      <w:pPr>
        <w:pStyle w:val="BodyText"/>
        <w:spacing w:line="399" w:lineRule="auto"/>
        <w:rPr/>
      </w:pPr>
      <w:r/>
    </w:p>
    <w:p>
      <w:pPr>
        <w:ind w:left="519" w:right="16" w:firstLine="479"/>
        <w:spacing w:before="75" w:line="321" w:lineRule="auto"/>
        <w:jc w:val="both"/>
        <w:rPr>
          <w:rFonts w:ascii="SimSun" w:hAnsi="SimSun" w:eastAsia="SimSun" w:cs="SimSun"/>
          <w:sz w:val="23"/>
          <w:szCs w:val="23"/>
        </w:rPr>
      </w:pPr>
      <w:r>
        <w:rPr>
          <w:rFonts w:ascii="SimSun" w:hAnsi="SimSun" w:eastAsia="SimSun" w:cs="SimSun"/>
          <w:sz w:val="23"/>
          <w:szCs w:val="23"/>
          <w:spacing w:val="-1"/>
        </w:rPr>
        <w:t>医疗体系建设的参与方众多(医疗设备机构、医药供应机构、基</w:t>
      </w:r>
      <w:r>
        <w:rPr>
          <w:rFonts w:ascii="SimSun" w:hAnsi="SimSun" w:eastAsia="SimSun" w:cs="SimSun"/>
          <w:sz w:val="23"/>
          <w:szCs w:val="23"/>
          <w:spacing w:val="7"/>
        </w:rPr>
        <w:t xml:space="preserve"> </w:t>
      </w:r>
      <w:r>
        <w:rPr>
          <w:rFonts w:ascii="SimSun" w:hAnsi="SimSun" w:eastAsia="SimSun" w:cs="SimSun"/>
          <w:sz w:val="23"/>
          <w:szCs w:val="23"/>
          <w:spacing w:val="-4"/>
        </w:rPr>
        <w:t>础医疗机构、大型公立医院、线下和线上药</w:t>
      </w:r>
      <w:r>
        <w:rPr>
          <w:rFonts w:ascii="SimSun" w:hAnsi="SimSun" w:eastAsia="SimSun" w:cs="SimSun"/>
          <w:sz w:val="23"/>
          <w:szCs w:val="23"/>
          <w:spacing w:val="-5"/>
        </w:rPr>
        <w:t>店，医保局、卫健委、药</w:t>
      </w:r>
      <w:r>
        <w:rPr>
          <w:rFonts w:ascii="SimSun" w:hAnsi="SimSun" w:eastAsia="SimSun" w:cs="SimSun"/>
          <w:sz w:val="23"/>
          <w:szCs w:val="23"/>
        </w:rPr>
        <w:t xml:space="preserve"> </w:t>
      </w:r>
      <w:r>
        <w:rPr>
          <w:rFonts w:ascii="SimSun" w:hAnsi="SimSun" w:eastAsia="SimSun" w:cs="SimSun"/>
          <w:sz w:val="23"/>
          <w:szCs w:val="23"/>
          <w:spacing w:val="2"/>
        </w:rPr>
        <w:t>监局等),医疗体系自身就是一个复杂的系统。围绕着医疗服务企业 </w:t>
      </w:r>
      <w:r>
        <w:rPr>
          <w:rFonts w:ascii="SimSun" w:hAnsi="SimSun" w:eastAsia="SimSun" w:cs="SimSun"/>
          <w:sz w:val="23"/>
          <w:szCs w:val="23"/>
          <w:spacing w:val="-2"/>
        </w:rPr>
        <w:t>的运行、患者的医疗服务，数字化逐步从提高医疗质量、患者</w:t>
      </w:r>
      <w:r>
        <w:rPr>
          <w:rFonts w:ascii="SimSun" w:hAnsi="SimSun" w:eastAsia="SimSun" w:cs="SimSun"/>
          <w:sz w:val="23"/>
          <w:szCs w:val="23"/>
          <w:spacing w:val="-3"/>
        </w:rPr>
        <w:t>体验、</w:t>
      </w:r>
      <w:r>
        <w:rPr>
          <w:rFonts w:ascii="SimSun" w:hAnsi="SimSun" w:eastAsia="SimSun" w:cs="SimSun"/>
          <w:sz w:val="23"/>
          <w:szCs w:val="23"/>
        </w:rPr>
        <w:t xml:space="preserve"> </w:t>
      </w:r>
      <w:r>
        <w:rPr>
          <w:rFonts w:ascii="SimSun" w:hAnsi="SimSun" w:eastAsia="SimSun" w:cs="SimSun"/>
          <w:sz w:val="23"/>
          <w:szCs w:val="23"/>
          <w:spacing w:val="-5"/>
        </w:rPr>
        <w:t>运营精细化管理，发展到机制和模式的改革和创新，可以说数字化已</w:t>
      </w:r>
    </w:p>
    <w:p>
      <w:pPr>
        <w:ind w:left="519"/>
        <w:spacing w:line="219" w:lineRule="auto"/>
        <w:rPr>
          <w:rFonts w:ascii="SimSun" w:hAnsi="SimSun" w:eastAsia="SimSun" w:cs="SimSun"/>
          <w:sz w:val="23"/>
          <w:szCs w:val="23"/>
        </w:rPr>
      </w:pPr>
      <w:r>
        <w:rPr>
          <w:rFonts w:ascii="SimSun" w:hAnsi="SimSun" w:eastAsia="SimSun" w:cs="SimSun"/>
          <w:sz w:val="23"/>
          <w:szCs w:val="23"/>
          <w:spacing w:val="-9"/>
        </w:rPr>
        <w:t>经成为健康中国的必选项。</w:t>
      </w:r>
    </w:p>
    <w:p>
      <w:pPr>
        <w:pStyle w:val="BodyText"/>
        <w:spacing w:line="455" w:lineRule="auto"/>
        <w:rPr/>
      </w:pPr>
      <w:r/>
    </w:p>
    <w:p>
      <w:pPr>
        <w:ind w:left="522"/>
        <w:spacing w:before="85" w:line="219" w:lineRule="auto"/>
        <w:outlineLvl w:val="0"/>
        <w:rPr>
          <w:rFonts w:ascii="SimSun" w:hAnsi="SimSun" w:eastAsia="SimSun" w:cs="SimSun"/>
          <w:sz w:val="26"/>
          <w:szCs w:val="26"/>
        </w:rPr>
      </w:pPr>
      <w:r>
        <w:rPr>
          <w:rFonts w:ascii="SimSun" w:hAnsi="SimSun" w:eastAsia="SimSun" w:cs="SimSun"/>
          <w:sz w:val="26"/>
          <w:szCs w:val="26"/>
          <w:b/>
          <w:bCs/>
          <w:spacing w:val="-13"/>
        </w:rPr>
        <w:t>4.1.1</w:t>
      </w:r>
      <w:r>
        <w:rPr>
          <w:rFonts w:ascii="SimSun" w:hAnsi="SimSun" w:eastAsia="SimSun" w:cs="SimSun"/>
          <w:sz w:val="26"/>
          <w:szCs w:val="26"/>
          <w:spacing w:val="117"/>
        </w:rPr>
        <w:t xml:space="preserve"> </w:t>
      </w:r>
      <w:r>
        <w:rPr>
          <w:rFonts w:ascii="SimSun" w:hAnsi="SimSun" w:eastAsia="SimSun" w:cs="SimSun"/>
          <w:sz w:val="26"/>
          <w:szCs w:val="26"/>
          <w:b/>
          <w:bCs/>
          <w:spacing w:val="-13"/>
        </w:rPr>
        <w:t>案例1:生产科研两手抓，打造智</w:t>
      </w:r>
      <w:r>
        <w:rPr>
          <w:rFonts w:ascii="SimSun" w:hAnsi="SimSun" w:eastAsia="SimSun" w:cs="SimSun"/>
          <w:sz w:val="26"/>
          <w:szCs w:val="26"/>
          <w:b/>
          <w:bCs/>
          <w:spacing w:val="-14"/>
        </w:rPr>
        <w:t>慧医疗</w:t>
      </w:r>
    </w:p>
    <w:p>
      <w:pPr>
        <w:pStyle w:val="BodyText"/>
        <w:spacing w:line="257" w:lineRule="auto"/>
        <w:rPr/>
      </w:pPr>
      <w:r/>
    </w:p>
    <w:p>
      <w:pPr>
        <w:ind w:left="519"/>
        <w:spacing w:before="76" w:line="219" w:lineRule="auto"/>
        <w:rPr>
          <w:rFonts w:ascii="SimSun" w:hAnsi="SimSun" w:eastAsia="SimSun" w:cs="SimSun"/>
          <w:sz w:val="23"/>
          <w:szCs w:val="23"/>
        </w:rPr>
      </w:pPr>
      <w:r>
        <w:rPr>
          <w:rFonts w:ascii="SimSun" w:hAnsi="SimSun" w:eastAsia="SimSun" w:cs="SimSun"/>
          <w:sz w:val="23"/>
          <w:szCs w:val="23"/>
          <w:spacing w:val="-7"/>
        </w:rPr>
        <w:t>机构：北京大学第三医院</w:t>
      </w:r>
    </w:p>
    <w:p>
      <w:pPr>
        <w:spacing w:line="219" w:lineRule="auto"/>
        <w:sectPr>
          <w:pgSz w:w="8330" w:h="12460"/>
          <w:pgMar w:top="400" w:right="635" w:bottom="0" w:left="320" w:header="0" w:footer="0" w:gutter="0"/>
        </w:sectPr>
        <w:rPr>
          <w:rFonts w:ascii="SimSun" w:hAnsi="SimSun" w:eastAsia="SimSun" w:cs="SimSun"/>
          <w:sz w:val="23"/>
          <w:szCs w:val="23"/>
        </w:rPr>
      </w:pPr>
    </w:p>
    <w:p>
      <w:pPr>
        <w:ind w:left="1960"/>
        <w:spacing w:line="335" w:lineRule="exact"/>
        <w:tabs>
          <w:tab w:val="left" w:pos="5732"/>
        </w:tabs>
        <w:rPr/>
      </w:pPr>
      <w:r>
        <w:drawing>
          <wp:anchor distT="0" distB="0" distL="0" distR="0" simplePos="0" relativeHeight="252652544" behindDoc="0" locked="0" layoutInCell="1" allowOverlap="1">
            <wp:simplePos x="0" y="0"/>
            <wp:positionH relativeFrom="column">
              <wp:posOffset>1244631</wp:posOffset>
            </wp:positionH>
            <wp:positionV relativeFrom="paragraph">
              <wp:posOffset>77172</wp:posOffset>
            </wp:positionV>
            <wp:extent cx="2743160" cy="6350"/>
            <wp:effectExtent l="0" t="0" r="0" b="0"/>
            <wp:wrapNone/>
            <wp:docPr id="184" name="IM 184"/>
            <wp:cNvGraphicFramePr/>
            <a:graphic>
              <a:graphicData uri="http://schemas.openxmlformats.org/drawingml/2006/picture">
                <pic:pic>
                  <pic:nvPicPr>
                    <pic:cNvPr id="184" name="IM 184"/>
                    <pic:cNvPicPr/>
                  </pic:nvPicPr>
                  <pic:blipFill>
                    <a:blip r:embed="rId120"/>
                    <a:stretch>
                      <a:fillRect/>
                    </a:stretch>
                  </pic:blipFill>
                  <pic:spPr>
                    <a:xfrm rot="0">
                      <a:off x="0" y="0"/>
                      <a:ext cx="2743160" cy="6350"/>
                    </a:xfrm>
                    <a:prstGeom prst="rect">
                      <a:avLst/>
                    </a:prstGeom>
                  </pic:spPr>
                </pic:pic>
              </a:graphicData>
            </a:graphic>
          </wp:anchor>
        </w:drawing>
      </w:r>
      <w:bookmarkStart w:name="bookmark46" w:id="41"/>
      <w:bookmarkEnd w:id="41"/>
      <w:r>
        <w:rPr>
          <w:rFonts w:ascii="SimSun" w:hAnsi="SimSun" w:eastAsia="SimSun" w:cs="SimSun"/>
          <w:sz w:val="16"/>
          <w:szCs w:val="16"/>
          <w:position w:val="-4"/>
        </w:rPr>
        <w:tab/>
      </w:r>
      <w:r>
        <w:rPr>
          <w:rFonts w:ascii="SimSun" w:hAnsi="SimSun" w:eastAsia="SimSun" w:cs="SimSun"/>
          <w:sz w:val="16"/>
          <w:szCs w:val="16"/>
          <w:b/>
          <w:bCs/>
          <w:spacing w:val="-11"/>
          <w:w w:val="96"/>
          <w:position w:val="-4"/>
        </w:rPr>
        <w:t>产业</w:t>
      </w:r>
      <w:r>
        <w:rPr>
          <w:sz w:val="16"/>
          <w:szCs w:val="16"/>
          <w:position w:val="-6"/>
        </w:rPr>
        <w:drawing>
          <wp:inline distT="0" distB="0" distL="0" distR="0">
            <wp:extent cx="109012" cy="114283"/>
            <wp:effectExtent l="0" t="0" r="0" b="0"/>
            <wp:docPr id="186" name="IM 186"/>
            <wp:cNvGraphicFramePr/>
            <a:graphic>
              <a:graphicData uri="http://schemas.openxmlformats.org/drawingml/2006/picture">
                <pic:pic>
                  <pic:nvPicPr>
                    <pic:cNvPr id="186" name="IM 186"/>
                    <pic:cNvPicPr/>
                  </pic:nvPicPr>
                  <pic:blipFill>
                    <a:blip r:embed="rId121"/>
                    <a:stretch>
                      <a:fillRect/>
                    </a:stretch>
                  </pic:blipFill>
                  <pic:spPr>
                    <a:xfrm rot="0">
                      <a:off x="0" y="0"/>
                      <a:ext cx="109012" cy="114283"/>
                    </a:xfrm>
                    <a:prstGeom prst="rect">
                      <a:avLst/>
                    </a:prstGeom>
                  </pic:spPr>
                </pic:pic>
              </a:graphicData>
            </a:graphic>
          </wp:inline>
        </w:drawing>
      </w:r>
      <w:r>
        <w:ruby>
          <w:rubyPr>
            <w:rubyAlign w:val="left"/>
            <w:hpsRaise w:val="12"/>
            <w:hps w:val="16"/>
            <w:hpsBaseText w:val="16"/>
          </w:rubyPr>
          <w:rt>
            <w:r>
              <w:rPr>
                <w:rFonts w:ascii="SimSun" w:hAnsi="SimSun" w:eastAsia="SimSun" w:cs="SimSun"/>
                <w:sz w:val="16"/>
                <w:szCs w:val="16"/>
                <w:b/>
                <w:bCs/>
                <w:w w:val="133"/>
              </w:rPr>
              <w:t>第</w:t>
            </w:r>
          </w:rt>
          <w:rubyBase>
            <w:r>
              <w:rPr>
                <w:rFonts w:ascii="SimSun" w:hAnsi="SimSun" w:eastAsia="SimSun" w:cs="SimSun"/>
                <w:sz w:val="16"/>
                <w:szCs w:val="16"/>
                <w:b/>
                <w:bCs/>
                <w:w w:val="83"/>
                <w:position w:val="-4"/>
              </w:rPr>
              <w:t>字化</w:t>
            </w:r>
          </w:rubyBase>
        </w:ruby>
      </w:r>
      <w:r>
        <w:ruby>
          <w:rubyPr>
            <w:rubyAlign w:val="left"/>
            <w:hpsRaise w:val="12"/>
            <w:hps w:val="16"/>
            <w:hpsBaseText w:val="16"/>
          </w:rubyPr>
          <w:rt>
            <w:r>
              <w:rPr>
                <w:rFonts w:ascii="SimSun" w:hAnsi="SimSun" w:eastAsia="SimSun" w:cs="SimSun"/>
                <w:sz w:val="16"/>
                <w:szCs w:val="16"/>
                <w:b/>
                <w:bCs/>
              </w:rPr>
              <w:t>4</w:t>
            </w:r>
          </w:rt>
          <w:rubyBase>
            <w:r>
              <w:rPr>
                <w:rFonts w:ascii="SimSun" w:hAnsi="SimSun" w:eastAsia="SimSun" w:cs="SimSun"/>
                <w:sz w:val="16"/>
                <w:szCs w:val="16"/>
                <w:b/>
                <w:bCs/>
                <w:w w:val="90"/>
                <w:position w:val="-4"/>
              </w:rPr>
              <w:t>实</w:t>
            </w:r>
          </w:rubyBase>
        </w:ruby>
      </w:r>
      <w:r>
        <w:ruby>
          <w:rubyPr>
            <w:rubyAlign w:val="left"/>
            <w:hpsRaise w:val="12"/>
            <w:hps w:val="16"/>
            <w:hpsBaseText w:val="16"/>
          </w:rubyPr>
          <w:rt>
            <w:r>
              <w:rPr>
                <w:rFonts w:ascii="SimSun" w:hAnsi="SimSun" w:eastAsia="SimSun" w:cs="SimSun"/>
                <w:sz w:val="16"/>
                <w:szCs w:val="16"/>
                <w:b/>
                <w:bCs/>
                <w:w w:val="93"/>
              </w:rPr>
              <w:t>章</w:t>
            </w:r>
          </w:rt>
          <w:rubyBase>
            <w:r>
              <w:rPr>
                <w:rFonts w:ascii="SimSun" w:hAnsi="SimSun" w:eastAsia="SimSun" w:cs="SimSun"/>
                <w:sz w:val="16"/>
                <w:szCs w:val="16"/>
                <w:b/>
                <w:bCs/>
                <w:w w:val="90"/>
                <w:position w:val="-4"/>
              </w:rPr>
              <w:t>践</w:t>
            </w:r>
          </w:rubyBase>
        </w:ruby>
      </w:r>
    </w:p>
    <w:p>
      <w:pPr>
        <w:pStyle w:val="BodyText"/>
        <w:spacing w:line="14" w:lineRule="auto"/>
        <w:rPr>
          <w:sz w:val="2"/>
        </w:rPr>
      </w:pPr>
      <w:r>
        <w:rPr>
          <w:sz w:val="2"/>
          <w:szCs w:val="2"/>
        </w:rPr>
        <w:br w:type="column"/>
      </w:r>
    </w:p>
    <w:p>
      <w:pPr>
        <w:ind w:left="220"/>
        <w:spacing w:before="23" w:line="184" w:lineRule="auto"/>
        <w:rPr>
          <w:rFonts w:ascii="SimSun" w:hAnsi="SimSun" w:eastAsia="SimSun" w:cs="SimSun"/>
          <w:sz w:val="16"/>
          <w:szCs w:val="16"/>
        </w:rPr>
      </w:pPr>
      <w:r>
        <w:rPr>
          <w:rFonts w:ascii="SimSun" w:hAnsi="SimSun" w:eastAsia="SimSun" w:cs="SimSun"/>
          <w:sz w:val="16"/>
          <w:szCs w:val="16"/>
          <w:spacing w:val="-5"/>
        </w:rPr>
        <w:t>129</w:t>
      </w:r>
    </w:p>
    <w:p>
      <w:pPr>
        <w:spacing w:line="184" w:lineRule="auto"/>
        <w:sectPr>
          <w:pgSz w:w="8330" w:h="12440"/>
          <w:pgMar w:top="308" w:right="410" w:bottom="0" w:left="439" w:header="0" w:footer="0" w:gutter="0"/>
          <w:cols w:equalWidth="0" w:num="2">
            <w:col w:w="6760" w:space="0"/>
            <w:col w:w="720" w:space="0"/>
          </w:cols>
        </w:sectPr>
        <w:rPr>
          <w:rFonts w:ascii="SimSun" w:hAnsi="SimSun" w:eastAsia="SimSun" w:cs="SimSun"/>
          <w:sz w:val="16"/>
          <w:szCs w:val="16"/>
        </w:rPr>
      </w:pPr>
    </w:p>
    <w:p>
      <w:pPr>
        <w:pStyle w:val="BodyText"/>
        <w:spacing w:line="338" w:lineRule="auto"/>
        <w:rPr/>
      </w:pPr>
      <w:r/>
    </w:p>
    <w:p>
      <w:pPr>
        <w:pStyle w:val="BodyText"/>
        <w:spacing w:line="338"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7"/>
        </w:rPr>
        <w:t>访谈嘉宾：计虹，信息管理与大数据中心主任</w:t>
      </w:r>
    </w:p>
    <w:p>
      <w:pPr>
        <w:pStyle w:val="BodyText"/>
        <w:spacing w:line="260" w:lineRule="auto"/>
        <w:rPr/>
      </w:pPr>
      <w:r/>
    </w:p>
    <w:p>
      <w:pPr>
        <w:ind w:right="534" w:firstLine="459"/>
        <w:spacing w:before="75" w:line="321" w:lineRule="auto"/>
        <w:jc w:val="both"/>
        <w:rPr>
          <w:rFonts w:ascii="SimSun" w:hAnsi="SimSun" w:eastAsia="SimSun" w:cs="SimSun"/>
          <w:sz w:val="23"/>
          <w:szCs w:val="23"/>
        </w:rPr>
      </w:pPr>
      <w:r>
        <w:rPr>
          <w:rFonts w:ascii="SimSun" w:hAnsi="SimSun" w:eastAsia="SimSun" w:cs="SimSun"/>
          <w:sz w:val="23"/>
          <w:szCs w:val="23"/>
          <w:spacing w:val="2"/>
        </w:rPr>
        <w:t>二十多年来，我一直在北京大学第三医院(简称北医三院)的</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5"/>
        </w:rPr>
        <w:t>部门从事医疗信息化的工作，全程参与了医院的信息化建设</w:t>
      </w:r>
      <w:r>
        <w:rPr>
          <w:rFonts w:ascii="SimSun" w:hAnsi="SimSun" w:eastAsia="SimSun" w:cs="SimSun"/>
          <w:sz w:val="23"/>
          <w:szCs w:val="23"/>
          <w:spacing w:val="-6"/>
        </w:rPr>
        <w:t>。北医三  </w:t>
      </w:r>
      <w:r>
        <w:rPr>
          <w:rFonts w:ascii="SimSun" w:hAnsi="SimSun" w:eastAsia="SimSun" w:cs="SimSun"/>
          <w:sz w:val="23"/>
          <w:szCs w:val="23"/>
          <w:spacing w:val="4"/>
        </w:rPr>
        <w:t>院在1998年开始建设</w:t>
      </w:r>
      <w:r>
        <w:rPr>
          <w:rFonts w:ascii="Times New Roman" w:hAnsi="Times New Roman" w:eastAsia="Times New Roman" w:cs="Times New Roman"/>
          <w:sz w:val="23"/>
          <w:szCs w:val="23"/>
        </w:rPr>
        <w:t>HIS</w:t>
      </w:r>
      <w:r>
        <w:rPr>
          <w:rFonts w:ascii="Times New Roman" w:hAnsi="Times New Roman" w:eastAsia="Times New Roman" w:cs="Times New Roman"/>
          <w:sz w:val="23"/>
          <w:szCs w:val="23"/>
          <w:spacing w:val="4"/>
        </w:rPr>
        <w:t>,   </w:t>
      </w:r>
      <w:r>
        <w:rPr>
          <w:rFonts w:ascii="SimSun" w:hAnsi="SimSun" w:eastAsia="SimSun" w:cs="SimSun"/>
          <w:sz w:val="23"/>
          <w:szCs w:val="23"/>
          <w:spacing w:val="4"/>
        </w:rPr>
        <w:t>我也在这个时候第一次走向信息化的岗  </w:t>
      </w:r>
      <w:r>
        <w:rPr>
          <w:rFonts w:ascii="SimSun" w:hAnsi="SimSun" w:eastAsia="SimSun" w:cs="SimSun"/>
          <w:sz w:val="23"/>
          <w:szCs w:val="23"/>
          <w:spacing w:val="-5"/>
        </w:rPr>
        <w:t>位。在开展信息化建设初期，我们更多关注的是单个业务系</w:t>
      </w:r>
      <w:r>
        <w:rPr>
          <w:rFonts w:ascii="SimSun" w:hAnsi="SimSun" w:eastAsia="SimSun" w:cs="SimSun"/>
          <w:sz w:val="23"/>
          <w:szCs w:val="23"/>
          <w:spacing w:val="-6"/>
        </w:rPr>
        <w:t>统、单个  </w:t>
      </w:r>
      <w:r>
        <w:rPr>
          <w:rFonts w:ascii="SimSun" w:hAnsi="SimSun" w:eastAsia="SimSun" w:cs="SimSun"/>
          <w:sz w:val="23"/>
          <w:szCs w:val="23"/>
          <w:spacing w:val="-5"/>
        </w:rPr>
        <w:t>数据库，相对业务应用比较局限，随之逐渐扩展到大规模的</w:t>
      </w:r>
      <w:r>
        <w:rPr>
          <w:rFonts w:ascii="SimSun" w:hAnsi="SimSun" w:eastAsia="SimSun" w:cs="SimSun"/>
          <w:sz w:val="23"/>
          <w:szCs w:val="23"/>
          <w:spacing w:val="-6"/>
        </w:rPr>
        <w:t>全院级系  </w:t>
      </w:r>
      <w:r>
        <w:rPr>
          <w:rFonts w:ascii="SimSun" w:hAnsi="SimSun" w:eastAsia="SimSun" w:cs="SimSun"/>
          <w:sz w:val="23"/>
          <w:szCs w:val="23"/>
          <w:spacing w:val="-5"/>
        </w:rPr>
        <w:t>统。目前医院信息化已经渗入到所有的业务，而医、护、技</w:t>
      </w:r>
      <w:r>
        <w:rPr>
          <w:rFonts w:ascii="SimSun" w:hAnsi="SimSun" w:eastAsia="SimSun" w:cs="SimSun"/>
          <w:sz w:val="23"/>
          <w:szCs w:val="23"/>
          <w:spacing w:val="-6"/>
        </w:rPr>
        <w:t>、管、患  </w:t>
      </w:r>
      <w:r>
        <w:rPr>
          <w:rFonts w:ascii="SimSun" w:hAnsi="SimSun" w:eastAsia="SimSun" w:cs="SimSun"/>
          <w:sz w:val="23"/>
          <w:szCs w:val="23"/>
          <w:spacing w:val="-6"/>
        </w:rPr>
        <w:t>体系是信息化应用的主要领域，这足以看出信息化在支撑服务、医疗，</w:t>
      </w:r>
      <w:r>
        <w:rPr>
          <w:rFonts w:ascii="SimSun" w:hAnsi="SimSun" w:eastAsia="SimSun" w:cs="SimSun"/>
          <w:sz w:val="23"/>
          <w:szCs w:val="23"/>
        </w:rPr>
        <w:t xml:space="preserve"> </w:t>
      </w:r>
      <w:r>
        <w:rPr>
          <w:rFonts w:ascii="SimSun" w:hAnsi="SimSun" w:eastAsia="SimSun" w:cs="SimSun"/>
          <w:sz w:val="23"/>
          <w:szCs w:val="23"/>
          <w:spacing w:val="-5"/>
        </w:rPr>
        <w:t>和管理全流程中起着举足轻重的作用。如何运用管理方法与</w:t>
      </w:r>
      <w:r>
        <w:rPr>
          <w:rFonts w:ascii="SimSun" w:hAnsi="SimSun" w:eastAsia="SimSun" w:cs="SimSun"/>
          <w:sz w:val="23"/>
          <w:szCs w:val="23"/>
          <w:spacing w:val="-6"/>
        </w:rPr>
        <w:t>新技术结  </w:t>
      </w:r>
      <w:r>
        <w:rPr>
          <w:rFonts w:ascii="SimSun" w:hAnsi="SimSun" w:eastAsia="SimSun" w:cs="SimSun"/>
          <w:sz w:val="23"/>
          <w:szCs w:val="23"/>
          <w:spacing w:val="-2"/>
        </w:rPr>
        <w:t>合，加强信息项目的可溯源管理，保证医院信息项目的高质量推进，</w:t>
      </w:r>
    </w:p>
    <w:p>
      <w:pPr>
        <w:spacing w:line="218" w:lineRule="auto"/>
        <w:rPr>
          <w:rFonts w:ascii="SimSun" w:hAnsi="SimSun" w:eastAsia="SimSun" w:cs="SimSun"/>
          <w:sz w:val="23"/>
          <w:szCs w:val="23"/>
        </w:rPr>
      </w:pPr>
      <w:r>
        <w:rPr>
          <w:rFonts w:ascii="SimSun" w:hAnsi="SimSun" w:eastAsia="SimSun" w:cs="SimSun"/>
          <w:sz w:val="23"/>
          <w:szCs w:val="23"/>
          <w:spacing w:val="-7"/>
        </w:rPr>
        <w:t>为患者、社会、医院提供高效支撑平台显得尤为重要。</w:t>
      </w:r>
    </w:p>
    <w:p>
      <w:pPr>
        <w:pStyle w:val="BodyText"/>
        <w:spacing w:line="273" w:lineRule="auto"/>
        <w:rPr/>
      </w:pPr>
      <w:r/>
    </w:p>
    <w:p>
      <w:pPr>
        <w:ind w:right="623" w:firstLine="459"/>
        <w:spacing w:before="75" w:line="321" w:lineRule="auto"/>
        <w:jc w:val="both"/>
        <w:rPr>
          <w:rFonts w:ascii="SimSun" w:hAnsi="SimSun" w:eastAsia="SimSun" w:cs="SimSun"/>
          <w:sz w:val="23"/>
          <w:szCs w:val="23"/>
        </w:rPr>
      </w:pPr>
      <w:r>
        <w:rPr>
          <w:rFonts w:ascii="SimSun" w:hAnsi="SimSun" w:eastAsia="SimSun" w:cs="SimSun"/>
          <w:sz w:val="23"/>
          <w:szCs w:val="23"/>
          <w:spacing w:val="3"/>
        </w:rPr>
        <w:t>现在，医院的几乎每一个工作人员都在不同领域使用着相关系 </w:t>
      </w:r>
      <w:r>
        <w:rPr>
          <w:rFonts w:ascii="SimSun" w:hAnsi="SimSun" w:eastAsia="SimSun" w:cs="SimSun"/>
          <w:sz w:val="23"/>
          <w:szCs w:val="23"/>
          <w:spacing w:val="3"/>
        </w:rPr>
        <w:t>统，医生使用医生站、护士使用护士站、医技人员使用各种工作系 </w:t>
      </w:r>
      <w:r>
        <w:rPr>
          <w:rFonts w:ascii="SimSun" w:hAnsi="SimSun" w:eastAsia="SimSun" w:cs="SimSun"/>
          <w:sz w:val="23"/>
          <w:szCs w:val="23"/>
          <w:spacing w:val="6"/>
        </w:rPr>
        <w:t>统……北医三院有130多个业务系统，分别服务三类应用人群。第 </w:t>
      </w:r>
      <w:r>
        <w:rPr>
          <w:rFonts w:ascii="SimSun" w:hAnsi="SimSun" w:eastAsia="SimSun" w:cs="SimSun"/>
          <w:sz w:val="23"/>
          <w:szCs w:val="23"/>
          <w:spacing w:val="3"/>
        </w:rPr>
        <w:t>一类应用人群是患者，我们构建了40余个业务系统为公众人</w:t>
      </w:r>
      <w:r>
        <w:rPr>
          <w:rFonts w:ascii="SimSun" w:hAnsi="SimSun" w:eastAsia="SimSun" w:cs="SimSun"/>
          <w:sz w:val="23"/>
          <w:szCs w:val="23"/>
          <w:spacing w:val="2"/>
        </w:rPr>
        <w:t>群提供 </w:t>
      </w:r>
      <w:r>
        <w:rPr>
          <w:rFonts w:ascii="SimSun" w:hAnsi="SimSun" w:eastAsia="SimSun" w:cs="SimSun"/>
          <w:sz w:val="23"/>
          <w:szCs w:val="23"/>
          <w:spacing w:val="-5"/>
        </w:rPr>
        <w:t>所有的服务，患者在院外就开始使用系统了。第二类应用人群是为患 </w:t>
      </w:r>
      <w:r>
        <w:rPr>
          <w:rFonts w:ascii="SimSun" w:hAnsi="SimSun" w:eastAsia="SimSun" w:cs="SimSun"/>
          <w:sz w:val="23"/>
          <w:szCs w:val="23"/>
          <w:spacing w:val="-2"/>
        </w:rPr>
        <w:t>者服务的医务人员，也就是我们所说的医护技(医生、护士和技师)。</w:t>
      </w:r>
      <w:r>
        <w:rPr>
          <w:rFonts w:ascii="SimSun" w:hAnsi="SimSun" w:eastAsia="SimSun" w:cs="SimSun"/>
          <w:sz w:val="23"/>
          <w:szCs w:val="23"/>
          <w:spacing w:val="16"/>
        </w:rPr>
        <w:t xml:space="preserve"> </w:t>
      </w:r>
      <w:r>
        <w:rPr>
          <w:rFonts w:ascii="SimSun" w:hAnsi="SimSun" w:eastAsia="SimSun" w:cs="SimSun"/>
          <w:sz w:val="23"/>
          <w:szCs w:val="23"/>
          <w:spacing w:val="-5"/>
        </w:rPr>
        <w:t>他们作为为临床患者做医疗诊治护理服务的团队，所使用的应用系统</w:t>
      </w:r>
      <w:r>
        <w:rPr>
          <w:rFonts w:ascii="SimSun" w:hAnsi="SimSun" w:eastAsia="SimSun" w:cs="SimSun"/>
          <w:sz w:val="23"/>
          <w:szCs w:val="23"/>
          <w:spacing w:val="4"/>
        </w:rPr>
        <w:t xml:space="preserve">  </w:t>
      </w:r>
      <w:r>
        <w:rPr>
          <w:rFonts w:ascii="SimSun" w:hAnsi="SimSun" w:eastAsia="SimSun" w:cs="SimSun"/>
          <w:sz w:val="23"/>
          <w:szCs w:val="23"/>
          <w:spacing w:val="4"/>
        </w:rPr>
        <w:t>最多，总数达到了65个。第三类应用人群</w:t>
      </w:r>
      <w:r>
        <w:rPr>
          <w:rFonts w:ascii="SimSun" w:hAnsi="SimSun" w:eastAsia="SimSun" w:cs="SimSun"/>
          <w:sz w:val="23"/>
          <w:szCs w:val="23"/>
          <w:spacing w:val="3"/>
        </w:rPr>
        <w:t>是内部人员，涉及行政人</w:t>
      </w:r>
      <w:r>
        <w:rPr>
          <w:rFonts w:ascii="SimSun" w:hAnsi="SimSun" w:eastAsia="SimSun" w:cs="SimSun"/>
          <w:sz w:val="23"/>
          <w:szCs w:val="23"/>
        </w:rPr>
        <w:t xml:space="preserve"> </w:t>
      </w:r>
      <w:r>
        <w:rPr>
          <w:rFonts w:ascii="SimSun" w:hAnsi="SimSun" w:eastAsia="SimSun" w:cs="SimSun"/>
          <w:sz w:val="23"/>
          <w:szCs w:val="23"/>
          <w:spacing w:val="-5"/>
        </w:rPr>
        <w:t>员、后勤人员、保卫人员等，他们也需要使用大量的系统来承担管理</w:t>
      </w:r>
    </w:p>
    <w:p>
      <w:pPr>
        <w:spacing w:line="220" w:lineRule="auto"/>
        <w:rPr>
          <w:rFonts w:ascii="SimSun" w:hAnsi="SimSun" w:eastAsia="SimSun" w:cs="SimSun"/>
          <w:sz w:val="23"/>
          <w:szCs w:val="23"/>
        </w:rPr>
      </w:pPr>
      <w:r>
        <w:rPr>
          <w:rFonts w:ascii="SimSun" w:hAnsi="SimSun" w:eastAsia="SimSun" w:cs="SimSun"/>
          <w:sz w:val="23"/>
          <w:szCs w:val="23"/>
          <w:spacing w:val="-11"/>
        </w:rPr>
        <w:t>工作。</w:t>
      </w:r>
    </w:p>
    <w:p>
      <w:pPr>
        <w:pStyle w:val="BodyText"/>
        <w:spacing w:line="323" w:lineRule="auto"/>
        <w:rPr/>
      </w:pPr>
      <w:r/>
    </w:p>
    <w:p>
      <w:pPr>
        <w:ind w:left="463"/>
        <w:spacing w:before="75" w:line="213" w:lineRule="auto"/>
        <w:outlineLvl w:val="0"/>
        <w:rPr>
          <w:rFonts w:ascii="SimHei" w:hAnsi="SimHei" w:eastAsia="SimHei" w:cs="SimHei"/>
          <w:sz w:val="23"/>
          <w:szCs w:val="23"/>
        </w:rPr>
      </w:pPr>
      <w:r>
        <w:rPr>
          <w:rFonts w:ascii="SimHei" w:hAnsi="SimHei" w:eastAsia="SimHei" w:cs="SimHei"/>
          <w:sz w:val="23"/>
          <w:szCs w:val="23"/>
          <w:b/>
          <w:bCs/>
          <w:spacing w:val="-8"/>
        </w:rPr>
        <w:t>1.细节入手，提质增效</w:t>
      </w:r>
    </w:p>
    <w:p>
      <w:pPr>
        <w:ind w:left="459"/>
        <w:spacing w:before="200" w:line="184" w:lineRule="auto"/>
        <w:rPr>
          <w:rFonts w:ascii="SimSun" w:hAnsi="SimSun" w:eastAsia="SimSun" w:cs="SimSun"/>
          <w:sz w:val="23"/>
          <w:szCs w:val="23"/>
        </w:rPr>
      </w:pPr>
      <w:r>
        <w:rPr>
          <w:rFonts w:ascii="SimSun" w:hAnsi="SimSun" w:eastAsia="SimSun" w:cs="SimSun"/>
          <w:sz w:val="23"/>
          <w:szCs w:val="23"/>
          <w:spacing w:val="3"/>
        </w:rPr>
        <w:t>从2014年底开始我们就进入了平台化阶段，例如建设集成平台</w:t>
      </w:r>
    </w:p>
    <w:p>
      <w:pPr>
        <w:spacing w:line="184" w:lineRule="auto"/>
        <w:sectPr>
          <w:type w:val="continuous"/>
          <w:pgSz w:w="8330" w:h="12440"/>
          <w:pgMar w:top="308" w:right="410" w:bottom="0" w:left="439" w:header="0" w:footer="0" w:gutter="0"/>
          <w:cols w:equalWidth="0" w:num="1">
            <w:col w:w="7480" w:space="0"/>
          </w:cols>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9"/>
        </w:rPr>
        <w:t>130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1" w:lineRule="auto"/>
        <w:rPr/>
      </w:pPr>
      <w:r/>
    </w:p>
    <w:p>
      <w:pPr>
        <w:pStyle w:val="BodyText"/>
        <w:spacing w:line="261" w:lineRule="auto"/>
        <w:rPr/>
      </w:pPr>
      <w:r/>
    </w:p>
    <w:p>
      <w:pPr>
        <w:ind w:left="509" w:right="76"/>
        <w:spacing w:before="75" w:line="321" w:lineRule="auto"/>
        <w:jc w:val="both"/>
        <w:rPr>
          <w:rFonts w:ascii="SimSun" w:hAnsi="SimSun" w:eastAsia="SimSun" w:cs="SimSun"/>
          <w:sz w:val="23"/>
          <w:szCs w:val="23"/>
        </w:rPr>
      </w:pPr>
      <w:r>
        <w:rPr>
          <w:rFonts w:ascii="SimSun" w:hAnsi="SimSun" w:eastAsia="SimSun" w:cs="SimSun"/>
          <w:sz w:val="23"/>
          <w:szCs w:val="23"/>
          <w:spacing w:val="-5"/>
        </w:rPr>
        <w:t>和数据中心。众多的业务系统相互间需要数据交互、业务协同，以前</w:t>
      </w:r>
      <w:r>
        <w:rPr>
          <w:rFonts w:ascii="SimSun" w:hAnsi="SimSun" w:eastAsia="SimSun" w:cs="SimSun"/>
          <w:sz w:val="23"/>
          <w:szCs w:val="23"/>
        </w:rPr>
        <w:t xml:space="preserve"> </w:t>
      </w:r>
      <w:r>
        <w:rPr>
          <w:rFonts w:ascii="SimSun" w:hAnsi="SimSun" w:eastAsia="SimSun" w:cs="SimSun"/>
          <w:sz w:val="23"/>
          <w:szCs w:val="23"/>
          <w:spacing w:val="-5"/>
        </w:rPr>
        <w:t>以点对点的方式来实现业务系统之间的交互，现在则基于平台通过消</w:t>
      </w:r>
      <w:r>
        <w:rPr>
          <w:rFonts w:ascii="SimSun" w:hAnsi="SimSun" w:eastAsia="SimSun" w:cs="SimSun"/>
          <w:sz w:val="23"/>
          <w:szCs w:val="23"/>
          <w:spacing w:val="11"/>
        </w:rPr>
        <w:t xml:space="preserve"> </w:t>
      </w:r>
      <w:r>
        <w:rPr>
          <w:rFonts w:ascii="SimSun" w:hAnsi="SimSun" w:eastAsia="SimSun" w:cs="SimSun"/>
          <w:sz w:val="23"/>
          <w:szCs w:val="23"/>
          <w:spacing w:val="5"/>
        </w:rPr>
        <w:t>息的订阅分发来实现。例如病人的住院信息存储在</w:t>
      </w:r>
      <w:r>
        <w:rPr>
          <w:rFonts w:ascii="Times New Roman" w:hAnsi="Times New Roman" w:eastAsia="Times New Roman" w:cs="Times New Roman"/>
          <w:sz w:val="23"/>
          <w:szCs w:val="23"/>
        </w:rPr>
        <w:t>HIS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4"/>
        </w:rPr>
        <w:t>里，以前需</w:t>
      </w:r>
      <w:r>
        <w:rPr>
          <w:rFonts w:ascii="SimSun" w:hAnsi="SimSun" w:eastAsia="SimSun" w:cs="SimSun"/>
          <w:sz w:val="23"/>
          <w:szCs w:val="23"/>
        </w:rPr>
        <w:t xml:space="preserve"> </w:t>
      </w:r>
      <w:r>
        <w:rPr>
          <w:rFonts w:ascii="SimSun" w:hAnsi="SimSun" w:eastAsia="SimSun" w:cs="SimSun"/>
          <w:sz w:val="23"/>
          <w:szCs w:val="23"/>
        </w:rPr>
        <w:t>要专门开发对接</w:t>
      </w:r>
      <w:r>
        <w:rPr>
          <w:rFonts w:ascii="SimSun" w:hAnsi="SimSun" w:eastAsia="SimSun" w:cs="SimSun"/>
          <w:sz w:val="23"/>
          <w:szCs w:val="23"/>
          <w:spacing w:val="-54"/>
        </w:rPr>
        <w:t xml:space="preserve"> </w:t>
      </w:r>
      <w:r>
        <w:rPr>
          <w:rFonts w:ascii="Times New Roman" w:hAnsi="Times New Roman" w:eastAsia="Times New Roman" w:cs="Times New Roman"/>
          <w:sz w:val="23"/>
          <w:szCs w:val="23"/>
        </w:rPr>
        <w:t>HIS </w:t>
      </w:r>
      <w:r>
        <w:rPr>
          <w:rFonts w:ascii="SimSun" w:hAnsi="SimSun" w:eastAsia="SimSun" w:cs="SimSun"/>
          <w:sz w:val="23"/>
          <w:szCs w:val="23"/>
        </w:rPr>
        <w:t>的接口。现在我们基于</w:t>
      </w:r>
      <w:r>
        <w:rPr>
          <w:rFonts w:ascii="Times New Roman" w:hAnsi="Times New Roman" w:eastAsia="Times New Roman" w:cs="Times New Roman"/>
          <w:sz w:val="23"/>
          <w:szCs w:val="23"/>
        </w:rPr>
        <w:t>ESB</w:t>
      </w:r>
      <w:r>
        <w:rPr>
          <w:rFonts w:ascii="Times New Roman" w:hAnsi="Times New Roman" w:eastAsia="Times New Roman" w:cs="Times New Roman"/>
          <w:sz w:val="23"/>
          <w:szCs w:val="23"/>
          <w:spacing w:val="36"/>
        </w:rPr>
        <w:t xml:space="preserve"> </w:t>
      </w:r>
      <w:r>
        <w:rPr>
          <w:rFonts w:ascii="SimSun" w:hAnsi="SimSun" w:eastAsia="SimSun" w:cs="SimSun"/>
          <w:sz w:val="23"/>
          <w:szCs w:val="23"/>
        </w:rPr>
        <w:t>(企业</w:t>
      </w:r>
      <w:r>
        <w:rPr>
          <w:rFonts w:ascii="SimSun" w:hAnsi="SimSun" w:eastAsia="SimSun" w:cs="SimSun"/>
          <w:sz w:val="23"/>
          <w:szCs w:val="23"/>
          <w:spacing w:val="-1"/>
        </w:rPr>
        <w:t>服务总线)技</w:t>
      </w:r>
      <w:r>
        <w:rPr>
          <w:rFonts w:ascii="SimSun" w:hAnsi="SimSun" w:eastAsia="SimSun" w:cs="SimSun"/>
          <w:sz w:val="23"/>
          <w:szCs w:val="23"/>
        </w:rPr>
        <w:t xml:space="preserve"> </w:t>
      </w:r>
      <w:r>
        <w:rPr>
          <w:rFonts w:ascii="SimSun" w:hAnsi="SimSun" w:eastAsia="SimSun" w:cs="SimSun"/>
          <w:sz w:val="23"/>
          <w:szCs w:val="23"/>
          <w:spacing w:val="-5"/>
        </w:rPr>
        <w:t>术构建了北医三院的集成平台，在这个集成平台上实现了应用系统的</w:t>
      </w:r>
      <w:r>
        <w:rPr>
          <w:rFonts w:ascii="SimSun" w:hAnsi="SimSun" w:eastAsia="SimSun" w:cs="SimSun"/>
          <w:sz w:val="23"/>
          <w:szCs w:val="23"/>
          <w:spacing w:val="6"/>
        </w:rPr>
        <w:t xml:space="preserve"> </w:t>
      </w:r>
      <w:r>
        <w:rPr>
          <w:rFonts w:ascii="SimSun" w:hAnsi="SimSun" w:eastAsia="SimSun" w:cs="SimSun"/>
          <w:sz w:val="23"/>
          <w:szCs w:val="23"/>
          <w:spacing w:val="-5"/>
        </w:rPr>
        <w:t>解耦，应用系统交互都基于消息的分发和订阅。如果患者办理住院手</w:t>
      </w:r>
      <w:r>
        <w:rPr>
          <w:rFonts w:ascii="SimSun" w:hAnsi="SimSun" w:eastAsia="SimSun" w:cs="SimSun"/>
          <w:sz w:val="23"/>
          <w:szCs w:val="23"/>
          <w:spacing w:val="18"/>
        </w:rPr>
        <w:t xml:space="preserve"> </w:t>
      </w:r>
      <w:r>
        <w:rPr>
          <w:rFonts w:ascii="SimSun" w:hAnsi="SimSun" w:eastAsia="SimSun" w:cs="SimSun"/>
          <w:sz w:val="23"/>
          <w:szCs w:val="23"/>
          <w:spacing w:val="-4"/>
        </w:rPr>
        <w:t>续，之后消息就会发到集成平台，平台就会把这个消息分发出</w:t>
      </w:r>
      <w:r>
        <w:rPr>
          <w:rFonts w:ascii="SimSun" w:hAnsi="SimSun" w:eastAsia="SimSun" w:cs="SimSun"/>
          <w:sz w:val="23"/>
          <w:szCs w:val="23"/>
          <w:spacing w:val="-5"/>
        </w:rPr>
        <w:t>去，相</w:t>
      </w:r>
    </w:p>
    <w:p>
      <w:pPr>
        <w:ind w:left="509"/>
        <w:spacing w:line="219" w:lineRule="auto"/>
        <w:rPr>
          <w:rFonts w:ascii="SimSun" w:hAnsi="SimSun" w:eastAsia="SimSun" w:cs="SimSun"/>
          <w:sz w:val="23"/>
          <w:szCs w:val="23"/>
        </w:rPr>
      </w:pPr>
      <w:r>
        <w:rPr>
          <w:rFonts w:ascii="SimSun" w:hAnsi="SimSun" w:eastAsia="SimSun" w:cs="SimSun"/>
          <w:sz w:val="23"/>
          <w:szCs w:val="23"/>
          <w:spacing w:val="4"/>
        </w:rPr>
        <w:t>关系统(也就是消费方)从平台订阅(即获得)消息后产生业务联动。</w:t>
      </w:r>
    </w:p>
    <w:p>
      <w:pPr>
        <w:pStyle w:val="BodyText"/>
        <w:spacing w:line="280" w:lineRule="auto"/>
        <w:rPr/>
      </w:pPr>
      <w:r/>
    </w:p>
    <w:p>
      <w:pPr>
        <w:ind w:left="509" w:firstLine="459"/>
        <w:spacing w:before="75" w:line="321" w:lineRule="auto"/>
        <w:jc w:val="both"/>
        <w:rPr>
          <w:rFonts w:ascii="SimSun" w:hAnsi="SimSun" w:eastAsia="SimSun" w:cs="SimSun"/>
          <w:sz w:val="23"/>
          <w:szCs w:val="23"/>
        </w:rPr>
      </w:pPr>
      <w:r>
        <w:rPr>
          <w:rFonts w:ascii="SimSun" w:hAnsi="SimSun" w:eastAsia="SimSun" w:cs="SimSun"/>
          <w:sz w:val="23"/>
          <w:szCs w:val="23"/>
          <w:spacing w:val="10"/>
        </w:rPr>
        <w:t>2016年推出的“互联网+医疗”应用，为患者打造线上服务，</w:t>
      </w:r>
      <w:r>
        <w:rPr>
          <w:rFonts w:ascii="SimSun" w:hAnsi="SimSun" w:eastAsia="SimSun" w:cs="SimSun"/>
          <w:sz w:val="23"/>
          <w:szCs w:val="23"/>
          <w:spacing w:val="8"/>
        </w:rPr>
        <w:t xml:space="preserve"> </w:t>
      </w:r>
      <w:r>
        <w:rPr>
          <w:rFonts w:ascii="SimSun" w:hAnsi="SimSun" w:eastAsia="SimSun" w:cs="SimSun"/>
          <w:sz w:val="23"/>
          <w:szCs w:val="23"/>
          <w:spacing w:val="-1"/>
        </w:rPr>
        <w:t>构建了包括微信、</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1"/>
        </w:rPr>
        <w:t>、企业号移动办公等多方式结合的移动</w:t>
      </w:r>
      <w:r>
        <w:rPr>
          <w:rFonts w:ascii="SimSun" w:hAnsi="SimSun" w:eastAsia="SimSun" w:cs="SimSun"/>
          <w:sz w:val="23"/>
          <w:szCs w:val="23"/>
          <w:spacing w:val="-2"/>
        </w:rPr>
        <w:t>应用。</w:t>
      </w:r>
      <w:r>
        <w:rPr>
          <w:rFonts w:ascii="SimSun" w:hAnsi="SimSun" w:eastAsia="SimSun" w:cs="SimSun"/>
          <w:sz w:val="23"/>
          <w:szCs w:val="23"/>
        </w:rPr>
        <w:t xml:space="preserve"> </w:t>
      </w:r>
      <w:r>
        <w:rPr>
          <w:rFonts w:ascii="SimSun" w:hAnsi="SimSun" w:eastAsia="SimSun" w:cs="SimSun"/>
          <w:sz w:val="23"/>
          <w:szCs w:val="23"/>
          <w:spacing w:val="-5"/>
        </w:rPr>
        <w:t>这实现了从家庭到医院、从窗口到床旁的全方位线上服务，简化了线</w:t>
      </w:r>
      <w:r>
        <w:rPr>
          <w:rFonts w:ascii="SimSun" w:hAnsi="SimSun" w:eastAsia="SimSun" w:cs="SimSun"/>
          <w:sz w:val="23"/>
          <w:szCs w:val="23"/>
          <w:spacing w:val="2"/>
        </w:rPr>
        <w:t xml:space="preserve">  </w:t>
      </w:r>
      <w:r>
        <w:rPr>
          <w:rFonts w:ascii="SimSun" w:hAnsi="SimSun" w:eastAsia="SimSun" w:cs="SimSun"/>
          <w:sz w:val="23"/>
          <w:szCs w:val="23"/>
          <w:spacing w:val="-5"/>
        </w:rPr>
        <w:t>下就诊流程，增强了公众人群的获得感，也实现了平台化互联互通和</w:t>
      </w:r>
    </w:p>
    <w:p>
      <w:pPr>
        <w:ind w:left="509"/>
        <w:spacing w:line="219" w:lineRule="auto"/>
        <w:rPr>
          <w:rFonts w:ascii="SimSun" w:hAnsi="SimSun" w:eastAsia="SimSun" w:cs="SimSun"/>
          <w:sz w:val="23"/>
          <w:szCs w:val="23"/>
        </w:rPr>
      </w:pPr>
      <w:r>
        <w:rPr>
          <w:rFonts w:ascii="SimSun" w:hAnsi="SimSun" w:eastAsia="SimSun" w:cs="SimSun"/>
          <w:sz w:val="23"/>
          <w:szCs w:val="23"/>
          <w:spacing w:val="-10"/>
        </w:rPr>
        <w:t>信息共享与交互。</w:t>
      </w:r>
    </w:p>
    <w:p>
      <w:pPr>
        <w:pStyle w:val="BodyText"/>
        <w:spacing w:line="290" w:lineRule="auto"/>
        <w:rPr/>
      </w:pPr>
      <w:r/>
    </w:p>
    <w:p>
      <w:pPr>
        <w:ind w:left="509" w:right="84" w:firstLine="459"/>
        <w:spacing w:before="75" w:line="313" w:lineRule="auto"/>
        <w:jc w:val="both"/>
        <w:rPr>
          <w:rFonts w:ascii="SimSun" w:hAnsi="SimSun" w:eastAsia="SimSun" w:cs="SimSun"/>
          <w:sz w:val="23"/>
          <w:szCs w:val="23"/>
        </w:rPr>
      </w:pPr>
      <w:r>
        <w:rPr>
          <w:rFonts w:ascii="SimSun" w:hAnsi="SimSun" w:eastAsia="SimSun" w:cs="SimSun"/>
          <w:sz w:val="23"/>
          <w:szCs w:val="23"/>
          <w:spacing w:val="3"/>
        </w:rPr>
        <w:t>针对数量庞大的外省病人就诊问题，2018年我们利用互联网技</w:t>
      </w:r>
      <w:r>
        <w:rPr>
          <w:rFonts w:ascii="SimSun" w:hAnsi="SimSun" w:eastAsia="SimSun" w:cs="SimSun"/>
          <w:sz w:val="23"/>
          <w:szCs w:val="23"/>
          <w:spacing w:val="12"/>
        </w:rPr>
        <w:t xml:space="preserve"> </w:t>
      </w:r>
      <w:r>
        <w:rPr>
          <w:rFonts w:ascii="SimSun" w:hAnsi="SimSun" w:eastAsia="SimSun" w:cs="SimSun"/>
          <w:sz w:val="23"/>
          <w:szCs w:val="23"/>
          <w:spacing w:val="-5"/>
        </w:rPr>
        <w:t>术提供了线上咨询服务。没有这个服务的时候，外省病人就医要飞到</w:t>
      </w:r>
      <w:r>
        <w:rPr>
          <w:rFonts w:ascii="SimSun" w:hAnsi="SimSun" w:eastAsia="SimSun" w:cs="SimSun"/>
          <w:sz w:val="23"/>
          <w:szCs w:val="23"/>
          <w:spacing w:val="4"/>
        </w:rPr>
        <w:t xml:space="preserve"> </w:t>
      </w:r>
      <w:r>
        <w:rPr>
          <w:rFonts w:ascii="SimSun" w:hAnsi="SimSun" w:eastAsia="SimSun" w:cs="SimSun"/>
          <w:sz w:val="23"/>
          <w:szCs w:val="23"/>
          <w:spacing w:val="-5"/>
        </w:rPr>
        <w:t>北京，而且还要在挂号、就医等方面花费很长时间，交通成本和时间</w:t>
      </w:r>
      <w:r>
        <w:rPr>
          <w:rFonts w:ascii="SimSun" w:hAnsi="SimSun" w:eastAsia="SimSun" w:cs="SimSun"/>
          <w:sz w:val="23"/>
          <w:szCs w:val="23"/>
          <w:spacing w:val="11"/>
        </w:rPr>
        <w:t xml:space="preserve"> </w:t>
      </w:r>
      <w:r>
        <w:rPr>
          <w:rFonts w:ascii="SimSun" w:hAnsi="SimSun" w:eastAsia="SimSun" w:cs="SimSun"/>
          <w:sz w:val="23"/>
          <w:szCs w:val="23"/>
          <w:spacing w:val="-5"/>
        </w:rPr>
        <w:t>成本都很高。在使用线上咨询服务后，病人可以在网上问询，而医生</w:t>
      </w:r>
      <w:r>
        <w:rPr>
          <w:rFonts w:ascii="SimSun" w:hAnsi="SimSun" w:eastAsia="SimSun" w:cs="SimSun"/>
          <w:sz w:val="23"/>
          <w:szCs w:val="23"/>
        </w:rPr>
        <w:t xml:space="preserve"> </w:t>
      </w:r>
      <w:r>
        <w:rPr>
          <w:rFonts w:ascii="SimSun" w:hAnsi="SimSun" w:eastAsia="SimSun" w:cs="SimSun"/>
          <w:sz w:val="23"/>
          <w:szCs w:val="23"/>
          <w:spacing w:val="3"/>
        </w:rPr>
        <w:t>会在48小时内给予回复。医生的资源是有</w:t>
      </w:r>
      <w:r>
        <w:rPr>
          <w:rFonts w:ascii="SimSun" w:hAnsi="SimSun" w:eastAsia="SimSun" w:cs="SimSun"/>
          <w:sz w:val="23"/>
          <w:szCs w:val="23"/>
          <w:spacing w:val="2"/>
        </w:rPr>
        <w:t>限的，而且一个医生每天</w:t>
      </w:r>
      <w:r>
        <w:rPr>
          <w:rFonts w:ascii="SimSun" w:hAnsi="SimSun" w:eastAsia="SimSun" w:cs="SimSun"/>
          <w:sz w:val="23"/>
          <w:szCs w:val="23"/>
        </w:rPr>
        <w:t xml:space="preserve"> </w:t>
      </w:r>
      <w:r>
        <w:rPr>
          <w:rFonts w:ascii="SimSun" w:hAnsi="SimSun" w:eastAsia="SimSun" w:cs="SimSun"/>
          <w:sz w:val="23"/>
          <w:szCs w:val="23"/>
          <w:spacing w:val="-5"/>
        </w:rPr>
        <w:t>能够接受的挂号也是有限的，面对大量的就医需求，我们只能通</w:t>
      </w:r>
      <w:r>
        <w:rPr>
          <w:rFonts w:ascii="SimSun" w:hAnsi="SimSun" w:eastAsia="SimSun" w:cs="SimSun"/>
          <w:sz w:val="23"/>
          <w:szCs w:val="23"/>
          <w:spacing w:val="-6"/>
        </w:rPr>
        <w:t>过数</w:t>
      </w:r>
      <w:r>
        <w:rPr>
          <w:rFonts w:ascii="SimSun" w:hAnsi="SimSun" w:eastAsia="SimSun" w:cs="SimSun"/>
          <w:sz w:val="23"/>
          <w:szCs w:val="23"/>
        </w:rPr>
        <w:t xml:space="preserve"> </w:t>
      </w:r>
      <w:r>
        <w:rPr>
          <w:rFonts w:ascii="SimSun" w:hAnsi="SimSun" w:eastAsia="SimSun" w:cs="SimSun"/>
          <w:sz w:val="23"/>
          <w:szCs w:val="23"/>
          <w:spacing w:val="2"/>
        </w:rPr>
        <w:t>字技术手段让有限的医生资源的价值最大化。2020年又推出了医生</w:t>
      </w:r>
      <w:r>
        <w:rPr>
          <w:rFonts w:ascii="SimSun" w:hAnsi="SimSun" w:eastAsia="SimSun" w:cs="SimSun"/>
          <w:sz w:val="23"/>
          <w:szCs w:val="23"/>
          <w:spacing w:val="17"/>
        </w:rPr>
        <w:t xml:space="preserve"> </w:t>
      </w:r>
      <w:r>
        <w:rPr>
          <w:rFonts w:ascii="SimSun" w:hAnsi="SimSun" w:eastAsia="SimSun" w:cs="SimSun"/>
          <w:sz w:val="23"/>
          <w:szCs w:val="23"/>
          <w:spacing w:val="-5"/>
        </w:rPr>
        <w:t>在线复诊。医生可以在线对病人复诊问询并开出处方，药品快递到病</w:t>
      </w:r>
      <w:r>
        <w:rPr>
          <w:rFonts w:ascii="SimSun" w:hAnsi="SimSun" w:eastAsia="SimSun" w:cs="SimSun"/>
          <w:sz w:val="23"/>
          <w:szCs w:val="23"/>
          <w:spacing w:val="4"/>
        </w:rPr>
        <w:t xml:space="preserve"> </w:t>
      </w:r>
      <w:r>
        <w:rPr>
          <w:rFonts w:ascii="SimSun" w:hAnsi="SimSun" w:eastAsia="SimSun" w:cs="SimSun"/>
          <w:sz w:val="23"/>
          <w:szCs w:val="23"/>
          <w:spacing w:val="-6"/>
        </w:rPr>
        <w:t>人家里。即便病人不需要把药品快递到家，也可以在我们的自助机上</w:t>
      </w:r>
      <w:r>
        <w:rPr>
          <w:rFonts w:ascii="SimSun" w:hAnsi="SimSun" w:eastAsia="SimSun" w:cs="SimSun"/>
          <w:sz w:val="23"/>
          <w:szCs w:val="23"/>
          <w:spacing w:val="8"/>
        </w:rPr>
        <w:t xml:space="preserve"> </w:t>
      </w:r>
      <w:r>
        <w:rPr>
          <w:rFonts w:ascii="SimSun" w:hAnsi="SimSun" w:eastAsia="SimSun" w:cs="SimSun"/>
          <w:sz w:val="23"/>
          <w:szCs w:val="23"/>
          <w:spacing w:val="-5"/>
        </w:rPr>
        <w:t>取药方、取药，完全省却了找大夫的环节。另外我们打通了线上和线</w:t>
      </w:r>
    </w:p>
    <w:p>
      <w:pPr>
        <w:ind w:left="509"/>
        <w:spacing w:before="1" w:line="219" w:lineRule="auto"/>
        <w:rPr>
          <w:rFonts w:ascii="SimSun" w:hAnsi="SimSun" w:eastAsia="SimSun" w:cs="SimSun"/>
          <w:sz w:val="23"/>
          <w:szCs w:val="23"/>
        </w:rPr>
      </w:pPr>
      <w:r>
        <w:rPr>
          <w:rFonts w:ascii="SimSun" w:hAnsi="SimSun" w:eastAsia="SimSun" w:cs="SimSun"/>
          <w:sz w:val="23"/>
          <w:szCs w:val="23"/>
          <w:spacing w:val="-5"/>
        </w:rPr>
        <w:t>下的共享互联，如果线上某些病人是第一次就诊，单纯通过线上咨询</w:t>
      </w:r>
    </w:p>
    <w:p>
      <w:pPr>
        <w:spacing w:line="219" w:lineRule="auto"/>
        <w:sectPr>
          <w:pgSz w:w="8330" w:h="12460"/>
          <w:pgMar w:top="400" w:right="585" w:bottom="0" w:left="380" w:header="0" w:footer="0" w:gutter="0"/>
        </w:sectPr>
        <w:rPr>
          <w:rFonts w:ascii="SimSun" w:hAnsi="SimSun" w:eastAsia="SimSun" w:cs="SimSun"/>
          <w:sz w:val="23"/>
          <w:szCs w:val="23"/>
        </w:rPr>
      </w:pPr>
    </w:p>
    <w:p>
      <w:pPr>
        <w:ind w:left="2419"/>
        <w:spacing w:line="350" w:lineRule="exact"/>
        <w:tabs>
          <w:tab w:val="left" w:pos="5739"/>
        </w:tabs>
        <w:rPr/>
      </w:pPr>
      <w:r>
        <w:drawing>
          <wp:anchor distT="0" distB="0" distL="0" distR="0" simplePos="0" relativeHeight="252670976" behindDoc="1" locked="0" layoutInCell="0" allowOverlap="1">
            <wp:simplePos x="0" y="0"/>
            <wp:positionH relativeFrom="page">
              <wp:posOffset>1873241</wp:posOffset>
            </wp:positionH>
            <wp:positionV relativeFrom="page">
              <wp:posOffset>298438</wp:posOffset>
            </wp:positionV>
            <wp:extent cx="2457471" cy="6398"/>
            <wp:effectExtent l="0" t="0" r="0" b="0"/>
            <wp:wrapNone/>
            <wp:docPr id="188" name="IM 188"/>
            <wp:cNvGraphicFramePr/>
            <a:graphic>
              <a:graphicData uri="http://schemas.openxmlformats.org/drawingml/2006/picture">
                <pic:pic>
                  <pic:nvPicPr>
                    <pic:cNvPr id="188" name="IM 188"/>
                    <pic:cNvPicPr/>
                  </pic:nvPicPr>
                  <pic:blipFill>
                    <a:blip r:embed="rId122"/>
                    <a:stretch>
                      <a:fillRect/>
                    </a:stretch>
                  </pic:blipFill>
                  <pic:spPr>
                    <a:xfrm rot="0">
                      <a:off x="0" y="0"/>
                      <a:ext cx="2457471"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1"/>
          <w:position w:val="-4"/>
        </w:rPr>
        <w:t>产业数字</w:t>
      </w:r>
      <w:r>
        <w:ruby>
          <w:rubyPr>
            <w:rubyAlign w:val="left"/>
            <w:hpsRaise w:val="10"/>
            <w:hps w:val="18"/>
            <w:hpsBaseText w:val="16"/>
          </w:rubyPr>
          <w:rt>
            <w:r>
              <w:rPr>
                <w:rFonts w:ascii="FangSong" w:hAnsi="FangSong" w:eastAsia="FangSong" w:cs="FangSong"/>
                <w:sz w:val="18"/>
                <w:szCs w:val="18"/>
                <w:w w:val="85"/>
                <w:position w:val="1"/>
              </w:rPr>
              <w:t>第</w:t>
            </w:r>
          </w:rt>
          <w:rubyBase>
            <w:r>
              <w:rPr>
                <w:rFonts w:ascii="SimSun" w:hAnsi="SimSun" w:eastAsia="SimSun" w:cs="SimSun"/>
                <w:sz w:val="16"/>
                <w:szCs w:val="16"/>
                <w:w w:val="94"/>
                <w:position w:val="-4"/>
              </w:rPr>
              <w:t>化</w:t>
            </w:r>
          </w:rubyBase>
        </w:ruby>
      </w:r>
      <w:r>
        <w:ruby>
          <w:rubyPr>
            <w:rubyAlign w:val="left"/>
            <w:hpsRaise w:val="10"/>
            <w:hps w:val="18"/>
            <w:hpsBaseText w:val="16"/>
          </w:rubyPr>
          <w:rt>
            <w:r>
              <w:rPr>
                <w:rFonts w:ascii="FangSong" w:hAnsi="FangSong" w:eastAsia="FangSong" w:cs="FangSong"/>
                <w:sz w:val="18"/>
                <w:szCs w:val="18"/>
                <w:w w:val="120"/>
                <w:position w:val="1"/>
              </w:rPr>
              <w:t>4</w:t>
            </w:r>
          </w:rt>
          <w:rubyBase>
            <w:r>
              <w:rPr>
                <w:rFonts w:ascii="SimSun" w:hAnsi="SimSun" w:eastAsia="SimSun" w:cs="SimSun"/>
                <w:sz w:val="16"/>
                <w:szCs w:val="16"/>
                <w:w w:val="92"/>
                <w:position w:val="-4"/>
              </w:rPr>
              <w:t>实</w:t>
            </w:r>
          </w:rubyBase>
        </w:ruby>
      </w:r>
      <w:r>
        <w:ruby>
          <w:rubyPr>
            <w:rubyAlign w:val="left"/>
            <w:hpsRaise w:val="10"/>
            <w:hps w:val="18"/>
            <w:hpsBaseText w:val="16"/>
          </w:rubyPr>
          <w:rt>
            <w:r>
              <w:rPr>
                <w:rFonts w:ascii="FangSong" w:hAnsi="FangSong" w:eastAsia="FangSong" w:cs="FangSong"/>
                <w:sz w:val="18"/>
                <w:szCs w:val="18"/>
                <w:w w:val="88"/>
                <w:position w:val="1"/>
              </w:rPr>
              <w:t>章</w:t>
            </w:r>
          </w:rt>
          <w:rubyBase>
            <w:r>
              <w:rPr>
                <w:rFonts w:ascii="SimSun" w:hAnsi="SimSun" w:eastAsia="SimSun" w:cs="SimSun"/>
                <w:sz w:val="16"/>
                <w:szCs w:val="16"/>
                <w:w w:val="94"/>
                <w:position w:val="-4"/>
              </w:rPr>
              <w:t>践</w:t>
            </w:r>
          </w:rubyBase>
        </w:ruby>
      </w:r>
    </w:p>
    <w:p>
      <w:pPr>
        <w:pStyle w:val="BodyText"/>
        <w:spacing w:line="14" w:lineRule="auto"/>
        <w:rPr>
          <w:sz w:val="2"/>
        </w:rPr>
      </w:pPr>
      <w:r>
        <w:rPr>
          <w:sz w:val="2"/>
          <w:szCs w:val="2"/>
        </w:rPr>
        <w:br w:type="column"/>
      </w:r>
    </w:p>
    <w:p>
      <w:pPr>
        <w:ind w:left="212"/>
        <w:spacing w:before="28" w:line="181" w:lineRule="auto"/>
        <w:rPr>
          <w:rFonts w:ascii="FangSong" w:hAnsi="FangSong" w:eastAsia="FangSong" w:cs="FangSong"/>
          <w:sz w:val="18"/>
          <w:szCs w:val="18"/>
        </w:rPr>
      </w:pPr>
      <w:r>
        <w:rPr>
          <w:rFonts w:ascii="FangSong" w:hAnsi="FangSong" w:eastAsia="FangSong" w:cs="FangSong"/>
          <w:sz w:val="18"/>
          <w:szCs w:val="18"/>
          <w:spacing w:val="-5"/>
        </w:rPr>
        <w:t>131</w:t>
      </w:r>
    </w:p>
    <w:p>
      <w:pPr>
        <w:spacing w:line="181" w:lineRule="auto"/>
        <w:sectPr>
          <w:pgSz w:w="8330" w:h="12440"/>
          <w:pgMar w:top="355" w:right="282" w:bottom="0" w:left="530" w:header="0" w:footer="0" w:gutter="0"/>
          <w:cols w:equalWidth="0" w:num="2">
            <w:col w:w="6798" w:space="0"/>
            <w:col w:w="720" w:space="0"/>
          </w:cols>
        </w:sectPr>
        <w:rPr>
          <w:rFonts w:ascii="FangSong" w:hAnsi="FangSong" w:eastAsia="FangSong" w:cs="FangSong"/>
          <w:sz w:val="18"/>
          <w:szCs w:val="18"/>
        </w:rPr>
      </w:pPr>
    </w:p>
    <w:p>
      <w:pPr>
        <w:pStyle w:val="BodyText"/>
        <w:spacing w:line="327" w:lineRule="auto"/>
        <w:rPr/>
      </w:pPr>
      <w:r/>
    </w:p>
    <w:p>
      <w:pPr>
        <w:pStyle w:val="BodyText"/>
        <w:spacing w:line="327" w:lineRule="auto"/>
        <w:rPr/>
      </w:pPr>
      <w:r/>
    </w:p>
    <w:p>
      <w:pPr>
        <w:ind w:right="767"/>
        <w:spacing w:before="75" w:line="321" w:lineRule="auto"/>
        <w:jc w:val="both"/>
        <w:rPr>
          <w:rFonts w:ascii="SimSun" w:hAnsi="SimSun" w:eastAsia="SimSun" w:cs="SimSun"/>
          <w:sz w:val="23"/>
          <w:szCs w:val="23"/>
        </w:rPr>
      </w:pPr>
      <w:r>
        <w:rPr>
          <w:rFonts w:ascii="SimSun" w:hAnsi="SimSun" w:eastAsia="SimSun" w:cs="SimSun"/>
          <w:sz w:val="23"/>
          <w:szCs w:val="23"/>
          <w:spacing w:val="-6"/>
        </w:rPr>
        <w:t>解决不了问题，就可以直接约医生进行线下诊断。我们在自助体系里</w:t>
      </w:r>
      <w:r>
        <w:rPr>
          <w:rFonts w:ascii="SimSun" w:hAnsi="SimSun" w:eastAsia="SimSun" w:cs="SimSun"/>
          <w:sz w:val="23"/>
          <w:szCs w:val="23"/>
          <w:spacing w:val="9"/>
        </w:rPr>
        <w:t xml:space="preserve"> </w:t>
      </w:r>
      <w:r>
        <w:rPr>
          <w:rFonts w:ascii="SimSun" w:hAnsi="SimSun" w:eastAsia="SimSun" w:cs="SimSun"/>
          <w:sz w:val="23"/>
          <w:szCs w:val="23"/>
          <w:spacing w:val="-1"/>
        </w:rPr>
        <w:t>建设了280台自助机，可以提供几乎所有业务功能，只</w:t>
      </w:r>
      <w:r>
        <w:rPr>
          <w:rFonts w:ascii="SimSun" w:hAnsi="SimSun" w:eastAsia="SimSun" w:cs="SimSun"/>
          <w:sz w:val="23"/>
          <w:szCs w:val="23"/>
          <w:spacing w:val="-2"/>
        </w:rPr>
        <w:t>需要刷卡就可</w:t>
      </w:r>
    </w:p>
    <w:p>
      <w:pPr>
        <w:spacing w:line="219" w:lineRule="auto"/>
        <w:rPr>
          <w:rFonts w:ascii="SimSun" w:hAnsi="SimSun" w:eastAsia="SimSun" w:cs="SimSun"/>
          <w:sz w:val="23"/>
          <w:szCs w:val="23"/>
        </w:rPr>
      </w:pPr>
      <w:r>
        <w:rPr>
          <w:rFonts w:ascii="SimSun" w:hAnsi="SimSun" w:eastAsia="SimSun" w:cs="SimSun"/>
          <w:sz w:val="23"/>
          <w:szCs w:val="23"/>
          <w:spacing w:val="-8"/>
        </w:rPr>
        <w:t>以完成挂号、打印检查单、缴费等多种操作。</w:t>
      </w:r>
    </w:p>
    <w:p>
      <w:pPr>
        <w:pStyle w:val="BodyText"/>
        <w:spacing w:line="399" w:lineRule="auto"/>
        <w:rPr/>
      </w:pPr>
      <w:r/>
    </w:p>
    <w:p>
      <w:pPr>
        <w:ind w:right="747" w:firstLine="459"/>
        <w:spacing w:before="74" w:line="313" w:lineRule="auto"/>
        <w:jc w:val="both"/>
        <w:rPr>
          <w:rFonts w:ascii="SimSun" w:hAnsi="SimSun" w:eastAsia="SimSun" w:cs="SimSun"/>
          <w:sz w:val="23"/>
          <w:szCs w:val="23"/>
        </w:rPr>
      </w:pPr>
      <w:r>
        <w:rPr>
          <w:rFonts w:ascii="SimSun" w:hAnsi="SimSun" w:eastAsia="SimSun" w:cs="SimSun"/>
          <w:sz w:val="23"/>
          <w:szCs w:val="23"/>
          <w:spacing w:val="-5"/>
        </w:rPr>
        <w:t>北医三院每天的就诊量非常庞大，单日就诊量峰值约一万六七千</w:t>
      </w:r>
      <w:r>
        <w:rPr>
          <w:rFonts w:ascii="SimSun" w:hAnsi="SimSun" w:eastAsia="SimSun" w:cs="SimSun"/>
          <w:sz w:val="23"/>
          <w:szCs w:val="23"/>
          <w:spacing w:val="9"/>
        </w:rPr>
        <w:t xml:space="preserve"> </w:t>
      </w:r>
      <w:r>
        <w:rPr>
          <w:rFonts w:ascii="SimSun" w:hAnsi="SimSun" w:eastAsia="SimSun" w:cs="SimSun"/>
          <w:sz w:val="23"/>
          <w:szCs w:val="23"/>
          <w:spacing w:val="-5"/>
        </w:rPr>
        <w:t>人，因此长期出现严重的排队拥堵现象。我们为此专门推出了</w:t>
      </w:r>
      <w:r>
        <w:rPr>
          <w:rFonts w:ascii="SimSun" w:hAnsi="SimSun" w:eastAsia="SimSun" w:cs="SimSun"/>
          <w:sz w:val="23"/>
          <w:szCs w:val="23"/>
          <w:spacing w:val="-6"/>
        </w:rPr>
        <w:t>一站式</w:t>
      </w:r>
      <w:r>
        <w:rPr>
          <w:rFonts w:ascii="SimSun" w:hAnsi="SimSun" w:eastAsia="SimSun" w:cs="SimSun"/>
          <w:sz w:val="23"/>
          <w:szCs w:val="23"/>
        </w:rPr>
        <w:t xml:space="preserve"> </w:t>
      </w:r>
      <w:r>
        <w:rPr>
          <w:rFonts w:ascii="SimSun" w:hAnsi="SimSun" w:eastAsia="SimSun" w:cs="SimSun"/>
          <w:sz w:val="23"/>
          <w:szCs w:val="23"/>
          <w:spacing w:val="-5"/>
        </w:rPr>
        <w:t>服务，在线上就可以办理住院、膳食、出院、报告查询、病历复印等</w:t>
      </w:r>
      <w:r>
        <w:rPr>
          <w:rFonts w:ascii="SimSun" w:hAnsi="SimSun" w:eastAsia="SimSun" w:cs="SimSun"/>
          <w:sz w:val="23"/>
          <w:szCs w:val="23"/>
        </w:rPr>
        <w:t xml:space="preserve"> </w:t>
      </w:r>
      <w:r>
        <w:rPr>
          <w:rFonts w:ascii="SimSun" w:hAnsi="SimSun" w:eastAsia="SimSun" w:cs="SimSun"/>
          <w:sz w:val="23"/>
          <w:szCs w:val="23"/>
          <w:spacing w:val="3"/>
        </w:rPr>
        <w:t>一系列手续，而且也可以线上查看自己的费用</w:t>
      </w:r>
      <w:r>
        <w:rPr>
          <w:rFonts w:ascii="SimSun" w:hAnsi="SimSun" w:eastAsia="SimSun" w:cs="SimSun"/>
          <w:sz w:val="23"/>
          <w:szCs w:val="23"/>
          <w:spacing w:val="2"/>
        </w:rPr>
        <w:t>清单。线上云胶片服</w:t>
      </w:r>
      <w:r>
        <w:rPr>
          <w:rFonts w:ascii="SimSun" w:hAnsi="SimSun" w:eastAsia="SimSun" w:cs="SimSun"/>
          <w:sz w:val="23"/>
          <w:szCs w:val="23"/>
        </w:rPr>
        <w:t xml:space="preserve"> </w:t>
      </w:r>
      <w:r>
        <w:rPr>
          <w:rFonts w:ascii="SimSun" w:hAnsi="SimSun" w:eastAsia="SimSun" w:cs="SimSun"/>
          <w:sz w:val="23"/>
          <w:szCs w:val="23"/>
          <w:spacing w:val="-5"/>
        </w:rPr>
        <w:t>务的推出消除了患者在诊疗过程拎着胶片在不同科室间奔波的烦琐体</w:t>
      </w:r>
    </w:p>
    <w:p>
      <w:pPr>
        <w:spacing w:line="218" w:lineRule="auto"/>
        <w:rPr>
          <w:rFonts w:ascii="SimSun" w:hAnsi="SimSun" w:eastAsia="SimSun" w:cs="SimSun"/>
          <w:sz w:val="23"/>
          <w:szCs w:val="23"/>
        </w:rPr>
      </w:pPr>
      <w:r>
        <w:rPr>
          <w:rFonts w:ascii="SimSun" w:hAnsi="SimSun" w:eastAsia="SimSun" w:cs="SimSun"/>
          <w:sz w:val="23"/>
          <w:szCs w:val="23"/>
          <w:spacing w:val="-8"/>
        </w:rPr>
        <w:t>验，放射影像可以在手机上直接调用。</w:t>
      </w:r>
    </w:p>
    <w:p>
      <w:pPr>
        <w:pStyle w:val="BodyText"/>
        <w:spacing w:line="431" w:lineRule="auto"/>
        <w:rPr/>
      </w:pPr>
      <w:r/>
    </w:p>
    <w:p>
      <w:pPr>
        <w:ind w:right="662" w:firstLine="509"/>
        <w:spacing w:before="75" w:line="313" w:lineRule="auto"/>
        <w:jc w:val="both"/>
        <w:rPr>
          <w:rFonts w:ascii="SimSun" w:hAnsi="SimSun" w:eastAsia="SimSun" w:cs="SimSun"/>
          <w:sz w:val="23"/>
          <w:szCs w:val="23"/>
        </w:rPr>
      </w:pPr>
      <w:r>
        <w:rPr>
          <w:rFonts w:ascii="SimSun" w:hAnsi="SimSun" w:eastAsia="SimSun" w:cs="SimSun"/>
          <w:sz w:val="23"/>
          <w:szCs w:val="23"/>
          <w:spacing w:val="3"/>
        </w:rPr>
        <w:t>自从疫情出现后，流调就成为一项非常重要</w:t>
      </w:r>
      <w:r>
        <w:rPr>
          <w:rFonts w:ascii="SimSun" w:hAnsi="SimSun" w:eastAsia="SimSun" w:cs="SimSun"/>
          <w:sz w:val="23"/>
          <w:szCs w:val="23"/>
          <w:spacing w:val="2"/>
        </w:rPr>
        <w:t>的工作。鉴于北医</w:t>
      </w:r>
      <w:r>
        <w:rPr>
          <w:rFonts w:ascii="SimSun" w:hAnsi="SimSun" w:eastAsia="SimSun" w:cs="SimSun"/>
          <w:sz w:val="23"/>
          <w:szCs w:val="23"/>
        </w:rPr>
        <w:t xml:space="preserve"> </w:t>
      </w:r>
      <w:r>
        <w:rPr>
          <w:rFonts w:ascii="SimSun" w:hAnsi="SimSun" w:eastAsia="SimSun" w:cs="SimSun"/>
          <w:sz w:val="23"/>
          <w:szCs w:val="23"/>
          <w:spacing w:val="-5"/>
        </w:rPr>
        <w:t>三院的就诊量非常大，我们需要既保证就诊患者能及时完成流调</w:t>
      </w:r>
      <w:r>
        <w:rPr>
          <w:rFonts w:ascii="SimSun" w:hAnsi="SimSun" w:eastAsia="SimSun" w:cs="SimSun"/>
          <w:sz w:val="23"/>
          <w:szCs w:val="23"/>
          <w:spacing w:val="-6"/>
        </w:rPr>
        <w:t>，但</w:t>
      </w:r>
      <w:r>
        <w:rPr>
          <w:rFonts w:ascii="SimSun" w:hAnsi="SimSun" w:eastAsia="SimSun" w:cs="SimSun"/>
          <w:sz w:val="23"/>
          <w:szCs w:val="23"/>
        </w:rPr>
        <w:t xml:space="preserve">  </w:t>
      </w:r>
      <w:r>
        <w:rPr>
          <w:rFonts w:ascii="SimSun" w:hAnsi="SimSun" w:eastAsia="SimSun" w:cs="SimSun"/>
          <w:sz w:val="23"/>
          <w:szCs w:val="23"/>
          <w:spacing w:val="-6"/>
        </w:rPr>
        <w:t>也不会因此造成大量的拥堵，为此我们在北京市率先实现了“五码合</w:t>
      </w:r>
      <w:r>
        <w:rPr>
          <w:rFonts w:ascii="SimSun" w:hAnsi="SimSun" w:eastAsia="SimSun" w:cs="SimSun"/>
          <w:sz w:val="23"/>
          <w:szCs w:val="23"/>
          <w:spacing w:val="4"/>
        </w:rPr>
        <w:t xml:space="preserve">  </w:t>
      </w:r>
      <w:r>
        <w:rPr>
          <w:rFonts w:ascii="SimSun" w:hAnsi="SimSun" w:eastAsia="SimSun" w:cs="SimSun"/>
          <w:sz w:val="23"/>
          <w:szCs w:val="23"/>
          <w:spacing w:val="-1"/>
        </w:rPr>
        <w:t>一”,就诊者进入北医三院大门时只需要扫一个码，就能</w:t>
      </w:r>
      <w:r>
        <w:rPr>
          <w:rFonts w:ascii="SimSun" w:hAnsi="SimSun" w:eastAsia="SimSun" w:cs="SimSun"/>
          <w:sz w:val="23"/>
          <w:szCs w:val="23"/>
          <w:spacing w:val="-2"/>
        </w:rPr>
        <w:t>够一次性完</w:t>
      </w:r>
      <w:r>
        <w:rPr>
          <w:rFonts w:ascii="SimSun" w:hAnsi="SimSun" w:eastAsia="SimSun" w:cs="SimSun"/>
          <w:sz w:val="23"/>
          <w:szCs w:val="23"/>
        </w:rPr>
        <w:t xml:space="preserve">  </w:t>
      </w:r>
      <w:r>
        <w:rPr>
          <w:rFonts w:ascii="SimSun" w:hAnsi="SimSun" w:eastAsia="SimSun" w:cs="SimSun"/>
          <w:sz w:val="23"/>
          <w:szCs w:val="23"/>
          <w:spacing w:val="-5"/>
        </w:rPr>
        <w:t>成流调、健康宝、核酸检测、疫情防控等信息一步登记。另外，调查</w:t>
      </w:r>
      <w:r>
        <w:rPr>
          <w:rFonts w:ascii="SimSun" w:hAnsi="SimSun" w:eastAsia="SimSun" w:cs="SimSun"/>
          <w:sz w:val="23"/>
          <w:szCs w:val="23"/>
        </w:rPr>
        <w:t xml:space="preserve">  </w:t>
      </w:r>
      <w:r>
        <w:rPr>
          <w:rFonts w:ascii="SimSun" w:hAnsi="SimSun" w:eastAsia="SimSun" w:cs="SimSun"/>
          <w:sz w:val="23"/>
          <w:szCs w:val="23"/>
          <w:spacing w:val="-5"/>
        </w:rPr>
        <w:t>问卷中的智能化设计，极大地缩短了检查的时间，达成了快速通行的</w:t>
      </w:r>
      <w:r>
        <w:rPr>
          <w:rFonts w:ascii="SimSun" w:hAnsi="SimSun" w:eastAsia="SimSun" w:cs="SimSun"/>
          <w:sz w:val="23"/>
          <w:szCs w:val="23"/>
          <w:spacing w:val="3"/>
        </w:rPr>
        <w:t xml:space="preserve">  </w:t>
      </w:r>
      <w:r>
        <w:rPr>
          <w:rFonts w:ascii="SimSun" w:hAnsi="SimSun" w:eastAsia="SimSun" w:cs="SimSun"/>
          <w:sz w:val="23"/>
          <w:szCs w:val="23"/>
          <w:spacing w:val="-6"/>
        </w:rPr>
        <w:t>目的，有效地避免了大量就诊者在门口拥堵的问题。北医三院是单体</w:t>
      </w:r>
      <w:r>
        <w:rPr>
          <w:rFonts w:ascii="SimSun" w:hAnsi="SimSun" w:eastAsia="SimSun" w:cs="SimSun"/>
          <w:sz w:val="23"/>
          <w:szCs w:val="23"/>
          <w:spacing w:val="4"/>
        </w:rPr>
        <w:t xml:space="preserve">  </w:t>
      </w:r>
      <w:r>
        <w:rPr>
          <w:rFonts w:ascii="SimSun" w:hAnsi="SimSun" w:eastAsia="SimSun" w:cs="SimSun"/>
          <w:sz w:val="23"/>
          <w:szCs w:val="23"/>
          <w:spacing w:val="3"/>
        </w:rPr>
        <w:t>多院区的医院，除了学院路的主院区，还有中央党校院区、第二门 </w:t>
      </w:r>
      <w:r>
        <w:rPr>
          <w:rFonts w:ascii="SimSun" w:hAnsi="SimSun" w:eastAsia="SimSun" w:cs="SimSun"/>
          <w:sz w:val="23"/>
          <w:szCs w:val="23"/>
          <w:spacing w:val="-5"/>
        </w:rPr>
        <w:t>诊部、机场院区、北方院区等多个院区。我们为此打造了协同信息平</w:t>
      </w:r>
      <w:r>
        <w:rPr>
          <w:rFonts w:ascii="SimSun" w:hAnsi="SimSun" w:eastAsia="SimSun" w:cs="SimSun"/>
          <w:sz w:val="23"/>
          <w:szCs w:val="23"/>
        </w:rPr>
        <w:t xml:space="preserve">  </w:t>
      </w:r>
      <w:r>
        <w:rPr>
          <w:rFonts w:ascii="SimSun" w:hAnsi="SimSun" w:eastAsia="SimSun" w:cs="SimSun"/>
          <w:sz w:val="23"/>
          <w:szCs w:val="23"/>
          <w:spacing w:val="6"/>
        </w:rPr>
        <w:t>台，目的就是在多院区之间进行信息共享，其中提供49个医联体、</w:t>
      </w:r>
      <w:r>
        <w:rPr>
          <w:rFonts w:ascii="SimSun" w:hAnsi="SimSun" w:eastAsia="SimSun" w:cs="SimSun"/>
          <w:sz w:val="23"/>
          <w:szCs w:val="23"/>
          <w:spacing w:val="4"/>
        </w:rPr>
        <w:t xml:space="preserve"> </w:t>
      </w:r>
      <w:r>
        <w:rPr>
          <w:rFonts w:ascii="SimSun" w:hAnsi="SimSun" w:eastAsia="SimSun" w:cs="SimSun"/>
          <w:sz w:val="23"/>
          <w:szCs w:val="23"/>
          <w:spacing w:val="3"/>
        </w:rPr>
        <w:t>28家机构的双向转诊、业务系统。例如平台中的检验中心，</w:t>
      </w:r>
      <w:r>
        <w:rPr>
          <w:rFonts w:ascii="SimSun" w:hAnsi="SimSun" w:eastAsia="SimSun" w:cs="SimSun"/>
          <w:sz w:val="23"/>
          <w:szCs w:val="23"/>
          <w:spacing w:val="2"/>
        </w:rPr>
        <w:t>以前各 </w:t>
      </w:r>
      <w:r>
        <w:rPr>
          <w:rFonts w:ascii="SimSun" w:hAnsi="SimSun" w:eastAsia="SimSun" w:cs="SimSun"/>
          <w:sz w:val="23"/>
          <w:szCs w:val="23"/>
          <w:spacing w:val="-5"/>
        </w:rPr>
        <w:t>种检验报告都是以手工的方式来传送大量纸质报告，现在通过全流程 </w:t>
      </w:r>
      <w:r>
        <w:rPr>
          <w:rFonts w:ascii="SimSun" w:hAnsi="SimSun" w:eastAsia="SimSun" w:cs="SimSun"/>
          <w:sz w:val="23"/>
          <w:szCs w:val="23"/>
          <w:spacing w:val="-3"/>
        </w:rPr>
        <w:t>的线上信息共享，实现了快速申请和检验报告自动回传等线上流转，</w:t>
      </w:r>
    </w:p>
    <w:p>
      <w:pPr>
        <w:spacing w:before="1" w:line="184" w:lineRule="auto"/>
        <w:rPr>
          <w:rFonts w:ascii="SimSun" w:hAnsi="SimSun" w:eastAsia="SimSun" w:cs="SimSun"/>
          <w:sz w:val="23"/>
          <w:szCs w:val="23"/>
        </w:rPr>
      </w:pPr>
      <w:r>
        <w:rPr>
          <w:rFonts w:ascii="SimSun" w:hAnsi="SimSun" w:eastAsia="SimSun" w:cs="SimSun"/>
          <w:sz w:val="23"/>
          <w:szCs w:val="23"/>
          <w:spacing w:val="-8"/>
        </w:rPr>
        <w:t>使业务有效实现提质增效。</w:t>
      </w:r>
    </w:p>
    <w:p>
      <w:pPr>
        <w:spacing w:line="184" w:lineRule="auto"/>
        <w:sectPr>
          <w:type w:val="continuous"/>
          <w:pgSz w:w="8330" w:h="12440"/>
          <w:pgMar w:top="355" w:right="282" w:bottom="0" w:left="530" w:header="0" w:footer="0" w:gutter="0"/>
          <w:cols w:equalWidth="0" w:num="1">
            <w:col w:w="7518" w:space="0"/>
          </w:cols>
        </w:sectPr>
        <w:rPr>
          <w:rFonts w:ascii="SimSun" w:hAnsi="SimSun" w:eastAsia="SimSun" w:cs="SimSun"/>
          <w:sz w:val="23"/>
          <w:szCs w:val="23"/>
        </w:rPr>
      </w:pPr>
    </w:p>
    <w:p>
      <w:pPr>
        <w:pStyle w:val="BodyText"/>
        <w:spacing w:line="27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132</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60" w:lineRule="auto"/>
        <w:rPr/>
      </w:pPr>
      <w:r/>
    </w:p>
    <w:p>
      <w:pPr>
        <w:pStyle w:val="BodyText"/>
        <w:spacing w:line="260" w:lineRule="auto"/>
        <w:rPr/>
      </w:pPr>
      <w:r/>
    </w:p>
    <w:p>
      <w:pPr>
        <w:pStyle w:val="BodyText"/>
        <w:spacing w:line="261" w:lineRule="auto"/>
        <w:rPr/>
      </w:pPr>
      <w:r/>
    </w:p>
    <w:p>
      <w:pPr>
        <w:ind w:left="499" w:right="59"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在智慧医院建设上，北医三院目前处于全国医疗信息互联互通标</w:t>
      </w:r>
      <w:r>
        <w:rPr>
          <w:rFonts w:ascii="SimSun" w:hAnsi="SimSun" w:eastAsia="SimSun" w:cs="SimSun"/>
          <w:sz w:val="23"/>
          <w:szCs w:val="23"/>
          <w:spacing w:val="15"/>
        </w:rPr>
        <w:t xml:space="preserve"> </w:t>
      </w:r>
      <w:r>
        <w:rPr>
          <w:rFonts w:ascii="SimSun" w:hAnsi="SimSun" w:eastAsia="SimSun" w:cs="SimSun"/>
          <w:sz w:val="23"/>
          <w:szCs w:val="23"/>
          <w:spacing w:val="-1"/>
        </w:rPr>
        <w:t>准化成熟度五级乙等水平(这是目前为止全国最高等级</w:t>
      </w:r>
      <w:r>
        <w:rPr>
          <w:rFonts w:ascii="SimSun" w:hAnsi="SimSun" w:eastAsia="SimSun" w:cs="SimSun"/>
          <w:sz w:val="23"/>
          <w:szCs w:val="23"/>
          <w:spacing w:val="-2"/>
        </w:rPr>
        <w:t>),是全国首批</w:t>
      </w:r>
      <w:r>
        <w:rPr>
          <w:rFonts w:ascii="SimSun" w:hAnsi="SimSun" w:eastAsia="SimSun" w:cs="SimSun"/>
          <w:sz w:val="23"/>
          <w:szCs w:val="23"/>
        </w:rPr>
        <w:t xml:space="preserve"> </w:t>
      </w:r>
      <w:r>
        <w:rPr>
          <w:rFonts w:ascii="SimSun" w:hAnsi="SimSun" w:eastAsia="SimSun" w:cs="SimSun"/>
          <w:sz w:val="23"/>
          <w:szCs w:val="23"/>
          <w:spacing w:val="-5"/>
        </w:rPr>
        <w:t>通过的医院。在电子病历方面，获得电子病历系统功能应用水平六级</w:t>
      </w:r>
      <w:r>
        <w:rPr>
          <w:rFonts w:ascii="SimSun" w:hAnsi="SimSun" w:eastAsia="SimSun" w:cs="SimSun"/>
          <w:sz w:val="23"/>
          <w:szCs w:val="23"/>
          <w:spacing w:val="2"/>
        </w:rPr>
        <w:t xml:space="preserve"> </w:t>
      </w:r>
      <w:r>
        <w:rPr>
          <w:rFonts w:ascii="SimSun" w:hAnsi="SimSun" w:eastAsia="SimSun" w:cs="SimSun"/>
          <w:sz w:val="23"/>
          <w:szCs w:val="23"/>
        </w:rPr>
        <w:t>(北京地区综合医院的最高级别),北医三院是唯一</w:t>
      </w:r>
      <w:r>
        <w:rPr>
          <w:rFonts w:ascii="SimSun" w:hAnsi="SimSun" w:eastAsia="SimSun" w:cs="SimSun"/>
          <w:sz w:val="23"/>
          <w:szCs w:val="23"/>
          <w:spacing w:val="-1"/>
        </w:rPr>
        <w:t>一家获得该评级的</w:t>
      </w:r>
      <w:r>
        <w:rPr>
          <w:rFonts w:ascii="SimSun" w:hAnsi="SimSun" w:eastAsia="SimSun" w:cs="SimSun"/>
          <w:sz w:val="23"/>
          <w:szCs w:val="23"/>
        </w:rPr>
        <w:t xml:space="preserve"> </w:t>
      </w:r>
      <w:r>
        <w:rPr>
          <w:rFonts w:ascii="SimSun" w:hAnsi="SimSun" w:eastAsia="SimSun" w:cs="SimSun"/>
          <w:sz w:val="23"/>
          <w:szCs w:val="23"/>
          <w:spacing w:val="-5"/>
        </w:rPr>
        <w:t>医院。对于智慧服务建设，北医三院首批通过了医院智慧服务三级医</w:t>
      </w:r>
    </w:p>
    <w:p>
      <w:pPr>
        <w:ind w:left="499"/>
        <w:spacing w:before="1" w:line="217" w:lineRule="auto"/>
        <w:rPr>
          <w:rFonts w:ascii="SimSun" w:hAnsi="SimSun" w:eastAsia="SimSun" w:cs="SimSun"/>
          <w:sz w:val="23"/>
          <w:szCs w:val="23"/>
        </w:rPr>
      </w:pPr>
      <w:r>
        <w:rPr>
          <w:rFonts w:ascii="SimSun" w:hAnsi="SimSun" w:eastAsia="SimSun" w:cs="SimSun"/>
          <w:sz w:val="23"/>
          <w:szCs w:val="23"/>
          <w:spacing w:val="-8"/>
        </w:rPr>
        <w:t>院的认证。这些评级都是对北医三院信息化水平的客观评价。</w:t>
      </w:r>
    </w:p>
    <w:p>
      <w:pPr>
        <w:pStyle w:val="BodyText"/>
        <w:spacing w:line="428" w:lineRule="auto"/>
        <w:rPr/>
      </w:pPr>
      <w:r/>
    </w:p>
    <w:p>
      <w:pPr>
        <w:ind w:left="963"/>
        <w:spacing w:before="74" w:line="222" w:lineRule="auto"/>
        <w:outlineLvl w:val="0"/>
        <w:rPr>
          <w:rFonts w:ascii="SimHei" w:hAnsi="SimHei" w:eastAsia="SimHei" w:cs="SimHei"/>
          <w:sz w:val="23"/>
          <w:szCs w:val="23"/>
        </w:rPr>
      </w:pPr>
      <w:r>
        <w:rPr>
          <w:rFonts w:ascii="SimHei" w:hAnsi="SimHei" w:eastAsia="SimHei" w:cs="SimHei"/>
          <w:sz w:val="23"/>
          <w:szCs w:val="23"/>
          <w:b/>
          <w:bCs/>
          <w:spacing w:val="-8"/>
        </w:rPr>
        <w:t>2.从信息化到数字化再到智慧化</w:t>
      </w:r>
    </w:p>
    <w:p>
      <w:pPr>
        <w:ind w:left="499" w:right="79" w:firstLine="459"/>
        <w:spacing w:before="227" w:line="321" w:lineRule="auto"/>
        <w:jc w:val="both"/>
        <w:rPr>
          <w:rFonts w:ascii="SimSun" w:hAnsi="SimSun" w:eastAsia="SimSun" w:cs="SimSun"/>
          <w:sz w:val="23"/>
          <w:szCs w:val="23"/>
        </w:rPr>
      </w:pPr>
      <w:r>
        <w:rPr>
          <w:rFonts w:ascii="SimSun" w:hAnsi="SimSun" w:eastAsia="SimSun" w:cs="SimSun"/>
          <w:sz w:val="23"/>
          <w:szCs w:val="23"/>
          <w:spacing w:val="-3"/>
        </w:rPr>
        <w:t>2015年北医三院规划了整体的医院平台化、</w:t>
      </w:r>
      <w:r>
        <w:rPr>
          <w:rFonts w:ascii="SimSun" w:hAnsi="SimSun" w:eastAsia="SimSun" w:cs="SimSun"/>
          <w:sz w:val="23"/>
          <w:szCs w:val="23"/>
          <w:spacing w:val="54"/>
        </w:rPr>
        <w:t xml:space="preserve"> </w:t>
      </w:r>
      <w:r>
        <w:rPr>
          <w:rFonts w:ascii="SimSun" w:hAnsi="SimSun" w:eastAsia="SimSun" w:cs="SimSun"/>
          <w:sz w:val="23"/>
          <w:szCs w:val="23"/>
          <w:spacing w:val="-3"/>
        </w:rPr>
        <w:t>一体化、智能化战</w:t>
      </w:r>
      <w:r>
        <w:rPr>
          <w:rFonts w:ascii="SimSun" w:hAnsi="SimSun" w:eastAsia="SimSun" w:cs="SimSun"/>
          <w:sz w:val="23"/>
          <w:szCs w:val="23"/>
        </w:rPr>
        <w:t xml:space="preserve"> </w:t>
      </w:r>
      <w:r>
        <w:rPr>
          <w:rFonts w:ascii="SimSun" w:hAnsi="SimSun" w:eastAsia="SimSun" w:cs="SimSun"/>
          <w:sz w:val="23"/>
          <w:szCs w:val="23"/>
          <w:spacing w:val="3"/>
        </w:rPr>
        <w:t>略方针，并确定了数字化建设中统筹规划、分步实施、逐步提升的</w:t>
      </w:r>
      <w:r>
        <w:rPr>
          <w:rFonts w:ascii="SimSun" w:hAnsi="SimSun" w:eastAsia="SimSun" w:cs="SimSun"/>
          <w:sz w:val="23"/>
          <w:szCs w:val="23"/>
        </w:rPr>
        <w:t xml:space="preserve"> </w:t>
      </w:r>
      <w:r>
        <w:rPr>
          <w:rFonts w:ascii="SimSun" w:hAnsi="SimSun" w:eastAsia="SimSun" w:cs="SimSun"/>
          <w:sz w:val="23"/>
          <w:szCs w:val="23"/>
          <w:spacing w:val="-5"/>
        </w:rPr>
        <w:t>策略。信息化是一项复杂的系统工程，不可能做到一蹴而就。因</w:t>
      </w:r>
      <w:r>
        <w:rPr>
          <w:rFonts w:ascii="SimSun" w:hAnsi="SimSun" w:eastAsia="SimSun" w:cs="SimSun"/>
          <w:sz w:val="23"/>
          <w:szCs w:val="23"/>
          <w:spacing w:val="-6"/>
        </w:rPr>
        <w:t>为涉</w:t>
      </w:r>
      <w:r>
        <w:rPr>
          <w:rFonts w:ascii="SimSun" w:hAnsi="SimSun" w:eastAsia="SimSun" w:cs="SimSun"/>
          <w:sz w:val="23"/>
          <w:szCs w:val="23"/>
        </w:rPr>
        <w:t xml:space="preserve"> </w:t>
      </w:r>
      <w:r>
        <w:rPr>
          <w:rFonts w:ascii="SimSun" w:hAnsi="SimSun" w:eastAsia="SimSun" w:cs="SimSun"/>
          <w:sz w:val="23"/>
          <w:szCs w:val="23"/>
          <w:spacing w:val="-5"/>
        </w:rPr>
        <w:t>及面太广、业务场景复杂，所以只有信息部门对全院所有业</w:t>
      </w:r>
      <w:r>
        <w:rPr>
          <w:rFonts w:ascii="SimSun" w:hAnsi="SimSun" w:eastAsia="SimSun" w:cs="SimSun"/>
          <w:sz w:val="23"/>
          <w:szCs w:val="23"/>
          <w:spacing w:val="-6"/>
        </w:rPr>
        <w:t>务都了解</w:t>
      </w:r>
      <w:r>
        <w:rPr>
          <w:rFonts w:ascii="SimSun" w:hAnsi="SimSun" w:eastAsia="SimSun" w:cs="SimSun"/>
          <w:sz w:val="23"/>
          <w:szCs w:val="23"/>
        </w:rPr>
        <w:t xml:space="preserve"> </w:t>
      </w:r>
      <w:r>
        <w:rPr>
          <w:rFonts w:ascii="SimSun" w:hAnsi="SimSun" w:eastAsia="SimSun" w:cs="SimSun"/>
          <w:sz w:val="23"/>
          <w:szCs w:val="23"/>
          <w:spacing w:val="-5"/>
        </w:rPr>
        <w:t>了，才能实现全业务的数字化应用。信息化建设需要统筹安排，只有</w:t>
      </w:r>
      <w:r>
        <w:rPr>
          <w:rFonts w:ascii="SimSun" w:hAnsi="SimSun" w:eastAsia="SimSun" w:cs="SimSun"/>
          <w:sz w:val="23"/>
          <w:szCs w:val="23"/>
        </w:rPr>
        <w:t xml:space="preserve"> </w:t>
      </w:r>
      <w:r>
        <w:rPr>
          <w:rFonts w:ascii="SimSun" w:hAnsi="SimSun" w:eastAsia="SimSun" w:cs="SimSun"/>
          <w:sz w:val="23"/>
          <w:szCs w:val="23"/>
          <w:spacing w:val="-5"/>
        </w:rPr>
        <w:t>具备了统筹协调的业务理解，才能做好规划、建设并产生成效。从前</w:t>
      </w:r>
      <w:r>
        <w:rPr>
          <w:rFonts w:ascii="SimSun" w:hAnsi="SimSun" w:eastAsia="SimSun" w:cs="SimSun"/>
          <w:sz w:val="23"/>
          <w:szCs w:val="23"/>
        </w:rPr>
        <w:t xml:space="preserve"> </w:t>
      </w:r>
      <w:r>
        <w:rPr>
          <w:rFonts w:ascii="SimSun" w:hAnsi="SimSun" w:eastAsia="SimSun" w:cs="SimSun"/>
          <w:sz w:val="23"/>
          <w:szCs w:val="23"/>
          <w:spacing w:val="-5"/>
        </w:rPr>
        <w:t>期规划到最终产生成效往往需要几年时间，正因为规划先行，才能够</w:t>
      </w:r>
    </w:p>
    <w:p>
      <w:pPr>
        <w:ind w:left="499"/>
        <w:spacing w:before="1" w:line="218" w:lineRule="auto"/>
        <w:rPr>
          <w:rFonts w:ascii="SimSun" w:hAnsi="SimSun" w:eastAsia="SimSun" w:cs="SimSun"/>
          <w:sz w:val="23"/>
          <w:szCs w:val="23"/>
        </w:rPr>
      </w:pPr>
      <w:r>
        <w:rPr>
          <w:rFonts w:ascii="SimSun" w:hAnsi="SimSun" w:eastAsia="SimSun" w:cs="SimSun"/>
          <w:sz w:val="23"/>
          <w:szCs w:val="23"/>
          <w:spacing w:val="-8"/>
        </w:rPr>
        <w:t>一步一个脚印稳步前行，获得比较好的建设成效。</w:t>
      </w:r>
    </w:p>
    <w:p>
      <w:pPr>
        <w:pStyle w:val="BodyText"/>
        <w:spacing w:line="381" w:lineRule="auto"/>
        <w:rPr/>
      </w:pPr>
      <w:r/>
    </w:p>
    <w:p>
      <w:pPr>
        <w:ind w:left="499" w:firstLine="459"/>
        <w:spacing w:before="75" w:line="321" w:lineRule="auto"/>
        <w:jc w:val="both"/>
        <w:rPr>
          <w:rFonts w:ascii="SimSun" w:hAnsi="SimSun" w:eastAsia="SimSun" w:cs="SimSun"/>
          <w:sz w:val="23"/>
          <w:szCs w:val="23"/>
        </w:rPr>
      </w:pPr>
      <w:r>
        <w:rPr>
          <w:rFonts w:ascii="SimSun" w:hAnsi="SimSun" w:eastAsia="SimSun" w:cs="SimSun"/>
          <w:sz w:val="23"/>
          <w:szCs w:val="23"/>
          <w:spacing w:val="2"/>
        </w:rPr>
        <w:t>成绩的取得离不开医院领导的支持。正是医院领导很早就看到 </w:t>
      </w:r>
      <w:r>
        <w:rPr>
          <w:rFonts w:ascii="SimSun" w:hAnsi="SimSun" w:eastAsia="SimSun" w:cs="SimSun"/>
          <w:sz w:val="23"/>
          <w:szCs w:val="23"/>
          <w:spacing w:val="-6"/>
        </w:rPr>
        <w:t>了数字技术在服务医患、支持科研方面的巨大</w:t>
      </w:r>
      <w:r>
        <w:rPr>
          <w:rFonts w:ascii="SimSun" w:hAnsi="SimSun" w:eastAsia="SimSun" w:cs="SimSun"/>
          <w:sz w:val="23"/>
          <w:szCs w:val="23"/>
          <w:spacing w:val="-7"/>
        </w:rPr>
        <w:t>潜力，才能坚定地在整</w:t>
      </w:r>
      <w:r>
        <w:rPr>
          <w:rFonts w:ascii="SimSun" w:hAnsi="SimSun" w:eastAsia="SimSun" w:cs="SimSun"/>
          <w:sz w:val="23"/>
          <w:szCs w:val="23"/>
        </w:rPr>
        <w:t xml:space="preserve">  </w:t>
      </w:r>
      <w:r>
        <w:rPr>
          <w:rFonts w:ascii="SimSun" w:hAnsi="SimSun" w:eastAsia="SimSun" w:cs="SimSun"/>
          <w:sz w:val="23"/>
          <w:szCs w:val="23"/>
          <w:spacing w:val="-5"/>
        </w:rPr>
        <w:t>体规划、人才、经费等方面进行全力的支持。作为一家服务公</w:t>
      </w:r>
      <w:r>
        <w:rPr>
          <w:rFonts w:ascii="SimSun" w:hAnsi="SimSun" w:eastAsia="SimSun" w:cs="SimSun"/>
          <w:sz w:val="23"/>
          <w:szCs w:val="23"/>
          <w:spacing w:val="-6"/>
        </w:rPr>
        <w:t>众的医 </w:t>
      </w:r>
      <w:r>
        <w:rPr>
          <w:rFonts w:ascii="SimSun" w:hAnsi="SimSun" w:eastAsia="SimSun" w:cs="SimSun"/>
          <w:sz w:val="23"/>
          <w:szCs w:val="23"/>
          <w:spacing w:val="-5"/>
        </w:rPr>
        <w:t>院，医疗毫无疑问是工作的核心。信息学科的价值就在于从医</w:t>
      </w:r>
      <w:r>
        <w:rPr>
          <w:rFonts w:ascii="SimSun" w:hAnsi="SimSun" w:eastAsia="SimSun" w:cs="SimSun"/>
          <w:sz w:val="23"/>
          <w:szCs w:val="23"/>
          <w:spacing w:val="-6"/>
        </w:rPr>
        <w:t>疗的诉 </w:t>
      </w:r>
      <w:r>
        <w:rPr>
          <w:rFonts w:ascii="SimSun" w:hAnsi="SimSun" w:eastAsia="SimSun" w:cs="SimSun"/>
          <w:sz w:val="23"/>
          <w:szCs w:val="23"/>
          <w:spacing w:val="-2"/>
        </w:rPr>
        <w:t>求出发，通过充分发挥数字技术的潜力来提高服务患者的工</w:t>
      </w:r>
      <w:r>
        <w:rPr>
          <w:rFonts w:ascii="SimSun" w:hAnsi="SimSun" w:eastAsia="SimSun" w:cs="SimSun"/>
          <w:sz w:val="23"/>
          <w:szCs w:val="23"/>
          <w:spacing w:val="-3"/>
        </w:rPr>
        <w:t>作效率，</w:t>
      </w:r>
    </w:p>
    <w:p>
      <w:pPr>
        <w:ind w:left="499"/>
        <w:spacing w:before="1" w:line="219" w:lineRule="auto"/>
        <w:rPr>
          <w:rFonts w:ascii="SimSun" w:hAnsi="SimSun" w:eastAsia="SimSun" w:cs="SimSun"/>
          <w:sz w:val="23"/>
          <w:szCs w:val="23"/>
        </w:rPr>
      </w:pPr>
      <w:r>
        <w:rPr>
          <w:rFonts w:ascii="SimSun" w:hAnsi="SimSun" w:eastAsia="SimSun" w:cs="SimSun"/>
          <w:sz w:val="23"/>
          <w:szCs w:val="23"/>
          <w:spacing w:val="-8"/>
        </w:rPr>
        <w:t>同时也基于技术手段来降低医疗差错，达到提质增效的目的。</w:t>
      </w:r>
    </w:p>
    <w:p>
      <w:pPr>
        <w:pStyle w:val="BodyText"/>
        <w:spacing w:line="350" w:lineRule="auto"/>
        <w:rPr/>
      </w:pPr>
      <w:r/>
    </w:p>
    <w:p>
      <w:pPr>
        <w:ind w:left="959"/>
        <w:spacing w:before="75" w:line="219" w:lineRule="auto"/>
        <w:rPr>
          <w:rFonts w:ascii="SimSun" w:hAnsi="SimSun" w:eastAsia="SimSun" w:cs="SimSun"/>
          <w:sz w:val="23"/>
          <w:szCs w:val="23"/>
        </w:rPr>
      </w:pPr>
      <w:r>
        <w:rPr>
          <w:rFonts w:ascii="SimSun" w:hAnsi="SimSun" w:eastAsia="SimSun" w:cs="SimSun"/>
          <w:sz w:val="23"/>
          <w:szCs w:val="23"/>
          <w:spacing w:val="-5"/>
        </w:rPr>
        <w:t>对于数字化转型，我的理解是相比于以往以单个业务为主导、关</w:t>
      </w:r>
    </w:p>
    <w:p>
      <w:pPr>
        <w:spacing w:line="219" w:lineRule="auto"/>
        <w:sectPr>
          <w:pgSz w:w="8330" w:h="12460"/>
          <w:pgMar w:top="400" w:right="632" w:bottom="0" w:left="360" w:header="0" w:footer="0" w:gutter="0"/>
        </w:sectPr>
        <w:rPr>
          <w:rFonts w:ascii="SimSun" w:hAnsi="SimSun" w:eastAsia="SimSun" w:cs="SimSun"/>
          <w:sz w:val="23"/>
          <w:szCs w:val="23"/>
        </w:rPr>
      </w:pPr>
    </w:p>
    <w:p>
      <w:pPr>
        <w:ind w:left="2359"/>
        <w:spacing w:line="362" w:lineRule="exact"/>
        <w:tabs>
          <w:tab w:val="left" w:pos="5732"/>
        </w:tabs>
        <w:rPr/>
      </w:pPr>
      <w:r>
        <w:drawing>
          <wp:anchor distT="0" distB="0" distL="0" distR="0" simplePos="0" relativeHeight="252690432" behindDoc="0" locked="0" layoutInCell="1" allowOverlap="1">
            <wp:simplePos x="0" y="0"/>
            <wp:positionH relativeFrom="column">
              <wp:posOffset>1498582</wp:posOffset>
            </wp:positionH>
            <wp:positionV relativeFrom="paragraph">
              <wp:posOffset>81499</wp:posOffset>
            </wp:positionV>
            <wp:extent cx="2495556" cy="6350"/>
            <wp:effectExtent l="0" t="0" r="0" b="0"/>
            <wp:wrapNone/>
            <wp:docPr id="190" name="IM 190"/>
            <wp:cNvGraphicFramePr/>
            <a:graphic>
              <a:graphicData uri="http://schemas.openxmlformats.org/drawingml/2006/picture">
                <pic:pic>
                  <pic:nvPicPr>
                    <pic:cNvPr id="190" name="IM 190"/>
                    <pic:cNvPicPr/>
                  </pic:nvPicPr>
                  <pic:blipFill>
                    <a:blip r:embed="rId123"/>
                    <a:stretch>
                      <a:fillRect/>
                    </a:stretch>
                  </pic:blipFill>
                  <pic:spPr>
                    <a:xfrm rot="0">
                      <a:off x="0" y="0"/>
                      <a:ext cx="2495556"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position w:val="-4"/>
        </w:rPr>
        <w:t>产业</w:t>
      </w:r>
      <w:r>
        <w:ruby>
          <w:rubyPr>
            <w:rubyAlign w:val="left"/>
            <w:hpsRaise w:val="12"/>
            <w:hps w:val="18"/>
            <w:hpsBaseText w:val="16"/>
          </w:rubyPr>
          <w:rt>
            <w:r>
              <w:rPr>
                <w:rFonts w:ascii="FangSong" w:hAnsi="FangSong" w:eastAsia="FangSong" w:cs="FangSong"/>
                <w:sz w:val="18"/>
                <w:szCs w:val="18"/>
                <w:w w:val="91"/>
                <w:position w:val="1"/>
              </w:rPr>
              <w:t>__</w:t>
            </w:r>
            <w:r>
              <w:rPr>
                <w:rFonts w:ascii="FangSong" w:hAnsi="FangSong" w:eastAsia="FangSong" w:cs="FangSong"/>
                <w:sz w:val="18"/>
                <w:szCs w:val="18"/>
                <w:w w:val="72"/>
                <w:position w:val="1"/>
              </w:rPr>
              <w:t xml:space="preserve"> </w:t>
            </w:r>
            <w:r>
              <w:rPr>
                <w:rFonts w:ascii="FangSong" w:hAnsi="FangSong" w:eastAsia="FangSong" w:cs="FangSong"/>
                <w:sz w:val="18"/>
                <w:szCs w:val="18"/>
                <w:w w:val="91"/>
                <w:position w:val="1"/>
              </w:rPr>
              <w:t>第</w:t>
            </w:r>
          </w:rt>
          <w:rubyBase>
            <w:r>
              <w:rPr>
                <w:rFonts w:ascii="SimSun" w:hAnsi="SimSun" w:eastAsia="SimSun" w:cs="SimSun"/>
                <w:sz w:val="16"/>
                <w:szCs w:val="16"/>
                <w:b/>
                <w:bCs/>
                <w:w w:val="94"/>
                <w:position w:val="-4"/>
              </w:rPr>
              <w:t>数字化</w:t>
            </w:r>
          </w:rubyBase>
        </w:ruby>
      </w:r>
      <w:r>
        <w:ruby>
          <w:rubyPr>
            <w:rubyAlign w:val="left"/>
            <w:hpsRaise w:val="12"/>
            <w:hps w:val="18"/>
            <w:hpsBaseText w:val="16"/>
          </w:rubyPr>
          <w:rt>
            <w:r>
              <w:rPr>
                <w:rFonts w:ascii="FangSong" w:hAnsi="FangSong" w:eastAsia="FangSong" w:cs="FangSong"/>
                <w:sz w:val="18"/>
                <w:szCs w:val="18"/>
                <w:w w:val="79"/>
                <w:position w:val="1"/>
              </w:rPr>
              <w:t>4</w:t>
            </w:r>
          </w:rt>
          <w:rubyBase>
            <w:r>
              <w:rPr>
                <w:rFonts w:ascii="SimSun" w:hAnsi="SimSun" w:eastAsia="SimSun" w:cs="SimSun"/>
                <w:sz w:val="16"/>
                <w:szCs w:val="16"/>
                <w:b/>
                <w:bCs/>
                <w:w w:val="94"/>
                <w:position w:val="-4"/>
              </w:rPr>
              <w:t>实</w:t>
            </w:r>
          </w:rubyBase>
        </w:ruby>
      </w:r>
      <w:r>
        <w:ruby>
          <w:rubyPr>
            <w:rubyAlign w:val="left"/>
            <w:hpsRaise w:val="12"/>
            <w:hps w:val="18"/>
            <w:hpsBaseText w:val="16"/>
          </w:rubyPr>
          <w:rt>
            <w:r>
              <w:rPr>
                <w:rFonts w:ascii="FangSong" w:hAnsi="FangSong" w:eastAsia="FangSong" w:cs="FangSong"/>
                <w:sz w:val="18"/>
                <w:szCs w:val="18"/>
                <w:w w:val="80"/>
                <w:position w:val="1"/>
              </w:rPr>
              <w:t>章</w:t>
            </w:r>
          </w:rt>
          <w:rubyBase>
            <w:r>
              <w:rPr>
                <w:rFonts w:ascii="SimSun" w:hAnsi="SimSun" w:eastAsia="SimSun" w:cs="SimSun"/>
                <w:sz w:val="16"/>
                <w:szCs w:val="16"/>
                <w:b/>
                <w:bCs/>
                <w:w w:val="94"/>
                <w:position w:val="-4"/>
              </w:rPr>
              <w:t>践</w:t>
            </w:r>
          </w:rubyBase>
        </w:ruby>
      </w:r>
    </w:p>
    <w:p>
      <w:pPr>
        <w:pStyle w:val="BodyText"/>
        <w:spacing w:line="14" w:lineRule="auto"/>
        <w:rPr>
          <w:sz w:val="2"/>
        </w:rPr>
      </w:pPr>
      <w:r>
        <w:rPr>
          <w:sz w:val="2"/>
          <w:szCs w:val="2"/>
        </w:rPr>
        <w:br w:type="column"/>
      </w:r>
    </w:p>
    <w:p>
      <w:pPr>
        <w:ind w:left="193"/>
        <w:spacing w:before="28" w:line="181" w:lineRule="auto"/>
        <w:rPr>
          <w:rFonts w:ascii="FangSong" w:hAnsi="FangSong" w:eastAsia="FangSong" w:cs="FangSong"/>
          <w:sz w:val="18"/>
          <w:szCs w:val="18"/>
        </w:rPr>
      </w:pPr>
      <w:r>
        <w:rPr>
          <w:rFonts w:ascii="FangSong" w:hAnsi="FangSong" w:eastAsia="FangSong" w:cs="FangSong"/>
          <w:sz w:val="18"/>
          <w:szCs w:val="18"/>
          <w:spacing w:val="-5"/>
        </w:rPr>
        <w:t>133</w:t>
      </w:r>
    </w:p>
    <w:p>
      <w:pPr>
        <w:spacing w:line="181" w:lineRule="auto"/>
        <w:sectPr>
          <w:pgSz w:w="8330" w:h="12440"/>
          <w:pgMar w:top="311" w:right="253" w:bottom="0" w:left="560" w:header="0" w:footer="0" w:gutter="0"/>
          <w:cols w:equalWidth="0" w:num="2">
            <w:col w:w="6797" w:space="0"/>
            <w:col w:w="720" w:space="0"/>
          </w:cols>
        </w:sectPr>
        <w:rPr>
          <w:rFonts w:ascii="FangSong" w:hAnsi="FangSong" w:eastAsia="FangSong" w:cs="FangSong"/>
          <w:sz w:val="18"/>
          <w:szCs w:val="18"/>
        </w:rPr>
      </w:pPr>
    </w:p>
    <w:p>
      <w:pPr>
        <w:pStyle w:val="BodyText"/>
        <w:spacing w:line="333" w:lineRule="auto"/>
        <w:rPr/>
      </w:pPr>
      <w:r/>
    </w:p>
    <w:p>
      <w:pPr>
        <w:pStyle w:val="BodyText"/>
        <w:spacing w:line="333" w:lineRule="auto"/>
        <w:rPr/>
      </w:pPr>
      <w:r/>
    </w:p>
    <w:p>
      <w:pPr>
        <w:ind w:right="658"/>
        <w:spacing w:before="75" w:line="321" w:lineRule="auto"/>
        <w:jc w:val="both"/>
        <w:rPr>
          <w:rFonts w:ascii="SimSun" w:hAnsi="SimSun" w:eastAsia="SimSun" w:cs="SimSun"/>
          <w:sz w:val="23"/>
          <w:szCs w:val="23"/>
        </w:rPr>
      </w:pPr>
      <w:bookmarkStart w:name="bookmark47" w:id="42"/>
      <w:bookmarkEnd w:id="42"/>
      <w:r>
        <w:rPr>
          <w:rFonts w:ascii="SimSun" w:hAnsi="SimSun" w:eastAsia="SimSun" w:cs="SimSun"/>
          <w:sz w:val="23"/>
          <w:szCs w:val="23"/>
          <w:spacing w:val="-2"/>
        </w:rPr>
        <w:t>注单个数据库的建设而言，逐步转向数字化建设的集成化、平台化、</w:t>
      </w:r>
      <w:r>
        <w:rPr>
          <w:rFonts w:ascii="SimSun" w:hAnsi="SimSun" w:eastAsia="SimSun" w:cs="SimSun"/>
          <w:sz w:val="23"/>
          <w:szCs w:val="23"/>
          <w:spacing w:val="16"/>
        </w:rPr>
        <w:t xml:space="preserve"> </w:t>
      </w:r>
      <w:r>
        <w:rPr>
          <w:rFonts w:ascii="SimSun" w:hAnsi="SimSun" w:eastAsia="SimSun" w:cs="SimSun"/>
          <w:sz w:val="23"/>
          <w:szCs w:val="23"/>
          <w:spacing w:val="-6"/>
        </w:rPr>
        <w:t>一体化和智慧化。同时，从应用建设逐步转向应用与创新双手抓。我</w:t>
      </w:r>
      <w:r>
        <w:rPr>
          <w:rFonts w:ascii="SimSun" w:hAnsi="SimSun" w:eastAsia="SimSun" w:cs="SimSun"/>
          <w:sz w:val="23"/>
          <w:szCs w:val="23"/>
          <w:spacing w:val="8"/>
        </w:rPr>
        <w:t xml:space="preserve">  </w:t>
      </w:r>
      <w:r>
        <w:rPr>
          <w:rFonts w:ascii="SimSun" w:hAnsi="SimSun" w:eastAsia="SimSun" w:cs="SimSun"/>
          <w:sz w:val="23"/>
          <w:szCs w:val="23"/>
          <w:spacing w:val="-5"/>
        </w:rPr>
        <w:t>们除了要响应业务的需求，现在也在与其他部门一道开展很多新课题</w:t>
      </w:r>
      <w:r>
        <w:rPr>
          <w:rFonts w:ascii="SimSun" w:hAnsi="SimSun" w:eastAsia="SimSun" w:cs="SimSun"/>
          <w:sz w:val="23"/>
          <w:szCs w:val="23"/>
          <w:spacing w:val="5"/>
        </w:rPr>
        <w:t xml:space="preserve">  </w:t>
      </w:r>
      <w:r>
        <w:rPr>
          <w:rFonts w:ascii="SimSun" w:hAnsi="SimSun" w:eastAsia="SimSun" w:cs="SimSun"/>
          <w:sz w:val="23"/>
          <w:szCs w:val="23"/>
          <w:spacing w:val="-5"/>
        </w:rPr>
        <w:t>的创新研究。课题数量的逐年递增，也代表信息技术赋能科学</w:t>
      </w:r>
      <w:r>
        <w:rPr>
          <w:rFonts w:ascii="SimSun" w:hAnsi="SimSun" w:eastAsia="SimSun" w:cs="SimSun"/>
          <w:sz w:val="23"/>
          <w:szCs w:val="23"/>
          <w:spacing w:val="-6"/>
        </w:rPr>
        <w:t>研究与</w:t>
      </w:r>
      <w:r>
        <w:rPr>
          <w:rFonts w:ascii="SimSun" w:hAnsi="SimSun" w:eastAsia="SimSun" w:cs="SimSun"/>
          <w:sz w:val="23"/>
          <w:szCs w:val="23"/>
        </w:rPr>
        <w:t xml:space="preserve">  </w:t>
      </w:r>
      <w:r>
        <w:rPr>
          <w:rFonts w:ascii="SimSun" w:hAnsi="SimSun" w:eastAsia="SimSun" w:cs="SimSun"/>
          <w:sz w:val="23"/>
          <w:szCs w:val="23"/>
          <w:spacing w:val="-5"/>
        </w:rPr>
        <w:t>自主创新带来的医院高质量发展。以前的课题主</w:t>
      </w:r>
      <w:r>
        <w:rPr>
          <w:rFonts w:ascii="SimSun" w:hAnsi="SimSun" w:eastAsia="SimSun" w:cs="SimSun"/>
          <w:sz w:val="23"/>
          <w:szCs w:val="23"/>
          <w:spacing w:val="-6"/>
        </w:rPr>
        <w:t>要由医生主导，研究</w:t>
      </w:r>
      <w:r>
        <w:rPr>
          <w:rFonts w:ascii="SimSun" w:hAnsi="SimSun" w:eastAsia="SimSun" w:cs="SimSun"/>
          <w:sz w:val="23"/>
          <w:szCs w:val="23"/>
        </w:rPr>
        <w:t xml:space="preserve">  </w:t>
      </w:r>
      <w:r>
        <w:rPr>
          <w:rFonts w:ascii="SimSun" w:hAnsi="SimSun" w:eastAsia="SimSun" w:cs="SimSun"/>
          <w:sz w:val="23"/>
          <w:szCs w:val="23"/>
          <w:spacing w:val="-9"/>
        </w:rPr>
        <w:t>的领域也更多是与临床有关；现在的科研课题都广泛</w:t>
      </w:r>
      <w:r>
        <w:rPr>
          <w:rFonts w:ascii="SimSun" w:hAnsi="SimSun" w:eastAsia="SimSun" w:cs="SimSun"/>
          <w:sz w:val="23"/>
          <w:szCs w:val="23"/>
          <w:spacing w:val="-10"/>
        </w:rPr>
        <w:t>涉及数字化技术。</w:t>
      </w:r>
      <w:r>
        <w:rPr>
          <w:rFonts w:ascii="SimSun" w:hAnsi="SimSun" w:eastAsia="SimSun" w:cs="SimSun"/>
          <w:sz w:val="23"/>
          <w:szCs w:val="23"/>
        </w:rPr>
        <w:t xml:space="preserve"> </w:t>
      </w:r>
      <w:r>
        <w:rPr>
          <w:rFonts w:ascii="SimSun" w:hAnsi="SimSun" w:eastAsia="SimSun" w:cs="SimSun"/>
          <w:sz w:val="23"/>
          <w:szCs w:val="23"/>
          <w:spacing w:val="-1"/>
        </w:rPr>
        <w:t>例如我作为课题负责人，研究方向就是如何基于</w:t>
      </w:r>
      <w:r>
        <w:rPr>
          <w:rFonts w:ascii="SimSun" w:hAnsi="SimSun" w:eastAsia="SimSun" w:cs="SimSun"/>
          <w:sz w:val="23"/>
          <w:szCs w:val="23"/>
          <w:spacing w:val="-2"/>
        </w:rPr>
        <w:t>5</w:t>
      </w:r>
      <w:r>
        <w:rPr>
          <w:rFonts w:ascii="Times New Roman" w:hAnsi="Times New Roman" w:eastAsia="Times New Roman" w:cs="Times New Roman"/>
          <w:sz w:val="23"/>
          <w:szCs w:val="23"/>
          <w:spacing w:val="-2"/>
        </w:rPr>
        <w:t>G </w:t>
      </w:r>
      <w:r>
        <w:rPr>
          <w:rFonts w:ascii="SimSun" w:hAnsi="SimSun" w:eastAsia="SimSun" w:cs="SimSun"/>
          <w:sz w:val="23"/>
          <w:szCs w:val="23"/>
          <w:spacing w:val="-2"/>
        </w:rPr>
        <w:t>和北斗卫星导航</w:t>
      </w:r>
      <w:r>
        <w:rPr>
          <w:rFonts w:ascii="SimSun" w:hAnsi="SimSun" w:eastAsia="SimSun" w:cs="SimSun"/>
          <w:sz w:val="23"/>
          <w:szCs w:val="23"/>
        </w:rPr>
        <w:t xml:space="preserve">  </w:t>
      </w:r>
      <w:r>
        <w:rPr>
          <w:rFonts w:ascii="SimSun" w:hAnsi="SimSun" w:eastAsia="SimSun" w:cs="SimSun"/>
          <w:sz w:val="23"/>
          <w:szCs w:val="23"/>
          <w:spacing w:val="-5"/>
        </w:rPr>
        <w:t>系统实现救援信息共享联动。现在很多新技术</w:t>
      </w:r>
      <w:r>
        <w:rPr>
          <w:rFonts w:ascii="SimSun" w:hAnsi="SimSun" w:eastAsia="SimSun" w:cs="SimSun"/>
          <w:sz w:val="23"/>
          <w:szCs w:val="23"/>
          <w:spacing w:val="-6"/>
        </w:rPr>
        <w:t>申请课题的时候都需要</w:t>
      </w:r>
      <w:r>
        <w:rPr>
          <w:rFonts w:ascii="SimSun" w:hAnsi="SimSun" w:eastAsia="SimSun" w:cs="SimSun"/>
          <w:sz w:val="23"/>
          <w:szCs w:val="23"/>
        </w:rPr>
        <w:t xml:space="preserve">  </w:t>
      </w:r>
      <w:r>
        <w:rPr>
          <w:rFonts w:ascii="SimSun" w:hAnsi="SimSun" w:eastAsia="SimSun" w:cs="SimSun"/>
          <w:sz w:val="23"/>
          <w:szCs w:val="23"/>
          <w:spacing w:val="-5"/>
        </w:rPr>
        <w:t>数字化技术来支持信息的交流、数据的分析。为此，我们专门成立了</w:t>
      </w:r>
    </w:p>
    <w:p>
      <w:pPr>
        <w:spacing w:line="218" w:lineRule="auto"/>
        <w:rPr>
          <w:rFonts w:ascii="SimSun" w:hAnsi="SimSun" w:eastAsia="SimSun" w:cs="SimSun"/>
          <w:sz w:val="23"/>
          <w:szCs w:val="23"/>
        </w:rPr>
      </w:pPr>
      <w:r>
        <w:rPr>
          <w:rFonts w:ascii="SimSun" w:hAnsi="SimSun" w:eastAsia="SimSun" w:cs="SimSun"/>
          <w:sz w:val="23"/>
          <w:szCs w:val="23"/>
          <w:spacing w:val="-8"/>
        </w:rPr>
        <w:t>数据资源科来负责数据相关的管理和开发工作。</w:t>
      </w:r>
    </w:p>
    <w:p>
      <w:pPr>
        <w:pStyle w:val="BodyText"/>
        <w:spacing w:line="366" w:lineRule="auto"/>
        <w:rPr/>
      </w:pPr>
      <w:r/>
    </w:p>
    <w:p>
      <w:pPr>
        <w:ind w:left="443"/>
        <w:spacing w:before="75" w:line="221" w:lineRule="auto"/>
        <w:outlineLvl w:val="0"/>
        <w:rPr>
          <w:rFonts w:ascii="SimHei" w:hAnsi="SimHei" w:eastAsia="SimHei" w:cs="SimHei"/>
          <w:sz w:val="23"/>
          <w:szCs w:val="23"/>
        </w:rPr>
      </w:pPr>
      <w:r>
        <w:rPr>
          <w:rFonts w:ascii="SimHei" w:hAnsi="SimHei" w:eastAsia="SimHei" w:cs="SimHei"/>
          <w:sz w:val="23"/>
          <w:szCs w:val="23"/>
          <w:b/>
          <w:bCs/>
          <w:spacing w:val="-6"/>
        </w:rPr>
        <w:t>3.通过管理发挥技术优势</w:t>
      </w:r>
    </w:p>
    <w:p>
      <w:pPr>
        <w:ind w:right="661" w:firstLine="449"/>
        <w:spacing w:before="200" w:line="313" w:lineRule="auto"/>
        <w:jc w:val="both"/>
        <w:rPr>
          <w:rFonts w:ascii="SimSun" w:hAnsi="SimSun" w:eastAsia="SimSun" w:cs="SimSun"/>
          <w:sz w:val="23"/>
          <w:szCs w:val="23"/>
        </w:rPr>
      </w:pPr>
      <w:r>
        <w:rPr>
          <w:rFonts w:ascii="SimSun" w:hAnsi="SimSun" w:eastAsia="SimSun" w:cs="SimSun"/>
          <w:sz w:val="23"/>
          <w:szCs w:val="23"/>
          <w:spacing w:val="-5"/>
        </w:rPr>
        <w:t>任何新的事物或者新的系统出现时，使用者都需要一个适应和熟 </w:t>
      </w:r>
      <w:r>
        <w:rPr>
          <w:rFonts w:ascii="SimSun" w:hAnsi="SimSun" w:eastAsia="SimSun" w:cs="SimSun"/>
          <w:sz w:val="23"/>
          <w:szCs w:val="23"/>
          <w:spacing w:val="-5"/>
        </w:rPr>
        <w:t>悉的过程，我们信息学科人员需要给予使用者足够的指导与支持。当</w:t>
      </w:r>
      <w:r>
        <w:rPr>
          <w:rFonts w:ascii="SimSun" w:hAnsi="SimSun" w:eastAsia="SimSun" w:cs="SimSun"/>
          <w:sz w:val="23"/>
          <w:szCs w:val="23"/>
        </w:rPr>
        <w:t xml:space="preserve">  </w:t>
      </w:r>
      <w:r>
        <w:rPr>
          <w:rFonts w:ascii="SimSun" w:hAnsi="SimSun" w:eastAsia="SimSun" w:cs="SimSun"/>
          <w:sz w:val="23"/>
          <w:szCs w:val="23"/>
          <w:spacing w:val="-5"/>
        </w:rPr>
        <w:t>新的平台上线后，我们会组织面向全院人员的培训。最初，由于医生 </w:t>
      </w:r>
      <w:r>
        <w:rPr>
          <w:rFonts w:ascii="SimSun" w:hAnsi="SimSun" w:eastAsia="SimSun" w:cs="SimSun"/>
          <w:sz w:val="23"/>
          <w:szCs w:val="23"/>
          <w:spacing w:val="-5"/>
        </w:rPr>
        <w:t>日常工作异常繁忙，所以往往医生的出勤率</w:t>
      </w:r>
      <w:r>
        <w:rPr>
          <w:rFonts w:ascii="SimSun" w:hAnsi="SimSun" w:eastAsia="SimSun" w:cs="SimSun"/>
          <w:sz w:val="23"/>
          <w:szCs w:val="23"/>
          <w:spacing w:val="-6"/>
        </w:rPr>
        <w:t>是最不好的，于是新系统</w:t>
      </w:r>
      <w:r>
        <w:rPr>
          <w:rFonts w:ascii="SimSun" w:hAnsi="SimSun" w:eastAsia="SimSun" w:cs="SimSun"/>
          <w:sz w:val="23"/>
          <w:szCs w:val="23"/>
        </w:rPr>
        <w:t xml:space="preserve">  </w:t>
      </w:r>
      <w:r>
        <w:rPr>
          <w:rFonts w:ascii="SimSun" w:hAnsi="SimSun" w:eastAsia="SimSun" w:cs="SimSun"/>
          <w:sz w:val="23"/>
          <w:szCs w:val="23"/>
          <w:spacing w:val="-6"/>
        </w:rPr>
        <w:t>上线初期就会出现一些由于操作不规范带来的错误。在经过信息学科</w:t>
      </w:r>
      <w:r>
        <w:rPr>
          <w:rFonts w:ascii="SimSun" w:hAnsi="SimSun" w:eastAsia="SimSun" w:cs="SimSun"/>
          <w:sz w:val="23"/>
          <w:szCs w:val="23"/>
          <w:spacing w:val="8"/>
        </w:rPr>
        <w:t xml:space="preserve">  </w:t>
      </w:r>
      <w:r>
        <w:rPr>
          <w:rFonts w:ascii="SimSun" w:hAnsi="SimSun" w:eastAsia="SimSun" w:cs="SimSun"/>
          <w:sz w:val="23"/>
          <w:szCs w:val="23"/>
          <w:spacing w:val="-6"/>
        </w:rPr>
        <w:t>人员不断的指导并及时处理各种问题后，最终让医生逐渐熟悉和适应</w:t>
      </w:r>
      <w:r>
        <w:rPr>
          <w:rFonts w:ascii="SimSun" w:hAnsi="SimSun" w:eastAsia="SimSun" w:cs="SimSun"/>
          <w:sz w:val="23"/>
          <w:szCs w:val="23"/>
          <w:spacing w:val="9"/>
        </w:rPr>
        <w:t xml:space="preserve">  </w:t>
      </w:r>
      <w:r>
        <w:rPr>
          <w:rFonts w:ascii="SimSun" w:hAnsi="SimSun" w:eastAsia="SimSun" w:cs="SimSun"/>
          <w:sz w:val="23"/>
          <w:szCs w:val="23"/>
          <w:spacing w:val="2"/>
        </w:rPr>
        <w:t>了新的平台。满意度调查显示，他们对平台的认可在不断提高</w:t>
      </w:r>
      <w:r>
        <w:rPr>
          <w:rFonts w:ascii="SimSun" w:hAnsi="SimSun" w:eastAsia="SimSun" w:cs="SimSun"/>
          <w:sz w:val="23"/>
          <w:szCs w:val="23"/>
          <w:spacing w:val="1"/>
        </w:rPr>
        <w:t>。另</w:t>
      </w:r>
      <w:r>
        <w:rPr>
          <w:rFonts w:ascii="SimSun" w:hAnsi="SimSun" w:eastAsia="SimSun" w:cs="SimSun"/>
          <w:sz w:val="23"/>
          <w:szCs w:val="23"/>
        </w:rPr>
        <w:t xml:space="preserve">  </w:t>
      </w:r>
      <w:r>
        <w:rPr>
          <w:rFonts w:ascii="SimSun" w:hAnsi="SimSun" w:eastAsia="SimSun" w:cs="SimSun"/>
          <w:sz w:val="23"/>
          <w:szCs w:val="23"/>
          <w:spacing w:val="-5"/>
        </w:rPr>
        <w:t>外，新技术带来的转变和优势也逐渐赢得医生的认可</w:t>
      </w:r>
      <w:r>
        <w:rPr>
          <w:rFonts w:ascii="SimSun" w:hAnsi="SimSun" w:eastAsia="SimSun" w:cs="SimSun"/>
          <w:sz w:val="23"/>
          <w:szCs w:val="23"/>
          <w:spacing w:val="-6"/>
        </w:rPr>
        <w:t>。例如，骨科作</w:t>
      </w:r>
      <w:r>
        <w:rPr>
          <w:rFonts w:ascii="SimSun" w:hAnsi="SimSun" w:eastAsia="SimSun" w:cs="SimSun"/>
          <w:sz w:val="23"/>
          <w:szCs w:val="23"/>
        </w:rPr>
        <w:t xml:space="preserve">  </w:t>
      </w:r>
      <w:r>
        <w:rPr>
          <w:rFonts w:ascii="SimSun" w:hAnsi="SimSun" w:eastAsia="SimSun" w:cs="SimSun"/>
          <w:sz w:val="23"/>
          <w:szCs w:val="23"/>
          <w:spacing w:val="-6"/>
        </w:rPr>
        <w:t>为北医三院门诊量最高的科室，以前开处方、写病历都完全靠医生手</w:t>
      </w:r>
      <w:r>
        <w:rPr>
          <w:rFonts w:ascii="SimSun" w:hAnsi="SimSun" w:eastAsia="SimSun" w:cs="SimSun"/>
          <w:sz w:val="23"/>
          <w:szCs w:val="23"/>
          <w:spacing w:val="9"/>
        </w:rPr>
        <w:t xml:space="preserve">  </w:t>
      </w:r>
      <w:r>
        <w:rPr>
          <w:rFonts w:ascii="SimSun" w:hAnsi="SimSun" w:eastAsia="SimSun" w:cs="SimSun"/>
          <w:sz w:val="23"/>
          <w:szCs w:val="23"/>
          <w:spacing w:val="-2"/>
        </w:rPr>
        <w:t>工完成，当门诊量很大的时候，这项工作就耗费了医生极大的精力。</w:t>
      </w:r>
      <w:r>
        <w:rPr>
          <w:rFonts w:ascii="SimSun" w:hAnsi="SimSun" w:eastAsia="SimSun" w:cs="SimSun"/>
          <w:sz w:val="23"/>
          <w:szCs w:val="23"/>
          <w:spacing w:val="13"/>
        </w:rPr>
        <w:t xml:space="preserve"> </w:t>
      </w:r>
      <w:r>
        <w:rPr>
          <w:rFonts w:ascii="SimSun" w:hAnsi="SimSun" w:eastAsia="SimSun" w:cs="SimSun"/>
          <w:sz w:val="23"/>
          <w:szCs w:val="23"/>
          <w:spacing w:val="-5"/>
        </w:rPr>
        <w:t>现在，医生只需要单击按钮，在下拉菜单中进</w:t>
      </w:r>
      <w:r>
        <w:rPr>
          <w:rFonts w:ascii="SimSun" w:hAnsi="SimSun" w:eastAsia="SimSun" w:cs="SimSun"/>
          <w:sz w:val="23"/>
          <w:szCs w:val="23"/>
          <w:spacing w:val="-6"/>
        </w:rPr>
        <w:t>行选择就可以完全取代</w:t>
      </w:r>
      <w:r>
        <w:rPr>
          <w:rFonts w:ascii="SimSun" w:hAnsi="SimSun" w:eastAsia="SimSun" w:cs="SimSun"/>
          <w:sz w:val="23"/>
          <w:szCs w:val="23"/>
        </w:rPr>
        <w:t xml:space="preserve">  </w:t>
      </w:r>
      <w:r>
        <w:rPr>
          <w:rFonts w:ascii="SimSun" w:hAnsi="SimSun" w:eastAsia="SimSun" w:cs="SimSun"/>
          <w:sz w:val="23"/>
          <w:szCs w:val="23"/>
          <w:spacing w:val="-4"/>
        </w:rPr>
        <w:t>烦琐的手工操作。患者就医是一个复杂的过程，这里面涉及问诊、检</w:t>
      </w:r>
    </w:p>
    <w:p>
      <w:pPr>
        <w:spacing w:line="184" w:lineRule="auto"/>
        <w:rPr>
          <w:rFonts w:ascii="SimSun" w:hAnsi="SimSun" w:eastAsia="SimSun" w:cs="SimSun"/>
          <w:sz w:val="23"/>
          <w:szCs w:val="23"/>
        </w:rPr>
      </w:pPr>
      <w:r>
        <w:rPr>
          <w:rFonts w:ascii="SimSun" w:hAnsi="SimSun" w:eastAsia="SimSun" w:cs="SimSun"/>
          <w:sz w:val="23"/>
          <w:szCs w:val="23"/>
          <w:spacing w:val="-5"/>
        </w:rPr>
        <w:t>查、开药、治疗等很多环节。我们的目标就是把这么复杂的系统做得</w:t>
      </w:r>
    </w:p>
    <w:p>
      <w:pPr>
        <w:spacing w:line="184" w:lineRule="auto"/>
        <w:sectPr>
          <w:type w:val="continuous"/>
          <w:pgSz w:w="8330" w:h="12440"/>
          <w:pgMar w:top="311" w:right="253" w:bottom="0" w:left="560" w:header="0" w:footer="0" w:gutter="0"/>
          <w:cols w:equalWidth="0" w:num="1">
            <w:col w:w="7517" w:space="0"/>
          </w:cols>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9"/>
        </w:rPr>
        <w:t>134</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4" w:lineRule="auto"/>
        <w:rPr/>
      </w:pPr>
      <w:r/>
    </w:p>
    <w:p>
      <w:pPr>
        <w:ind w:left="509"/>
        <w:spacing w:before="75" w:line="410" w:lineRule="exact"/>
        <w:rPr>
          <w:rFonts w:ascii="SimSun" w:hAnsi="SimSun" w:eastAsia="SimSun" w:cs="SimSun"/>
          <w:sz w:val="23"/>
          <w:szCs w:val="23"/>
        </w:rPr>
      </w:pPr>
      <w:r>
        <w:rPr>
          <w:rFonts w:ascii="SimSun" w:hAnsi="SimSun" w:eastAsia="SimSun" w:cs="SimSun"/>
          <w:sz w:val="23"/>
          <w:szCs w:val="23"/>
          <w:position w:val="13"/>
        </w:rPr>
        <w:t>非常简单，让医生可以像使用</w:t>
      </w:r>
      <w:r>
        <w:rPr>
          <w:rFonts w:ascii="Times New Roman" w:hAnsi="Times New Roman" w:eastAsia="Times New Roman" w:cs="Times New Roman"/>
          <w:sz w:val="23"/>
          <w:szCs w:val="23"/>
          <w:position w:val="13"/>
        </w:rPr>
        <w:t>Word</w:t>
      </w:r>
      <w:r>
        <w:rPr>
          <w:rFonts w:ascii="SimSun" w:hAnsi="SimSun" w:eastAsia="SimSun" w:cs="SimSun"/>
          <w:sz w:val="23"/>
          <w:szCs w:val="23"/>
          <w:position w:val="13"/>
        </w:rPr>
        <w:t>一样使用系统。正是这种便利让</w:t>
      </w:r>
    </w:p>
    <w:p>
      <w:pPr>
        <w:ind w:left="509"/>
        <w:spacing w:line="219" w:lineRule="auto"/>
        <w:rPr>
          <w:rFonts w:ascii="SimSun" w:hAnsi="SimSun" w:eastAsia="SimSun" w:cs="SimSun"/>
          <w:sz w:val="23"/>
          <w:szCs w:val="23"/>
        </w:rPr>
      </w:pPr>
      <w:r>
        <w:rPr>
          <w:rFonts w:ascii="SimSun" w:hAnsi="SimSun" w:eastAsia="SimSun" w:cs="SimSun"/>
          <w:sz w:val="23"/>
          <w:szCs w:val="23"/>
          <w:spacing w:val="-8"/>
        </w:rPr>
        <w:t>医生看到了信息化所展现的优势。</w:t>
      </w:r>
    </w:p>
    <w:p>
      <w:pPr>
        <w:pStyle w:val="BodyText"/>
        <w:spacing w:line="340" w:lineRule="auto"/>
        <w:rPr/>
      </w:pPr>
      <w:r/>
    </w:p>
    <w:p>
      <w:pPr>
        <w:ind w:left="509" w:firstLine="459"/>
        <w:spacing w:before="74" w:line="313" w:lineRule="auto"/>
        <w:jc w:val="both"/>
        <w:rPr>
          <w:rFonts w:ascii="SimSun" w:hAnsi="SimSun" w:eastAsia="SimSun" w:cs="SimSun"/>
          <w:sz w:val="23"/>
          <w:szCs w:val="23"/>
        </w:rPr>
      </w:pPr>
      <w:r>
        <w:rPr>
          <w:rFonts w:ascii="SimSun" w:hAnsi="SimSun" w:eastAsia="SimSun" w:cs="SimSun"/>
          <w:sz w:val="23"/>
          <w:szCs w:val="23"/>
          <w:spacing w:val="-2"/>
        </w:rPr>
        <w:t>我认为只有好的管理才能发挥技术的优势。管理涉及需求验证、</w:t>
      </w:r>
      <w:r>
        <w:rPr>
          <w:rFonts w:ascii="SimSun" w:hAnsi="SimSun" w:eastAsia="SimSun" w:cs="SimSun"/>
          <w:sz w:val="23"/>
          <w:szCs w:val="23"/>
          <w:spacing w:val="10"/>
        </w:rPr>
        <w:t xml:space="preserve"> </w:t>
      </w:r>
      <w:r>
        <w:rPr>
          <w:rFonts w:ascii="SimSun" w:hAnsi="SimSun" w:eastAsia="SimSun" w:cs="SimSun"/>
          <w:sz w:val="23"/>
          <w:szCs w:val="23"/>
          <w:spacing w:val="-4"/>
        </w:rPr>
        <w:t>项目管理及跨部门沟通等多个方面，我们在工作中非常看重项目负责</w:t>
      </w:r>
      <w:r>
        <w:rPr>
          <w:rFonts w:ascii="SimSun" w:hAnsi="SimSun" w:eastAsia="SimSun" w:cs="SimSun"/>
          <w:sz w:val="23"/>
          <w:szCs w:val="23"/>
          <w:spacing w:val="4"/>
        </w:rPr>
        <w:t xml:space="preserve"> </w:t>
      </w:r>
      <w:r>
        <w:rPr>
          <w:rFonts w:ascii="SimSun" w:hAnsi="SimSun" w:eastAsia="SimSun" w:cs="SimSun"/>
          <w:sz w:val="23"/>
          <w:szCs w:val="23"/>
          <w:spacing w:val="-5"/>
        </w:rPr>
        <w:t>制，而且有明确的项目会、项目沟通机制，这能够让相关部门协同配</w:t>
      </w:r>
    </w:p>
    <w:p>
      <w:pPr>
        <w:ind w:left="509"/>
        <w:spacing w:before="1" w:line="219" w:lineRule="auto"/>
        <w:rPr>
          <w:rFonts w:ascii="SimSun" w:hAnsi="SimSun" w:eastAsia="SimSun" w:cs="SimSun"/>
          <w:sz w:val="23"/>
          <w:szCs w:val="23"/>
        </w:rPr>
      </w:pPr>
      <w:r>
        <w:rPr>
          <w:rFonts w:ascii="SimSun" w:hAnsi="SimSun" w:eastAsia="SimSun" w:cs="SimSun"/>
          <w:sz w:val="23"/>
          <w:szCs w:val="23"/>
          <w:spacing w:val="-9"/>
        </w:rPr>
        <w:t>合，使项目进度获得理想效果。</w:t>
      </w:r>
    </w:p>
    <w:p>
      <w:pPr>
        <w:pStyle w:val="BodyText"/>
        <w:spacing w:line="339" w:lineRule="auto"/>
        <w:rPr/>
      </w:pPr>
      <w:r/>
    </w:p>
    <w:p>
      <w:pPr>
        <w:ind w:left="509" w:right="101"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从科室名称可以看出，信息管理与大数据中心赋予的职能不仅有</w:t>
      </w:r>
      <w:r>
        <w:rPr>
          <w:rFonts w:ascii="SimSun" w:hAnsi="SimSun" w:eastAsia="SimSun" w:cs="SimSun"/>
          <w:sz w:val="23"/>
          <w:szCs w:val="23"/>
          <w:spacing w:val="18"/>
        </w:rPr>
        <w:t xml:space="preserve"> </w:t>
      </w:r>
      <w:r>
        <w:rPr>
          <w:rFonts w:ascii="SimSun" w:hAnsi="SimSun" w:eastAsia="SimSun" w:cs="SimSun"/>
          <w:sz w:val="23"/>
          <w:szCs w:val="23"/>
          <w:spacing w:val="-1"/>
        </w:rPr>
        <w:t>信息项目管理，同时兼有数据建设、治理、利用的职能。科室下</w:t>
      </w:r>
      <w:r>
        <w:rPr>
          <w:rFonts w:ascii="SimSun" w:hAnsi="SimSun" w:eastAsia="SimSun" w:cs="SimSun"/>
          <w:sz w:val="23"/>
          <w:szCs w:val="23"/>
          <w:spacing w:val="-2"/>
        </w:rPr>
        <w:t>分5</w:t>
      </w:r>
      <w:r>
        <w:rPr>
          <w:rFonts w:ascii="SimSun" w:hAnsi="SimSun" w:eastAsia="SimSun" w:cs="SimSun"/>
          <w:sz w:val="23"/>
          <w:szCs w:val="23"/>
        </w:rPr>
        <w:t xml:space="preserve"> </w:t>
      </w:r>
      <w:r>
        <w:rPr>
          <w:rFonts w:ascii="SimSun" w:hAnsi="SimSun" w:eastAsia="SimSun" w:cs="SimSun"/>
          <w:sz w:val="23"/>
          <w:szCs w:val="23"/>
          <w:spacing w:val="-5"/>
        </w:rPr>
        <w:t>个专业组，包含技术应用、数据资源和网络安全等工作。以数据</w:t>
      </w:r>
      <w:r>
        <w:rPr>
          <w:rFonts w:ascii="SimSun" w:hAnsi="SimSun" w:eastAsia="SimSun" w:cs="SimSun"/>
          <w:sz w:val="23"/>
          <w:szCs w:val="23"/>
          <w:spacing w:val="-6"/>
        </w:rPr>
        <w:t>资源</w:t>
      </w:r>
      <w:r>
        <w:rPr>
          <w:rFonts w:ascii="SimSun" w:hAnsi="SimSun" w:eastAsia="SimSun" w:cs="SimSun"/>
          <w:sz w:val="23"/>
          <w:szCs w:val="23"/>
        </w:rPr>
        <w:t xml:space="preserve"> </w:t>
      </w:r>
      <w:r>
        <w:rPr>
          <w:rFonts w:ascii="SimSun" w:hAnsi="SimSun" w:eastAsia="SimSun" w:cs="SimSun"/>
          <w:sz w:val="23"/>
          <w:szCs w:val="23"/>
          <w:spacing w:val="-5"/>
        </w:rPr>
        <w:t>科为例，它管理着我们的数据中心，也承担着配合其他处室进行数据</w:t>
      </w:r>
    </w:p>
    <w:p>
      <w:pPr>
        <w:ind w:left="509"/>
        <w:spacing w:before="1" w:line="218" w:lineRule="auto"/>
        <w:rPr>
          <w:rFonts w:ascii="SimSun" w:hAnsi="SimSun" w:eastAsia="SimSun" w:cs="SimSun"/>
          <w:sz w:val="23"/>
          <w:szCs w:val="23"/>
        </w:rPr>
      </w:pPr>
      <w:r>
        <w:rPr>
          <w:rFonts w:ascii="SimSun" w:hAnsi="SimSun" w:eastAsia="SimSun" w:cs="SimSun"/>
          <w:sz w:val="23"/>
          <w:szCs w:val="23"/>
          <w:spacing w:val="-8"/>
        </w:rPr>
        <w:t>利用、基于数据支持课题科研的所有工作。</w:t>
      </w:r>
    </w:p>
    <w:p>
      <w:pPr>
        <w:pStyle w:val="BodyText"/>
        <w:spacing w:line="331" w:lineRule="auto"/>
        <w:rPr/>
      </w:pPr>
      <w:r/>
    </w:p>
    <w:p>
      <w:pPr>
        <w:ind w:left="509" w:firstLine="459"/>
        <w:spacing w:before="75" w:line="321" w:lineRule="auto"/>
        <w:jc w:val="both"/>
        <w:rPr>
          <w:rFonts w:ascii="SimSun" w:hAnsi="SimSun" w:eastAsia="SimSun" w:cs="SimSun"/>
          <w:sz w:val="23"/>
          <w:szCs w:val="23"/>
        </w:rPr>
      </w:pPr>
      <w:r>
        <w:rPr>
          <w:rFonts w:ascii="SimSun" w:hAnsi="SimSun" w:eastAsia="SimSun" w:cs="SimSun"/>
          <w:sz w:val="23"/>
          <w:szCs w:val="23"/>
          <w:spacing w:val="3"/>
        </w:rPr>
        <w:t>在与其他处室合作的过程中，项目工程师是一个非常重要的角 </w:t>
      </w:r>
      <w:r>
        <w:rPr>
          <w:rFonts w:ascii="SimSun" w:hAnsi="SimSun" w:eastAsia="SimSun" w:cs="SimSun"/>
          <w:sz w:val="23"/>
          <w:szCs w:val="23"/>
          <w:spacing w:val="-2"/>
        </w:rPr>
        <w:t>色。项目工程师不是一个单纯的技术人员，他首先要能够判别需求。</w:t>
      </w:r>
      <w:r>
        <w:rPr>
          <w:rFonts w:ascii="SimSun" w:hAnsi="SimSun" w:eastAsia="SimSun" w:cs="SimSun"/>
          <w:sz w:val="23"/>
          <w:szCs w:val="23"/>
          <w:spacing w:val="13"/>
        </w:rPr>
        <w:t xml:space="preserve"> </w:t>
      </w:r>
      <w:r>
        <w:rPr>
          <w:rFonts w:ascii="SimSun" w:hAnsi="SimSun" w:eastAsia="SimSun" w:cs="SimSun"/>
          <w:sz w:val="23"/>
          <w:szCs w:val="23"/>
          <w:spacing w:val="-5"/>
        </w:rPr>
        <w:t>需求往往分为三种：目前就可以实现的；当前的技术和基础无法</w:t>
      </w:r>
      <w:r>
        <w:rPr>
          <w:rFonts w:ascii="SimSun" w:hAnsi="SimSun" w:eastAsia="SimSun" w:cs="SimSun"/>
          <w:sz w:val="23"/>
          <w:szCs w:val="23"/>
          <w:spacing w:val="-6"/>
        </w:rPr>
        <w:t>满足</w:t>
      </w:r>
      <w:r>
        <w:rPr>
          <w:rFonts w:ascii="SimSun" w:hAnsi="SimSun" w:eastAsia="SimSun" w:cs="SimSun"/>
          <w:sz w:val="23"/>
          <w:szCs w:val="23"/>
        </w:rPr>
        <w:t xml:space="preserve">  </w:t>
      </w:r>
      <w:r>
        <w:rPr>
          <w:rFonts w:ascii="SimSun" w:hAnsi="SimSun" w:eastAsia="SimSun" w:cs="SimSun"/>
          <w:sz w:val="23"/>
          <w:szCs w:val="23"/>
          <w:spacing w:val="-6"/>
        </w:rPr>
        <w:t>的；因技术或者资源排期问题而需要延后再满足的。由于系统越来越</w:t>
      </w:r>
      <w:r>
        <w:rPr>
          <w:rFonts w:ascii="SimSun" w:hAnsi="SimSun" w:eastAsia="SimSun" w:cs="SimSun"/>
          <w:sz w:val="23"/>
          <w:szCs w:val="23"/>
          <w:spacing w:val="4"/>
        </w:rPr>
        <w:t xml:space="preserve">  </w:t>
      </w:r>
      <w:r>
        <w:rPr>
          <w:rFonts w:ascii="SimSun" w:hAnsi="SimSun" w:eastAsia="SimSun" w:cs="SimSun"/>
          <w:sz w:val="23"/>
          <w:szCs w:val="23"/>
          <w:spacing w:val="-6"/>
        </w:rPr>
        <w:t>复杂，因此项目工程师个人不能完成对所有需求的判别，这时就会通</w:t>
      </w:r>
      <w:r>
        <w:rPr>
          <w:rFonts w:ascii="SimSun" w:hAnsi="SimSun" w:eastAsia="SimSun" w:cs="SimSun"/>
          <w:sz w:val="23"/>
          <w:szCs w:val="23"/>
          <w:spacing w:val="3"/>
        </w:rPr>
        <w:t xml:space="preserve">  </w:t>
      </w:r>
      <w:r>
        <w:rPr>
          <w:rFonts w:ascii="SimSun" w:hAnsi="SimSun" w:eastAsia="SimSun" w:cs="SimSun"/>
          <w:sz w:val="23"/>
          <w:szCs w:val="23"/>
          <w:spacing w:val="-5"/>
        </w:rPr>
        <w:t>过召集项目会的方式来共同探讨和分析。在确定了目标后，也会</w:t>
      </w:r>
      <w:r>
        <w:rPr>
          <w:rFonts w:ascii="SimSun" w:hAnsi="SimSun" w:eastAsia="SimSun" w:cs="SimSun"/>
          <w:sz w:val="23"/>
          <w:szCs w:val="23"/>
          <w:spacing w:val="-6"/>
        </w:rPr>
        <w:t>集体</w:t>
      </w:r>
      <w:r>
        <w:rPr>
          <w:rFonts w:ascii="SimSun" w:hAnsi="SimSun" w:eastAsia="SimSun" w:cs="SimSun"/>
          <w:sz w:val="23"/>
          <w:szCs w:val="23"/>
        </w:rPr>
        <w:t xml:space="preserve">  </w:t>
      </w:r>
      <w:r>
        <w:rPr>
          <w:rFonts w:ascii="SimSun" w:hAnsi="SimSun" w:eastAsia="SimSun" w:cs="SimSun"/>
          <w:sz w:val="23"/>
          <w:szCs w:val="23"/>
          <w:spacing w:val="-6"/>
        </w:rPr>
        <w:t>讨论信息部门内部以及部门间如何协同配合。信息项目也会通过电子</w:t>
      </w:r>
      <w:r>
        <w:rPr>
          <w:rFonts w:ascii="SimSun" w:hAnsi="SimSun" w:eastAsia="SimSun" w:cs="SimSun"/>
          <w:sz w:val="23"/>
          <w:szCs w:val="23"/>
          <w:spacing w:val="4"/>
        </w:rPr>
        <w:t xml:space="preserve">  </w:t>
      </w:r>
      <w:r>
        <w:rPr>
          <w:rFonts w:ascii="SimSun" w:hAnsi="SimSun" w:eastAsia="SimSun" w:cs="SimSun"/>
          <w:sz w:val="23"/>
          <w:szCs w:val="23"/>
          <w:spacing w:val="-5"/>
        </w:rPr>
        <w:t>项目管理方式进行追溯管理。为了保障业务系统的可靠，任何变革和</w:t>
      </w:r>
      <w:r>
        <w:rPr>
          <w:rFonts w:ascii="SimSun" w:hAnsi="SimSun" w:eastAsia="SimSun" w:cs="SimSun"/>
          <w:sz w:val="23"/>
          <w:szCs w:val="23"/>
          <w:spacing w:val="3"/>
        </w:rPr>
        <w:t xml:space="preserve">  </w:t>
      </w:r>
      <w:r>
        <w:rPr>
          <w:rFonts w:ascii="SimSun" w:hAnsi="SimSun" w:eastAsia="SimSun" w:cs="SimSun"/>
          <w:sz w:val="23"/>
          <w:szCs w:val="23"/>
          <w:spacing w:val="-5"/>
        </w:rPr>
        <w:t>改造都需要严格按照审批流程进行。由于实验室的环境不可能完</w:t>
      </w:r>
      <w:r>
        <w:rPr>
          <w:rFonts w:ascii="SimSun" w:hAnsi="SimSun" w:eastAsia="SimSun" w:cs="SimSun"/>
          <w:sz w:val="23"/>
          <w:szCs w:val="23"/>
          <w:spacing w:val="-6"/>
        </w:rPr>
        <w:t>全模</w:t>
      </w:r>
      <w:r>
        <w:rPr>
          <w:rFonts w:ascii="SimSun" w:hAnsi="SimSun" w:eastAsia="SimSun" w:cs="SimSun"/>
          <w:sz w:val="23"/>
          <w:szCs w:val="23"/>
        </w:rPr>
        <w:t xml:space="preserve">  </w:t>
      </w:r>
      <w:r>
        <w:rPr>
          <w:rFonts w:ascii="SimSun" w:hAnsi="SimSun" w:eastAsia="SimSun" w:cs="SimSun"/>
          <w:sz w:val="23"/>
          <w:szCs w:val="23"/>
          <w:spacing w:val="-5"/>
        </w:rPr>
        <w:t>拟生产系统中的业务场景，所以我们需要在线上严格评审测试</w:t>
      </w:r>
      <w:r>
        <w:rPr>
          <w:rFonts w:ascii="SimSun" w:hAnsi="SimSun" w:eastAsia="SimSun" w:cs="SimSun"/>
          <w:sz w:val="23"/>
          <w:szCs w:val="23"/>
          <w:spacing w:val="-6"/>
        </w:rPr>
        <w:t>、试运</w:t>
      </w:r>
      <w:r>
        <w:rPr>
          <w:rFonts w:ascii="SimSun" w:hAnsi="SimSun" w:eastAsia="SimSun" w:cs="SimSun"/>
          <w:sz w:val="23"/>
          <w:szCs w:val="23"/>
        </w:rPr>
        <w:t xml:space="preserve">  </w:t>
      </w:r>
      <w:r>
        <w:rPr>
          <w:rFonts w:ascii="SimSun" w:hAnsi="SimSun" w:eastAsia="SimSun" w:cs="SimSun"/>
          <w:sz w:val="23"/>
          <w:szCs w:val="23"/>
          <w:spacing w:val="-5"/>
        </w:rPr>
        <w:t>行、验收等各个环节，要求能够做到全程追溯。因为，特别完美的系</w:t>
      </w:r>
    </w:p>
    <w:p>
      <w:pPr>
        <w:ind w:left="509"/>
        <w:spacing w:before="1" w:line="218" w:lineRule="auto"/>
        <w:rPr>
          <w:rFonts w:ascii="SimSun" w:hAnsi="SimSun" w:eastAsia="SimSun" w:cs="SimSun"/>
          <w:sz w:val="23"/>
          <w:szCs w:val="23"/>
        </w:rPr>
      </w:pPr>
      <w:r>
        <w:rPr>
          <w:rFonts w:ascii="SimSun" w:hAnsi="SimSun" w:eastAsia="SimSun" w:cs="SimSun"/>
          <w:sz w:val="23"/>
          <w:szCs w:val="23"/>
          <w:spacing w:val="-7"/>
        </w:rPr>
        <w:t>统是不存在的，只有通过严格的管控才能把各种风险降到最低。</w:t>
      </w:r>
    </w:p>
    <w:p>
      <w:pPr>
        <w:spacing w:line="218" w:lineRule="auto"/>
        <w:sectPr>
          <w:pgSz w:w="8330" w:h="12460"/>
          <w:pgMar w:top="400" w:right="594" w:bottom="0" w:left="370" w:header="0" w:footer="0" w:gutter="0"/>
        </w:sectPr>
        <w:rPr>
          <w:rFonts w:ascii="SimSun" w:hAnsi="SimSun" w:eastAsia="SimSun" w:cs="SimSun"/>
          <w:sz w:val="23"/>
          <w:szCs w:val="23"/>
        </w:rPr>
      </w:pPr>
    </w:p>
    <w:p>
      <w:pPr>
        <w:ind w:left="2480"/>
        <w:spacing w:line="330" w:lineRule="exact"/>
        <w:tabs>
          <w:tab w:val="left" w:pos="5722"/>
        </w:tabs>
        <w:rPr>
          <w:rFonts w:ascii="FangSong" w:hAnsi="FangSong" w:eastAsia="FangSong" w:cs="FangSong"/>
          <w:sz w:val="15"/>
          <w:szCs w:val="15"/>
        </w:rPr>
      </w:pPr>
      <w:r>
        <w:drawing>
          <wp:anchor distT="0" distB="0" distL="0" distR="0" simplePos="0" relativeHeight="252708864" behindDoc="1" locked="0" layoutInCell="0" allowOverlap="1">
            <wp:simplePos x="0" y="0"/>
            <wp:positionH relativeFrom="page">
              <wp:posOffset>1924074</wp:posOffset>
            </wp:positionH>
            <wp:positionV relativeFrom="page">
              <wp:posOffset>323859</wp:posOffset>
            </wp:positionV>
            <wp:extent cx="2406639" cy="6350"/>
            <wp:effectExtent l="0" t="0" r="0" b="0"/>
            <wp:wrapNone/>
            <wp:docPr id="192" name="IM 192"/>
            <wp:cNvGraphicFramePr/>
            <a:graphic>
              <a:graphicData uri="http://schemas.openxmlformats.org/drawingml/2006/picture">
                <pic:pic>
                  <pic:nvPicPr>
                    <pic:cNvPr id="192" name="IM 192"/>
                    <pic:cNvPicPr/>
                  </pic:nvPicPr>
                  <pic:blipFill>
                    <a:blip r:embed="rId124"/>
                    <a:stretch>
                      <a:fillRect/>
                    </a:stretch>
                  </pic:blipFill>
                  <pic:spPr>
                    <a:xfrm rot="0">
                      <a:off x="0" y="0"/>
                      <a:ext cx="2406639" cy="6350"/>
                    </a:xfrm>
                    <a:prstGeom prst="rect">
                      <a:avLst/>
                    </a:prstGeom>
                  </pic:spPr>
                </pic:pic>
              </a:graphicData>
            </a:graphic>
          </wp:anchor>
        </w:drawing>
      </w:r>
      <w:r>
        <w:rPr>
          <w:rFonts w:ascii="SimSun" w:hAnsi="SimSun" w:eastAsia="SimSun" w:cs="SimSun"/>
          <w:sz w:val="15"/>
          <w:szCs w:val="15"/>
          <w:position w:val="-3"/>
        </w:rPr>
        <w:tab/>
      </w:r>
      <w:r>
        <w:rPr>
          <w:rFonts w:ascii="SimSun" w:hAnsi="SimSun" w:eastAsia="SimSun" w:cs="SimSun"/>
          <w:sz w:val="15"/>
          <w:szCs w:val="15"/>
          <w:b/>
          <w:bCs/>
          <w:spacing w:val="-6"/>
          <w:position w:val="-3"/>
        </w:rPr>
        <w:t>产业数字</w:t>
      </w:r>
      <w:r>
        <w:ruby>
          <w:rubyPr>
            <w:rubyAlign w:val="left"/>
            <w:hpsRaise w:val="10"/>
            <w:hps w:val="15"/>
            <w:hpsBaseText w:val="15"/>
          </w:rubyPr>
          <w:rt>
            <w:r>
              <w:rPr>
                <w:rFonts w:ascii="FangSong" w:hAnsi="FangSong" w:eastAsia="FangSong" w:cs="FangSong"/>
                <w:sz w:val="15"/>
                <w:szCs w:val="15"/>
                <w:b/>
                <w:bCs/>
                <w:w w:val="89"/>
                <w:position w:val="3"/>
              </w:rPr>
              <w:t>第</w:t>
            </w:r>
            <w:r>
              <w:rPr>
                <w:rFonts w:ascii="FangSong" w:hAnsi="FangSong" w:eastAsia="FangSong" w:cs="FangSong"/>
                <w:sz w:val="15"/>
                <w:szCs w:val="15"/>
                <w:w w:val="82"/>
                <w:position w:val="3"/>
              </w:rPr>
              <w:t xml:space="preserve"> </w:t>
            </w:r>
            <w:r>
              <w:rPr>
                <w:rFonts w:ascii="FangSong" w:hAnsi="FangSong" w:eastAsia="FangSong" w:cs="FangSong"/>
                <w:sz w:val="15"/>
                <w:szCs w:val="15"/>
                <w:b/>
                <w:bCs/>
                <w:w w:val="89"/>
                <w:position w:val="3"/>
              </w:rPr>
              <w:t>4</w:t>
            </w:r>
            <w:r>
              <w:rPr>
                <w:rFonts w:ascii="FangSong" w:hAnsi="FangSong" w:eastAsia="FangSong" w:cs="FangSong"/>
                <w:sz w:val="15"/>
                <w:szCs w:val="15"/>
                <w:w w:val="89"/>
                <w:position w:val="3"/>
              </w:rPr>
              <w:t xml:space="preserve"> </w:t>
            </w:r>
            <w:r>
              <w:rPr>
                <w:rFonts w:ascii="FangSong" w:hAnsi="FangSong" w:eastAsia="FangSong" w:cs="FangSong"/>
                <w:sz w:val="15"/>
                <w:szCs w:val="15"/>
                <w:b/>
                <w:bCs/>
                <w:w w:val="89"/>
                <w:position w:val="3"/>
              </w:rPr>
              <w:t>章</w:t>
            </w:r>
          </w:rt>
          <w:rubyBase>
            <w:r>
              <w:rPr>
                <w:rFonts w:ascii="SimSun" w:hAnsi="SimSun" w:eastAsia="SimSun" w:cs="SimSun"/>
                <w:sz w:val="15"/>
                <w:szCs w:val="15"/>
                <w:b/>
                <w:bCs/>
                <w:w w:val="97"/>
                <w:position w:val="-3"/>
              </w:rPr>
              <w:t>化实践</w:t>
            </w:r>
          </w:rubyBase>
        </w:ruby>
      </w:r>
      <w:r>
        <w:rPr>
          <w:rFonts w:ascii="SimSun" w:hAnsi="SimSun" w:eastAsia="SimSun" w:cs="SimSun"/>
          <w:sz w:val="15"/>
          <w:szCs w:val="15"/>
          <w:spacing w:val="29"/>
          <w:position w:val="-3"/>
        </w:rPr>
        <w:t xml:space="preserve">  </w:t>
      </w:r>
      <w:r>
        <w:rPr>
          <w:rFonts w:ascii="FangSong" w:hAnsi="FangSong" w:eastAsia="FangSong" w:cs="FangSong"/>
          <w:sz w:val="15"/>
          <w:szCs w:val="15"/>
          <w:spacing w:val="-6"/>
          <w:position w:val="14"/>
        </w:rPr>
        <w:t>135</w:t>
      </w:r>
    </w:p>
    <w:p>
      <w:pPr>
        <w:pStyle w:val="BodyText"/>
        <w:spacing w:line="329" w:lineRule="auto"/>
        <w:rPr/>
      </w:pPr>
      <w:r/>
    </w:p>
    <w:p>
      <w:pPr>
        <w:pStyle w:val="BodyText"/>
        <w:spacing w:line="329" w:lineRule="auto"/>
        <w:rPr/>
      </w:pPr>
      <w:r/>
    </w:p>
    <w:p>
      <w:pPr>
        <w:ind w:right="427" w:firstLine="449"/>
        <w:spacing w:before="74" w:line="321" w:lineRule="auto"/>
        <w:jc w:val="both"/>
        <w:rPr>
          <w:rFonts w:ascii="SimSun" w:hAnsi="SimSun" w:eastAsia="SimSun" w:cs="SimSun"/>
          <w:sz w:val="23"/>
          <w:szCs w:val="23"/>
        </w:rPr>
      </w:pPr>
      <w:r>
        <w:rPr>
          <w:rFonts w:ascii="SimSun" w:hAnsi="SimSun" w:eastAsia="SimSun" w:cs="SimSun"/>
          <w:sz w:val="23"/>
          <w:szCs w:val="23"/>
          <w:spacing w:val="3"/>
        </w:rPr>
        <w:t>我们在工作中也要面对很多挑战。第一个挑战是人员有限。虽</w:t>
      </w:r>
      <w:r>
        <w:rPr>
          <w:rFonts w:ascii="SimSun" w:hAnsi="SimSun" w:eastAsia="SimSun" w:cs="SimSun"/>
          <w:sz w:val="23"/>
          <w:szCs w:val="23"/>
          <w:spacing w:val="12"/>
        </w:rPr>
        <w:t xml:space="preserve"> </w:t>
      </w:r>
      <w:r>
        <w:rPr>
          <w:rFonts w:ascii="SimSun" w:hAnsi="SimSun" w:eastAsia="SimSun" w:cs="SimSun"/>
          <w:sz w:val="23"/>
          <w:szCs w:val="23"/>
          <w:spacing w:val="-5"/>
        </w:rPr>
        <w:t>然与很多医院相比，北医三院的院区规模已经很大，但相应的信</w:t>
      </w:r>
      <w:r>
        <w:rPr>
          <w:rFonts w:ascii="SimSun" w:hAnsi="SimSun" w:eastAsia="SimSun" w:cs="SimSun"/>
          <w:sz w:val="23"/>
          <w:szCs w:val="23"/>
          <w:spacing w:val="-6"/>
        </w:rPr>
        <w:t>息人</w:t>
      </w:r>
      <w:r>
        <w:rPr>
          <w:rFonts w:ascii="SimSun" w:hAnsi="SimSun" w:eastAsia="SimSun" w:cs="SimSun"/>
          <w:sz w:val="23"/>
          <w:szCs w:val="23"/>
        </w:rPr>
        <w:t xml:space="preserve"> </w:t>
      </w:r>
      <w:r>
        <w:rPr>
          <w:rFonts w:ascii="SimSun" w:hAnsi="SimSun" w:eastAsia="SimSun" w:cs="SimSun"/>
          <w:sz w:val="23"/>
          <w:szCs w:val="23"/>
          <w:spacing w:val="-6"/>
        </w:rPr>
        <w:t>员却远远不够。对于北医三院“单体多院区”的特点，仅仅做好正常</w:t>
      </w:r>
      <w:r>
        <w:rPr>
          <w:rFonts w:ascii="SimSun" w:hAnsi="SimSun" w:eastAsia="SimSun" w:cs="SimSun"/>
          <w:sz w:val="23"/>
          <w:szCs w:val="23"/>
          <w:spacing w:val="11"/>
        </w:rPr>
        <w:t xml:space="preserve"> </w:t>
      </w:r>
      <w:r>
        <w:rPr>
          <w:rFonts w:ascii="SimSun" w:hAnsi="SimSun" w:eastAsia="SimSun" w:cs="SimSun"/>
          <w:sz w:val="23"/>
          <w:szCs w:val="23"/>
          <w:spacing w:val="-5"/>
        </w:rPr>
        <w:t>的维护工作就是一个很大的挑战。除此之外，我们还要投入巨大的力</w:t>
      </w:r>
      <w:r>
        <w:rPr>
          <w:rFonts w:ascii="SimSun" w:hAnsi="SimSun" w:eastAsia="SimSun" w:cs="SimSun"/>
          <w:sz w:val="23"/>
          <w:szCs w:val="23"/>
          <w:spacing w:val="8"/>
        </w:rPr>
        <w:t xml:space="preserve"> </w:t>
      </w:r>
      <w:r>
        <w:rPr>
          <w:rFonts w:ascii="SimSun" w:hAnsi="SimSun" w:eastAsia="SimSun" w:cs="SimSun"/>
          <w:sz w:val="23"/>
          <w:szCs w:val="23"/>
          <w:spacing w:val="-5"/>
        </w:rPr>
        <w:t>量来参与科研和教学等任务。所以我们只能靠有限的人力来实现“两</w:t>
      </w:r>
      <w:r>
        <w:rPr>
          <w:rFonts w:ascii="SimSun" w:hAnsi="SimSun" w:eastAsia="SimSun" w:cs="SimSun"/>
          <w:sz w:val="23"/>
          <w:szCs w:val="23"/>
        </w:rPr>
        <w:t xml:space="preserve"> </w:t>
      </w:r>
      <w:r>
        <w:rPr>
          <w:rFonts w:ascii="SimSun" w:hAnsi="SimSun" w:eastAsia="SimSun" w:cs="SimSun"/>
          <w:sz w:val="23"/>
          <w:szCs w:val="23"/>
          <w:spacing w:val="-1"/>
        </w:rPr>
        <w:t>手抓”,即不仅要完成大体量的生产业务系统的维护支持</w:t>
      </w:r>
      <w:r>
        <w:rPr>
          <w:rFonts w:ascii="SimSun" w:hAnsi="SimSun" w:eastAsia="SimSun" w:cs="SimSun"/>
          <w:sz w:val="23"/>
          <w:szCs w:val="23"/>
          <w:spacing w:val="-2"/>
        </w:rPr>
        <w:t>工作，还要</w:t>
      </w:r>
      <w:r>
        <w:rPr>
          <w:rFonts w:ascii="SimSun" w:hAnsi="SimSun" w:eastAsia="SimSun" w:cs="SimSun"/>
          <w:sz w:val="23"/>
          <w:szCs w:val="23"/>
        </w:rPr>
        <w:t xml:space="preserve"> </w:t>
      </w:r>
      <w:r>
        <w:rPr>
          <w:rFonts w:ascii="SimSun" w:hAnsi="SimSun" w:eastAsia="SimSun" w:cs="SimSun"/>
          <w:sz w:val="23"/>
          <w:szCs w:val="23"/>
          <w:spacing w:val="-5"/>
        </w:rPr>
        <w:t>投入充足的资源来开展以信息为主体的科研任务。第二个挑战是变更</w:t>
      </w:r>
      <w:r>
        <w:rPr>
          <w:rFonts w:ascii="SimSun" w:hAnsi="SimSun" w:eastAsia="SimSun" w:cs="SimSun"/>
          <w:sz w:val="23"/>
          <w:szCs w:val="23"/>
        </w:rPr>
        <w:t xml:space="preserve"> </w:t>
      </w:r>
      <w:r>
        <w:rPr>
          <w:rFonts w:ascii="SimSun" w:hAnsi="SimSun" w:eastAsia="SimSun" w:cs="SimSun"/>
          <w:sz w:val="23"/>
          <w:szCs w:val="23"/>
          <w:spacing w:val="-5"/>
        </w:rPr>
        <w:t>需求持续不断。我们需要付出巨大的精力，确保在系统变更时不</w:t>
      </w:r>
      <w:r>
        <w:rPr>
          <w:rFonts w:ascii="SimSun" w:hAnsi="SimSun" w:eastAsia="SimSun" w:cs="SimSun"/>
          <w:sz w:val="23"/>
          <w:szCs w:val="23"/>
          <w:spacing w:val="-6"/>
        </w:rPr>
        <w:t>会发</w:t>
      </w:r>
      <w:r>
        <w:rPr>
          <w:rFonts w:ascii="SimSun" w:hAnsi="SimSun" w:eastAsia="SimSun" w:cs="SimSun"/>
          <w:sz w:val="23"/>
          <w:szCs w:val="23"/>
        </w:rPr>
        <w:t xml:space="preserve"> </w:t>
      </w:r>
      <w:r>
        <w:rPr>
          <w:rFonts w:ascii="SimSun" w:hAnsi="SimSun" w:eastAsia="SimSun" w:cs="SimSun"/>
          <w:sz w:val="23"/>
          <w:szCs w:val="23"/>
          <w:spacing w:val="-5"/>
        </w:rPr>
        <w:t>生严重问题，或在极短的时间内处理好系统出现的问题。在对某个系</w:t>
      </w:r>
      <w:r>
        <w:rPr>
          <w:rFonts w:ascii="SimSun" w:hAnsi="SimSun" w:eastAsia="SimSun" w:cs="SimSun"/>
          <w:sz w:val="23"/>
          <w:szCs w:val="23"/>
          <w:spacing w:val="10"/>
        </w:rPr>
        <w:t xml:space="preserve"> </w:t>
      </w:r>
      <w:r>
        <w:rPr>
          <w:rFonts w:ascii="SimSun" w:hAnsi="SimSun" w:eastAsia="SimSun" w:cs="SimSun"/>
          <w:sz w:val="23"/>
          <w:szCs w:val="23"/>
          <w:spacing w:val="-5"/>
        </w:rPr>
        <w:t>统做变更时，需要能够清晰地梳理不同系统间的逻辑，避免次生</w:t>
      </w:r>
      <w:r>
        <w:rPr>
          <w:rFonts w:ascii="SimSun" w:hAnsi="SimSun" w:eastAsia="SimSun" w:cs="SimSun"/>
          <w:sz w:val="23"/>
          <w:szCs w:val="23"/>
          <w:spacing w:val="-6"/>
        </w:rPr>
        <w:t>风险</w:t>
      </w:r>
      <w:r>
        <w:rPr>
          <w:rFonts w:ascii="SimSun" w:hAnsi="SimSun" w:eastAsia="SimSun" w:cs="SimSun"/>
          <w:sz w:val="23"/>
          <w:szCs w:val="23"/>
        </w:rPr>
        <w:t xml:space="preserve"> </w:t>
      </w:r>
      <w:r>
        <w:rPr>
          <w:rFonts w:ascii="SimSun" w:hAnsi="SimSun" w:eastAsia="SimSun" w:cs="SimSun"/>
          <w:sz w:val="23"/>
          <w:szCs w:val="23"/>
          <w:spacing w:val="-5"/>
        </w:rPr>
        <w:t>的发生。现在，系统变更需求更多来自上级部门的规划和要求，医院</w:t>
      </w:r>
      <w:r>
        <w:rPr>
          <w:rFonts w:ascii="SimSun" w:hAnsi="SimSun" w:eastAsia="SimSun" w:cs="SimSun"/>
          <w:sz w:val="23"/>
          <w:szCs w:val="23"/>
          <w:spacing w:val="2"/>
        </w:rPr>
        <w:t xml:space="preserve"> </w:t>
      </w:r>
      <w:r>
        <w:rPr>
          <w:rFonts w:ascii="SimSun" w:hAnsi="SimSun" w:eastAsia="SimSun" w:cs="SimSun"/>
          <w:sz w:val="23"/>
          <w:szCs w:val="23"/>
          <w:spacing w:val="-5"/>
        </w:rPr>
        <w:t>作为在一线脚踏实地地服务于人民群众的组织，所有关于医改</w:t>
      </w:r>
      <w:r>
        <w:rPr>
          <w:rFonts w:ascii="SimSun" w:hAnsi="SimSun" w:eastAsia="SimSun" w:cs="SimSun"/>
          <w:sz w:val="23"/>
          <w:szCs w:val="23"/>
          <w:spacing w:val="-6"/>
        </w:rPr>
        <w:t>、大健</w:t>
      </w:r>
      <w:r>
        <w:rPr>
          <w:rFonts w:ascii="SimSun" w:hAnsi="SimSun" w:eastAsia="SimSun" w:cs="SimSun"/>
          <w:sz w:val="23"/>
          <w:szCs w:val="23"/>
        </w:rPr>
        <w:t xml:space="preserve"> </w:t>
      </w:r>
      <w:r>
        <w:rPr>
          <w:rFonts w:ascii="SimSun" w:hAnsi="SimSun" w:eastAsia="SimSun" w:cs="SimSun"/>
          <w:sz w:val="23"/>
          <w:szCs w:val="23"/>
          <w:spacing w:val="-5"/>
        </w:rPr>
        <w:t>康等的要求都需要落实到系统改造并最终形成数据支撑上级部</w:t>
      </w:r>
      <w:r>
        <w:rPr>
          <w:rFonts w:ascii="SimSun" w:hAnsi="SimSun" w:eastAsia="SimSun" w:cs="SimSun"/>
          <w:sz w:val="23"/>
          <w:szCs w:val="23"/>
          <w:spacing w:val="-6"/>
        </w:rPr>
        <w:t>门的决</w:t>
      </w:r>
      <w:r>
        <w:rPr>
          <w:rFonts w:ascii="SimSun" w:hAnsi="SimSun" w:eastAsia="SimSun" w:cs="SimSun"/>
          <w:sz w:val="23"/>
          <w:szCs w:val="23"/>
        </w:rPr>
        <w:t xml:space="preserve"> </w:t>
      </w:r>
      <w:r>
        <w:rPr>
          <w:rFonts w:ascii="SimSun" w:hAnsi="SimSun" w:eastAsia="SimSun" w:cs="SimSun"/>
          <w:sz w:val="23"/>
          <w:szCs w:val="23"/>
          <w:spacing w:val="-6"/>
        </w:rPr>
        <w:t>策。这些工作涉及三医联动(即医疗、医保、医药的改革联动)、医保</w:t>
      </w:r>
      <w:r>
        <w:rPr>
          <w:rFonts w:ascii="SimSun" w:hAnsi="SimSun" w:eastAsia="SimSun" w:cs="SimSun"/>
          <w:sz w:val="23"/>
          <w:szCs w:val="23"/>
          <w:spacing w:val="12"/>
        </w:rPr>
        <w:t xml:space="preserve"> </w:t>
      </w:r>
      <w:r>
        <w:rPr>
          <w:rFonts w:ascii="SimSun" w:hAnsi="SimSun" w:eastAsia="SimSun" w:cs="SimSun"/>
          <w:sz w:val="23"/>
          <w:szCs w:val="23"/>
          <w:spacing w:val="-5"/>
        </w:rPr>
        <w:t>贯标、带量采购等，因此整体而言团队的工作量和压力都很大</w:t>
      </w:r>
      <w:r>
        <w:rPr>
          <w:rFonts w:ascii="SimSun" w:hAnsi="SimSun" w:eastAsia="SimSun" w:cs="SimSun"/>
          <w:sz w:val="23"/>
          <w:szCs w:val="23"/>
          <w:spacing w:val="-6"/>
        </w:rPr>
        <w:t>。为此</w:t>
      </w:r>
      <w:r>
        <w:rPr>
          <w:rFonts w:ascii="SimSun" w:hAnsi="SimSun" w:eastAsia="SimSun" w:cs="SimSun"/>
          <w:sz w:val="23"/>
          <w:szCs w:val="23"/>
        </w:rPr>
        <w:t xml:space="preserve"> </w:t>
      </w:r>
      <w:r>
        <w:rPr>
          <w:rFonts w:ascii="SimSun" w:hAnsi="SimSun" w:eastAsia="SimSun" w:cs="SimSun"/>
          <w:sz w:val="23"/>
          <w:szCs w:val="23"/>
          <w:spacing w:val="-5"/>
        </w:rPr>
        <w:t>我们不仅有针对性地定义了组织架构，也会投入很大的精力来培养及</w:t>
      </w:r>
    </w:p>
    <w:p>
      <w:pPr>
        <w:spacing w:line="219" w:lineRule="auto"/>
        <w:rPr>
          <w:rFonts w:ascii="SimSun" w:hAnsi="SimSun" w:eastAsia="SimSun" w:cs="SimSun"/>
          <w:sz w:val="23"/>
          <w:szCs w:val="23"/>
        </w:rPr>
      </w:pPr>
      <w:r>
        <w:rPr>
          <w:rFonts w:ascii="SimSun" w:hAnsi="SimSun" w:eastAsia="SimSun" w:cs="SimSun"/>
          <w:sz w:val="23"/>
          <w:szCs w:val="23"/>
          <w:spacing w:val="-7"/>
        </w:rPr>
        <w:t>提升每一个成员。</w:t>
      </w:r>
    </w:p>
    <w:p>
      <w:pPr>
        <w:pStyle w:val="BodyText"/>
        <w:spacing w:line="399" w:lineRule="auto"/>
        <w:rPr/>
      </w:pPr>
      <w:r/>
    </w:p>
    <w:p>
      <w:pPr>
        <w:ind w:right="434" w:firstLine="469"/>
        <w:spacing w:before="75" w:line="313" w:lineRule="auto"/>
        <w:jc w:val="both"/>
        <w:rPr>
          <w:rFonts w:ascii="SimSun" w:hAnsi="SimSun" w:eastAsia="SimSun" w:cs="SimSun"/>
          <w:sz w:val="23"/>
          <w:szCs w:val="23"/>
        </w:rPr>
      </w:pPr>
      <w:r>
        <w:rPr>
          <w:rFonts w:ascii="Times New Roman" w:hAnsi="Times New Roman" w:eastAsia="Times New Roman" w:cs="Times New Roman"/>
          <w:sz w:val="23"/>
          <w:szCs w:val="23"/>
        </w:rPr>
        <w:t>IT</w:t>
      </w:r>
      <w:r>
        <w:rPr>
          <w:rFonts w:ascii="SimSun" w:hAnsi="SimSun" w:eastAsia="SimSun" w:cs="SimSun"/>
          <w:sz w:val="23"/>
          <w:szCs w:val="23"/>
          <w:spacing w:val="3"/>
        </w:rPr>
        <w:t>行业的特点是新技术不断涌现、新旧更迭周期很短，所以需</w:t>
      </w:r>
      <w:r>
        <w:rPr>
          <w:rFonts w:ascii="SimSun" w:hAnsi="SimSun" w:eastAsia="SimSun" w:cs="SimSun"/>
          <w:sz w:val="23"/>
          <w:szCs w:val="23"/>
          <w:spacing w:val="8"/>
        </w:rPr>
        <w:t xml:space="preserve"> </w:t>
      </w:r>
      <w:r>
        <w:rPr>
          <w:rFonts w:ascii="SimSun" w:hAnsi="SimSun" w:eastAsia="SimSun" w:cs="SimSun"/>
          <w:sz w:val="23"/>
          <w:szCs w:val="23"/>
          <w:spacing w:val="-8"/>
        </w:rPr>
        <w:t>要相关人员不断地学习和提升。只有不断地学习人工智能、5</w:t>
      </w:r>
      <w:r>
        <w:rPr>
          <w:rFonts w:ascii="Times New Roman" w:hAnsi="Times New Roman" w:eastAsia="Times New Roman" w:cs="Times New Roman"/>
          <w:sz w:val="23"/>
          <w:szCs w:val="23"/>
          <w:spacing w:val="-8"/>
        </w:rPr>
        <w:t>G</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8"/>
        </w:rPr>
        <w:t>、区块</w:t>
      </w:r>
      <w:r>
        <w:rPr>
          <w:rFonts w:ascii="SimSun" w:hAnsi="SimSun" w:eastAsia="SimSun" w:cs="SimSun"/>
          <w:sz w:val="23"/>
          <w:szCs w:val="23"/>
        </w:rPr>
        <w:t xml:space="preserve"> </w:t>
      </w:r>
      <w:r>
        <w:rPr>
          <w:rFonts w:ascii="SimSun" w:hAnsi="SimSun" w:eastAsia="SimSun" w:cs="SimSun"/>
          <w:sz w:val="23"/>
          <w:szCs w:val="23"/>
          <w:spacing w:val="-5"/>
        </w:rPr>
        <w:t>链等新技术，才能有意识地结合特定的业务场景来思考如何发挥技术</w:t>
      </w:r>
      <w:r>
        <w:rPr>
          <w:rFonts w:ascii="SimSun" w:hAnsi="SimSun" w:eastAsia="SimSun" w:cs="SimSun"/>
          <w:sz w:val="23"/>
          <w:szCs w:val="23"/>
        </w:rPr>
        <w:t xml:space="preserve"> </w:t>
      </w:r>
      <w:r>
        <w:rPr>
          <w:rFonts w:ascii="SimSun" w:hAnsi="SimSun" w:eastAsia="SimSun" w:cs="SimSun"/>
          <w:sz w:val="23"/>
          <w:szCs w:val="23"/>
          <w:spacing w:val="-5"/>
        </w:rPr>
        <w:t>的优势。因此，我们在科室开展不定期的业务学习，学习的内容既有</w:t>
      </w:r>
      <w:r>
        <w:rPr>
          <w:rFonts w:ascii="SimSun" w:hAnsi="SimSun" w:eastAsia="SimSun" w:cs="SimSun"/>
          <w:sz w:val="23"/>
          <w:szCs w:val="23"/>
        </w:rPr>
        <w:t xml:space="preserve"> </w:t>
      </w:r>
      <w:r>
        <w:rPr>
          <w:rFonts w:ascii="SimSun" w:hAnsi="SimSun" w:eastAsia="SimSun" w:cs="SimSun"/>
          <w:sz w:val="23"/>
          <w:szCs w:val="23"/>
          <w:spacing w:val="-5"/>
        </w:rPr>
        <w:t>科室内部优秀的项目管理者分享的技术和管理经验，也会邀请外部专</w:t>
      </w:r>
      <w:r>
        <w:rPr>
          <w:rFonts w:ascii="SimSun" w:hAnsi="SimSun" w:eastAsia="SimSun" w:cs="SimSun"/>
          <w:sz w:val="23"/>
          <w:szCs w:val="23"/>
          <w:spacing w:val="1"/>
        </w:rPr>
        <w:t xml:space="preserve"> </w:t>
      </w:r>
      <w:r>
        <w:rPr>
          <w:rFonts w:ascii="SimSun" w:hAnsi="SimSun" w:eastAsia="SimSun" w:cs="SimSun"/>
          <w:sz w:val="23"/>
          <w:szCs w:val="23"/>
          <w:spacing w:val="-5"/>
        </w:rPr>
        <w:t>家来分享新趋势、新技术等。例如，针对安全问题，我们邀请公安部</w:t>
      </w:r>
    </w:p>
    <w:p>
      <w:pPr>
        <w:spacing w:before="1" w:line="219" w:lineRule="auto"/>
        <w:rPr>
          <w:rFonts w:ascii="SimSun" w:hAnsi="SimSun" w:eastAsia="SimSun" w:cs="SimSun"/>
          <w:sz w:val="23"/>
          <w:szCs w:val="23"/>
        </w:rPr>
      </w:pPr>
      <w:r>
        <w:rPr>
          <w:rFonts w:ascii="SimSun" w:hAnsi="SimSun" w:eastAsia="SimSun" w:cs="SimSun"/>
          <w:sz w:val="23"/>
          <w:szCs w:val="23"/>
          <w:spacing w:val="-5"/>
        </w:rPr>
        <w:t>的专家来分享等级保护相关的知识。当然，我们作为数字化的实践部</w:t>
      </w:r>
    </w:p>
    <w:p>
      <w:pPr>
        <w:spacing w:line="219" w:lineRule="auto"/>
        <w:sectPr>
          <w:pgSz w:w="8330" w:h="12440"/>
          <w:pgMar w:top="392" w:right="591" w:bottom="0" w:left="550" w:header="0" w:footer="0" w:gutter="0"/>
        </w:sectPr>
        <w:rPr>
          <w:rFonts w:ascii="SimSun" w:hAnsi="SimSun" w:eastAsia="SimSun" w:cs="SimSun"/>
          <w:sz w:val="23"/>
          <w:szCs w:val="23"/>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136</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74" w:lineRule="auto"/>
        <w:rPr/>
      </w:pPr>
      <w:r/>
    </w:p>
    <w:p>
      <w:pPr>
        <w:pStyle w:val="BodyText"/>
        <w:spacing w:line="274" w:lineRule="auto"/>
        <w:rPr/>
      </w:pPr>
      <w:r/>
    </w:p>
    <w:p>
      <w:pPr>
        <w:pStyle w:val="BodyText"/>
        <w:spacing w:line="275" w:lineRule="auto"/>
        <w:rPr/>
      </w:pPr>
      <w:r/>
    </w:p>
    <w:p>
      <w:pPr>
        <w:ind w:left="499" w:right="89"/>
        <w:spacing w:before="75" w:line="262" w:lineRule="auto"/>
        <w:rPr>
          <w:rFonts w:ascii="SimSun" w:hAnsi="SimSun" w:eastAsia="SimSun" w:cs="SimSun"/>
          <w:sz w:val="23"/>
          <w:szCs w:val="23"/>
        </w:rPr>
      </w:pPr>
      <w:r>
        <w:rPr>
          <w:rFonts w:ascii="SimSun" w:hAnsi="SimSun" w:eastAsia="SimSun" w:cs="SimSun"/>
          <w:sz w:val="23"/>
          <w:szCs w:val="23"/>
          <w:spacing w:val="-5"/>
        </w:rPr>
        <w:t>门，也会主动把数字化技术作为人才培养的手段来组织远程培训，在</w:t>
      </w:r>
      <w:r>
        <w:rPr>
          <w:rFonts w:ascii="SimSun" w:hAnsi="SimSun" w:eastAsia="SimSun" w:cs="SimSun"/>
          <w:sz w:val="23"/>
          <w:szCs w:val="23"/>
          <w:spacing w:val="1"/>
        </w:rPr>
        <w:t xml:space="preserve"> </w:t>
      </w:r>
      <w:r>
        <w:rPr>
          <w:rFonts w:ascii="SimSun" w:hAnsi="SimSun" w:eastAsia="SimSun" w:cs="SimSun"/>
          <w:sz w:val="23"/>
          <w:szCs w:val="23"/>
          <w:spacing w:val="-7"/>
        </w:rPr>
        <w:t>线上联动多个分院区一同学习。</w:t>
      </w:r>
    </w:p>
    <w:p>
      <w:pPr>
        <w:pStyle w:val="BodyText"/>
        <w:spacing w:line="330" w:lineRule="auto"/>
        <w:rPr/>
      </w:pPr>
      <w:r/>
    </w:p>
    <w:p>
      <w:pPr>
        <w:ind w:left="499"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我们每周都会召开信息项目例会，项目工程</w:t>
      </w:r>
      <w:r>
        <w:rPr>
          <w:rFonts w:ascii="SimSun" w:hAnsi="SimSun" w:eastAsia="SimSun" w:cs="SimSun"/>
          <w:sz w:val="23"/>
          <w:szCs w:val="23"/>
          <w:spacing w:val="-6"/>
        </w:rPr>
        <w:t>师会汇报各自负责的 </w:t>
      </w:r>
      <w:r>
        <w:rPr>
          <w:rFonts w:ascii="SimSun" w:hAnsi="SimSun" w:eastAsia="SimSun" w:cs="SimSun"/>
          <w:sz w:val="23"/>
          <w:szCs w:val="23"/>
          <w:spacing w:val="-4"/>
        </w:rPr>
        <w:t>项目情况，如果有任何挑战与困难就在会上由</w:t>
      </w:r>
      <w:r>
        <w:rPr>
          <w:rFonts w:ascii="SimSun" w:hAnsi="SimSun" w:eastAsia="SimSun" w:cs="SimSun"/>
          <w:sz w:val="23"/>
          <w:szCs w:val="23"/>
          <w:spacing w:val="-5"/>
        </w:rPr>
        <w:t>大家一起出谋划策，聚</w:t>
      </w:r>
      <w:r>
        <w:rPr>
          <w:rFonts w:ascii="SimSun" w:hAnsi="SimSun" w:eastAsia="SimSun" w:cs="SimSun"/>
          <w:sz w:val="23"/>
          <w:szCs w:val="23"/>
        </w:rPr>
        <w:t xml:space="preserve"> </w:t>
      </w:r>
      <w:r>
        <w:rPr>
          <w:rFonts w:ascii="SimSun" w:hAnsi="SimSun" w:eastAsia="SimSun" w:cs="SimSun"/>
          <w:sz w:val="23"/>
          <w:szCs w:val="23"/>
          <w:spacing w:val="-5"/>
        </w:rPr>
        <w:t>合所有人的智慧来分析问题、确定下一步的计划、明确管理者给予哪 </w:t>
      </w:r>
      <w:r>
        <w:rPr>
          <w:rFonts w:ascii="SimSun" w:hAnsi="SimSun" w:eastAsia="SimSun" w:cs="SimSun"/>
          <w:sz w:val="23"/>
          <w:szCs w:val="23"/>
          <w:spacing w:val="-11"/>
        </w:rPr>
        <w:t>些支持等。这种项目例会，</w:t>
      </w:r>
      <w:r>
        <w:rPr>
          <w:rFonts w:ascii="SimSun" w:hAnsi="SimSun" w:eastAsia="SimSun" w:cs="SimSun"/>
          <w:sz w:val="23"/>
          <w:szCs w:val="23"/>
          <w:spacing w:val="71"/>
        </w:rPr>
        <w:t xml:space="preserve"> </w:t>
      </w:r>
      <w:r>
        <w:rPr>
          <w:rFonts w:ascii="SimSun" w:hAnsi="SimSun" w:eastAsia="SimSun" w:cs="SimSun"/>
          <w:sz w:val="23"/>
          <w:szCs w:val="23"/>
          <w:spacing w:val="-11"/>
        </w:rPr>
        <w:t>一方面能够拉通所有资源保证项目顺利推 </w:t>
      </w:r>
      <w:r>
        <w:rPr>
          <w:rFonts w:ascii="SimSun" w:hAnsi="SimSun" w:eastAsia="SimSun" w:cs="SimSun"/>
          <w:sz w:val="23"/>
          <w:szCs w:val="23"/>
          <w:spacing w:val="-2"/>
        </w:rPr>
        <w:t>进，另一方面也能够让新员工在会议上快速地向经验丰富的人学习，</w:t>
      </w:r>
      <w:r>
        <w:rPr>
          <w:rFonts w:ascii="SimSun" w:hAnsi="SimSun" w:eastAsia="SimSun" w:cs="SimSun"/>
          <w:sz w:val="23"/>
          <w:szCs w:val="23"/>
        </w:rPr>
        <w:t xml:space="preserve"> </w:t>
      </w:r>
      <w:r>
        <w:rPr>
          <w:rFonts w:ascii="SimSun" w:hAnsi="SimSun" w:eastAsia="SimSun" w:cs="SimSun"/>
          <w:sz w:val="23"/>
          <w:szCs w:val="23"/>
          <w:spacing w:val="-2"/>
        </w:rPr>
        <w:t>从而不断地提升认知、指导工作实践。我们曾经对新员工</w:t>
      </w:r>
      <w:r>
        <w:rPr>
          <w:rFonts w:ascii="SimSun" w:hAnsi="SimSun" w:eastAsia="SimSun" w:cs="SimSun"/>
          <w:sz w:val="23"/>
          <w:szCs w:val="23"/>
          <w:spacing w:val="-3"/>
        </w:rPr>
        <w:t>做过调研，</w:t>
      </w:r>
      <w:r>
        <w:rPr>
          <w:rFonts w:ascii="SimSun" w:hAnsi="SimSun" w:eastAsia="SimSun" w:cs="SimSun"/>
          <w:sz w:val="23"/>
          <w:szCs w:val="23"/>
        </w:rPr>
        <w:t xml:space="preserve"> </w:t>
      </w:r>
      <w:r>
        <w:rPr>
          <w:rFonts w:ascii="SimSun" w:hAnsi="SimSun" w:eastAsia="SimSun" w:cs="SimSun"/>
          <w:sz w:val="23"/>
          <w:szCs w:val="23"/>
          <w:spacing w:val="-1"/>
        </w:rPr>
        <w:t>当问他们“你觉得入职以后什么事情对你帮助最大</w:t>
      </w:r>
      <w:r>
        <w:rPr>
          <w:rFonts w:ascii="SimSun" w:hAnsi="SimSun" w:eastAsia="SimSun" w:cs="SimSun"/>
          <w:sz w:val="23"/>
          <w:szCs w:val="23"/>
          <w:spacing w:val="-2"/>
        </w:rPr>
        <w:t>?”时，绝大部分 </w:t>
      </w:r>
      <w:r>
        <w:rPr>
          <w:rFonts w:ascii="SimSun" w:hAnsi="SimSun" w:eastAsia="SimSun" w:cs="SimSun"/>
          <w:sz w:val="23"/>
          <w:szCs w:val="23"/>
          <w:spacing w:val="-5"/>
        </w:rPr>
        <w:t>的新员工都认为项目例会的帮助最大。因为在项</w:t>
      </w:r>
      <w:r>
        <w:rPr>
          <w:rFonts w:ascii="SimSun" w:hAnsi="SimSun" w:eastAsia="SimSun" w:cs="SimSun"/>
          <w:sz w:val="23"/>
          <w:szCs w:val="23"/>
          <w:spacing w:val="-6"/>
        </w:rPr>
        <w:t>目会上他可以短时间</w:t>
      </w:r>
      <w:r>
        <w:rPr>
          <w:rFonts w:ascii="SimSun" w:hAnsi="SimSun" w:eastAsia="SimSun" w:cs="SimSun"/>
          <w:sz w:val="23"/>
          <w:szCs w:val="23"/>
        </w:rPr>
        <w:t xml:space="preserve">  </w:t>
      </w:r>
      <w:r>
        <w:rPr>
          <w:rFonts w:ascii="SimSun" w:hAnsi="SimSun" w:eastAsia="SimSun" w:cs="SimSun"/>
          <w:sz w:val="23"/>
          <w:szCs w:val="23"/>
          <w:spacing w:val="-5"/>
        </w:rPr>
        <w:t>内就了解不同的项目，观察在工作中如何应对不同的人，不同的项目 </w:t>
      </w:r>
      <w:r>
        <w:rPr>
          <w:rFonts w:ascii="SimSun" w:hAnsi="SimSun" w:eastAsia="SimSun" w:cs="SimSun"/>
          <w:sz w:val="23"/>
          <w:szCs w:val="23"/>
          <w:spacing w:val="-5"/>
        </w:rPr>
        <w:t>从需求到交付如何运作，等等，从而学到很多东西。为了让员工的能 </w:t>
      </w:r>
      <w:r>
        <w:rPr>
          <w:rFonts w:ascii="SimSun" w:hAnsi="SimSun" w:eastAsia="SimSun" w:cs="SimSun"/>
          <w:sz w:val="23"/>
          <w:szCs w:val="23"/>
          <w:spacing w:val="-4"/>
        </w:rPr>
        <w:t>力能够全面提升，我们采用了科长负责制的人员轮岗</w:t>
      </w:r>
      <w:r>
        <w:rPr>
          <w:rFonts w:ascii="SimSun" w:hAnsi="SimSun" w:eastAsia="SimSun" w:cs="SimSun"/>
          <w:sz w:val="23"/>
          <w:szCs w:val="23"/>
          <w:spacing w:val="-5"/>
        </w:rPr>
        <w:t>，同时也实现了</w:t>
      </w:r>
    </w:p>
    <w:p>
      <w:pPr>
        <w:ind w:left="499"/>
        <w:spacing w:line="219" w:lineRule="auto"/>
        <w:rPr>
          <w:rFonts w:ascii="SimSun" w:hAnsi="SimSun" w:eastAsia="SimSun" w:cs="SimSun"/>
          <w:sz w:val="23"/>
          <w:szCs w:val="23"/>
        </w:rPr>
      </w:pPr>
      <w:r>
        <w:rPr>
          <w:rFonts w:ascii="SimSun" w:hAnsi="SimSun" w:eastAsia="SimSun" w:cs="SimSun"/>
          <w:sz w:val="23"/>
          <w:szCs w:val="23"/>
          <w:spacing w:val="-8"/>
        </w:rPr>
        <w:t>对新员工的有效培养轮转。</w:t>
      </w:r>
    </w:p>
    <w:p>
      <w:pPr>
        <w:pStyle w:val="BodyText"/>
        <w:spacing w:line="330" w:lineRule="auto"/>
        <w:rPr/>
      </w:pPr>
      <w:r/>
    </w:p>
    <w:p>
      <w:pPr>
        <w:ind w:left="499" w:right="71"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我们还把评优作为激励员工不断提升的手段。我们的项目每年都</w:t>
      </w:r>
      <w:r>
        <w:rPr>
          <w:rFonts w:ascii="SimSun" w:hAnsi="SimSun" w:eastAsia="SimSun" w:cs="SimSun"/>
          <w:sz w:val="23"/>
          <w:szCs w:val="23"/>
          <w:spacing w:val="8"/>
        </w:rPr>
        <w:t xml:space="preserve"> </w:t>
      </w:r>
      <w:r>
        <w:rPr>
          <w:rFonts w:ascii="SimSun" w:hAnsi="SimSun" w:eastAsia="SimSun" w:cs="SimSun"/>
          <w:sz w:val="23"/>
          <w:szCs w:val="23"/>
          <w:spacing w:val="-5"/>
        </w:rPr>
        <w:t>能够在全院的评选中获得各种奖项，原因在于我们部门承接的每</w:t>
      </w:r>
      <w:r>
        <w:rPr>
          <w:rFonts w:ascii="SimSun" w:hAnsi="SimSun" w:eastAsia="SimSun" w:cs="SimSun"/>
          <w:sz w:val="23"/>
          <w:szCs w:val="23"/>
          <w:spacing w:val="-6"/>
        </w:rPr>
        <w:t>一个</w:t>
      </w:r>
      <w:r>
        <w:rPr>
          <w:rFonts w:ascii="SimSun" w:hAnsi="SimSun" w:eastAsia="SimSun" w:cs="SimSun"/>
          <w:sz w:val="23"/>
          <w:szCs w:val="23"/>
        </w:rPr>
        <w:t xml:space="preserve"> </w:t>
      </w:r>
      <w:r>
        <w:rPr>
          <w:rFonts w:ascii="SimSun" w:hAnsi="SimSun" w:eastAsia="SimSun" w:cs="SimSun"/>
          <w:sz w:val="23"/>
          <w:szCs w:val="23"/>
          <w:spacing w:val="-5"/>
        </w:rPr>
        <w:t>项目都涉及复杂的解决方案设计与交付，员工总在学习新的</w:t>
      </w:r>
      <w:r>
        <w:rPr>
          <w:rFonts w:ascii="SimSun" w:hAnsi="SimSun" w:eastAsia="SimSun" w:cs="SimSun"/>
          <w:sz w:val="23"/>
          <w:szCs w:val="23"/>
          <w:spacing w:val="-6"/>
        </w:rPr>
        <w:t>知识和理</w:t>
      </w:r>
      <w:r>
        <w:rPr>
          <w:rFonts w:ascii="SimSun" w:hAnsi="SimSun" w:eastAsia="SimSun" w:cs="SimSun"/>
          <w:sz w:val="23"/>
          <w:szCs w:val="23"/>
        </w:rPr>
        <w:t xml:space="preserve"> </w:t>
      </w:r>
      <w:r>
        <w:rPr>
          <w:rFonts w:ascii="SimSun" w:hAnsi="SimSun" w:eastAsia="SimSun" w:cs="SimSun"/>
          <w:sz w:val="23"/>
          <w:szCs w:val="23"/>
          <w:spacing w:val="-5"/>
        </w:rPr>
        <w:t>念。但是毕竟院级评选的项目数量有限，于是我们就在科室内扩大名</w:t>
      </w:r>
      <w:r>
        <w:rPr>
          <w:rFonts w:ascii="SimSun" w:hAnsi="SimSun" w:eastAsia="SimSun" w:cs="SimSun"/>
          <w:sz w:val="23"/>
          <w:szCs w:val="23"/>
          <w:spacing w:val="18"/>
        </w:rPr>
        <w:t xml:space="preserve"> </w:t>
      </w:r>
      <w:r>
        <w:rPr>
          <w:rFonts w:ascii="SimSun" w:hAnsi="SimSun" w:eastAsia="SimSun" w:cs="SimSun"/>
          <w:sz w:val="23"/>
          <w:szCs w:val="23"/>
          <w:spacing w:val="-5"/>
        </w:rPr>
        <w:t>额来评选优秀项目，让更多的人得到肯定，形成有效的奖励机制。从</w:t>
      </w:r>
    </w:p>
    <w:p>
      <w:pPr>
        <w:ind w:left="499"/>
        <w:spacing w:line="219" w:lineRule="auto"/>
        <w:rPr>
          <w:rFonts w:ascii="SimSun" w:hAnsi="SimSun" w:eastAsia="SimSun" w:cs="SimSun"/>
          <w:sz w:val="23"/>
          <w:szCs w:val="23"/>
        </w:rPr>
      </w:pPr>
      <w:r>
        <w:rPr>
          <w:rFonts w:ascii="SimSun" w:hAnsi="SimSun" w:eastAsia="SimSun" w:cs="SimSun"/>
          <w:sz w:val="23"/>
          <w:szCs w:val="23"/>
          <w:spacing w:val="-7"/>
        </w:rPr>
        <w:t>结果看，人员和项目的评优对大家的带动作用还是很强的。</w:t>
      </w:r>
    </w:p>
    <w:p>
      <w:pPr>
        <w:pStyle w:val="BodyText"/>
        <w:spacing w:line="339" w:lineRule="auto"/>
        <w:rPr/>
      </w:pPr>
      <w:r/>
    </w:p>
    <w:p>
      <w:pPr>
        <w:ind w:left="499" w:right="65" w:firstLine="459"/>
        <w:spacing w:before="75" w:line="321" w:lineRule="auto"/>
        <w:jc w:val="both"/>
        <w:rPr>
          <w:rFonts w:ascii="SimSun" w:hAnsi="SimSun" w:eastAsia="SimSun" w:cs="SimSun"/>
          <w:sz w:val="23"/>
          <w:szCs w:val="23"/>
        </w:rPr>
      </w:pPr>
      <w:r>
        <w:rPr>
          <w:rFonts w:ascii="SimSun" w:hAnsi="SimSun" w:eastAsia="SimSun" w:cs="SimSun"/>
          <w:sz w:val="23"/>
          <w:szCs w:val="23"/>
          <w:spacing w:val="-12"/>
        </w:rPr>
        <w:t>最后总结一下，医院的数字化建设首先要做整体的</w:t>
      </w:r>
      <w:r>
        <w:rPr>
          <w:rFonts w:ascii="SimSun" w:hAnsi="SimSun" w:eastAsia="SimSun" w:cs="SimSun"/>
          <w:sz w:val="23"/>
          <w:szCs w:val="23"/>
          <w:spacing w:val="-13"/>
        </w:rPr>
        <w:t>规划，进行信息</w:t>
      </w:r>
      <w:r>
        <w:rPr>
          <w:rFonts w:ascii="SimSun" w:hAnsi="SimSun" w:eastAsia="SimSun" w:cs="SimSun"/>
          <w:sz w:val="23"/>
          <w:szCs w:val="23"/>
        </w:rPr>
        <w:t xml:space="preserve"> </w:t>
      </w:r>
      <w:r>
        <w:rPr>
          <w:rFonts w:ascii="SimSun" w:hAnsi="SimSun" w:eastAsia="SimSun" w:cs="SimSun"/>
          <w:sz w:val="23"/>
          <w:szCs w:val="23"/>
          <w:spacing w:val="-27"/>
        </w:rPr>
        <w:t>化建设和数字化转型，实现系统的集成化、平台化、</w:t>
      </w:r>
      <w:r>
        <w:rPr>
          <w:rFonts w:ascii="SimSun" w:hAnsi="SimSun" w:eastAsia="SimSun" w:cs="SimSun"/>
          <w:sz w:val="23"/>
          <w:szCs w:val="23"/>
          <w:spacing w:val="51"/>
        </w:rPr>
        <w:t xml:space="preserve"> </w:t>
      </w:r>
      <w:r>
        <w:rPr>
          <w:rFonts w:ascii="SimSun" w:hAnsi="SimSun" w:eastAsia="SimSun" w:cs="SimSun"/>
          <w:sz w:val="23"/>
          <w:szCs w:val="23"/>
          <w:spacing w:val="-27"/>
        </w:rPr>
        <w:t>一体化和智慧化。 一</w:t>
      </w:r>
    </w:p>
    <w:p>
      <w:pPr>
        <w:ind w:left="499"/>
        <w:spacing w:before="1" w:line="218" w:lineRule="auto"/>
        <w:rPr>
          <w:rFonts w:ascii="SimSun" w:hAnsi="SimSun" w:eastAsia="SimSun" w:cs="SimSun"/>
          <w:sz w:val="23"/>
          <w:szCs w:val="23"/>
        </w:rPr>
      </w:pPr>
      <w:r>
        <w:rPr>
          <w:rFonts w:ascii="SimSun" w:hAnsi="SimSun" w:eastAsia="SimSun" w:cs="SimSun"/>
          <w:sz w:val="23"/>
          <w:szCs w:val="23"/>
          <w:spacing w:val="-12"/>
        </w:rPr>
        <w:t>方面，从服务患者的角度在每个细节上思考如何提升效率，从而实现提</w:t>
      </w:r>
    </w:p>
    <w:p>
      <w:pPr>
        <w:spacing w:line="218" w:lineRule="auto"/>
        <w:sectPr>
          <w:pgSz w:w="8330" w:h="12460"/>
          <w:pgMar w:top="400" w:right="658" w:bottom="0" w:left="330" w:header="0" w:footer="0" w:gutter="0"/>
        </w:sectPr>
        <w:rPr>
          <w:rFonts w:ascii="SimSun" w:hAnsi="SimSun" w:eastAsia="SimSun" w:cs="SimSun"/>
          <w:sz w:val="23"/>
          <w:szCs w:val="23"/>
        </w:rPr>
      </w:pPr>
    </w:p>
    <w:p>
      <w:pPr>
        <w:ind w:left="2235"/>
        <w:spacing w:line="328" w:lineRule="exact"/>
        <w:tabs>
          <w:tab w:val="left" w:pos="5837"/>
        </w:tabs>
        <w:rPr/>
      </w:pPr>
      <w:r>
        <w:drawing>
          <wp:anchor distT="0" distB="0" distL="0" distR="0" simplePos="0" relativeHeight="252728320" behindDoc="1" locked="0" layoutInCell="0" allowOverlap="1">
            <wp:simplePos x="0" y="0"/>
            <wp:positionH relativeFrom="page">
              <wp:posOffset>1676416</wp:posOffset>
            </wp:positionH>
            <wp:positionV relativeFrom="page">
              <wp:posOffset>304821</wp:posOffset>
            </wp:positionV>
            <wp:extent cx="2654296" cy="6350"/>
            <wp:effectExtent l="0" t="0" r="0" b="0"/>
            <wp:wrapNone/>
            <wp:docPr id="194" name="IM 194"/>
            <wp:cNvGraphicFramePr/>
            <a:graphic>
              <a:graphicData uri="http://schemas.openxmlformats.org/drawingml/2006/picture">
                <pic:pic>
                  <pic:nvPicPr>
                    <pic:cNvPr id="194" name="IM 194"/>
                    <pic:cNvPicPr/>
                  </pic:nvPicPr>
                  <pic:blipFill>
                    <a:blip r:embed="rId125"/>
                    <a:stretch>
                      <a:fillRect/>
                    </a:stretch>
                  </pic:blipFill>
                  <pic:spPr>
                    <a:xfrm rot="0">
                      <a:off x="0" y="0"/>
                      <a:ext cx="2654296" cy="6350"/>
                    </a:xfrm>
                    <a:prstGeom prst="rect">
                      <a:avLst/>
                    </a:prstGeom>
                  </pic:spPr>
                </pic:pic>
              </a:graphicData>
            </a:graphic>
          </wp:anchor>
        </w:drawing>
      </w:r>
      <w:r>
        <w:drawing>
          <wp:anchor distT="0" distB="0" distL="0" distR="0" simplePos="0" relativeHeight="252729344" behindDoc="0" locked="0" layoutInCell="0" allowOverlap="1">
            <wp:simplePos x="0" y="0"/>
            <wp:positionH relativeFrom="page">
              <wp:posOffset>323825</wp:posOffset>
            </wp:positionH>
            <wp:positionV relativeFrom="page">
              <wp:posOffset>6807213</wp:posOffset>
            </wp:positionV>
            <wp:extent cx="1276367" cy="6350"/>
            <wp:effectExtent l="0" t="0" r="0" b="0"/>
            <wp:wrapNone/>
            <wp:docPr id="196" name="IM 196"/>
            <wp:cNvGraphicFramePr/>
            <a:graphic>
              <a:graphicData uri="http://schemas.openxmlformats.org/drawingml/2006/picture">
                <pic:pic>
                  <pic:nvPicPr>
                    <pic:cNvPr id="196" name="IM 196"/>
                    <pic:cNvPicPr/>
                  </pic:nvPicPr>
                  <pic:blipFill>
                    <a:blip r:embed="rId126"/>
                    <a:stretch>
                      <a:fillRect/>
                    </a:stretch>
                  </pic:blipFill>
                  <pic:spPr>
                    <a:xfrm rot="0">
                      <a:off x="0" y="0"/>
                      <a:ext cx="1276367"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position w:val="-4"/>
        </w:rPr>
        <w:t>产业数字</w:t>
      </w:r>
      <w:r>
        <w:ruby>
          <w:rubyPr>
            <w:rubyAlign w:val="left"/>
            <w:hpsRaise w:val="12"/>
            <w:hps w:val="16"/>
            <w:hpsBaseText w:val="16"/>
          </w:rubyPr>
          <w:rt>
            <w:r>
              <w:rPr>
                <w:rFonts w:ascii="FangSong" w:hAnsi="FangSong" w:eastAsia="FangSong" w:cs="FangSong"/>
                <w:sz w:val="16"/>
                <w:szCs w:val="16"/>
                <w:w w:val="94"/>
              </w:rPr>
              <w:t>第</w:t>
            </w:r>
          </w:rt>
          <w:rubyBase>
            <w:r>
              <w:rPr>
                <w:rFonts w:ascii="SimSun" w:hAnsi="SimSun" w:eastAsia="SimSun" w:cs="SimSun"/>
                <w:sz w:val="16"/>
                <w:szCs w:val="16"/>
                <w:b/>
                <w:bCs/>
                <w:w w:val="93"/>
                <w:position w:val="-4"/>
              </w:rPr>
              <w:t>化</w:t>
            </w:r>
          </w:rubyBase>
        </w:ruby>
      </w:r>
      <w:r>
        <w:ruby>
          <w:rubyPr>
            <w:rubyAlign w:val="left"/>
            <w:hpsRaise w:val="12"/>
            <w:hps w:val="16"/>
            <w:hpsBaseText w:val="16"/>
          </w:rubyPr>
          <w:rt>
            <w:r>
              <w:rPr>
                <w:rFonts w:ascii="FangSong" w:hAnsi="FangSong" w:eastAsia="FangSong" w:cs="FangSong"/>
                <w:sz w:val="16"/>
                <w:szCs w:val="16"/>
                <w:w w:val="144"/>
              </w:rPr>
              <w:t>4</w:t>
            </w:r>
          </w:rt>
          <w:rubyBase>
            <w:r>
              <w:rPr>
                <w:rFonts w:ascii="SimSun" w:hAnsi="SimSun" w:eastAsia="SimSun" w:cs="SimSun"/>
                <w:sz w:val="16"/>
                <w:szCs w:val="16"/>
                <w:b/>
                <w:bCs/>
                <w:w w:val="93"/>
                <w:position w:val="-4"/>
              </w:rPr>
              <w:t>实</w:t>
            </w:r>
          </w:rubyBase>
        </w:ruby>
      </w:r>
      <w:r>
        <w:ruby>
          <w:rubyPr>
            <w:rubyAlign w:val="left"/>
            <w:hpsRaise w:val="12"/>
            <w:hps w:val="16"/>
            <w:hpsBaseText w:val="16"/>
          </w:rubyPr>
          <w:rt>
            <w:r>
              <w:rPr>
                <w:rFonts w:ascii="FangSong" w:hAnsi="FangSong" w:eastAsia="FangSong" w:cs="FangSong"/>
                <w:sz w:val="16"/>
                <w:szCs w:val="16"/>
              </w:rPr>
              <w:t>章</w:t>
            </w:r>
          </w:rt>
          <w:rubyBase>
            <w:r>
              <w:rPr>
                <w:rFonts w:ascii="SimSun" w:hAnsi="SimSun" w:eastAsia="SimSun" w:cs="SimSun"/>
                <w:sz w:val="16"/>
                <w:szCs w:val="16"/>
                <w:b/>
                <w:bCs/>
                <w:w w:val="93"/>
                <w:position w:val="-4"/>
              </w:rPr>
              <w:t>践</w:t>
            </w:r>
          </w:rubyBase>
        </w:ruby>
      </w:r>
    </w:p>
    <w:p>
      <w:pPr>
        <w:pStyle w:val="BodyText"/>
        <w:spacing w:line="14" w:lineRule="auto"/>
        <w:rPr>
          <w:sz w:val="2"/>
        </w:rPr>
      </w:pPr>
      <w:r>
        <w:rPr>
          <w:sz w:val="2"/>
          <w:szCs w:val="2"/>
        </w:rPr>
        <w:br w:type="column"/>
      </w:r>
    </w:p>
    <w:p>
      <w:pPr>
        <w:ind w:left="214"/>
        <w:spacing w:before="25" w:line="181" w:lineRule="auto"/>
        <w:rPr>
          <w:rFonts w:ascii="FangSong" w:hAnsi="FangSong" w:eastAsia="FangSong" w:cs="FangSong"/>
          <w:sz w:val="16"/>
          <w:szCs w:val="16"/>
        </w:rPr>
      </w:pPr>
      <w:r>
        <w:rPr>
          <w:rFonts w:ascii="FangSong" w:hAnsi="FangSong" w:eastAsia="FangSong" w:cs="FangSong"/>
          <w:sz w:val="16"/>
          <w:szCs w:val="16"/>
          <w:spacing w:val="-4"/>
        </w:rPr>
        <w:t>137</w:t>
      </w:r>
    </w:p>
    <w:p>
      <w:pPr>
        <w:spacing w:line="181" w:lineRule="auto"/>
        <w:sectPr>
          <w:pgSz w:w="8330" w:h="12440"/>
          <w:pgMar w:top="375" w:right="304" w:bottom="0" w:left="404" w:header="0" w:footer="0" w:gutter="0"/>
          <w:cols w:equalWidth="0" w:num="2">
            <w:col w:w="6901" w:space="0"/>
            <w:col w:w="720" w:space="0"/>
          </w:cols>
        </w:sectPr>
        <w:rPr>
          <w:rFonts w:ascii="FangSong" w:hAnsi="FangSong" w:eastAsia="FangSong" w:cs="FangSong"/>
          <w:sz w:val="16"/>
          <w:szCs w:val="16"/>
        </w:rPr>
      </w:pPr>
    </w:p>
    <w:p>
      <w:pPr>
        <w:pStyle w:val="BodyText"/>
        <w:spacing w:line="322" w:lineRule="auto"/>
        <w:rPr/>
      </w:pPr>
      <w:r/>
    </w:p>
    <w:p>
      <w:pPr>
        <w:pStyle w:val="BodyText"/>
        <w:spacing w:line="323" w:lineRule="auto"/>
        <w:rPr/>
      </w:pPr>
      <w:r/>
    </w:p>
    <w:p>
      <w:pPr>
        <w:ind w:left="114"/>
        <w:spacing w:before="75" w:line="410" w:lineRule="exact"/>
        <w:rPr>
          <w:rFonts w:ascii="SimSun" w:hAnsi="SimSun" w:eastAsia="SimSun" w:cs="SimSun"/>
          <w:sz w:val="23"/>
          <w:szCs w:val="23"/>
        </w:rPr>
      </w:pPr>
      <w:r>
        <w:rPr>
          <w:rFonts w:ascii="SimSun" w:hAnsi="SimSun" w:eastAsia="SimSun" w:cs="SimSun"/>
          <w:sz w:val="23"/>
          <w:szCs w:val="23"/>
          <w:spacing w:val="-13"/>
          <w:position w:val="13"/>
        </w:rPr>
        <w:t>质增效；另一方面，用心思考如何借助数字化技术的能力来推进科研创</w:t>
      </w:r>
    </w:p>
    <w:p>
      <w:pPr>
        <w:ind w:left="114"/>
        <w:spacing w:line="218" w:lineRule="auto"/>
        <w:rPr>
          <w:rFonts w:ascii="SimSun" w:hAnsi="SimSun" w:eastAsia="SimSun" w:cs="SimSun"/>
          <w:sz w:val="23"/>
          <w:szCs w:val="23"/>
        </w:rPr>
      </w:pPr>
      <w:r>
        <w:rPr>
          <w:rFonts w:ascii="SimSun" w:hAnsi="SimSun" w:eastAsia="SimSun" w:cs="SimSun"/>
          <w:sz w:val="23"/>
          <w:szCs w:val="23"/>
          <w:spacing w:val="-17"/>
        </w:rPr>
        <w:t>新，让医院实现从服务型、临床型向研究型转变，推动医院高质量发展。</w:t>
      </w:r>
    </w:p>
    <w:p>
      <w:pPr>
        <w:pStyle w:val="BodyText"/>
        <w:spacing w:line="277" w:lineRule="auto"/>
        <w:rPr/>
      </w:pPr>
      <w:r/>
    </w:p>
    <w:p>
      <w:pPr>
        <w:pStyle w:val="BodyText"/>
        <w:spacing w:line="278" w:lineRule="auto"/>
        <w:rPr/>
      </w:pPr>
      <w:r/>
    </w:p>
    <w:p>
      <w:pPr>
        <w:ind w:left="117"/>
        <w:spacing w:before="75" w:line="219" w:lineRule="auto"/>
        <w:outlineLvl w:val="0"/>
        <w:rPr>
          <w:rFonts w:ascii="SimSun" w:hAnsi="SimSun" w:eastAsia="SimSun" w:cs="SimSun"/>
          <w:sz w:val="23"/>
          <w:szCs w:val="23"/>
        </w:rPr>
      </w:pPr>
      <w:r>
        <w:rPr>
          <w:rFonts w:ascii="SimSun" w:hAnsi="SimSun" w:eastAsia="SimSun" w:cs="SimSun"/>
          <w:sz w:val="23"/>
          <w:szCs w:val="23"/>
          <w:b/>
          <w:bCs/>
          <w:spacing w:val="8"/>
        </w:rPr>
        <w:t>4.1.2</w:t>
      </w:r>
      <w:r>
        <w:rPr>
          <w:rFonts w:ascii="SimSun" w:hAnsi="SimSun" w:eastAsia="SimSun" w:cs="SimSun"/>
          <w:sz w:val="23"/>
          <w:szCs w:val="23"/>
          <w:spacing w:val="8"/>
        </w:rPr>
        <w:t xml:space="preserve">  </w:t>
      </w:r>
      <w:r>
        <w:rPr>
          <w:rFonts w:ascii="SimSun" w:hAnsi="SimSun" w:eastAsia="SimSun" w:cs="SimSun"/>
          <w:sz w:val="23"/>
          <w:szCs w:val="23"/>
          <w:b/>
          <w:bCs/>
          <w:spacing w:val="8"/>
        </w:rPr>
        <w:t>案例2:“战疫”背后部署数</w:t>
      </w:r>
      <w:r>
        <w:rPr>
          <w:rFonts w:ascii="SimSun" w:hAnsi="SimSun" w:eastAsia="SimSun" w:cs="SimSun"/>
          <w:sz w:val="23"/>
          <w:szCs w:val="23"/>
          <w:b/>
          <w:bCs/>
          <w:spacing w:val="7"/>
        </w:rPr>
        <w:t>字援军</w:t>
      </w:r>
    </w:p>
    <w:p>
      <w:pPr>
        <w:pStyle w:val="BodyText"/>
        <w:spacing w:line="313" w:lineRule="auto"/>
        <w:rPr/>
      </w:pPr>
      <w:r/>
    </w:p>
    <w:p>
      <w:pPr>
        <w:ind w:left="114"/>
        <w:spacing w:before="76" w:line="219" w:lineRule="auto"/>
        <w:rPr>
          <w:rFonts w:ascii="SimSun" w:hAnsi="SimSun" w:eastAsia="SimSun" w:cs="SimSun"/>
          <w:sz w:val="23"/>
          <w:szCs w:val="23"/>
        </w:rPr>
      </w:pPr>
      <w:r>
        <w:rPr>
          <w:rFonts w:ascii="SimSun" w:hAnsi="SimSun" w:eastAsia="SimSun" w:cs="SimSun"/>
          <w:sz w:val="23"/>
          <w:szCs w:val="23"/>
          <w:spacing w:val="-6"/>
        </w:rPr>
        <w:t>机构：四川大学华西医院</w:t>
      </w:r>
    </w:p>
    <w:p>
      <w:pPr>
        <w:pStyle w:val="BodyText"/>
        <w:spacing w:line="330" w:lineRule="auto"/>
        <w:rPr/>
      </w:pPr>
      <w:r/>
    </w:p>
    <w:p>
      <w:pPr>
        <w:ind w:left="114"/>
        <w:spacing w:before="75" w:line="219" w:lineRule="auto"/>
        <w:rPr>
          <w:rFonts w:ascii="SimSun" w:hAnsi="SimSun" w:eastAsia="SimSun" w:cs="SimSun"/>
          <w:sz w:val="23"/>
          <w:szCs w:val="23"/>
        </w:rPr>
      </w:pPr>
      <w:r>
        <w:rPr>
          <w:rFonts w:ascii="SimSun" w:hAnsi="SimSun" w:eastAsia="SimSun" w:cs="SimSun"/>
          <w:sz w:val="23"/>
          <w:szCs w:val="23"/>
          <w:spacing w:val="-7"/>
        </w:rPr>
        <w:t>访谈嘉宾：师庆科，四川大学华西医院信息中</w:t>
      </w:r>
      <w:r>
        <w:rPr>
          <w:rFonts w:ascii="SimSun" w:hAnsi="SimSun" w:eastAsia="SimSun" w:cs="SimSun"/>
          <w:sz w:val="23"/>
          <w:szCs w:val="23"/>
          <w:spacing w:val="-8"/>
        </w:rPr>
        <w:t>心主任</w:t>
      </w:r>
    </w:p>
    <w:p>
      <w:pPr>
        <w:pStyle w:val="BodyText"/>
        <w:spacing w:line="342" w:lineRule="auto"/>
        <w:rPr/>
      </w:pPr>
      <w:r/>
    </w:p>
    <w:p>
      <w:pPr>
        <w:ind w:right="685" w:firstLine="585"/>
        <w:spacing w:before="75" w:line="313" w:lineRule="auto"/>
        <w:rPr>
          <w:rFonts w:ascii="SimSun" w:hAnsi="SimSun" w:eastAsia="SimSun" w:cs="SimSun"/>
          <w:sz w:val="23"/>
          <w:szCs w:val="23"/>
        </w:rPr>
      </w:pPr>
      <w:r>
        <w:rPr>
          <w:rFonts w:ascii="SimSun" w:hAnsi="SimSun" w:eastAsia="SimSun" w:cs="SimSun"/>
          <w:sz w:val="23"/>
          <w:szCs w:val="23"/>
          <w:spacing w:val="-3"/>
        </w:rPr>
        <w:t>2020年初的新冠疫情期间，</w:t>
      </w:r>
      <w:r>
        <w:rPr>
          <w:rFonts w:ascii="SimSun" w:hAnsi="SimSun" w:eastAsia="SimSun" w:cs="SimSun"/>
          <w:sz w:val="23"/>
          <w:szCs w:val="23"/>
          <w:spacing w:val="67"/>
        </w:rPr>
        <w:t xml:space="preserve"> </w:t>
      </w:r>
      <w:r>
        <w:rPr>
          <w:rFonts w:ascii="SimSun" w:hAnsi="SimSun" w:eastAsia="SimSun" w:cs="SimSun"/>
          <w:sz w:val="23"/>
          <w:szCs w:val="23"/>
          <w:spacing w:val="-3"/>
        </w:rPr>
        <w:t>一些医疗“黑科技”</w:t>
      </w:r>
      <w:r>
        <w:rPr>
          <w:rFonts w:ascii="SimSun" w:hAnsi="SimSun" w:eastAsia="SimSun" w:cs="SimSun"/>
          <w:sz w:val="23"/>
          <w:szCs w:val="23"/>
          <w:spacing w:val="-4"/>
        </w:rPr>
        <w:t>的应用加快了</w:t>
      </w:r>
      <w:r>
        <w:rPr>
          <w:rFonts w:ascii="SimSun" w:hAnsi="SimSun" w:eastAsia="SimSun" w:cs="SimSun"/>
          <w:sz w:val="23"/>
          <w:szCs w:val="23"/>
        </w:rPr>
        <w:t xml:space="preserve"> </w:t>
      </w:r>
      <w:r>
        <w:rPr>
          <w:rFonts w:ascii="SimSun" w:hAnsi="SimSun" w:eastAsia="SimSun" w:cs="SimSun"/>
          <w:sz w:val="23"/>
          <w:szCs w:val="23"/>
          <w:spacing w:val="9"/>
        </w:rPr>
        <w:t>治愈中华大地的进程。比如四川大学华西医院(以下简</w:t>
      </w:r>
      <w:r>
        <w:rPr>
          <w:rFonts w:ascii="SimSun" w:hAnsi="SimSun" w:eastAsia="SimSun" w:cs="SimSun"/>
          <w:sz w:val="23"/>
          <w:szCs w:val="23"/>
          <w:spacing w:val="8"/>
        </w:rPr>
        <w:t>称华西医院)</w:t>
      </w:r>
      <w:r>
        <w:rPr>
          <w:rFonts w:ascii="SimSun" w:hAnsi="SimSun" w:eastAsia="SimSun" w:cs="SimSun"/>
          <w:sz w:val="23"/>
          <w:szCs w:val="23"/>
        </w:rPr>
        <w:t xml:space="preserve"> </w:t>
      </w:r>
      <w:r>
        <w:rPr>
          <w:rFonts w:ascii="SimSun" w:hAnsi="SimSun" w:eastAsia="SimSun" w:cs="SimSun"/>
          <w:sz w:val="23"/>
          <w:szCs w:val="23"/>
          <w:spacing w:val="1"/>
        </w:rPr>
        <w:t>就通过大数据研究平台，搜集疫区早期流动人口的变化规律和轨迹、</w:t>
      </w:r>
      <w:r>
        <w:rPr>
          <w:rFonts w:ascii="SimSun" w:hAnsi="SimSun" w:eastAsia="SimSun" w:cs="SimSun"/>
          <w:sz w:val="23"/>
          <w:szCs w:val="23"/>
        </w:rPr>
        <w:t xml:space="preserve"> </w:t>
      </w:r>
      <w:r>
        <w:rPr>
          <w:rFonts w:ascii="SimSun" w:hAnsi="SimSun" w:eastAsia="SimSun" w:cs="SimSun"/>
          <w:sz w:val="23"/>
          <w:szCs w:val="23"/>
          <w:spacing w:val="-1"/>
        </w:rPr>
        <w:t>防控诊断以及治疗康复等不同阶段的信息，进行分析研判，</w:t>
      </w:r>
      <w:r>
        <w:rPr>
          <w:rFonts w:ascii="SimSun" w:hAnsi="SimSun" w:eastAsia="SimSun" w:cs="SimSun"/>
          <w:sz w:val="23"/>
          <w:szCs w:val="23"/>
          <w:spacing w:val="-2"/>
        </w:rPr>
        <w:t>为疫情防</w:t>
      </w:r>
      <w:r>
        <w:rPr>
          <w:rFonts w:ascii="SimSun" w:hAnsi="SimSun" w:eastAsia="SimSun" w:cs="SimSun"/>
          <w:sz w:val="23"/>
          <w:szCs w:val="23"/>
        </w:rPr>
        <w:t xml:space="preserve"> </w:t>
      </w:r>
      <w:r>
        <w:rPr>
          <w:rFonts w:ascii="SimSun" w:hAnsi="SimSun" w:eastAsia="SimSun" w:cs="SimSun"/>
          <w:sz w:val="23"/>
          <w:szCs w:val="23"/>
          <w:spacing w:val="3"/>
        </w:rPr>
        <w:t>控的科学决策提供了参考依据。同时，医院的科研人员还通过</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智 </w:t>
      </w:r>
      <w:r>
        <w:rPr>
          <w:rFonts w:ascii="SimSun" w:hAnsi="SimSun" w:eastAsia="SimSun" w:cs="SimSun"/>
          <w:sz w:val="23"/>
          <w:szCs w:val="23"/>
          <w:spacing w:val="-1"/>
        </w:rPr>
        <w:t>能分析技术对肺部影像进行医学影像分析，让诊疗速度大</w:t>
      </w:r>
      <w:r>
        <w:rPr>
          <w:rFonts w:ascii="SimSun" w:hAnsi="SimSun" w:eastAsia="SimSun" w:cs="SimSun"/>
          <w:sz w:val="23"/>
          <w:szCs w:val="23"/>
          <w:spacing w:val="-2"/>
        </w:rPr>
        <w:t>幅提升，诊</w:t>
      </w:r>
      <w:r>
        <w:rPr>
          <w:rFonts w:ascii="SimSun" w:hAnsi="SimSun" w:eastAsia="SimSun" w:cs="SimSun"/>
          <w:sz w:val="23"/>
          <w:szCs w:val="23"/>
        </w:rPr>
        <w:t xml:space="preserve"> </w:t>
      </w:r>
      <w:r>
        <w:rPr>
          <w:rFonts w:ascii="SimSun" w:hAnsi="SimSun" w:eastAsia="SimSun" w:cs="SimSun"/>
          <w:sz w:val="23"/>
          <w:szCs w:val="23"/>
          <w:spacing w:val="3"/>
        </w:rPr>
        <w:t>断精准度提高30%。数字进化、智能进化、更具智慧的疾病风险管理 </w:t>
      </w:r>
      <w:r>
        <w:rPr>
          <w:rFonts w:ascii="SimSun" w:hAnsi="SimSun" w:eastAsia="SimSun" w:cs="SimSun"/>
          <w:sz w:val="23"/>
          <w:szCs w:val="23"/>
          <w:spacing w:val="1"/>
        </w:rPr>
        <w:t>与诊疗体系在疫情期间大有作为，也成为医疗体系发展的重要趋势。</w:t>
      </w:r>
      <w:r>
        <w:rPr>
          <w:rFonts w:ascii="SimSun" w:hAnsi="SimSun" w:eastAsia="SimSun" w:cs="SimSun"/>
          <w:sz w:val="23"/>
          <w:szCs w:val="23"/>
        </w:rPr>
        <w:t xml:space="preserve"> </w:t>
      </w:r>
      <w:r>
        <w:rPr>
          <w:rFonts w:ascii="SimSun" w:hAnsi="SimSun" w:eastAsia="SimSun" w:cs="SimSun"/>
          <w:sz w:val="23"/>
          <w:szCs w:val="23"/>
          <w:spacing w:val="-8"/>
        </w:rPr>
        <w:t>《爱分析·中国智慧医院行业趋势报告》°显示，目前智慧服务已覆盖</w:t>
      </w:r>
      <w:r>
        <w:rPr>
          <w:rFonts w:ascii="SimSun" w:hAnsi="SimSun" w:eastAsia="SimSun" w:cs="SimSun"/>
          <w:sz w:val="23"/>
          <w:szCs w:val="23"/>
          <w:spacing w:val="12"/>
        </w:rPr>
        <w:t xml:space="preserve"> </w:t>
      </w:r>
      <w:r>
        <w:rPr>
          <w:rFonts w:ascii="SimSun" w:hAnsi="SimSun" w:eastAsia="SimSun" w:cs="SimSun"/>
          <w:sz w:val="23"/>
          <w:szCs w:val="23"/>
          <w:spacing w:val="11"/>
        </w:rPr>
        <w:t>超过50%的医院，方便患者预约挂号、在</w:t>
      </w:r>
      <w:r>
        <w:rPr>
          <w:rFonts w:ascii="SimSun" w:hAnsi="SimSun" w:eastAsia="SimSun" w:cs="SimSun"/>
          <w:sz w:val="23"/>
          <w:szCs w:val="23"/>
          <w:spacing w:val="10"/>
        </w:rPr>
        <w:t>线支付、结果查询等。同</w:t>
      </w:r>
      <w:r>
        <w:rPr>
          <w:rFonts w:ascii="SimSun" w:hAnsi="SimSun" w:eastAsia="SimSun" w:cs="SimSun"/>
          <w:sz w:val="23"/>
          <w:szCs w:val="23"/>
        </w:rPr>
        <w:t xml:space="preserve"> </w:t>
      </w:r>
      <w:r>
        <w:rPr>
          <w:rFonts w:ascii="SimSun" w:hAnsi="SimSun" w:eastAsia="SimSun" w:cs="SimSun"/>
          <w:sz w:val="23"/>
          <w:szCs w:val="23"/>
          <w:spacing w:val="-1"/>
        </w:rPr>
        <w:t>时，医院也正通过数字化建设推动临床诊疗规范、合理用药，提升病</w:t>
      </w:r>
      <w:r>
        <w:rPr>
          <w:rFonts w:ascii="SimSun" w:hAnsi="SimSun" w:eastAsia="SimSun" w:cs="SimSun"/>
          <w:sz w:val="23"/>
          <w:szCs w:val="23"/>
        </w:rPr>
        <w:t xml:space="preserve"> </w:t>
      </w:r>
      <w:r>
        <w:rPr>
          <w:rFonts w:ascii="SimSun" w:hAnsi="SimSun" w:eastAsia="SimSun" w:cs="SimSun"/>
          <w:sz w:val="23"/>
          <w:szCs w:val="23"/>
          <w:spacing w:val="-1"/>
        </w:rPr>
        <w:t>理分析能力、医学研究能力等。医疗大数据、科研平</w:t>
      </w:r>
      <w:r>
        <w:rPr>
          <w:rFonts w:ascii="SimSun" w:hAnsi="SimSun" w:eastAsia="SimSun" w:cs="SimSun"/>
          <w:sz w:val="23"/>
          <w:szCs w:val="23"/>
          <w:spacing w:val="-2"/>
        </w:rPr>
        <w:t>台、物联网等新</w:t>
      </w:r>
      <w:r>
        <w:rPr>
          <w:rFonts w:ascii="SimSun" w:hAnsi="SimSun" w:eastAsia="SimSun" w:cs="SimSun"/>
          <w:sz w:val="23"/>
          <w:szCs w:val="23"/>
        </w:rPr>
        <w:t xml:space="preserve"> </w:t>
      </w:r>
      <w:r>
        <w:rPr>
          <w:rFonts w:ascii="SimSun" w:hAnsi="SimSun" w:eastAsia="SimSun" w:cs="SimSun"/>
          <w:sz w:val="23"/>
          <w:szCs w:val="23"/>
          <w:spacing w:val="2"/>
        </w:rPr>
        <w:t>技术的应用，将是标杆医院引领医院数字化潮流的风向标。那么,数</w:t>
      </w:r>
      <w:r>
        <w:rPr>
          <w:rFonts w:ascii="SimSun" w:hAnsi="SimSun" w:eastAsia="SimSun" w:cs="SimSun"/>
          <w:sz w:val="23"/>
          <w:szCs w:val="23"/>
          <w:spacing w:val="18"/>
        </w:rPr>
        <w:t xml:space="preserve"> </w:t>
      </w:r>
      <w:r>
        <w:rPr>
          <w:rFonts w:ascii="SimSun" w:hAnsi="SimSun" w:eastAsia="SimSun" w:cs="SimSun"/>
          <w:sz w:val="23"/>
          <w:szCs w:val="23"/>
          <w:spacing w:val="-1"/>
        </w:rPr>
        <w:t>字化转型将在多大程度上提升一家医院的诊疗能力、管理能力与</w:t>
      </w:r>
      <w:r>
        <w:rPr>
          <w:rFonts w:ascii="SimSun" w:hAnsi="SimSun" w:eastAsia="SimSun" w:cs="SimSun"/>
          <w:sz w:val="23"/>
          <w:szCs w:val="23"/>
          <w:spacing w:val="-2"/>
        </w:rPr>
        <w:t>研发</w:t>
      </w:r>
    </w:p>
    <w:p>
      <w:pPr>
        <w:ind w:left="114"/>
        <w:spacing w:line="219" w:lineRule="auto"/>
        <w:rPr>
          <w:rFonts w:ascii="SimSun" w:hAnsi="SimSun" w:eastAsia="SimSun" w:cs="SimSun"/>
          <w:sz w:val="23"/>
          <w:szCs w:val="23"/>
        </w:rPr>
      </w:pPr>
      <w:r>
        <w:rPr>
          <w:rFonts w:ascii="SimSun" w:hAnsi="SimSun" w:eastAsia="SimSun" w:cs="SimSun"/>
          <w:sz w:val="23"/>
          <w:szCs w:val="23"/>
          <w:spacing w:val="-1"/>
        </w:rPr>
        <w:t>能力?医疗体系又该如何一步步走向数字化、智能化?</w:t>
      </w:r>
    </w:p>
    <w:p>
      <w:pPr>
        <w:pStyle w:val="BodyText"/>
        <w:spacing w:line="380" w:lineRule="auto"/>
        <w:rPr/>
      </w:pPr>
      <w:r/>
    </w:p>
    <w:p>
      <w:pPr>
        <w:ind w:left="825" w:right="730" w:hanging="310"/>
        <w:spacing w:before="50" w:line="225" w:lineRule="auto"/>
        <w:rPr>
          <w:rFonts w:ascii="SimSun" w:hAnsi="SimSun" w:eastAsia="SimSun" w:cs="SimSun"/>
          <w:sz w:val="15"/>
          <w:szCs w:val="15"/>
        </w:rPr>
      </w:pPr>
      <w:r>
        <w:rPr>
          <w:rFonts w:ascii="SimSun" w:hAnsi="SimSun" w:eastAsia="SimSun" w:cs="SimSun"/>
          <w:sz w:val="15"/>
          <w:szCs w:val="15"/>
          <w:spacing w:val="11"/>
        </w:rPr>
        <w:t>⊙《爱分析·中国智慧医院行业趋势报告》(主题名为“数字化进阶在即，智慧医院建设迎</w:t>
      </w:r>
      <w:r>
        <w:rPr>
          <w:rFonts w:ascii="SimSun" w:hAnsi="SimSun" w:eastAsia="SimSun" w:cs="SimSun"/>
          <w:sz w:val="15"/>
          <w:szCs w:val="15"/>
          <w:spacing w:val="9"/>
        </w:rPr>
        <w:t xml:space="preserve"> </w:t>
      </w:r>
      <w:r>
        <w:rPr>
          <w:rFonts w:ascii="SimSun" w:hAnsi="SimSun" w:eastAsia="SimSun" w:cs="SimSun"/>
          <w:sz w:val="15"/>
          <w:szCs w:val="15"/>
          <w:spacing w:val="3"/>
        </w:rPr>
        <w:t>来黄金期”),可见</w:t>
      </w:r>
      <w:r>
        <w:rPr>
          <w:rFonts w:ascii="SimSun" w:hAnsi="SimSun" w:eastAsia="SimSun" w:cs="SimSun"/>
          <w:sz w:val="15"/>
          <w:szCs w:val="15"/>
          <w:spacing w:val="-30"/>
        </w:rPr>
        <w:t xml:space="preserve"> </w:t>
      </w:r>
      <w:r>
        <w:rPr>
          <w:rFonts w:ascii="Times New Roman" w:hAnsi="Times New Roman" w:eastAsia="Times New Roman" w:cs="Times New Roman"/>
          <w:sz w:val="15"/>
          <w:szCs w:val="15"/>
        </w:rPr>
        <w:t>https</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ifenxi</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com</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research</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content</w:t>
      </w:r>
      <w:r>
        <w:rPr>
          <w:rFonts w:ascii="Times New Roman" w:hAnsi="Times New Roman" w:eastAsia="Times New Roman" w:cs="Times New Roman"/>
          <w:sz w:val="15"/>
          <w:szCs w:val="15"/>
          <w:spacing w:val="3"/>
        </w:rPr>
        <w:t>/5720</w:t>
      </w:r>
      <w:r>
        <w:rPr>
          <w:rFonts w:ascii="SimSun" w:hAnsi="SimSun" w:eastAsia="SimSun" w:cs="SimSun"/>
          <w:sz w:val="15"/>
          <w:szCs w:val="15"/>
          <w:spacing w:val="3"/>
        </w:rPr>
        <w:t>。</w:t>
      </w:r>
    </w:p>
    <w:p>
      <w:pPr>
        <w:spacing w:line="225" w:lineRule="auto"/>
        <w:sectPr>
          <w:type w:val="continuous"/>
          <w:pgSz w:w="8330" w:h="12440"/>
          <w:pgMar w:top="375" w:right="304" w:bottom="0" w:left="404" w:header="0" w:footer="0" w:gutter="0"/>
          <w:cols w:equalWidth="0" w:num="1">
            <w:col w:w="7621" w:space="0"/>
          </w:cols>
        </w:sectPr>
        <w:rPr>
          <w:rFonts w:ascii="SimSun" w:hAnsi="SimSun" w:eastAsia="SimSun" w:cs="SimSun"/>
          <w:sz w:val="15"/>
          <w:szCs w:val="15"/>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5"/>
        </w:rPr>
        <w:t>138</w:t>
      </w:r>
      <w:r>
        <w:rPr>
          <w:rFonts w:ascii="SimSun" w:hAnsi="SimSun" w:eastAsia="SimSun" w:cs="SimSun"/>
          <w:sz w:val="16"/>
          <w:szCs w:val="16"/>
          <w:spacing w:val="9"/>
        </w:rPr>
        <w:t xml:space="preserve">   </w:t>
      </w:r>
      <w:r>
        <w:rPr>
          <w:rFonts w:ascii="SimSun" w:hAnsi="SimSun" w:eastAsia="SimSun" w:cs="SimSun"/>
          <w:sz w:val="16"/>
          <w:szCs w:val="16"/>
          <w:spacing w:val="-5"/>
        </w:rPr>
        <w:t>聚变：数字化转型的支点与实践</w:t>
      </w:r>
      <w:r>
        <w:rPr>
          <w:rFonts w:ascii="SimSun" w:hAnsi="SimSun" w:eastAsia="SimSun" w:cs="SimSun"/>
          <w:sz w:val="16"/>
          <w:szCs w:val="16"/>
          <w:u w:val="single" w:color="auto"/>
          <w:spacing w:val="-5"/>
        </w:rPr>
        <w:t xml:space="preserve">                                 </w:t>
      </w:r>
      <w:r>
        <w:rPr>
          <w:rFonts w:ascii="SimSun" w:hAnsi="SimSun" w:eastAsia="SimSun" w:cs="SimSun"/>
          <w:sz w:val="16"/>
          <w:szCs w:val="16"/>
          <w:u w:val="single" w:color="auto"/>
          <w:spacing w:val="-6"/>
        </w:rPr>
        <w:t xml:space="preserve">     </w:t>
      </w:r>
    </w:p>
    <w:p>
      <w:pPr>
        <w:pStyle w:val="BodyText"/>
        <w:spacing w:line="259" w:lineRule="auto"/>
        <w:rPr/>
      </w:pPr>
      <w:r/>
    </w:p>
    <w:p>
      <w:pPr>
        <w:pStyle w:val="BodyText"/>
        <w:spacing w:line="259" w:lineRule="auto"/>
        <w:rPr/>
      </w:pPr>
      <w:r/>
    </w:p>
    <w:p>
      <w:pPr>
        <w:pStyle w:val="BodyText"/>
        <w:spacing w:line="260" w:lineRule="auto"/>
        <w:rPr/>
      </w:pPr>
      <w:r/>
    </w:p>
    <w:p>
      <w:pPr>
        <w:ind w:left="973"/>
        <w:spacing w:before="75" w:line="222" w:lineRule="auto"/>
        <w:outlineLvl w:val="0"/>
        <w:rPr>
          <w:rFonts w:ascii="SimHei" w:hAnsi="SimHei" w:eastAsia="SimHei" w:cs="SimHei"/>
          <w:sz w:val="23"/>
          <w:szCs w:val="23"/>
        </w:rPr>
      </w:pPr>
      <w:r>
        <w:rPr>
          <w:rFonts w:ascii="SimHei" w:hAnsi="SimHei" w:eastAsia="SimHei" w:cs="SimHei"/>
          <w:sz w:val="23"/>
          <w:szCs w:val="23"/>
          <w:b/>
          <w:bCs/>
          <w:spacing w:val="-9"/>
        </w:rPr>
        <w:t>1.数字科技重构医疗架构</w:t>
      </w:r>
    </w:p>
    <w:p>
      <w:pPr>
        <w:ind w:left="519" w:firstLine="450"/>
        <w:spacing w:before="180" w:line="321" w:lineRule="auto"/>
        <w:jc w:val="both"/>
        <w:rPr>
          <w:rFonts w:ascii="SimSun" w:hAnsi="SimSun" w:eastAsia="SimSun" w:cs="SimSun"/>
          <w:sz w:val="23"/>
          <w:szCs w:val="23"/>
        </w:rPr>
      </w:pPr>
      <w:r>
        <w:rPr>
          <w:rFonts w:ascii="SimSun" w:hAnsi="SimSun" w:eastAsia="SimSun" w:cs="SimSun"/>
          <w:sz w:val="23"/>
          <w:szCs w:val="23"/>
          <w:spacing w:val="3"/>
        </w:rPr>
        <w:t>2015年，华西医院正式启动数字化医院的建设，并首先选择与</w:t>
      </w:r>
      <w:r>
        <w:rPr>
          <w:rFonts w:ascii="SimSun" w:hAnsi="SimSun" w:eastAsia="SimSun" w:cs="SimSun"/>
          <w:sz w:val="23"/>
          <w:szCs w:val="23"/>
          <w:spacing w:val="1"/>
        </w:rPr>
        <w:t xml:space="preserve"> </w:t>
      </w:r>
      <w:r>
        <w:rPr>
          <w:rFonts w:ascii="SimSun" w:hAnsi="SimSun" w:eastAsia="SimSun" w:cs="SimSun"/>
          <w:sz w:val="23"/>
          <w:szCs w:val="23"/>
          <w:spacing w:val="-1"/>
        </w:rPr>
        <w:t>患者距离最近的门诊医疗服务领域切入，以更好地服务高达2万人次</w:t>
      </w:r>
      <w:r>
        <w:rPr>
          <w:rFonts w:ascii="SimSun" w:hAnsi="SimSun" w:eastAsia="SimSun" w:cs="SimSun"/>
          <w:sz w:val="23"/>
          <w:szCs w:val="23"/>
          <w:spacing w:val="9"/>
        </w:rPr>
        <w:t xml:space="preserve"> </w:t>
      </w:r>
      <w:r>
        <w:rPr>
          <w:rFonts w:ascii="SimSun" w:hAnsi="SimSun" w:eastAsia="SimSun" w:cs="SimSun"/>
          <w:sz w:val="23"/>
          <w:szCs w:val="23"/>
          <w:spacing w:val="-1"/>
        </w:rPr>
        <w:t>的日门诊、急诊需求。4年后，华西医院正式获批增加“四川大学华</w:t>
      </w:r>
      <w:r>
        <w:rPr>
          <w:rFonts w:ascii="SimSun" w:hAnsi="SimSun" w:eastAsia="SimSun" w:cs="SimSun"/>
          <w:sz w:val="23"/>
          <w:szCs w:val="23"/>
          <w:spacing w:val="1"/>
        </w:rPr>
        <w:t xml:space="preserve"> </w:t>
      </w:r>
      <w:r>
        <w:rPr>
          <w:rFonts w:ascii="SimSun" w:hAnsi="SimSun" w:eastAsia="SimSun" w:cs="SimSun"/>
          <w:sz w:val="23"/>
          <w:szCs w:val="23"/>
          <w:spacing w:val="-5"/>
        </w:rPr>
        <w:t>西医院互联网医院”作为第二名称，成为四川省首批落地的“互联网</w:t>
      </w:r>
      <w:r>
        <w:rPr>
          <w:rFonts w:ascii="SimSun" w:hAnsi="SimSun" w:eastAsia="SimSun" w:cs="SimSun"/>
          <w:sz w:val="23"/>
          <w:szCs w:val="23"/>
          <w:spacing w:val="1"/>
        </w:rPr>
        <w:t xml:space="preserve"> </w:t>
      </w:r>
      <w:r>
        <w:rPr>
          <w:rFonts w:ascii="SimSun" w:hAnsi="SimSun" w:eastAsia="SimSun" w:cs="SimSun"/>
          <w:sz w:val="23"/>
          <w:szCs w:val="23"/>
          <w:spacing w:val="-6"/>
        </w:rPr>
        <w:t>医院”之一。这意味着患者及家属能够直接通过网络平台就医，并开</w:t>
      </w:r>
      <w:r>
        <w:rPr>
          <w:rFonts w:ascii="SimSun" w:hAnsi="SimSun" w:eastAsia="SimSun" w:cs="SimSun"/>
          <w:sz w:val="23"/>
          <w:szCs w:val="23"/>
          <w:spacing w:val="9"/>
        </w:rPr>
        <w:t xml:space="preserve"> </w:t>
      </w:r>
      <w:r>
        <w:rPr>
          <w:rFonts w:ascii="SimSun" w:hAnsi="SimSun" w:eastAsia="SimSun" w:cs="SimSun"/>
          <w:sz w:val="23"/>
          <w:szCs w:val="23"/>
          <w:spacing w:val="-5"/>
        </w:rPr>
        <w:t>具入院证、检验医嘱或药品处方，也可在线上完成预约、缴费、药品</w:t>
      </w:r>
      <w:r>
        <w:rPr>
          <w:rFonts w:ascii="SimSun" w:hAnsi="SimSun" w:eastAsia="SimSun" w:cs="SimSun"/>
          <w:sz w:val="23"/>
          <w:szCs w:val="23"/>
          <w:spacing w:val="2"/>
        </w:rPr>
        <w:t xml:space="preserve"> </w:t>
      </w:r>
      <w:r>
        <w:rPr>
          <w:rFonts w:ascii="SimSun" w:hAnsi="SimSun" w:eastAsia="SimSun" w:cs="SimSun"/>
          <w:sz w:val="23"/>
          <w:szCs w:val="23"/>
          <w:spacing w:val="-5"/>
        </w:rPr>
        <w:t>配送申请等。这种线上服务能力的重要性在疫情期间尤为凸显。众多</w:t>
      </w:r>
      <w:r>
        <w:rPr>
          <w:rFonts w:ascii="SimSun" w:hAnsi="SimSun" w:eastAsia="SimSun" w:cs="SimSun"/>
          <w:sz w:val="23"/>
          <w:szCs w:val="23"/>
        </w:rPr>
        <w:t xml:space="preserve"> </w:t>
      </w:r>
      <w:r>
        <w:rPr>
          <w:rFonts w:ascii="SimSun" w:hAnsi="SimSun" w:eastAsia="SimSun" w:cs="SimSun"/>
          <w:sz w:val="23"/>
          <w:szCs w:val="23"/>
          <w:spacing w:val="-6"/>
        </w:rPr>
        <w:t>慢性病、常见病、多发病的患者可以通过线上医疗减少进入医院的频</w:t>
      </w:r>
      <w:r>
        <w:rPr>
          <w:rFonts w:ascii="SimSun" w:hAnsi="SimSun" w:eastAsia="SimSun" w:cs="SimSun"/>
          <w:sz w:val="23"/>
          <w:szCs w:val="23"/>
          <w:spacing w:val="17"/>
        </w:rPr>
        <w:t xml:space="preserve"> </w:t>
      </w:r>
      <w:r>
        <w:rPr>
          <w:rFonts w:ascii="SimSun" w:hAnsi="SimSun" w:eastAsia="SimSun" w:cs="SimSun"/>
          <w:sz w:val="23"/>
          <w:szCs w:val="23"/>
          <w:spacing w:val="-5"/>
        </w:rPr>
        <w:t>次，从而减少接触传染的风险。为了提升互联网接诊的精准</w:t>
      </w:r>
      <w:r>
        <w:rPr>
          <w:rFonts w:ascii="SimSun" w:hAnsi="SimSun" w:eastAsia="SimSun" w:cs="SimSun"/>
          <w:sz w:val="23"/>
          <w:szCs w:val="23"/>
          <w:spacing w:val="-6"/>
        </w:rPr>
        <w:t>性，华西</w:t>
      </w:r>
      <w:r>
        <w:rPr>
          <w:rFonts w:ascii="SimSun" w:hAnsi="SimSun" w:eastAsia="SimSun" w:cs="SimSun"/>
          <w:sz w:val="23"/>
          <w:szCs w:val="23"/>
        </w:rPr>
        <w:t xml:space="preserve"> </w:t>
      </w:r>
      <w:r>
        <w:rPr>
          <w:rFonts w:ascii="SimSun" w:hAnsi="SimSun" w:eastAsia="SimSun" w:cs="SimSun"/>
          <w:sz w:val="23"/>
          <w:szCs w:val="23"/>
          <w:spacing w:val="-1"/>
        </w:rPr>
        <w:t>医院还开发了人工智能初诊、360°医疗画像等功能，帮助医生更好</w:t>
      </w:r>
      <w:r>
        <w:rPr>
          <w:rFonts w:ascii="SimSun" w:hAnsi="SimSun" w:eastAsia="SimSun" w:cs="SimSun"/>
          <w:sz w:val="23"/>
          <w:szCs w:val="23"/>
          <w:spacing w:val="10"/>
        </w:rPr>
        <w:t xml:space="preserve"> </w:t>
      </w:r>
      <w:r>
        <w:rPr>
          <w:rFonts w:ascii="SimSun" w:hAnsi="SimSun" w:eastAsia="SimSun" w:cs="SimSun"/>
          <w:sz w:val="23"/>
          <w:szCs w:val="23"/>
          <w:spacing w:val="-6"/>
        </w:rPr>
        <w:t>地了解患者的病情。在互联网诊疗层面，医生和患者接触的时间比较</w:t>
      </w:r>
      <w:r>
        <w:rPr>
          <w:rFonts w:ascii="SimSun" w:hAnsi="SimSun" w:eastAsia="SimSun" w:cs="SimSun"/>
          <w:sz w:val="23"/>
          <w:szCs w:val="23"/>
          <w:spacing w:val="18"/>
        </w:rPr>
        <w:t xml:space="preserve"> </w:t>
      </w:r>
      <w:r>
        <w:rPr>
          <w:rFonts w:ascii="SimSun" w:hAnsi="SimSun" w:eastAsia="SimSun" w:cs="SimSun"/>
          <w:sz w:val="23"/>
          <w:szCs w:val="23"/>
          <w:spacing w:val="-6"/>
        </w:rPr>
        <w:t>少，虽然可以通过视频、音频、文字、图像交流，但不如面对面交流</w:t>
      </w:r>
      <w:r>
        <w:rPr>
          <w:rFonts w:ascii="SimSun" w:hAnsi="SimSun" w:eastAsia="SimSun" w:cs="SimSun"/>
          <w:sz w:val="23"/>
          <w:szCs w:val="23"/>
          <w:spacing w:val="18"/>
        </w:rPr>
        <w:t xml:space="preserve"> </w:t>
      </w:r>
      <w:r>
        <w:rPr>
          <w:rFonts w:ascii="SimSun" w:hAnsi="SimSun" w:eastAsia="SimSun" w:cs="SimSun"/>
          <w:sz w:val="23"/>
          <w:szCs w:val="23"/>
          <w:spacing w:val="-5"/>
        </w:rPr>
        <w:t>深入。所以，我们用到了一些科技手段，比如基于人工智能的初步问</w:t>
      </w:r>
      <w:r>
        <w:rPr>
          <w:rFonts w:ascii="SimSun" w:hAnsi="SimSun" w:eastAsia="SimSun" w:cs="SimSun"/>
          <w:sz w:val="23"/>
          <w:szCs w:val="23"/>
          <w:spacing w:val="5"/>
        </w:rPr>
        <w:t xml:space="preserve"> </w:t>
      </w:r>
      <w:r>
        <w:rPr>
          <w:rFonts w:ascii="SimSun" w:hAnsi="SimSun" w:eastAsia="SimSun" w:cs="SimSun"/>
          <w:sz w:val="23"/>
          <w:szCs w:val="23"/>
          <w:spacing w:val="-5"/>
        </w:rPr>
        <w:t>诊，再把这些信息同步给医生，让医生在接</w:t>
      </w:r>
      <w:r>
        <w:rPr>
          <w:rFonts w:ascii="SimSun" w:hAnsi="SimSun" w:eastAsia="SimSun" w:cs="SimSun"/>
          <w:sz w:val="23"/>
          <w:szCs w:val="23"/>
          <w:spacing w:val="-6"/>
        </w:rPr>
        <w:t>诊之前就对患者的基本情</w:t>
      </w:r>
      <w:r>
        <w:rPr>
          <w:rFonts w:ascii="SimSun" w:hAnsi="SimSun" w:eastAsia="SimSun" w:cs="SimSun"/>
          <w:sz w:val="23"/>
          <w:szCs w:val="23"/>
        </w:rPr>
        <w:t xml:space="preserve"> </w:t>
      </w:r>
      <w:r>
        <w:rPr>
          <w:rFonts w:ascii="SimSun" w:hAnsi="SimSun" w:eastAsia="SimSun" w:cs="SimSun"/>
          <w:sz w:val="23"/>
          <w:szCs w:val="23"/>
          <w:spacing w:val="-5"/>
        </w:rPr>
        <w:t>况有一个初步的了解。另外，我们会进行数据集</w:t>
      </w:r>
      <w:r>
        <w:rPr>
          <w:rFonts w:ascii="SimSun" w:hAnsi="SimSun" w:eastAsia="SimSun" w:cs="SimSun"/>
          <w:sz w:val="23"/>
          <w:szCs w:val="23"/>
          <w:spacing w:val="-6"/>
        </w:rPr>
        <w:t>成，根据患者的全部</w:t>
      </w:r>
      <w:r>
        <w:rPr>
          <w:rFonts w:ascii="SimSun" w:hAnsi="SimSun" w:eastAsia="SimSun" w:cs="SimSun"/>
          <w:sz w:val="23"/>
          <w:szCs w:val="23"/>
        </w:rPr>
        <w:t xml:space="preserve"> </w:t>
      </w:r>
      <w:r>
        <w:rPr>
          <w:rFonts w:ascii="SimSun" w:hAnsi="SimSun" w:eastAsia="SimSun" w:cs="SimSun"/>
          <w:sz w:val="23"/>
          <w:szCs w:val="23"/>
          <w:spacing w:val="-2"/>
        </w:rPr>
        <w:t>诊疗历史建立一个360°医疗画像，这其实也增强了医生对患者基本</w:t>
      </w:r>
    </w:p>
    <w:p>
      <w:pPr>
        <w:ind w:left="519"/>
        <w:spacing w:line="220" w:lineRule="auto"/>
        <w:rPr>
          <w:rFonts w:ascii="SimSun" w:hAnsi="SimSun" w:eastAsia="SimSun" w:cs="SimSun"/>
          <w:sz w:val="23"/>
          <w:szCs w:val="23"/>
        </w:rPr>
      </w:pPr>
      <w:r>
        <w:rPr>
          <w:rFonts w:ascii="SimSun" w:hAnsi="SimSun" w:eastAsia="SimSun" w:cs="SimSun"/>
          <w:sz w:val="23"/>
          <w:szCs w:val="23"/>
          <w:spacing w:val="-8"/>
        </w:rPr>
        <w:t>情况的了解，让治疗的过程更有针对性。</w:t>
      </w:r>
    </w:p>
    <w:p>
      <w:pPr>
        <w:pStyle w:val="BodyText"/>
        <w:spacing w:line="337" w:lineRule="auto"/>
        <w:rPr/>
      </w:pPr>
      <w:r/>
    </w:p>
    <w:p>
      <w:pPr>
        <w:ind w:left="519" w:right="14" w:firstLine="450"/>
        <w:spacing w:before="75" w:line="321" w:lineRule="auto"/>
        <w:jc w:val="both"/>
        <w:rPr>
          <w:rFonts w:ascii="SimSun" w:hAnsi="SimSun" w:eastAsia="SimSun" w:cs="SimSun"/>
          <w:sz w:val="23"/>
          <w:szCs w:val="23"/>
        </w:rPr>
      </w:pPr>
      <w:r>
        <w:rPr>
          <w:rFonts w:ascii="SimSun" w:hAnsi="SimSun" w:eastAsia="SimSun" w:cs="SimSun"/>
          <w:sz w:val="23"/>
          <w:szCs w:val="23"/>
          <w:spacing w:val="-5"/>
        </w:rPr>
        <w:t>在门诊医疗领域的数字化建设不断深入的同时，华西医院也在同</w:t>
      </w:r>
      <w:r>
        <w:rPr>
          <w:rFonts w:ascii="SimSun" w:hAnsi="SimSun" w:eastAsia="SimSun" w:cs="SimSun"/>
          <w:sz w:val="23"/>
          <w:szCs w:val="23"/>
        </w:rPr>
        <w:t xml:space="preserve"> </w:t>
      </w:r>
      <w:r>
        <w:rPr>
          <w:rFonts w:ascii="SimSun" w:hAnsi="SimSun" w:eastAsia="SimSun" w:cs="SimSun"/>
          <w:sz w:val="23"/>
          <w:szCs w:val="23"/>
          <w:spacing w:val="-5"/>
        </w:rPr>
        <w:t>期推进第二阶段转型工作，其重点放在医学</w:t>
      </w:r>
      <w:r>
        <w:rPr>
          <w:rFonts w:ascii="SimSun" w:hAnsi="SimSun" w:eastAsia="SimSun" w:cs="SimSun"/>
          <w:sz w:val="23"/>
          <w:szCs w:val="23"/>
          <w:spacing w:val="-6"/>
        </w:rPr>
        <w:t>信息、数据、知识的数字</w:t>
      </w:r>
      <w:r>
        <w:rPr>
          <w:rFonts w:ascii="SimSun" w:hAnsi="SimSun" w:eastAsia="SimSun" w:cs="SimSun"/>
          <w:sz w:val="23"/>
          <w:szCs w:val="23"/>
        </w:rPr>
        <w:t xml:space="preserve"> </w:t>
      </w:r>
      <w:r>
        <w:rPr>
          <w:rFonts w:ascii="SimSun" w:hAnsi="SimSun" w:eastAsia="SimSun" w:cs="SimSun"/>
          <w:sz w:val="23"/>
          <w:szCs w:val="23"/>
          <w:spacing w:val="-6"/>
        </w:rPr>
        <w:t>化与医学研究能力的数字化上。目前，华西医院已经部署了基于医疗</w:t>
      </w:r>
      <w:r>
        <w:rPr>
          <w:rFonts w:ascii="SimSun" w:hAnsi="SimSun" w:eastAsia="SimSun" w:cs="SimSun"/>
          <w:sz w:val="23"/>
          <w:szCs w:val="23"/>
          <w:spacing w:val="18"/>
        </w:rPr>
        <w:t xml:space="preserve"> </w:t>
      </w:r>
      <w:r>
        <w:rPr>
          <w:rFonts w:ascii="SimSun" w:hAnsi="SimSun" w:eastAsia="SimSun" w:cs="SimSun"/>
          <w:sz w:val="23"/>
          <w:szCs w:val="23"/>
          <w:spacing w:val="-5"/>
        </w:rPr>
        <w:t>大数据的科研平台，让医生可以更加便捷地应用临床</w:t>
      </w:r>
      <w:r>
        <w:rPr>
          <w:rFonts w:ascii="SimSun" w:hAnsi="SimSun" w:eastAsia="SimSun" w:cs="SimSun"/>
          <w:sz w:val="23"/>
          <w:szCs w:val="23"/>
          <w:spacing w:val="-6"/>
        </w:rPr>
        <w:t>数据。以前，医</w:t>
      </w:r>
      <w:r>
        <w:rPr>
          <w:rFonts w:ascii="SimSun" w:hAnsi="SimSun" w:eastAsia="SimSun" w:cs="SimSun"/>
          <w:sz w:val="23"/>
          <w:szCs w:val="23"/>
        </w:rPr>
        <w:t xml:space="preserve"> </w:t>
      </w:r>
      <w:r>
        <w:rPr>
          <w:rFonts w:ascii="SimSun" w:hAnsi="SimSun" w:eastAsia="SimSun" w:cs="SimSun"/>
          <w:sz w:val="23"/>
          <w:szCs w:val="23"/>
          <w:spacing w:val="-5"/>
        </w:rPr>
        <w:t>生在做某一个病种的研究时，会专门和数据服务中心提出需求</w:t>
      </w:r>
      <w:r>
        <w:rPr>
          <w:rFonts w:ascii="SimSun" w:hAnsi="SimSun" w:eastAsia="SimSun" w:cs="SimSun"/>
          <w:sz w:val="23"/>
          <w:szCs w:val="23"/>
          <w:spacing w:val="-6"/>
        </w:rPr>
        <w:t>，如需</w:t>
      </w:r>
    </w:p>
    <w:p>
      <w:pPr>
        <w:ind w:right="19"/>
        <w:spacing w:before="1" w:line="218" w:lineRule="auto"/>
        <w:jc w:val="right"/>
        <w:rPr>
          <w:rFonts w:ascii="SimSun" w:hAnsi="SimSun" w:eastAsia="SimSun" w:cs="SimSun"/>
          <w:sz w:val="23"/>
          <w:szCs w:val="23"/>
        </w:rPr>
      </w:pPr>
      <w:r>
        <w:rPr>
          <w:rFonts w:ascii="SimSun" w:hAnsi="SimSun" w:eastAsia="SimSun" w:cs="SimSun"/>
          <w:sz w:val="23"/>
          <w:szCs w:val="23"/>
          <w:spacing w:val="-5"/>
        </w:rPr>
        <w:t>要哪些疾病编码和临床数据，再由我们定制提供。但现</w:t>
      </w:r>
      <w:r>
        <w:rPr>
          <w:rFonts w:ascii="SimSun" w:hAnsi="SimSun" w:eastAsia="SimSun" w:cs="SimSun"/>
          <w:sz w:val="23"/>
          <w:szCs w:val="23"/>
          <w:spacing w:val="-6"/>
        </w:rPr>
        <w:t>在医生可以直</w:t>
      </w:r>
    </w:p>
    <w:p>
      <w:pPr>
        <w:spacing w:line="218" w:lineRule="auto"/>
        <w:sectPr>
          <w:pgSz w:w="8330" w:h="12460"/>
          <w:pgMar w:top="400" w:right="634" w:bottom="0" w:left="410" w:header="0" w:footer="0" w:gutter="0"/>
        </w:sectPr>
        <w:rPr>
          <w:rFonts w:ascii="SimSun" w:hAnsi="SimSun" w:eastAsia="SimSun" w:cs="SimSun"/>
          <w:sz w:val="23"/>
          <w:szCs w:val="23"/>
        </w:rPr>
      </w:pPr>
    </w:p>
    <w:p>
      <w:pPr>
        <w:ind w:left="2030"/>
        <w:spacing w:line="350" w:lineRule="exact"/>
        <w:tabs>
          <w:tab w:val="left" w:pos="5710"/>
        </w:tabs>
        <w:rPr/>
      </w:pPr>
      <w:r>
        <w:drawing>
          <wp:anchor distT="0" distB="0" distL="0" distR="0" simplePos="0" relativeHeight="252747776" behindDoc="1" locked="0" layoutInCell="0" allowOverlap="1">
            <wp:simplePos x="0" y="0"/>
            <wp:positionH relativeFrom="page">
              <wp:posOffset>1619237</wp:posOffset>
            </wp:positionH>
            <wp:positionV relativeFrom="page">
              <wp:posOffset>298438</wp:posOffset>
            </wp:positionV>
            <wp:extent cx="2698781" cy="6398"/>
            <wp:effectExtent l="0" t="0" r="0" b="0"/>
            <wp:wrapNone/>
            <wp:docPr id="198" name="IM 198"/>
            <wp:cNvGraphicFramePr/>
            <a:graphic>
              <a:graphicData uri="http://schemas.openxmlformats.org/drawingml/2006/picture">
                <pic:pic>
                  <pic:nvPicPr>
                    <pic:cNvPr id="198" name="IM 198"/>
                    <pic:cNvPicPr/>
                  </pic:nvPicPr>
                  <pic:blipFill>
                    <a:blip r:embed="rId127"/>
                    <a:stretch>
                      <a:fillRect/>
                    </a:stretch>
                  </pic:blipFill>
                  <pic:spPr>
                    <a:xfrm rot="0">
                      <a:off x="0" y="0"/>
                      <a:ext cx="2698781"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3"/>
          <w:position w:val="-4"/>
        </w:rPr>
        <w:t>产业数字</w:t>
      </w:r>
      <w:r>
        <w:ruby>
          <w:rubyPr>
            <w:rubyAlign w:val="left"/>
            <w:hpsRaise w:val="10"/>
            <w:hps w:val="18"/>
            <w:hpsBaseText w:val="16"/>
          </w:rubyPr>
          <w:rt>
            <w:r>
              <w:rPr>
                <w:rFonts w:ascii="FangSong" w:hAnsi="FangSong" w:eastAsia="FangSong" w:cs="FangSong"/>
                <w:sz w:val="18"/>
                <w:szCs w:val="18"/>
                <w:w w:val="94"/>
                <w:position w:val="1"/>
              </w:rPr>
              <w:t>第</w:t>
            </w:r>
          </w:rt>
          <w:rubyBase>
            <w:r>
              <w:rPr>
                <w:rFonts w:ascii="SimSun" w:hAnsi="SimSun" w:eastAsia="SimSun" w:cs="SimSun"/>
                <w:sz w:val="16"/>
                <w:szCs w:val="16"/>
                <w:w w:val="93"/>
                <w:position w:val="-4"/>
              </w:rPr>
              <w:t>化</w:t>
            </w:r>
          </w:rubyBase>
        </w:ruby>
      </w:r>
      <w:r>
        <w:ruby>
          <w:rubyPr>
            <w:rubyAlign w:val="left"/>
            <w:hpsRaise w:val="10"/>
            <w:hps w:val="18"/>
            <w:hpsBaseText w:val="16"/>
          </w:rubyPr>
          <w:rt>
            <w:r>
              <w:rPr>
                <w:rFonts w:ascii="FangSong" w:hAnsi="FangSong" w:eastAsia="FangSong" w:cs="FangSong"/>
                <w:sz w:val="18"/>
                <w:szCs w:val="18"/>
                <w:w w:val="120"/>
                <w:position w:val="1"/>
              </w:rPr>
              <w:t>4</w:t>
            </w:r>
          </w:rt>
          <w:rubyBase>
            <w:r>
              <w:rPr>
                <w:rFonts w:ascii="SimSun" w:hAnsi="SimSun" w:eastAsia="SimSun" w:cs="SimSun"/>
                <w:sz w:val="16"/>
                <w:szCs w:val="16"/>
                <w:w w:val="80"/>
                <w:position w:val="-4"/>
              </w:rPr>
              <w:t>实</w:t>
            </w:r>
          </w:rubyBase>
        </w:ruby>
      </w:r>
      <w:r>
        <w:ruby>
          <w:rubyPr>
            <w:rubyAlign w:val="left"/>
            <w:hpsRaise w:val="10"/>
            <w:hps w:val="18"/>
            <w:hpsBaseText w:val="16"/>
          </w:rubyPr>
          <w:rt>
            <w:r>
              <w:rPr>
                <w:rFonts w:ascii="FangSong" w:hAnsi="FangSong" w:eastAsia="FangSong" w:cs="FangSong"/>
                <w:sz w:val="18"/>
                <w:szCs w:val="18"/>
                <w:w w:val="99"/>
                <w:position w:val="1"/>
              </w:rPr>
              <w:t>章</w:t>
            </w:r>
          </w:rt>
          <w:rubyBase>
            <w:r>
              <w:rPr>
                <w:rFonts w:ascii="SimSun" w:hAnsi="SimSun" w:eastAsia="SimSun" w:cs="SimSun"/>
                <w:sz w:val="16"/>
                <w:szCs w:val="16"/>
                <w:w w:val="93"/>
                <w:position w:val="-4"/>
              </w:rPr>
              <w:t>践</w:t>
            </w:r>
          </w:rubyBase>
        </w:ruby>
      </w:r>
    </w:p>
    <w:p>
      <w:pPr>
        <w:pStyle w:val="BodyText"/>
        <w:spacing w:line="14" w:lineRule="auto"/>
        <w:rPr>
          <w:sz w:val="2"/>
        </w:rPr>
      </w:pPr>
      <w:r>
        <w:rPr>
          <w:sz w:val="2"/>
          <w:szCs w:val="2"/>
        </w:rPr>
        <w:br w:type="column"/>
      </w:r>
    </w:p>
    <w:p>
      <w:pPr>
        <w:ind w:left="212"/>
        <w:spacing w:before="28" w:line="181" w:lineRule="auto"/>
        <w:rPr>
          <w:rFonts w:ascii="FangSong" w:hAnsi="FangSong" w:eastAsia="FangSong" w:cs="FangSong"/>
          <w:sz w:val="18"/>
          <w:szCs w:val="18"/>
        </w:rPr>
      </w:pPr>
      <w:r>
        <w:rPr>
          <w:rFonts w:ascii="FangSong" w:hAnsi="FangSong" w:eastAsia="FangSong" w:cs="FangSong"/>
          <w:sz w:val="18"/>
          <w:szCs w:val="18"/>
          <w:spacing w:val="-5"/>
        </w:rPr>
        <w:t>139</w:t>
      </w:r>
    </w:p>
    <w:p>
      <w:pPr>
        <w:spacing w:line="181" w:lineRule="auto"/>
        <w:sectPr>
          <w:pgSz w:w="8330" w:h="12440"/>
          <w:pgMar w:top="345" w:right="312" w:bottom="0" w:left="519" w:header="0" w:footer="0" w:gutter="0"/>
          <w:cols w:equalWidth="0" w:num="2">
            <w:col w:w="6778" w:space="0"/>
            <w:col w:w="720" w:space="0"/>
          </w:cols>
        </w:sectPr>
        <w:rPr>
          <w:rFonts w:ascii="FangSong" w:hAnsi="FangSong" w:eastAsia="FangSong" w:cs="FangSong"/>
          <w:sz w:val="18"/>
          <w:szCs w:val="18"/>
        </w:rPr>
      </w:pPr>
    </w:p>
    <w:p>
      <w:pPr>
        <w:pStyle w:val="BodyText"/>
        <w:spacing w:line="322" w:lineRule="auto"/>
        <w:rPr/>
      </w:pPr>
      <w:r/>
    </w:p>
    <w:p>
      <w:pPr>
        <w:pStyle w:val="BodyText"/>
        <w:spacing w:line="322" w:lineRule="auto"/>
        <w:rPr/>
      </w:pPr>
      <w:r/>
    </w:p>
    <w:p>
      <w:pPr>
        <w:ind w:right="732"/>
        <w:spacing w:before="75" w:line="321" w:lineRule="auto"/>
        <w:jc w:val="both"/>
        <w:rPr>
          <w:rFonts w:ascii="SimSun" w:hAnsi="SimSun" w:eastAsia="SimSun" w:cs="SimSun"/>
          <w:sz w:val="23"/>
          <w:szCs w:val="23"/>
        </w:rPr>
      </w:pPr>
      <w:r>
        <w:rPr>
          <w:rFonts w:ascii="SimSun" w:hAnsi="SimSun" w:eastAsia="SimSun" w:cs="SimSun"/>
          <w:sz w:val="23"/>
          <w:szCs w:val="23"/>
          <w:spacing w:val="-5"/>
        </w:rPr>
        <w:t>接像使用搜索平台一样，填写条件、调取数据。此举带来的最明显的</w:t>
      </w:r>
      <w:r>
        <w:rPr>
          <w:rFonts w:ascii="SimSun" w:hAnsi="SimSun" w:eastAsia="SimSun" w:cs="SimSun"/>
          <w:sz w:val="23"/>
          <w:szCs w:val="23"/>
          <w:spacing w:val="6"/>
        </w:rPr>
        <w:t xml:space="preserve"> </w:t>
      </w:r>
      <w:r>
        <w:rPr>
          <w:rFonts w:ascii="SimSun" w:hAnsi="SimSun" w:eastAsia="SimSun" w:cs="SimSun"/>
          <w:sz w:val="23"/>
          <w:szCs w:val="23"/>
          <w:spacing w:val="2"/>
        </w:rPr>
        <w:t>收益就是效率的提升。2019年全年，华西医院数据服务中心通过人</w:t>
      </w:r>
      <w:r>
        <w:rPr>
          <w:rFonts w:ascii="SimSun" w:hAnsi="SimSun" w:eastAsia="SimSun" w:cs="SimSun"/>
          <w:sz w:val="23"/>
          <w:szCs w:val="23"/>
          <w:spacing w:val="17"/>
        </w:rPr>
        <w:t xml:space="preserve"> </w:t>
      </w:r>
      <w:r>
        <w:rPr>
          <w:rFonts w:ascii="SimSun" w:hAnsi="SimSun" w:eastAsia="SimSun" w:cs="SimSun"/>
          <w:sz w:val="23"/>
          <w:szCs w:val="23"/>
          <w:spacing w:val="6"/>
        </w:rPr>
        <w:t>工手段完成数据服务需求1600多次，而在2021年8月科研探索平台</w:t>
      </w:r>
      <w:r>
        <w:rPr>
          <w:rFonts w:ascii="SimSun" w:hAnsi="SimSun" w:eastAsia="SimSun" w:cs="SimSun"/>
          <w:sz w:val="23"/>
          <w:szCs w:val="23"/>
          <w:spacing w:val="11"/>
        </w:rPr>
        <w:t xml:space="preserve"> </w:t>
      </w:r>
      <w:r>
        <w:rPr>
          <w:rFonts w:ascii="SimSun" w:hAnsi="SimSun" w:eastAsia="SimSun" w:cs="SimSun"/>
          <w:sz w:val="23"/>
          <w:szCs w:val="23"/>
          <w:spacing w:val="2"/>
        </w:rPr>
        <w:t>小范围测试阶段，1个月的时间内便完成830余次数据探索。如果我</w:t>
      </w:r>
      <w:r>
        <w:rPr>
          <w:rFonts w:ascii="SimSun" w:hAnsi="SimSun" w:eastAsia="SimSun" w:cs="SimSun"/>
          <w:sz w:val="23"/>
          <w:szCs w:val="23"/>
          <w:spacing w:val="16"/>
        </w:rPr>
        <w:t xml:space="preserve"> </w:t>
      </w:r>
      <w:r>
        <w:rPr>
          <w:rFonts w:ascii="SimSun" w:hAnsi="SimSun" w:eastAsia="SimSun" w:cs="SimSun"/>
          <w:sz w:val="23"/>
          <w:szCs w:val="23"/>
          <w:spacing w:val="-5"/>
        </w:rPr>
        <w:t>们把平台向全员开放，我们利用数据的能力和以前就不在一个层面上</w:t>
      </w:r>
    </w:p>
    <w:p>
      <w:pPr>
        <w:ind w:left="50"/>
        <w:spacing w:line="219" w:lineRule="auto"/>
        <w:rPr>
          <w:rFonts w:ascii="SimSun" w:hAnsi="SimSun" w:eastAsia="SimSun" w:cs="SimSun"/>
          <w:sz w:val="23"/>
          <w:szCs w:val="23"/>
        </w:rPr>
      </w:pPr>
      <w:r>
        <w:rPr>
          <w:rFonts w:ascii="SimSun" w:hAnsi="SimSun" w:eastAsia="SimSun" w:cs="SimSun"/>
          <w:sz w:val="23"/>
          <w:szCs w:val="23"/>
          <w:spacing w:val="-11"/>
        </w:rPr>
        <w:t>了，可以让这些数据发挥更大的作用。</w:t>
      </w:r>
    </w:p>
    <w:p>
      <w:pPr>
        <w:pStyle w:val="BodyText"/>
        <w:spacing w:line="280" w:lineRule="auto"/>
        <w:rPr/>
      </w:pPr>
      <w:r/>
    </w:p>
    <w:p>
      <w:pPr>
        <w:ind w:right="659" w:firstLine="440"/>
        <w:spacing w:before="75" w:line="321" w:lineRule="auto"/>
        <w:jc w:val="both"/>
        <w:rPr>
          <w:rFonts w:ascii="SimSun" w:hAnsi="SimSun" w:eastAsia="SimSun" w:cs="SimSun"/>
          <w:sz w:val="23"/>
          <w:szCs w:val="23"/>
        </w:rPr>
      </w:pPr>
      <w:r>
        <w:rPr>
          <w:rFonts w:ascii="SimSun" w:hAnsi="SimSun" w:eastAsia="SimSun" w:cs="SimSun"/>
          <w:sz w:val="23"/>
          <w:szCs w:val="23"/>
          <w:spacing w:val="-6"/>
        </w:rPr>
        <w:t>大数据不仅帮助华西医院提升科研能力，还让医院的管理能力实</w:t>
      </w:r>
      <w:r>
        <w:rPr>
          <w:rFonts w:ascii="SimSun" w:hAnsi="SimSun" w:eastAsia="SimSun" w:cs="SimSun"/>
          <w:sz w:val="23"/>
          <w:szCs w:val="23"/>
          <w:spacing w:val="9"/>
        </w:rPr>
        <w:t xml:space="preserve">  </w:t>
      </w:r>
      <w:r>
        <w:rPr>
          <w:rFonts w:ascii="SimSun" w:hAnsi="SimSun" w:eastAsia="SimSun" w:cs="SimSun"/>
          <w:sz w:val="23"/>
          <w:szCs w:val="23"/>
          <w:spacing w:val="-6"/>
        </w:rPr>
        <w:t>现提升。 一方面，华西医院建立了管理数据仓库，并进行应用开发，</w:t>
      </w:r>
      <w:r>
        <w:rPr>
          <w:rFonts w:ascii="SimSun" w:hAnsi="SimSun" w:eastAsia="SimSun" w:cs="SimSun"/>
          <w:sz w:val="23"/>
          <w:szCs w:val="23"/>
          <w:spacing w:val="7"/>
        </w:rPr>
        <w:t xml:space="preserve"> </w:t>
      </w:r>
      <w:r>
        <w:rPr>
          <w:rFonts w:ascii="SimSun" w:hAnsi="SimSun" w:eastAsia="SimSun" w:cs="SimSun"/>
          <w:sz w:val="23"/>
          <w:szCs w:val="23"/>
          <w:spacing w:val="-5"/>
        </w:rPr>
        <w:t>建立了门诊管理、住院管理、手术管理等平台；另一方面，华</w:t>
      </w:r>
      <w:r>
        <w:rPr>
          <w:rFonts w:ascii="SimSun" w:hAnsi="SimSun" w:eastAsia="SimSun" w:cs="SimSun"/>
          <w:sz w:val="23"/>
          <w:szCs w:val="23"/>
          <w:spacing w:val="-6"/>
        </w:rPr>
        <w:t>西医院 </w:t>
      </w:r>
      <w:r>
        <w:rPr>
          <w:rFonts w:ascii="SimSun" w:hAnsi="SimSun" w:eastAsia="SimSun" w:cs="SimSun"/>
          <w:sz w:val="23"/>
          <w:szCs w:val="23"/>
          <w:spacing w:val="2"/>
        </w:rPr>
        <w:t>也在基于医疗数据研判患者需求的变化趋势，并调整医院的服务模</w:t>
      </w:r>
      <w:r>
        <w:rPr>
          <w:rFonts w:ascii="SimSun" w:hAnsi="SimSun" w:eastAsia="SimSun" w:cs="SimSun"/>
          <w:sz w:val="23"/>
          <w:szCs w:val="23"/>
        </w:rPr>
        <w:t xml:space="preserve">  </w:t>
      </w:r>
      <w:r>
        <w:rPr>
          <w:rFonts w:ascii="SimSun" w:hAnsi="SimSun" w:eastAsia="SimSun" w:cs="SimSun"/>
          <w:sz w:val="23"/>
          <w:szCs w:val="23"/>
          <w:spacing w:val="-5"/>
        </w:rPr>
        <w:t>式。譬如，基于门诊就诊量、预约比例的分析能够帮助华西医</w:t>
      </w:r>
      <w:r>
        <w:rPr>
          <w:rFonts w:ascii="SimSun" w:hAnsi="SimSun" w:eastAsia="SimSun" w:cs="SimSun"/>
          <w:sz w:val="23"/>
          <w:szCs w:val="23"/>
          <w:spacing w:val="-6"/>
        </w:rPr>
        <w:t>院更合 </w:t>
      </w:r>
      <w:r>
        <w:rPr>
          <w:rFonts w:ascii="SimSun" w:hAnsi="SimSun" w:eastAsia="SimSun" w:cs="SimSun"/>
          <w:sz w:val="23"/>
          <w:szCs w:val="23"/>
          <w:spacing w:val="-5"/>
        </w:rPr>
        <w:t>理地安排接诊医生的数量。当挂号、缴费等就诊流程从人工窗</w:t>
      </w:r>
      <w:r>
        <w:rPr>
          <w:rFonts w:ascii="SimSun" w:hAnsi="SimSun" w:eastAsia="SimSun" w:cs="SimSun"/>
          <w:sz w:val="23"/>
          <w:szCs w:val="23"/>
          <w:spacing w:val="-6"/>
        </w:rPr>
        <w:t>口迁移 </w:t>
      </w:r>
      <w:r>
        <w:rPr>
          <w:rFonts w:ascii="SimSun" w:hAnsi="SimSun" w:eastAsia="SimSun" w:cs="SimSun"/>
          <w:sz w:val="23"/>
          <w:szCs w:val="23"/>
          <w:spacing w:val="-6"/>
        </w:rPr>
        <w:t>向自助设备，医院也开始筹备人工窗口改造为采血点的医疗服务设施</w:t>
      </w:r>
      <w:r>
        <w:rPr>
          <w:rFonts w:ascii="SimSun" w:hAnsi="SimSun" w:eastAsia="SimSun" w:cs="SimSun"/>
          <w:sz w:val="23"/>
          <w:szCs w:val="23"/>
          <w:spacing w:val="4"/>
        </w:rPr>
        <w:t xml:space="preserve">  </w:t>
      </w:r>
      <w:r>
        <w:rPr>
          <w:rFonts w:ascii="SimSun" w:hAnsi="SimSun" w:eastAsia="SimSun" w:cs="SimSun"/>
          <w:sz w:val="23"/>
          <w:szCs w:val="23"/>
          <w:spacing w:val="-4"/>
        </w:rPr>
        <w:t>来提升检查效率。另外，基于门诊数据的预</w:t>
      </w:r>
      <w:r>
        <w:rPr>
          <w:rFonts w:ascii="SimSun" w:hAnsi="SimSun" w:eastAsia="SimSun" w:cs="SimSun"/>
          <w:sz w:val="23"/>
          <w:szCs w:val="23"/>
          <w:spacing w:val="-5"/>
        </w:rPr>
        <w:t>测模式还可以预估每月门</w:t>
      </w:r>
    </w:p>
    <w:p>
      <w:pPr>
        <w:spacing w:line="219" w:lineRule="auto"/>
        <w:rPr>
          <w:rFonts w:ascii="SimSun" w:hAnsi="SimSun" w:eastAsia="SimSun" w:cs="SimSun"/>
          <w:sz w:val="23"/>
          <w:szCs w:val="23"/>
        </w:rPr>
      </w:pPr>
      <w:r>
        <w:rPr>
          <w:rFonts w:ascii="SimSun" w:hAnsi="SimSun" w:eastAsia="SimSun" w:cs="SimSun"/>
          <w:sz w:val="23"/>
          <w:szCs w:val="23"/>
          <w:spacing w:val="-9"/>
        </w:rPr>
        <w:t>诊收入的大致范围，更好地辅助管理决策。</w:t>
      </w:r>
    </w:p>
    <w:p>
      <w:pPr>
        <w:pStyle w:val="BodyText"/>
        <w:spacing w:line="279" w:lineRule="auto"/>
        <w:rPr/>
      </w:pPr>
      <w:r/>
    </w:p>
    <w:p>
      <w:pPr>
        <w:ind w:right="722" w:firstLine="500"/>
        <w:spacing w:before="75" w:line="321" w:lineRule="auto"/>
        <w:jc w:val="both"/>
        <w:rPr>
          <w:rFonts w:ascii="SimSun" w:hAnsi="SimSun" w:eastAsia="SimSun" w:cs="SimSun"/>
          <w:sz w:val="23"/>
          <w:szCs w:val="23"/>
        </w:rPr>
      </w:pPr>
      <w:r>
        <w:rPr>
          <w:rFonts w:ascii="SimSun" w:hAnsi="SimSun" w:eastAsia="SimSun" w:cs="SimSun"/>
          <w:sz w:val="23"/>
          <w:szCs w:val="23"/>
          <w:spacing w:val="-7"/>
        </w:rPr>
        <w:t>目前，在医疗云平台的基础上，华西医院实现了云管理平台、医</w:t>
      </w:r>
      <w:r>
        <w:rPr>
          <w:rFonts w:ascii="SimSun" w:hAnsi="SimSun" w:eastAsia="SimSun" w:cs="SimSun"/>
          <w:sz w:val="23"/>
          <w:szCs w:val="23"/>
          <w:spacing w:val="8"/>
        </w:rPr>
        <w:t xml:space="preserve"> </w:t>
      </w:r>
      <w:r>
        <w:rPr>
          <w:rFonts w:ascii="SimSun" w:hAnsi="SimSun" w:eastAsia="SimSun" w:cs="SimSun"/>
          <w:sz w:val="23"/>
          <w:szCs w:val="23"/>
        </w:rPr>
        <w:t>联体智慧管理指标分析平台、科研工作站、</w:t>
      </w:r>
      <w:r>
        <w:rPr>
          <w:rFonts w:ascii="SimSun" w:hAnsi="SimSun" w:eastAsia="SimSun" w:cs="SimSun"/>
          <w:sz w:val="23"/>
          <w:szCs w:val="23"/>
          <w:spacing w:val="-1"/>
        </w:rPr>
        <w:t>临床大数据搜索引擎等9</w:t>
      </w:r>
    </w:p>
    <w:p>
      <w:pPr>
        <w:spacing w:before="1" w:line="218" w:lineRule="auto"/>
        <w:rPr>
          <w:rFonts w:ascii="SimSun" w:hAnsi="SimSun" w:eastAsia="SimSun" w:cs="SimSun"/>
          <w:sz w:val="23"/>
          <w:szCs w:val="23"/>
        </w:rPr>
      </w:pPr>
      <w:r>
        <w:rPr>
          <w:rFonts w:ascii="SimSun" w:hAnsi="SimSun" w:eastAsia="SimSun" w:cs="SimSun"/>
          <w:sz w:val="23"/>
          <w:szCs w:val="23"/>
          <w:spacing w:val="-9"/>
        </w:rPr>
        <w:t>套应用的整合。医疗体系的架构正在被数字科技重塑。</w:t>
      </w:r>
    </w:p>
    <w:p>
      <w:pPr>
        <w:pStyle w:val="BodyText"/>
        <w:spacing w:line="327" w:lineRule="auto"/>
        <w:rPr/>
      </w:pPr>
      <w:r/>
    </w:p>
    <w:p>
      <w:pPr>
        <w:ind w:left="443"/>
        <w:spacing w:before="75" w:line="222" w:lineRule="auto"/>
        <w:outlineLvl w:val="0"/>
        <w:rPr>
          <w:rFonts w:ascii="SimHei" w:hAnsi="SimHei" w:eastAsia="SimHei" w:cs="SimHei"/>
          <w:sz w:val="23"/>
          <w:szCs w:val="23"/>
        </w:rPr>
      </w:pPr>
      <w:r>
        <w:rPr>
          <w:rFonts w:ascii="SimHei" w:hAnsi="SimHei" w:eastAsia="SimHei" w:cs="SimHei"/>
          <w:sz w:val="23"/>
          <w:szCs w:val="23"/>
          <w:b/>
          <w:bCs/>
          <w:spacing w:val="-6"/>
        </w:rPr>
        <w:t>2.部署医疗数字大脑的两道门槛</w:t>
      </w:r>
    </w:p>
    <w:p>
      <w:pPr>
        <w:ind w:right="747" w:firstLine="440"/>
        <w:spacing w:before="177" w:line="321" w:lineRule="auto"/>
        <w:jc w:val="both"/>
        <w:rPr>
          <w:rFonts w:ascii="SimSun" w:hAnsi="SimSun" w:eastAsia="SimSun" w:cs="SimSun"/>
          <w:sz w:val="23"/>
          <w:szCs w:val="23"/>
        </w:rPr>
      </w:pPr>
      <w:r>
        <w:rPr>
          <w:rFonts w:ascii="SimSun" w:hAnsi="SimSun" w:eastAsia="SimSun" w:cs="SimSun"/>
          <w:sz w:val="23"/>
          <w:szCs w:val="23"/>
          <w:spacing w:val="3"/>
        </w:rPr>
        <w:t>虽然目前华西医院已经在数字化建设方面取得了诸多成果，但</w:t>
      </w:r>
      <w:r>
        <w:rPr>
          <w:rFonts w:ascii="SimSun" w:hAnsi="SimSun" w:eastAsia="SimSun" w:cs="SimSun"/>
          <w:sz w:val="23"/>
          <w:szCs w:val="23"/>
          <w:spacing w:val="17"/>
        </w:rPr>
        <w:t xml:space="preserve"> </w:t>
      </w:r>
      <w:r>
        <w:rPr>
          <w:rFonts w:ascii="SimSun" w:hAnsi="SimSun" w:eastAsia="SimSun" w:cs="SimSun"/>
          <w:sz w:val="23"/>
          <w:szCs w:val="23"/>
          <w:spacing w:val="-6"/>
        </w:rPr>
        <w:t>在数字大脑的养成与部署过程中，华西医院还是遇到了不少难题。首</w:t>
      </w:r>
      <w:r>
        <w:rPr>
          <w:rFonts w:ascii="SimSun" w:hAnsi="SimSun" w:eastAsia="SimSun" w:cs="SimSun"/>
          <w:sz w:val="23"/>
          <w:szCs w:val="23"/>
          <w:spacing w:val="10"/>
        </w:rPr>
        <w:t xml:space="preserve"> </w:t>
      </w:r>
      <w:r>
        <w:rPr>
          <w:rFonts w:ascii="SimSun" w:hAnsi="SimSun" w:eastAsia="SimSun" w:cs="SimSun"/>
          <w:sz w:val="23"/>
          <w:szCs w:val="23"/>
          <w:spacing w:val="-5"/>
        </w:rPr>
        <w:t>先拦在华西医院面前的是技术实力的短板。医院信息中心的人员</w:t>
      </w:r>
      <w:r>
        <w:rPr>
          <w:rFonts w:ascii="SimSun" w:hAnsi="SimSun" w:eastAsia="SimSun" w:cs="SimSun"/>
          <w:sz w:val="23"/>
          <w:szCs w:val="23"/>
          <w:spacing w:val="-6"/>
        </w:rPr>
        <w:t>以往</w:t>
      </w:r>
    </w:p>
    <w:p>
      <w:pPr>
        <w:spacing w:before="1" w:line="184" w:lineRule="auto"/>
        <w:rPr>
          <w:rFonts w:ascii="SimSun" w:hAnsi="SimSun" w:eastAsia="SimSun" w:cs="SimSun"/>
          <w:sz w:val="23"/>
          <w:szCs w:val="23"/>
        </w:rPr>
      </w:pPr>
      <w:r>
        <w:rPr>
          <w:rFonts w:ascii="SimSun" w:hAnsi="SimSun" w:eastAsia="SimSun" w:cs="SimSun"/>
          <w:sz w:val="23"/>
          <w:szCs w:val="23"/>
          <w:spacing w:val="-5"/>
        </w:rPr>
        <w:t>主要负责业务系统的建设和处理流程性的问题，而不太会去处理数据</w:t>
      </w:r>
    </w:p>
    <w:p>
      <w:pPr>
        <w:spacing w:line="184" w:lineRule="auto"/>
        <w:sectPr>
          <w:type w:val="continuous"/>
          <w:pgSz w:w="8330" w:h="12440"/>
          <w:pgMar w:top="345" w:right="312" w:bottom="0" w:left="519" w:header="0" w:footer="0" w:gutter="0"/>
          <w:cols w:equalWidth="0" w:num="1">
            <w:col w:w="7498" w:space="0"/>
          </w:cols>
        </w:sectPr>
        <w:rPr>
          <w:rFonts w:ascii="SimSun" w:hAnsi="SimSun" w:eastAsia="SimSun" w:cs="SimSun"/>
          <w:sz w:val="23"/>
          <w:szCs w:val="23"/>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140</w:t>
      </w:r>
      <w:r>
        <w:rPr>
          <w:rFonts w:ascii="SimSun" w:hAnsi="SimSun" w:eastAsia="SimSun" w:cs="SimSun"/>
          <w:sz w:val="16"/>
          <w:szCs w:val="16"/>
          <w:spacing w:val="7"/>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1" w:lineRule="auto"/>
        <w:rPr/>
      </w:pPr>
      <w:r/>
    </w:p>
    <w:p>
      <w:pPr>
        <w:pStyle w:val="BodyText"/>
        <w:spacing w:line="272" w:lineRule="auto"/>
        <w:rPr/>
      </w:pPr>
      <w:r/>
    </w:p>
    <w:p>
      <w:pPr>
        <w:ind w:left="477"/>
        <w:spacing w:before="75" w:line="321" w:lineRule="auto"/>
        <w:jc w:val="both"/>
        <w:rPr>
          <w:rFonts w:ascii="SimSun" w:hAnsi="SimSun" w:eastAsia="SimSun" w:cs="SimSun"/>
          <w:sz w:val="23"/>
          <w:szCs w:val="23"/>
        </w:rPr>
      </w:pPr>
      <w:r>
        <w:rPr>
          <w:rFonts w:ascii="SimSun" w:hAnsi="SimSun" w:eastAsia="SimSun" w:cs="SimSun"/>
          <w:sz w:val="23"/>
          <w:szCs w:val="23"/>
          <w:spacing w:val="-5"/>
        </w:rPr>
        <w:t>的问题，所以在知识结构上，对大数据的应用，或者对于人工智能的</w:t>
      </w:r>
      <w:r>
        <w:rPr>
          <w:rFonts w:ascii="SimSun" w:hAnsi="SimSun" w:eastAsia="SimSun" w:cs="SimSun"/>
          <w:sz w:val="23"/>
          <w:szCs w:val="23"/>
          <w:spacing w:val="3"/>
        </w:rPr>
        <w:t xml:space="preserve">  </w:t>
      </w:r>
      <w:r>
        <w:rPr>
          <w:rFonts w:ascii="SimSun" w:hAnsi="SimSun" w:eastAsia="SimSun" w:cs="SimSun"/>
          <w:sz w:val="23"/>
          <w:szCs w:val="23"/>
        </w:rPr>
        <w:t>运用是有知识缺陷的。这个时候我们就需要引入其他</w:t>
      </w:r>
      <w:r>
        <w:rPr>
          <w:rFonts w:ascii="SimSun" w:hAnsi="SimSun" w:eastAsia="SimSun" w:cs="SimSun"/>
          <w:sz w:val="23"/>
          <w:szCs w:val="23"/>
          <w:spacing w:val="-1"/>
        </w:rPr>
        <w:t>技术方的帮助。</w:t>
      </w:r>
      <w:r>
        <w:rPr>
          <w:rFonts w:ascii="SimSun" w:hAnsi="SimSun" w:eastAsia="SimSun" w:cs="SimSun"/>
          <w:sz w:val="23"/>
          <w:szCs w:val="23"/>
        </w:rPr>
        <w:t xml:space="preserve"> </w:t>
      </w:r>
      <w:r>
        <w:rPr>
          <w:rFonts w:ascii="SimSun" w:hAnsi="SimSun" w:eastAsia="SimSun" w:cs="SimSun"/>
          <w:sz w:val="23"/>
          <w:szCs w:val="23"/>
          <w:spacing w:val="-2"/>
        </w:rPr>
        <w:t>2018年起，华西医院开始在全国范围内物色数字化建设的合作伙伴，</w:t>
      </w:r>
      <w:r>
        <w:rPr>
          <w:rFonts w:ascii="SimSun" w:hAnsi="SimSun" w:eastAsia="SimSun" w:cs="SimSun"/>
          <w:sz w:val="23"/>
          <w:szCs w:val="23"/>
        </w:rPr>
        <w:t xml:space="preserve"> </w:t>
      </w:r>
      <w:r>
        <w:rPr>
          <w:rFonts w:ascii="SimSun" w:hAnsi="SimSun" w:eastAsia="SimSun" w:cs="SimSun"/>
          <w:sz w:val="23"/>
          <w:szCs w:val="23"/>
          <w:spacing w:val="7"/>
        </w:rPr>
        <w:t>历时7个月完成对30余家技术企业的测试工作。最终，新华三成为</w:t>
      </w:r>
      <w:r>
        <w:rPr>
          <w:rFonts w:ascii="SimSun" w:hAnsi="SimSun" w:eastAsia="SimSun" w:cs="SimSun"/>
          <w:sz w:val="23"/>
          <w:szCs w:val="23"/>
          <w:spacing w:val="2"/>
        </w:rPr>
        <w:t xml:space="preserve">  </w:t>
      </w:r>
      <w:r>
        <w:rPr>
          <w:rFonts w:ascii="SimSun" w:hAnsi="SimSun" w:eastAsia="SimSun" w:cs="SimSun"/>
          <w:sz w:val="23"/>
          <w:szCs w:val="23"/>
          <w:spacing w:val="-10"/>
        </w:rPr>
        <w:t>华西医院底层能力建设的合作伙伴，双方一个</w:t>
      </w:r>
      <w:r>
        <w:rPr>
          <w:rFonts w:ascii="SimSun" w:hAnsi="SimSun" w:eastAsia="SimSun" w:cs="SimSun"/>
          <w:sz w:val="23"/>
          <w:szCs w:val="23"/>
          <w:spacing w:val="-11"/>
        </w:rPr>
        <w:t>负责顶层规划，</w:t>
      </w:r>
      <w:r>
        <w:rPr>
          <w:rFonts w:ascii="SimSun" w:hAnsi="SimSun" w:eastAsia="SimSun" w:cs="SimSun"/>
          <w:sz w:val="23"/>
          <w:szCs w:val="23"/>
          <w:spacing w:val="61"/>
        </w:rPr>
        <w:t xml:space="preserve"> </w:t>
      </w:r>
      <w:r>
        <w:rPr>
          <w:rFonts w:ascii="SimSun" w:hAnsi="SimSun" w:eastAsia="SimSun" w:cs="SimSun"/>
          <w:sz w:val="23"/>
          <w:szCs w:val="23"/>
          <w:spacing w:val="-11"/>
        </w:rPr>
        <w:t>一个负</w:t>
      </w:r>
    </w:p>
    <w:p>
      <w:pPr>
        <w:ind w:left="477"/>
        <w:spacing w:line="218" w:lineRule="auto"/>
        <w:rPr>
          <w:rFonts w:ascii="SimSun" w:hAnsi="SimSun" w:eastAsia="SimSun" w:cs="SimSun"/>
          <w:sz w:val="23"/>
          <w:szCs w:val="23"/>
        </w:rPr>
      </w:pPr>
      <w:r>
        <w:rPr>
          <w:rFonts w:ascii="SimSun" w:hAnsi="SimSun" w:eastAsia="SimSun" w:cs="SimSun"/>
          <w:sz w:val="23"/>
          <w:szCs w:val="23"/>
          <w:spacing w:val="-7"/>
        </w:rPr>
        <w:t>责技术支持，共同摸索医疗机构数字化建设的高</w:t>
      </w:r>
      <w:r>
        <w:rPr>
          <w:rFonts w:ascii="SimSun" w:hAnsi="SimSun" w:eastAsia="SimSun" w:cs="SimSun"/>
          <w:sz w:val="23"/>
          <w:szCs w:val="23"/>
          <w:spacing w:val="-8"/>
        </w:rPr>
        <w:t>效路径。</w:t>
      </w:r>
    </w:p>
    <w:p>
      <w:pPr>
        <w:pStyle w:val="BodyText"/>
        <w:spacing w:line="322" w:lineRule="auto"/>
        <w:rPr/>
      </w:pPr>
      <w:r/>
    </w:p>
    <w:p>
      <w:pPr>
        <w:ind w:left="477" w:right="116" w:firstLine="460"/>
        <w:spacing w:before="75" w:line="321" w:lineRule="auto"/>
        <w:jc w:val="both"/>
        <w:rPr>
          <w:rFonts w:ascii="SimSun" w:hAnsi="SimSun" w:eastAsia="SimSun" w:cs="SimSun"/>
          <w:sz w:val="23"/>
          <w:szCs w:val="23"/>
        </w:rPr>
      </w:pPr>
      <w:r>
        <w:rPr>
          <w:rFonts w:ascii="SimSun" w:hAnsi="SimSun" w:eastAsia="SimSun" w:cs="SimSun"/>
          <w:sz w:val="23"/>
          <w:szCs w:val="23"/>
          <w:spacing w:val="4"/>
        </w:rPr>
        <w:t>医疗大数据的独特性对底层的存储、调度、</w:t>
      </w:r>
      <w:r>
        <w:rPr>
          <w:rFonts w:ascii="SimSun" w:hAnsi="SimSun" w:eastAsia="SimSun" w:cs="SimSun"/>
          <w:sz w:val="23"/>
          <w:szCs w:val="23"/>
          <w:spacing w:val="3"/>
        </w:rPr>
        <w:t>计算能力提出了很</w:t>
      </w:r>
      <w:r>
        <w:rPr>
          <w:rFonts w:ascii="SimSun" w:hAnsi="SimSun" w:eastAsia="SimSun" w:cs="SimSun"/>
          <w:sz w:val="23"/>
          <w:szCs w:val="23"/>
        </w:rPr>
        <w:t xml:space="preserve"> </w:t>
      </w:r>
      <w:r>
        <w:rPr>
          <w:rFonts w:ascii="SimSun" w:hAnsi="SimSun" w:eastAsia="SimSun" w:cs="SimSun"/>
          <w:sz w:val="23"/>
          <w:szCs w:val="23"/>
          <w:spacing w:val="-10"/>
        </w:rPr>
        <w:t>高的要求。以华西医院常见的基因测序工作为例，</w:t>
      </w:r>
      <w:r>
        <w:rPr>
          <w:rFonts w:ascii="SimSun" w:hAnsi="SimSun" w:eastAsia="SimSun" w:cs="SimSun"/>
          <w:sz w:val="23"/>
          <w:szCs w:val="23"/>
          <w:spacing w:val="62"/>
        </w:rPr>
        <w:t xml:space="preserve"> </w:t>
      </w:r>
      <w:r>
        <w:rPr>
          <w:rFonts w:ascii="SimSun" w:hAnsi="SimSun" w:eastAsia="SimSun" w:cs="SimSun"/>
          <w:sz w:val="23"/>
          <w:szCs w:val="23"/>
          <w:spacing w:val="-10"/>
        </w:rPr>
        <w:t>一次全基因组检测</w:t>
      </w:r>
      <w:r>
        <w:rPr>
          <w:rFonts w:ascii="SimSun" w:hAnsi="SimSun" w:eastAsia="SimSun" w:cs="SimSun"/>
          <w:sz w:val="23"/>
          <w:szCs w:val="23"/>
        </w:rPr>
        <w:t xml:space="preserve"> </w:t>
      </w:r>
      <w:r>
        <w:rPr>
          <w:rFonts w:ascii="SimSun" w:hAnsi="SimSun" w:eastAsia="SimSun" w:cs="SimSun"/>
          <w:sz w:val="23"/>
          <w:szCs w:val="23"/>
          <w:spacing w:val="1"/>
        </w:rPr>
        <w:t>将产生200</w:t>
      </w:r>
      <w:r>
        <w:rPr>
          <w:rFonts w:ascii="Times New Roman" w:hAnsi="Times New Roman" w:eastAsia="Times New Roman" w:cs="Times New Roman"/>
          <w:sz w:val="23"/>
          <w:szCs w:val="23"/>
        </w:rPr>
        <w:t>GB</w:t>
      </w:r>
      <w:r>
        <w:rPr>
          <w:rFonts w:ascii="Times New Roman" w:hAnsi="Times New Roman" w:eastAsia="Times New Roman" w:cs="Times New Roman"/>
          <w:sz w:val="23"/>
          <w:szCs w:val="23"/>
          <w:spacing w:val="30"/>
          <w:w w:val="101"/>
        </w:rPr>
        <w:t xml:space="preserve"> </w:t>
      </w:r>
      <w:r>
        <w:rPr>
          <w:rFonts w:ascii="SimSun" w:hAnsi="SimSun" w:eastAsia="SimSun" w:cs="SimSun"/>
          <w:sz w:val="23"/>
          <w:szCs w:val="23"/>
          <w:spacing w:val="1"/>
        </w:rPr>
        <w:t>的原始数据，完整测序更将产生至少4</w:t>
      </w:r>
      <w:r>
        <w:rPr>
          <w:rFonts w:ascii="Times New Roman" w:hAnsi="Times New Roman" w:eastAsia="Times New Roman" w:cs="Times New Roman"/>
          <w:sz w:val="23"/>
          <w:szCs w:val="23"/>
        </w:rPr>
        <w:t>TB</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数据，并且</w:t>
      </w:r>
      <w:r>
        <w:rPr>
          <w:rFonts w:ascii="SimSun" w:hAnsi="SimSun" w:eastAsia="SimSun" w:cs="SimSun"/>
          <w:sz w:val="23"/>
          <w:szCs w:val="23"/>
        </w:rPr>
        <w:t xml:space="preserve"> </w:t>
      </w:r>
      <w:r>
        <w:rPr>
          <w:rFonts w:ascii="SimSun" w:hAnsi="SimSun" w:eastAsia="SimSun" w:cs="SimSun"/>
          <w:sz w:val="23"/>
          <w:szCs w:val="23"/>
          <w:spacing w:val="-5"/>
        </w:rPr>
        <w:t>数据压缩率极低。对此，新华三通过云平台的资源弹性伸缩能力，解</w:t>
      </w:r>
      <w:r>
        <w:rPr>
          <w:rFonts w:ascii="SimSun" w:hAnsi="SimSun" w:eastAsia="SimSun" w:cs="SimSun"/>
          <w:sz w:val="23"/>
          <w:szCs w:val="23"/>
          <w:spacing w:val="16"/>
        </w:rPr>
        <w:t xml:space="preserve"> </w:t>
      </w:r>
      <w:r>
        <w:rPr>
          <w:rFonts w:ascii="SimSun" w:hAnsi="SimSun" w:eastAsia="SimSun" w:cs="SimSun"/>
          <w:sz w:val="23"/>
          <w:szCs w:val="23"/>
          <w:spacing w:val="-5"/>
        </w:rPr>
        <w:t>决了峰谷效应造成的资源浪费，提升了资源利用率</w:t>
      </w:r>
      <w:r>
        <w:rPr>
          <w:rFonts w:ascii="SimSun" w:hAnsi="SimSun" w:eastAsia="SimSun" w:cs="SimSun"/>
          <w:sz w:val="23"/>
          <w:szCs w:val="23"/>
          <w:spacing w:val="-6"/>
        </w:rPr>
        <w:t>，同时实现了基因</w:t>
      </w:r>
      <w:r>
        <w:rPr>
          <w:rFonts w:ascii="SimSun" w:hAnsi="SimSun" w:eastAsia="SimSun" w:cs="SimSun"/>
          <w:sz w:val="23"/>
          <w:szCs w:val="23"/>
        </w:rPr>
        <w:t xml:space="preserve"> </w:t>
      </w:r>
      <w:r>
        <w:rPr>
          <w:rFonts w:ascii="SimSun" w:hAnsi="SimSun" w:eastAsia="SimSun" w:cs="SimSun"/>
          <w:sz w:val="23"/>
          <w:szCs w:val="23"/>
          <w:spacing w:val="-4"/>
        </w:rPr>
        <w:t>数据分类存储，方便了数据的分析和处理。如今，</w:t>
      </w:r>
      <w:r>
        <w:rPr>
          <w:rFonts w:ascii="SimSun" w:hAnsi="SimSun" w:eastAsia="SimSun" w:cs="SimSun"/>
          <w:sz w:val="23"/>
          <w:szCs w:val="23"/>
          <w:spacing w:val="-5"/>
        </w:rPr>
        <w:t>华西医院的大数据</w:t>
      </w:r>
      <w:r>
        <w:rPr>
          <w:rFonts w:ascii="SimSun" w:hAnsi="SimSun" w:eastAsia="SimSun" w:cs="SimSun"/>
          <w:sz w:val="23"/>
          <w:szCs w:val="23"/>
        </w:rPr>
        <w:t xml:space="preserve"> </w:t>
      </w:r>
      <w:r>
        <w:rPr>
          <w:rFonts w:ascii="SimSun" w:hAnsi="SimSun" w:eastAsia="SimSun" w:cs="SimSun"/>
          <w:sz w:val="23"/>
          <w:szCs w:val="23"/>
          <w:spacing w:val="-5"/>
        </w:rPr>
        <w:t>平台形成了上万张医疗业务的模型表和汇总表，最大单表有千万条数</w:t>
      </w:r>
    </w:p>
    <w:p>
      <w:pPr>
        <w:ind w:left="477"/>
        <w:spacing w:line="219" w:lineRule="auto"/>
        <w:rPr>
          <w:rFonts w:ascii="SimSun" w:hAnsi="SimSun" w:eastAsia="SimSun" w:cs="SimSun"/>
          <w:sz w:val="23"/>
          <w:szCs w:val="23"/>
        </w:rPr>
      </w:pPr>
      <w:r>
        <w:rPr>
          <w:rFonts w:ascii="SimSun" w:hAnsi="SimSun" w:eastAsia="SimSun" w:cs="SimSun"/>
          <w:sz w:val="23"/>
          <w:szCs w:val="23"/>
          <w:spacing w:val="-7"/>
        </w:rPr>
        <w:t>据，高峰期有上百个计算任务同时运行。</w:t>
      </w:r>
    </w:p>
    <w:p>
      <w:pPr>
        <w:pStyle w:val="BodyText"/>
        <w:spacing w:line="361" w:lineRule="auto"/>
        <w:rPr/>
      </w:pPr>
      <w:r/>
    </w:p>
    <w:p>
      <w:pPr>
        <w:ind w:left="477" w:right="137" w:firstLine="460"/>
        <w:spacing w:before="75" w:line="297" w:lineRule="auto"/>
        <w:jc w:val="both"/>
        <w:rPr>
          <w:rFonts w:ascii="SimSun" w:hAnsi="SimSun" w:eastAsia="SimSun" w:cs="SimSun"/>
          <w:sz w:val="23"/>
          <w:szCs w:val="23"/>
        </w:rPr>
      </w:pPr>
      <w:r>
        <w:rPr>
          <w:rFonts w:ascii="SimSun" w:hAnsi="SimSun" w:eastAsia="SimSun" w:cs="SimSun"/>
          <w:sz w:val="23"/>
          <w:szCs w:val="23"/>
          <w:spacing w:val="-5"/>
        </w:rPr>
        <w:t>另外，医学数据具有稀疏性的特征，不是每一项指标都</w:t>
      </w:r>
      <w:r>
        <w:rPr>
          <w:rFonts w:ascii="SimSun" w:hAnsi="SimSun" w:eastAsia="SimSun" w:cs="SimSun"/>
          <w:sz w:val="23"/>
          <w:szCs w:val="23"/>
          <w:spacing w:val="-6"/>
        </w:rPr>
        <w:t>有相应的</w:t>
      </w:r>
      <w:r>
        <w:rPr>
          <w:rFonts w:ascii="SimSun" w:hAnsi="SimSun" w:eastAsia="SimSun" w:cs="SimSun"/>
          <w:sz w:val="23"/>
          <w:szCs w:val="23"/>
        </w:rPr>
        <w:t xml:space="preserve"> </w:t>
      </w:r>
      <w:r>
        <w:rPr>
          <w:rFonts w:ascii="SimSun" w:hAnsi="SimSun" w:eastAsia="SimSun" w:cs="SimSun"/>
          <w:sz w:val="23"/>
          <w:szCs w:val="23"/>
          <w:spacing w:val="-5"/>
        </w:rPr>
        <w:t>数值，同时，不同医院、地域医疗系统间的</w:t>
      </w:r>
      <w:r>
        <w:rPr>
          <w:rFonts w:ascii="SimSun" w:hAnsi="SimSun" w:eastAsia="SimSun" w:cs="SimSun"/>
          <w:sz w:val="23"/>
          <w:szCs w:val="23"/>
          <w:spacing w:val="-6"/>
        </w:rPr>
        <w:t>数据标准并未统一。这让</w:t>
      </w:r>
      <w:r>
        <w:rPr>
          <w:rFonts w:ascii="SimSun" w:hAnsi="SimSun" w:eastAsia="SimSun" w:cs="SimSun"/>
          <w:sz w:val="23"/>
          <w:szCs w:val="23"/>
        </w:rPr>
        <w:t xml:space="preserve"> </w:t>
      </w:r>
      <w:r>
        <w:rPr>
          <w:rFonts w:ascii="SimSun" w:hAnsi="SimSun" w:eastAsia="SimSun" w:cs="SimSun"/>
          <w:sz w:val="23"/>
          <w:szCs w:val="23"/>
          <w:spacing w:val="-5"/>
        </w:rPr>
        <w:t>数据治理工作的难度陡增。为此，新华三从数据标准、数据质量</w:t>
      </w:r>
      <w:r>
        <w:rPr>
          <w:rFonts w:ascii="SimSun" w:hAnsi="SimSun" w:eastAsia="SimSun" w:cs="SimSun"/>
          <w:sz w:val="23"/>
          <w:szCs w:val="23"/>
          <w:spacing w:val="-6"/>
        </w:rPr>
        <w:t>和数</w:t>
      </w:r>
      <w:r>
        <w:rPr>
          <w:rFonts w:ascii="SimSun" w:hAnsi="SimSun" w:eastAsia="SimSun" w:cs="SimSun"/>
          <w:sz w:val="23"/>
          <w:szCs w:val="23"/>
        </w:rPr>
        <w:t xml:space="preserve"> </w:t>
      </w:r>
      <w:r>
        <w:rPr>
          <w:rFonts w:ascii="SimSun" w:hAnsi="SimSun" w:eastAsia="SimSun" w:cs="SimSun"/>
          <w:sz w:val="23"/>
          <w:szCs w:val="23"/>
          <w:spacing w:val="-5"/>
        </w:rPr>
        <w:t>据安全三方面入手，协助华西医院打造数据仓库，在确保数据安全的</w:t>
      </w:r>
      <w:r>
        <w:rPr>
          <w:rFonts w:ascii="SimSun" w:hAnsi="SimSun" w:eastAsia="SimSun" w:cs="SimSun"/>
          <w:sz w:val="23"/>
          <w:szCs w:val="23"/>
          <w:spacing w:val="6"/>
        </w:rPr>
        <w:t xml:space="preserve"> </w:t>
      </w:r>
      <w:r>
        <w:rPr>
          <w:rFonts w:ascii="SimSun" w:hAnsi="SimSun" w:eastAsia="SimSun" w:cs="SimSun"/>
          <w:sz w:val="23"/>
          <w:szCs w:val="23"/>
          <w:spacing w:val="-5"/>
        </w:rPr>
        <w:t>基础上进行全面分析和处理，并定制化开发了医学算法库，</w:t>
      </w:r>
      <w:r>
        <w:rPr>
          <w:rFonts w:ascii="SimSun" w:hAnsi="SimSun" w:eastAsia="SimSun" w:cs="SimSun"/>
          <w:sz w:val="23"/>
          <w:szCs w:val="23"/>
          <w:spacing w:val="-6"/>
        </w:rPr>
        <w:t>通过算法</w:t>
      </w:r>
      <w:r>
        <w:rPr>
          <w:rFonts w:ascii="SimSun" w:hAnsi="SimSun" w:eastAsia="SimSun" w:cs="SimSun"/>
          <w:sz w:val="23"/>
          <w:szCs w:val="23"/>
        </w:rPr>
        <w:t xml:space="preserve"> </w:t>
      </w:r>
      <w:r>
        <w:rPr>
          <w:rFonts w:ascii="SimSun" w:hAnsi="SimSun" w:eastAsia="SimSun" w:cs="SimSun"/>
          <w:sz w:val="23"/>
          <w:szCs w:val="23"/>
          <w:spacing w:val="-8"/>
        </w:rPr>
        <w:t>库增强跨学科、跨团队的交流。</w:t>
      </w:r>
    </w:p>
    <w:p>
      <w:pPr>
        <w:pStyle w:val="BodyText"/>
        <w:spacing w:line="371" w:lineRule="auto"/>
        <w:rPr/>
      </w:pPr>
      <w:r/>
    </w:p>
    <w:p>
      <w:pPr>
        <w:ind w:left="477" w:right="141" w:firstLine="460"/>
        <w:spacing w:before="76" w:line="321" w:lineRule="auto"/>
        <w:jc w:val="both"/>
        <w:rPr>
          <w:rFonts w:ascii="SimSun" w:hAnsi="SimSun" w:eastAsia="SimSun" w:cs="SimSun"/>
          <w:sz w:val="23"/>
          <w:szCs w:val="23"/>
        </w:rPr>
      </w:pPr>
      <w:r>
        <w:rPr>
          <w:rFonts w:ascii="SimSun" w:hAnsi="SimSun" w:eastAsia="SimSun" w:cs="SimSun"/>
          <w:sz w:val="23"/>
          <w:szCs w:val="23"/>
          <w:spacing w:val="3"/>
        </w:rPr>
        <w:t>在解决技术难题之余，数据意识的养成也是华西医院在管理层</w:t>
      </w:r>
      <w:r>
        <w:rPr>
          <w:rFonts w:ascii="SimSun" w:hAnsi="SimSun" w:eastAsia="SimSun" w:cs="SimSun"/>
          <w:sz w:val="23"/>
          <w:szCs w:val="23"/>
          <w:spacing w:val="1"/>
        </w:rPr>
        <w:t xml:space="preserve"> </w:t>
      </w:r>
      <w:r>
        <w:rPr>
          <w:rFonts w:ascii="SimSun" w:hAnsi="SimSun" w:eastAsia="SimSun" w:cs="SimSun"/>
          <w:sz w:val="23"/>
          <w:szCs w:val="23"/>
          <w:spacing w:val="-5"/>
        </w:rPr>
        <w:t>面面临的艰巨课题。最终数据能力要落实在医疗体系管理或医疗临床</w:t>
      </w:r>
    </w:p>
    <w:p>
      <w:pPr>
        <w:ind w:left="477"/>
        <w:spacing w:line="219" w:lineRule="auto"/>
        <w:rPr>
          <w:rFonts w:ascii="SimSun" w:hAnsi="SimSun" w:eastAsia="SimSun" w:cs="SimSun"/>
          <w:sz w:val="23"/>
          <w:szCs w:val="23"/>
        </w:rPr>
      </w:pPr>
      <w:r>
        <w:rPr>
          <w:rFonts w:ascii="SimSun" w:hAnsi="SimSun" w:eastAsia="SimSun" w:cs="SimSun"/>
          <w:sz w:val="23"/>
          <w:szCs w:val="23"/>
          <w:spacing w:val="-5"/>
        </w:rPr>
        <w:t>决策上，而要让数据能力最大限度地发挥，也需要充分调动人的能动</w:t>
      </w:r>
    </w:p>
    <w:p>
      <w:pPr>
        <w:spacing w:line="219" w:lineRule="auto"/>
        <w:sectPr>
          <w:pgSz w:w="8330" w:h="12460"/>
          <w:pgMar w:top="400" w:right="525" w:bottom="0" w:left="432" w:header="0" w:footer="0" w:gutter="0"/>
        </w:sectPr>
        <w:rPr>
          <w:rFonts w:ascii="SimSun" w:hAnsi="SimSun" w:eastAsia="SimSun" w:cs="SimSun"/>
          <w:sz w:val="23"/>
          <w:szCs w:val="23"/>
        </w:rPr>
      </w:pPr>
    </w:p>
    <w:p>
      <w:pPr>
        <w:ind w:left="2530"/>
        <w:spacing w:line="359" w:lineRule="exact"/>
        <w:tabs>
          <w:tab w:val="left" w:pos="5732"/>
        </w:tabs>
        <w:rPr/>
      </w:pPr>
      <w:r>
        <w:drawing>
          <wp:anchor distT="0" distB="0" distL="0" distR="0" simplePos="0" relativeHeight="252767232" behindDoc="1" locked="0" layoutInCell="0" allowOverlap="1">
            <wp:simplePos x="0" y="0"/>
            <wp:positionH relativeFrom="page">
              <wp:posOffset>1917726</wp:posOffset>
            </wp:positionH>
            <wp:positionV relativeFrom="page">
              <wp:posOffset>298438</wp:posOffset>
            </wp:positionV>
            <wp:extent cx="2387597" cy="6398"/>
            <wp:effectExtent l="0" t="0" r="0" b="0"/>
            <wp:wrapNone/>
            <wp:docPr id="200" name="IM 200"/>
            <wp:cNvGraphicFramePr/>
            <a:graphic>
              <a:graphicData uri="http://schemas.openxmlformats.org/drawingml/2006/picture">
                <pic:pic>
                  <pic:nvPicPr>
                    <pic:cNvPr id="200" name="IM 200"/>
                    <pic:cNvPicPr/>
                  </pic:nvPicPr>
                  <pic:blipFill>
                    <a:blip r:embed="rId128"/>
                    <a:stretch>
                      <a:fillRect/>
                    </a:stretch>
                  </pic:blipFill>
                  <pic:spPr>
                    <a:xfrm rot="0">
                      <a:off x="0" y="0"/>
                      <a:ext cx="2387597"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7"/>
          <w:position w:val="-4"/>
        </w:rPr>
        <w:t>产业数字</w:t>
      </w:r>
      <w:r>
        <w:ruby>
          <w:rubyPr>
            <w:rubyAlign w:val="left"/>
            <w:hpsRaise w:val="12"/>
            <w:hps w:val="18"/>
            <w:hpsBaseText w:val="16"/>
          </w:rubyPr>
          <w:rt>
            <w:r>
              <w:rPr>
                <w:rFonts w:ascii="SimSun" w:hAnsi="SimSun" w:eastAsia="SimSun" w:cs="SimSun"/>
                <w:sz w:val="18"/>
                <w:szCs w:val="18"/>
                <w:b/>
                <w:bCs/>
                <w:w w:val="88"/>
                <w:position w:val="1"/>
              </w:rPr>
              <w:t>第</w:t>
            </w:r>
          </w:rt>
          <w:rubyBase>
            <w:r>
              <w:rPr>
                <w:rFonts w:ascii="SimSun" w:hAnsi="SimSun" w:eastAsia="SimSun" w:cs="SimSun"/>
                <w:sz w:val="16"/>
                <w:szCs w:val="16"/>
                <w:b/>
                <w:bCs/>
                <w:w w:val="90"/>
                <w:position w:val="-4"/>
              </w:rPr>
              <w:t>化</w:t>
            </w:r>
          </w:rubyBase>
        </w:ruby>
      </w:r>
      <w:r>
        <w:ruby>
          <w:rubyPr>
            <w:rubyAlign w:val="left"/>
            <w:hpsRaise w:val="12"/>
            <w:hps w:val="18"/>
            <w:hpsBaseText w:val="16"/>
          </w:rubyPr>
          <w:rt>
            <w:r>
              <w:rPr>
                <w:rFonts w:ascii="SimSun" w:hAnsi="SimSun" w:eastAsia="SimSun" w:cs="SimSun"/>
                <w:sz w:val="18"/>
                <w:szCs w:val="18"/>
                <w:b/>
                <w:bCs/>
                <w:w w:val="97"/>
                <w:position w:val="1"/>
              </w:rPr>
              <w:t>4</w:t>
            </w:r>
          </w:rt>
          <w:rubyBase>
            <w:r>
              <w:rPr>
                <w:rFonts w:ascii="SimSun" w:hAnsi="SimSun" w:eastAsia="SimSun" w:cs="SimSun"/>
                <w:sz w:val="16"/>
                <w:szCs w:val="16"/>
                <w:b/>
                <w:bCs/>
                <w:w w:val="82"/>
                <w:position w:val="-4"/>
              </w:rPr>
              <w:t>实</w:t>
            </w:r>
          </w:rubyBase>
        </w:ruby>
      </w:r>
      <w:r>
        <w:ruby>
          <w:rubyPr>
            <w:rubyAlign w:val="left"/>
            <w:hpsRaise w:val="12"/>
            <w:hps w:val="18"/>
            <w:hpsBaseText w:val="16"/>
          </w:rubyPr>
          <w:rt>
            <w:r>
              <w:rPr>
                <w:rFonts w:ascii="SimSun" w:hAnsi="SimSun" w:eastAsia="SimSun" w:cs="SimSun"/>
                <w:sz w:val="18"/>
                <w:szCs w:val="18"/>
                <w:b/>
                <w:bCs/>
                <w:w w:val="74"/>
                <w:position w:val="1"/>
              </w:rPr>
              <w:t>章</w:t>
            </w:r>
          </w:rt>
          <w:rubyBase>
            <w:r>
              <w:rPr>
                <w:rFonts w:ascii="SimSun" w:hAnsi="SimSun" w:eastAsia="SimSun" w:cs="SimSun"/>
                <w:sz w:val="16"/>
                <w:szCs w:val="16"/>
                <w:b/>
                <w:bCs/>
                <w:w w:val="90"/>
                <w:position w:val="-4"/>
              </w:rPr>
              <w:t>践</w:t>
            </w:r>
          </w:rubyBase>
        </w:ruby>
      </w:r>
    </w:p>
    <w:p>
      <w:pPr>
        <w:pStyle w:val="BodyText"/>
        <w:spacing w:line="14" w:lineRule="auto"/>
        <w:rPr>
          <w:sz w:val="2"/>
        </w:rPr>
      </w:pPr>
      <w:r>
        <w:rPr>
          <w:sz w:val="2"/>
          <w:szCs w:val="2"/>
        </w:rPr>
        <w:br w:type="column"/>
      </w:r>
    </w:p>
    <w:p>
      <w:pPr>
        <w:ind w:left="223"/>
        <w:spacing w:before="26" w:line="184" w:lineRule="auto"/>
        <w:rPr>
          <w:rFonts w:ascii="SimSun" w:hAnsi="SimSun" w:eastAsia="SimSun" w:cs="SimSun"/>
          <w:sz w:val="18"/>
          <w:szCs w:val="18"/>
        </w:rPr>
      </w:pPr>
      <w:r>
        <w:rPr>
          <w:rFonts w:ascii="SimSun" w:hAnsi="SimSun" w:eastAsia="SimSun" w:cs="SimSun"/>
          <w:sz w:val="18"/>
          <w:szCs w:val="18"/>
          <w:spacing w:val="-5"/>
        </w:rPr>
        <w:t>141</w:t>
      </w:r>
    </w:p>
    <w:p>
      <w:pPr>
        <w:spacing w:line="184" w:lineRule="auto"/>
        <w:sectPr>
          <w:pgSz w:w="8330" w:h="12440"/>
          <w:pgMar w:top="344" w:right="363" w:bottom="0" w:left="489" w:header="0" w:footer="0" w:gutter="0"/>
          <w:cols w:equalWidth="0" w:num="2">
            <w:col w:w="6757" w:space="0"/>
            <w:col w:w="720" w:space="0"/>
          </w:cols>
        </w:sectPr>
        <w:rPr>
          <w:rFonts w:ascii="SimSun" w:hAnsi="SimSun" w:eastAsia="SimSun" w:cs="SimSun"/>
          <w:sz w:val="18"/>
          <w:szCs w:val="18"/>
        </w:rPr>
      </w:pPr>
    </w:p>
    <w:p>
      <w:pPr>
        <w:pStyle w:val="BodyText"/>
        <w:spacing w:line="328" w:lineRule="auto"/>
        <w:rPr/>
      </w:pPr>
      <w:r/>
    </w:p>
    <w:p>
      <w:pPr>
        <w:pStyle w:val="BodyText"/>
        <w:spacing w:line="328" w:lineRule="auto"/>
        <w:rPr/>
      </w:pPr>
      <w:r/>
    </w:p>
    <w:p>
      <w:pPr>
        <w:ind w:right="718"/>
        <w:spacing w:before="74" w:line="321" w:lineRule="auto"/>
        <w:jc w:val="both"/>
        <w:rPr>
          <w:rFonts w:ascii="SimSun" w:hAnsi="SimSun" w:eastAsia="SimSun" w:cs="SimSun"/>
          <w:sz w:val="23"/>
          <w:szCs w:val="23"/>
        </w:rPr>
      </w:pPr>
      <w:r>
        <w:rPr>
          <w:rFonts w:ascii="SimSun" w:hAnsi="SimSun" w:eastAsia="SimSun" w:cs="SimSun"/>
          <w:sz w:val="23"/>
          <w:szCs w:val="23"/>
          <w:spacing w:val="-5"/>
        </w:rPr>
        <w:t>性。我们希望管理、临床层面对我们的数据有要求，然后我们可以用</w:t>
      </w:r>
      <w:r>
        <w:rPr>
          <w:rFonts w:ascii="SimSun" w:hAnsi="SimSun" w:eastAsia="SimSun" w:cs="SimSun"/>
          <w:sz w:val="23"/>
          <w:szCs w:val="23"/>
          <w:spacing w:val="6"/>
        </w:rPr>
        <w:t xml:space="preserve"> </w:t>
      </w:r>
      <w:r>
        <w:rPr>
          <w:rFonts w:ascii="SimSun" w:hAnsi="SimSun" w:eastAsia="SimSun" w:cs="SimSun"/>
          <w:sz w:val="23"/>
          <w:szCs w:val="23"/>
          <w:spacing w:val="-5"/>
        </w:rPr>
        <w:t>数据去满足他们的要求，去解决难点和痛点的问</w:t>
      </w:r>
      <w:r>
        <w:rPr>
          <w:rFonts w:ascii="SimSun" w:hAnsi="SimSun" w:eastAsia="SimSun" w:cs="SimSun"/>
          <w:sz w:val="23"/>
          <w:szCs w:val="23"/>
          <w:spacing w:val="-6"/>
        </w:rPr>
        <w:t>题。我想很多医院在</w:t>
      </w:r>
      <w:r>
        <w:rPr>
          <w:rFonts w:ascii="SimSun" w:hAnsi="SimSun" w:eastAsia="SimSun" w:cs="SimSun"/>
          <w:sz w:val="23"/>
          <w:szCs w:val="23"/>
        </w:rPr>
        <w:t xml:space="preserve"> </w:t>
      </w:r>
      <w:r>
        <w:rPr>
          <w:rFonts w:ascii="SimSun" w:hAnsi="SimSun" w:eastAsia="SimSun" w:cs="SimSun"/>
          <w:sz w:val="23"/>
          <w:szCs w:val="23"/>
          <w:spacing w:val="-6"/>
        </w:rPr>
        <w:t>利用数据进行管理和医疗决策方面，实际上还没有做好准备。我们还</w:t>
      </w:r>
      <w:r>
        <w:rPr>
          <w:rFonts w:ascii="SimSun" w:hAnsi="SimSun" w:eastAsia="SimSun" w:cs="SimSun"/>
          <w:sz w:val="23"/>
          <w:szCs w:val="23"/>
          <w:spacing w:val="18"/>
        </w:rPr>
        <w:t xml:space="preserve"> </w:t>
      </w:r>
      <w:r>
        <w:rPr>
          <w:rFonts w:ascii="SimSun" w:hAnsi="SimSun" w:eastAsia="SimSun" w:cs="SimSun"/>
          <w:sz w:val="23"/>
          <w:szCs w:val="23"/>
          <w:spacing w:val="-5"/>
        </w:rPr>
        <w:t>没有想好怎么能够让数据在我们的管理过程</w:t>
      </w:r>
      <w:r>
        <w:rPr>
          <w:rFonts w:ascii="SimSun" w:hAnsi="SimSun" w:eastAsia="SimSun" w:cs="SimSun"/>
          <w:sz w:val="23"/>
          <w:szCs w:val="23"/>
          <w:spacing w:val="-6"/>
        </w:rPr>
        <w:t>中发挥更好的作用，或者</w:t>
      </w:r>
      <w:r>
        <w:rPr>
          <w:rFonts w:ascii="SimSun" w:hAnsi="SimSun" w:eastAsia="SimSun" w:cs="SimSun"/>
          <w:sz w:val="23"/>
          <w:szCs w:val="23"/>
        </w:rPr>
        <w:t xml:space="preserve"> </w:t>
      </w:r>
      <w:r>
        <w:rPr>
          <w:rFonts w:ascii="SimSun" w:hAnsi="SimSun" w:eastAsia="SimSun" w:cs="SimSun"/>
          <w:sz w:val="23"/>
          <w:szCs w:val="23"/>
          <w:spacing w:val="-5"/>
        </w:rPr>
        <w:t>还不习惯用数据去处理一些问题，这也需要我们慢慢</w:t>
      </w:r>
      <w:r>
        <w:rPr>
          <w:rFonts w:ascii="SimSun" w:hAnsi="SimSun" w:eastAsia="SimSun" w:cs="SimSun"/>
          <w:sz w:val="23"/>
          <w:szCs w:val="23"/>
          <w:spacing w:val="-6"/>
        </w:rPr>
        <w:t>去培养、建立数</w:t>
      </w:r>
    </w:p>
    <w:p>
      <w:pPr>
        <w:spacing w:line="218" w:lineRule="auto"/>
        <w:rPr>
          <w:rFonts w:ascii="SimSun" w:hAnsi="SimSun" w:eastAsia="SimSun" w:cs="SimSun"/>
          <w:sz w:val="23"/>
          <w:szCs w:val="23"/>
        </w:rPr>
      </w:pPr>
      <w:r>
        <w:rPr>
          <w:rFonts w:ascii="SimSun" w:hAnsi="SimSun" w:eastAsia="SimSun" w:cs="SimSun"/>
          <w:sz w:val="23"/>
          <w:szCs w:val="23"/>
          <w:spacing w:val="-7"/>
        </w:rPr>
        <w:t>据化的意识，建立知识决策、科学决策的意</w:t>
      </w:r>
      <w:r>
        <w:rPr>
          <w:rFonts w:ascii="SimSun" w:hAnsi="SimSun" w:eastAsia="SimSun" w:cs="SimSun"/>
          <w:sz w:val="23"/>
          <w:szCs w:val="23"/>
          <w:spacing w:val="-8"/>
        </w:rPr>
        <w:t>识。</w:t>
      </w:r>
    </w:p>
    <w:p>
      <w:pPr>
        <w:pStyle w:val="BodyText"/>
        <w:spacing w:line="293" w:lineRule="auto"/>
        <w:rPr/>
      </w:pPr>
      <w:r/>
    </w:p>
    <w:p>
      <w:pPr>
        <w:ind w:right="715" w:firstLine="510"/>
        <w:spacing w:before="75" w:line="321" w:lineRule="auto"/>
        <w:jc w:val="both"/>
        <w:rPr>
          <w:rFonts w:ascii="SimSun" w:hAnsi="SimSun" w:eastAsia="SimSun" w:cs="SimSun"/>
          <w:sz w:val="23"/>
          <w:szCs w:val="23"/>
        </w:rPr>
      </w:pPr>
      <w:r>
        <w:rPr>
          <w:rFonts w:ascii="SimSun" w:hAnsi="SimSun" w:eastAsia="SimSun" w:cs="SimSun"/>
          <w:sz w:val="23"/>
          <w:szCs w:val="23"/>
          <w:spacing w:val="-7"/>
        </w:rPr>
        <w:t>目前，华西医院正在积极推广基于数字化平台来工作的理念，譬</w:t>
      </w:r>
      <w:r>
        <w:rPr>
          <w:rFonts w:ascii="SimSun" w:hAnsi="SimSun" w:eastAsia="SimSun" w:cs="SimSun"/>
          <w:sz w:val="23"/>
          <w:szCs w:val="23"/>
          <w:spacing w:val="5"/>
        </w:rPr>
        <w:t xml:space="preserve"> </w:t>
      </w:r>
      <w:r>
        <w:rPr>
          <w:rFonts w:ascii="SimSun" w:hAnsi="SimSun" w:eastAsia="SimSun" w:cs="SimSun"/>
          <w:sz w:val="23"/>
          <w:szCs w:val="23"/>
          <w:spacing w:val="-5"/>
        </w:rPr>
        <w:t>如通过电视晨会等方式进行宣讲。在一线工作中，华西医院也会在数</w:t>
      </w:r>
      <w:r>
        <w:rPr>
          <w:rFonts w:ascii="SimSun" w:hAnsi="SimSun" w:eastAsia="SimSun" w:cs="SimSun"/>
          <w:sz w:val="23"/>
          <w:szCs w:val="23"/>
          <w:spacing w:val="8"/>
        </w:rPr>
        <w:t xml:space="preserve"> </w:t>
      </w:r>
      <w:r>
        <w:rPr>
          <w:rFonts w:ascii="SimSun" w:hAnsi="SimSun" w:eastAsia="SimSun" w:cs="SimSun"/>
          <w:sz w:val="23"/>
          <w:szCs w:val="23"/>
          <w:spacing w:val="-5"/>
        </w:rPr>
        <w:t>字化建设中尽可能地调动多部门的力量，譬如邀</w:t>
      </w:r>
      <w:r>
        <w:rPr>
          <w:rFonts w:ascii="SimSun" w:hAnsi="SimSun" w:eastAsia="SimSun" w:cs="SimSun"/>
          <w:sz w:val="23"/>
          <w:szCs w:val="23"/>
          <w:spacing w:val="-6"/>
        </w:rPr>
        <w:t>请医生一同加入医学</w:t>
      </w:r>
      <w:r>
        <w:rPr>
          <w:rFonts w:ascii="SimSun" w:hAnsi="SimSun" w:eastAsia="SimSun" w:cs="SimSun"/>
          <w:sz w:val="23"/>
          <w:szCs w:val="23"/>
        </w:rPr>
        <w:t xml:space="preserve"> </w:t>
      </w:r>
      <w:r>
        <w:rPr>
          <w:rFonts w:ascii="SimSun" w:hAnsi="SimSun" w:eastAsia="SimSun" w:cs="SimSun"/>
          <w:sz w:val="23"/>
          <w:szCs w:val="23"/>
          <w:spacing w:val="-6"/>
        </w:rPr>
        <w:t>应用的研发，在统一的开发平台上，让更多人加入数字化建设的进程</w:t>
      </w:r>
      <w:r>
        <w:rPr>
          <w:rFonts w:ascii="SimSun" w:hAnsi="SimSun" w:eastAsia="SimSun" w:cs="SimSun"/>
          <w:sz w:val="23"/>
          <w:szCs w:val="23"/>
          <w:spacing w:val="16"/>
        </w:rPr>
        <w:t xml:space="preserve"> </w:t>
      </w:r>
      <w:r>
        <w:rPr>
          <w:rFonts w:ascii="SimSun" w:hAnsi="SimSun" w:eastAsia="SimSun" w:cs="SimSun"/>
          <w:sz w:val="23"/>
          <w:szCs w:val="23"/>
          <w:spacing w:val="-5"/>
        </w:rPr>
        <w:t>中。随着这种工作开展得越多，我们产生的成果越</w:t>
      </w:r>
      <w:r>
        <w:rPr>
          <w:rFonts w:ascii="SimSun" w:hAnsi="SimSun" w:eastAsia="SimSun" w:cs="SimSun"/>
          <w:sz w:val="23"/>
          <w:szCs w:val="23"/>
          <w:spacing w:val="-6"/>
        </w:rPr>
        <w:t>多的时候，实际也</w:t>
      </w:r>
      <w:r>
        <w:rPr>
          <w:rFonts w:ascii="SimSun" w:hAnsi="SimSun" w:eastAsia="SimSun" w:cs="SimSun"/>
          <w:sz w:val="23"/>
          <w:szCs w:val="23"/>
        </w:rPr>
        <w:t xml:space="preserve"> </w:t>
      </w:r>
      <w:r>
        <w:rPr>
          <w:rFonts w:ascii="SimSun" w:hAnsi="SimSun" w:eastAsia="SimSun" w:cs="SimSun"/>
          <w:sz w:val="23"/>
          <w:szCs w:val="23"/>
          <w:spacing w:val="-5"/>
        </w:rPr>
        <w:t>会反过来再促进大家对数字化平台的利用和应用，形成一</w:t>
      </w:r>
      <w:r>
        <w:rPr>
          <w:rFonts w:ascii="SimSun" w:hAnsi="SimSun" w:eastAsia="SimSun" w:cs="SimSun"/>
          <w:sz w:val="23"/>
          <w:szCs w:val="23"/>
          <w:spacing w:val="-6"/>
        </w:rPr>
        <w:t>个螺旋上升</w:t>
      </w:r>
    </w:p>
    <w:p>
      <w:pPr>
        <w:spacing w:line="220" w:lineRule="auto"/>
        <w:rPr>
          <w:rFonts w:ascii="SimSun" w:hAnsi="SimSun" w:eastAsia="SimSun" w:cs="SimSun"/>
          <w:sz w:val="23"/>
          <w:szCs w:val="23"/>
        </w:rPr>
      </w:pPr>
      <w:r>
        <w:rPr>
          <w:rFonts w:ascii="SimSun" w:hAnsi="SimSun" w:eastAsia="SimSun" w:cs="SimSun"/>
          <w:sz w:val="23"/>
          <w:szCs w:val="23"/>
          <w:spacing w:val="-12"/>
        </w:rPr>
        <w:t>的过程。</w:t>
      </w:r>
    </w:p>
    <w:p>
      <w:pPr>
        <w:pStyle w:val="BodyText"/>
        <w:spacing w:line="363" w:lineRule="auto"/>
        <w:rPr/>
      </w:pPr>
      <w:r/>
    </w:p>
    <w:p>
      <w:pPr>
        <w:ind w:left="473"/>
        <w:spacing w:before="75" w:line="222" w:lineRule="auto"/>
        <w:outlineLvl w:val="0"/>
        <w:rPr>
          <w:rFonts w:ascii="SimHei" w:hAnsi="SimHei" w:eastAsia="SimHei" w:cs="SimHei"/>
          <w:sz w:val="23"/>
          <w:szCs w:val="23"/>
        </w:rPr>
      </w:pPr>
      <w:r>
        <w:rPr>
          <w:rFonts w:ascii="SimHei" w:hAnsi="SimHei" w:eastAsia="SimHei" w:cs="SimHei"/>
          <w:sz w:val="23"/>
          <w:szCs w:val="23"/>
          <w:b/>
          <w:bCs/>
          <w:spacing w:val="-8"/>
        </w:rPr>
        <w:t>3.从数字化到数智化</w:t>
      </w:r>
    </w:p>
    <w:p>
      <w:pPr>
        <w:ind w:right="695" w:firstLine="500"/>
        <w:spacing w:before="188" w:line="321" w:lineRule="auto"/>
        <w:jc w:val="both"/>
        <w:rPr>
          <w:rFonts w:ascii="SimSun" w:hAnsi="SimSun" w:eastAsia="SimSun" w:cs="SimSun"/>
          <w:sz w:val="23"/>
          <w:szCs w:val="23"/>
        </w:rPr>
      </w:pPr>
      <w:r>
        <w:rPr>
          <w:rFonts w:ascii="SimSun" w:hAnsi="SimSun" w:eastAsia="SimSun" w:cs="SimSun"/>
          <w:sz w:val="23"/>
          <w:szCs w:val="23"/>
          <w:spacing w:val="-2"/>
        </w:rPr>
        <w:t>当下，</w:t>
      </w:r>
      <w:r>
        <w:rPr>
          <w:rFonts w:ascii="SimSun" w:hAnsi="SimSun" w:eastAsia="SimSun" w:cs="SimSun"/>
          <w:sz w:val="23"/>
          <w:szCs w:val="23"/>
          <w:spacing w:val="-58"/>
        </w:rPr>
        <w:t xml:space="preserve"> </w:t>
      </w:r>
      <w:r>
        <w:rPr>
          <w:rFonts w:ascii="Times New Roman" w:hAnsi="Times New Roman" w:eastAsia="Times New Roman" w:cs="Times New Roman"/>
          <w:sz w:val="23"/>
          <w:szCs w:val="23"/>
          <w:spacing w:val="-2"/>
        </w:rPr>
        <w:t>AI </w:t>
      </w:r>
      <w:r>
        <w:rPr>
          <w:rFonts w:ascii="SimSun" w:hAnsi="SimSun" w:eastAsia="SimSun" w:cs="SimSun"/>
          <w:sz w:val="23"/>
          <w:szCs w:val="23"/>
          <w:spacing w:val="-2"/>
        </w:rPr>
        <w:t>技术的进步正在给数字化建设带来新的可能性，数字</w:t>
      </w:r>
      <w:r>
        <w:rPr>
          <w:rFonts w:ascii="SimSun" w:hAnsi="SimSun" w:eastAsia="SimSun" w:cs="SimSun"/>
          <w:sz w:val="23"/>
          <w:szCs w:val="23"/>
        </w:rPr>
        <w:t xml:space="preserve"> </w:t>
      </w:r>
      <w:r>
        <w:rPr>
          <w:rFonts w:ascii="SimSun" w:hAnsi="SimSun" w:eastAsia="SimSun" w:cs="SimSun"/>
          <w:sz w:val="23"/>
          <w:szCs w:val="23"/>
          <w:spacing w:val="-5"/>
        </w:rPr>
        <w:t>化向数智化的进化成为大势所趋。华西医院自然也对数</w:t>
      </w:r>
      <w:r>
        <w:rPr>
          <w:rFonts w:ascii="SimSun" w:hAnsi="SimSun" w:eastAsia="SimSun" w:cs="SimSun"/>
          <w:sz w:val="23"/>
          <w:szCs w:val="23"/>
          <w:spacing w:val="-6"/>
        </w:rPr>
        <w:t>智化医院的建</w:t>
      </w:r>
    </w:p>
    <w:p>
      <w:pPr>
        <w:spacing w:before="1" w:line="219" w:lineRule="auto"/>
        <w:rPr>
          <w:rFonts w:ascii="SimSun" w:hAnsi="SimSun" w:eastAsia="SimSun" w:cs="SimSun"/>
          <w:sz w:val="23"/>
          <w:szCs w:val="23"/>
        </w:rPr>
      </w:pPr>
      <w:r>
        <w:rPr>
          <w:rFonts w:ascii="SimSun" w:hAnsi="SimSun" w:eastAsia="SimSun" w:cs="SimSun"/>
          <w:sz w:val="23"/>
          <w:szCs w:val="23"/>
          <w:spacing w:val="-7"/>
        </w:rPr>
        <w:t>设进行了相应的顶层设计，把智能化的建设</w:t>
      </w:r>
      <w:r>
        <w:rPr>
          <w:rFonts w:ascii="SimSun" w:hAnsi="SimSun" w:eastAsia="SimSun" w:cs="SimSun"/>
          <w:sz w:val="23"/>
          <w:szCs w:val="23"/>
          <w:spacing w:val="-8"/>
        </w:rPr>
        <w:t>分为三个层级。</w:t>
      </w:r>
    </w:p>
    <w:p>
      <w:pPr>
        <w:pStyle w:val="BodyText"/>
        <w:spacing w:line="300" w:lineRule="auto"/>
        <w:rPr/>
      </w:pPr>
      <w:r/>
    </w:p>
    <w:p>
      <w:pPr>
        <w:ind w:right="694" w:firstLine="470"/>
        <w:spacing w:before="75" w:line="321" w:lineRule="auto"/>
        <w:jc w:val="both"/>
        <w:rPr>
          <w:rFonts w:ascii="SimSun" w:hAnsi="SimSun" w:eastAsia="SimSun" w:cs="SimSun"/>
          <w:sz w:val="23"/>
          <w:szCs w:val="23"/>
        </w:rPr>
      </w:pPr>
      <w:r>
        <w:rPr>
          <w:rFonts w:ascii="SimSun" w:hAnsi="SimSun" w:eastAsia="SimSun" w:cs="SimSun"/>
          <w:sz w:val="23"/>
          <w:szCs w:val="23"/>
          <w:spacing w:val="-5"/>
        </w:rPr>
        <w:t>第一层级是感知能力的建设，正如人有五感，通过视觉、听觉等</w:t>
      </w:r>
      <w:r>
        <w:rPr>
          <w:rFonts w:ascii="SimSun" w:hAnsi="SimSun" w:eastAsia="SimSun" w:cs="SimSun"/>
          <w:sz w:val="23"/>
          <w:szCs w:val="23"/>
          <w:spacing w:val="9"/>
        </w:rPr>
        <w:t xml:space="preserve"> </w:t>
      </w:r>
      <w:r>
        <w:rPr>
          <w:rFonts w:ascii="SimSun" w:hAnsi="SimSun" w:eastAsia="SimSun" w:cs="SimSun"/>
          <w:sz w:val="23"/>
          <w:szCs w:val="23"/>
          <w:spacing w:val="-4"/>
        </w:rPr>
        <w:t>收集外界信息，在一个医疗机构中，物联网、可穿戴设备正成为重要</w:t>
      </w:r>
      <w:r>
        <w:rPr>
          <w:rFonts w:ascii="SimSun" w:hAnsi="SimSun" w:eastAsia="SimSun" w:cs="SimSun"/>
          <w:sz w:val="23"/>
          <w:szCs w:val="23"/>
        </w:rPr>
        <w:t xml:space="preserve"> </w:t>
      </w:r>
      <w:r>
        <w:rPr>
          <w:rFonts w:ascii="SimSun" w:hAnsi="SimSun" w:eastAsia="SimSun" w:cs="SimSun"/>
          <w:sz w:val="23"/>
          <w:szCs w:val="23"/>
          <w:spacing w:val="-5"/>
        </w:rPr>
        <w:t>的感知器官，能够更快速、全面地采集患者的</w:t>
      </w:r>
      <w:r>
        <w:rPr>
          <w:rFonts w:ascii="SimSun" w:hAnsi="SimSun" w:eastAsia="SimSun" w:cs="SimSun"/>
          <w:sz w:val="23"/>
          <w:szCs w:val="23"/>
          <w:spacing w:val="-6"/>
        </w:rPr>
        <w:t>诊疗信息；第二层级是</w:t>
      </w:r>
      <w:r>
        <w:rPr>
          <w:rFonts w:ascii="SimSun" w:hAnsi="SimSun" w:eastAsia="SimSun" w:cs="SimSun"/>
          <w:sz w:val="23"/>
          <w:szCs w:val="23"/>
        </w:rPr>
        <w:t xml:space="preserve"> </w:t>
      </w:r>
      <w:r>
        <w:rPr>
          <w:rFonts w:ascii="SimSun" w:hAnsi="SimSun" w:eastAsia="SimSun" w:cs="SimSun"/>
          <w:sz w:val="23"/>
          <w:szCs w:val="23"/>
          <w:spacing w:val="-6"/>
        </w:rPr>
        <w:t>数字大脑的建设，感知器官将数据集中在一起后，大脑便要开始高效</w:t>
      </w:r>
      <w:r>
        <w:rPr>
          <w:rFonts w:ascii="SimSun" w:hAnsi="SimSun" w:eastAsia="SimSun" w:cs="SimSun"/>
          <w:sz w:val="23"/>
          <w:szCs w:val="23"/>
          <w:spacing w:val="18"/>
        </w:rPr>
        <w:t xml:space="preserve"> </w:t>
      </w:r>
      <w:r>
        <w:rPr>
          <w:rFonts w:ascii="SimSun" w:hAnsi="SimSun" w:eastAsia="SimSun" w:cs="SimSun"/>
          <w:sz w:val="23"/>
          <w:szCs w:val="23"/>
          <w:spacing w:val="-5"/>
        </w:rPr>
        <w:t>地处理和分析数据，准备为后续的行动发出指令；第三</w:t>
      </w:r>
      <w:r>
        <w:rPr>
          <w:rFonts w:ascii="SimSun" w:hAnsi="SimSun" w:eastAsia="SimSun" w:cs="SimSun"/>
          <w:sz w:val="23"/>
          <w:szCs w:val="23"/>
          <w:spacing w:val="-6"/>
        </w:rPr>
        <w:t>层级是以数字</w:t>
      </w:r>
    </w:p>
    <w:p>
      <w:pPr>
        <w:spacing w:before="1" w:line="184" w:lineRule="auto"/>
        <w:rPr>
          <w:rFonts w:ascii="SimSun" w:hAnsi="SimSun" w:eastAsia="SimSun" w:cs="SimSun"/>
          <w:sz w:val="23"/>
          <w:szCs w:val="23"/>
        </w:rPr>
      </w:pPr>
      <w:r>
        <w:rPr>
          <w:rFonts w:ascii="SimSun" w:hAnsi="SimSun" w:eastAsia="SimSun" w:cs="SimSun"/>
          <w:sz w:val="23"/>
          <w:szCs w:val="23"/>
          <w:spacing w:val="-8"/>
        </w:rPr>
        <w:t>大脑的分析、洞察指导实际应用。</w:t>
      </w:r>
    </w:p>
    <w:p>
      <w:pPr>
        <w:spacing w:line="184" w:lineRule="auto"/>
        <w:sectPr>
          <w:type w:val="continuous"/>
          <w:pgSz w:w="8330" w:h="12440"/>
          <w:pgMar w:top="344" w:right="363" w:bottom="0" w:left="489" w:header="0" w:footer="0" w:gutter="0"/>
          <w:cols w:equalWidth="0" w:num="1">
            <w:col w:w="7477" w:space="0"/>
          </w:cols>
        </w:sectPr>
        <w:rPr>
          <w:rFonts w:ascii="SimSun" w:hAnsi="SimSun" w:eastAsia="SimSun" w:cs="SimSun"/>
          <w:sz w:val="23"/>
          <w:szCs w:val="23"/>
        </w:rPr>
      </w:pPr>
    </w:p>
    <w:p>
      <w:pPr>
        <w:pStyle w:val="BodyText"/>
        <w:spacing w:line="27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142</w:t>
      </w:r>
      <w:r>
        <w:rPr>
          <w:rFonts w:ascii="SimSun" w:hAnsi="SimSun" w:eastAsia="SimSun" w:cs="SimSun"/>
          <w:sz w:val="16"/>
          <w:szCs w:val="16"/>
          <w:spacing w:val="6"/>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6"/>
        </w:rPr>
        <w:t xml:space="preserve"> </w:t>
      </w:r>
      <w:r>
        <w:rPr>
          <w:rFonts w:ascii="SimSun" w:hAnsi="SimSun" w:eastAsia="SimSun" w:cs="SimSun"/>
          <w:sz w:val="16"/>
          <w:szCs w:val="16"/>
          <w:u w:val="single" w:color="auto"/>
        </w:rPr>
        <w:t xml:space="preserve">                                     </w:t>
      </w:r>
    </w:p>
    <w:p>
      <w:pPr>
        <w:pStyle w:val="BodyText"/>
        <w:spacing w:line="272" w:lineRule="auto"/>
        <w:rPr/>
      </w:pPr>
      <w:r/>
    </w:p>
    <w:p>
      <w:pPr>
        <w:pStyle w:val="BodyText"/>
        <w:spacing w:line="273" w:lineRule="auto"/>
        <w:rPr/>
      </w:pPr>
      <w:r/>
    </w:p>
    <w:p>
      <w:pPr>
        <w:pStyle w:val="BodyText"/>
        <w:spacing w:line="273" w:lineRule="auto"/>
        <w:rPr/>
      </w:pPr>
      <w:r/>
    </w:p>
    <w:p>
      <w:pPr>
        <w:ind w:left="479" w:firstLine="470"/>
        <w:spacing w:before="71" w:line="327" w:lineRule="auto"/>
        <w:jc w:val="both"/>
        <w:rPr>
          <w:rFonts w:ascii="SimSun" w:hAnsi="SimSun" w:eastAsia="SimSun" w:cs="SimSun"/>
          <w:sz w:val="22"/>
          <w:szCs w:val="22"/>
        </w:rPr>
      </w:pPr>
      <w:r>
        <w:rPr>
          <w:rFonts w:ascii="SimSun" w:hAnsi="SimSun" w:eastAsia="SimSun" w:cs="SimSun"/>
          <w:sz w:val="22"/>
          <w:szCs w:val="22"/>
          <w:spacing w:val="-2"/>
        </w:rPr>
        <w:t>随着终端设备技术的不断进化，医疗体系在感知能力层面</w:t>
      </w:r>
      <w:r>
        <w:rPr>
          <w:rFonts w:ascii="SimSun" w:hAnsi="SimSun" w:eastAsia="SimSun" w:cs="SimSun"/>
          <w:sz w:val="22"/>
          <w:szCs w:val="22"/>
          <w:spacing w:val="-3"/>
        </w:rPr>
        <w:t>已经有了</w:t>
      </w:r>
      <w:r>
        <w:rPr>
          <w:rFonts w:ascii="SimSun" w:hAnsi="SimSun" w:eastAsia="SimSun" w:cs="SimSun"/>
          <w:sz w:val="22"/>
          <w:szCs w:val="22"/>
        </w:rPr>
        <w:t xml:space="preserve"> </w:t>
      </w:r>
      <w:r>
        <w:rPr>
          <w:rFonts w:ascii="SimSun" w:hAnsi="SimSun" w:eastAsia="SimSun" w:cs="SimSun"/>
          <w:sz w:val="22"/>
          <w:szCs w:val="22"/>
          <w:spacing w:val="-2"/>
        </w:rPr>
        <w:t>相当程度的提升。诊疗流程的互通互联、检查设</w:t>
      </w:r>
      <w:r>
        <w:rPr>
          <w:rFonts w:ascii="SimSun" w:hAnsi="SimSun" w:eastAsia="SimSun" w:cs="SimSun"/>
          <w:sz w:val="22"/>
          <w:szCs w:val="22"/>
          <w:spacing w:val="-3"/>
        </w:rPr>
        <w:t>备本身的物联网化等都</w:t>
      </w:r>
      <w:r>
        <w:rPr>
          <w:rFonts w:ascii="SimSun" w:hAnsi="SimSun" w:eastAsia="SimSun" w:cs="SimSun"/>
          <w:sz w:val="22"/>
          <w:szCs w:val="22"/>
        </w:rPr>
        <w:t xml:space="preserve"> </w:t>
      </w:r>
      <w:r>
        <w:rPr>
          <w:rFonts w:ascii="SimSun" w:hAnsi="SimSun" w:eastAsia="SimSun" w:cs="SimSun"/>
          <w:sz w:val="22"/>
          <w:szCs w:val="22"/>
          <w:spacing w:val="-2"/>
        </w:rPr>
        <w:t>让大量信息快速被传递至数字大脑中。华西医院</w:t>
      </w:r>
      <w:r>
        <w:rPr>
          <w:rFonts w:ascii="SimSun" w:hAnsi="SimSun" w:eastAsia="SimSun" w:cs="SimSun"/>
          <w:sz w:val="22"/>
          <w:szCs w:val="22"/>
          <w:spacing w:val="-3"/>
        </w:rPr>
        <w:t>数字大脑本身的能力还</w:t>
      </w:r>
      <w:r>
        <w:rPr>
          <w:rFonts w:ascii="SimSun" w:hAnsi="SimSun" w:eastAsia="SimSun" w:cs="SimSun"/>
          <w:sz w:val="22"/>
          <w:szCs w:val="22"/>
        </w:rPr>
        <w:t xml:space="preserve"> </w:t>
      </w:r>
      <w:r>
        <w:rPr>
          <w:rFonts w:ascii="SimSun" w:hAnsi="SimSun" w:eastAsia="SimSun" w:cs="SimSun"/>
          <w:sz w:val="22"/>
          <w:szCs w:val="22"/>
          <w:spacing w:val="7"/>
        </w:rPr>
        <w:t>有待提升。我们以</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VR</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的感受为例，人们现</w:t>
      </w:r>
      <w:r>
        <w:rPr>
          <w:rFonts w:ascii="SimSun" w:hAnsi="SimSun" w:eastAsia="SimSun" w:cs="SimSun"/>
          <w:sz w:val="22"/>
          <w:szCs w:val="22"/>
          <w:spacing w:val="6"/>
        </w:rPr>
        <w:t>在看</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或</w:t>
      </w:r>
      <w:r>
        <w:rPr>
          <w:rFonts w:ascii="SimSun" w:hAnsi="SimSun" w:eastAsia="SimSun" w:cs="SimSun"/>
          <w:sz w:val="22"/>
          <w:szCs w:val="22"/>
          <w:spacing w:val="-48"/>
        </w:rPr>
        <w:t xml:space="preserve"> </w:t>
      </w:r>
      <w:r>
        <w:rPr>
          <w:rFonts w:ascii="SimSun" w:hAnsi="SimSun" w:eastAsia="SimSun" w:cs="SimSun"/>
          <w:sz w:val="22"/>
          <w:szCs w:val="22"/>
          <w:spacing w:val="6"/>
        </w:rPr>
        <w:t>者</w:t>
      </w:r>
      <w:r>
        <w:rPr>
          <w:rFonts w:ascii="Times New Roman" w:hAnsi="Times New Roman" w:eastAsia="Times New Roman" w:cs="Times New Roman"/>
          <w:sz w:val="22"/>
          <w:szCs w:val="22"/>
        </w:rPr>
        <w:t>VR</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的时</w:t>
      </w:r>
      <w:r>
        <w:rPr>
          <w:rFonts w:ascii="SimSun" w:hAnsi="SimSun" w:eastAsia="SimSun" w:cs="SimSun"/>
          <w:sz w:val="22"/>
          <w:szCs w:val="22"/>
        </w:rPr>
        <w:t xml:space="preserve"> </w:t>
      </w:r>
      <w:r>
        <w:rPr>
          <w:rFonts w:ascii="SimSun" w:hAnsi="SimSun" w:eastAsia="SimSun" w:cs="SimSun"/>
          <w:sz w:val="22"/>
          <w:szCs w:val="22"/>
          <w:spacing w:val="-2"/>
        </w:rPr>
        <w:t>候会头晕，是因为视觉感知器官收集到的信息和运动器官收集到</w:t>
      </w:r>
      <w:r>
        <w:rPr>
          <w:rFonts w:ascii="SimSun" w:hAnsi="SimSun" w:eastAsia="SimSun" w:cs="SimSun"/>
          <w:sz w:val="22"/>
          <w:szCs w:val="22"/>
          <w:spacing w:val="-3"/>
        </w:rPr>
        <w:t>的信息</w:t>
      </w:r>
      <w:r>
        <w:rPr>
          <w:rFonts w:ascii="SimSun" w:hAnsi="SimSun" w:eastAsia="SimSun" w:cs="SimSun"/>
          <w:sz w:val="22"/>
          <w:szCs w:val="22"/>
        </w:rPr>
        <w:t xml:space="preserve"> </w:t>
      </w:r>
      <w:r>
        <w:rPr>
          <w:rFonts w:ascii="SimSun" w:hAnsi="SimSun" w:eastAsia="SimSun" w:cs="SimSun"/>
          <w:sz w:val="22"/>
          <w:szCs w:val="22"/>
          <w:spacing w:val="-2"/>
        </w:rPr>
        <w:t>是分离的。眼睛告诉大脑我在快速运动，运动器官却告诉大脑我是静止</w:t>
      </w:r>
      <w:r>
        <w:rPr>
          <w:rFonts w:ascii="SimSun" w:hAnsi="SimSun" w:eastAsia="SimSun" w:cs="SimSun"/>
          <w:sz w:val="22"/>
          <w:szCs w:val="22"/>
          <w:spacing w:val="11"/>
        </w:rPr>
        <w:t xml:space="preserve"> </w:t>
      </w:r>
      <w:r>
        <w:rPr>
          <w:rFonts w:ascii="SimSun" w:hAnsi="SimSun" w:eastAsia="SimSun" w:cs="SimSun"/>
          <w:sz w:val="22"/>
          <w:szCs w:val="22"/>
          <w:spacing w:val="-2"/>
        </w:rPr>
        <w:t>的，大脑如果无法处理这种复杂甚至矛盾的数据信号，整个系统就会发</w:t>
      </w:r>
      <w:r>
        <w:rPr>
          <w:rFonts w:ascii="SimSun" w:hAnsi="SimSun" w:eastAsia="SimSun" w:cs="SimSun"/>
          <w:sz w:val="22"/>
          <w:szCs w:val="22"/>
          <w:spacing w:val="10"/>
        </w:rPr>
        <w:t xml:space="preserve"> </w:t>
      </w:r>
      <w:r>
        <w:rPr>
          <w:rFonts w:ascii="SimSun" w:hAnsi="SimSun" w:eastAsia="SimSun" w:cs="SimSun"/>
          <w:sz w:val="22"/>
          <w:szCs w:val="22"/>
          <w:spacing w:val="-2"/>
        </w:rPr>
        <w:t>生问题，在人体中，人们会感到头晕甚至想要呕吐，在</w:t>
      </w:r>
      <w:r>
        <w:rPr>
          <w:rFonts w:ascii="SimSun" w:hAnsi="SimSun" w:eastAsia="SimSun" w:cs="SimSun"/>
          <w:sz w:val="22"/>
          <w:szCs w:val="22"/>
          <w:spacing w:val="-3"/>
        </w:rPr>
        <w:t>医疗系统中数据</w:t>
      </w:r>
      <w:r>
        <w:rPr>
          <w:rFonts w:ascii="SimSun" w:hAnsi="SimSun" w:eastAsia="SimSun" w:cs="SimSun"/>
          <w:sz w:val="22"/>
          <w:szCs w:val="22"/>
        </w:rPr>
        <w:t xml:space="preserve"> </w:t>
      </w:r>
      <w:r>
        <w:rPr>
          <w:rFonts w:ascii="SimSun" w:hAnsi="SimSun" w:eastAsia="SimSun" w:cs="SimSun"/>
          <w:sz w:val="22"/>
          <w:szCs w:val="22"/>
          <w:spacing w:val="-2"/>
        </w:rPr>
        <w:t>分析与决策将走进死胡同。后面我们会去做的，是</w:t>
      </w:r>
      <w:r>
        <w:rPr>
          <w:rFonts w:ascii="SimSun" w:hAnsi="SimSun" w:eastAsia="SimSun" w:cs="SimSun"/>
          <w:sz w:val="22"/>
          <w:szCs w:val="22"/>
          <w:spacing w:val="-3"/>
        </w:rPr>
        <w:t>提升华西医院数字大</w:t>
      </w:r>
      <w:r>
        <w:rPr>
          <w:rFonts w:ascii="SimSun" w:hAnsi="SimSun" w:eastAsia="SimSun" w:cs="SimSun"/>
          <w:sz w:val="22"/>
          <w:szCs w:val="22"/>
        </w:rPr>
        <w:t xml:space="preserve"> </w:t>
      </w:r>
      <w:r>
        <w:rPr>
          <w:rFonts w:ascii="SimSun" w:hAnsi="SimSun" w:eastAsia="SimSun" w:cs="SimSun"/>
          <w:sz w:val="22"/>
          <w:szCs w:val="22"/>
          <w:spacing w:val="-2"/>
        </w:rPr>
        <w:t>脑的基础能力、算力，这是我们需要重点建设的。</w:t>
      </w:r>
      <w:r>
        <w:rPr>
          <w:rFonts w:ascii="SimSun" w:hAnsi="SimSun" w:eastAsia="SimSun" w:cs="SimSun"/>
          <w:sz w:val="22"/>
          <w:szCs w:val="22"/>
          <w:spacing w:val="-3"/>
        </w:rPr>
        <w:t>不然我们的这个大脑</w:t>
      </w:r>
      <w:r>
        <w:rPr>
          <w:rFonts w:ascii="SimSun" w:hAnsi="SimSun" w:eastAsia="SimSun" w:cs="SimSun"/>
          <w:sz w:val="22"/>
          <w:szCs w:val="22"/>
        </w:rPr>
        <w:t xml:space="preserve"> </w:t>
      </w:r>
      <w:r>
        <w:rPr>
          <w:rFonts w:ascii="SimSun" w:hAnsi="SimSun" w:eastAsia="SimSun" w:cs="SimSun"/>
          <w:sz w:val="22"/>
          <w:szCs w:val="22"/>
          <w:spacing w:val="-2"/>
        </w:rPr>
        <w:t>就是一个比较笨的大脑，没有深入、快速、全面</w:t>
      </w:r>
      <w:r>
        <w:rPr>
          <w:rFonts w:ascii="SimSun" w:hAnsi="SimSun" w:eastAsia="SimSun" w:cs="SimSun"/>
          <w:sz w:val="22"/>
          <w:szCs w:val="22"/>
          <w:spacing w:val="-3"/>
        </w:rPr>
        <w:t>思考的能力。当下，华</w:t>
      </w:r>
      <w:r>
        <w:rPr>
          <w:rFonts w:ascii="SimSun" w:hAnsi="SimSun" w:eastAsia="SimSun" w:cs="SimSun"/>
          <w:sz w:val="22"/>
          <w:szCs w:val="22"/>
        </w:rPr>
        <w:t xml:space="preserve"> </w:t>
      </w:r>
      <w:r>
        <w:rPr>
          <w:rFonts w:ascii="SimSun" w:hAnsi="SimSun" w:eastAsia="SimSun" w:cs="SimSun"/>
          <w:sz w:val="22"/>
          <w:szCs w:val="22"/>
          <w:spacing w:val="-1"/>
        </w:rPr>
        <w:t>西医院正在与新华三联手构建医学模型，降低了</w:t>
      </w:r>
      <w:r>
        <w:rPr>
          <w:rFonts w:ascii="Times New Roman" w:hAnsi="Times New Roman" w:eastAsia="Times New Roman" w:cs="Times New Roman"/>
          <w:sz w:val="22"/>
          <w:szCs w:val="22"/>
          <w:spacing w:val="-1"/>
        </w:rPr>
        <w:t>AI </w:t>
      </w:r>
      <w:r>
        <w:rPr>
          <w:rFonts w:ascii="SimSun" w:hAnsi="SimSun" w:eastAsia="SimSun" w:cs="SimSun"/>
          <w:sz w:val="22"/>
          <w:szCs w:val="22"/>
          <w:spacing w:val="-1"/>
        </w:rPr>
        <w:t>开发门槛，以</w:t>
      </w:r>
      <w:r>
        <w:rPr>
          <w:rFonts w:ascii="Times New Roman" w:hAnsi="Times New Roman" w:eastAsia="Times New Roman" w:cs="Times New Roman"/>
          <w:sz w:val="22"/>
          <w:szCs w:val="22"/>
          <w:spacing w:val="-1"/>
        </w:rPr>
        <w:t>AI</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
        </w:rPr>
        <w:t>能</w:t>
      </w:r>
      <w:r>
        <w:rPr>
          <w:rFonts w:ascii="SimSun" w:hAnsi="SimSun" w:eastAsia="SimSun" w:cs="SimSun"/>
          <w:sz w:val="22"/>
          <w:szCs w:val="22"/>
        </w:rPr>
        <w:t xml:space="preserve"> </w:t>
      </w:r>
      <w:r>
        <w:rPr>
          <w:rFonts w:ascii="SimSun" w:hAnsi="SimSun" w:eastAsia="SimSun" w:cs="SimSun"/>
          <w:sz w:val="22"/>
          <w:szCs w:val="22"/>
          <w:spacing w:val="2"/>
        </w:rPr>
        <w:t>力赋能诊疗与医学科研。疫情期间，科研人员正是在</w:t>
      </w:r>
      <w:r>
        <w:rPr>
          <w:rFonts w:ascii="SimSun" w:hAnsi="SimSun" w:eastAsia="SimSun" w:cs="SimSun"/>
          <w:sz w:val="22"/>
          <w:szCs w:val="22"/>
        </w:rPr>
        <w:t>AI</w:t>
      </w:r>
      <w:r>
        <w:rPr>
          <w:rFonts w:ascii="SimSun" w:hAnsi="SimSun" w:eastAsia="SimSun" w:cs="SimSun"/>
          <w:sz w:val="22"/>
          <w:szCs w:val="22"/>
          <w:spacing w:val="-15"/>
        </w:rPr>
        <w:t xml:space="preserve"> </w:t>
      </w:r>
      <w:r>
        <w:rPr>
          <w:rFonts w:ascii="SimSun" w:hAnsi="SimSun" w:eastAsia="SimSun" w:cs="SimSun"/>
          <w:sz w:val="22"/>
          <w:szCs w:val="22"/>
          <w:spacing w:val="2"/>
        </w:rPr>
        <w:t>技术的辅助下</w:t>
      </w:r>
    </w:p>
    <w:p>
      <w:pPr>
        <w:ind w:left="479"/>
        <w:spacing w:before="1" w:line="217" w:lineRule="auto"/>
        <w:rPr>
          <w:rFonts w:ascii="SimSun" w:hAnsi="SimSun" w:eastAsia="SimSun" w:cs="SimSun"/>
          <w:sz w:val="22"/>
          <w:szCs w:val="22"/>
        </w:rPr>
      </w:pPr>
      <w:r>
        <w:rPr>
          <w:rFonts w:ascii="SimSun" w:hAnsi="SimSun" w:eastAsia="SimSun" w:cs="SimSun"/>
          <w:sz w:val="22"/>
          <w:szCs w:val="22"/>
          <w:spacing w:val="-5"/>
        </w:rPr>
        <w:t>分析患者的肺部医学影像，大幅提升诊疗速度。</w:t>
      </w:r>
    </w:p>
    <w:p>
      <w:pPr>
        <w:pStyle w:val="BodyText"/>
        <w:spacing w:line="475" w:lineRule="auto"/>
        <w:rPr/>
      </w:pPr>
      <w:r/>
    </w:p>
    <w:p>
      <w:pPr>
        <w:ind w:left="479" w:right="17" w:firstLine="470"/>
        <w:spacing w:before="71" w:line="336" w:lineRule="auto"/>
        <w:jc w:val="both"/>
        <w:rPr>
          <w:rFonts w:ascii="SimSun" w:hAnsi="SimSun" w:eastAsia="SimSun" w:cs="SimSun"/>
          <w:sz w:val="22"/>
          <w:szCs w:val="22"/>
        </w:rPr>
      </w:pPr>
      <w:r>
        <w:rPr>
          <w:rFonts w:ascii="SimSun" w:hAnsi="SimSun" w:eastAsia="SimSun" w:cs="SimSun"/>
          <w:sz w:val="22"/>
          <w:szCs w:val="22"/>
          <w:spacing w:val="5"/>
        </w:rPr>
        <w:t>在数字化、智能化的风潮之下，数智化医疗体系的蓝图正缓缓展</w:t>
      </w:r>
      <w:r>
        <w:rPr>
          <w:rFonts w:ascii="SimSun" w:hAnsi="SimSun" w:eastAsia="SimSun" w:cs="SimSun"/>
          <w:sz w:val="22"/>
          <w:szCs w:val="22"/>
        </w:rPr>
        <w:t xml:space="preserve"> </w:t>
      </w:r>
      <w:r>
        <w:rPr>
          <w:rFonts w:ascii="SimSun" w:hAnsi="SimSun" w:eastAsia="SimSun" w:cs="SimSun"/>
          <w:sz w:val="22"/>
          <w:szCs w:val="22"/>
          <w:spacing w:val="5"/>
        </w:rPr>
        <w:t>开。在完成科研探索平台的内测之后，华西医院将于近期正式向全院</w:t>
      </w:r>
      <w:r>
        <w:rPr>
          <w:rFonts w:ascii="SimSun" w:hAnsi="SimSun" w:eastAsia="SimSun" w:cs="SimSun"/>
          <w:sz w:val="22"/>
          <w:szCs w:val="22"/>
          <w:spacing w:val="1"/>
        </w:rPr>
        <w:t xml:space="preserve"> </w:t>
      </w:r>
      <w:r>
        <w:rPr>
          <w:rFonts w:ascii="SimSun" w:hAnsi="SimSun" w:eastAsia="SimSun" w:cs="SimSun"/>
          <w:sz w:val="22"/>
          <w:szCs w:val="22"/>
          <w:spacing w:val="5"/>
        </w:rPr>
        <w:t>开放这一平台。同时，更多院外的合作伙伴、医联体内的多家医院也</w:t>
      </w:r>
      <w:r>
        <w:rPr>
          <w:rFonts w:ascii="SimSun" w:hAnsi="SimSun" w:eastAsia="SimSun" w:cs="SimSun"/>
          <w:sz w:val="22"/>
          <w:szCs w:val="22"/>
          <w:spacing w:val="1"/>
        </w:rPr>
        <w:t xml:space="preserve"> </w:t>
      </w:r>
      <w:r>
        <w:rPr>
          <w:rFonts w:ascii="SimSun" w:hAnsi="SimSun" w:eastAsia="SimSun" w:cs="SimSun"/>
          <w:sz w:val="22"/>
          <w:szCs w:val="22"/>
          <w:spacing w:val="6"/>
        </w:rPr>
        <w:t>将逐步接入这一医疗数据平台当中。这样我</w:t>
      </w:r>
      <w:r>
        <w:rPr>
          <w:rFonts w:ascii="SimSun" w:hAnsi="SimSun" w:eastAsia="SimSun" w:cs="SimSun"/>
          <w:sz w:val="22"/>
          <w:szCs w:val="22"/>
          <w:spacing w:val="5"/>
        </w:rPr>
        <w:t>们至少能够实现医联体内</w:t>
      </w:r>
      <w:r>
        <w:rPr>
          <w:rFonts w:ascii="SimSun" w:hAnsi="SimSun" w:eastAsia="SimSun" w:cs="SimSun"/>
          <w:sz w:val="22"/>
          <w:szCs w:val="22"/>
        </w:rPr>
        <w:t xml:space="preserve"> </w:t>
      </w:r>
      <w:r>
        <w:rPr>
          <w:rFonts w:ascii="SimSun" w:hAnsi="SimSun" w:eastAsia="SimSun" w:cs="SimSun"/>
          <w:sz w:val="22"/>
          <w:szCs w:val="22"/>
          <w:spacing w:val="5"/>
        </w:rPr>
        <w:t>常见病和多发病的诊疗水平、诊疗质量的同质化，管理上面可能达到</w:t>
      </w:r>
    </w:p>
    <w:p>
      <w:pPr>
        <w:ind w:left="479"/>
        <w:spacing w:line="219" w:lineRule="auto"/>
        <w:rPr>
          <w:rFonts w:ascii="SimSun" w:hAnsi="SimSun" w:eastAsia="SimSun" w:cs="SimSun"/>
          <w:sz w:val="22"/>
          <w:szCs w:val="22"/>
        </w:rPr>
      </w:pPr>
      <w:r>
        <w:rPr>
          <w:rFonts w:ascii="SimSun" w:hAnsi="SimSun" w:eastAsia="SimSun" w:cs="SimSun"/>
          <w:sz w:val="22"/>
          <w:szCs w:val="22"/>
          <w:spacing w:val="2"/>
        </w:rPr>
        <w:t>同样的标准，而这也将有望成为解决医疗资源分配问题的有效手段。</w:t>
      </w:r>
    </w:p>
    <w:p>
      <w:pPr>
        <w:pStyle w:val="BodyText"/>
        <w:spacing w:line="357" w:lineRule="auto"/>
        <w:rPr/>
      </w:pPr>
      <w:r/>
    </w:p>
    <w:p>
      <w:pPr>
        <w:pStyle w:val="BodyText"/>
        <w:spacing w:line="358" w:lineRule="auto"/>
        <w:rPr/>
      </w:pPr>
      <w:r/>
    </w:p>
    <w:p>
      <w:pPr>
        <w:ind w:left="483"/>
        <w:spacing w:before="88" w:line="220" w:lineRule="auto"/>
        <w:outlineLvl w:val="0"/>
        <w:rPr>
          <w:rFonts w:ascii="SimSun" w:hAnsi="SimSun" w:eastAsia="SimSun" w:cs="SimSun"/>
          <w:sz w:val="27"/>
          <w:szCs w:val="27"/>
        </w:rPr>
      </w:pPr>
      <w:r>
        <w:rPr>
          <w:rFonts w:ascii="SimSun" w:hAnsi="SimSun" w:eastAsia="SimSun" w:cs="SimSun"/>
          <w:sz w:val="27"/>
          <w:szCs w:val="27"/>
          <w:b/>
          <w:bCs/>
          <w:spacing w:val="-15"/>
        </w:rPr>
        <w:t>4.2</w:t>
      </w:r>
      <w:r>
        <w:rPr>
          <w:rFonts w:ascii="SimSun" w:hAnsi="SimSun" w:eastAsia="SimSun" w:cs="SimSun"/>
          <w:sz w:val="27"/>
          <w:szCs w:val="27"/>
          <w:spacing w:val="-15"/>
        </w:rPr>
        <w:t xml:space="preserve">  </w:t>
      </w:r>
      <w:r>
        <w:rPr>
          <w:rFonts w:ascii="SimSun" w:hAnsi="SimSun" w:eastAsia="SimSun" w:cs="SimSun"/>
          <w:sz w:val="27"/>
          <w:szCs w:val="27"/>
          <w:b/>
          <w:bCs/>
          <w:spacing w:val="-15"/>
        </w:rPr>
        <w:t>交通行业</w:t>
      </w:r>
    </w:p>
    <w:p>
      <w:pPr>
        <w:pStyle w:val="BodyText"/>
        <w:spacing w:line="253" w:lineRule="auto"/>
        <w:rPr/>
      </w:pPr>
      <w:r/>
    </w:p>
    <w:p>
      <w:pPr>
        <w:ind w:right="25"/>
        <w:spacing w:before="72" w:line="216" w:lineRule="auto"/>
        <w:jc w:val="right"/>
        <w:rPr>
          <w:rFonts w:ascii="SimSun" w:hAnsi="SimSun" w:eastAsia="SimSun" w:cs="SimSun"/>
          <w:sz w:val="22"/>
          <w:szCs w:val="22"/>
        </w:rPr>
      </w:pPr>
      <w:r>
        <w:rPr>
          <w:rFonts w:ascii="SimSun" w:hAnsi="SimSun" w:eastAsia="SimSun" w:cs="SimSun"/>
          <w:sz w:val="22"/>
          <w:szCs w:val="22"/>
          <w:spacing w:val="8"/>
        </w:rPr>
        <w:t>马克思说“衣食住行是人们最基本的物质生活需要……”,其中</w:t>
      </w:r>
    </w:p>
    <w:p>
      <w:pPr>
        <w:spacing w:line="216" w:lineRule="auto"/>
        <w:sectPr>
          <w:pgSz w:w="8330" w:h="12460"/>
          <w:pgMar w:top="400" w:right="620" w:bottom="0" w:left="439" w:header="0" w:footer="0" w:gutter="0"/>
        </w:sectPr>
        <w:rPr>
          <w:rFonts w:ascii="SimSun" w:hAnsi="SimSun" w:eastAsia="SimSun" w:cs="SimSun"/>
          <w:sz w:val="22"/>
          <w:szCs w:val="22"/>
        </w:rPr>
      </w:pPr>
    </w:p>
    <w:p>
      <w:pPr>
        <w:ind w:left="2614"/>
        <w:spacing w:line="345" w:lineRule="exact"/>
        <w:tabs>
          <w:tab w:val="left" w:pos="5827"/>
        </w:tabs>
        <w:rPr>
          <w:rFonts w:ascii="Times New Roman" w:hAnsi="Times New Roman" w:eastAsia="Times New Roman" w:cs="Times New Roman"/>
          <w:sz w:val="16"/>
          <w:szCs w:val="16"/>
        </w:rPr>
      </w:pPr>
      <w:r>
        <w:drawing>
          <wp:anchor distT="0" distB="0" distL="0" distR="0" simplePos="0" relativeHeight="252786688" behindDoc="0" locked="0" layoutInCell="1" allowOverlap="1">
            <wp:simplePos x="0" y="0"/>
            <wp:positionH relativeFrom="column">
              <wp:posOffset>1660521</wp:posOffset>
            </wp:positionH>
            <wp:positionV relativeFrom="paragraph">
              <wp:posOffset>77106</wp:posOffset>
            </wp:positionV>
            <wp:extent cx="2400344" cy="6398"/>
            <wp:effectExtent l="0" t="0" r="0" b="0"/>
            <wp:wrapNone/>
            <wp:docPr id="202" name="IM 202"/>
            <wp:cNvGraphicFramePr/>
            <a:graphic>
              <a:graphicData uri="http://schemas.openxmlformats.org/drawingml/2006/picture">
                <pic:pic>
                  <pic:nvPicPr>
                    <pic:cNvPr id="202" name="IM 202"/>
                    <pic:cNvPicPr/>
                  </pic:nvPicPr>
                  <pic:blipFill>
                    <a:blip r:embed="rId129"/>
                    <a:stretch>
                      <a:fillRect/>
                    </a:stretch>
                  </pic:blipFill>
                  <pic:spPr>
                    <a:xfrm rot="0">
                      <a:off x="0" y="0"/>
                      <a:ext cx="2400344" cy="6398"/>
                    </a:xfrm>
                    <a:prstGeom prst="rect">
                      <a:avLst/>
                    </a:prstGeom>
                  </pic:spPr>
                </pic:pic>
              </a:graphicData>
            </a:graphic>
          </wp:anchor>
        </w:drawing>
      </w:r>
      <w:r>
        <w:rPr>
          <w:rFonts w:ascii="SimSun" w:hAnsi="SimSun" w:eastAsia="SimSun" w:cs="SimSun"/>
          <w:sz w:val="16"/>
          <w:szCs w:val="16"/>
          <w:position w:val="14"/>
        </w:rPr>
        <w:tab/>
      </w:r>
      <w:r>
        <w:ruby>
          <w:rubyPr>
            <w:rubyAlign w:val="left"/>
            <w:hpsRaise w:val="10"/>
            <w:hps w:val="16"/>
            <w:hpsBaseText w:val="16"/>
          </w:rubyPr>
          <w:rt>
            <w:r>
              <w:rPr>
                <w:rFonts w:ascii="SimSun" w:hAnsi="SimSun" w:eastAsia="SimSun" w:cs="SimSun"/>
                <w:sz w:val="16"/>
                <w:szCs w:val="16"/>
                <w:spacing w:val="1"/>
                <w:w w:val="175"/>
                <w:position w:val="3"/>
              </w:rPr>
              <w:t xml:space="preserve"> </w:t>
            </w:r>
            <w:r>
              <w:rPr>
                <w:rFonts w:ascii="SimSun" w:hAnsi="SimSun" w:eastAsia="SimSun" w:cs="SimSun"/>
                <w:sz w:val="16"/>
                <w:szCs w:val="16"/>
                <w:b/>
                <w:bCs/>
                <w:w w:val="93"/>
                <w:position w:val="3"/>
              </w:rPr>
              <w:t>_</w:t>
            </w:r>
            <w:r>
              <w:rPr>
                <w:rFonts w:ascii="SimSun" w:hAnsi="SimSun" w:eastAsia="SimSun" w:cs="SimSun"/>
                <w:sz w:val="16"/>
                <w:szCs w:val="16"/>
                <w:spacing w:val="1"/>
                <w:w w:val="175"/>
                <w:position w:val="3"/>
              </w:rPr>
              <w:t xml:space="preserve"> </w:t>
            </w:r>
            <w:r>
              <w:rPr>
                <w:rFonts w:ascii="SimSun" w:hAnsi="SimSun" w:eastAsia="SimSun" w:cs="SimSun"/>
                <w:sz w:val="16"/>
                <w:szCs w:val="16"/>
                <w:b/>
                <w:bCs/>
                <w:w w:val="93"/>
                <w:position w:val="3"/>
              </w:rPr>
              <w:t>第</w:t>
            </w:r>
            <w:r>
              <w:rPr>
                <w:rFonts w:ascii="SimSun" w:hAnsi="SimSun" w:eastAsia="SimSun" w:cs="SimSun"/>
                <w:sz w:val="16"/>
                <w:szCs w:val="16"/>
                <w:spacing w:val="1"/>
                <w:w w:val="175"/>
                <w:position w:val="3"/>
              </w:rPr>
              <w:t xml:space="preserve"> </w:t>
            </w:r>
            <w:r>
              <w:rPr>
                <w:rFonts w:ascii="SimSun" w:hAnsi="SimSun" w:eastAsia="SimSun" w:cs="SimSun"/>
                <w:sz w:val="16"/>
                <w:szCs w:val="16"/>
                <w:b/>
                <w:bCs/>
                <w:w w:val="93"/>
                <w:position w:val="3"/>
              </w:rPr>
              <w:t>4</w:t>
            </w:r>
            <w:r>
              <w:rPr>
                <w:rFonts w:ascii="SimSun" w:hAnsi="SimSun" w:eastAsia="SimSun" w:cs="SimSun"/>
                <w:sz w:val="16"/>
                <w:szCs w:val="16"/>
                <w:spacing w:val="1"/>
                <w:w w:val="175"/>
                <w:position w:val="3"/>
              </w:rPr>
              <w:t xml:space="preserve"> </w:t>
            </w:r>
            <w:r>
              <w:rPr>
                <w:rFonts w:ascii="SimSun" w:hAnsi="SimSun" w:eastAsia="SimSun" w:cs="SimSun"/>
                <w:sz w:val="16"/>
                <w:szCs w:val="16"/>
                <w:b/>
                <w:bCs/>
                <w:w w:val="93"/>
                <w:position w:val="3"/>
              </w:rPr>
              <w:t>章</w:t>
            </w:r>
          </w:rt>
          <w:rubyBase>
            <w:r>
              <w:rPr>
                <w:rFonts w:ascii="SimSun" w:hAnsi="SimSun" w:eastAsia="SimSun" w:cs="SimSun"/>
                <w:sz w:val="16"/>
                <w:szCs w:val="16"/>
                <w:b/>
                <w:bCs/>
                <w:w w:val="92"/>
                <w:position w:val="-3"/>
              </w:rPr>
              <w:t>产业数字化实践</w:t>
            </w:r>
          </w:rubyBase>
        </w:ruby>
      </w:r>
      <w:r>
        <w:rPr>
          <w:rFonts w:ascii="SimSun" w:hAnsi="SimSun" w:eastAsia="SimSun" w:cs="SimSun"/>
          <w:sz w:val="16"/>
          <w:szCs w:val="16"/>
          <w:spacing w:val="30"/>
          <w:w w:val="101"/>
          <w:position w:val="14"/>
        </w:rPr>
        <w:t xml:space="preserve">  </w:t>
      </w:r>
      <w:r>
        <w:rPr>
          <w:rFonts w:ascii="SimSun" w:hAnsi="SimSun" w:eastAsia="SimSun" w:cs="SimSun"/>
          <w:sz w:val="16"/>
          <w:szCs w:val="16"/>
          <w:spacing w:val="-9"/>
          <w:position w:val="14"/>
        </w:rPr>
        <w:t>14</w:t>
      </w:r>
      <w:r>
        <w:rPr>
          <w:rFonts w:ascii="SimSun" w:hAnsi="SimSun" w:eastAsia="SimSun" w:cs="SimSun"/>
          <w:sz w:val="16"/>
          <w:szCs w:val="16"/>
          <w:spacing w:val="-32"/>
          <w:position w:val="14"/>
        </w:rPr>
        <w:t xml:space="preserve"> </w:t>
      </w:r>
      <w:r>
        <w:rPr>
          <w:rFonts w:ascii="Times New Roman" w:hAnsi="Times New Roman" w:eastAsia="Times New Roman" w:cs="Times New Roman"/>
          <w:sz w:val="16"/>
          <w:szCs w:val="16"/>
          <w:spacing w:val="-9"/>
          <w:position w:val="14"/>
        </w:rPr>
        <w:t>3</w:t>
      </w:r>
    </w:p>
    <w:p>
      <w:pPr>
        <w:pStyle w:val="BodyText"/>
        <w:spacing w:line="329" w:lineRule="auto"/>
        <w:rPr/>
      </w:pPr>
      <w:r/>
    </w:p>
    <w:p>
      <w:pPr>
        <w:pStyle w:val="BodyText"/>
        <w:spacing w:line="330" w:lineRule="auto"/>
        <w:rPr/>
      </w:pPr>
      <w:r/>
    </w:p>
    <w:p>
      <w:pPr>
        <w:ind w:left="105" w:right="497" w:hanging="105"/>
        <w:spacing w:before="69" w:line="352" w:lineRule="auto"/>
        <w:jc w:val="both"/>
        <w:rPr>
          <w:rFonts w:ascii="SimSun" w:hAnsi="SimSun" w:eastAsia="SimSun" w:cs="SimSun"/>
          <w:sz w:val="21"/>
          <w:szCs w:val="21"/>
        </w:rPr>
      </w:pPr>
      <w:r>
        <w:rPr>
          <w:rFonts w:ascii="SimSun" w:hAnsi="SimSun" w:eastAsia="SimSun" w:cs="SimSun"/>
          <w:sz w:val="21"/>
          <w:szCs w:val="21"/>
          <w:spacing w:val="17"/>
        </w:rPr>
        <w:t>“行”占其一，可见来来往往对于人类社会是多么重要。回顾人类发</w:t>
      </w:r>
      <w:r>
        <w:rPr>
          <w:rFonts w:ascii="SimSun" w:hAnsi="SimSun" w:eastAsia="SimSun" w:cs="SimSun"/>
          <w:sz w:val="21"/>
          <w:szCs w:val="21"/>
          <w:spacing w:val="14"/>
        </w:rPr>
        <w:t xml:space="preserve"> </w:t>
      </w:r>
      <w:r>
        <w:rPr>
          <w:rFonts w:ascii="SimSun" w:hAnsi="SimSun" w:eastAsia="SimSun" w:cs="SimSun"/>
          <w:sz w:val="21"/>
          <w:szCs w:val="21"/>
          <w:spacing w:val="14"/>
        </w:rPr>
        <w:t>展的历史，伴随着交往范围的扩大，交通方式从单一化逐步走向了公</w:t>
      </w:r>
      <w:r>
        <w:rPr>
          <w:rFonts w:ascii="SimSun" w:hAnsi="SimSun" w:eastAsia="SimSun" w:cs="SimSun"/>
          <w:sz w:val="21"/>
          <w:szCs w:val="21"/>
          <w:spacing w:val="11"/>
        </w:rPr>
        <w:t xml:space="preserve"> </w:t>
      </w:r>
      <w:r>
        <w:rPr>
          <w:rFonts w:ascii="SimSun" w:hAnsi="SimSun" w:eastAsia="SimSun" w:cs="SimSun"/>
          <w:sz w:val="21"/>
          <w:szCs w:val="21"/>
          <w:spacing w:val="23"/>
        </w:rPr>
        <w:t>路、水路、地下、天空的全方位立体化，交通</w:t>
      </w:r>
      <w:r>
        <w:rPr>
          <w:rFonts w:ascii="SimSun" w:hAnsi="SimSun" w:eastAsia="SimSun" w:cs="SimSun"/>
          <w:sz w:val="21"/>
          <w:szCs w:val="21"/>
          <w:spacing w:val="22"/>
        </w:rPr>
        <w:t>工具也经历了采用人</w:t>
      </w:r>
      <w:r>
        <w:rPr>
          <w:rFonts w:ascii="SimSun" w:hAnsi="SimSun" w:eastAsia="SimSun" w:cs="SimSun"/>
          <w:sz w:val="21"/>
          <w:szCs w:val="21"/>
        </w:rPr>
        <w:t xml:space="preserve"> </w:t>
      </w:r>
      <w:r>
        <w:rPr>
          <w:rFonts w:ascii="SimSun" w:hAnsi="SimSun" w:eastAsia="SimSun" w:cs="SimSun"/>
          <w:sz w:val="21"/>
          <w:szCs w:val="21"/>
          <w:spacing w:val="22"/>
        </w:rPr>
        <w:t>力、畜力、蒸汽机、内燃机、电动机等不同动力，形成了汽车、船</w:t>
      </w:r>
      <w:r>
        <w:rPr>
          <w:rFonts w:ascii="SimSun" w:hAnsi="SimSun" w:eastAsia="SimSun" w:cs="SimSun"/>
          <w:sz w:val="21"/>
          <w:szCs w:val="21"/>
          <w:spacing w:val="18"/>
        </w:rPr>
        <w:t xml:space="preserve"> </w:t>
      </w:r>
      <w:r>
        <w:rPr>
          <w:rFonts w:ascii="SimSun" w:hAnsi="SimSun" w:eastAsia="SimSun" w:cs="SimSun"/>
          <w:sz w:val="21"/>
          <w:szCs w:val="21"/>
          <w:spacing w:val="15"/>
        </w:rPr>
        <w:t>舶、轨道交通、飞机等不同形态。近年来随着国家快速发展和大量的</w:t>
      </w:r>
      <w:r>
        <w:rPr>
          <w:rFonts w:ascii="SimSun" w:hAnsi="SimSun" w:eastAsia="SimSun" w:cs="SimSun"/>
          <w:sz w:val="21"/>
          <w:szCs w:val="21"/>
          <w:spacing w:val="5"/>
        </w:rPr>
        <w:t xml:space="preserve"> </w:t>
      </w:r>
      <w:r>
        <w:rPr>
          <w:rFonts w:ascii="SimSun" w:hAnsi="SimSun" w:eastAsia="SimSun" w:cs="SimSun"/>
          <w:sz w:val="21"/>
          <w:szCs w:val="21"/>
          <w:spacing w:val="15"/>
        </w:rPr>
        <w:t>投入，相信我们每个人能明显感觉到，大量的新科技在交通领域得到</w:t>
      </w:r>
    </w:p>
    <w:p>
      <w:pPr>
        <w:ind w:left="105"/>
        <w:spacing w:line="219" w:lineRule="auto"/>
        <w:rPr>
          <w:rFonts w:ascii="SimSun" w:hAnsi="SimSun" w:eastAsia="SimSun" w:cs="SimSun"/>
          <w:sz w:val="21"/>
          <w:szCs w:val="21"/>
        </w:rPr>
      </w:pPr>
      <w:r>
        <w:rPr>
          <w:rFonts w:ascii="SimSun" w:hAnsi="SimSun" w:eastAsia="SimSun" w:cs="SimSun"/>
          <w:sz w:val="21"/>
          <w:szCs w:val="21"/>
          <w:spacing w:val="12"/>
        </w:rPr>
        <w:t>应用，我国在交通行业的建设和运行取得了很大的成就。</w:t>
      </w:r>
    </w:p>
    <w:p>
      <w:pPr>
        <w:pStyle w:val="BodyText"/>
        <w:spacing w:line="307" w:lineRule="auto"/>
        <w:rPr/>
      </w:pPr>
      <w:r/>
    </w:p>
    <w:p>
      <w:pPr>
        <w:ind w:left="104" w:right="393" w:firstLine="460"/>
        <w:spacing w:before="69" w:line="352" w:lineRule="auto"/>
        <w:rPr>
          <w:rFonts w:ascii="SimSun" w:hAnsi="SimSun" w:eastAsia="SimSun" w:cs="SimSun"/>
          <w:sz w:val="21"/>
          <w:szCs w:val="21"/>
        </w:rPr>
      </w:pPr>
      <w:r>
        <w:rPr>
          <w:rFonts w:ascii="SimSun" w:hAnsi="SimSun" w:eastAsia="SimSun" w:cs="SimSun"/>
          <w:sz w:val="21"/>
          <w:szCs w:val="21"/>
          <w:spacing w:val="12"/>
        </w:rPr>
        <w:t>截至2020年底，我国高速铁路运营里程达3.79万公里，“四纵 ·</w:t>
      </w:r>
      <w:r>
        <w:rPr>
          <w:rFonts w:ascii="SimSun" w:hAnsi="SimSun" w:eastAsia="SimSun" w:cs="SimSun"/>
          <w:sz w:val="21"/>
          <w:szCs w:val="21"/>
          <w:spacing w:val="18"/>
        </w:rPr>
        <w:t xml:space="preserve"> </w:t>
      </w:r>
      <w:r>
        <w:rPr>
          <w:rFonts w:ascii="SimSun" w:hAnsi="SimSun" w:eastAsia="SimSun" w:cs="SimSun"/>
          <w:sz w:val="21"/>
          <w:szCs w:val="21"/>
          <w:spacing w:val="15"/>
        </w:rPr>
        <w:t>四横”高铁网全面建成，“八纵八横”高铁网正加密成型，高铁已覆</w:t>
      </w:r>
      <w:r>
        <w:rPr>
          <w:rFonts w:ascii="SimSun" w:hAnsi="SimSun" w:eastAsia="SimSun" w:cs="SimSun"/>
          <w:sz w:val="21"/>
          <w:szCs w:val="21"/>
        </w:rPr>
        <w:t xml:space="preserve">  </w:t>
      </w:r>
      <w:r>
        <w:rPr>
          <w:rFonts w:ascii="SimSun" w:hAnsi="SimSun" w:eastAsia="SimSun" w:cs="SimSun"/>
          <w:sz w:val="21"/>
          <w:szCs w:val="21"/>
          <w:spacing w:val="22"/>
        </w:rPr>
        <w:t>盖全国92%的50万人口以上的城市。全国公</w:t>
      </w:r>
      <w:r>
        <w:rPr>
          <w:rFonts w:ascii="SimSun" w:hAnsi="SimSun" w:eastAsia="SimSun" w:cs="SimSun"/>
          <w:sz w:val="21"/>
          <w:szCs w:val="21"/>
          <w:spacing w:val="21"/>
        </w:rPr>
        <w:t>路通车总里程达519.81</w:t>
      </w:r>
      <w:r>
        <w:rPr>
          <w:rFonts w:ascii="SimSun" w:hAnsi="SimSun" w:eastAsia="SimSun" w:cs="SimSun"/>
          <w:sz w:val="21"/>
          <w:szCs w:val="21"/>
        </w:rPr>
        <w:t xml:space="preserve">  </w:t>
      </w:r>
      <w:r>
        <w:rPr>
          <w:rFonts w:ascii="SimSun" w:hAnsi="SimSun" w:eastAsia="SimSun" w:cs="SimSun"/>
          <w:sz w:val="21"/>
          <w:szCs w:val="21"/>
          <w:spacing w:val="21"/>
        </w:rPr>
        <w:t>万公里，其中高速公路通车里程16.</w:t>
      </w:r>
      <w:r>
        <w:rPr>
          <w:rFonts w:ascii="SimSun" w:hAnsi="SimSun" w:eastAsia="SimSun" w:cs="SimSun"/>
          <w:sz w:val="21"/>
          <w:szCs w:val="21"/>
          <w:spacing w:val="-55"/>
        </w:rPr>
        <w:t xml:space="preserve"> </w:t>
      </w:r>
      <w:r>
        <w:rPr>
          <w:rFonts w:ascii="SimSun" w:hAnsi="SimSun" w:eastAsia="SimSun" w:cs="SimSun"/>
          <w:sz w:val="21"/>
          <w:szCs w:val="21"/>
          <w:spacing w:val="21"/>
        </w:rPr>
        <w:t>10万公里，居世界第一</w:t>
      </w:r>
      <w:r>
        <w:rPr>
          <w:rFonts w:ascii="SimSun" w:hAnsi="SimSun" w:eastAsia="SimSun" w:cs="SimSun"/>
          <w:sz w:val="21"/>
          <w:szCs w:val="21"/>
          <w:spacing w:val="-51"/>
        </w:rPr>
        <w:t xml:space="preserve"> </w:t>
      </w:r>
      <w:r>
        <w:rPr>
          <w:rFonts w:ascii="SimSun" w:hAnsi="SimSun" w:eastAsia="SimSun" w:cs="SimSun"/>
          <w:sz w:val="21"/>
          <w:szCs w:val="21"/>
          <w:spacing w:val="21"/>
        </w:rPr>
        <w:t>。</w:t>
      </w:r>
      <w:r>
        <w:rPr>
          <w:rFonts w:ascii="SimSun" w:hAnsi="SimSun" w:eastAsia="SimSun" w:cs="SimSun"/>
          <w:sz w:val="21"/>
          <w:szCs w:val="21"/>
          <w:spacing w:val="20"/>
        </w:rPr>
        <w:t>截至</w:t>
      </w:r>
      <w:r>
        <w:rPr>
          <w:rFonts w:ascii="SimSun" w:hAnsi="SimSun" w:eastAsia="SimSun" w:cs="SimSun"/>
          <w:sz w:val="21"/>
          <w:szCs w:val="21"/>
        </w:rPr>
        <w:t xml:space="preserve">  </w:t>
      </w:r>
      <w:r>
        <w:rPr>
          <w:rFonts w:ascii="SimSun" w:hAnsi="SimSun" w:eastAsia="SimSun" w:cs="SimSun"/>
          <w:sz w:val="21"/>
          <w:szCs w:val="21"/>
          <w:spacing w:val="26"/>
        </w:rPr>
        <w:t>2020年底，我国民用航空运输机场共有241座(不含港澳台地区)。</w:t>
      </w:r>
      <w:r>
        <w:rPr>
          <w:rFonts w:ascii="SimSun" w:hAnsi="SimSun" w:eastAsia="SimSun" w:cs="SimSun"/>
          <w:sz w:val="21"/>
          <w:szCs w:val="21"/>
        </w:rPr>
        <w:t xml:space="preserve"> </w:t>
      </w:r>
      <w:r>
        <w:rPr>
          <w:rFonts w:ascii="SimSun" w:hAnsi="SimSun" w:eastAsia="SimSun" w:cs="SimSun"/>
          <w:sz w:val="21"/>
          <w:szCs w:val="21"/>
          <w:spacing w:val="30"/>
        </w:rPr>
        <w:t>截至2021年4月，全国(不含港澳台地区)共有45个城市开通运营</w:t>
      </w:r>
    </w:p>
    <w:p>
      <w:pPr>
        <w:ind w:left="105"/>
        <w:spacing w:line="219" w:lineRule="auto"/>
        <w:rPr>
          <w:rFonts w:ascii="SimSun" w:hAnsi="SimSun" w:eastAsia="SimSun" w:cs="SimSun"/>
          <w:sz w:val="21"/>
          <w:szCs w:val="21"/>
        </w:rPr>
      </w:pPr>
      <w:r>
        <w:rPr>
          <w:rFonts w:ascii="SimSun" w:hAnsi="SimSun" w:eastAsia="SimSun" w:cs="SimSun"/>
          <w:sz w:val="21"/>
          <w:szCs w:val="21"/>
          <w:spacing w:val="17"/>
        </w:rPr>
        <w:t>城市轨道交通线路237条，运营里程约7546.9公里。</w:t>
      </w:r>
    </w:p>
    <w:p>
      <w:pPr>
        <w:pStyle w:val="BodyText"/>
        <w:spacing w:line="316" w:lineRule="auto"/>
        <w:rPr/>
      </w:pPr>
      <w:r/>
    </w:p>
    <w:p>
      <w:pPr>
        <w:ind w:left="105" w:right="483" w:firstLine="470"/>
        <w:spacing w:before="68" w:line="352" w:lineRule="auto"/>
        <w:jc w:val="both"/>
        <w:rPr>
          <w:rFonts w:ascii="SimSun" w:hAnsi="SimSun" w:eastAsia="SimSun" w:cs="SimSun"/>
          <w:sz w:val="21"/>
          <w:szCs w:val="21"/>
        </w:rPr>
      </w:pPr>
      <w:r>
        <w:rPr>
          <w:rFonts w:ascii="SimSun" w:hAnsi="SimSun" w:eastAsia="SimSun" w:cs="SimSun"/>
          <w:sz w:val="21"/>
          <w:szCs w:val="21"/>
          <w:spacing w:val="15"/>
        </w:rPr>
        <w:t>以上数字，量的积累也带来了质的变化，交通行业的加速发展更</w:t>
      </w:r>
      <w:r>
        <w:rPr>
          <w:rFonts w:ascii="SimSun" w:hAnsi="SimSun" w:eastAsia="SimSun" w:cs="SimSun"/>
          <w:sz w:val="21"/>
          <w:szCs w:val="21"/>
        </w:rPr>
        <w:t xml:space="preserve"> </w:t>
      </w:r>
      <w:r>
        <w:rPr>
          <w:rFonts w:ascii="SimSun" w:hAnsi="SimSun" w:eastAsia="SimSun" w:cs="SimSun"/>
          <w:sz w:val="21"/>
          <w:szCs w:val="21"/>
          <w:spacing w:val="15"/>
        </w:rPr>
        <w:t>加深刻地影响了我们的社会运行方式和每个人的出行与生活。去往同</w:t>
      </w:r>
      <w:r>
        <w:rPr>
          <w:rFonts w:ascii="SimSun" w:hAnsi="SimSun" w:eastAsia="SimSun" w:cs="SimSun"/>
          <w:sz w:val="21"/>
          <w:szCs w:val="21"/>
          <w:spacing w:val="7"/>
        </w:rPr>
        <w:t xml:space="preserve"> </w:t>
      </w:r>
      <w:r>
        <w:rPr>
          <w:rFonts w:ascii="SimSun" w:hAnsi="SimSun" w:eastAsia="SimSun" w:cs="SimSun"/>
          <w:sz w:val="21"/>
          <w:szCs w:val="21"/>
          <w:spacing w:val="15"/>
        </w:rPr>
        <w:t>一目的地可以有不同的出行方式，不同交通工具的组合满足出行的多</w:t>
      </w:r>
      <w:r>
        <w:rPr>
          <w:rFonts w:ascii="SimSun" w:hAnsi="SimSun" w:eastAsia="SimSun" w:cs="SimSun"/>
          <w:sz w:val="21"/>
          <w:szCs w:val="21"/>
          <w:spacing w:val="8"/>
        </w:rPr>
        <w:t xml:space="preserve"> </w:t>
      </w:r>
      <w:r>
        <w:rPr>
          <w:rFonts w:ascii="SimSun" w:hAnsi="SimSun" w:eastAsia="SimSun" w:cs="SimSun"/>
          <w:sz w:val="21"/>
          <w:szCs w:val="21"/>
          <w:spacing w:val="15"/>
        </w:rPr>
        <w:t>样化需求。行程时间也因为交通的提速和便利被大大压缩，跨越城市</w:t>
      </w:r>
      <w:r>
        <w:rPr>
          <w:rFonts w:ascii="SimSun" w:hAnsi="SimSun" w:eastAsia="SimSun" w:cs="SimSun"/>
          <w:sz w:val="21"/>
          <w:szCs w:val="21"/>
          <w:spacing w:val="1"/>
        </w:rPr>
        <w:t xml:space="preserve"> </w:t>
      </w:r>
      <w:r>
        <w:rPr>
          <w:rFonts w:ascii="SimSun" w:hAnsi="SimSun" w:eastAsia="SimSun" w:cs="SimSun"/>
          <w:sz w:val="21"/>
          <w:szCs w:val="21"/>
          <w:spacing w:val="15"/>
        </w:rPr>
        <w:t>交往的时间从朝发夕至到当日往返，对人流、物流的快捷运输带来的</w:t>
      </w:r>
      <w:r>
        <w:rPr>
          <w:rFonts w:ascii="SimSun" w:hAnsi="SimSun" w:eastAsia="SimSun" w:cs="SimSun"/>
          <w:sz w:val="21"/>
          <w:szCs w:val="21"/>
          <w:spacing w:val="5"/>
        </w:rPr>
        <w:t xml:space="preserve"> </w:t>
      </w:r>
      <w:r>
        <w:rPr>
          <w:rFonts w:ascii="SimSun" w:hAnsi="SimSun" w:eastAsia="SimSun" w:cs="SimSun"/>
          <w:sz w:val="21"/>
          <w:szCs w:val="21"/>
          <w:spacing w:val="15"/>
        </w:rPr>
        <w:t>经济和商务活动的便利，大大提升了人们交往的效率。对交通强依赖</w:t>
      </w:r>
      <w:r>
        <w:rPr>
          <w:rFonts w:ascii="SimSun" w:hAnsi="SimSun" w:eastAsia="SimSun" w:cs="SimSun"/>
          <w:sz w:val="21"/>
          <w:szCs w:val="21"/>
        </w:rPr>
        <w:t xml:space="preserve"> </w:t>
      </w:r>
      <w:r>
        <w:rPr>
          <w:rFonts w:ascii="SimSun" w:hAnsi="SimSun" w:eastAsia="SimSun" w:cs="SimSun"/>
          <w:sz w:val="21"/>
          <w:szCs w:val="21"/>
          <w:spacing w:val="15"/>
        </w:rPr>
        <w:t>的物流行业同样享受到红利，跨越城市的物流可以实现隔日达甚至当</w:t>
      </w:r>
      <w:r>
        <w:rPr>
          <w:rFonts w:ascii="SimSun" w:hAnsi="SimSun" w:eastAsia="SimSun" w:cs="SimSun"/>
          <w:sz w:val="21"/>
          <w:szCs w:val="21"/>
          <w:spacing w:val="9"/>
        </w:rPr>
        <w:t xml:space="preserve"> </w:t>
      </w:r>
      <w:r>
        <w:rPr>
          <w:rFonts w:ascii="SimSun" w:hAnsi="SimSun" w:eastAsia="SimSun" w:cs="SimSun"/>
          <w:sz w:val="21"/>
          <w:szCs w:val="21"/>
          <w:spacing w:val="14"/>
        </w:rPr>
        <w:t>日达。整体上人流、物流的运输效率的提升，推动着整个社会经济活</w:t>
      </w:r>
      <w:r>
        <w:rPr>
          <w:rFonts w:ascii="SimSun" w:hAnsi="SimSun" w:eastAsia="SimSun" w:cs="SimSun"/>
          <w:sz w:val="21"/>
          <w:szCs w:val="21"/>
          <w:spacing w:val="7"/>
        </w:rPr>
        <w:t xml:space="preserve"> </w:t>
      </w:r>
      <w:r>
        <w:rPr>
          <w:rFonts w:ascii="SimSun" w:hAnsi="SimSun" w:eastAsia="SimSun" w:cs="SimSun"/>
          <w:sz w:val="21"/>
          <w:szCs w:val="21"/>
          <w:spacing w:val="15"/>
        </w:rPr>
        <w:t>动的繁荣。在这背后，交通领域的技术升级功不可没，而且信息化和</w:t>
      </w:r>
    </w:p>
    <w:p>
      <w:pPr>
        <w:ind w:left="105"/>
        <w:spacing w:line="219" w:lineRule="auto"/>
        <w:rPr>
          <w:rFonts w:ascii="SimSun" w:hAnsi="SimSun" w:eastAsia="SimSun" w:cs="SimSun"/>
          <w:sz w:val="21"/>
          <w:szCs w:val="21"/>
        </w:rPr>
      </w:pPr>
      <w:r>
        <w:rPr>
          <w:rFonts w:ascii="SimSun" w:hAnsi="SimSun" w:eastAsia="SimSun" w:cs="SimSun"/>
          <w:sz w:val="21"/>
          <w:szCs w:val="21"/>
          <w:spacing w:val="11"/>
        </w:rPr>
        <w:t>数字化技术的应用也深深地融入其中。</w:t>
      </w:r>
    </w:p>
    <w:p>
      <w:pPr>
        <w:spacing w:line="219" w:lineRule="auto"/>
        <w:sectPr>
          <w:pgSz w:w="8330" w:h="12440"/>
          <w:pgMar w:top="328" w:right="586" w:bottom="0" w:left="384" w:header="0" w:footer="0" w:gutter="0"/>
        </w:sectPr>
        <w:rPr>
          <w:rFonts w:ascii="SimSun" w:hAnsi="SimSun" w:eastAsia="SimSun" w:cs="SimSun"/>
          <w:sz w:val="21"/>
          <w:szCs w:val="21"/>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144   聚变：数字化转型的支点与实践</w:t>
      </w:r>
      <w:r>
        <w:rPr>
          <w:rFonts w:ascii="SimSun" w:hAnsi="SimSun" w:eastAsia="SimSun" w:cs="SimSun"/>
          <w:sz w:val="16"/>
          <w:szCs w:val="16"/>
          <w:spacing w:val="-42"/>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2" w:lineRule="auto"/>
        <w:rPr/>
      </w:pPr>
      <w:r/>
    </w:p>
    <w:p>
      <w:pPr>
        <w:pStyle w:val="BodyText"/>
        <w:spacing w:line="272" w:lineRule="auto"/>
        <w:rPr/>
      </w:pPr>
      <w:r/>
    </w:p>
    <w:p>
      <w:pPr>
        <w:ind w:left="479" w:right="1" w:firstLine="479"/>
        <w:spacing w:before="74" w:line="313" w:lineRule="auto"/>
        <w:jc w:val="both"/>
        <w:rPr>
          <w:rFonts w:ascii="SimSun" w:hAnsi="SimSun" w:eastAsia="SimSun" w:cs="SimSun"/>
          <w:sz w:val="23"/>
          <w:szCs w:val="23"/>
        </w:rPr>
      </w:pPr>
      <w:r>
        <w:rPr>
          <w:rFonts w:ascii="SimSun" w:hAnsi="SimSun" w:eastAsia="SimSun" w:cs="SimSun"/>
          <w:sz w:val="23"/>
          <w:szCs w:val="23"/>
          <w:spacing w:val="-6"/>
        </w:rPr>
        <w:t>再来看看交通行业的建设，交通是服务物理世界的运输需求，这</w:t>
      </w:r>
      <w:r>
        <w:rPr>
          <w:rFonts w:ascii="SimSun" w:hAnsi="SimSun" w:eastAsia="SimSun" w:cs="SimSun"/>
          <w:sz w:val="23"/>
          <w:szCs w:val="23"/>
          <w:spacing w:val="16"/>
        </w:rPr>
        <w:t xml:space="preserve"> </w:t>
      </w:r>
      <w:r>
        <w:rPr>
          <w:rFonts w:ascii="SimSun" w:hAnsi="SimSun" w:eastAsia="SimSun" w:cs="SimSun"/>
          <w:sz w:val="23"/>
          <w:szCs w:val="23"/>
          <w:spacing w:val="3"/>
        </w:rPr>
        <w:t>使得整个行业具有重投资的特点。除了线路相</w:t>
      </w:r>
      <w:r>
        <w:rPr>
          <w:rFonts w:ascii="SimSun" w:hAnsi="SimSun" w:eastAsia="SimSun" w:cs="SimSun"/>
          <w:sz w:val="23"/>
          <w:szCs w:val="23"/>
          <w:spacing w:val="2"/>
        </w:rPr>
        <w:t>关的路面和轨道的建</w:t>
      </w:r>
      <w:r>
        <w:rPr>
          <w:rFonts w:ascii="SimSun" w:hAnsi="SimSun" w:eastAsia="SimSun" w:cs="SimSun"/>
          <w:sz w:val="23"/>
          <w:szCs w:val="23"/>
        </w:rPr>
        <w:t xml:space="preserve"> </w:t>
      </w:r>
      <w:r>
        <w:rPr>
          <w:rFonts w:ascii="SimSun" w:hAnsi="SimSun" w:eastAsia="SimSun" w:cs="SimSun"/>
          <w:sz w:val="23"/>
          <w:szCs w:val="23"/>
          <w:spacing w:val="3"/>
        </w:rPr>
        <w:t>设，还有高铁站、航站楼、港口等交通枢纽，</w:t>
      </w:r>
      <w:r>
        <w:rPr>
          <w:rFonts w:ascii="SimSun" w:hAnsi="SimSun" w:eastAsia="SimSun" w:cs="SimSun"/>
          <w:sz w:val="23"/>
          <w:szCs w:val="23"/>
          <w:spacing w:val="2"/>
        </w:rPr>
        <w:t>这些设施一旦建成投</w:t>
      </w:r>
      <w:r>
        <w:rPr>
          <w:rFonts w:ascii="SimSun" w:hAnsi="SimSun" w:eastAsia="SimSun" w:cs="SimSun"/>
          <w:sz w:val="23"/>
          <w:szCs w:val="23"/>
        </w:rPr>
        <w:t xml:space="preserve"> </w:t>
      </w:r>
      <w:r>
        <w:rPr>
          <w:rFonts w:ascii="SimSun" w:hAnsi="SimSun" w:eastAsia="SimSun" w:cs="SimSun"/>
          <w:sz w:val="23"/>
          <w:szCs w:val="23"/>
          <w:spacing w:val="-5"/>
        </w:rPr>
        <w:t>产，往往会运行服务几十年或更长时间。这个特点决定了整体的规划</w:t>
      </w:r>
      <w:r>
        <w:rPr>
          <w:rFonts w:ascii="SimSun" w:hAnsi="SimSun" w:eastAsia="SimSun" w:cs="SimSun"/>
          <w:sz w:val="23"/>
          <w:szCs w:val="23"/>
          <w:spacing w:val="5"/>
        </w:rPr>
        <w:t xml:space="preserve"> </w:t>
      </w:r>
      <w:r>
        <w:rPr>
          <w:rFonts w:ascii="SimSun" w:hAnsi="SimSun" w:eastAsia="SimSun" w:cs="SimSun"/>
          <w:sz w:val="23"/>
          <w:szCs w:val="23"/>
          <w:spacing w:val="-5"/>
        </w:rPr>
        <w:t>设计的重要性，规划设计要有科学性、前瞻性和高品质，可以满足未</w:t>
      </w:r>
      <w:r>
        <w:rPr>
          <w:rFonts w:ascii="SimSun" w:hAnsi="SimSun" w:eastAsia="SimSun" w:cs="SimSun"/>
          <w:sz w:val="23"/>
          <w:szCs w:val="23"/>
        </w:rPr>
        <w:t xml:space="preserve"> </w:t>
      </w:r>
      <w:r>
        <w:rPr>
          <w:rFonts w:ascii="SimSun" w:hAnsi="SimSun" w:eastAsia="SimSun" w:cs="SimSun"/>
          <w:sz w:val="23"/>
          <w:szCs w:val="23"/>
          <w:spacing w:val="-5"/>
        </w:rPr>
        <w:t>来长周期的需求。只有这样才可以助力社会的发展，很多基础设施一</w:t>
      </w:r>
      <w:r>
        <w:rPr>
          <w:rFonts w:ascii="SimSun" w:hAnsi="SimSun" w:eastAsia="SimSun" w:cs="SimSun"/>
          <w:sz w:val="23"/>
          <w:szCs w:val="23"/>
          <w:spacing w:val="1"/>
        </w:rPr>
        <w:t xml:space="preserve"> </w:t>
      </w:r>
      <w:r>
        <w:rPr>
          <w:rFonts w:ascii="SimSun" w:hAnsi="SimSun" w:eastAsia="SimSun" w:cs="SimSun"/>
          <w:sz w:val="23"/>
          <w:szCs w:val="23"/>
          <w:spacing w:val="-5"/>
        </w:rPr>
        <w:t>旦建成，出现问题时如果靠后期的修修补补，则不仅投资巨大，而且</w:t>
      </w:r>
      <w:r>
        <w:rPr>
          <w:rFonts w:ascii="SimSun" w:hAnsi="SimSun" w:eastAsia="SimSun" w:cs="SimSun"/>
          <w:sz w:val="23"/>
          <w:szCs w:val="23"/>
        </w:rPr>
        <w:t xml:space="preserve"> </w:t>
      </w:r>
      <w:r>
        <w:rPr>
          <w:rFonts w:ascii="SimSun" w:hAnsi="SimSun" w:eastAsia="SimSun" w:cs="SimSun"/>
          <w:sz w:val="23"/>
          <w:szCs w:val="23"/>
          <w:spacing w:val="3"/>
        </w:rPr>
        <w:t>很多根本性的问题无法解决。就像普通铁路甚至动</w:t>
      </w:r>
      <w:r>
        <w:rPr>
          <w:rFonts w:ascii="SimSun" w:hAnsi="SimSun" w:eastAsia="SimSun" w:cs="SimSun"/>
          <w:sz w:val="23"/>
          <w:szCs w:val="23"/>
          <w:spacing w:val="2"/>
        </w:rPr>
        <w:t>车对整体配套设</w:t>
      </w:r>
      <w:r>
        <w:rPr>
          <w:rFonts w:ascii="SimSun" w:hAnsi="SimSun" w:eastAsia="SimSun" w:cs="SimSun"/>
          <w:sz w:val="23"/>
          <w:szCs w:val="23"/>
        </w:rPr>
        <w:t xml:space="preserve"> </w:t>
      </w:r>
      <w:r>
        <w:rPr>
          <w:rFonts w:ascii="SimSun" w:hAnsi="SimSun" w:eastAsia="SimSun" w:cs="SimSun"/>
          <w:sz w:val="23"/>
          <w:szCs w:val="23"/>
          <w:spacing w:val="-5"/>
        </w:rPr>
        <w:t>施的设计无法满足高铁的要求一样，最终的能力在设计阶段中就决定</w:t>
      </w:r>
      <w:r>
        <w:rPr>
          <w:rFonts w:ascii="SimSun" w:hAnsi="SimSun" w:eastAsia="SimSun" w:cs="SimSun"/>
          <w:sz w:val="23"/>
          <w:szCs w:val="23"/>
          <w:spacing w:val="3"/>
        </w:rPr>
        <w:t xml:space="preserve"> </w:t>
      </w:r>
      <w:r>
        <w:rPr>
          <w:rFonts w:ascii="SimSun" w:hAnsi="SimSun" w:eastAsia="SimSun" w:cs="SimSun"/>
          <w:sz w:val="23"/>
          <w:szCs w:val="23"/>
          <w:spacing w:val="-7"/>
        </w:rPr>
        <w:t>了。由此带来的不仅仅是对道路技术和基础设施质量的要求，对交通</w:t>
      </w:r>
      <w:r>
        <w:rPr>
          <w:rFonts w:ascii="SimSun" w:hAnsi="SimSun" w:eastAsia="SimSun" w:cs="SimSun"/>
          <w:sz w:val="23"/>
          <w:szCs w:val="23"/>
          <w:spacing w:val="17"/>
        </w:rPr>
        <w:t xml:space="preserve"> </w:t>
      </w:r>
      <w:r>
        <w:rPr>
          <w:rFonts w:ascii="SimSun" w:hAnsi="SimSun" w:eastAsia="SimSun" w:cs="SimSun"/>
          <w:sz w:val="23"/>
          <w:szCs w:val="23"/>
          <w:spacing w:val="3"/>
        </w:rPr>
        <w:t>枢纽也有要求。如火车站的情况，时空压缩和班次</w:t>
      </w:r>
      <w:r>
        <w:rPr>
          <w:rFonts w:ascii="SimSun" w:hAnsi="SimSun" w:eastAsia="SimSun" w:cs="SimSun"/>
          <w:sz w:val="23"/>
          <w:szCs w:val="23"/>
          <w:spacing w:val="2"/>
        </w:rPr>
        <w:t>的密集带来人员</w:t>
      </w:r>
      <w:r>
        <w:rPr>
          <w:rFonts w:ascii="SimSun" w:hAnsi="SimSun" w:eastAsia="SimSun" w:cs="SimSun"/>
          <w:sz w:val="23"/>
          <w:szCs w:val="23"/>
        </w:rPr>
        <w:t xml:space="preserve"> </w:t>
      </w:r>
      <w:r>
        <w:rPr>
          <w:rFonts w:ascii="SimSun" w:hAnsi="SimSun" w:eastAsia="SimSun" w:cs="SimSun"/>
          <w:sz w:val="23"/>
          <w:szCs w:val="23"/>
          <w:spacing w:val="-6"/>
        </w:rPr>
        <w:t>交往的提升，大大增加了交通枢纽的人流，也提高了对旅客出发和到</w:t>
      </w:r>
      <w:r>
        <w:rPr>
          <w:rFonts w:ascii="SimSun" w:hAnsi="SimSun" w:eastAsia="SimSun" w:cs="SimSun"/>
          <w:sz w:val="23"/>
          <w:szCs w:val="23"/>
          <w:spacing w:val="14"/>
        </w:rPr>
        <w:t xml:space="preserve"> </w:t>
      </w:r>
      <w:r>
        <w:rPr>
          <w:rFonts w:ascii="SimSun" w:hAnsi="SimSun" w:eastAsia="SimSun" w:cs="SimSun"/>
          <w:sz w:val="23"/>
          <w:szCs w:val="23"/>
          <w:spacing w:val="-5"/>
        </w:rPr>
        <w:t>达转运高吞吐量的要求。另外，考虑到运输的大量人员，整个设</w:t>
      </w:r>
      <w:r>
        <w:rPr>
          <w:rFonts w:ascii="SimSun" w:hAnsi="SimSun" w:eastAsia="SimSun" w:cs="SimSun"/>
          <w:sz w:val="23"/>
          <w:szCs w:val="23"/>
          <w:spacing w:val="-6"/>
        </w:rPr>
        <w:t>计规</w:t>
      </w:r>
      <w:r>
        <w:rPr>
          <w:rFonts w:ascii="SimSun" w:hAnsi="SimSun" w:eastAsia="SimSun" w:cs="SimSun"/>
          <w:sz w:val="23"/>
          <w:szCs w:val="23"/>
        </w:rPr>
        <w:t xml:space="preserve"> </w:t>
      </w:r>
      <w:r>
        <w:rPr>
          <w:rFonts w:ascii="SimSun" w:hAnsi="SimSun" w:eastAsia="SimSun" w:cs="SimSun"/>
          <w:sz w:val="23"/>
          <w:szCs w:val="23"/>
          <w:spacing w:val="-5"/>
        </w:rPr>
        <w:t>划和建设必须围绕着人员安全进行重点考虑，这也是其他一切设</w:t>
      </w:r>
      <w:r>
        <w:rPr>
          <w:rFonts w:ascii="SimSun" w:hAnsi="SimSun" w:eastAsia="SimSun" w:cs="SimSun"/>
          <w:sz w:val="23"/>
          <w:szCs w:val="23"/>
          <w:spacing w:val="-6"/>
        </w:rPr>
        <w:t>计可</w:t>
      </w:r>
      <w:r>
        <w:rPr>
          <w:rFonts w:ascii="SimSun" w:hAnsi="SimSun" w:eastAsia="SimSun" w:cs="SimSun"/>
          <w:sz w:val="23"/>
          <w:szCs w:val="23"/>
        </w:rPr>
        <w:t xml:space="preserve"> </w:t>
      </w:r>
      <w:r>
        <w:rPr>
          <w:rFonts w:ascii="SimSun" w:hAnsi="SimSun" w:eastAsia="SimSun" w:cs="SimSun"/>
          <w:sz w:val="23"/>
          <w:szCs w:val="23"/>
          <w:spacing w:val="-5"/>
        </w:rPr>
        <w:t>行性的先决条件。同时，随着我国经济的高速发展，各类交通设施的</w:t>
      </w:r>
      <w:r>
        <w:rPr>
          <w:rFonts w:ascii="SimSun" w:hAnsi="SimSun" w:eastAsia="SimSun" w:cs="SimSun"/>
          <w:sz w:val="23"/>
          <w:szCs w:val="23"/>
          <w:spacing w:val="6"/>
        </w:rPr>
        <w:t xml:space="preserve"> </w:t>
      </w:r>
      <w:r>
        <w:rPr>
          <w:rFonts w:ascii="SimSun" w:hAnsi="SimSun" w:eastAsia="SimSun" w:cs="SimSun"/>
          <w:sz w:val="23"/>
          <w:szCs w:val="23"/>
          <w:spacing w:val="-5"/>
        </w:rPr>
        <w:t>建设规模、承载量以及干线路网的长度和密度都在世界上处于</w:t>
      </w:r>
      <w:r>
        <w:rPr>
          <w:rFonts w:ascii="SimSun" w:hAnsi="SimSun" w:eastAsia="SimSun" w:cs="SimSun"/>
          <w:sz w:val="23"/>
          <w:szCs w:val="23"/>
          <w:spacing w:val="-6"/>
        </w:rPr>
        <w:t>领先地</w:t>
      </w:r>
      <w:r>
        <w:rPr>
          <w:rFonts w:ascii="SimSun" w:hAnsi="SimSun" w:eastAsia="SimSun" w:cs="SimSun"/>
          <w:sz w:val="23"/>
          <w:szCs w:val="23"/>
        </w:rPr>
        <w:t xml:space="preserve"> </w:t>
      </w:r>
      <w:r>
        <w:rPr>
          <w:rFonts w:ascii="SimSun" w:hAnsi="SimSun" w:eastAsia="SimSun" w:cs="SimSun"/>
          <w:sz w:val="23"/>
          <w:szCs w:val="23"/>
          <w:spacing w:val="-5"/>
        </w:rPr>
        <w:t>位，这也意味着整个系统会变得更加复杂，对整体的路网安排</w:t>
      </w:r>
      <w:r>
        <w:rPr>
          <w:rFonts w:ascii="SimSun" w:hAnsi="SimSun" w:eastAsia="SimSun" w:cs="SimSun"/>
          <w:sz w:val="23"/>
          <w:szCs w:val="23"/>
          <w:spacing w:val="-6"/>
        </w:rPr>
        <w:t>、线路</w:t>
      </w:r>
      <w:r>
        <w:rPr>
          <w:rFonts w:ascii="SimSun" w:hAnsi="SimSun" w:eastAsia="SimSun" w:cs="SimSun"/>
          <w:sz w:val="23"/>
          <w:szCs w:val="23"/>
        </w:rPr>
        <w:t xml:space="preserve"> </w:t>
      </w:r>
      <w:r>
        <w:rPr>
          <w:rFonts w:ascii="SimSun" w:hAnsi="SimSun" w:eastAsia="SimSun" w:cs="SimSun"/>
          <w:sz w:val="23"/>
          <w:szCs w:val="23"/>
          <w:spacing w:val="-6"/>
        </w:rPr>
        <w:t>调度、运行安全、票务和乘客管理等全方位提出了更高的要求。这些</w:t>
      </w:r>
      <w:r>
        <w:rPr>
          <w:rFonts w:ascii="SimSun" w:hAnsi="SimSun" w:eastAsia="SimSun" w:cs="SimSun"/>
          <w:sz w:val="23"/>
          <w:szCs w:val="23"/>
          <w:spacing w:val="10"/>
        </w:rPr>
        <w:t xml:space="preserve"> </w:t>
      </w:r>
      <w:r>
        <w:rPr>
          <w:rFonts w:ascii="SimSun" w:hAnsi="SimSun" w:eastAsia="SimSun" w:cs="SimSun"/>
          <w:sz w:val="23"/>
          <w:szCs w:val="23"/>
          <w:spacing w:val="-5"/>
        </w:rPr>
        <w:t>给交通设施的生产和运营提出的挑战，必须要有充分的数字化技</w:t>
      </w:r>
      <w:r>
        <w:rPr>
          <w:rFonts w:ascii="SimSun" w:hAnsi="SimSun" w:eastAsia="SimSun" w:cs="SimSun"/>
          <w:sz w:val="23"/>
          <w:szCs w:val="23"/>
          <w:spacing w:val="-6"/>
        </w:rPr>
        <w:t>术手</w:t>
      </w:r>
      <w:r>
        <w:rPr>
          <w:rFonts w:ascii="SimSun" w:hAnsi="SimSun" w:eastAsia="SimSun" w:cs="SimSun"/>
          <w:sz w:val="23"/>
          <w:szCs w:val="23"/>
        </w:rPr>
        <w:t xml:space="preserve"> </w:t>
      </w:r>
      <w:r>
        <w:rPr>
          <w:rFonts w:ascii="SimSun" w:hAnsi="SimSun" w:eastAsia="SimSun" w:cs="SimSun"/>
          <w:sz w:val="23"/>
          <w:szCs w:val="23"/>
          <w:spacing w:val="-5"/>
        </w:rPr>
        <w:t>段支撑，否则无法实现系统内、系统间的大规模协同。这些技术</w:t>
      </w:r>
      <w:r>
        <w:rPr>
          <w:rFonts w:ascii="SimSun" w:hAnsi="SimSun" w:eastAsia="SimSun" w:cs="SimSun"/>
          <w:sz w:val="23"/>
          <w:szCs w:val="23"/>
          <w:spacing w:val="-6"/>
        </w:rPr>
        <w:t>的配</w:t>
      </w:r>
      <w:r>
        <w:rPr>
          <w:rFonts w:ascii="SimSun" w:hAnsi="SimSun" w:eastAsia="SimSun" w:cs="SimSun"/>
          <w:sz w:val="23"/>
          <w:szCs w:val="23"/>
        </w:rPr>
        <w:t xml:space="preserve"> </w:t>
      </w:r>
      <w:r>
        <w:rPr>
          <w:rFonts w:ascii="SimSun" w:hAnsi="SimSun" w:eastAsia="SimSun" w:cs="SimSun"/>
          <w:sz w:val="23"/>
          <w:szCs w:val="23"/>
          <w:spacing w:val="-5"/>
        </w:rPr>
        <w:t>套建设，随着整个设施投产同步完成。从这方面来说，顶层规划和设</w:t>
      </w:r>
      <w:r>
        <w:rPr>
          <w:rFonts w:ascii="SimSun" w:hAnsi="SimSun" w:eastAsia="SimSun" w:cs="SimSun"/>
          <w:sz w:val="23"/>
          <w:szCs w:val="23"/>
        </w:rPr>
        <w:t xml:space="preserve"> </w:t>
      </w:r>
      <w:r>
        <w:rPr>
          <w:rFonts w:ascii="SimSun" w:hAnsi="SimSun" w:eastAsia="SimSun" w:cs="SimSun"/>
          <w:sz w:val="23"/>
          <w:szCs w:val="23"/>
          <w:spacing w:val="-5"/>
        </w:rPr>
        <w:t>计是这个行业的基础，决定了相关交通系统后期运行安全、稳定等各</w:t>
      </w:r>
    </w:p>
    <w:p>
      <w:pPr>
        <w:ind w:left="479"/>
        <w:spacing w:line="220" w:lineRule="auto"/>
        <w:rPr>
          <w:rFonts w:ascii="SimSun" w:hAnsi="SimSun" w:eastAsia="SimSun" w:cs="SimSun"/>
          <w:sz w:val="23"/>
          <w:szCs w:val="23"/>
        </w:rPr>
      </w:pPr>
      <w:r>
        <w:rPr>
          <w:rFonts w:ascii="SimSun" w:hAnsi="SimSun" w:eastAsia="SimSun" w:cs="SimSun"/>
          <w:sz w:val="23"/>
          <w:szCs w:val="23"/>
          <w:spacing w:val="-7"/>
        </w:rPr>
        <w:t>方面的品质。</w:t>
      </w:r>
    </w:p>
    <w:p>
      <w:pPr>
        <w:pStyle w:val="BodyText"/>
        <w:spacing w:line="268" w:lineRule="auto"/>
        <w:rPr/>
      </w:pPr>
      <w:r/>
    </w:p>
    <w:p>
      <w:pPr>
        <w:pStyle w:val="BodyText"/>
        <w:spacing w:line="269" w:lineRule="auto"/>
        <w:rPr/>
      </w:pPr>
      <w:r/>
    </w:p>
    <w:p>
      <w:pPr>
        <w:spacing w:before="75" w:line="219" w:lineRule="auto"/>
        <w:jc w:val="right"/>
        <w:rPr>
          <w:rFonts w:ascii="SimSun" w:hAnsi="SimSun" w:eastAsia="SimSun" w:cs="SimSun"/>
          <w:sz w:val="23"/>
          <w:szCs w:val="23"/>
        </w:rPr>
      </w:pPr>
      <w:r>
        <w:rPr>
          <w:rFonts w:ascii="SimSun" w:hAnsi="SimSun" w:eastAsia="SimSun" w:cs="SimSun"/>
          <w:sz w:val="23"/>
          <w:szCs w:val="23"/>
          <w:spacing w:val="-6"/>
        </w:rPr>
        <w:t>从交通行业的这种建设和运营的特点中，能看出数字化工作主要</w:t>
      </w:r>
    </w:p>
    <w:p>
      <w:pPr>
        <w:spacing w:line="219" w:lineRule="auto"/>
        <w:sectPr>
          <w:pgSz w:w="8330" w:h="12460"/>
          <w:pgMar w:top="400" w:right="698" w:bottom="0" w:left="380" w:header="0" w:footer="0" w:gutter="0"/>
        </w:sectPr>
        <w:rPr>
          <w:rFonts w:ascii="SimSun" w:hAnsi="SimSun" w:eastAsia="SimSun" w:cs="SimSun"/>
          <w:sz w:val="23"/>
          <w:szCs w:val="23"/>
        </w:rPr>
      </w:pPr>
    </w:p>
    <w:p>
      <w:pPr>
        <w:ind w:left="5742" w:hanging="3242"/>
        <w:spacing w:before="1" w:line="200" w:lineRule="auto"/>
        <w:tabs>
          <w:tab w:val="left" w:pos="6279"/>
        </w:tabs>
        <w:rPr>
          <w:rFonts w:ascii="SimSun" w:hAnsi="SimSun" w:eastAsia="SimSun" w:cs="SimSun"/>
          <w:sz w:val="16"/>
          <w:szCs w:val="16"/>
        </w:rPr>
      </w:pPr>
      <w:bookmarkStart w:name="bookmark48" w:id="43"/>
      <w:bookmarkEnd w:id="43"/>
      <w:r>
        <w:rPr>
          <w:rFonts w:ascii="SimSun" w:hAnsi="SimSun" w:eastAsia="SimSun" w:cs="SimSun"/>
          <w:sz w:val="18"/>
          <w:szCs w:val="18"/>
          <w:u w:val="single" w:color="auto"/>
        </w:rPr>
        <w:tab/>
      </w:r>
      <w:r>
        <w:rPr>
          <w:rFonts w:ascii="SimSun" w:hAnsi="SimSun" w:eastAsia="SimSun" w:cs="SimSun"/>
          <w:sz w:val="18"/>
          <w:szCs w:val="18"/>
          <w:u w:val="single" w:color="auto"/>
        </w:rPr>
        <w:tab/>
      </w:r>
      <w:r>
        <w:rPr>
          <w:rFonts w:ascii="SimSun" w:hAnsi="SimSun" w:eastAsia="SimSun" w:cs="SimSun"/>
          <w:sz w:val="18"/>
          <w:szCs w:val="18"/>
          <w:spacing w:val="-47"/>
        </w:rPr>
        <w:t xml:space="preserve"> </w:t>
      </w:r>
      <w:r>
        <w:rPr>
          <w:rFonts w:ascii="SimSun" w:hAnsi="SimSun" w:eastAsia="SimSun" w:cs="SimSun"/>
          <w:sz w:val="18"/>
          <w:szCs w:val="18"/>
          <w:b/>
          <w:bCs/>
          <w:spacing w:val="4"/>
        </w:rPr>
        <w:t>第4章</w:t>
      </w:r>
      <w:r>
        <w:rPr>
          <w:rFonts w:ascii="SimSun" w:hAnsi="SimSun" w:eastAsia="SimSun" w:cs="SimSun"/>
          <w:sz w:val="18"/>
          <w:szCs w:val="18"/>
        </w:rPr>
        <w:t xml:space="preserve"> </w:t>
      </w:r>
      <w:r>
        <w:rPr>
          <w:rFonts w:ascii="SimSun" w:hAnsi="SimSun" w:eastAsia="SimSun" w:cs="SimSun"/>
          <w:sz w:val="16"/>
          <w:szCs w:val="16"/>
          <w:b/>
          <w:bCs/>
          <w:spacing w:val="-14"/>
        </w:rPr>
        <w:t>产业数字化实践</w:t>
      </w:r>
    </w:p>
    <w:p>
      <w:pPr>
        <w:pStyle w:val="BodyText"/>
        <w:spacing w:line="14" w:lineRule="auto"/>
        <w:rPr>
          <w:sz w:val="2"/>
        </w:rPr>
      </w:pPr>
      <w:r>
        <w:rPr>
          <w:sz w:val="2"/>
          <w:szCs w:val="2"/>
        </w:rPr>
        <w:br w:type="column"/>
      </w:r>
    </w:p>
    <w:p>
      <w:pPr>
        <w:ind w:left="209"/>
        <w:spacing w:before="26" w:line="184" w:lineRule="auto"/>
        <w:rPr>
          <w:rFonts w:ascii="SimSun" w:hAnsi="SimSun" w:eastAsia="SimSun" w:cs="SimSun"/>
          <w:sz w:val="18"/>
          <w:szCs w:val="18"/>
        </w:rPr>
      </w:pPr>
      <w:r>
        <w:rPr>
          <w:rFonts w:ascii="SimSun" w:hAnsi="SimSun" w:eastAsia="SimSun" w:cs="SimSun"/>
          <w:sz w:val="18"/>
          <w:szCs w:val="18"/>
          <w:spacing w:val="-5"/>
        </w:rPr>
        <w:t>145</w:t>
      </w:r>
    </w:p>
    <w:p>
      <w:pPr>
        <w:spacing w:line="184" w:lineRule="auto"/>
        <w:sectPr>
          <w:pgSz w:w="8330" w:h="12440"/>
          <w:pgMar w:top="264" w:right="269" w:bottom="0" w:left="550" w:header="0" w:footer="0" w:gutter="0"/>
          <w:cols w:equalWidth="0" w:num="2">
            <w:col w:w="6791" w:space="0"/>
            <w:col w:w="720" w:space="0"/>
          </w:cols>
        </w:sectPr>
        <w:rPr>
          <w:rFonts w:ascii="SimSun" w:hAnsi="SimSun" w:eastAsia="SimSun" w:cs="SimSun"/>
          <w:sz w:val="18"/>
          <w:szCs w:val="18"/>
        </w:rPr>
      </w:pPr>
    </w:p>
    <w:p>
      <w:pPr>
        <w:pStyle w:val="BodyText"/>
        <w:spacing w:line="332" w:lineRule="auto"/>
        <w:rPr/>
      </w:pPr>
      <w:r/>
    </w:p>
    <w:p>
      <w:pPr>
        <w:pStyle w:val="BodyText"/>
        <w:spacing w:line="332" w:lineRule="auto"/>
        <w:rPr/>
      </w:pPr>
      <w:r/>
    </w:p>
    <w:p>
      <w:pPr>
        <w:ind w:right="738"/>
        <w:spacing w:before="72" w:line="336" w:lineRule="auto"/>
        <w:jc w:val="both"/>
        <w:rPr>
          <w:rFonts w:ascii="SimSun" w:hAnsi="SimSun" w:eastAsia="SimSun" w:cs="SimSun"/>
          <w:sz w:val="22"/>
          <w:szCs w:val="22"/>
        </w:rPr>
      </w:pPr>
      <w:r>
        <w:rPr>
          <w:rFonts w:ascii="SimSun" w:hAnsi="SimSun" w:eastAsia="SimSun" w:cs="SimSun"/>
          <w:sz w:val="22"/>
          <w:szCs w:val="22"/>
          <w:spacing w:val="5"/>
        </w:rPr>
        <w:t>分为整体设计建设和全局化运营两个主要阶段。整体设计建设阶段属</w:t>
      </w:r>
      <w:r>
        <w:rPr>
          <w:rFonts w:ascii="SimSun" w:hAnsi="SimSun" w:eastAsia="SimSun" w:cs="SimSun"/>
          <w:sz w:val="22"/>
          <w:szCs w:val="22"/>
          <w:spacing w:val="7"/>
        </w:rPr>
        <w:t xml:space="preserve"> </w:t>
      </w:r>
      <w:r>
        <w:rPr>
          <w:rFonts w:ascii="SimSun" w:hAnsi="SimSun" w:eastAsia="SimSun" w:cs="SimSun"/>
          <w:sz w:val="22"/>
          <w:szCs w:val="22"/>
          <w:spacing w:val="5"/>
        </w:rPr>
        <w:t>于投产应用的阶段，在这个阶段所实施的系统以所有相关业务的核心</w:t>
      </w:r>
      <w:r>
        <w:rPr>
          <w:rFonts w:ascii="SimSun" w:hAnsi="SimSun" w:eastAsia="SimSun" w:cs="SimSun"/>
          <w:sz w:val="22"/>
          <w:szCs w:val="22"/>
          <w:spacing w:val="3"/>
        </w:rPr>
        <w:t xml:space="preserve"> </w:t>
      </w:r>
      <w:r>
        <w:rPr>
          <w:rFonts w:ascii="SimSun" w:hAnsi="SimSun" w:eastAsia="SimSun" w:cs="SimSun"/>
          <w:sz w:val="22"/>
          <w:szCs w:val="22"/>
          <w:spacing w:val="5"/>
        </w:rPr>
        <w:t>系统以及对应的通信服务网络为主，重点考虑系统的完整性，支持安</w:t>
      </w:r>
      <w:r>
        <w:rPr>
          <w:rFonts w:ascii="SimSun" w:hAnsi="SimSun" w:eastAsia="SimSun" w:cs="SimSun"/>
          <w:sz w:val="22"/>
          <w:szCs w:val="22"/>
          <w:spacing w:val="1"/>
        </w:rPr>
        <w:t xml:space="preserve"> </w:t>
      </w:r>
      <w:r>
        <w:rPr>
          <w:rFonts w:ascii="SimSun" w:hAnsi="SimSun" w:eastAsia="SimSun" w:cs="SimSun"/>
          <w:sz w:val="22"/>
          <w:szCs w:val="22"/>
          <w:spacing w:val="5"/>
        </w:rPr>
        <w:t>全生产和稳定运行，面向业务发展的容量规划，以及在相关领域的灵</w:t>
      </w:r>
      <w:r>
        <w:rPr>
          <w:rFonts w:ascii="SimSun" w:hAnsi="SimSun" w:eastAsia="SimSun" w:cs="SimSun"/>
          <w:sz w:val="22"/>
          <w:szCs w:val="22"/>
          <w:spacing w:val="1"/>
        </w:rPr>
        <w:t xml:space="preserve"> </w:t>
      </w:r>
      <w:r>
        <w:rPr>
          <w:rFonts w:ascii="SimSun" w:hAnsi="SimSun" w:eastAsia="SimSun" w:cs="SimSun"/>
          <w:sz w:val="22"/>
          <w:szCs w:val="22"/>
          <w:spacing w:val="5"/>
        </w:rPr>
        <w:t>活性和扩展性支持。这个阶段在没有运行数据的情况下，主要参考国</w:t>
      </w:r>
      <w:r>
        <w:rPr>
          <w:rFonts w:ascii="SimSun" w:hAnsi="SimSun" w:eastAsia="SimSun" w:cs="SimSun"/>
          <w:sz w:val="22"/>
          <w:szCs w:val="22"/>
          <w:spacing w:val="11"/>
        </w:rPr>
        <w:t xml:space="preserve"> </w:t>
      </w:r>
      <w:r>
        <w:rPr>
          <w:rFonts w:ascii="SimSun" w:hAnsi="SimSun" w:eastAsia="SimSun" w:cs="SimSun"/>
          <w:sz w:val="22"/>
          <w:szCs w:val="22"/>
          <w:spacing w:val="5"/>
        </w:rPr>
        <w:t>内外的行业建设标准、相关行业组织的指导、相关领域甚至跨领域的</w:t>
      </w:r>
      <w:r>
        <w:rPr>
          <w:rFonts w:ascii="SimSun" w:hAnsi="SimSun" w:eastAsia="SimSun" w:cs="SimSun"/>
          <w:sz w:val="22"/>
          <w:szCs w:val="22"/>
          <w:spacing w:val="6"/>
        </w:rPr>
        <w:t xml:space="preserve"> </w:t>
      </w:r>
      <w:r>
        <w:rPr>
          <w:rFonts w:ascii="SimSun" w:hAnsi="SimSun" w:eastAsia="SimSun" w:cs="SimSun"/>
          <w:sz w:val="22"/>
          <w:szCs w:val="22"/>
          <w:spacing w:val="5"/>
        </w:rPr>
        <w:t>实践经验来进行规划。考虑到交通设施建设早期投资较大，而</w:t>
      </w:r>
      <w:r>
        <w:rPr>
          <w:rFonts w:ascii="SimSun" w:hAnsi="SimSun" w:eastAsia="SimSun" w:cs="SimSun"/>
          <w:sz w:val="22"/>
          <w:szCs w:val="22"/>
          <w:spacing w:val="4"/>
        </w:rPr>
        <w:t>投入运</w:t>
      </w:r>
      <w:r>
        <w:rPr>
          <w:rFonts w:ascii="SimSun" w:hAnsi="SimSun" w:eastAsia="SimSun" w:cs="SimSun"/>
          <w:sz w:val="22"/>
          <w:szCs w:val="22"/>
        </w:rPr>
        <w:t xml:space="preserve"> </w:t>
      </w:r>
      <w:r>
        <w:rPr>
          <w:rFonts w:ascii="SimSun" w:hAnsi="SimSun" w:eastAsia="SimSun" w:cs="SimSun"/>
          <w:sz w:val="22"/>
          <w:szCs w:val="22"/>
          <w:spacing w:val="-2"/>
        </w:rPr>
        <w:t>营后会有一定的适应期，相当长一段时间内无法达到</w:t>
      </w:r>
      <w:r>
        <w:rPr>
          <w:rFonts w:ascii="SimSun" w:hAnsi="SimSun" w:eastAsia="SimSun" w:cs="SimSun"/>
          <w:sz w:val="22"/>
          <w:szCs w:val="22"/>
          <w:spacing w:val="-3"/>
        </w:rPr>
        <w:t>盈利要求，所以很</w:t>
      </w:r>
      <w:r>
        <w:rPr>
          <w:rFonts w:ascii="SimSun" w:hAnsi="SimSun" w:eastAsia="SimSun" w:cs="SimSun"/>
          <w:sz w:val="22"/>
          <w:szCs w:val="22"/>
        </w:rPr>
        <w:t xml:space="preserve"> </w:t>
      </w:r>
      <w:r>
        <w:rPr>
          <w:rFonts w:ascii="SimSun" w:hAnsi="SimSun" w:eastAsia="SimSun" w:cs="SimSun"/>
          <w:sz w:val="22"/>
          <w:szCs w:val="22"/>
          <w:spacing w:val="-2"/>
        </w:rPr>
        <w:t>多数字化的基础系统在这个阶段会尽可能充分考</w:t>
      </w:r>
      <w:r>
        <w:rPr>
          <w:rFonts w:ascii="SimSun" w:hAnsi="SimSun" w:eastAsia="SimSun" w:cs="SimSun"/>
          <w:sz w:val="22"/>
          <w:szCs w:val="22"/>
          <w:spacing w:val="-3"/>
        </w:rPr>
        <w:t>虑，以减少进入运营阶</w:t>
      </w:r>
      <w:r>
        <w:rPr>
          <w:rFonts w:ascii="SimSun" w:hAnsi="SimSun" w:eastAsia="SimSun" w:cs="SimSun"/>
          <w:sz w:val="22"/>
          <w:szCs w:val="22"/>
        </w:rPr>
        <w:t xml:space="preserve"> </w:t>
      </w:r>
      <w:r>
        <w:rPr>
          <w:rFonts w:ascii="SimSun" w:hAnsi="SimSun" w:eastAsia="SimSun" w:cs="SimSun"/>
          <w:sz w:val="22"/>
          <w:szCs w:val="22"/>
          <w:spacing w:val="-2"/>
        </w:rPr>
        <w:t>段后的改造压力。建设阶段要确保所有的系统可以快速地投入生产，支</w:t>
      </w:r>
    </w:p>
    <w:p>
      <w:pPr>
        <w:spacing w:line="218" w:lineRule="auto"/>
        <w:rPr>
          <w:rFonts w:ascii="SimSun" w:hAnsi="SimSun" w:eastAsia="SimSun" w:cs="SimSun"/>
          <w:sz w:val="22"/>
          <w:szCs w:val="22"/>
        </w:rPr>
      </w:pPr>
      <w:r>
        <w:rPr>
          <w:rFonts w:ascii="SimSun" w:hAnsi="SimSun" w:eastAsia="SimSun" w:cs="SimSun"/>
          <w:sz w:val="22"/>
          <w:szCs w:val="22"/>
          <w:spacing w:val="-4"/>
        </w:rPr>
        <w:t>持可以预见的各类需求，同时为后续的运营提供充足的扩展能力。</w:t>
      </w:r>
    </w:p>
    <w:p>
      <w:pPr>
        <w:pStyle w:val="BodyText"/>
        <w:spacing w:line="341" w:lineRule="auto"/>
        <w:rPr/>
      </w:pPr>
      <w:r/>
    </w:p>
    <w:p>
      <w:pPr>
        <w:ind w:right="739" w:firstLine="469"/>
        <w:spacing w:before="71" w:line="336" w:lineRule="auto"/>
        <w:jc w:val="both"/>
        <w:rPr>
          <w:rFonts w:ascii="SimSun" w:hAnsi="SimSun" w:eastAsia="SimSun" w:cs="SimSun"/>
          <w:sz w:val="22"/>
          <w:szCs w:val="22"/>
        </w:rPr>
      </w:pPr>
      <w:r>
        <w:rPr>
          <w:rFonts w:ascii="SimSun" w:hAnsi="SimSun" w:eastAsia="SimSun" w:cs="SimSun"/>
          <w:sz w:val="22"/>
          <w:szCs w:val="22"/>
          <w:spacing w:val="-3"/>
        </w:rPr>
        <w:t>进入全局化运营阶段，企业逐步走入正轨，在保障稳定运行和推进</w:t>
      </w:r>
      <w:r>
        <w:rPr>
          <w:rFonts w:ascii="SimSun" w:hAnsi="SimSun" w:eastAsia="SimSun" w:cs="SimSun"/>
          <w:sz w:val="22"/>
          <w:szCs w:val="22"/>
          <w:spacing w:val="4"/>
        </w:rPr>
        <w:t xml:space="preserve"> </w:t>
      </w:r>
      <w:r>
        <w:rPr>
          <w:rFonts w:ascii="SimSun" w:hAnsi="SimSun" w:eastAsia="SimSun" w:cs="SimSun"/>
          <w:sz w:val="22"/>
          <w:szCs w:val="22"/>
          <w:spacing w:val="-2"/>
        </w:rPr>
        <w:t>数字化变革方面，将进一步考验运营者的决策和选择。交</w:t>
      </w:r>
      <w:r>
        <w:rPr>
          <w:rFonts w:ascii="SimSun" w:hAnsi="SimSun" w:eastAsia="SimSun" w:cs="SimSun"/>
          <w:sz w:val="22"/>
          <w:szCs w:val="22"/>
          <w:spacing w:val="-3"/>
        </w:rPr>
        <w:t>通企业除了需</w:t>
      </w:r>
      <w:r>
        <w:rPr>
          <w:rFonts w:ascii="SimSun" w:hAnsi="SimSun" w:eastAsia="SimSun" w:cs="SimSun"/>
          <w:sz w:val="22"/>
          <w:szCs w:val="22"/>
        </w:rPr>
        <w:t xml:space="preserve"> </w:t>
      </w:r>
      <w:r>
        <w:rPr>
          <w:rFonts w:ascii="SimSun" w:hAnsi="SimSun" w:eastAsia="SimSun" w:cs="SimSun"/>
          <w:sz w:val="22"/>
          <w:szCs w:val="22"/>
          <w:spacing w:val="-2"/>
        </w:rPr>
        <w:t>要具有企业的盈利要求外，还承担着社会责任，</w:t>
      </w:r>
      <w:r>
        <w:rPr>
          <w:rFonts w:ascii="SimSun" w:hAnsi="SimSun" w:eastAsia="SimSun" w:cs="SimSun"/>
          <w:sz w:val="22"/>
          <w:szCs w:val="22"/>
          <w:spacing w:val="-3"/>
        </w:rPr>
        <w:t>具备一定的公益性。交</w:t>
      </w:r>
      <w:r>
        <w:rPr>
          <w:rFonts w:ascii="SimSun" w:hAnsi="SimSun" w:eastAsia="SimSun" w:cs="SimSun"/>
          <w:sz w:val="22"/>
          <w:szCs w:val="22"/>
        </w:rPr>
        <w:t xml:space="preserve"> </w:t>
      </w:r>
      <w:r>
        <w:rPr>
          <w:rFonts w:ascii="SimSun" w:hAnsi="SimSun" w:eastAsia="SimSun" w:cs="SimSun"/>
          <w:sz w:val="22"/>
          <w:szCs w:val="22"/>
          <w:spacing w:val="-2"/>
        </w:rPr>
        <w:t>通基础设施在物理分布上具有局部唯一特性，</w:t>
      </w:r>
      <w:r>
        <w:rPr>
          <w:rFonts w:ascii="SimSun" w:hAnsi="SimSun" w:eastAsia="SimSun" w:cs="SimSun"/>
          <w:sz w:val="22"/>
          <w:szCs w:val="22"/>
          <w:spacing w:val="-3"/>
        </w:rPr>
        <w:t>使得其本身具备强需求驱</w:t>
      </w:r>
      <w:r>
        <w:rPr>
          <w:rFonts w:ascii="SimSun" w:hAnsi="SimSun" w:eastAsia="SimSun" w:cs="SimSun"/>
          <w:sz w:val="22"/>
          <w:szCs w:val="22"/>
        </w:rPr>
        <w:t xml:space="preserve"> </w:t>
      </w:r>
      <w:r>
        <w:rPr>
          <w:rFonts w:ascii="SimSun" w:hAnsi="SimSun" w:eastAsia="SimSun" w:cs="SimSun"/>
          <w:sz w:val="22"/>
          <w:szCs w:val="22"/>
          <w:spacing w:val="-7"/>
        </w:rPr>
        <w:t>动和不可替代性。</w:t>
      </w:r>
      <w:r>
        <w:rPr>
          <w:rFonts w:ascii="SimSun" w:hAnsi="SimSun" w:eastAsia="SimSun" w:cs="SimSun"/>
          <w:sz w:val="22"/>
          <w:szCs w:val="22"/>
          <w:spacing w:val="43"/>
        </w:rPr>
        <w:t xml:space="preserve"> </w:t>
      </w:r>
      <w:r>
        <w:rPr>
          <w:rFonts w:ascii="SimSun" w:hAnsi="SimSun" w:eastAsia="SimSun" w:cs="SimSun"/>
          <w:sz w:val="22"/>
          <w:szCs w:val="22"/>
          <w:spacing w:val="-7"/>
        </w:rPr>
        <w:t>一旦系统投入运行，所有工作人员和用</w:t>
      </w:r>
      <w:r>
        <w:rPr>
          <w:rFonts w:ascii="SimSun" w:hAnsi="SimSun" w:eastAsia="SimSun" w:cs="SimSun"/>
          <w:sz w:val="22"/>
          <w:szCs w:val="22"/>
          <w:spacing w:val="-8"/>
        </w:rPr>
        <w:t>户都会对现有</w:t>
      </w:r>
      <w:r>
        <w:rPr>
          <w:rFonts w:ascii="SimSun" w:hAnsi="SimSun" w:eastAsia="SimSun" w:cs="SimSun"/>
          <w:sz w:val="22"/>
          <w:szCs w:val="22"/>
        </w:rPr>
        <w:t xml:space="preserve"> </w:t>
      </w:r>
      <w:r>
        <w:rPr>
          <w:rFonts w:ascii="SimSun" w:hAnsi="SimSun" w:eastAsia="SimSun" w:cs="SimSun"/>
          <w:sz w:val="22"/>
          <w:szCs w:val="22"/>
          <w:spacing w:val="5"/>
        </w:rPr>
        <w:t>系统形成使用习惯，对新的变化会不适应。这一系列内外部的要求和</w:t>
      </w:r>
      <w:r>
        <w:rPr>
          <w:rFonts w:ascii="SimSun" w:hAnsi="SimSun" w:eastAsia="SimSun" w:cs="SimSun"/>
          <w:sz w:val="22"/>
          <w:szCs w:val="22"/>
          <w:spacing w:val="7"/>
        </w:rPr>
        <w:t xml:space="preserve"> </w:t>
      </w:r>
      <w:r>
        <w:rPr>
          <w:rFonts w:ascii="SimSun" w:hAnsi="SimSun" w:eastAsia="SimSun" w:cs="SimSun"/>
          <w:sz w:val="22"/>
          <w:szCs w:val="22"/>
          <w:spacing w:val="-2"/>
        </w:rPr>
        <w:t>限制，使得数字化变革的路径需要在多方位挑</w:t>
      </w:r>
      <w:r>
        <w:rPr>
          <w:rFonts w:ascii="SimSun" w:hAnsi="SimSun" w:eastAsia="SimSun" w:cs="SimSun"/>
          <w:sz w:val="22"/>
          <w:szCs w:val="22"/>
          <w:spacing w:val="-3"/>
        </w:rPr>
        <w:t>战下做出选择。针对交通</w:t>
      </w:r>
      <w:r>
        <w:rPr>
          <w:rFonts w:ascii="SimSun" w:hAnsi="SimSun" w:eastAsia="SimSun" w:cs="SimSun"/>
          <w:sz w:val="22"/>
          <w:szCs w:val="22"/>
        </w:rPr>
        <w:t xml:space="preserve"> </w:t>
      </w:r>
      <w:r>
        <w:rPr>
          <w:rFonts w:ascii="SimSun" w:hAnsi="SimSun" w:eastAsia="SimSun" w:cs="SimSun"/>
          <w:sz w:val="22"/>
          <w:szCs w:val="22"/>
          <w:spacing w:val="-2"/>
        </w:rPr>
        <w:t>行业数字化资产，大家也是有共识的。首先是数据</w:t>
      </w:r>
      <w:r>
        <w:rPr>
          <w:rFonts w:ascii="SimSun" w:hAnsi="SimSun" w:eastAsia="SimSun" w:cs="SimSun"/>
          <w:sz w:val="22"/>
          <w:szCs w:val="22"/>
          <w:spacing w:val="-3"/>
        </w:rPr>
        <w:t>量很大，大量的传感</w:t>
      </w:r>
      <w:r>
        <w:rPr>
          <w:rFonts w:ascii="SimSun" w:hAnsi="SimSun" w:eastAsia="SimSun" w:cs="SimSun"/>
          <w:sz w:val="22"/>
          <w:szCs w:val="22"/>
        </w:rPr>
        <w:t xml:space="preserve"> </w:t>
      </w:r>
      <w:r>
        <w:rPr>
          <w:rFonts w:ascii="SimSun" w:hAnsi="SimSun" w:eastAsia="SimSun" w:cs="SimSun"/>
          <w:sz w:val="22"/>
          <w:szCs w:val="22"/>
          <w:spacing w:val="-2"/>
        </w:rPr>
        <w:t>器、摄像头、通行数据和人流活动数据中沉淀着海量</w:t>
      </w:r>
      <w:r>
        <w:rPr>
          <w:rFonts w:ascii="SimSun" w:hAnsi="SimSun" w:eastAsia="SimSun" w:cs="SimSun"/>
          <w:sz w:val="22"/>
          <w:szCs w:val="22"/>
          <w:spacing w:val="-3"/>
        </w:rPr>
        <w:t>的信息，要更加有</w:t>
      </w:r>
      <w:r>
        <w:rPr>
          <w:rFonts w:ascii="SimSun" w:hAnsi="SimSun" w:eastAsia="SimSun" w:cs="SimSun"/>
          <w:sz w:val="22"/>
          <w:szCs w:val="22"/>
        </w:rPr>
        <w:t xml:space="preserve"> </w:t>
      </w:r>
      <w:r>
        <w:rPr>
          <w:rFonts w:ascii="SimSun" w:hAnsi="SimSun" w:eastAsia="SimSun" w:cs="SimSun"/>
          <w:sz w:val="22"/>
          <w:szCs w:val="22"/>
          <w:spacing w:val="-2"/>
        </w:rPr>
        <w:t>效地加以利用。从大量数据中实现对交通运行的可视</w:t>
      </w:r>
      <w:r>
        <w:rPr>
          <w:rFonts w:ascii="SimSun" w:hAnsi="SimSun" w:eastAsia="SimSun" w:cs="SimSun"/>
          <w:sz w:val="22"/>
          <w:szCs w:val="22"/>
          <w:spacing w:val="-3"/>
        </w:rPr>
        <w:t>，了解交通的真实</w:t>
      </w:r>
      <w:r>
        <w:rPr>
          <w:rFonts w:ascii="SimSun" w:hAnsi="SimSun" w:eastAsia="SimSun" w:cs="SimSun"/>
          <w:sz w:val="22"/>
          <w:szCs w:val="22"/>
        </w:rPr>
        <w:t xml:space="preserve"> </w:t>
      </w:r>
      <w:r>
        <w:rPr>
          <w:rFonts w:ascii="SimSun" w:hAnsi="SimSun" w:eastAsia="SimSun" w:cs="SimSun"/>
          <w:sz w:val="22"/>
          <w:szCs w:val="22"/>
          <w:spacing w:val="-2"/>
        </w:rPr>
        <w:t>需求和趋势，方便实现实时治理。另外，针对很多先进科技，既要进行</w:t>
      </w:r>
      <w:r>
        <w:rPr>
          <w:rFonts w:ascii="SimSun" w:hAnsi="SimSun" w:eastAsia="SimSun" w:cs="SimSun"/>
          <w:sz w:val="22"/>
          <w:szCs w:val="22"/>
          <w:spacing w:val="12"/>
        </w:rPr>
        <w:t xml:space="preserve"> </w:t>
      </w:r>
      <w:r>
        <w:rPr>
          <w:rFonts w:ascii="SimSun" w:hAnsi="SimSun" w:eastAsia="SimSun" w:cs="SimSun"/>
          <w:sz w:val="22"/>
          <w:szCs w:val="22"/>
          <w:spacing w:val="-2"/>
        </w:rPr>
        <w:t>跟进了解，也要甄别选用。比如说，人脸识别技术现在已经</w:t>
      </w:r>
      <w:r>
        <w:rPr>
          <w:rFonts w:ascii="SimSun" w:hAnsi="SimSun" w:eastAsia="SimSun" w:cs="SimSun"/>
          <w:sz w:val="22"/>
          <w:szCs w:val="22"/>
          <w:spacing w:val="-3"/>
        </w:rPr>
        <w:t>成熟，在飞</w:t>
      </w:r>
    </w:p>
    <w:p>
      <w:pPr>
        <w:spacing w:line="184" w:lineRule="auto"/>
        <w:rPr>
          <w:rFonts w:ascii="SimSun" w:hAnsi="SimSun" w:eastAsia="SimSun" w:cs="SimSun"/>
          <w:sz w:val="22"/>
          <w:szCs w:val="22"/>
        </w:rPr>
      </w:pPr>
      <w:r>
        <w:rPr>
          <w:rFonts w:ascii="SimSun" w:hAnsi="SimSun" w:eastAsia="SimSun" w:cs="SimSun"/>
          <w:sz w:val="22"/>
          <w:szCs w:val="22"/>
          <w:spacing w:val="-2"/>
        </w:rPr>
        <w:t>机安检这种强安全场景最先得到应用，因为配合安检的通行过程会有一</w:t>
      </w:r>
    </w:p>
    <w:p>
      <w:pPr>
        <w:spacing w:line="184" w:lineRule="auto"/>
        <w:sectPr>
          <w:type w:val="continuous"/>
          <w:pgSz w:w="8330" w:h="12440"/>
          <w:pgMar w:top="264" w:right="269" w:bottom="0" w:left="550" w:header="0" w:footer="0" w:gutter="0"/>
          <w:cols w:equalWidth="0" w:num="1">
            <w:col w:w="7511" w:space="0"/>
          </w:cols>
        </w:sectPr>
        <w:rPr>
          <w:rFonts w:ascii="SimSun" w:hAnsi="SimSun" w:eastAsia="SimSun" w:cs="SimSun"/>
          <w:sz w:val="22"/>
          <w:szCs w:val="22"/>
        </w:rPr>
      </w:pPr>
    </w:p>
    <w:p>
      <w:pPr>
        <w:spacing w:before="254" w:line="219" w:lineRule="auto"/>
        <w:rPr>
          <w:rFonts w:ascii="SimSun" w:hAnsi="SimSun" w:eastAsia="SimSun" w:cs="SimSun"/>
          <w:sz w:val="16"/>
          <w:szCs w:val="16"/>
        </w:rPr>
      </w:pPr>
      <w:r>
        <w:rPr>
          <w:rFonts w:ascii="SimSun" w:hAnsi="SimSun" w:eastAsia="SimSun" w:cs="SimSun"/>
          <w:sz w:val="16"/>
          <w:szCs w:val="16"/>
          <w:spacing w:val="-11"/>
        </w:rPr>
        <w:t>1</w:t>
      </w:r>
      <w:r>
        <w:rPr>
          <w:rFonts w:ascii="SimSun" w:hAnsi="SimSun" w:eastAsia="SimSun" w:cs="SimSun"/>
          <w:sz w:val="16"/>
          <w:szCs w:val="16"/>
          <w:b/>
          <w:bCs/>
          <w:spacing w:val="-11"/>
        </w:rPr>
        <w:t>46</w:t>
      </w:r>
      <w:r>
        <w:rPr>
          <w:rFonts w:ascii="SimSun" w:hAnsi="SimSun" w:eastAsia="SimSun" w:cs="SimSun"/>
          <w:sz w:val="16"/>
          <w:szCs w:val="16"/>
          <w:spacing w:val="8"/>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5"/>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2" w:lineRule="auto"/>
        <w:rPr/>
      </w:pPr>
      <w:r/>
    </w:p>
    <w:p>
      <w:pPr>
        <w:pStyle w:val="BodyText"/>
        <w:spacing w:line="262" w:lineRule="auto"/>
        <w:rPr/>
      </w:pPr>
      <w:r/>
    </w:p>
    <w:p>
      <w:pPr>
        <w:ind w:left="499"/>
        <w:spacing w:before="75" w:line="321" w:lineRule="auto"/>
        <w:jc w:val="both"/>
        <w:rPr>
          <w:rFonts w:ascii="SimSun" w:hAnsi="SimSun" w:eastAsia="SimSun" w:cs="SimSun"/>
          <w:sz w:val="23"/>
          <w:szCs w:val="23"/>
        </w:rPr>
      </w:pPr>
      <w:r>
        <w:rPr>
          <w:rFonts w:ascii="SimSun" w:hAnsi="SimSun" w:eastAsia="SimSun" w:cs="SimSun"/>
          <w:sz w:val="23"/>
          <w:szCs w:val="23"/>
          <w:spacing w:val="-12"/>
        </w:rPr>
        <w:t>定的缓冲时间，所以推广的效果很好。但是在地铁城轨场景中，对人员</w:t>
      </w:r>
      <w:r>
        <w:rPr>
          <w:rFonts w:ascii="SimSun" w:hAnsi="SimSun" w:eastAsia="SimSun" w:cs="SimSun"/>
          <w:sz w:val="23"/>
          <w:szCs w:val="23"/>
          <w:spacing w:val="10"/>
        </w:rPr>
        <w:t xml:space="preserve"> </w:t>
      </w:r>
      <w:r>
        <w:rPr>
          <w:rFonts w:ascii="SimSun" w:hAnsi="SimSun" w:eastAsia="SimSun" w:cs="SimSun"/>
          <w:sz w:val="23"/>
          <w:szCs w:val="23"/>
          <w:spacing w:val="-12"/>
        </w:rPr>
        <w:t>的安全性要求没有机场那么高，进出站都需要检票，在人流量大的情况</w:t>
      </w:r>
      <w:r>
        <w:rPr>
          <w:rFonts w:ascii="SimSun" w:hAnsi="SimSun" w:eastAsia="SimSun" w:cs="SimSun"/>
          <w:sz w:val="23"/>
          <w:szCs w:val="23"/>
          <w:spacing w:val="10"/>
        </w:rPr>
        <w:t xml:space="preserve"> </w:t>
      </w:r>
      <w:r>
        <w:rPr>
          <w:rFonts w:ascii="SimSun" w:hAnsi="SimSun" w:eastAsia="SimSun" w:cs="SimSun"/>
          <w:sz w:val="23"/>
          <w:szCs w:val="23"/>
          <w:spacing w:val="-11"/>
        </w:rPr>
        <w:t>下效率为先，目前刷卡的效率最高，所以人脸识别没有被大面积使用。</w:t>
      </w:r>
      <w:r>
        <w:rPr>
          <w:rFonts w:ascii="SimSun" w:hAnsi="SimSun" w:eastAsia="SimSun" w:cs="SimSun"/>
          <w:sz w:val="23"/>
          <w:szCs w:val="23"/>
          <w:spacing w:val="4"/>
        </w:rPr>
        <w:t xml:space="preserve"> </w:t>
      </w:r>
      <w:r>
        <w:rPr>
          <w:rFonts w:ascii="SimSun" w:hAnsi="SimSun" w:eastAsia="SimSun" w:cs="SimSun"/>
          <w:sz w:val="23"/>
          <w:szCs w:val="23"/>
          <w:spacing w:val="-8"/>
        </w:rPr>
        <w:t>另外，政府颁布了《中华人民共和国数据安全法</w:t>
      </w:r>
      <w:r>
        <w:rPr>
          <w:rFonts w:ascii="SimSun" w:hAnsi="SimSun" w:eastAsia="SimSun" w:cs="SimSun"/>
          <w:sz w:val="23"/>
          <w:szCs w:val="23"/>
          <w:spacing w:val="-9"/>
        </w:rPr>
        <w:t>》,对企业数据安全和</w:t>
      </w:r>
      <w:r>
        <w:rPr>
          <w:rFonts w:ascii="SimSun" w:hAnsi="SimSun" w:eastAsia="SimSun" w:cs="SimSun"/>
          <w:sz w:val="23"/>
          <w:szCs w:val="23"/>
        </w:rPr>
        <w:t xml:space="preserve"> </w:t>
      </w:r>
      <w:r>
        <w:rPr>
          <w:rFonts w:ascii="SimSun" w:hAnsi="SimSun" w:eastAsia="SimSun" w:cs="SimSun"/>
          <w:sz w:val="23"/>
          <w:szCs w:val="23"/>
          <w:spacing w:val="-12"/>
        </w:rPr>
        <w:t>数据治理提出了更高的要求，这也让我们的交通企业在考虑一些技术引</w:t>
      </w:r>
    </w:p>
    <w:p>
      <w:pPr>
        <w:ind w:left="499"/>
        <w:spacing w:line="219" w:lineRule="auto"/>
        <w:rPr>
          <w:rFonts w:ascii="SimSun" w:hAnsi="SimSun" w:eastAsia="SimSun" w:cs="SimSun"/>
          <w:sz w:val="23"/>
          <w:szCs w:val="23"/>
        </w:rPr>
      </w:pPr>
      <w:r>
        <w:rPr>
          <w:rFonts w:ascii="SimSun" w:hAnsi="SimSun" w:eastAsia="SimSun" w:cs="SimSun"/>
          <w:sz w:val="23"/>
          <w:szCs w:val="23"/>
          <w:spacing w:val="-14"/>
        </w:rPr>
        <w:t>入的同时，需要进行相关能力建设。</w:t>
      </w:r>
    </w:p>
    <w:p>
      <w:pPr>
        <w:pStyle w:val="BodyText"/>
        <w:spacing w:line="329" w:lineRule="auto"/>
        <w:rPr/>
      </w:pPr>
      <w:r/>
    </w:p>
    <w:p>
      <w:pPr>
        <w:ind w:left="499" w:right="42"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作为整个交通网络的组成部分，不同的交通企业以不同形式服务</w:t>
      </w:r>
      <w:r>
        <w:rPr>
          <w:rFonts w:ascii="SimSun" w:hAnsi="SimSun" w:eastAsia="SimSun" w:cs="SimSun"/>
          <w:sz w:val="23"/>
          <w:szCs w:val="23"/>
          <w:spacing w:val="17"/>
        </w:rPr>
        <w:t xml:space="preserve"> </w:t>
      </w:r>
      <w:r>
        <w:rPr>
          <w:rFonts w:ascii="SimSun" w:hAnsi="SimSun" w:eastAsia="SimSun" w:cs="SimSun"/>
          <w:sz w:val="23"/>
          <w:szCs w:val="23"/>
          <w:spacing w:val="-5"/>
        </w:rPr>
        <w:t>于人员来往和货物运输，很多数字化技术都在其中得到了充分的实践</w:t>
      </w:r>
      <w:r>
        <w:rPr>
          <w:rFonts w:ascii="SimSun" w:hAnsi="SimSun" w:eastAsia="SimSun" w:cs="SimSun"/>
          <w:sz w:val="23"/>
          <w:szCs w:val="23"/>
          <w:spacing w:val="1"/>
        </w:rPr>
        <w:t xml:space="preserve"> </w:t>
      </w:r>
      <w:r>
        <w:rPr>
          <w:rFonts w:ascii="SimSun" w:hAnsi="SimSun" w:eastAsia="SimSun" w:cs="SimSun"/>
          <w:sz w:val="23"/>
          <w:szCs w:val="23"/>
          <w:spacing w:val="-5"/>
        </w:rPr>
        <w:t>和应用。数字化变革浪潮下，交通领域在行业组织、顶层规划、安全</w:t>
      </w:r>
    </w:p>
    <w:p>
      <w:pPr>
        <w:ind w:left="499"/>
        <w:spacing w:line="218" w:lineRule="auto"/>
        <w:rPr>
          <w:rFonts w:ascii="SimSun" w:hAnsi="SimSun" w:eastAsia="SimSun" w:cs="SimSun"/>
          <w:sz w:val="23"/>
          <w:szCs w:val="23"/>
        </w:rPr>
      </w:pPr>
      <w:r>
        <w:rPr>
          <w:rFonts w:ascii="SimSun" w:hAnsi="SimSun" w:eastAsia="SimSun" w:cs="SimSun"/>
          <w:sz w:val="23"/>
          <w:szCs w:val="23"/>
          <w:spacing w:val="-7"/>
        </w:rPr>
        <w:t>生产、新场景创新等各个方面都有很多经验值得借鉴。</w:t>
      </w:r>
    </w:p>
    <w:p>
      <w:pPr>
        <w:pStyle w:val="BodyText"/>
        <w:spacing w:line="258" w:lineRule="auto"/>
        <w:rPr/>
      </w:pPr>
      <w:r/>
    </w:p>
    <w:p>
      <w:pPr>
        <w:pStyle w:val="BodyText"/>
        <w:spacing w:line="258" w:lineRule="auto"/>
        <w:rPr/>
      </w:pPr>
      <w:r/>
    </w:p>
    <w:p>
      <w:pPr>
        <w:ind w:left="502"/>
        <w:spacing w:before="85" w:line="219" w:lineRule="auto"/>
        <w:outlineLvl w:val="0"/>
        <w:rPr>
          <w:rFonts w:ascii="SimSun" w:hAnsi="SimSun" w:eastAsia="SimSun" w:cs="SimSun"/>
          <w:sz w:val="26"/>
          <w:szCs w:val="26"/>
        </w:rPr>
      </w:pPr>
      <w:r>
        <w:rPr>
          <w:rFonts w:ascii="SimSun" w:hAnsi="SimSun" w:eastAsia="SimSun" w:cs="SimSun"/>
          <w:sz w:val="26"/>
          <w:szCs w:val="26"/>
          <w:b/>
          <w:bCs/>
          <w:spacing w:val="-13"/>
        </w:rPr>
        <w:t>4.2.1</w:t>
      </w:r>
      <w:r>
        <w:rPr>
          <w:rFonts w:ascii="SimSun" w:hAnsi="SimSun" w:eastAsia="SimSun" w:cs="SimSun"/>
          <w:sz w:val="26"/>
          <w:szCs w:val="26"/>
          <w:spacing w:val="122"/>
        </w:rPr>
        <w:t xml:space="preserve"> </w:t>
      </w:r>
      <w:r>
        <w:rPr>
          <w:rFonts w:ascii="SimSun" w:hAnsi="SimSun" w:eastAsia="SimSun" w:cs="SimSun"/>
          <w:sz w:val="26"/>
          <w:szCs w:val="26"/>
          <w:b/>
          <w:bCs/>
          <w:spacing w:val="-13"/>
        </w:rPr>
        <w:t>案例1:凤凰展翅，机场数字化建设</w:t>
      </w:r>
    </w:p>
    <w:p>
      <w:pPr>
        <w:pStyle w:val="BodyText"/>
        <w:spacing w:line="307" w:lineRule="auto"/>
        <w:rPr/>
      </w:pPr>
      <w:r/>
    </w:p>
    <w:p>
      <w:pPr>
        <w:ind w:left="499"/>
        <w:spacing w:before="76" w:line="219" w:lineRule="auto"/>
        <w:rPr>
          <w:rFonts w:ascii="SimSun" w:hAnsi="SimSun" w:eastAsia="SimSun" w:cs="SimSun"/>
          <w:sz w:val="23"/>
          <w:szCs w:val="23"/>
        </w:rPr>
      </w:pPr>
      <w:r>
        <w:rPr>
          <w:rFonts w:ascii="SimSun" w:hAnsi="SimSun" w:eastAsia="SimSun" w:cs="SimSun"/>
          <w:sz w:val="23"/>
          <w:szCs w:val="23"/>
          <w:spacing w:val="-8"/>
        </w:rPr>
        <w:t>企业：北京大兴国际机场</w:t>
      </w:r>
    </w:p>
    <w:p>
      <w:pPr>
        <w:pStyle w:val="BodyText"/>
        <w:spacing w:line="340" w:lineRule="auto"/>
        <w:rPr/>
      </w:pPr>
      <w:r/>
    </w:p>
    <w:p>
      <w:pPr>
        <w:ind w:left="499"/>
        <w:spacing w:before="75" w:line="219" w:lineRule="auto"/>
        <w:rPr>
          <w:rFonts w:ascii="SimSun" w:hAnsi="SimSun" w:eastAsia="SimSun" w:cs="SimSun"/>
          <w:sz w:val="23"/>
          <w:szCs w:val="23"/>
        </w:rPr>
      </w:pPr>
      <w:r>
        <w:rPr>
          <w:rFonts w:ascii="SimSun" w:hAnsi="SimSun" w:eastAsia="SimSun" w:cs="SimSun"/>
          <w:sz w:val="23"/>
          <w:szCs w:val="23"/>
          <w:spacing w:val="-6"/>
        </w:rPr>
        <w:t>访谈嘉宾：姚亚波，首都机场集团副总经理、大兴</w:t>
      </w:r>
      <w:r>
        <w:rPr>
          <w:rFonts w:ascii="SimSun" w:hAnsi="SimSun" w:eastAsia="SimSun" w:cs="SimSun"/>
          <w:sz w:val="23"/>
          <w:szCs w:val="23"/>
          <w:spacing w:val="-7"/>
        </w:rPr>
        <w:t>机场总经理</w:t>
      </w:r>
    </w:p>
    <w:p>
      <w:pPr>
        <w:pStyle w:val="BodyText"/>
        <w:spacing w:line="341" w:lineRule="auto"/>
        <w:rPr/>
      </w:pPr>
      <w:r/>
    </w:p>
    <w:p>
      <w:pPr>
        <w:ind w:left="499" w:right="45"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北京大兴国际机场投产已经两年多了，作为京津冀发展的重要交</w:t>
      </w:r>
      <w:r>
        <w:rPr>
          <w:rFonts w:ascii="SimSun" w:hAnsi="SimSun" w:eastAsia="SimSun" w:cs="SimSun"/>
          <w:sz w:val="23"/>
          <w:szCs w:val="23"/>
          <w:spacing w:val="16"/>
        </w:rPr>
        <w:t xml:space="preserve"> </w:t>
      </w:r>
      <w:r>
        <w:rPr>
          <w:rFonts w:ascii="SimSun" w:hAnsi="SimSun" w:eastAsia="SimSun" w:cs="SimSun"/>
          <w:sz w:val="23"/>
          <w:szCs w:val="23"/>
          <w:spacing w:val="-5"/>
        </w:rPr>
        <w:t>通枢纽，在旅客吞吐量、飞机起降架次、货邮吞吐量等指标</w:t>
      </w:r>
      <w:r>
        <w:rPr>
          <w:rFonts w:ascii="SimSun" w:hAnsi="SimSun" w:eastAsia="SimSun" w:cs="SimSun"/>
          <w:sz w:val="23"/>
          <w:szCs w:val="23"/>
          <w:spacing w:val="-6"/>
        </w:rPr>
        <w:t>上呈现出</w:t>
      </w:r>
      <w:r>
        <w:rPr>
          <w:rFonts w:ascii="SimSun" w:hAnsi="SimSun" w:eastAsia="SimSun" w:cs="SimSun"/>
          <w:sz w:val="23"/>
          <w:szCs w:val="23"/>
        </w:rPr>
        <w:t xml:space="preserve"> </w:t>
      </w:r>
      <w:r>
        <w:rPr>
          <w:rFonts w:ascii="SimSun" w:hAnsi="SimSun" w:eastAsia="SimSun" w:cs="SimSun"/>
          <w:sz w:val="23"/>
          <w:szCs w:val="23"/>
          <w:spacing w:val="-6"/>
        </w:rPr>
        <w:t>了快速增长的势头。虽然受疫情突发等外部因素的影响，但是整个机</w:t>
      </w:r>
      <w:r>
        <w:rPr>
          <w:rFonts w:ascii="SimSun" w:hAnsi="SimSun" w:eastAsia="SimSun" w:cs="SimSun"/>
          <w:sz w:val="23"/>
          <w:szCs w:val="23"/>
          <w:spacing w:val="7"/>
        </w:rPr>
        <w:t xml:space="preserve"> </w:t>
      </w:r>
      <w:r>
        <w:rPr>
          <w:rFonts w:ascii="SimSun" w:hAnsi="SimSun" w:eastAsia="SimSun" w:cs="SimSun"/>
          <w:sz w:val="23"/>
          <w:szCs w:val="23"/>
          <w:spacing w:val="-5"/>
        </w:rPr>
        <w:t>场在旅客体验和稳定运行方面都得到了各方的好评，其中信息化</w:t>
      </w:r>
      <w:r>
        <w:rPr>
          <w:rFonts w:ascii="SimSun" w:hAnsi="SimSun" w:eastAsia="SimSun" w:cs="SimSun"/>
          <w:sz w:val="23"/>
          <w:szCs w:val="23"/>
          <w:spacing w:val="-6"/>
        </w:rPr>
        <w:t>和数</w:t>
      </w:r>
    </w:p>
    <w:p>
      <w:pPr>
        <w:ind w:left="499"/>
        <w:spacing w:line="218" w:lineRule="auto"/>
        <w:rPr>
          <w:rFonts w:ascii="SimSun" w:hAnsi="SimSun" w:eastAsia="SimSun" w:cs="SimSun"/>
          <w:sz w:val="23"/>
          <w:szCs w:val="23"/>
        </w:rPr>
      </w:pPr>
      <w:r>
        <w:rPr>
          <w:rFonts w:ascii="SimSun" w:hAnsi="SimSun" w:eastAsia="SimSun" w:cs="SimSun"/>
          <w:sz w:val="23"/>
          <w:szCs w:val="23"/>
          <w:spacing w:val="-8"/>
        </w:rPr>
        <w:t>字化在这个新机场的运行中发挥了很大作用。</w:t>
      </w:r>
    </w:p>
    <w:p>
      <w:pPr>
        <w:pStyle w:val="BodyText"/>
        <w:spacing w:line="376" w:lineRule="auto"/>
        <w:rPr/>
      </w:pPr>
      <w:r/>
    </w:p>
    <w:p>
      <w:pPr>
        <w:ind w:left="963"/>
        <w:spacing w:before="75" w:line="213" w:lineRule="auto"/>
        <w:outlineLvl w:val="1"/>
        <w:rPr>
          <w:rFonts w:ascii="SimHei" w:hAnsi="SimHei" w:eastAsia="SimHei" w:cs="SimHei"/>
          <w:sz w:val="23"/>
          <w:szCs w:val="23"/>
        </w:rPr>
      </w:pPr>
      <w:r>
        <w:rPr>
          <w:rFonts w:ascii="SimHei" w:hAnsi="SimHei" w:eastAsia="SimHei" w:cs="SimHei"/>
          <w:sz w:val="23"/>
          <w:szCs w:val="23"/>
          <w:b/>
          <w:bCs/>
          <w:spacing w:val="-10"/>
        </w:rPr>
        <w:t>1.以智慧为方向，夯实信息化基础</w:t>
      </w:r>
    </w:p>
    <w:p>
      <w:pPr>
        <w:ind w:right="21"/>
        <w:spacing w:before="199" w:line="219" w:lineRule="auto"/>
        <w:jc w:val="right"/>
        <w:rPr>
          <w:rFonts w:ascii="SimSun" w:hAnsi="SimSun" w:eastAsia="SimSun" w:cs="SimSun"/>
          <w:sz w:val="23"/>
          <w:szCs w:val="23"/>
        </w:rPr>
      </w:pPr>
      <w:r>
        <w:rPr>
          <w:rFonts w:ascii="SimSun" w:hAnsi="SimSun" w:eastAsia="SimSun" w:cs="SimSun"/>
          <w:sz w:val="23"/>
          <w:szCs w:val="23"/>
          <w:spacing w:val="-5"/>
        </w:rPr>
        <w:t>大兴机场作为比较新的机场，在整体规划和建设阶段一直以高标</w:t>
      </w:r>
    </w:p>
    <w:p>
      <w:pPr>
        <w:spacing w:line="219" w:lineRule="auto"/>
        <w:sectPr>
          <w:pgSz w:w="8330" w:h="12460"/>
          <w:pgMar w:top="400" w:right="685" w:bottom="0" w:left="350" w:header="0" w:footer="0" w:gutter="0"/>
        </w:sectPr>
        <w:rPr>
          <w:rFonts w:ascii="SimSun" w:hAnsi="SimSun" w:eastAsia="SimSun" w:cs="SimSun"/>
          <w:sz w:val="23"/>
          <w:szCs w:val="23"/>
        </w:rPr>
      </w:pPr>
    </w:p>
    <w:p>
      <w:pPr>
        <w:ind w:left="2220"/>
        <w:spacing w:line="358" w:lineRule="exact"/>
        <w:tabs>
          <w:tab w:val="left" w:pos="5722"/>
        </w:tabs>
        <w:rPr/>
      </w:pPr>
      <w:r>
        <w:drawing>
          <wp:anchor distT="0" distB="0" distL="0" distR="0" simplePos="0" relativeHeight="252823552" behindDoc="1" locked="0" layoutInCell="0" allowOverlap="1">
            <wp:simplePos x="0" y="0"/>
            <wp:positionH relativeFrom="page">
              <wp:posOffset>1803419</wp:posOffset>
            </wp:positionH>
            <wp:positionV relativeFrom="page">
              <wp:posOffset>279386</wp:posOffset>
            </wp:positionV>
            <wp:extent cx="2559030" cy="6350"/>
            <wp:effectExtent l="0" t="0" r="0" b="0"/>
            <wp:wrapNone/>
            <wp:docPr id="204" name="IM 204"/>
            <wp:cNvGraphicFramePr/>
            <a:graphic>
              <a:graphicData uri="http://schemas.openxmlformats.org/drawingml/2006/picture">
                <pic:pic>
                  <pic:nvPicPr>
                    <pic:cNvPr id="204" name="IM 204"/>
                    <pic:cNvPicPr/>
                  </pic:nvPicPr>
                  <pic:blipFill>
                    <a:blip r:embed="rId130"/>
                    <a:stretch>
                      <a:fillRect/>
                    </a:stretch>
                  </pic:blipFill>
                  <pic:spPr>
                    <a:xfrm rot="0">
                      <a:off x="0" y="0"/>
                      <a:ext cx="2559030"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2"/>
          <w:w w:val="98"/>
          <w:position w:val="-5"/>
        </w:rPr>
        <w:t>产业数字</w:t>
      </w:r>
      <w:r>
        <w:ruby>
          <w:rubyPr>
            <w:rubyAlign w:val="left"/>
            <w:hpsRaise w:val="14"/>
            <w:hps w:val="16"/>
            <w:hpsBaseText w:val="16"/>
          </w:rubyPr>
          <w:rt>
            <w:r>
              <w:rPr>
                <w:rFonts w:ascii="SimSun" w:hAnsi="SimSun" w:eastAsia="SimSun" w:cs="SimSun"/>
                <w:sz w:val="16"/>
                <w:szCs w:val="16"/>
                <w:w w:val="83"/>
              </w:rPr>
              <w:t>第</w:t>
            </w:r>
          </w:rt>
          <w:rubyBase>
            <w:r>
              <w:rPr>
                <w:rFonts w:ascii="SimSun" w:hAnsi="SimSun" w:eastAsia="SimSun" w:cs="SimSun"/>
                <w:sz w:val="16"/>
                <w:szCs w:val="16"/>
                <w:b/>
                <w:bCs/>
                <w:w w:val="91"/>
                <w:position w:val="-5"/>
              </w:rPr>
              <w:t>化</w:t>
            </w:r>
          </w:rubyBase>
        </w:ruby>
      </w:r>
      <w:r>
        <w:ruby>
          <w:rubyPr>
            <w:rubyAlign w:val="left"/>
            <w:hpsRaise w:val="14"/>
            <w:hps w:val="16"/>
            <w:hpsBaseText w:val="16"/>
          </w:rubyPr>
          <w:rt>
            <w:r>
              <w:rPr>
                <w:rFonts w:ascii="SimSun" w:hAnsi="SimSun" w:eastAsia="SimSun" w:cs="SimSun"/>
                <w:sz w:val="16"/>
                <w:szCs w:val="16"/>
                <w:w w:val="117"/>
              </w:rPr>
              <w:t>4</w:t>
            </w:r>
          </w:rt>
          <w:rubyBase>
            <w:r>
              <w:rPr>
                <w:rFonts w:ascii="SimSun" w:hAnsi="SimSun" w:eastAsia="SimSun" w:cs="SimSun"/>
                <w:sz w:val="16"/>
                <w:szCs w:val="16"/>
                <w:b/>
                <w:bCs/>
                <w:w w:val="91"/>
                <w:position w:val="-5"/>
              </w:rPr>
              <w:t>实</w:t>
            </w:r>
          </w:rubyBase>
        </w:ruby>
      </w:r>
      <w:r>
        <w:ruby>
          <w:rubyPr>
            <w:rubyAlign w:val="left"/>
            <w:hpsRaise w:val="14"/>
            <w:hps w:val="16"/>
            <w:hpsBaseText w:val="16"/>
          </w:rubyPr>
          <w:rt>
            <w:r>
              <w:rPr>
                <w:rFonts w:ascii="SimSun" w:hAnsi="SimSun" w:eastAsia="SimSun" w:cs="SimSun"/>
                <w:sz w:val="16"/>
                <w:szCs w:val="16"/>
                <w:w w:val="83"/>
              </w:rPr>
              <w:t>章</w:t>
            </w:r>
          </w:rt>
          <w:rubyBase>
            <w:r>
              <w:rPr>
                <w:rFonts w:ascii="SimSun" w:hAnsi="SimSun" w:eastAsia="SimSun" w:cs="SimSun"/>
                <w:sz w:val="16"/>
                <w:szCs w:val="16"/>
                <w:b/>
                <w:bCs/>
                <w:w w:val="91"/>
                <w:position w:val="-5"/>
              </w:rPr>
              <w:t>践</w:t>
            </w:r>
          </w:rubyBase>
        </w:ruby>
      </w:r>
    </w:p>
    <w:p>
      <w:pPr>
        <w:pStyle w:val="BodyText"/>
        <w:spacing w:line="14" w:lineRule="auto"/>
        <w:rPr>
          <w:sz w:val="2"/>
        </w:rPr>
      </w:pPr>
      <w:r>
        <w:rPr>
          <w:sz w:val="2"/>
          <w:szCs w:val="2"/>
        </w:rPr>
        <w:br w:type="column"/>
      </w:r>
    </w:p>
    <w:p>
      <w:pPr>
        <w:ind w:left="203"/>
        <w:spacing w:before="22" w:line="184" w:lineRule="auto"/>
        <w:rPr>
          <w:rFonts w:ascii="Times New Roman" w:hAnsi="Times New Roman" w:eastAsia="Times New Roman" w:cs="Times New Roman"/>
          <w:sz w:val="16"/>
          <w:szCs w:val="16"/>
        </w:rPr>
      </w:pPr>
      <w:r>
        <w:rPr>
          <w:rFonts w:ascii="SimSun" w:hAnsi="SimSun" w:eastAsia="SimSun" w:cs="SimSun"/>
          <w:sz w:val="16"/>
          <w:szCs w:val="16"/>
          <w:spacing w:val="-7"/>
        </w:rPr>
        <w:t>14</w:t>
      </w:r>
      <w:r>
        <w:rPr>
          <w:rFonts w:ascii="SimSun" w:hAnsi="SimSun" w:eastAsia="SimSun" w:cs="SimSun"/>
          <w:sz w:val="16"/>
          <w:szCs w:val="16"/>
          <w:spacing w:val="-30"/>
        </w:rPr>
        <w:t xml:space="preserve"> </w:t>
      </w:r>
      <w:r>
        <w:rPr>
          <w:rFonts w:ascii="Times New Roman" w:hAnsi="Times New Roman" w:eastAsia="Times New Roman" w:cs="Times New Roman"/>
          <w:sz w:val="16"/>
          <w:szCs w:val="16"/>
          <w:spacing w:val="-7"/>
        </w:rPr>
        <w:t>7</w:t>
      </w:r>
    </w:p>
    <w:p>
      <w:pPr>
        <w:spacing w:line="184" w:lineRule="auto"/>
        <w:sectPr>
          <w:pgSz w:w="8330" w:h="12440"/>
          <w:pgMar w:top="315" w:right="233" w:bottom="0" w:left="620" w:header="0" w:footer="0" w:gutter="0"/>
          <w:cols w:equalWidth="0" w:num="2">
            <w:col w:w="6757" w:space="0"/>
            <w:col w:w="720" w:space="0"/>
          </w:cols>
        </w:sectPr>
        <w:rPr>
          <w:rFonts w:ascii="Times New Roman" w:hAnsi="Times New Roman" w:eastAsia="Times New Roman" w:cs="Times New Roman"/>
          <w:sz w:val="16"/>
          <w:szCs w:val="16"/>
        </w:rPr>
      </w:pPr>
    </w:p>
    <w:p>
      <w:pPr>
        <w:pStyle w:val="BodyText"/>
        <w:spacing w:line="317" w:lineRule="auto"/>
        <w:rPr/>
      </w:pPr>
      <w:r/>
    </w:p>
    <w:p>
      <w:pPr>
        <w:pStyle w:val="BodyText"/>
        <w:spacing w:line="318" w:lineRule="auto"/>
        <w:rPr/>
      </w:pPr>
      <w:r/>
    </w:p>
    <w:p>
      <w:pPr>
        <w:spacing w:before="75" w:line="411" w:lineRule="exact"/>
        <w:rPr>
          <w:rFonts w:ascii="SimSun" w:hAnsi="SimSun" w:eastAsia="SimSun" w:cs="SimSun"/>
          <w:sz w:val="23"/>
          <w:szCs w:val="23"/>
        </w:rPr>
      </w:pPr>
      <w:r>
        <w:rPr>
          <w:rFonts w:ascii="SimSun" w:hAnsi="SimSun" w:eastAsia="SimSun" w:cs="SimSun"/>
          <w:sz w:val="23"/>
          <w:szCs w:val="23"/>
          <w:spacing w:val="-5"/>
          <w:position w:val="13"/>
        </w:rPr>
        <w:t>准和高起点来要求，整体的机场信息化，贯穿规划设计、建设筹备和</w:t>
      </w:r>
    </w:p>
    <w:p>
      <w:pPr>
        <w:spacing w:line="219" w:lineRule="auto"/>
        <w:rPr>
          <w:rFonts w:ascii="SimSun" w:hAnsi="SimSun" w:eastAsia="SimSun" w:cs="SimSun"/>
          <w:sz w:val="23"/>
          <w:szCs w:val="23"/>
        </w:rPr>
      </w:pPr>
      <w:r>
        <w:rPr>
          <w:rFonts w:ascii="SimSun" w:hAnsi="SimSun" w:eastAsia="SimSun" w:cs="SimSun"/>
          <w:sz w:val="23"/>
          <w:szCs w:val="23"/>
          <w:spacing w:val="-8"/>
        </w:rPr>
        <w:t>开航运营全过程，主要体现在以下五个方面：</w:t>
      </w:r>
    </w:p>
    <w:p>
      <w:pPr>
        <w:pStyle w:val="BodyText"/>
        <w:spacing w:line="347" w:lineRule="auto"/>
        <w:rPr/>
      </w:pPr>
      <w:r/>
    </w:p>
    <w:p>
      <w:pPr>
        <w:ind w:left="619" w:right="651" w:hanging="219"/>
        <w:spacing w:before="75" w:line="298" w:lineRule="auto"/>
        <w:rPr>
          <w:rFonts w:ascii="SimSun" w:hAnsi="SimSun" w:eastAsia="SimSun" w:cs="SimSun"/>
          <w:sz w:val="23"/>
          <w:szCs w:val="23"/>
        </w:rPr>
      </w:pPr>
      <w:r>
        <w:rPr>
          <w:rFonts w:ascii="SimSun" w:hAnsi="SimSun" w:eastAsia="SimSun" w:cs="SimSun"/>
          <w:sz w:val="23"/>
          <w:szCs w:val="23"/>
          <w:spacing w:val="-5"/>
        </w:rPr>
        <w:t>●以规划设计为引领，构建“钢铁凤凰”智慧核心。根据大兴机</w:t>
      </w:r>
      <w:r>
        <w:rPr>
          <w:rFonts w:ascii="SimSun" w:hAnsi="SimSun" w:eastAsia="SimSun" w:cs="SimSun"/>
          <w:sz w:val="23"/>
          <w:szCs w:val="23"/>
          <w:spacing w:val="8"/>
        </w:rPr>
        <w:t xml:space="preserve">  </w:t>
      </w:r>
      <w:r>
        <w:rPr>
          <w:rFonts w:ascii="SimSun" w:hAnsi="SimSun" w:eastAsia="SimSun" w:cs="SimSun"/>
          <w:sz w:val="23"/>
          <w:szCs w:val="23"/>
        </w:rPr>
        <w:t>场的经验，信息化建设的规划设计阶段具有举</w:t>
      </w:r>
      <w:r>
        <w:rPr>
          <w:rFonts w:ascii="SimSun" w:hAnsi="SimSun" w:eastAsia="SimSun" w:cs="SimSun"/>
          <w:sz w:val="23"/>
          <w:szCs w:val="23"/>
          <w:spacing w:val="-1"/>
        </w:rPr>
        <w:t>足轻重的作用，</w:t>
      </w:r>
      <w:r>
        <w:rPr>
          <w:rFonts w:ascii="SimSun" w:hAnsi="SimSun" w:eastAsia="SimSun" w:cs="SimSun"/>
          <w:sz w:val="23"/>
          <w:szCs w:val="23"/>
        </w:rPr>
        <w:t xml:space="preserve"> </w:t>
      </w:r>
      <w:r>
        <w:rPr>
          <w:rFonts w:ascii="SimSun" w:hAnsi="SimSun" w:eastAsia="SimSun" w:cs="SimSun"/>
          <w:sz w:val="23"/>
          <w:szCs w:val="23"/>
        </w:rPr>
        <w:t>也是最终成功实践的重要根本。对系统总体架</w:t>
      </w:r>
      <w:r>
        <w:rPr>
          <w:rFonts w:ascii="SimSun" w:hAnsi="SimSun" w:eastAsia="SimSun" w:cs="SimSun"/>
          <w:sz w:val="23"/>
          <w:szCs w:val="23"/>
          <w:spacing w:val="-1"/>
        </w:rPr>
        <w:t>构的规划而言，</w:t>
      </w:r>
      <w:r>
        <w:rPr>
          <w:rFonts w:ascii="SimSun" w:hAnsi="SimSun" w:eastAsia="SimSun" w:cs="SimSun"/>
          <w:sz w:val="23"/>
          <w:szCs w:val="23"/>
        </w:rPr>
        <w:t xml:space="preserve"> </w:t>
      </w:r>
      <w:r>
        <w:rPr>
          <w:rFonts w:ascii="SimSun" w:hAnsi="SimSun" w:eastAsia="SimSun" w:cs="SimSun"/>
          <w:sz w:val="23"/>
          <w:szCs w:val="23"/>
          <w:spacing w:val="-4"/>
        </w:rPr>
        <w:t>在技术先进性和成熟度、技术路线与运营模式的匹配</w:t>
      </w:r>
      <w:r>
        <w:rPr>
          <w:rFonts w:ascii="SimSun" w:hAnsi="SimSun" w:eastAsia="SimSun" w:cs="SimSun"/>
          <w:sz w:val="23"/>
          <w:szCs w:val="23"/>
          <w:spacing w:val="-5"/>
        </w:rPr>
        <w:t>度、总体</w:t>
      </w:r>
      <w:r>
        <w:rPr>
          <w:rFonts w:ascii="SimSun" w:hAnsi="SimSun" w:eastAsia="SimSun" w:cs="SimSun"/>
          <w:sz w:val="23"/>
          <w:szCs w:val="23"/>
        </w:rPr>
        <w:t xml:space="preserve">  </w:t>
      </w:r>
      <w:r>
        <w:rPr>
          <w:rFonts w:ascii="SimSun" w:hAnsi="SimSun" w:eastAsia="SimSun" w:cs="SimSun"/>
          <w:sz w:val="23"/>
          <w:szCs w:val="23"/>
          <w:spacing w:val="-4"/>
        </w:rPr>
        <w:t>架构对后期建设运营投入的取舍等方面应明确初步设</w:t>
      </w:r>
      <w:r>
        <w:rPr>
          <w:rFonts w:ascii="SimSun" w:hAnsi="SimSun" w:eastAsia="SimSun" w:cs="SimSun"/>
          <w:sz w:val="23"/>
          <w:szCs w:val="23"/>
          <w:spacing w:val="-5"/>
        </w:rPr>
        <w:t>计的设计</w:t>
      </w:r>
      <w:r>
        <w:rPr>
          <w:rFonts w:ascii="SimSun" w:hAnsi="SimSun" w:eastAsia="SimSun" w:cs="SimSun"/>
          <w:sz w:val="23"/>
          <w:szCs w:val="23"/>
        </w:rPr>
        <w:t xml:space="preserve">  </w:t>
      </w:r>
      <w:r>
        <w:rPr>
          <w:rFonts w:ascii="SimSun" w:hAnsi="SimSun" w:eastAsia="SimSun" w:cs="SimSun"/>
          <w:sz w:val="23"/>
          <w:szCs w:val="23"/>
          <w:spacing w:val="-10"/>
        </w:rPr>
        <w:t>原则和接口要求。</w:t>
      </w:r>
    </w:p>
    <w:p>
      <w:pPr>
        <w:ind w:left="619" w:right="747" w:hanging="219"/>
        <w:spacing w:before="172" w:line="298" w:lineRule="auto"/>
        <w:rPr>
          <w:rFonts w:ascii="SimSun" w:hAnsi="SimSun" w:eastAsia="SimSun" w:cs="SimSun"/>
          <w:sz w:val="23"/>
          <w:szCs w:val="23"/>
        </w:rPr>
      </w:pPr>
      <w:r>
        <w:rPr>
          <w:rFonts w:ascii="SimSun" w:hAnsi="SimSun" w:eastAsia="SimSun" w:cs="SimSun"/>
          <w:sz w:val="23"/>
          <w:szCs w:val="23"/>
          <w:spacing w:val="-4"/>
        </w:rPr>
        <w:t>●以新型技术为导向，打造业务技术“两翼齐飞</w:t>
      </w:r>
      <w:r>
        <w:rPr>
          <w:rFonts w:ascii="SimSun" w:hAnsi="SimSun" w:eastAsia="SimSun" w:cs="SimSun"/>
          <w:sz w:val="23"/>
          <w:szCs w:val="23"/>
          <w:spacing w:val="-5"/>
        </w:rPr>
        <w:t>”。未来，随着</w:t>
      </w:r>
      <w:r>
        <w:rPr>
          <w:rFonts w:ascii="SimSun" w:hAnsi="SimSun" w:eastAsia="SimSun" w:cs="SimSun"/>
          <w:sz w:val="23"/>
          <w:szCs w:val="23"/>
        </w:rPr>
        <w:t xml:space="preserve"> </w:t>
      </w:r>
      <w:r>
        <w:rPr>
          <w:rFonts w:ascii="SimSun" w:hAnsi="SimSun" w:eastAsia="SimSun" w:cs="SimSun"/>
          <w:sz w:val="23"/>
          <w:szCs w:val="23"/>
          <w:spacing w:val="-4"/>
        </w:rPr>
        <w:t>以“智慧”为重要特征的新技术的兴起，以信息技术为引领的</w:t>
      </w:r>
      <w:r>
        <w:rPr>
          <w:rFonts w:ascii="SimSun" w:hAnsi="SimSun" w:eastAsia="SimSun" w:cs="SimSun"/>
          <w:sz w:val="23"/>
          <w:szCs w:val="23"/>
          <w:spacing w:val="4"/>
        </w:rPr>
        <w:t xml:space="preserve"> </w:t>
      </w:r>
      <w:r>
        <w:rPr>
          <w:rFonts w:ascii="SimSun" w:hAnsi="SimSun" w:eastAsia="SimSun" w:cs="SimSun"/>
          <w:sz w:val="23"/>
          <w:szCs w:val="23"/>
          <w:spacing w:val="-4"/>
        </w:rPr>
        <w:t>产业变革势必推进机场乃至民航的智慧化进程。信息化</w:t>
      </w:r>
      <w:r>
        <w:rPr>
          <w:rFonts w:ascii="SimSun" w:hAnsi="SimSun" w:eastAsia="SimSun" w:cs="SimSun"/>
          <w:sz w:val="23"/>
          <w:szCs w:val="23"/>
          <w:spacing w:val="-5"/>
        </w:rPr>
        <w:t>建设全</w:t>
      </w:r>
      <w:r>
        <w:rPr>
          <w:rFonts w:ascii="SimSun" w:hAnsi="SimSun" w:eastAsia="SimSun" w:cs="SimSun"/>
          <w:sz w:val="23"/>
          <w:szCs w:val="23"/>
        </w:rPr>
        <w:t xml:space="preserve"> </w:t>
      </w:r>
      <w:r>
        <w:rPr>
          <w:rFonts w:ascii="SimSun" w:hAnsi="SimSun" w:eastAsia="SimSun" w:cs="SimSun"/>
          <w:sz w:val="23"/>
          <w:szCs w:val="23"/>
          <w:spacing w:val="-4"/>
        </w:rPr>
        <w:t>过程应注重业务发展与技术发展趋势的契合，关注核</w:t>
      </w:r>
      <w:r>
        <w:rPr>
          <w:rFonts w:ascii="SimSun" w:hAnsi="SimSun" w:eastAsia="SimSun" w:cs="SimSun"/>
          <w:sz w:val="23"/>
          <w:szCs w:val="23"/>
          <w:spacing w:val="-5"/>
        </w:rPr>
        <w:t>心技术发</w:t>
      </w:r>
      <w:r>
        <w:rPr>
          <w:rFonts w:ascii="SimSun" w:hAnsi="SimSun" w:eastAsia="SimSun" w:cs="SimSun"/>
          <w:sz w:val="23"/>
          <w:szCs w:val="23"/>
        </w:rPr>
        <w:t xml:space="preserve"> </w:t>
      </w:r>
      <w:r>
        <w:rPr>
          <w:rFonts w:ascii="SimSun" w:hAnsi="SimSun" w:eastAsia="SimSun" w:cs="SimSun"/>
          <w:sz w:val="23"/>
          <w:szCs w:val="23"/>
          <w:spacing w:val="-4"/>
        </w:rPr>
        <w:t>展情况，对硬件设施、平台方案、软件应用等方面进行多次调</w:t>
      </w:r>
      <w:r>
        <w:rPr>
          <w:rFonts w:ascii="SimSun" w:hAnsi="SimSun" w:eastAsia="SimSun" w:cs="SimSun"/>
          <w:sz w:val="23"/>
          <w:szCs w:val="23"/>
          <w:spacing w:val="5"/>
        </w:rPr>
        <w:t xml:space="preserve"> </w:t>
      </w:r>
      <w:r>
        <w:rPr>
          <w:rFonts w:ascii="SimSun" w:hAnsi="SimSun" w:eastAsia="SimSun" w:cs="SimSun"/>
          <w:sz w:val="23"/>
          <w:szCs w:val="23"/>
          <w:spacing w:val="-9"/>
        </w:rPr>
        <w:t>整重构。</w:t>
      </w:r>
    </w:p>
    <w:p>
      <w:pPr>
        <w:ind w:left="619" w:right="735" w:hanging="219"/>
        <w:spacing w:before="140" w:line="307" w:lineRule="auto"/>
        <w:rPr>
          <w:rFonts w:ascii="SimSun" w:hAnsi="SimSun" w:eastAsia="SimSun" w:cs="SimSun"/>
          <w:sz w:val="23"/>
          <w:szCs w:val="23"/>
        </w:rPr>
      </w:pPr>
      <w:r>
        <w:rPr>
          <w:rFonts w:ascii="SimSun" w:hAnsi="SimSun" w:eastAsia="SimSun" w:cs="SimSun"/>
          <w:sz w:val="23"/>
          <w:szCs w:val="23"/>
          <w:spacing w:val="-4"/>
        </w:rPr>
        <w:t>●以信息安全为根本，为常态化运行“保驾护航”。</w:t>
      </w:r>
      <w:r>
        <w:rPr>
          <w:rFonts w:ascii="SimSun" w:hAnsi="SimSun" w:eastAsia="SimSun" w:cs="SimSun"/>
          <w:sz w:val="23"/>
          <w:szCs w:val="23"/>
          <w:spacing w:val="-5"/>
        </w:rPr>
        <w:t>在大兴机场</w:t>
      </w:r>
      <w:r>
        <w:rPr>
          <w:rFonts w:ascii="SimSun" w:hAnsi="SimSun" w:eastAsia="SimSun" w:cs="SimSun"/>
          <w:sz w:val="23"/>
          <w:szCs w:val="23"/>
        </w:rPr>
        <w:t xml:space="preserve"> </w:t>
      </w:r>
      <w:r>
        <w:rPr>
          <w:rFonts w:ascii="SimSun" w:hAnsi="SimSun" w:eastAsia="SimSun" w:cs="SimSun"/>
          <w:sz w:val="23"/>
          <w:szCs w:val="23"/>
          <w:spacing w:val="-4"/>
        </w:rPr>
        <w:t>智慧机场建设规划设计到建设实施的全过程中均高度重视信息</w:t>
      </w:r>
      <w:r>
        <w:rPr>
          <w:rFonts w:ascii="SimSun" w:hAnsi="SimSun" w:eastAsia="SimSun" w:cs="SimSun"/>
          <w:sz w:val="23"/>
          <w:szCs w:val="23"/>
          <w:spacing w:val="3"/>
        </w:rPr>
        <w:t xml:space="preserve"> </w:t>
      </w:r>
      <w:r>
        <w:rPr>
          <w:rFonts w:ascii="SimSun" w:hAnsi="SimSun" w:eastAsia="SimSun" w:cs="SimSun"/>
          <w:sz w:val="23"/>
          <w:szCs w:val="23"/>
          <w:spacing w:val="4"/>
        </w:rPr>
        <w:t>安全工作，由专业团队负责，以专项工作形式执行。通过物</w:t>
      </w:r>
      <w:r>
        <w:rPr>
          <w:rFonts w:ascii="SimSun" w:hAnsi="SimSun" w:eastAsia="SimSun" w:cs="SimSun"/>
          <w:sz w:val="23"/>
          <w:szCs w:val="23"/>
          <w:spacing w:val="16"/>
        </w:rPr>
        <w:t xml:space="preserve"> </w:t>
      </w:r>
      <w:r>
        <w:rPr>
          <w:rFonts w:ascii="SimSun" w:hAnsi="SimSun" w:eastAsia="SimSun" w:cs="SimSun"/>
          <w:sz w:val="23"/>
          <w:szCs w:val="23"/>
          <w:spacing w:val="-4"/>
        </w:rPr>
        <w:t>理、网络、系统、应用、安全管理五个维度开展规划，以安全</w:t>
      </w:r>
      <w:r>
        <w:rPr>
          <w:rFonts w:ascii="SimSun" w:hAnsi="SimSun" w:eastAsia="SimSun" w:cs="SimSun"/>
          <w:sz w:val="23"/>
          <w:szCs w:val="23"/>
          <w:spacing w:val="17"/>
        </w:rPr>
        <w:t xml:space="preserve"> </w:t>
      </w:r>
      <w:r>
        <w:rPr>
          <w:rFonts w:ascii="SimSun" w:hAnsi="SimSun" w:eastAsia="SimSun" w:cs="SimSun"/>
          <w:sz w:val="23"/>
          <w:szCs w:val="23"/>
          <w:spacing w:val="-4"/>
        </w:rPr>
        <w:t>性、稳定性、成熟度为原则开展专项设计，将云平台和</w:t>
      </w:r>
      <w:r>
        <w:rPr>
          <w:rFonts w:ascii="SimSun" w:hAnsi="SimSun" w:eastAsia="SimSun" w:cs="SimSun"/>
          <w:sz w:val="23"/>
          <w:szCs w:val="23"/>
          <w:spacing w:val="-5"/>
        </w:rPr>
        <w:t>网络平</w:t>
      </w:r>
      <w:r>
        <w:rPr>
          <w:rFonts w:ascii="SimSun" w:hAnsi="SimSun" w:eastAsia="SimSun" w:cs="SimSun"/>
          <w:sz w:val="23"/>
          <w:szCs w:val="23"/>
        </w:rPr>
        <w:t xml:space="preserve"> </w:t>
      </w:r>
      <w:r>
        <w:rPr>
          <w:rFonts w:ascii="SimSun" w:hAnsi="SimSun" w:eastAsia="SimSun" w:cs="SimSun"/>
          <w:sz w:val="23"/>
          <w:szCs w:val="23"/>
          <w:spacing w:val="-4"/>
        </w:rPr>
        <w:t>台统筹考虑，结合等级保护的安全管理要求，建立塔防</w:t>
      </w:r>
      <w:r>
        <w:rPr>
          <w:rFonts w:ascii="SimSun" w:hAnsi="SimSun" w:eastAsia="SimSun" w:cs="SimSun"/>
          <w:sz w:val="23"/>
          <w:szCs w:val="23"/>
          <w:spacing w:val="-5"/>
        </w:rPr>
        <w:t>式安全</w:t>
      </w:r>
      <w:r>
        <w:rPr>
          <w:rFonts w:ascii="SimSun" w:hAnsi="SimSun" w:eastAsia="SimSun" w:cs="SimSun"/>
          <w:sz w:val="23"/>
          <w:szCs w:val="23"/>
        </w:rPr>
        <w:t xml:space="preserve"> </w:t>
      </w:r>
      <w:r>
        <w:rPr>
          <w:rFonts w:ascii="SimSun" w:hAnsi="SimSun" w:eastAsia="SimSun" w:cs="SimSun"/>
          <w:sz w:val="23"/>
          <w:szCs w:val="23"/>
          <w:spacing w:val="-7"/>
        </w:rPr>
        <w:t>架构，实现信息安全态势感知和风险防控。</w:t>
      </w:r>
    </w:p>
    <w:p>
      <w:pPr>
        <w:ind w:left="619" w:right="651" w:hanging="219"/>
        <w:spacing w:before="138" w:line="275" w:lineRule="auto"/>
        <w:rPr>
          <w:rFonts w:ascii="SimSun" w:hAnsi="SimSun" w:eastAsia="SimSun" w:cs="SimSun"/>
          <w:sz w:val="23"/>
          <w:szCs w:val="23"/>
        </w:rPr>
      </w:pPr>
      <w:r>
        <w:rPr>
          <w:rFonts w:ascii="SimSun" w:hAnsi="SimSun" w:eastAsia="SimSun" w:cs="SimSun"/>
          <w:sz w:val="23"/>
          <w:szCs w:val="23"/>
          <w:spacing w:val="-4"/>
        </w:rPr>
        <w:t>●全面推行建设运营一体化，为开航投运“筑牢基石”。建设运 </w:t>
      </w:r>
      <w:r>
        <w:rPr>
          <w:rFonts w:ascii="SimSun" w:hAnsi="SimSun" w:eastAsia="SimSun" w:cs="SimSun"/>
          <w:sz w:val="23"/>
          <w:szCs w:val="23"/>
        </w:rPr>
        <w:t>营一体化在大兴机场智慧机场建设中体现在三个</w:t>
      </w:r>
      <w:r>
        <w:rPr>
          <w:rFonts w:ascii="SimSun" w:hAnsi="SimSun" w:eastAsia="SimSun" w:cs="SimSun"/>
          <w:sz w:val="23"/>
          <w:szCs w:val="23"/>
          <w:spacing w:val="-1"/>
        </w:rPr>
        <w:t>方面。首先，</w:t>
      </w:r>
      <w:r>
        <w:rPr>
          <w:rFonts w:ascii="SimSun" w:hAnsi="SimSun" w:eastAsia="SimSun" w:cs="SimSun"/>
          <w:sz w:val="23"/>
          <w:szCs w:val="23"/>
        </w:rPr>
        <w:t xml:space="preserve"> </w:t>
      </w:r>
      <w:r>
        <w:rPr>
          <w:rFonts w:ascii="SimSun" w:hAnsi="SimSun" w:eastAsia="SimSun" w:cs="SimSun"/>
          <w:sz w:val="23"/>
          <w:szCs w:val="23"/>
          <w:spacing w:val="-4"/>
        </w:rPr>
        <w:t>在人员结构上，智慧机场建设团队由新机场建设指挥部和大兴</w:t>
      </w:r>
    </w:p>
    <w:p>
      <w:pPr>
        <w:spacing w:line="275" w:lineRule="auto"/>
        <w:sectPr>
          <w:type w:val="continuous"/>
          <w:pgSz w:w="8330" w:h="12440"/>
          <w:pgMar w:top="315" w:right="233" w:bottom="0" w:left="620" w:header="0" w:footer="0" w:gutter="0"/>
          <w:cols w:equalWidth="0" w:num="1">
            <w:col w:w="7477" w:space="0"/>
          </w:cols>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148</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1" w:lineRule="auto"/>
        <w:rPr/>
      </w:pPr>
      <w:r/>
    </w:p>
    <w:p>
      <w:pPr>
        <w:pStyle w:val="BodyText"/>
        <w:spacing w:line="261" w:lineRule="auto"/>
        <w:rPr/>
      </w:pPr>
      <w:r/>
    </w:p>
    <w:p>
      <w:pPr>
        <w:ind w:left="1170" w:right="92"/>
        <w:spacing w:before="75" w:line="321" w:lineRule="auto"/>
        <w:jc w:val="both"/>
        <w:rPr>
          <w:rFonts w:ascii="SimSun" w:hAnsi="SimSun" w:eastAsia="SimSun" w:cs="SimSun"/>
          <w:sz w:val="23"/>
          <w:szCs w:val="23"/>
        </w:rPr>
      </w:pPr>
      <w:r>
        <w:rPr>
          <w:rFonts w:ascii="SimSun" w:hAnsi="SimSun" w:eastAsia="SimSun" w:cs="SimSun"/>
          <w:sz w:val="23"/>
          <w:szCs w:val="23"/>
          <w:spacing w:val="-4"/>
        </w:rPr>
        <w:t>机场信息技术人员共同组成，秉承建设运营一体化的思路，从</w:t>
      </w:r>
      <w:r>
        <w:rPr>
          <w:rFonts w:ascii="SimSun" w:hAnsi="SimSun" w:eastAsia="SimSun" w:cs="SimSun"/>
          <w:sz w:val="23"/>
          <w:szCs w:val="23"/>
          <w:spacing w:val="5"/>
        </w:rPr>
        <w:t xml:space="preserve"> </w:t>
      </w:r>
      <w:r>
        <w:rPr>
          <w:rFonts w:ascii="SimSun" w:hAnsi="SimSun" w:eastAsia="SimSun" w:cs="SimSun"/>
          <w:sz w:val="23"/>
          <w:szCs w:val="23"/>
          <w:spacing w:val="-4"/>
        </w:rPr>
        <w:t>建设期到运营期持续推进智慧机场创建工作；其次，在知识转</w:t>
      </w:r>
      <w:r>
        <w:rPr>
          <w:rFonts w:ascii="SimSun" w:hAnsi="SimSun" w:eastAsia="SimSun" w:cs="SimSun"/>
          <w:sz w:val="23"/>
          <w:szCs w:val="23"/>
          <w:spacing w:val="6"/>
        </w:rPr>
        <w:t xml:space="preserve"> </w:t>
      </w:r>
      <w:r>
        <w:rPr>
          <w:rFonts w:ascii="SimSun" w:hAnsi="SimSun" w:eastAsia="SimSun" w:cs="SimSun"/>
          <w:sz w:val="23"/>
          <w:szCs w:val="23"/>
          <w:spacing w:val="-5"/>
        </w:rPr>
        <w:t>移上，从顶层设计到业务规划，从平台建设到资源整合，从技</w:t>
      </w:r>
      <w:r>
        <w:rPr>
          <w:rFonts w:ascii="SimSun" w:hAnsi="SimSun" w:eastAsia="SimSun" w:cs="SimSun"/>
          <w:sz w:val="23"/>
          <w:szCs w:val="23"/>
          <w:spacing w:val="13"/>
        </w:rPr>
        <w:t xml:space="preserve"> </w:t>
      </w:r>
      <w:r>
        <w:rPr>
          <w:rFonts w:ascii="SimSun" w:hAnsi="SimSun" w:eastAsia="SimSun" w:cs="SimSun"/>
          <w:sz w:val="23"/>
          <w:szCs w:val="23"/>
          <w:spacing w:val="-5"/>
        </w:rPr>
        <w:t>术服务到创新应用，最后到整体运营和服务，技术资料、建设</w:t>
      </w:r>
      <w:r>
        <w:rPr>
          <w:rFonts w:ascii="SimSun" w:hAnsi="SimSun" w:eastAsia="SimSun" w:cs="SimSun"/>
          <w:sz w:val="23"/>
          <w:szCs w:val="23"/>
          <w:spacing w:val="14"/>
        </w:rPr>
        <w:t xml:space="preserve"> </w:t>
      </w:r>
      <w:r>
        <w:rPr>
          <w:rFonts w:ascii="SimSun" w:hAnsi="SimSun" w:eastAsia="SimSun" w:cs="SimSun"/>
          <w:sz w:val="23"/>
          <w:szCs w:val="23"/>
          <w:spacing w:val="-4"/>
        </w:rPr>
        <w:t>经验、创新成果等均良好承接，极大降低了建设和运营交替产</w:t>
      </w:r>
      <w:r>
        <w:rPr>
          <w:rFonts w:ascii="SimSun" w:hAnsi="SimSun" w:eastAsia="SimSun" w:cs="SimSun"/>
          <w:sz w:val="23"/>
          <w:szCs w:val="23"/>
          <w:spacing w:val="11"/>
        </w:rPr>
        <w:t xml:space="preserve"> </w:t>
      </w:r>
      <w:r>
        <w:rPr>
          <w:rFonts w:ascii="SimSun" w:hAnsi="SimSun" w:eastAsia="SimSun" w:cs="SimSun"/>
          <w:sz w:val="23"/>
          <w:szCs w:val="23"/>
          <w:spacing w:val="-4"/>
        </w:rPr>
        <w:t>生的技术转移周期和风险；最后，在管理结构上，建设规划阶</w:t>
      </w:r>
      <w:r>
        <w:rPr>
          <w:rFonts w:ascii="SimSun" w:hAnsi="SimSun" w:eastAsia="SimSun" w:cs="SimSun"/>
          <w:sz w:val="23"/>
          <w:szCs w:val="23"/>
          <w:spacing w:val="6"/>
        </w:rPr>
        <w:t xml:space="preserve"> </w:t>
      </w:r>
      <w:r>
        <w:rPr>
          <w:rFonts w:ascii="SimSun" w:hAnsi="SimSun" w:eastAsia="SimSun" w:cs="SimSun"/>
          <w:sz w:val="23"/>
          <w:szCs w:val="23"/>
          <w:spacing w:val="-4"/>
        </w:rPr>
        <w:t>段采用项目群机制，在建设实施阶段明确责任和项目边界，贯</w:t>
      </w:r>
    </w:p>
    <w:p>
      <w:pPr>
        <w:ind w:left="1170"/>
        <w:spacing w:line="219" w:lineRule="auto"/>
        <w:rPr>
          <w:rFonts w:ascii="SimSun" w:hAnsi="SimSun" w:eastAsia="SimSun" w:cs="SimSun"/>
          <w:sz w:val="23"/>
          <w:szCs w:val="23"/>
        </w:rPr>
      </w:pPr>
      <w:r>
        <w:rPr>
          <w:rFonts w:ascii="SimSun" w:hAnsi="SimSun" w:eastAsia="SimSun" w:cs="SimSun"/>
          <w:sz w:val="23"/>
          <w:szCs w:val="23"/>
          <w:spacing w:val="-7"/>
        </w:rPr>
        <w:t>穿信息化建设过程始终，避免职责不清导致的管理困境。</w:t>
      </w:r>
    </w:p>
    <w:p>
      <w:pPr>
        <w:ind w:left="1169" w:right="94" w:hanging="209"/>
        <w:spacing w:before="126" w:line="321" w:lineRule="auto"/>
        <w:rPr>
          <w:rFonts w:ascii="SimSun" w:hAnsi="SimSun" w:eastAsia="SimSun" w:cs="SimSun"/>
          <w:sz w:val="23"/>
          <w:szCs w:val="23"/>
        </w:rPr>
      </w:pPr>
      <w:r>
        <w:rPr>
          <w:rFonts w:ascii="SimSun" w:hAnsi="SimSun" w:eastAsia="SimSun" w:cs="SimSun"/>
          <w:sz w:val="23"/>
          <w:szCs w:val="23"/>
        </w:rPr>
        <w:t>●推进“稳态+敏态”信息系统架构，持续提升信</w:t>
      </w:r>
      <w:r>
        <w:rPr>
          <w:rFonts w:ascii="SimSun" w:hAnsi="SimSun" w:eastAsia="SimSun" w:cs="SimSun"/>
          <w:sz w:val="23"/>
          <w:szCs w:val="23"/>
          <w:spacing w:val="-1"/>
        </w:rPr>
        <w:t>息化品质。大</w:t>
      </w:r>
      <w:r>
        <w:rPr>
          <w:rFonts w:ascii="SimSun" w:hAnsi="SimSun" w:eastAsia="SimSun" w:cs="SimSun"/>
          <w:sz w:val="23"/>
          <w:szCs w:val="23"/>
        </w:rPr>
        <w:t xml:space="preserve"> </w:t>
      </w:r>
      <w:r>
        <w:rPr>
          <w:rFonts w:ascii="SimSun" w:hAnsi="SimSun" w:eastAsia="SimSun" w:cs="SimSun"/>
          <w:sz w:val="23"/>
          <w:szCs w:val="23"/>
          <w:spacing w:val="5"/>
        </w:rPr>
        <w:t>兴机场开航后，业务流程不断变化发展，信息系统也随之升</w:t>
      </w:r>
      <w:r>
        <w:rPr>
          <w:rFonts w:ascii="SimSun" w:hAnsi="SimSun" w:eastAsia="SimSun" w:cs="SimSun"/>
          <w:sz w:val="23"/>
          <w:szCs w:val="23"/>
        </w:rPr>
        <w:t xml:space="preserve"> </w:t>
      </w:r>
      <w:r>
        <w:rPr>
          <w:rFonts w:ascii="SimSun" w:hAnsi="SimSun" w:eastAsia="SimSun" w:cs="SimSun"/>
          <w:sz w:val="23"/>
          <w:szCs w:val="23"/>
          <w:spacing w:val="-12"/>
        </w:rPr>
        <w:t>级，并配合业务发展推出“行李全流程追踪”“旅客全流程无纸</w:t>
      </w:r>
    </w:p>
    <w:p>
      <w:pPr>
        <w:ind w:left="1170"/>
        <w:spacing w:line="219" w:lineRule="auto"/>
        <w:rPr>
          <w:rFonts w:ascii="SimSun" w:hAnsi="SimSun" w:eastAsia="SimSun" w:cs="SimSun"/>
          <w:sz w:val="23"/>
          <w:szCs w:val="23"/>
        </w:rPr>
      </w:pPr>
      <w:r>
        <w:rPr>
          <w:rFonts w:ascii="SimSun" w:hAnsi="SimSun" w:eastAsia="SimSun" w:cs="SimSun"/>
          <w:sz w:val="23"/>
          <w:szCs w:val="23"/>
          <w:spacing w:val="-8"/>
        </w:rPr>
        <w:t>化”等新产品，利用信息化工具为业务持续赋能。</w:t>
      </w:r>
    </w:p>
    <w:p>
      <w:pPr>
        <w:pStyle w:val="BodyText"/>
        <w:spacing w:line="396" w:lineRule="auto"/>
        <w:rPr/>
      </w:pPr>
      <w:r/>
    </w:p>
    <w:p>
      <w:pPr>
        <w:ind w:left="963"/>
        <w:spacing w:before="75" w:line="222" w:lineRule="auto"/>
        <w:outlineLvl w:val="1"/>
        <w:rPr>
          <w:rFonts w:ascii="SimHei" w:hAnsi="SimHei" w:eastAsia="SimHei" w:cs="SimHei"/>
          <w:sz w:val="23"/>
          <w:szCs w:val="23"/>
        </w:rPr>
      </w:pPr>
      <w:r>
        <w:rPr>
          <w:rFonts w:ascii="SimHei" w:hAnsi="SimHei" w:eastAsia="SimHei" w:cs="SimHei"/>
          <w:sz w:val="23"/>
          <w:szCs w:val="23"/>
          <w:b/>
          <w:bCs/>
          <w:spacing w:val="-8"/>
        </w:rPr>
        <w:t>2.面向“十四五”,让机场更加智慧</w:t>
      </w:r>
    </w:p>
    <w:p>
      <w:pPr>
        <w:ind w:left="530" w:right="35" w:firstLine="429"/>
        <w:spacing w:before="166" w:line="321" w:lineRule="auto"/>
        <w:jc w:val="both"/>
        <w:rPr>
          <w:rFonts w:ascii="SimSun" w:hAnsi="SimSun" w:eastAsia="SimSun" w:cs="SimSun"/>
          <w:sz w:val="23"/>
          <w:szCs w:val="23"/>
        </w:rPr>
      </w:pPr>
      <w:r>
        <w:rPr>
          <w:rFonts w:ascii="SimSun" w:hAnsi="SimSun" w:eastAsia="SimSun" w:cs="SimSun"/>
          <w:sz w:val="23"/>
          <w:szCs w:val="23"/>
          <w:spacing w:val="-2"/>
        </w:rPr>
        <w:t>进入“十四五”时期，随着新基建、智慧民航等行业不</w:t>
      </w:r>
      <w:r>
        <w:rPr>
          <w:rFonts w:ascii="SimSun" w:hAnsi="SimSun" w:eastAsia="SimSun" w:cs="SimSun"/>
          <w:sz w:val="23"/>
          <w:szCs w:val="23"/>
          <w:spacing w:val="-3"/>
        </w:rPr>
        <w:t>断发展，</w:t>
      </w:r>
      <w:r>
        <w:rPr>
          <w:rFonts w:ascii="SimSun" w:hAnsi="SimSun" w:eastAsia="SimSun" w:cs="SimSun"/>
          <w:sz w:val="23"/>
          <w:szCs w:val="23"/>
        </w:rPr>
        <w:t xml:space="preserve"> </w:t>
      </w:r>
      <w:r>
        <w:rPr>
          <w:rFonts w:ascii="SimSun" w:hAnsi="SimSun" w:eastAsia="SimSun" w:cs="SimSun"/>
          <w:sz w:val="23"/>
          <w:szCs w:val="23"/>
          <w:spacing w:val="-5"/>
        </w:rPr>
        <w:t>大兴机场虽然投入运行时间不长，但同样面临着很多外部环境变化带</w:t>
      </w:r>
      <w:r>
        <w:rPr>
          <w:rFonts w:ascii="SimSun" w:hAnsi="SimSun" w:eastAsia="SimSun" w:cs="SimSun"/>
          <w:sz w:val="23"/>
          <w:szCs w:val="23"/>
        </w:rPr>
        <w:t xml:space="preserve"> </w:t>
      </w:r>
      <w:r>
        <w:rPr>
          <w:rFonts w:ascii="SimSun" w:hAnsi="SimSun" w:eastAsia="SimSun" w:cs="SimSun"/>
          <w:sz w:val="23"/>
          <w:szCs w:val="23"/>
          <w:spacing w:val="-5"/>
        </w:rPr>
        <w:t>来的多方面的挑战，以及国家快速发展对大兴机场高质量发展要求带</w:t>
      </w:r>
    </w:p>
    <w:p>
      <w:pPr>
        <w:ind w:left="530"/>
        <w:spacing w:before="1" w:line="218" w:lineRule="auto"/>
        <w:rPr>
          <w:rFonts w:ascii="SimSun" w:hAnsi="SimSun" w:eastAsia="SimSun" w:cs="SimSun"/>
          <w:sz w:val="23"/>
          <w:szCs w:val="23"/>
        </w:rPr>
      </w:pPr>
      <w:r>
        <w:rPr>
          <w:rFonts w:ascii="SimSun" w:hAnsi="SimSun" w:eastAsia="SimSun" w:cs="SimSun"/>
          <w:sz w:val="23"/>
          <w:szCs w:val="23"/>
          <w:spacing w:val="-7"/>
        </w:rPr>
        <w:t>来的机遇。</w:t>
      </w:r>
    </w:p>
    <w:p>
      <w:pPr>
        <w:pStyle w:val="BodyText"/>
        <w:spacing w:line="344" w:lineRule="auto"/>
        <w:rPr/>
      </w:pPr>
      <w:r/>
    </w:p>
    <w:p>
      <w:pPr>
        <w:ind w:left="530" w:firstLine="433"/>
        <w:spacing w:before="76" w:line="314" w:lineRule="auto"/>
        <w:jc w:val="both"/>
        <w:rPr>
          <w:rFonts w:ascii="SimSun" w:hAnsi="SimSun" w:eastAsia="SimSun" w:cs="SimSun"/>
          <w:sz w:val="23"/>
          <w:szCs w:val="23"/>
        </w:rPr>
      </w:pPr>
      <w:r>
        <w:rPr>
          <w:rFonts w:ascii="SimHei" w:hAnsi="SimHei" w:eastAsia="SimHei" w:cs="SimHei"/>
          <w:sz w:val="23"/>
          <w:szCs w:val="23"/>
          <w:b/>
          <w:bCs/>
          <w:spacing w:val="-9"/>
        </w:rPr>
        <w:t>挑战方面：</w:t>
      </w:r>
      <w:r>
        <w:rPr>
          <w:rFonts w:ascii="SimHei" w:hAnsi="SimHei" w:eastAsia="SimHei" w:cs="SimHei"/>
          <w:sz w:val="23"/>
          <w:szCs w:val="23"/>
          <w:spacing w:val="-19"/>
        </w:rPr>
        <w:t xml:space="preserve"> </w:t>
      </w:r>
      <w:r>
        <w:rPr>
          <w:rFonts w:ascii="SimSun" w:hAnsi="SimSun" w:eastAsia="SimSun" w:cs="SimSun"/>
          <w:sz w:val="23"/>
          <w:szCs w:val="23"/>
          <w:spacing w:val="-9"/>
        </w:rPr>
        <w:t>从外部环境角度看，疫情防控的大环境对机场整体客</w:t>
      </w:r>
      <w:r>
        <w:rPr>
          <w:rFonts w:ascii="SimSun" w:hAnsi="SimSun" w:eastAsia="SimSun" w:cs="SimSun"/>
          <w:sz w:val="23"/>
          <w:szCs w:val="23"/>
        </w:rPr>
        <w:t xml:space="preserve">  </w:t>
      </w:r>
      <w:r>
        <w:rPr>
          <w:rFonts w:ascii="SimSun" w:hAnsi="SimSun" w:eastAsia="SimSun" w:cs="SimSun"/>
          <w:sz w:val="23"/>
          <w:szCs w:val="23"/>
          <w:spacing w:val="-5"/>
        </w:rPr>
        <w:t>流造成冲击；同时，国内生产生活秩序全面恢复并进入常态化疫情防</w:t>
      </w:r>
      <w:r>
        <w:rPr>
          <w:rFonts w:ascii="SimSun" w:hAnsi="SimSun" w:eastAsia="SimSun" w:cs="SimSun"/>
          <w:sz w:val="23"/>
          <w:szCs w:val="23"/>
          <w:spacing w:val="1"/>
        </w:rPr>
        <w:t xml:space="preserve"> </w:t>
      </w:r>
      <w:r>
        <w:rPr>
          <w:rFonts w:ascii="SimSun" w:hAnsi="SimSun" w:eastAsia="SimSun" w:cs="SimSun"/>
          <w:sz w:val="23"/>
          <w:szCs w:val="23"/>
          <w:spacing w:val="-5"/>
        </w:rPr>
        <w:t>控新阶段，但零星散发疫情以及相应的精准防控政策，将对未</w:t>
      </w:r>
      <w:r>
        <w:rPr>
          <w:rFonts w:ascii="SimSun" w:hAnsi="SimSun" w:eastAsia="SimSun" w:cs="SimSun"/>
          <w:sz w:val="23"/>
          <w:szCs w:val="23"/>
          <w:spacing w:val="-6"/>
        </w:rPr>
        <w:t>来一段</w:t>
      </w:r>
      <w:r>
        <w:rPr>
          <w:rFonts w:ascii="SimSun" w:hAnsi="SimSun" w:eastAsia="SimSun" w:cs="SimSun"/>
          <w:sz w:val="23"/>
          <w:szCs w:val="23"/>
        </w:rPr>
        <w:t xml:space="preserve">  </w:t>
      </w:r>
      <w:r>
        <w:rPr>
          <w:rFonts w:ascii="SimSun" w:hAnsi="SimSun" w:eastAsia="SimSun" w:cs="SimSun"/>
          <w:sz w:val="23"/>
          <w:szCs w:val="23"/>
          <w:spacing w:val="-2"/>
        </w:rPr>
        <w:t>时间的航空市场发展带来不确定因素，民用航空运输业的市场结构、</w:t>
      </w:r>
      <w:r>
        <w:rPr>
          <w:rFonts w:ascii="SimSun" w:hAnsi="SimSun" w:eastAsia="SimSun" w:cs="SimSun"/>
          <w:sz w:val="23"/>
          <w:szCs w:val="23"/>
          <w:spacing w:val="5"/>
        </w:rPr>
        <w:t xml:space="preserve"> </w:t>
      </w:r>
      <w:r>
        <w:rPr>
          <w:rFonts w:ascii="SimSun" w:hAnsi="SimSun" w:eastAsia="SimSun" w:cs="SimSun"/>
          <w:sz w:val="23"/>
          <w:szCs w:val="23"/>
          <w:spacing w:val="-6"/>
        </w:rPr>
        <w:t>竞争格局将发生深刻变化。行业市场的波动要求大兴机场的信息化能</w:t>
      </w:r>
    </w:p>
    <w:p>
      <w:pPr>
        <w:ind w:left="530"/>
        <w:spacing w:line="218" w:lineRule="auto"/>
        <w:rPr>
          <w:rFonts w:ascii="SimSun" w:hAnsi="SimSun" w:eastAsia="SimSun" w:cs="SimSun"/>
          <w:sz w:val="23"/>
          <w:szCs w:val="23"/>
        </w:rPr>
      </w:pPr>
      <w:r>
        <w:rPr>
          <w:rFonts w:ascii="SimSun" w:hAnsi="SimSun" w:eastAsia="SimSun" w:cs="SimSun"/>
          <w:sz w:val="23"/>
          <w:szCs w:val="23"/>
          <w:spacing w:val="-5"/>
        </w:rPr>
        <w:t>够快速做出响应，提供无接触的旅客服务，支持安全防控要求，通过</w:t>
      </w:r>
    </w:p>
    <w:p>
      <w:pPr>
        <w:spacing w:line="218" w:lineRule="auto"/>
        <w:sectPr>
          <w:pgSz w:w="8330" w:h="12460"/>
          <w:pgMar w:top="400" w:right="653" w:bottom="0" w:left="299" w:header="0" w:footer="0" w:gutter="0"/>
        </w:sectPr>
        <w:rPr>
          <w:rFonts w:ascii="SimSun" w:hAnsi="SimSun" w:eastAsia="SimSun" w:cs="SimSun"/>
          <w:sz w:val="23"/>
          <w:szCs w:val="23"/>
        </w:rPr>
      </w:pPr>
    </w:p>
    <w:p>
      <w:pPr>
        <w:ind w:left="2700"/>
        <w:spacing w:line="349" w:lineRule="exact"/>
        <w:tabs>
          <w:tab w:val="left" w:pos="5722"/>
        </w:tabs>
        <w:rPr>
          <w:rFonts w:ascii="Times New Roman" w:hAnsi="Times New Roman" w:eastAsia="Times New Roman" w:cs="Times New Roman"/>
          <w:sz w:val="18"/>
          <w:szCs w:val="18"/>
        </w:rPr>
      </w:pPr>
      <w:r>
        <w:drawing>
          <wp:anchor distT="0" distB="0" distL="0" distR="0" simplePos="0" relativeHeight="252843008" behindDoc="1" locked="0" layoutInCell="0" allowOverlap="1">
            <wp:simplePos x="0" y="0"/>
            <wp:positionH relativeFrom="page">
              <wp:posOffset>2114550</wp:posOffset>
            </wp:positionH>
            <wp:positionV relativeFrom="page">
              <wp:posOffset>285720</wp:posOffset>
            </wp:positionV>
            <wp:extent cx="2279637" cy="6398"/>
            <wp:effectExtent l="0" t="0" r="0" b="0"/>
            <wp:wrapNone/>
            <wp:docPr id="206" name="IM 206"/>
            <wp:cNvGraphicFramePr/>
            <a:graphic>
              <a:graphicData uri="http://schemas.openxmlformats.org/drawingml/2006/picture">
                <pic:pic>
                  <pic:nvPicPr>
                    <pic:cNvPr id="206" name="IM 206"/>
                    <pic:cNvPicPr/>
                  </pic:nvPicPr>
                  <pic:blipFill>
                    <a:blip r:embed="rId131"/>
                    <a:stretch>
                      <a:fillRect/>
                    </a:stretch>
                  </pic:blipFill>
                  <pic:spPr>
                    <a:xfrm rot="0">
                      <a:off x="0" y="0"/>
                      <a:ext cx="2279637"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0"/>
          <w:position w:val="-5"/>
        </w:rPr>
        <w:t>产</w:t>
      </w:r>
      <w:r>
        <w:rPr>
          <w:rFonts w:ascii="SimSun" w:hAnsi="SimSun" w:eastAsia="SimSun" w:cs="SimSun"/>
          <w:sz w:val="16"/>
          <w:szCs w:val="16"/>
          <w:b/>
          <w:bCs/>
          <w:spacing w:val="-9"/>
          <w:position w:val="-5"/>
        </w:rPr>
        <w:t>业</w:t>
      </w:r>
      <w:r>
        <w:ruby>
          <w:rubyPr>
            <w:rubyAlign w:val="left"/>
            <w:hpsRaise w:val="10"/>
            <w:hps w:val="18"/>
            <w:hpsBaseText w:val="16"/>
          </w:rubyPr>
          <w:rt>
            <w:r>
              <w:rPr>
                <w:rFonts w:ascii="SimSun" w:hAnsi="SimSun" w:eastAsia="SimSun" w:cs="SimSun"/>
                <w:sz w:val="18"/>
                <w:szCs w:val="18"/>
                <w:b/>
                <w:bCs/>
                <w:w w:val="119"/>
                <w:position w:val="2"/>
              </w:rPr>
              <w:t>—第4章</w:t>
            </w:r>
          </w:rt>
          <w:rubyBase>
            <w:r>
              <w:rPr>
                <w:rFonts w:ascii="SimSun" w:hAnsi="SimSun" w:eastAsia="SimSun" w:cs="SimSun"/>
                <w:sz w:val="16"/>
                <w:szCs w:val="16"/>
                <w:b/>
                <w:bCs/>
                <w:w w:val="90"/>
                <w:position w:val="-5"/>
              </w:rPr>
              <w:t>数字化实践</w:t>
            </w:r>
          </w:rubyBase>
        </w:ruby>
      </w:r>
      <w:r>
        <w:rPr>
          <w:rFonts w:ascii="SimSun" w:hAnsi="SimSun" w:eastAsia="SimSun" w:cs="SimSun"/>
          <w:sz w:val="16"/>
          <w:szCs w:val="16"/>
          <w:spacing w:val="25"/>
          <w:position w:val="-5"/>
        </w:rPr>
        <w:t xml:space="preserve">  </w:t>
      </w:r>
      <w:r>
        <w:rPr>
          <w:rFonts w:ascii="SimSun" w:hAnsi="SimSun" w:eastAsia="SimSun" w:cs="SimSun"/>
          <w:sz w:val="18"/>
          <w:szCs w:val="18"/>
          <w:spacing w:val="-9"/>
          <w:position w:val="12"/>
        </w:rPr>
        <w:t>14</w:t>
      </w:r>
      <w:r>
        <w:rPr>
          <w:rFonts w:ascii="Times New Roman" w:hAnsi="Times New Roman" w:eastAsia="Times New Roman" w:cs="Times New Roman"/>
          <w:sz w:val="18"/>
          <w:szCs w:val="18"/>
          <w:spacing w:val="-8"/>
          <w:position w:val="12"/>
        </w:rPr>
        <w:t>9</w:t>
      </w:r>
    </w:p>
    <w:p>
      <w:pPr>
        <w:pStyle w:val="BodyText"/>
        <w:spacing w:line="328" w:lineRule="auto"/>
        <w:rPr/>
      </w:pPr>
      <w:r/>
    </w:p>
    <w:p>
      <w:pPr>
        <w:pStyle w:val="BodyText"/>
        <w:spacing w:line="328"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11"/>
        </w:rPr>
        <w:t>长期的信息积累帮助突发场景下的快速决策，灵活响应市场环境变化。</w:t>
      </w:r>
    </w:p>
    <w:p>
      <w:pPr>
        <w:pStyle w:val="BodyText"/>
        <w:spacing w:line="330" w:lineRule="auto"/>
        <w:rPr/>
      </w:pPr>
      <w:r/>
    </w:p>
    <w:p>
      <w:pPr>
        <w:ind w:right="471" w:firstLine="459"/>
        <w:spacing w:before="74" w:line="321" w:lineRule="auto"/>
        <w:jc w:val="both"/>
        <w:rPr>
          <w:rFonts w:ascii="SimSun" w:hAnsi="SimSun" w:eastAsia="SimSun" w:cs="SimSun"/>
          <w:sz w:val="23"/>
          <w:szCs w:val="23"/>
        </w:rPr>
      </w:pPr>
      <w:r>
        <w:rPr>
          <w:rFonts w:ascii="SimSun" w:hAnsi="SimSun" w:eastAsia="SimSun" w:cs="SimSun"/>
          <w:sz w:val="23"/>
          <w:szCs w:val="23"/>
          <w:spacing w:val="-6"/>
        </w:rPr>
        <w:t>疫情防控常态化催生了各类人群的出行新需求。机场要兼顾各类</w:t>
      </w:r>
      <w:r>
        <w:rPr>
          <w:rFonts w:ascii="SimSun" w:hAnsi="SimSun" w:eastAsia="SimSun" w:cs="SimSun"/>
          <w:sz w:val="23"/>
          <w:szCs w:val="23"/>
          <w:spacing w:val="16"/>
        </w:rPr>
        <w:t xml:space="preserve"> </w:t>
      </w:r>
      <w:r>
        <w:rPr>
          <w:rFonts w:ascii="SimSun" w:hAnsi="SimSun" w:eastAsia="SimSun" w:cs="SimSun"/>
          <w:sz w:val="23"/>
          <w:szCs w:val="23"/>
          <w:spacing w:val="-5"/>
        </w:rPr>
        <w:t>不同人群的出行需求，在旅客服务方面，提供无接触的自助出行、安</w:t>
      </w:r>
      <w:r>
        <w:rPr>
          <w:rFonts w:ascii="SimSun" w:hAnsi="SimSun" w:eastAsia="SimSun" w:cs="SimSun"/>
          <w:sz w:val="23"/>
          <w:szCs w:val="23"/>
          <w:spacing w:val="2"/>
        </w:rPr>
        <w:t xml:space="preserve"> </w:t>
      </w:r>
      <w:r>
        <w:rPr>
          <w:rFonts w:ascii="SimSun" w:hAnsi="SimSun" w:eastAsia="SimSun" w:cs="SimSun"/>
          <w:sz w:val="23"/>
          <w:szCs w:val="23"/>
          <w:spacing w:val="-5"/>
        </w:rPr>
        <w:t>全清洁的候机环境，帮助旅客安心无忧出行；在综合交通方面，从家</w:t>
      </w:r>
      <w:r>
        <w:rPr>
          <w:rFonts w:ascii="SimSun" w:hAnsi="SimSun" w:eastAsia="SimSun" w:cs="SimSun"/>
          <w:sz w:val="23"/>
          <w:szCs w:val="23"/>
          <w:spacing w:val="2"/>
        </w:rPr>
        <w:t xml:space="preserve"> </w:t>
      </w:r>
      <w:r>
        <w:rPr>
          <w:rFonts w:ascii="SimSun" w:hAnsi="SimSun" w:eastAsia="SimSun" w:cs="SimSun"/>
          <w:sz w:val="23"/>
          <w:szCs w:val="23"/>
          <w:spacing w:val="-5"/>
        </w:rPr>
        <w:t>门到登机门的全程无缝衔接、最佳交通方式推荐和出行时间规划将为</w:t>
      </w:r>
      <w:r>
        <w:rPr>
          <w:rFonts w:ascii="SimSun" w:hAnsi="SimSun" w:eastAsia="SimSun" w:cs="SimSun"/>
          <w:sz w:val="23"/>
          <w:szCs w:val="23"/>
        </w:rPr>
        <w:t xml:space="preserve"> </w:t>
      </w:r>
      <w:r>
        <w:rPr>
          <w:rFonts w:ascii="SimSun" w:hAnsi="SimSun" w:eastAsia="SimSun" w:cs="SimSun"/>
          <w:sz w:val="23"/>
          <w:szCs w:val="23"/>
          <w:spacing w:val="-5"/>
        </w:rPr>
        <w:t>旅客出行提供更大便利；在商业营销方面，进出港混流等航站楼</w:t>
      </w:r>
      <w:r>
        <w:rPr>
          <w:rFonts w:ascii="SimSun" w:hAnsi="SimSun" w:eastAsia="SimSun" w:cs="SimSun"/>
          <w:sz w:val="23"/>
          <w:szCs w:val="23"/>
          <w:spacing w:val="-6"/>
        </w:rPr>
        <w:t>设计</w:t>
      </w:r>
      <w:r>
        <w:rPr>
          <w:rFonts w:ascii="SimSun" w:hAnsi="SimSun" w:eastAsia="SimSun" w:cs="SimSun"/>
          <w:sz w:val="23"/>
          <w:szCs w:val="23"/>
        </w:rPr>
        <w:t xml:space="preserve"> </w:t>
      </w:r>
      <w:r>
        <w:rPr>
          <w:rFonts w:ascii="SimSun" w:hAnsi="SimSun" w:eastAsia="SimSun" w:cs="SimSun"/>
          <w:sz w:val="23"/>
          <w:szCs w:val="23"/>
          <w:spacing w:val="-5"/>
        </w:rPr>
        <w:t>运营模式为商圈环境营造奠定了基础，有利于线下与线上商业的有机</w:t>
      </w:r>
      <w:r>
        <w:rPr>
          <w:rFonts w:ascii="SimSun" w:hAnsi="SimSun" w:eastAsia="SimSun" w:cs="SimSun"/>
          <w:sz w:val="23"/>
          <w:szCs w:val="23"/>
          <w:spacing w:val="17"/>
        </w:rPr>
        <w:t xml:space="preserve"> </w:t>
      </w:r>
      <w:r>
        <w:rPr>
          <w:rFonts w:ascii="SimSun" w:hAnsi="SimSun" w:eastAsia="SimSun" w:cs="SimSun"/>
          <w:sz w:val="23"/>
          <w:szCs w:val="23"/>
          <w:spacing w:val="3"/>
        </w:rPr>
        <w:t>融合。此外，在数字化浪潮下，机场仍需提供</w:t>
      </w:r>
      <w:r>
        <w:rPr>
          <w:rFonts w:ascii="SimSun" w:hAnsi="SimSun" w:eastAsia="SimSun" w:cs="SimSun"/>
          <w:sz w:val="23"/>
          <w:szCs w:val="23"/>
          <w:spacing w:val="2"/>
        </w:rPr>
        <w:t>足够的适老化辅助方</w:t>
      </w:r>
      <w:r>
        <w:rPr>
          <w:rFonts w:ascii="SimSun" w:hAnsi="SimSun" w:eastAsia="SimSun" w:cs="SimSun"/>
          <w:sz w:val="23"/>
          <w:szCs w:val="23"/>
        </w:rPr>
        <w:t xml:space="preserve"> </w:t>
      </w:r>
      <w:r>
        <w:rPr>
          <w:rFonts w:ascii="SimSun" w:hAnsi="SimSun" w:eastAsia="SimSun" w:cs="SimSun"/>
          <w:sz w:val="23"/>
          <w:szCs w:val="23"/>
          <w:spacing w:val="-1"/>
        </w:rPr>
        <w:t>式，帮助老年人、残障人士跨域“数字鸿沟”,让所有人群都能够畅</w:t>
      </w:r>
      <w:r>
        <w:rPr>
          <w:rFonts w:ascii="SimSun" w:hAnsi="SimSun" w:eastAsia="SimSun" w:cs="SimSun"/>
          <w:sz w:val="23"/>
          <w:szCs w:val="23"/>
          <w:spacing w:val="15"/>
        </w:rPr>
        <w:t xml:space="preserve"> </w:t>
      </w:r>
      <w:r>
        <w:rPr>
          <w:rFonts w:ascii="SimSun" w:hAnsi="SimSun" w:eastAsia="SimSun" w:cs="SimSun"/>
          <w:sz w:val="23"/>
          <w:szCs w:val="23"/>
          <w:spacing w:val="-5"/>
        </w:rPr>
        <w:t>通无阻出行。在新形势下，快速适应不同人群的出行需求并提供个性</w:t>
      </w:r>
    </w:p>
    <w:p>
      <w:pPr>
        <w:spacing w:before="1" w:line="218" w:lineRule="auto"/>
        <w:rPr>
          <w:rFonts w:ascii="SimSun" w:hAnsi="SimSun" w:eastAsia="SimSun" w:cs="SimSun"/>
          <w:sz w:val="23"/>
          <w:szCs w:val="23"/>
        </w:rPr>
      </w:pPr>
      <w:r>
        <w:rPr>
          <w:rFonts w:ascii="SimSun" w:hAnsi="SimSun" w:eastAsia="SimSun" w:cs="SimSun"/>
          <w:sz w:val="23"/>
          <w:szCs w:val="23"/>
          <w:spacing w:val="-8"/>
        </w:rPr>
        <w:t>化服务，将是机场重点关注方向。</w:t>
      </w:r>
    </w:p>
    <w:p>
      <w:pPr>
        <w:pStyle w:val="BodyText"/>
        <w:spacing w:line="331" w:lineRule="auto"/>
        <w:rPr/>
      </w:pPr>
      <w:r/>
    </w:p>
    <w:p>
      <w:pPr>
        <w:ind w:right="405" w:firstLine="459"/>
        <w:spacing w:before="75" w:line="321" w:lineRule="auto"/>
        <w:jc w:val="both"/>
        <w:rPr>
          <w:rFonts w:ascii="SimSun" w:hAnsi="SimSun" w:eastAsia="SimSun" w:cs="SimSun"/>
          <w:sz w:val="23"/>
          <w:szCs w:val="23"/>
        </w:rPr>
      </w:pPr>
      <w:r>
        <w:rPr>
          <w:rFonts w:ascii="SimSun" w:hAnsi="SimSun" w:eastAsia="SimSun" w:cs="SimSun"/>
          <w:sz w:val="23"/>
          <w:szCs w:val="23"/>
          <w:spacing w:val="-2"/>
        </w:rPr>
        <w:t>从技术发展角度看，当前新技术发展迅猛，</w:t>
      </w:r>
      <w:r>
        <w:rPr>
          <w:rFonts w:ascii="SimSun" w:hAnsi="SimSun" w:eastAsia="SimSun" w:cs="SimSun"/>
          <w:sz w:val="23"/>
          <w:szCs w:val="23"/>
          <w:spacing w:val="-3"/>
        </w:rPr>
        <w:t>技术变革日新月异，</w:t>
      </w:r>
      <w:r>
        <w:rPr>
          <w:rFonts w:ascii="SimSun" w:hAnsi="SimSun" w:eastAsia="SimSun" w:cs="SimSun"/>
          <w:sz w:val="23"/>
          <w:szCs w:val="23"/>
        </w:rPr>
        <w:t xml:space="preserve"> </w:t>
      </w:r>
      <w:r>
        <w:rPr>
          <w:rFonts w:ascii="SimSun" w:hAnsi="SimSun" w:eastAsia="SimSun" w:cs="SimSun"/>
          <w:sz w:val="23"/>
          <w:szCs w:val="23"/>
          <w:spacing w:val="-5"/>
        </w:rPr>
        <w:t>如何处理好技术选择和建设实施节奏、如何处理好机场稳定</w:t>
      </w:r>
      <w:r>
        <w:rPr>
          <w:rFonts w:ascii="SimSun" w:hAnsi="SimSun" w:eastAsia="SimSun" w:cs="SimSun"/>
          <w:sz w:val="23"/>
          <w:szCs w:val="23"/>
          <w:spacing w:val="-6"/>
        </w:rPr>
        <w:t>运行和信 </w:t>
      </w:r>
      <w:r>
        <w:rPr>
          <w:rFonts w:ascii="SimSun" w:hAnsi="SimSun" w:eastAsia="SimSun" w:cs="SimSun"/>
          <w:sz w:val="23"/>
          <w:szCs w:val="23"/>
          <w:spacing w:val="-5"/>
        </w:rPr>
        <w:t>息技术不断迭代的需求，将是摆在大兴机场面前的课题。大</w:t>
      </w:r>
      <w:r>
        <w:rPr>
          <w:rFonts w:ascii="SimSun" w:hAnsi="SimSun" w:eastAsia="SimSun" w:cs="SimSun"/>
          <w:sz w:val="23"/>
          <w:szCs w:val="23"/>
          <w:spacing w:val="-6"/>
        </w:rPr>
        <w:t>兴机场需 </w:t>
      </w:r>
      <w:r>
        <w:rPr>
          <w:rFonts w:ascii="SimSun" w:hAnsi="SimSun" w:eastAsia="SimSun" w:cs="SimSun"/>
          <w:sz w:val="23"/>
          <w:szCs w:val="23"/>
          <w:spacing w:val="-5"/>
        </w:rPr>
        <w:t>要确保日常信息化应用的稳定运行和网络安全管理，同时在特定测试</w:t>
      </w:r>
    </w:p>
    <w:p>
      <w:pPr>
        <w:spacing w:line="218" w:lineRule="auto"/>
        <w:rPr>
          <w:rFonts w:ascii="SimSun" w:hAnsi="SimSun" w:eastAsia="SimSun" w:cs="SimSun"/>
          <w:sz w:val="23"/>
          <w:szCs w:val="23"/>
        </w:rPr>
      </w:pPr>
      <w:r>
        <w:rPr>
          <w:rFonts w:ascii="SimSun" w:hAnsi="SimSun" w:eastAsia="SimSun" w:cs="SimSun"/>
          <w:sz w:val="23"/>
          <w:szCs w:val="23"/>
          <w:spacing w:val="-7"/>
        </w:rPr>
        <w:t>环境中试点新技术在机场的应用与落地。</w:t>
      </w:r>
    </w:p>
    <w:p>
      <w:pPr>
        <w:pStyle w:val="BodyText"/>
        <w:spacing w:line="331" w:lineRule="auto"/>
        <w:rPr/>
      </w:pPr>
      <w:r/>
    </w:p>
    <w:p>
      <w:pPr>
        <w:ind w:right="473"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从智慧机场建设角度看，智慧机场的概念以及大兴机场开航的建</w:t>
      </w:r>
      <w:r>
        <w:rPr>
          <w:rFonts w:ascii="SimSun" w:hAnsi="SimSun" w:eastAsia="SimSun" w:cs="SimSun"/>
          <w:sz w:val="23"/>
          <w:szCs w:val="23"/>
          <w:spacing w:val="16"/>
        </w:rPr>
        <w:t xml:space="preserve"> </w:t>
      </w:r>
      <w:r>
        <w:rPr>
          <w:rFonts w:ascii="SimSun" w:hAnsi="SimSun" w:eastAsia="SimSun" w:cs="SimSun"/>
          <w:sz w:val="23"/>
          <w:szCs w:val="23"/>
          <w:spacing w:val="-5"/>
        </w:rPr>
        <w:t>设成果被各个机场广泛学习参考，大兴机场面临着不断创新、不断优</w:t>
      </w:r>
      <w:r>
        <w:rPr>
          <w:rFonts w:ascii="SimSun" w:hAnsi="SimSun" w:eastAsia="SimSun" w:cs="SimSun"/>
          <w:sz w:val="23"/>
          <w:szCs w:val="23"/>
          <w:spacing w:val="18"/>
        </w:rPr>
        <w:t xml:space="preserve"> </w:t>
      </w:r>
      <w:r>
        <w:rPr>
          <w:rFonts w:ascii="SimSun" w:hAnsi="SimSun" w:eastAsia="SimSun" w:cs="SimSun"/>
          <w:sz w:val="23"/>
          <w:szCs w:val="23"/>
          <w:spacing w:val="-5"/>
        </w:rPr>
        <w:t>化、不断迭代的压力，只有解决这些难题，才能够达成持续</w:t>
      </w:r>
      <w:r>
        <w:rPr>
          <w:rFonts w:ascii="SimSun" w:hAnsi="SimSun" w:eastAsia="SimSun" w:cs="SimSun"/>
          <w:sz w:val="23"/>
          <w:szCs w:val="23"/>
          <w:spacing w:val="-6"/>
        </w:rPr>
        <w:t>引领行业</w:t>
      </w:r>
      <w:r>
        <w:rPr>
          <w:rFonts w:ascii="SimSun" w:hAnsi="SimSun" w:eastAsia="SimSun" w:cs="SimSun"/>
          <w:sz w:val="23"/>
          <w:szCs w:val="23"/>
        </w:rPr>
        <w:t xml:space="preserve"> </w:t>
      </w:r>
      <w:r>
        <w:rPr>
          <w:rFonts w:ascii="SimSun" w:hAnsi="SimSun" w:eastAsia="SimSun" w:cs="SimSun"/>
          <w:sz w:val="23"/>
          <w:szCs w:val="23"/>
          <w:spacing w:val="-5"/>
        </w:rPr>
        <w:t>智慧机场发展的目标。经历了开航之后的高光时刻，大兴机场各类业</w:t>
      </w:r>
      <w:r>
        <w:rPr>
          <w:rFonts w:ascii="SimSun" w:hAnsi="SimSun" w:eastAsia="SimSun" w:cs="SimSun"/>
          <w:sz w:val="23"/>
          <w:szCs w:val="23"/>
          <w:spacing w:val="16"/>
        </w:rPr>
        <w:t xml:space="preserve"> </w:t>
      </w:r>
      <w:r>
        <w:rPr>
          <w:rFonts w:ascii="SimSun" w:hAnsi="SimSun" w:eastAsia="SimSun" w:cs="SimSun"/>
          <w:sz w:val="23"/>
          <w:szCs w:val="23"/>
          <w:spacing w:val="-5"/>
        </w:rPr>
        <w:t>务正处在稳步发展和推进阶段，尤其是在机场整体运行管理和</w:t>
      </w:r>
      <w:r>
        <w:rPr>
          <w:rFonts w:ascii="SimSun" w:hAnsi="SimSun" w:eastAsia="SimSun" w:cs="SimSun"/>
          <w:sz w:val="23"/>
          <w:szCs w:val="23"/>
          <w:spacing w:val="-6"/>
        </w:rPr>
        <w:t>旅客服</w:t>
      </w:r>
      <w:r>
        <w:rPr>
          <w:rFonts w:ascii="SimSun" w:hAnsi="SimSun" w:eastAsia="SimSun" w:cs="SimSun"/>
          <w:sz w:val="23"/>
          <w:szCs w:val="23"/>
        </w:rPr>
        <w:t xml:space="preserve"> </w:t>
      </w:r>
      <w:r>
        <w:rPr>
          <w:rFonts w:ascii="SimSun" w:hAnsi="SimSun" w:eastAsia="SimSun" w:cs="SimSun"/>
          <w:sz w:val="23"/>
          <w:szCs w:val="23"/>
          <w:spacing w:val="-5"/>
        </w:rPr>
        <w:t>务管理等与业务单位结合、关联紧密的业务如何进一步创新、进一步</w:t>
      </w:r>
    </w:p>
    <w:p>
      <w:pPr>
        <w:spacing w:before="1" w:line="218" w:lineRule="auto"/>
        <w:rPr>
          <w:rFonts w:ascii="SimSun" w:hAnsi="SimSun" w:eastAsia="SimSun" w:cs="SimSun"/>
          <w:sz w:val="23"/>
          <w:szCs w:val="23"/>
        </w:rPr>
      </w:pPr>
      <w:r>
        <w:rPr>
          <w:rFonts w:ascii="SimSun" w:hAnsi="SimSun" w:eastAsia="SimSun" w:cs="SimSun"/>
          <w:sz w:val="23"/>
          <w:szCs w:val="23"/>
          <w:spacing w:val="-4"/>
        </w:rPr>
        <w:t>挖掘业务痛点，进而形成智慧机场建设的亮点中，业</w:t>
      </w:r>
      <w:r>
        <w:rPr>
          <w:rFonts w:ascii="SimSun" w:hAnsi="SimSun" w:eastAsia="SimSun" w:cs="SimSun"/>
          <w:sz w:val="23"/>
          <w:szCs w:val="23"/>
          <w:spacing w:val="-5"/>
        </w:rPr>
        <w:t>务发展和信息化</w:t>
      </w:r>
    </w:p>
    <w:p>
      <w:pPr>
        <w:spacing w:line="218" w:lineRule="auto"/>
        <w:sectPr>
          <w:pgSz w:w="8330" w:h="12440"/>
          <w:pgMar w:top="324" w:right="457" w:bottom="0" w:left="629" w:header="0" w:footer="0" w:gutter="0"/>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150</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4" w:lineRule="auto"/>
        <w:rPr/>
      </w:pPr>
      <w:r/>
    </w:p>
    <w:p>
      <w:pPr>
        <w:pStyle w:val="BodyText"/>
        <w:spacing w:line="264" w:lineRule="auto"/>
        <w:rPr/>
      </w:pPr>
      <w:r/>
    </w:p>
    <w:p>
      <w:pPr>
        <w:spacing w:before="75" w:line="219" w:lineRule="auto"/>
        <w:jc w:val="right"/>
        <w:rPr>
          <w:rFonts w:ascii="SimSun" w:hAnsi="SimSun" w:eastAsia="SimSun" w:cs="SimSun"/>
          <w:sz w:val="23"/>
          <w:szCs w:val="23"/>
        </w:rPr>
      </w:pPr>
      <w:bookmarkStart w:name="bookmark49" w:id="44"/>
      <w:bookmarkEnd w:id="44"/>
      <w:r>
        <w:rPr>
          <w:rFonts w:ascii="SimSun" w:hAnsi="SimSun" w:eastAsia="SimSun" w:cs="SimSun"/>
          <w:sz w:val="23"/>
          <w:szCs w:val="23"/>
          <w:spacing w:val="-10"/>
        </w:rPr>
        <w:t>建设还需要一段磨合期，才能确保业务发展和信息化建设的有机融合。</w:t>
      </w:r>
    </w:p>
    <w:p>
      <w:pPr>
        <w:pStyle w:val="BodyText"/>
        <w:spacing w:line="334" w:lineRule="auto"/>
        <w:rPr/>
      </w:pPr>
      <w:r/>
    </w:p>
    <w:p>
      <w:pPr>
        <w:ind w:left="519" w:firstLine="453"/>
        <w:spacing w:before="75" w:line="314" w:lineRule="auto"/>
        <w:jc w:val="both"/>
        <w:rPr>
          <w:rFonts w:ascii="SimSun" w:hAnsi="SimSun" w:eastAsia="SimSun" w:cs="SimSun"/>
          <w:sz w:val="23"/>
          <w:szCs w:val="23"/>
        </w:rPr>
      </w:pPr>
      <w:r>
        <w:rPr>
          <w:rFonts w:ascii="SimHei" w:hAnsi="SimHei" w:eastAsia="SimHei" w:cs="SimHei"/>
          <w:sz w:val="23"/>
          <w:szCs w:val="23"/>
          <w:b/>
          <w:bCs/>
          <w:spacing w:val="-6"/>
        </w:rPr>
        <w:t>机遇方面：</w:t>
      </w:r>
      <w:r>
        <w:rPr>
          <w:rFonts w:ascii="SimSun" w:hAnsi="SimSun" w:eastAsia="SimSun" w:cs="SimSun"/>
          <w:sz w:val="23"/>
          <w:szCs w:val="23"/>
          <w:spacing w:val="-6"/>
        </w:rPr>
        <w:t>大兴机场是党中央、国务院决策的国家重大标志性工 </w:t>
      </w:r>
      <w:r>
        <w:rPr>
          <w:rFonts w:ascii="SimSun" w:hAnsi="SimSun" w:eastAsia="SimSun" w:cs="SimSun"/>
          <w:sz w:val="23"/>
          <w:szCs w:val="23"/>
          <w:spacing w:val="-5"/>
        </w:rPr>
        <w:t>程。习近平总书记做出了“既要高质量建设大兴国际机场，</w:t>
      </w:r>
      <w:r>
        <w:rPr>
          <w:rFonts w:ascii="SimSun" w:hAnsi="SimSun" w:eastAsia="SimSun" w:cs="SimSun"/>
          <w:sz w:val="23"/>
          <w:szCs w:val="23"/>
          <w:spacing w:val="-6"/>
        </w:rPr>
        <w:t>更要高水 </w:t>
      </w:r>
      <w:r>
        <w:rPr>
          <w:rFonts w:ascii="SimSun" w:hAnsi="SimSun" w:eastAsia="SimSun" w:cs="SimSun"/>
          <w:sz w:val="23"/>
          <w:szCs w:val="23"/>
          <w:spacing w:val="-5"/>
        </w:rPr>
        <w:t>平运营大兴国际机场。要把大兴国际机场打造成为国际一流的平安机</w:t>
      </w:r>
      <w:r>
        <w:rPr>
          <w:rFonts w:ascii="SimSun" w:hAnsi="SimSun" w:eastAsia="SimSun" w:cs="SimSun"/>
          <w:sz w:val="23"/>
          <w:szCs w:val="23"/>
          <w:spacing w:val="17"/>
        </w:rPr>
        <w:t xml:space="preserve"> </w:t>
      </w:r>
      <w:r>
        <w:rPr>
          <w:rFonts w:ascii="SimSun" w:hAnsi="SimSun" w:eastAsia="SimSun" w:cs="SimSun"/>
          <w:sz w:val="23"/>
          <w:szCs w:val="23"/>
          <w:spacing w:val="-4"/>
        </w:rPr>
        <w:t>场、绿色机场、智慧机场、人文机场，打造世</w:t>
      </w:r>
      <w:r>
        <w:rPr>
          <w:rFonts w:ascii="SimSun" w:hAnsi="SimSun" w:eastAsia="SimSun" w:cs="SimSun"/>
          <w:sz w:val="23"/>
          <w:szCs w:val="23"/>
          <w:spacing w:val="-5"/>
        </w:rPr>
        <w:t>界级航空枢纽”的重要</w:t>
      </w:r>
      <w:r>
        <w:rPr>
          <w:rFonts w:ascii="SimSun" w:hAnsi="SimSun" w:eastAsia="SimSun" w:cs="SimSun"/>
          <w:sz w:val="23"/>
          <w:szCs w:val="23"/>
        </w:rPr>
        <w:t xml:space="preserve"> </w:t>
      </w:r>
      <w:r>
        <w:rPr>
          <w:rFonts w:ascii="SimSun" w:hAnsi="SimSun" w:eastAsia="SimSun" w:cs="SimSun"/>
          <w:sz w:val="23"/>
          <w:szCs w:val="23"/>
          <w:spacing w:val="-2"/>
        </w:rPr>
        <w:t>指示，提出了大兴机场是“国家发展一个新的动力源”的</w:t>
      </w:r>
      <w:r>
        <w:rPr>
          <w:rFonts w:ascii="SimSun" w:hAnsi="SimSun" w:eastAsia="SimSun" w:cs="SimSun"/>
          <w:sz w:val="23"/>
          <w:szCs w:val="23"/>
          <w:spacing w:val="-3"/>
        </w:rPr>
        <w:t>发展定位，</w:t>
      </w:r>
    </w:p>
    <w:p>
      <w:pPr>
        <w:ind w:left="519"/>
        <w:spacing w:line="218" w:lineRule="auto"/>
        <w:rPr>
          <w:rFonts w:ascii="SimSun" w:hAnsi="SimSun" w:eastAsia="SimSun" w:cs="SimSun"/>
          <w:sz w:val="23"/>
          <w:szCs w:val="23"/>
        </w:rPr>
      </w:pPr>
      <w:r>
        <w:rPr>
          <w:rFonts w:ascii="SimSun" w:hAnsi="SimSun" w:eastAsia="SimSun" w:cs="SimSun"/>
          <w:sz w:val="23"/>
          <w:szCs w:val="23"/>
          <w:spacing w:val="-8"/>
        </w:rPr>
        <w:t>为大兴机场的高质量发展明确了定位，指明了方向。</w:t>
      </w:r>
    </w:p>
    <w:p>
      <w:pPr>
        <w:pStyle w:val="BodyText"/>
        <w:spacing w:line="380" w:lineRule="auto"/>
        <w:rPr/>
      </w:pPr>
      <w:r/>
    </w:p>
    <w:p>
      <w:pPr>
        <w:ind w:left="519" w:right="87"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国家“十四五”规划提到“坚持创新驱动发展，全面塑造发</w:t>
      </w:r>
      <w:r>
        <w:rPr>
          <w:rFonts w:ascii="SimSun" w:hAnsi="SimSun" w:eastAsia="SimSun" w:cs="SimSun"/>
          <w:sz w:val="23"/>
          <w:szCs w:val="23"/>
          <w:spacing w:val="-6"/>
        </w:rPr>
        <w:t>展新</w:t>
      </w:r>
      <w:r>
        <w:rPr>
          <w:rFonts w:ascii="SimSun" w:hAnsi="SimSun" w:eastAsia="SimSun" w:cs="SimSun"/>
          <w:sz w:val="23"/>
          <w:szCs w:val="23"/>
        </w:rPr>
        <w:t xml:space="preserve"> </w:t>
      </w:r>
      <w:r>
        <w:rPr>
          <w:rFonts w:ascii="SimSun" w:hAnsi="SimSun" w:eastAsia="SimSun" w:cs="SimSun"/>
          <w:sz w:val="23"/>
          <w:szCs w:val="23"/>
          <w:spacing w:val="-1"/>
        </w:rPr>
        <w:t>优势”,为此大兴机场将致力于打造创新生态，进一</w:t>
      </w:r>
      <w:r>
        <w:rPr>
          <w:rFonts w:ascii="SimSun" w:hAnsi="SimSun" w:eastAsia="SimSun" w:cs="SimSun"/>
          <w:sz w:val="23"/>
          <w:szCs w:val="23"/>
          <w:spacing w:val="-2"/>
        </w:rPr>
        <w:t>步研究落实创新</w:t>
      </w:r>
    </w:p>
    <w:p>
      <w:pPr>
        <w:ind w:left="519"/>
        <w:spacing w:before="1" w:line="218" w:lineRule="auto"/>
        <w:rPr>
          <w:rFonts w:ascii="SimSun" w:hAnsi="SimSun" w:eastAsia="SimSun" w:cs="SimSun"/>
          <w:sz w:val="23"/>
          <w:szCs w:val="23"/>
        </w:rPr>
      </w:pPr>
      <w:r>
        <w:rPr>
          <w:rFonts w:ascii="SimSun" w:hAnsi="SimSun" w:eastAsia="SimSun" w:cs="SimSun"/>
          <w:sz w:val="23"/>
          <w:szCs w:val="23"/>
          <w:spacing w:val="-7"/>
        </w:rPr>
        <w:t>机制，引入创新技术，持续推动机场乃至民航业智慧、高质量发展。</w:t>
      </w:r>
    </w:p>
    <w:p>
      <w:pPr>
        <w:pStyle w:val="BodyText"/>
        <w:spacing w:line="331" w:lineRule="auto"/>
        <w:rPr/>
      </w:pPr>
      <w:r/>
    </w:p>
    <w:p>
      <w:pPr>
        <w:ind w:left="519" w:right="75" w:firstLine="449"/>
        <w:spacing w:before="76" w:line="321" w:lineRule="auto"/>
        <w:jc w:val="both"/>
        <w:rPr>
          <w:rFonts w:ascii="SimSun" w:hAnsi="SimSun" w:eastAsia="SimSun" w:cs="SimSun"/>
          <w:sz w:val="23"/>
          <w:szCs w:val="23"/>
        </w:rPr>
      </w:pPr>
      <w:r>
        <w:rPr>
          <w:rFonts w:ascii="SimSun" w:hAnsi="SimSun" w:eastAsia="SimSun" w:cs="SimSun"/>
          <w:sz w:val="23"/>
          <w:szCs w:val="23"/>
          <w:spacing w:val="-5"/>
        </w:rPr>
        <w:t>科技发展将进一步确保大兴机场的智慧化发展的可行性</w:t>
      </w:r>
      <w:r>
        <w:rPr>
          <w:rFonts w:ascii="SimSun" w:hAnsi="SimSun" w:eastAsia="SimSun" w:cs="SimSun"/>
          <w:sz w:val="23"/>
          <w:szCs w:val="23"/>
          <w:spacing w:val="-6"/>
        </w:rPr>
        <w:t>。从行业</w:t>
      </w:r>
      <w:r>
        <w:rPr>
          <w:rFonts w:ascii="SimSun" w:hAnsi="SimSun" w:eastAsia="SimSun" w:cs="SimSun"/>
          <w:sz w:val="23"/>
          <w:szCs w:val="23"/>
        </w:rPr>
        <w:t xml:space="preserve"> </w:t>
      </w:r>
      <w:r>
        <w:rPr>
          <w:rFonts w:ascii="SimSun" w:hAnsi="SimSun" w:eastAsia="SimSun" w:cs="SimSun"/>
          <w:sz w:val="23"/>
          <w:szCs w:val="23"/>
          <w:spacing w:val="-5"/>
        </w:rPr>
        <w:t>技术发展趋势看，现阶段民航业正处于新一轮的技术革新期，新兴智</w:t>
      </w:r>
      <w:r>
        <w:rPr>
          <w:rFonts w:ascii="SimSun" w:hAnsi="SimSun" w:eastAsia="SimSun" w:cs="SimSun"/>
          <w:sz w:val="23"/>
          <w:szCs w:val="23"/>
          <w:spacing w:val="10"/>
        </w:rPr>
        <w:t xml:space="preserve"> </w:t>
      </w:r>
      <w:r>
        <w:rPr>
          <w:rFonts w:ascii="SimSun" w:hAnsi="SimSun" w:eastAsia="SimSun" w:cs="SimSun"/>
          <w:sz w:val="23"/>
          <w:szCs w:val="23"/>
          <w:spacing w:val="-5"/>
        </w:rPr>
        <w:t>能化技术在民航业的应用呈现井喷之势，大量成熟技术产品和供应商</w:t>
      </w:r>
      <w:r>
        <w:rPr>
          <w:rFonts w:ascii="SimSun" w:hAnsi="SimSun" w:eastAsia="SimSun" w:cs="SimSun"/>
          <w:sz w:val="23"/>
          <w:szCs w:val="23"/>
          <w:spacing w:val="3"/>
        </w:rPr>
        <w:t xml:space="preserve"> </w:t>
      </w:r>
      <w:r>
        <w:rPr>
          <w:rFonts w:ascii="SimSun" w:hAnsi="SimSun" w:eastAsia="SimSun" w:cs="SimSun"/>
          <w:sz w:val="23"/>
          <w:szCs w:val="23"/>
          <w:spacing w:val="-5"/>
        </w:rPr>
        <w:t>进入机场行业，跨行业融合的技术解决方案日臻成熟，大兴机场的智</w:t>
      </w:r>
    </w:p>
    <w:p>
      <w:pPr>
        <w:ind w:left="519"/>
        <w:spacing w:line="219" w:lineRule="auto"/>
        <w:rPr>
          <w:rFonts w:ascii="SimSun" w:hAnsi="SimSun" w:eastAsia="SimSun" w:cs="SimSun"/>
          <w:sz w:val="23"/>
          <w:szCs w:val="23"/>
        </w:rPr>
      </w:pPr>
      <w:r>
        <w:rPr>
          <w:rFonts w:ascii="SimSun" w:hAnsi="SimSun" w:eastAsia="SimSun" w:cs="SimSun"/>
          <w:sz w:val="23"/>
          <w:szCs w:val="23"/>
          <w:spacing w:val="-8"/>
        </w:rPr>
        <w:t>慧化发展将拥有广阔的技术前景和可行性。</w:t>
      </w:r>
    </w:p>
    <w:p>
      <w:pPr>
        <w:pStyle w:val="BodyText"/>
        <w:spacing w:line="319" w:lineRule="auto"/>
        <w:rPr/>
      </w:pPr>
      <w:r/>
    </w:p>
    <w:p>
      <w:pPr>
        <w:ind w:left="519" w:right="80"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持续创新方面的投入将巩固大兴机场智慧引领地位。科技创新能</w:t>
      </w:r>
      <w:r>
        <w:rPr>
          <w:rFonts w:ascii="SimSun" w:hAnsi="SimSun" w:eastAsia="SimSun" w:cs="SimSun"/>
          <w:sz w:val="23"/>
          <w:szCs w:val="23"/>
        </w:rPr>
        <w:t xml:space="preserve"> </w:t>
      </w:r>
      <w:r>
        <w:rPr>
          <w:rFonts w:ascii="SimSun" w:hAnsi="SimSun" w:eastAsia="SimSun" w:cs="SimSun"/>
          <w:sz w:val="23"/>
          <w:szCs w:val="23"/>
          <w:spacing w:val="-5"/>
        </w:rPr>
        <w:t>力已成为世界一流赛道机场发展的核心竞争力，国内外机场在信</w:t>
      </w:r>
      <w:r>
        <w:rPr>
          <w:rFonts w:ascii="SimSun" w:hAnsi="SimSun" w:eastAsia="SimSun" w:cs="SimSun"/>
          <w:sz w:val="23"/>
          <w:szCs w:val="23"/>
          <w:spacing w:val="-6"/>
        </w:rPr>
        <w:t>息化</w:t>
      </w:r>
      <w:r>
        <w:rPr>
          <w:rFonts w:ascii="SimSun" w:hAnsi="SimSun" w:eastAsia="SimSun" w:cs="SimSun"/>
          <w:sz w:val="23"/>
          <w:szCs w:val="23"/>
        </w:rPr>
        <w:t xml:space="preserve"> </w:t>
      </w:r>
      <w:r>
        <w:rPr>
          <w:rFonts w:ascii="SimSun" w:hAnsi="SimSun" w:eastAsia="SimSun" w:cs="SimSun"/>
          <w:sz w:val="23"/>
          <w:szCs w:val="23"/>
          <w:spacing w:val="-5"/>
        </w:rPr>
        <w:t>建设方面的投入也呈现逐年升高的趋势。对大兴机场而言，良好的创</w:t>
      </w:r>
      <w:r>
        <w:rPr>
          <w:rFonts w:ascii="SimSun" w:hAnsi="SimSun" w:eastAsia="SimSun" w:cs="SimSun"/>
          <w:sz w:val="23"/>
          <w:szCs w:val="23"/>
          <w:spacing w:val="5"/>
        </w:rPr>
        <w:t xml:space="preserve"> </w:t>
      </w:r>
      <w:r>
        <w:rPr>
          <w:rFonts w:ascii="SimSun" w:hAnsi="SimSun" w:eastAsia="SimSun" w:cs="SimSun"/>
          <w:sz w:val="23"/>
          <w:szCs w:val="23"/>
          <w:spacing w:val="-5"/>
        </w:rPr>
        <w:t>新机制、富有活力的创新组织以及稳定的信息化建设投入将为大兴机</w:t>
      </w:r>
    </w:p>
    <w:p>
      <w:pPr>
        <w:ind w:left="519"/>
        <w:spacing w:before="1" w:line="218" w:lineRule="auto"/>
        <w:rPr>
          <w:rFonts w:ascii="SimSun" w:hAnsi="SimSun" w:eastAsia="SimSun" w:cs="SimSun"/>
          <w:sz w:val="23"/>
          <w:szCs w:val="23"/>
        </w:rPr>
      </w:pPr>
      <w:r>
        <w:rPr>
          <w:rFonts w:ascii="SimSun" w:hAnsi="SimSun" w:eastAsia="SimSun" w:cs="SimSun"/>
          <w:sz w:val="23"/>
          <w:szCs w:val="23"/>
          <w:spacing w:val="-8"/>
        </w:rPr>
        <w:t>场智慧化建设和保持行业引领提供充沛的原动力。</w:t>
      </w:r>
    </w:p>
    <w:p>
      <w:pPr>
        <w:pStyle w:val="BodyText"/>
        <w:spacing w:line="350" w:lineRule="auto"/>
        <w:rPr/>
      </w:pPr>
      <w:r/>
    </w:p>
    <w:p>
      <w:pPr>
        <w:ind w:left="969"/>
        <w:spacing w:before="75" w:line="219" w:lineRule="auto"/>
        <w:rPr>
          <w:rFonts w:ascii="SimSun" w:hAnsi="SimSun" w:eastAsia="SimSun" w:cs="SimSun"/>
          <w:sz w:val="23"/>
          <w:szCs w:val="23"/>
        </w:rPr>
      </w:pPr>
      <w:r>
        <w:rPr>
          <w:rFonts w:ascii="SimSun" w:hAnsi="SimSun" w:eastAsia="SimSun" w:cs="SimSun"/>
          <w:sz w:val="23"/>
          <w:szCs w:val="23"/>
          <w:spacing w:val="3"/>
        </w:rPr>
        <w:t>面对数字化方面的挑战和机遇，大兴机场完成了“十四五”智</w:t>
      </w:r>
    </w:p>
    <w:p>
      <w:pPr>
        <w:spacing w:line="219" w:lineRule="auto"/>
        <w:sectPr>
          <w:pgSz w:w="8330" w:h="12460"/>
          <w:pgMar w:top="400" w:right="643" w:bottom="0" w:left="330" w:header="0" w:footer="0" w:gutter="0"/>
        </w:sectPr>
        <w:rPr>
          <w:rFonts w:ascii="SimSun" w:hAnsi="SimSun" w:eastAsia="SimSun" w:cs="SimSun"/>
          <w:sz w:val="23"/>
          <w:szCs w:val="23"/>
        </w:rPr>
      </w:pPr>
    </w:p>
    <w:p>
      <w:pPr>
        <w:ind w:left="2450"/>
        <w:spacing w:line="355" w:lineRule="exact"/>
        <w:tabs>
          <w:tab w:val="left" w:pos="5732"/>
        </w:tabs>
        <w:rPr>
          <w:rFonts w:ascii="SimSun" w:hAnsi="SimSun" w:eastAsia="SimSun" w:cs="SimSun"/>
          <w:sz w:val="18"/>
          <w:szCs w:val="18"/>
        </w:rPr>
      </w:pPr>
      <w:r>
        <w:drawing>
          <wp:anchor distT="0" distB="0" distL="0" distR="0" simplePos="0" relativeHeight="252862464" behindDoc="0" locked="0" layoutInCell="1" allowOverlap="1">
            <wp:simplePos x="0" y="0"/>
            <wp:positionH relativeFrom="column">
              <wp:posOffset>1555762</wp:posOffset>
            </wp:positionH>
            <wp:positionV relativeFrom="paragraph">
              <wp:posOffset>77207</wp:posOffset>
            </wp:positionV>
            <wp:extent cx="2451124" cy="6398"/>
            <wp:effectExtent l="0" t="0" r="0" b="0"/>
            <wp:wrapNone/>
            <wp:docPr id="208" name="IM 208"/>
            <wp:cNvGraphicFramePr/>
            <a:graphic>
              <a:graphicData uri="http://schemas.openxmlformats.org/drawingml/2006/picture">
                <pic:pic>
                  <pic:nvPicPr>
                    <pic:cNvPr id="208" name="IM 208"/>
                    <pic:cNvPicPr/>
                  </pic:nvPicPr>
                  <pic:blipFill>
                    <a:blip r:embed="rId132"/>
                    <a:stretch>
                      <a:fillRect/>
                    </a:stretch>
                  </pic:blipFill>
                  <pic:spPr>
                    <a:xfrm rot="0">
                      <a:off x="0" y="0"/>
                      <a:ext cx="2451124" cy="6398"/>
                    </a:xfrm>
                    <a:prstGeom prst="rect">
                      <a:avLst/>
                    </a:prstGeom>
                  </pic:spPr>
                </pic:pic>
              </a:graphicData>
            </a:graphic>
          </wp:anchor>
        </w:drawing>
      </w:r>
      <w:r>
        <w:rPr>
          <w:rFonts w:ascii="SimSun" w:hAnsi="SimSun" w:eastAsia="SimSun" w:cs="SimSun"/>
          <w:sz w:val="18"/>
          <w:szCs w:val="18"/>
          <w:position w:val="12"/>
        </w:rPr>
        <w:tab/>
      </w:r>
      <w:r>
        <w:ruby>
          <w:rubyPr>
            <w:rubyAlign w:val="left"/>
            <w:hpsRaise w:val="10"/>
            <w:hps w:val="18"/>
            <w:hpsBaseText w:val="16"/>
          </w:rubyPr>
          <w:rt>
            <w:r>
              <w:rPr>
                <w:rFonts w:ascii="SimSun" w:hAnsi="SimSun" w:eastAsia="SimSun" w:cs="SimSun"/>
                <w:sz w:val="18"/>
                <w:szCs w:val="18"/>
                <w:spacing w:val="1"/>
                <w:w w:val="175"/>
                <w:position w:val="2"/>
              </w:rPr>
              <w:t xml:space="preserve"> </w:t>
            </w:r>
            <w:r>
              <w:rPr>
                <w:rFonts w:ascii="SimSun" w:hAnsi="SimSun" w:eastAsia="SimSun" w:cs="SimSun"/>
                <w:sz w:val="18"/>
                <w:szCs w:val="18"/>
                <w:b/>
                <w:bCs/>
                <w:w w:val="93"/>
                <w:position w:val="2"/>
              </w:rPr>
              <w:t>_</w:t>
            </w:r>
            <w:r>
              <w:rPr>
                <w:rFonts w:ascii="SimSun" w:hAnsi="SimSun" w:eastAsia="SimSun" w:cs="SimSun"/>
                <w:sz w:val="18"/>
                <w:szCs w:val="18"/>
                <w:spacing w:val="1"/>
                <w:w w:val="175"/>
                <w:position w:val="2"/>
              </w:rPr>
              <w:t xml:space="preserve"> </w:t>
            </w:r>
            <w:r>
              <w:rPr>
                <w:rFonts w:ascii="SimSun" w:hAnsi="SimSun" w:eastAsia="SimSun" w:cs="SimSun"/>
                <w:sz w:val="18"/>
                <w:szCs w:val="18"/>
                <w:b/>
                <w:bCs/>
                <w:w w:val="93"/>
                <w:position w:val="2"/>
              </w:rPr>
              <w:t>第</w:t>
            </w:r>
            <w:r>
              <w:rPr>
                <w:rFonts w:ascii="SimSun" w:hAnsi="SimSun" w:eastAsia="SimSun" w:cs="SimSun"/>
                <w:sz w:val="18"/>
                <w:szCs w:val="18"/>
                <w:spacing w:val="1"/>
                <w:w w:val="175"/>
                <w:position w:val="2"/>
              </w:rPr>
              <w:t xml:space="preserve"> </w:t>
            </w:r>
            <w:r>
              <w:rPr>
                <w:rFonts w:ascii="SimSun" w:hAnsi="SimSun" w:eastAsia="SimSun" w:cs="SimSun"/>
                <w:sz w:val="18"/>
                <w:szCs w:val="18"/>
                <w:b/>
                <w:bCs/>
                <w:w w:val="93"/>
                <w:position w:val="2"/>
              </w:rPr>
              <w:t>4</w:t>
            </w:r>
            <w:r>
              <w:rPr>
                <w:rFonts w:ascii="SimSun" w:hAnsi="SimSun" w:eastAsia="SimSun" w:cs="SimSun"/>
                <w:sz w:val="18"/>
                <w:szCs w:val="18"/>
                <w:w w:val="113"/>
                <w:position w:val="2"/>
              </w:rPr>
              <w:t xml:space="preserve"> </w:t>
            </w:r>
            <w:r>
              <w:rPr>
                <w:rFonts w:ascii="SimSun" w:hAnsi="SimSun" w:eastAsia="SimSun" w:cs="SimSun"/>
                <w:sz w:val="18"/>
                <w:szCs w:val="18"/>
                <w:b/>
                <w:bCs/>
                <w:w w:val="93"/>
                <w:position w:val="2"/>
              </w:rPr>
              <w:t>章</w:t>
            </w:r>
          </w:rt>
          <w:rubyBase>
            <w:r>
              <w:rPr>
                <w:rFonts w:ascii="SimSun" w:hAnsi="SimSun" w:eastAsia="SimSun" w:cs="SimSun"/>
                <w:sz w:val="16"/>
                <w:szCs w:val="16"/>
                <w:b/>
                <w:bCs/>
                <w:w w:val="91"/>
                <w:position w:val="-5"/>
              </w:rPr>
              <w:t>产业数字化实践</w:t>
            </w:r>
          </w:rubyBase>
        </w:ruby>
      </w:r>
      <w:r>
        <w:rPr>
          <w:rFonts w:ascii="SimSun" w:hAnsi="SimSun" w:eastAsia="SimSun" w:cs="SimSun"/>
          <w:sz w:val="18"/>
          <w:szCs w:val="18"/>
          <w:spacing w:val="9"/>
          <w:position w:val="12"/>
        </w:rPr>
        <w:t xml:space="preserve">  </w:t>
      </w:r>
      <w:r>
        <w:rPr>
          <w:rFonts w:ascii="SimSun" w:hAnsi="SimSun" w:eastAsia="SimSun" w:cs="SimSun"/>
          <w:sz w:val="18"/>
          <w:szCs w:val="18"/>
          <w:spacing w:val="-15"/>
          <w:position w:val="12"/>
        </w:rPr>
        <w:t>151</w:t>
      </w:r>
    </w:p>
    <w:p>
      <w:pPr>
        <w:pStyle w:val="BodyText"/>
        <w:spacing w:line="324" w:lineRule="auto"/>
        <w:rPr/>
      </w:pPr>
      <w:r/>
    </w:p>
    <w:p>
      <w:pPr>
        <w:pStyle w:val="BodyText"/>
        <w:spacing w:line="325" w:lineRule="auto"/>
        <w:rPr/>
      </w:pPr>
      <w:r/>
    </w:p>
    <w:p>
      <w:pPr>
        <w:ind w:right="387"/>
        <w:spacing w:before="75" w:line="319" w:lineRule="auto"/>
        <w:jc w:val="both"/>
        <w:rPr>
          <w:rFonts w:ascii="SimSun" w:hAnsi="SimSun" w:eastAsia="SimSun" w:cs="SimSun"/>
          <w:sz w:val="23"/>
          <w:szCs w:val="23"/>
        </w:rPr>
      </w:pPr>
      <w:r>
        <w:rPr>
          <w:rFonts w:ascii="SimSun" w:hAnsi="SimSun" w:eastAsia="SimSun" w:cs="SimSun"/>
          <w:sz w:val="23"/>
          <w:szCs w:val="23"/>
          <w:spacing w:val="-5"/>
        </w:rPr>
        <w:t>慧机场专项规划，明确了未来五年数字化建设战略。大兴机场“十四</w:t>
      </w:r>
      <w:r>
        <w:rPr>
          <w:rFonts w:ascii="SimSun" w:hAnsi="SimSun" w:eastAsia="SimSun" w:cs="SimSun"/>
          <w:sz w:val="23"/>
          <w:szCs w:val="23"/>
          <w:spacing w:val="6"/>
        </w:rPr>
        <w:t xml:space="preserve">  </w:t>
      </w:r>
      <w:r>
        <w:rPr>
          <w:rFonts w:ascii="SimSun" w:hAnsi="SimSun" w:eastAsia="SimSun" w:cs="SimSun"/>
          <w:sz w:val="23"/>
          <w:szCs w:val="23"/>
          <w:spacing w:val="-5"/>
        </w:rPr>
        <w:t>五”期间智慧机场建设的总体目标是：建设敏态新基建，构建创</w:t>
      </w:r>
      <w:r>
        <w:rPr>
          <w:rFonts w:ascii="SimSun" w:hAnsi="SimSun" w:eastAsia="SimSun" w:cs="SimSun"/>
          <w:sz w:val="23"/>
          <w:szCs w:val="23"/>
          <w:spacing w:val="-6"/>
        </w:rPr>
        <w:t>新体</w:t>
      </w:r>
      <w:r>
        <w:rPr>
          <w:rFonts w:ascii="SimSun" w:hAnsi="SimSun" w:eastAsia="SimSun" w:cs="SimSun"/>
          <w:sz w:val="23"/>
          <w:szCs w:val="23"/>
        </w:rPr>
        <w:t xml:space="preserve">  </w:t>
      </w:r>
      <w:r>
        <w:rPr>
          <w:rFonts w:ascii="SimSun" w:hAnsi="SimSun" w:eastAsia="SimSun" w:cs="SimSun"/>
          <w:sz w:val="23"/>
          <w:szCs w:val="23"/>
          <w:spacing w:val="-1"/>
        </w:rPr>
        <w:t>系，在稳定运行和运维的基础上，用敏捷的</w:t>
      </w:r>
      <w:r>
        <w:rPr>
          <w:rFonts w:ascii="Times New Roman" w:hAnsi="Times New Roman" w:eastAsia="Times New Roman" w:cs="Times New Roman"/>
          <w:sz w:val="23"/>
          <w:szCs w:val="23"/>
          <w:spacing w:val="-1"/>
        </w:rPr>
        <w:t>IT </w:t>
      </w:r>
      <w:r>
        <w:rPr>
          <w:rFonts w:ascii="SimSun" w:hAnsi="SimSun" w:eastAsia="SimSun" w:cs="SimSun"/>
          <w:sz w:val="23"/>
          <w:szCs w:val="23"/>
          <w:spacing w:val="-1"/>
        </w:rPr>
        <w:t>组织和</w:t>
      </w:r>
      <w:r>
        <w:rPr>
          <w:rFonts w:ascii="Times New Roman" w:hAnsi="Times New Roman" w:eastAsia="Times New Roman" w:cs="Times New Roman"/>
          <w:sz w:val="23"/>
          <w:szCs w:val="23"/>
          <w:spacing w:val="-1"/>
        </w:rPr>
        <w:t>IT </w:t>
      </w:r>
      <w:r>
        <w:rPr>
          <w:rFonts w:ascii="SimSun" w:hAnsi="SimSun" w:eastAsia="SimSun" w:cs="SimSun"/>
          <w:sz w:val="23"/>
          <w:szCs w:val="23"/>
          <w:spacing w:val="-1"/>
        </w:rPr>
        <w:t>架构，支持</w:t>
      </w:r>
      <w:r>
        <w:rPr>
          <w:rFonts w:ascii="SimSun" w:hAnsi="SimSun" w:eastAsia="SimSun" w:cs="SimSun"/>
          <w:sz w:val="23"/>
          <w:szCs w:val="23"/>
          <w:spacing w:val="6"/>
        </w:rPr>
        <w:t xml:space="preserve">  </w:t>
      </w:r>
      <w:r>
        <w:rPr>
          <w:rFonts w:ascii="SimSun" w:hAnsi="SimSun" w:eastAsia="SimSun" w:cs="SimSun"/>
          <w:sz w:val="23"/>
          <w:szCs w:val="23"/>
          <w:spacing w:val="-6"/>
        </w:rPr>
        <w:t>业务高质量发展。在“十四五”期间，大兴机场在智慧机场建设方面</w:t>
      </w:r>
      <w:r>
        <w:rPr>
          <w:rFonts w:ascii="SimSun" w:hAnsi="SimSun" w:eastAsia="SimSun" w:cs="SimSun"/>
          <w:sz w:val="23"/>
          <w:szCs w:val="23"/>
          <w:spacing w:val="4"/>
        </w:rPr>
        <w:t xml:space="preserve">  </w:t>
      </w:r>
      <w:r>
        <w:rPr>
          <w:rFonts w:ascii="SimSun" w:hAnsi="SimSun" w:eastAsia="SimSun" w:cs="SimSun"/>
          <w:sz w:val="23"/>
          <w:szCs w:val="23"/>
          <w:spacing w:val="-1"/>
        </w:rPr>
        <w:t>将构建“双核心双保障”建设体系。1)双核</w:t>
      </w:r>
      <w:r>
        <w:rPr>
          <w:rFonts w:ascii="SimSun" w:hAnsi="SimSun" w:eastAsia="SimSun" w:cs="SimSun"/>
          <w:sz w:val="23"/>
          <w:szCs w:val="23"/>
          <w:spacing w:val="-2"/>
        </w:rPr>
        <w:t>心：运营和创新双核心。</w:t>
      </w:r>
      <w:r>
        <w:rPr>
          <w:rFonts w:ascii="SimSun" w:hAnsi="SimSun" w:eastAsia="SimSun" w:cs="SimSun"/>
          <w:sz w:val="23"/>
          <w:szCs w:val="23"/>
        </w:rPr>
        <w:t xml:space="preserve"> </w:t>
      </w:r>
      <w:r>
        <w:rPr>
          <w:rFonts w:ascii="SimSun" w:hAnsi="SimSun" w:eastAsia="SimSun" w:cs="SimSun"/>
          <w:sz w:val="23"/>
          <w:szCs w:val="23"/>
          <w:spacing w:val="-2"/>
        </w:rPr>
        <w:t>稳态与敏态并举，打造运营核心竞争力。通过智慧机场信息化</w:t>
      </w:r>
      <w:r>
        <w:rPr>
          <w:rFonts w:ascii="SimSun" w:hAnsi="SimSun" w:eastAsia="SimSun" w:cs="SimSun"/>
          <w:sz w:val="23"/>
          <w:szCs w:val="23"/>
          <w:spacing w:val="-3"/>
        </w:rPr>
        <w:t>应用，</w:t>
      </w:r>
      <w:r>
        <w:rPr>
          <w:rFonts w:ascii="SimSun" w:hAnsi="SimSun" w:eastAsia="SimSun" w:cs="SimSun"/>
          <w:sz w:val="23"/>
          <w:szCs w:val="23"/>
        </w:rPr>
        <w:t xml:space="preserve"> </w:t>
      </w:r>
      <w:r>
        <w:rPr>
          <w:rFonts w:ascii="SimSun" w:hAnsi="SimSun" w:eastAsia="SimSun" w:cs="SimSun"/>
          <w:sz w:val="23"/>
          <w:szCs w:val="23"/>
          <w:spacing w:val="3"/>
        </w:rPr>
        <w:t>以及智慧新型基础设施的建设，高效保障大兴机场</w:t>
      </w:r>
      <w:r>
        <w:rPr>
          <w:rFonts w:ascii="SimSun" w:hAnsi="SimSun" w:eastAsia="SimSun" w:cs="SimSun"/>
          <w:sz w:val="23"/>
          <w:szCs w:val="23"/>
          <w:spacing w:val="2"/>
        </w:rPr>
        <w:t>稳定、安全运行</w:t>
      </w:r>
      <w:r>
        <w:rPr>
          <w:rFonts w:ascii="SimSun" w:hAnsi="SimSun" w:eastAsia="SimSun" w:cs="SimSun"/>
          <w:sz w:val="23"/>
          <w:szCs w:val="23"/>
        </w:rPr>
        <w:t xml:space="preserve">  </w:t>
      </w:r>
      <w:r>
        <w:rPr>
          <w:rFonts w:ascii="SimSun" w:hAnsi="SimSun" w:eastAsia="SimSun" w:cs="SimSun"/>
          <w:sz w:val="23"/>
          <w:szCs w:val="23"/>
          <w:spacing w:val="-5"/>
        </w:rPr>
        <w:t>的同时，支持核心业务运营的高质量、智慧化发展，实现运行敏捷协</w:t>
      </w:r>
      <w:r>
        <w:rPr>
          <w:rFonts w:ascii="SimSun" w:hAnsi="SimSun" w:eastAsia="SimSun" w:cs="SimSun"/>
          <w:sz w:val="23"/>
          <w:szCs w:val="23"/>
        </w:rPr>
        <w:t xml:space="preserve">  </w:t>
      </w:r>
      <w:r>
        <w:rPr>
          <w:rFonts w:ascii="SimSun" w:hAnsi="SimSun" w:eastAsia="SimSun" w:cs="SimSun"/>
          <w:sz w:val="23"/>
          <w:szCs w:val="23"/>
          <w:spacing w:val="-2"/>
        </w:rPr>
        <w:t>同、安全敏态感知、服务敏捷响应、商业敏锐洞察、</w:t>
      </w:r>
      <w:r>
        <w:rPr>
          <w:rFonts w:ascii="SimSun" w:hAnsi="SimSun" w:eastAsia="SimSun" w:cs="SimSun"/>
          <w:sz w:val="23"/>
          <w:szCs w:val="23"/>
          <w:spacing w:val="-3"/>
        </w:rPr>
        <w:t>管理精细决策；</w:t>
      </w:r>
      <w:r>
        <w:rPr>
          <w:rFonts w:ascii="SimSun" w:hAnsi="SimSun" w:eastAsia="SimSun" w:cs="SimSun"/>
          <w:sz w:val="23"/>
          <w:szCs w:val="23"/>
        </w:rPr>
        <w:t xml:space="preserve"> </w:t>
      </w:r>
      <w:r>
        <w:rPr>
          <w:rFonts w:ascii="SimSun" w:hAnsi="SimSun" w:eastAsia="SimSun" w:cs="SimSun"/>
          <w:sz w:val="23"/>
          <w:szCs w:val="23"/>
          <w:spacing w:val="-5"/>
        </w:rPr>
        <w:t>构建核心创新驱动力，推动行业生态建设；建立创新机制，打造大兴</w:t>
      </w:r>
      <w:r>
        <w:rPr>
          <w:rFonts w:ascii="SimSun" w:hAnsi="SimSun" w:eastAsia="SimSun" w:cs="SimSun"/>
          <w:sz w:val="23"/>
          <w:szCs w:val="23"/>
        </w:rPr>
        <w:t xml:space="preserve">  </w:t>
      </w:r>
      <w:r>
        <w:rPr>
          <w:rFonts w:ascii="SimSun" w:hAnsi="SimSun" w:eastAsia="SimSun" w:cs="SimSun"/>
          <w:sz w:val="23"/>
          <w:szCs w:val="23"/>
          <w:spacing w:val="-5"/>
        </w:rPr>
        <w:t>机场创新平台，推动业务和技术的持续创新，展现业务生态、孵</w:t>
      </w:r>
      <w:r>
        <w:rPr>
          <w:rFonts w:ascii="SimSun" w:hAnsi="SimSun" w:eastAsia="SimSun" w:cs="SimSun"/>
          <w:sz w:val="23"/>
          <w:szCs w:val="23"/>
          <w:spacing w:val="-6"/>
        </w:rPr>
        <w:t>化技</w:t>
      </w:r>
      <w:r>
        <w:rPr>
          <w:rFonts w:ascii="SimSun" w:hAnsi="SimSun" w:eastAsia="SimSun" w:cs="SimSun"/>
          <w:sz w:val="23"/>
          <w:szCs w:val="23"/>
        </w:rPr>
        <w:t xml:space="preserve">  </w:t>
      </w:r>
      <w:r>
        <w:rPr>
          <w:rFonts w:ascii="SimSun" w:hAnsi="SimSun" w:eastAsia="SimSun" w:cs="SimSun"/>
          <w:sz w:val="23"/>
          <w:szCs w:val="23"/>
          <w:spacing w:val="-5"/>
        </w:rPr>
        <w:t>术生态、培育客户生态，营造创新生态环境，与合作伙伴共建</w:t>
      </w:r>
      <w:r>
        <w:rPr>
          <w:rFonts w:ascii="SimSun" w:hAnsi="SimSun" w:eastAsia="SimSun" w:cs="SimSun"/>
          <w:sz w:val="23"/>
          <w:szCs w:val="23"/>
          <w:spacing w:val="-6"/>
        </w:rPr>
        <w:t>智慧机</w:t>
      </w:r>
      <w:r>
        <w:rPr>
          <w:rFonts w:ascii="SimSun" w:hAnsi="SimSun" w:eastAsia="SimSun" w:cs="SimSun"/>
          <w:sz w:val="23"/>
          <w:szCs w:val="23"/>
        </w:rPr>
        <w:t xml:space="preserve">  </w:t>
      </w:r>
      <w:r>
        <w:rPr>
          <w:rFonts w:ascii="SimSun" w:hAnsi="SimSun" w:eastAsia="SimSun" w:cs="SimSun"/>
          <w:sz w:val="23"/>
          <w:szCs w:val="23"/>
          <w:spacing w:val="-9"/>
        </w:rPr>
        <w:t>场生态圈。2)双保障：敏捷网络安全体系保障和信息化治理体系保障。</w:t>
      </w:r>
      <w:r>
        <w:rPr>
          <w:rFonts w:ascii="SimSun" w:hAnsi="SimSun" w:eastAsia="SimSun" w:cs="SimSun"/>
          <w:sz w:val="23"/>
          <w:szCs w:val="23"/>
          <w:spacing w:val="12"/>
        </w:rPr>
        <w:t xml:space="preserve"> </w:t>
      </w:r>
      <w:r>
        <w:rPr>
          <w:rFonts w:ascii="SimSun" w:hAnsi="SimSun" w:eastAsia="SimSun" w:cs="SimSun"/>
          <w:sz w:val="23"/>
          <w:szCs w:val="23"/>
          <w:spacing w:val="-5"/>
        </w:rPr>
        <w:t>完善信息化管理体系、技术体系和运维体系建设，梳理信息资源</w:t>
      </w:r>
      <w:r>
        <w:rPr>
          <w:rFonts w:ascii="SimSun" w:hAnsi="SimSun" w:eastAsia="SimSun" w:cs="SimSun"/>
          <w:sz w:val="23"/>
          <w:szCs w:val="23"/>
          <w:spacing w:val="-6"/>
        </w:rPr>
        <w:t>，采</w:t>
      </w:r>
      <w:r>
        <w:rPr>
          <w:rFonts w:ascii="SimSun" w:hAnsi="SimSun" w:eastAsia="SimSun" w:cs="SimSun"/>
          <w:sz w:val="23"/>
          <w:szCs w:val="23"/>
        </w:rPr>
        <w:t xml:space="preserve">  </w:t>
      </w:r>
      <w:r>
        <w:rPr>
          <w:rFonts w:ascii="SimSun" w:hAnsi="SimSun" w:eastAsia="SimSun" w:cs="SimSun"/>
          <w:sz w:val="23"/>
          <w:szCs w:val="23"/>
          <w:spacing w:val="-5"/>
        </w:rPr>
        <w:t>用智能化手段支持信息资源的高效运维和高品质服务，将网络安全管</w:t>
      </w:r>
      <w:r>
        <w:rPr>
          <w:rFonts w:ascii="SimSun" w:hAnsi="SimSun" w:eastAsia="SimSun" w:cs="SimSun"/>
          <w:sz w:val="23"/>
          <w:szCs w:val="23"/>
        </w:rPr>
        <w:t xml:space="preserve">  </w:t>
      </w:r>
      <w:r>
        <w:rPr>
          <w:rFonts w:ascii="SimSun" w:hAnsi="SimSun" w:eastAsia="SimSun" w:cs="SimSun"/>
          <w:sz w:val="23"/>
          <w:szCs w:val="23"/>
          <w:spacing w:val="-5"/>
        </w:rPr>
        <w:t>理贯穿智慧机场建设的全生命周期，确保机场平稳运行；构建大兴机 </w:t>
      </w:r>
      <w:r>
        <w:rPr>
          <w:rFonts w:ascii="SimSun" w:hAnsi="SimSun" w:eastAsia="SimSun" w:cs="SimSun"/>
          <w:sz w:val="23"/>
          <w:szCs w:val="23"/>
          <w:spacing w:val="-5"/>
        </w:rPr>
        <w:t>场特色的创新模式，搭建数字化创新的业务流程和组织保障机制，培</w:t>
      </w:r>
    </w:p>
    <w:p>
      <w:pPr>
        <w:spacing w:line="218" w:lineRule="auto"/>
        <w:rPr>
          <w:rFonts w:ascii="SimSun" w:hAnsi="SimSun" w:eastAsia="SimSun" w:cs="SimSun"/>
          <w:sz w:val="23"/>
          <w:szCs w:val="23"/>
        </w:rPr>
      </w:pPr>
      <w:r>
        <w:rPr>
          <w:rFonts w:ascii="SimSun" w:hAnsi="SimSun" w:eastAsia="SimSun" w:cs="SimSun"/>
          <w:sz w:val="23"/>
          <w:szCs w:val="23"/>
          <w:spacing w:val="-7"/>
        </w:rPr>
        <w:t>养创新人才和专业能力，支持业务和技术的持续创新和新技术落地。</w:t>
      </w:r>
    </w:p>
    <w:p>
      <w:pPr>
        <w:pStyle w:val="BodyText"/>
        <w:spacing w:line="371" w:lineRule="auto"/>
        <w:rPr/>
      </w:pPr>
      <w:r/>
    </w:p>
    <w:p>
      <w:pPr>
        <w:ind w:right="477" w:firstLine="470"/>
        <w:spacing w:before="74" w:line="321" w:lineRule="auto"/>
        <w:jc w:val="both"/>
        <w:rPr>
          <w:rFonts w:ascii="SimSun" w:hAnsi="SimSun" w:eastAsia="SimSun" w:cs="SimSun"/>
          <w:sz w:val="23"/>
          <w:szCs w:val="23"/>
        </w:rPr>
      </w:pPr>
      <w:r>
        <w:rPr>
          <w:rFonts w:ascii="SimSun" w:hAnsi="SimSun" w:eastAsia="SimSun" w:cs="SimSun"/>
          <w:sz w:val="23"/>
          <w:szCs w:val="23"/>
          <w:spacing w:val="3"/>
        </w:rPr>
        <w:t>民航局提出的“四型机场”建设要求，是以“平安、绿色、智</w:t>
      </w:r>
      <w:r>
        <w:rPr>
          <w:rFonts w:ascii="SimSun" w:hAnsi="SimSun" w:eastAsia="SimSun" w:cs="SimSun"/>
          <w:sz w:val="23"/>
          <w:szCs w:val="23"/>
        </w:rPr>
        <w:t xml:space="preserve"> </w:t>
      </w:r>
      <w:r>
        <w:rPr>
          <w:rFonts w:ascii="SimSun" w:hAnsi="SimSun" w:eastAsia="SimSun" w:cs="SimSun"/>
          <w:sz w:val="23"/>
          <w:szCs w:val="23"/>
          <w:spacing w:val="-5"/>
        </w:rPr>
        <w:t>慧、人文”为核心，依靠科技进步、改革创新和协同共享，通</w:t>
      </w:r>
      <w:r>
        <w:rPr>
          <w:rFonts w:ascii="SimSun" w:hAnsi="SimSun" w:eastAsia="SimSun" w:cs="SimSun"/>
          <w:sz w:val="23"/>
          <w:szCs w:val="23"/>
          <w:spacing w:val="-6"/>
        </w:rPr>
        <w:t>过全过</w:t>
      </w:r>
      <w:r>
        <w:rPr>
          <w:rFonts w:ascii="SimSun" w:hAnsi="SimSun" w:eastAsia="SimSun" w:cs="SimSun"/>
          <w:sz w:val="23"/>
          <w:szCs w:val="23"/>
        </w:rPr>
        <w:t xml:space="preserve"> </w:t>
      </w:r>
      <w:r>
        <w:rPr>
          <w:rFonts w:ascii="SimSun" w:hAnsi="SimSun" w:eastAsia="SimSun" w:cs="SimSun"/>
          <w:sz w:val="23"/>
          <w:szCs w:val="23"/>
          <w:spacing w:val="-5"/>
        </w:rPr>
        <w:t>程、全要素、全方位优化，实现安全运行保障有力、生产管理精细智</w:t>
      </w:r>
      <w:r>
        <w:rPr>
          <w:rFonts w:ascii="SimSun" w:hAnsi="SimSun" w:eastAsia="SimSun" w:cs="SimSun"/>
          <w:sz w:val="23"/>
          <w:szCs w:val="23"/>
          <w:spacing w:val="10"/>
        </w:rPr>
        <w:t xml:space="preserve"> </w:t>
      </w:r>
      <w:r>
        <w:rPr>
          <w:rFonts w:ascii="SimSun" w:hAnsi="SimSun" w:eastAsia="SimSun" w:cs="SimSun"/>
          <w:sz w:val="23"/>
          <w:szCs w:val="23"/>
          <w:spacing w:val="-5"/>
        </w:rPr>
        <w:t>能、旅客出行便捷高效、环境生态绿色和谐，充分体现新时代高质量</w:t>
      </w:r>
      <w:r>
        <w:rPr>
          <w:rFonts w:ascii="SimSun" w:hAnsi="SimSun" w:eastAsia="SimSun" w:cs="SimSun"/>
          <w:sz w:val="23"/>
          <w:szCs w:val="23"/>
          <w:spacing w:val="17"/>
        </w:rPr>
        <w:t xml:space="preserve"> </w:t>
      </w:r>
      <w:r>
        <w:rPr>
          <w:rFonts w:ascii="SimSun" w:hAnsi="SimSun" w:eastAsia="SimSun" w:cs="SimSun"/>
          <w:sz w:val="23"/>
          <w:szCs w:val="23"/>
          <w:spacing w:val="-12"/>
        </w:rPr>
        <w:t>发展的要求。其中，“平安”是基本要求，“绿色”是基本特征，“智</w:t>
      </w:r>
    </w:p>
    <w:p>
      <w:pPr>
        <w:spacing w:before="1" w:line="218" w:lineRule="auto"/>
        <w:rPr>
          <w:rFonts w:ascii="SimSun" w:hAnsi="SimSun" w:eastAsia="SimSun" w:cs="SimSun"/>
          <w:sz w:val="23"/>
          <w:szCs w:val="23"/>
        </w:rPr>
      </w:pPr>
      <w:r>
        <w:rPr>
          <w:rFonts w:ascii="SimSun" w:hAnsi="SimSun" w:eastAsia="SimSun" w:cs="SimSun"/>
          <w:sz w:val="23"/>
          <w:szCs w:val="23"/>
          <w:spacing w:val="-5"/>
        </w:rPr>
        <w:t>慧”是基本品质，“人文”是基本功能。因此“四型机场”建设过程</w:t>
      </w:r>
    </w:p>
    <w:p>
      <w:pPr>
        <w:spacing w:line="218" w:lineRule="auto"/>
        <w:sectPr>
          <w:pgSz w:w="8330" w:h="12440"/>
          <w:pgMar w:top="298" w:right="563" w:bottom="0" w:left="519" w:header="0" w:footer="0" w:gutter="0"/>
        </w:sectPr>
        <w:rPr>
          <w:rFonts w:ascii="SimSun" w:hAnsi="SimSun" w:eastAsia="SimSun" w:cs="SimSun"/>
          <w:sz w:val="23"/>
          <w:szCs w:val="23"/>
        </w:rPr>
      </w:pPr>
    </w:p>
    <w:p>
      <w:pPr>
        <w:spacing w:before="266" w:line="219" w:lineRule="auto"/>
        <w:rPr>
          <w:rFonts w:ascii="SimSun" w:hAnsi="SimSun" w:eastAsia="SimSun" w:cs="SimSun"/>
          <w:sz w:val="16"/>
          <w:szCs w:val="16"/>
        </w:rPr>
      </w:pPr>
      <w:r>
        <w:rPr>
          <w:rFonts w:ascii="SimSun" w:hAnsi="SimSun" w:eastAsia="SimSun" w:cs="SimSun"/>
          <w:sz w:val="16"/>
          <w:szCs w:val="16"/>
          <w:spacing w:val="-9"/>
        </w:rPr>
        <w:t>152</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374" w:right="68" w:firstLine="115"/>
        <w:spacing w:before="74" w:line="313" w:lineRule="auto"/>
        <w:jc w:val="both"/>
        <w:rPr>
          <w:rFonts w:ascii="SimSun" w:hAnsi="SimSun" w:eastAsia="SimSun" w:cs="SimSun"/>
          <w:sz w:val="23"/>
          <w:szCs w:val="23"/>
        </w:rPr>
      </w:pPr>
      <w:bookmarkStart w:name="bookmark50" w:id="45"/>
      <w:bookmarkEnd w:id="45"/>
      <w:r>
        <w:rPr>
          <w:rFonts w:ascii="SimSun" w:hAnsi="SimSun" w:eastAsia="SimSun" w:cs="SimSun"/>
          <w:sz w:val="23"/>
          <w:szCs w:val="23"/>
          <w:spacing w:val="2"/>
        </w:rPr>
        <w:t>中，在“十四五”期间，以</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2"/>
        </w:rPr>
        <w:t>、信息化为代表的智慧机场建设将是</w:t>
      </w:r>
      <w:r>
        <w:rPr>
          <w:rFonts w:ascii="SimSun" w:hAnsi="SimSun" w:eastAsia="SimSun" w:cs="SimSun"/>
          <w:sz w:val="23"/>
          <w:szCs w:val="23"/>
        </w:rPr>
        <w:t xml:space="preserve"> </w:t>
      </w:r>
      <w:r>
        <w:rPr>
          <w:rFonts w:ascii="SimSun" w:hAnsi="SimSun" w:eastAsia="SimSun" w:cs="SimSun"/>
          <w:sz w:val="23"/>
          <w:szCs w:val="23"/>
          <w:spacing w:val="-1"/>
        </w:rPr>
        <w:t>“四型机场”建设的有力支撑，智慧机场的本质是技术驱动下的业务</w:t>
      </w:r>
      <w:r>
        <w:rPr>
          <w:rFonts w:ascii="SimSun" w:hAnsi="SimSun" w:eastAsia="SimSun" w:cs="SimSun"/>
          <w:sz w:val="23"/>
          <w:szCs w:val="23"/>
          <w:spacing w:val="14"/>
        </w:rPr>
        <w:t xml:space="preserve"> </w:t>
      </w:r>
      <w:r>
        <w:rPr>
          <w:rFonts w:ascii="SimSun" w:hAnsi="SimSun" w:eastAsia="SimSun" w:cs="SimSun"/>
          <w:sz w:val="23"/>
          <w:szCs w:val="23"/>
        </w:rPr>
        <w:t>革新，新技术发挥的效果最终通过业务流程的高效率和服务结果的新</w:t>
      </w:r>
    </w:p>
    <w:p>
      <w:pPr>
        <w:ind w:left="489"/>
        <w:spacing w:line="219" w:lineRule="auto"/>
        <w:rPr>
          <w:rFonts w:ascii="SimSun" w:hAnsi="SimSun" w:eastAsia="SimSun" w:cs="SimSun"/>
          <w:sz w:val="23"/>
          <w:szCs w:val="23"/>
        </w:rPr>
      </w:pPr>
      <w:r>
        <w:rPr>
          <w:rFonts w:ascii="SimSun" w:hAnsi="SimSun" w:eastAsia="SimSun" w:cs="SimSun"/>
          <w:sz w:val="23"/>
          <w:szCs w:val="23"/>
          <w:spacing w:val="-6"/>
        </w:rPr>
        <w:t>体验来体现。</w:t>
      </w:r>
    </w:p>
    <w:p>
      <w:pPr>
        <w:pStyle w:val="BodyText"/>
        <w:spacing w:line="373" w:lineRule="auto"/>
        <w:rPr/>
      </w:pPr>
      <w:r/>
    </w:p>
    <w:p>
      <w:pPr>
        <w:ind w:left="489" w:firstLine="459"/>
        <w:spacing w:before="75" w:line="302" w:lineRule="auto"/>
        <w:jc w:val="both"/>
        <w:rPr>
          <w:rFonts w:ascii="SimSun" w:hAnsi="SimSun" w:eastAsia="SimSun" w:cs="SimSun"/>
          <w:sz w:val="23"/>
          <w:szCs w:val="23"/>
        </w:rPr>
      </w:pPr>
      <w:r>
        <w:rPr>
          <w:rFonts w:ascii="SimSun" w:hAnsi="SimSun" w:eastAsia="SimSun" w:cs="SimSun"/>
          <w:sz w:val="23"/>
          <w:szCs w:val="23"/>
          <w:spacing w:val="3"/>
        </w:rPr>
        <w:t>大兴机场实现全方位、全业务的智能化建设，构建航</w:t>
      </w:r>
      <w:r>
        <w:rPr>
          <w:rFonts w:ascii="SimSun" w:hAnsi="SimSun" w:eastAsia="SimSun" w:cs="SimSun"/>
          <w:sz w:val="23"/>
          <w:szCs w:val="23"/>
          <w:spacing w:val="2"/>
        </w:rPr>
        <w:t>班生产运</w:t>
      </w:r>
      <w:r>
        <w:rPr>
          <w:rFonts w:ascii="SimSun" w:hAnsi="SimSun" w:eastAsia="SimSun" w:cs="SimSun"/>
          <w:sz w:val="23"/>
          <w:szCs w:val="23"/>
        </w:rPr>
        <w:t xml:space="preserve">  </w:t>
      </w:r>
      <w:r>
        <w:rPr>
          <w:rFonts w:ascii="SimSun" w:hAnsi="SimSun" w:eastAsia="SimSun" w:cs="SimSun"/>
          <w:sz w:val="23"/>
          <w:szCs w:val="23"/>
          <w:spacing w:val="-5"/>
        </w:rPr>
        <w:t>行、旅客服务及运行管理、空侧运行管理、综合交通管理、安全和安 </w:t>
      </w:r>
      <w:r>
        <w:rPr>
          <w:rFonts w:ascii="SimSun" w:hAnsi="SimSun" w:eastAsia="SimSun" w:cs="SimSun"/>
          <w:sz w:val="23"/>
          <w:szCs w:val="23"/>
          <w:spacing w:val="-5"/>
        </w:rPr>
        <w:t>防管理、商业管理、能源环境、运营管理、货运信息管理等九大业务 </w:t>
      </w:r>
      <w:r>
        <w:rPr>
          <w:rFonts w:ascii="SimSun" w:hAnsi="SimSun" w:eastAsia="SimSun" w:cs="SimSun"/>
          <w:sz w:val="23"/>
          <w:szCs w:val="23"/>
          <w:spacing w:val="3"/>
        </w:rPr>
        <w:t>平台，为机场各业务单元和利益相关方提供实时、共享、统一、透 </w:t>
      </w:r>
      <w:r>
        <w:rPr>
          <w:rFonts w:ascii="SimSun" w:hAnsi="SimSun" w:eastAsia="SimSun" w:cs="SimSun"/>
          <w:sz w:val="23"/>
          <w:szCs w:val="23"/>
          <w:spacing w:val="-5"/>
        </w:rPr>
        <w:t>明的应用服务。在此基础上取得了广泛便捷的协同运行、全面及时的</w:t>
      </w:r>
      <w:r>
        <w:rPr>
          <w:rFonts w:ascii="SimSun" w:hAnsi="SimSun" w:eastAsia="SimSun" w:cs="SimSun"/>
          <w:sz w:val="23"/>
          <w:szCs w:val="23"/>
          <w:spacing w:val="3"/>
        </w:rPr>
        <w:t xml:space="preserve">  </w:t>
      </w:r>
      <w:r>
        <w:rPr>
          <w:rFonts w:ascii="SimSun" w:hAnsi="SimSun" w:eastAsia="SimSun" w:cs="SimSun"/>
          <w:sz w:val="23"/>
          <w:szCs w:val="23"/>
          <w:spacing w:val="-2"/>
        </w:rPr>
        <w:t>旅客服务、面面俱到的飞行区业务支撑、无缝衔接的综合交通服务、</w:t>
      </w:r>
      <w:r>
        <w:rPr>
          <w:rFonts w:ascii="SimSun" w:hAnsi="SimSun" w:eastAsia="SimSun" w:cs="SimSun"/>
          <w:sz w:val="23"/>
          <w:szCs w:val="23"/>
          <w:spacing w:val="17"/>
        </w:rPr>
        <w:t xml:space="preserve"> </w:t>
      </w:r>
      <w:r>
        <w:rPr>
          <w:rFonts w:ascii="SimSun" w:hAnsi="SimSun" w:eastAsia="SimSun" w:cs="SimSun"/>
          <w:sz w:val="23"/>
          <w:szCs w:val="23"/>
          <w:spacing w:val="3"/>
        </w:rPr>
        <w:t>防患于未然的安全管理、数据驱动的商业发展、节能环保的绿色机 </w:t>
      </w:r>
      <w:r>
        <w:rPr>
          <w:rFonts w:ascii="SimSun" w:hAnsi="SimSun" w:eastAsia="SimSun" w:cs="SimSun"/>
          <w:sz w:val="23"/>
          <w:szCs w:val="23"/>
          <w:spacing w:val="-5"/>
        </w:rPr>
        <w:t>场、高效协同的运营管理及全面整合的货运物流服务等九大方面成效 </w:t>
      </w:r>
      <w:r>
        <w:rPr>
          <w:rFonts w:ascii="SimSun" w:hAnsi="SimSun" w:eastAsia="SimSun" w:cs="SimSun"/>
          <w:sz w:val="23"/>
          <w:szCs w:val="23"/>
          <w:spacing w:val="-10"/>
        </w:rPr>
        <w:t>价值。</w:t>
      </w:r>
    </w:p>
    <w:p>
      <w:pPr>
        <w:pStyle w:val="BodyText"/>
        <w:spacing w:line="412" w:lineRule="auto"/>
        <w:rPr/>
      </w:pPr>
      <w:r/>
    </w:p>
    <w:p>
      <w:pPr>
        <w:ind w:left="949"/>
        <w:spacing w:before="75" w:line="392" w:lineRule="exact"/>
        <w:rPr>
          <w:rFonts w:ascii="SimSun" w:hAnsi="SimSun" w:eastAsia="SimSun" w:cs="SimSun"/>
          <w:sz w:val="23"/>
          <w:szCs w:val="23"/>
        </w:rPr>
      </w:pPr>
      <w:r>
        <w:rPr>
          <w:rFonts w:ascii="SimSun" w:hAnsi="SimSun" w:eastAsia="SimSun" w:cs="SimSun"/>
          <w:sz w:val="23"/>
          <w:szCs w:val="23"/>
          <w:spacing w:val="-5"/>
          <w:position w:val="12"/>
        </w:rPr>
        <w:t>同时，不断深化应用，在如下更多的场景中提升机场管理和客户</w:t>
      </w:r>
    </w:p>
    <w:p>
      <w:pPr>
        <w:ind w:left="489"/>
        <w:spacing w:before="1" w:line="220" w:lineRule="auto"/>
        <w:rPr>
          <w:rFonts w:ascii="SimSun" w:hAnsi="SimSun" w:eastAsia="SimSun" w:cs="SimSun"/>
          <w:sz w:val="23"/>
          <w:szCs w:val="23"/>
        </w:rPr>
      </w:pPr>
      <w:r>
        <w:rPr>
          <w:rFonts w:ascii="SimSun" w:hAnsi="SimSun" w:eastAsia="SimSun" w:cs="SimSun"/>
          <w:sz w:val="23"/>
          <w:szCs w:val="23"/>
          <w:spacing w:val="-10"/>
        </w:rPr>
        <w:t>体验。</w:t>
      </w:r>
    </w:p>
    <w:p>
      <w:pPr>
        <w:pStyle w:val="BodyText"/>
        <w:spacing w:line="344" w:lineRule="auto"/>
        <w:rPr/>
      </w:pPr>
      <w:r/>
    </w:p>
    <w:p>
      <w:pPr>
        <w:ind w:left="1149" w:right="85" w:hanging="200"/>
        <w:spacing w:before="75" w:line="290" w:lineRule="auto"/>
        <w:rPr>
          <w:rFonts w:ascii="SimSun" w:hAnsi="SimSun" w:eastAsia="SimSun" w:cs="SimSun"/>
          <w:sz w:val="23"/>
          <w:szCs w:val="23"/>
        </w:rPr>
      </w:pPr>
      <w:r>
        <w:rPr>
          <w:rFonts w:ascii="SimSun" w:hAnsi="SimSun" w:eastAsia="SimSun" w:cs="SimSun"/>
          <w:sz w:val="23"/>
          <w:szCs w:val="23"/>
          <w:spacing w:val="-5"/>
        </w:rPr>
        <w:t>●多数据集成，实现安全信息智慧联防。将离港控制系统、行李</w:t>
      </w:r>
      <w:r>
        <w:rPr>
          <w:rFonts w:ascii="SimSun" w:hAnsi="SimSun" w:eastAsia="SimSun" w:cs="SimSun"/>
          <w:sz w:val="23"/>
          <w:szCs w:val="23"/>
          <w:spacing w:val="12"/>
        </w:rPr>
        <w:t xml:space="preserve"> </w:t>
      </w:r>
      <w:r>
        <w:rPr>
          <w:rFonts w:ascii="SimSun" w:hAnsi="SimSun" w:eastAsia="SimSun" w:cs="SimSun"/>
          <w:sz w:val="23"/>
          <w:szCs w:val="23"/>
          <w:spacing w:val="-4"/>
        </w:rPr>
        <w:t>安全检查系统、安防视频管理系统、生产运行管理系统的运行</w:t>
      </w:r>
      <w:r>
        <w:rPr>
          <w:rFonts w:ascii="SimSun" w:hAnsi="SimSun" w:eastAsia="SimSun" w:cs="SimSun"/>
          <w:sz w:val="23"/>
          <w:szCs w:val="23"/>
          <w:spacing w:val="8"/>
        </w:rPr>
        <w:t xml:space="preserve"> </w:t>
      </w:r>
      <w:r>
        <w:rPr>
          <w:rFonts w:ascii="SimSun" w:hAnsi="SimSun" w:eastAsia="SimSun" w:cs="SimSun"/>
          <w:sz w:val="23"/>
          <w:szCs w:val="23"/>
          <w:spacing w:val="-4"/>
        </w:rPr>
        <w:t>数据与安检信息管理系统进行集成，满足安检人员对旅客及行</w:t>
      </w:r>
      <w:r>
        <w:rPr>
          <w:rFonts w:ascii="SimSun" w:hAnsi="SimSun" w:eastAsia="SimSun" w:cs="SimSun"/>
          <w:sz w:val="23"/>
          <w:szCs w:val="23"/>
          <w:spacing w:val="8"/>
        </w:rPr>
        <w:t xml:space="preserve"> </w:t>
      </w:r>
      <w:r>
        <w:rPr>
          <w:rFonts w:ascii="SimSun" w:hAnsi="SimSun" w:eastAsia="SimSun" w:cs="SimSun"/>
          <w:sz w:val="23"/>
          <w:szCs w:val="23"/>
          <w:spacing w:val="-9"/>
        </w:rPr>
        <w:t>李信息的查验和处理要求。</w:t>
      </w:r>
    </w:p>
    <w:p>
      <w:pPr>
        <w:ind w:left="1149" w:right="79" w:hanging="200"/>
        <w:spacing w:before="145" w:line="290" w:lineRule="auto"/>
        <w:rPr>
          <w:rFonts w:ascii="SimSun" w:hAnsi="SimSun" w:eastAsia="SimSun" w:cs="SimSun"/>
          <w:sz w:val="23"/>
          <w:szCs w:val="23"/>
        </w:rPr>
      </w:pPr>
      <w:r>
        <w:rPr>
          <w:rFonts w:ascii="SimSun" w:hAnsi="SimSun" w:eastAsia="SimSun" w:cs="SimSun"/>
          <w:sz w:val="23"/>
          <w:szCs w:val="23"/>
          <w:spacing w:val="-5"/>
        </w:rPr>
        <w:t>●多技术融合，打造旅客服务智慧体验。大数据构建机场统一的</w:t>
      </w:r>
      <w:r>
        <w:rPr>
          <w:rFonts w:ascii="SimSun" w:hAnsi="SimSun" w:eastAsia="SimSun" w:cs="SimSun"/>
          <w:sz w:val="23"/>
          <w:szCs w:val="23"/>
          <w:spacing w:val="16"/>
        </w:rPr>
        <w:t xml:space="preserve"> </w:t>
      </w:r>
      <w:r>
        <w:rPr>
          <w:rFonts w:ascii="SimSun" w:hAnsi="SimSun" w:eastAsia="SimSun" w:cs="SimSun"/>
          <w:sz w:val="23"/>
          <w:szCs w:val="23"/>
          <w:spacing w:val="1"/>
        </w:rPr>
        <w:t>旅客服务数据库，融合“互联网+”服务平台及高</w:t>
      </w:r>
      <w:r>
        <w:rPr>
          <w:rFonts w:ascii="SimSun" w:hAnsi="SimSun" w:eastAsia="SimSun" w:cs="SimSun"/>
          <w:sz w:val="23"/>
          <w:szCs w:val="23"/>
        </w:rPr>
        <w:t>精度定位与 </w:t>
      </w:r>
      <w:r>
        <w:rPr>
          <w:rFonts w:ascii="SimSun" w:hAnsi="SimSun" w:eastAsia="SimSun" w:cs="SimSun"/>
          <w:sz w:val="23"/>
          <w:szCs w:val="23"/>
          <w:spacing w:val="-4"/>
        </w:rPr>
        <w:t>增强现实技术，为旅客提供量身定制的航站楼内个</w:t>
      </w:r>
      <w:r>
        <w:rPr>
          <w:rFonts w:ascii="SimSun" w:hAnsi="SimSun" w:eastAsia="SimSun" w:cs="SimSun"/>
          <w:sz w:val="23"/>
          <w:szCs w:val="23"/>
          <w:spacing w:val="-5"/>
        </w:rPr>
        <w:t>性化定位与</w:t>
      </w:r>
      <w:r>
        <w:rPr>
          <w:rFonts w:ascii="SimSun" w:hAnsi="SimSun" w:eastAsia="SimSun" w:cs="SimSun"/>
          <w:sz w:val="23"/>
          <w:szCs w:val="23"/>
        </w:rPr>
        <w:t xml:space="preserve"> </w:t>
      </w:r>
      <w:r>
        <w:rPr>
          <w:rFonts w:ascii="SimSun" w:hAnsi="SimSun" w:eastAsia="SimSun" w:cs="SimSun"/>
          <w:sz w:val="23"/>
          <w:szCs w:val="23"/>
          <w:spacing w:val="-8"/>
        </w:rPr>
        <w:t>导航服务。</w:t>
      </w:r>
    </w:p>
    <w:p>
      <w:pPr>
        <w:spacing w:line="290" w:lineRule="auto"/>
        <w:sectPr>
          <w:pgSz w:w="8330" w:h="12460"/>
          <w:pgMar w:top="400" w:right="651" w:bottom="0" w:left="330" w:header="0" w:footer="0" w:gutter="0"/>
        </w:sectPr>
        <w:rPr>
          <w:rFonts w:ascii="SimSun" w:hAnsi="SimSun" w:eastAsia="SimSun" w:cs="SimSun"/>
          <w:sz w:val="23"/>
          <w:szCs w:val="23"/>
        </w:rPr>
      </w:pPr>
    </w:p>
    <w:p>
      <w:pPr>
        <w:ind w:left="5290" w:hanging="3391"/>
        <w:spacing w:line="262" w:lineRule="auto"/>
        <w:tabs>
          <w:tab w:val="left" w:pos="5690"/>
        </w:tabs>
        <w:rPr>
          <w:rFonts w:ascii="SimSun" w:hAnsi="SimSun" w:eastAsia="SimSun" w:cs="SimSun"/>
          <w:sz w:val="12"/>
          <w:szCs w:val="12"/>
        </w:rPr>
      </w:pPr>
      <w:r>
        <w:rPr>
          <w:rFonts w:ascii="YouYuan" w:hAnsi="YouYuan" w:eastAsia="YouYuan" w:cs="YouYuan"/>
          <w:sz w:val="14"/>
          <w:szCs w:val="14"/>
        </w:rPr>
        <w:tab/>
      </w:r>
      <w:r>
        <w:rPr>
          <w:rFonts w:ascii="YouYuan" w:hAnsi="YouYuan" w:eastAsia="YouYuan" w:cs="YouYuan"/>
          <w:sz w:val="14"/>
          <w:szCs w:val="14"/>
        </w:rPr>
        <w:tab/>
      </w:r>
      <w:r>
        <w:rPr>
          <w:rFonts w:ascii="YouYuan" w:hAnsi="YouYuan" w:eastAsia="YouYuan" w:cs="YouYuan"/>
          <w:sz w:val="14"/>
          <w:szCs w:val="14"/>
          <w:b/>
          <w:bCs/>
          <w:spacing w:val="-7"/>
        </w:rPr>
        <w:t>一</w:t>
      </w:r>
      <w:r>
        <w:rPr>
          <w:rFonts w:ascii="YouYuan" w:hAnsi="YouYuan" w:eastAsia="YouYuan" w:cs="YouYuan"/>
          <w:sz w:val="14"/>
          <w:szCs w:val="14"/>
          <w:spacing w:val="-7"/>
        </w:rPr>
        <w:t xml:space="preserve"> </w:t>
      </w:r>
      <w:r>
        <w:rPr>
          <w:rFonts w:ascii="YouYuan" w:hAnsi="YouYuan" w:eastAsia="YouYuan" w:cs="YouYuan"/>
          <w:sz w:val="14"/>
          <w:szCs w:val="14"/>
          <w:b/>
          <w:bCs/>
          <w:spacing w:val="-7"/>
        </w:rPr>
        <w:t>第</w:t>
      </w:r>
      <w:r>
        <w:rPr>
          <w:rFonts w:ascii="YouYuan" w:hAnsi="YouYuan" w:eastAsia="YouYuan" w:cs="YouYuan"/>
          <w:sz w:val="14"/>
          <w:szCs w:val="14"/>
          <w:spacing w:val="-6"/>
        </w:rPr>
        <w:t xml:space="preserve"> </w:t>
      </w:r>
      <w:r>
        <w:rPr>
          <w:rFonts w:ascii="YouYuan" w:hAnsi="YouYuan" w:eastAsia="YouYuan" w:cs="YouYuan"/>
          <w:sz w:val="14"/>
          <w:szCs w:val="14"/>
          <w:b/>
          <w:bCs/>
          <w:spacing w:val="-6"/>
        </w:rPr>
        <w:t>4</w:t>
      </w:r>
      <w:r>
        <w:rPr>
          <w:rFonts w:ascii="YouYuan" w:hAnsi="YouYuan" w:eastAsia="YouYuan" w:cs="YouYuan"/>
          <w:sz w:val="14"/>
          <w:szCs w:val="14"/>
          <w:spacing w:val="-10"/>
        </w:rPr>
        <w:t xml:space="preserve"> </w:t>
      </w:r>
      <w:r>
        <w:rPr>
          <w:rFonts w:ascii="YouYuan" w:hAnsi="YouYuan" w:eastAsia="YouYuan" w:cs="YouYuan"/>
          <w:sz w:val="14"/>
          <w:szCs w:val="14"/>
          <w:b/>
          <w:bCs/>
          <w:spacing w:val="-4"/>
        </w:rPr>
        <w:t>章</w:t>
      </w:r>
      <w:r>
        <w:rPr>
          <w:rFonts w:ascii="YouYuan" w:hAnsi="YouYuan" w:eastAsia="YouYuan" w:cs="YouYuan"/>
          <w:sz w:val="14"/>
          <w:szCs w:val="14"/>
        </w:rPr>
        <w:t xml:space="preserve"> </w:t>
      </w:r>
      <w:r>
        <w:rPr>
          <w:rFonts w:ascii="SimSun" w:hAnsi="SimSun" w:eastAsia="SimSun" w:cs="SimSun"/>
          <w:sz w:val="12"/>
          <w:szCs w:val="12"/>
          <w:b/>
          <w:bCs/>
          <w:spacing w:val="25"/>
        </w:rPr>
        <w:t>产业数字化实践</w:t>
      </w:r>
    </w:p>
    <w:p>
      <w:pPr>
        <w:pStyle w:val="BodyText"/>
        <w:spacing w:line="14" w:lineRule="auto"/>
        <w:rPr>
          <w:sz w:val="2"/>
        </w:rPr>
      </w:pPr>
      <w:r>
        <w:rPr>
          <w:sz w:val="2"/>
          <w:szCs w:val="2"/>
        </w:rPr>
        <w:br w:type="column"/>
      </w:r>
    </w:p>
    <w:p>
      <w:pPr>
        <w:ind w:left="208"/>
        <w:spacing w:before="55" w:line="184" w:lineRule="auto"/>
        <w:rPr>
          <w:rFonts w:ascii="SimSun" w:hAnsi="SimSun" w:eastAsia="SimSun" w:cs="SimSun"/>
          <w:sz w:val="14"/>
          <w:szCs w:val="14"/>
        </w:rPr>
      </w:pPr>
      <w:r>
        <w:rPr>
          <w:rFonts w:ascii="SimSun" w:hAnsi="SimSun" w:eastAsia="SimSun" w:cs="SimSun"/>
          <w:sz w:val="14"/>
          <w:szCs w:val="14"/>
          <w:spacing w:val="-4"/>
        </w:rPr>
        <w:t>153</w:t>
      </w:r>
    </w:p>
    <w:p>
      <w:pPr>
        <w:spacing w:line="184" w:lineRule="auto"/>
        <w:sectPr>
          <w:pgSz w:w="8330" w:h="12440"/>
          <w:pgMar w:top="343" w:right="188" w:bottom="0" w:left="1069" w:header="0" w:footer="0" w:gutter="0"/>
          <w:cols w:equalWidth="0" w:num="2">
            <w:col w:w="6352" w:space="0"/>
            <w:col w:w="720" w:space="0"/>
          </w:cols>
        </w:sectPr>
        <w:rPr>
          <w:rFonts w:ascii="SimSun" w:hAnsi="SimSun" w:eastAsia="SimSun" w:cs="SimSun"/>
          <w:sz w:val="14"/>
          <w:szCs w:val="14"/>
        </w:rPr>
      </w:pPr>
    </w:p>
    <w:p>
      <w:pPr>
        <w:pStyle w:val="BodyText"/>
        <w:spacing w:line="307" w:lineRule="auto"/>
        <w:rPr/>
      </w:pPr>
      <w:r/>
    </w:p>
    <w:p>
      <w:pPr>
        <w:pStyle w:val="BodyText"/>
        <w:spacing w:line="308" w:lineRule="auto"/>
        <w:rPr/>
      </w:pPr>
      <w:r/>
    </w:p>
    <w:p>
      <w:pPr>
        <w:ind w:left="200" w:right="751" w:hanging="200"/>
        <w:spacing w:before="75" w:line="282" w:lineRule="auto"/>
        <w:rPr>
          <w:rFonts w:ascii="SimSun" w:hAnsi="SimSun" w:eastAsia="SimSun" w:cs="SimSun"/>
          <w:sz w:val="23"/>
          <w:szCs w:val="23"/>
        </w:rPr>
      </w:pPr>
      <w:r>
        <w:rPr>
          <w:rFonts w:ascii="SimSun" w:hAnsi="SimSun" w:eastAsia="SimSun" w:cs="SimSun"/>
          <w:sz w:val="23"/>
          <w:szCs w:val="23"/>
          <w:spacing w:val="-5"/>
        </w:rPr>
        <w:t>●一张图定位，实现机场全时监察。以地图服务为依托，建成高</w:t>
      </w:r>
      <w:r>
        <w:rPr>
          <w:rFonts w:ascii="SimSun" w:hAnsi="SimSun" w:eastAsia="SimSun" w:cs="SimSun"/>
          <w:sz w:val="23"/>
          <w:szCs w:val="23"/>
          <w:spacing w:val="18"/>
        </w:rPr>
        <w:t xml:space="preserve"> </w:t>
      </w:r>
      <w:r>
        <w:rPr>
          <w:rFonts w:ascii="SimSun" w:hAnsi="SimSun" w:eastAsia="SimSun" w:cs="SimSun"/>
          <w:sz w:val="23"/>
          <w:szCs w:val="23"/>
          <w:spacing w:val="-4"/>
        </w:rPr>
        <w:t>精度综合定位平台，实时反映机场整体运行态势，并</w:t>
      </w:r>
      <w:r>
        <w:rPr>
          <w:rFonts w:ascii="SimSun" w:hAnsi="SimSun" w:eastAsia="SimSun" w:cs="SimSun"/>
          <w:sz w:val="23"/>
          <w:szCs w:val="23"/>
          <w:spacing w:val="-5"/>
        </w:rPr>
        <w:t>为未来数</w:t>
      </w:r>
      <w:r>
        <w:rPr>
          <w:rFonts w:ascii="SimSun" w:hAnsi="SimSun" w:eastAsia="SimSun" w:cs="SimSun"/>
          <w:sz w:val="23"/>
          <w:szCs w:val="23"/>
        </w:rPr>
        <w:t xml:space="preserve"> </w:t>
      </w:r>
      <w:r>
        <w:rPr>
          <w:rFonts w:ascii="SimSun" w:hAnsi="SimSun" w:eastAsia="SimSun" w:cs="SimSun"/>
          <w:sz w:val="23"/>
          <w:szCs w:val="23"/>
          <w:spacing w:val="-9"/>
        </w:rPr>
        <w:t>字孪生机场建设奠定基础。</w:t>
      </w:r>
    </w:p>
    <w:p>
      <w:pPr>
        <w:ind w:left="200" w:right="752" w:hanging="200"/>
        <w:spacing w:before="126" w:line="296" w:lineRule="auto"/>
        <w:rPr>
          <w:rFonts w:ascii="SimSun" w:hAnsi="SimSun" w:eastAsia="SimSun" w:cs="SimSun"/>
          <w:sz w:val="23"/>
          <w:szCs w:val="23"/>
        </w:rPr>
      </w:pPr>
      <w:r>
        <w:rPr>
          <w:rFonts w:ascii="SimSun" w:hAnsi="SimSun" w:eastAsia="SimSun" w:cs="SimSun"/>
          <w:sz w:val="23"/>
          <w:szCs w:val="23"/>
          <w:spacing w:val="4"/>
        </w:rPr>
        <w:t>●一体化协同，支持运行指挥智慧决策。构建统一信息数据标</w:t>
      </w:r>
      <w:r>
        <w:rPr>
          <w:rFonts w:ascii="SimSun" w:hAnsi="SimSun" w:eastAsia="SimSun" w:cs="SimSun"/>
          <w:sz w:val="23"/>
          <w:szCs w:val="23"/>
        </w:rPr>
        <w:t xml:space="preserve"> </w:t>
      </w:r>
      <w:r>
        <w:rPr>
          <w:rFonts w:ascii="SimSun" w:hAnsi="SimSun" w:eastAsia="SimSun" w:cs="SimSun"/>
          <w:sz w:val="23"/>
          <w:szCs w:val="23"/>
          <w:spacing w:val="4"/>
        </w:rPr>
        <w:t>准，建成开放共享的信息数据平台，为机场、航空公司、地</w:t>
      </w:r>
      <w:r>
        <w:rPr>
          <w:rFonts w:ascii="SimSun" w:hAnsi="SimSun" w:eastAsia="SimSun" w:cs="SimSun"/>
          <w:sz w:val="23"/>
          <w:szCs w:val="23"/>
          <w:spacing w:val="14"/>
        </w:rPr>
        <w:t xml:space="preserve"> </w:t>
      </w:r>
      <w:r>
        <w:rPr>
          <w:rFonts w:ascii="SimSun" w:hAnsi="SimSun" w:eastAsia="SimSun" w:cs="SimSun"/>
          <w:sz w:val="23"/>
          <w:szCs w:val="23"/>
          <w:spacing w:val="-4"/>
        </w:rPr>
        <w:t>服、空管、联检单位、交管部门等业务相关单位提供</w:t>
      </w:r>
      <w:r>
        <w:rPr>
          <w:rFonts w:ascii="SimSun" w:hAnsi="SimSun" w:eastAsia="SimSun" w:cs="SimSun"/>
          <w:sz w:val="23"/>
          <w:szCs w:val="23"/>
          <w:spacing w:val="-5"/>
        </w:rPr>
        <w:t>智慧决策</w:t>
      </w:r>
      <w:r>
        <w:rPr>
          <w:rFonts w:ascii="SimSun" w:hAnsi="SimSun" w:eastAsia="SimSun" w:cs="SimSun"/>
          <w:sz w:val="23"/>
          <w:szCs w:val="23"/>
        </w:rPr>
        <w:t xml:space="preserve"> </w:t>
      </w:r>
      <w:r>
        <w:rPr>
          <w:rFonts w:ascii="SimSun" w:hAnsi="SimSun" w:eastAsia="SimSun" w:cs="SimSun"/>
          <w:sz w:val="23"/>
          <w:szCs w:val="23"/>
          <w:spacing w:val="-10"/>
        </w:rPr>
        <w:t>支持。</w:t>
      </w:r>
    </w:p>
    <w:p>
      <w:pPr>
        <w:ind w:left="85" w:right="666" w:hanging="85"/>
        <w:spacing w:before="125" w:line="314" w:lineRule="auto"/>
        <w:rPr>
          <w:rFonts w:ascii="SimSun" w:hAnsi="SimSun" w:eastAsia="SimSun" w:cs="SimSun"/>
          <w:sz w:val="23"/>
          <w:szCs w:val="23"/>
        </w:rPr>
      </w:pPr>
      <w:r>
        <w:rPr>
          <w:rFonts w:ascii="SimSun" w:hAnsi="SimSun" w:eastAsia="SimSun" w:cs="SimSun"/>
          <w:sz w:val="23"/>
          <w:szCs w:val="23"/>
          <w:spacing w:val="3"/>
        </w:rPr>
        <w:t>●在旅客服务方面，实现全流程无纸化出行。率先实现全流程  </w:t>
      </w:r>
      <w:r>
        <w:rPr>
          <w:rFonts w:ascii="SimSun" w:hAnsi="SimSun" w:eastAsia="SimSun" w:cs="SimSun"/>
          <w:sz w:val="23"/>
          <w:szCs w:val="23"/>
          <w:spacing w:val="12"/>
        </w:rPr>
        <w:t>“无纸化出行”,自助值机设备覆盖率达到86%,自助托运设</w:t>
      </w:r>
      <w:r>
        <w:rPr>
          <w:rFonts w:ascii="SimSun" w:hAnsi="SimSun" w:eastAsia="SimSun" w:cs="SimSun"/>
          <w:sz w:val="23"/>
          <w:szCs w:val="23"/>
          <w:spacing w:val="6"/>
        </w:rPr>
        <w:t xml:space="preserve">  </w:t>
      </w:r>
      <w:r>
        <w:rPr>
          <w:rFonts w:ascii="SimSun" w:hAnsi="SimSun" w:eastAsia="SimSun" w:cs="SimSun"/>
          <w:sz w:val="23"/>
          <w:szCs w:val="23"/>
          <w:spacing w:val="8"/>
        </w:rPr>
        <w:t>备覆盖率达到76%,以人脸识别技术为基础，以数据共享为理</w:t>
      </w:r>
      <w:r>
        <w:rPr>
          <w:rFonts w:ascii="SimSun" w:hAnsi="SimSun" w:eastAsia="SimSun" w:cs="SimSun"/>
          <w:sz w:val="23"/>
          <w:szCs w:val="23"/>
          <w:spacing w:val="3"/>
        </w:rPr>
        <w:t xml:space="preserve">  </w:t>
      </w:r>
      <w:r>
        <w:rPr>
          <w:rFonts w:ascii="SimSun" w:hAnsi="SimSun" w:eastAsia="SimSun" w:cs="SimSun"/>
          <w:sz w:val="23"/>
          <w:szCs w:val="23"/>
          <w:spacing w:val="4"/>
        </w:rPr>
        <w:t>念，整合国内、国际旅客流程各节点，彻底打通值机、安检、</w:t>
      </w:r>
      <w:r>
        <w:rPr>
          <w:rFonts w:ascii="SimSun" w:hAnsi="SimSun" w:eastAsia="SimSun" w:cs="SimSun"/>
          <w:sz w:val="23"/>
          <w:szCs w:val="23"/>
          <w:spacing w:val="1"/>
        </w:rPr>
        <w:t xml:space="preserve"> </w:t>
      </w:r>
      <w:r>
        <w:rPr>
          <w:rFonts w:ascii="SimSun" w:hAnsi="SimSun" w:eastAsia="SimSun" w:cs="SimSun"/>
          <w:sz w:val="23"/>
          <w:szCs w:val="23"/>
          <w:spacing w:val="9"/>
        </w:rPr>
        <w:t>登机以及离境退税、免税购物、倒流查验等环节。实现全流</w:t>
      </w:r>
      <w:r>
        <w:rPr>
          <w:rFonts w:ascii="SimSun" w:hAnsi="SimSun" w:eastAsia="SimSun" w:cs="SimSun"/>
          <w:sz w:val="23"/>
          <w:szCs w:val="23"/>
        </w:rPr>
        <w:t xml:space="preserve">  </w:t>
      </w:r>
      <w:r>
        <w:rPr>
          <w:rFonts w:ascii="SimSun" w:hAnsi="SimSun" w:eastAsia="SimSun" w:cs="SimSun"/>
          <w:sz w:val="23"/>
          <w:szCs w:val="23"/>
          <w:spacing w:val="4"/>
        </w:rPr>
        <w:t>程行李信息跟踪，全面采用</w:t>
      </w:r>
      <w:r>
        <w:rPr>
          <w:rFonts w:ascii="Times New Roman" w:hAnsi="Times New Roman" w:eastAsia="Times New Roman" w:cs="Times New Roman"/>
          <w:sz w:val="23"/>
          <w:szCs w:val="23"/>
        </w:rPr>
        <w:t>RFID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行李牌，通过离港系统、行</w:t>
      </w:r>
      <w:r>
        <w:rPr>
          <w:rFonts w:ascii="SimSun" w:hAnsi="SimSun" w:eastAsia="SimSun" w:cs="SimSun"/>
          <w:sz w:val="23"/>
          <w:szCs w:val="23"/>
        </w:rPr>
        <w:t xml:space="preserve">  </w:t>
      </w:r>
      <w:r>
        <w:rPr>
          <w:rFonts w:ascii="SimSun" w:hAnsi="SimSun" w:eastAsia="SimSun" w:cs="SimSun"/>
          <w:sz w:val="23"/>
          <w:szCs w:val="23"/>
        </w:rPr>
        <w:t>李系统、安检系统及航空公司的行李管理系统等多系统共同配</w:t>
      </w:r>
      <w:r>
        <w:rPr>
          <w:rFonts w:ascii="SimSun" w:hAnsi="SimSun" w:eastAsia="SimSun" w:cs="SimSun"/>
          <w:sz w:val="23"/>
          <w:szCs w:val="23"/>
          <w:spacing w:val="1"/>
        </w:rPr>
        <w:t xml:space="preserve">  </w:t>
      </w:r>
      <w:r>
        <w:rPr>
          <w:rFonts w:ascii="SimSun" w:hAnsi="SimSun" w:eastAsia="SimSun" w:cs="SimSun"/>
          <w:sz w:val="23"/>
          <w:szCs w:val="23"/>
          <w:spacing w:val="16"/>
        </w:rPr>
        <w:t>合，实现行李全流程26个节点的100%跟踪管理，旅客可以 </w:t>
      </w:r>
      <w:r>
        <w:rPr>
          <w:rFonts w:ascii="SimSun" w:hAnsi="SimSun" w:eastAsia="SimSun" w:cs="SimSun"/>
          <w:sz w:val="23"/>
          <w:szCs w:val="23"/>
        </w:rPr>
        <w:t>像查快递一样随时查看自己行李的状态和位置。实现全流程线</w:t>
      </w:r>
      <w:r>
        <w:rPr>
          <w:rFonts w:ascii="SimSun" w:hAnsi="SimSun" w:eastAsia="SimSun" w:cs="SimSun"/>
          <w:sz w:val="23"/>
          <w:szCs w:val="23"/>
          <w:spacing w:val="4"/>
        </w:rPr>
        <w:t xml:space="preserve">  </w:t>
      </w:r>
      <w:r>
        <w:rPr>
          <w:rFonts w:ascii="SimSun" w:hAnsi="SimSun" w:eastAsia="SimSun" w:cs="SimSun"/>
          <w:sz w:val="23"/>
          <w:szCs w:val="23"/>
          <w:spacing w:val="11"/>
        </w:rPr>
        <w:t>上应用服务，建成以</w:t>
      </w:r>
      <w:r>
        <w:rPr>
          <w:rFonts w:ascii="Times New Roman" w:hAnsi="Times New Roman" w:eastAsia="Times New Roman" w:cs="Times New Roman"/>
          <w:sz w:val="23"/>
          <w:szCs w:val="23"/>
        </w:rPr>
        <w:t>APP</w:t>
      </w:r>
      <w:r>
        <w:rPr>
          <w:rFonts w:ascii="SimSun" w:hAnsi="SimSun" w:eastAsia="SimSun" w:cs="SimSun"/>
          <w:sz w:val="23"/>
          <w:szCs w:val="23"/>
          <w:spacing w:val="11"/>
        </w:rPr>
        <w:t>、小程序、公众号为基础的线上服</w:t>
      </w:r>
      <w:r>
        <w:rPr>
          <w:rFonts w:ascii="SimSun" w:hAnsi="SimSun" w:eastAsia="SimSun" w:cs="SimSun"/>
          <w:sz w:val="23"/>
          <w:szCs w:val="23"/>
          <w:spacing w:val="3"/>
        </w:rPr>
        <w:t xml:space="preserve">  </w:t>
      </w:r>
      <w:r>
        <w:rPr>
          <w:rFonts w:ascii="SimSun" w:hAnsi="SimSun" w:eastAsia="SimSun" w:cs="SimSun"/>
          <w:sz w:val="23"/>
          <w:szCs w:val="23"/>
        </w:rPr>
        <w:t>务平台，基于微服务架构，整合航班、旅客、行李、商业、交</w:t>
      </w:r>
      <w:r>
        <w:rPr>
          <w:rFonts w:ascii="SimSun" w:hAnsi="SimSun" w:eastAsia="SimSun" w:cs="SimSun"/>
          <w:sz w:val="23"/>
          <w:szCs w:val="23"/>
          <w:spacing w:val="1"/>
        </w:rPr>
        <w:t xml:space="preserve">  </w:t>
      </w:r>
      <w:r>
        <w:rPr>
          <w:rFonts w:ascii="SimSun" w:hAnsi="SimSun" w:eastAsia="SimSun" w:cs="SimSun"/>
          <w:sz w:val="23"/>
          <w:szCs w:val="23"/>
        </w:rPr>
        <w:t>通、地图等数据，通过线上方式向旅客提供航班动态查询等服</w:t>
      </w:r>
      <w:r>
        <w:rPr>
          <w:rFonts w:ascii="SimSun" w:hAnsi="SimSun" w:eastAsia="SimSun" w:cs="SimSun"/>
          <w:sz w:val="23"/>
          <w:szCs w:val="23"/>
          <w:spacing w:val="1"/>
        </w:rPr>
        <w:t xml:space="preserve">  </w:t>
      </w:r>
      <w:r>
        <w:rPr>
          <w:rFonts w:ascii="SimSun" w:hAnsi="SimSun" w:eastAsia="SimSun" w:cs="SimSun"/>
          <w:sz w:val="23"/>
          <w:szCs w:val="23"/>
          <w:spacing w:val="8"/>
        </w:rPr>
        <w:t>务，覆盖旅客行前/行中、场内/场外不同服务全场景的接入  </w:t>
      </w:r>
      <w:r>
        <w:rPr>
          <w:rFonts w:ascii="SimSun" w:hAnsi="SimSun" w:eastAsia="SimSun" w:cs="SimSun"/>
          <w:sz w:val="23"/>
          <w:szCs w:val="23"/>
          <w:spacing w:val="30"/>
        </w:rPr>
        <w:t>需求。</w:t>
      </w:r>
    </w:p>
    <w:p>
      <w:pPr>
        <w:ind w:left="200" w:right="752" w:hanging="200"/>
        <w:spacing w:before="114" w:line="289" w:lineRule="auto"/>
        <w:rPr>
          <w:rFonts w:ascii="SimSun" w:hAnsi="SimSun" w:eastAsia="SimSun" w:cs="SimSun"/>
          <w:sz w:val="23"/>
          <w:szCs w:val="23"/>
        </w:rPr>
      </w:pPr>
      <w:r>
        <w:rPr>
          <w:rFonts w:ascii="SimSun" w:hAnsi="SimSun" w:eastAsia="SimSun" w:cs="SimSun"/>
          <w:sz w:val="23"/>
          <w:szCs w:val="23"/>
          <w:spacing w:val="-5"/>
        </w:rPr>
        <w:t>●在数据治理方面，建立统一标准，融合多源数据。大兴机场致</w:t>
      </w:r>
      <w:r>
        <w:rPr>
          <w:rFonts w:ascii="SimSun" w:hAnsi="SimSun" w:eastAsia="SimSun" w:cs="SimSun"/>
          <w:sz w:val="23"/>
          <w:szCs w:val="23"/>
          <w:spacing w:val="17"/>
        </w:rPr>
        <w:t xml:space="preserve"> </w:t>
      </w:r>
      <w:r>
        <w:rPr>
          <w:rFonts w:ascii="SimSun" w:hAnsi="SimSun" w:eastAsia="SimSun" w:cs="SimSun"/>
          <w:sz w:val="23"/>
          <w:szCs w:val="23"/>
          <w:spacing w:val="-4"/>
        </w:rPr>
        <w:t>力于提升运行数据质量、强化数据应用价值。在信息系</w:t>
      </w:r>
      <w:r>
        <w:rPr>
          <w:rFonts w:ascii="SimSun" w:hAnsi="SimSun" w:eastAsia="SimSun" w:cs="SimSun"/>
          <w:sz w:val="23"/>
          <w:szCs w:val="23"/>
          <w:spacing w:val="-5"/>
        </w:rPr>
        <w:t>统建设</w:t>
      </w:r>
      <w:r>
        <w:rPr>
          <w:rFonts w:ascii="SimSun" w:hAnsi="SimSun" w:eastAsia="SimSun" w:cs="SimSun"/>
          <w:sz w:val="23"/>
          <w:szCs w:val="23"/>
        </w:rPr>
        <w:t xml:space="preserve"> </w:t>
      </w:r>
      <w:r>
        <w:rPr>
          <w:rFonts w:ascii="SimSun" w:hAnsi="SimSun" w:eastAsia="SimSun" w:cs="SimSun"/>
          <w:sz w:val="23"/>
          <w:szCs w:val="23"/>
          <w:spacing w:val="-4"/>
        </w:rPr>
        <w:t>方面，以智能数据中心、数据服务总线和航班运行应用平</w:t>
      </w:r>
      <w:r>
        <w:rPr>
          <w:rFonts w:ascii="SimSun" w:hAnsi="SimSun" w:eastAsia="SimSun" w:cs="SimSun"/>
          <w:sz w:val="23"/>
          <w:szCs w:val="23"/>
          <w:spacing w:val="-5"/>
        </w:rPr>
        <w:t>台为</w:t>
      </w:r>
      <w:r>
        <w:rPr>
          <w:rFonts w:ascii="SimSun" w:hAnsi="SimSun" w:eastAsia="SimSun" w:cs="SimSun"/>
          <w:sz w:val="23"/>
          <w:szCs w:val="23"/>
        </w:rPr>
        <w:t xml:space="preserve"> </w:t>
      </w:r>
      <w:r>
        <w:rPr>
          <w:rFonts w:ascii="SimSun" w:hAnsi="SimSun" w:eastAsia="SimSun" w:cs="SimSun"/>
          <w:sz w:val="23"/>
          <w:szCs w:val="23"/>
          <w:spacing w:val="-4"/>
        </w:rPr>
        <w:t>核心，融合多源数据、搭建“共建、共治、共享”的数据管理</w:t>
      </w:r>
    </w:p>
    <w:p>
      <w:pPr>
        <w:spacing w:line="289" w:lineRule="auto"/>
        <w:sectPr>
          <w:type w:val="continuous"/>
          <w:pgSz w:w="8330" w:h="12440"/>
          <w:pgMar w:top="343" w:right="188" w:bottom="0" w:left="1069" w:header="0" w:footer="0" w:gutter="0"/>
          <w:cols w:equalWidth="0" w:num="1">
            <w:col w:w="7072" w:space="0"/>
          </w:cols>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154</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1170" w:right="84"/>
        <w:spacing w:before="75" w:line="313" w:lineRule="auto"/>
        <w:jc w:val="both"/>
        <w:rPr>
          <w:rFonts w:ascii="SimSun" w:hAnsi="SimSun" w:eastAsia="SimSun" w:cs="SimSun"/>
          <w:sz w:val="23"/>
          <w:szCs w:val="23"/>
        </w:rPr>
      </w:pPr>
      <w:r>
        <w:rPr>
          <w:rFonts w:ascii="SimSun" w:hAnsi="SimSun" w:eastAsia="SimSun" w:cs="SimSun"/>
          <w:sz w:val="23"/>
          <w:szCs w:val="23"/>
          <w:spacing w:val="-1"/>
        </w:rPr>
        <w:t>平台；在运行数据标准方面，将415项运行相关数据纳入数据</w:t>
      </w:r>
      <w:r>
        <w:rPr>
          <w:rFonts w:ascii="SimSun" w:hAnsi="SimSun" w:eastAsia="SimSun" w:cs="SimSun"/>
          <w:sz w:val="23"/>
          <w:szCs w:val="23"/>
          <w:spacing w:val="18"/>
        </w:rPr>
        <w:t xml:space="preserve"> </w:t>
      </w:r>
      <w:r>
        <w:rPr>
          <w:rFonts w:ascii="SimSun" w:hAnsi="SimSun" w:eastAsia="SimSun" w:cs="SimSun"/>
          <w:sz w:val="23"/>
          <w:szCs w:val="23"/>
          <w:spacing w:val="-4"/>
        </w:rPr>
        <w:t>管理范围，建立运行数据管理体系，从而规范数据标准、统一</w:t>
      </w:r>
      <w:r>
        <w:rPr>
          <w:rFonts w:ascii="SimSun" w:hAnsi="SimSun" w:eastAsia="SimSun" w:cs="SimSun"/>
          <w:sz w:val="23"/>
          <w:szCs w:val="23"/>
        </w:rPr>
        <w:t xml:space="preserve"> </w:t>
      </w:r>
      <w:r>
        <w:rPr>
          <w:rFonts w:ascii="SimSun" w:hAnsi="SimSun" w:eastAsia="SimSun" w:cs="SimSun"/>
          <w:sz w:val="23"/>
          <w:szCs w:val="23"/>
          <w:spacing w:val="-4"/>
        </w:rPr>
        <w:t>定义规则、明确各方责任、落实管理职责、统筹把控</w:t>
      </w:r>
      <w:r>
        <w:rPr>
          <w:rFonts w:ascii="SimSun" w:hAnsi="SimSun" w:eastAsia="SimSun" w:cs="SimSun"/>
          <w:sz w:val="23"/>
          <w:szCs w:val="23"/>
          <w:spacing w:val="-5"/>
        </w:rPr>
        <w:t>质量。数</w:t>
      </w:r>
      <w:r>
        <w:rPr>
          <w:rFonts w:ascii="SimSun" w:hAnsi="SimSun" w:eastAsia="SimSun" w:cs="SimSun"/>
          <w:sz w:val="23"/>
          <w:szCs w:val="23"/>
        </w:rPr>
        <w:t xml:space="preserve"> </w:t>
      </w:r>
      <w:r>
        <w:rPr>
          <w:rFonts w:ascii="SimSun" w:hAnsi="SimSun" w:eastAsia="SimSun" w:cs="SimSun"/>
          <w:sz w:val="23"/>
          <w:szCs w:val="23"/>
          <w:spacing w:val="-4"/>
        </w:rPr>
        <w:t>据治理是数字化转型的基础，大兴机场在民航局数据共享平台</w:t>
      </w:r>
    </w:p>
    <w:p>
      <w:pPr>
        <w:ind w:left="1170"/>
        <w:spacing w:line="219" w:lineRule="auto"/>
        <w:rPr>
          <w:rFonts w:ascii="SimSun" w:hAnsi="SimSun" w:eastAsia="SimSun" w:cs="SimSun"/>
          <w:sz w:val="23"/>
          <w:szCs w:val="23"/>
        </w:rPr>
      </w:pPr>
      <w:r>
        <w:rPr>
          <w:rFonts w:ascii="SimSun" w:hAnsi="SimSun" w:eastAsia="SimSun" w:cs="SimSun"/>
          <w:sz w:val="23"/>
          <w:szCs w:val="23"/>
          <w:spacing w:val="-7"/>
        </w:rPr>
        <w:t>中的数据准确性、及时性、完整性等常年排名第一。</w:t>
      </w:r>
    </w:p>
    <w:p>
      <w:pPr>
        <w:pStyle w:val="BodyText"/>
        <w:spacing w:line="370" w:lineRule="auto"/>
        <w:rPr/>
      </w:pPr>
      <w:r/>
    </w:p>
    <w:p>
      <w:pPr>
        <w:ind w:left="530" w:firstLine="489"/>
        <w:spacing w:before="75" w:line="321" w:lineRule="auto"/>
        <w:jc w:val="both"/>
        <w:rPr>
          <w:rFonts w:ascii="SimSun" w:hAnsi="SimSun" w:eastAsia="SimSun" w:cs="SimSun"/>
          <w:sz w:val="23"/>
          <w:szCs w:val="23"/>
        </w:rPr>
      </w:pPr>
      <w:r>
        <w:rPr>
          <w:rFonts w:ascii="SimSun" w:hAnsi="SimSun" w:eastAsia="SimSun" w:cs="SimSun"/>
          <w:sz w:val="23"/>
          <w:szCs w:val="23"/>
          <w:spacing w:val="-4"/>
        </w:rPr>
        <w:t>目前大兴机场正在谋划数字化转型工作，经过前期的调研探索，</w:t>
      </w:r>
      <w:r>
        <w:rPr>
          <w:rFonts w:ascii="SimSun" w:hAnsi="SimSun" w:eastAsia="SimSun" w:cs="SimSun"/>
          <w:sz w:val="23"/>
          <w:szCs w:val="23"/>
          <w:spacing w:val="6"/>
        </w:rPr>
        <w:t xml:space="preserve"> </w:t>
      </w:r>
      <w:r>
        <w:rPr>
          <w:rFonts w:ascii="SimSun" w:hAnsi="SimSun" w:eastAsia="SimSun" w:cs="SimSun"/>
          <w:sz w:val="23"/>
          <w:szCs w:val="23"/>
          <w:spacing w:val="-5"/>
        </w:rPr>
        <w:t>初步明确了一些未来的发展方向。数字化转</w:t>
      </w:r>
      <w:r>
        <w:rPr>
          <w:rFonts w:ascii="SimSun" w:hAnsi="SimSun" w:eastAsia="SimSun" w:cs="SimSun"/>
          <w:sz w:val="23"/>
          <w:szCs w:val="23"/>
          <w:spacing w:val="-6"/>
        </w:rPr>
        <w:t>型本质是利用数字化技术</w:t>
      </w:r>
      <w:r>
        <w:rPr>
          <w:rFonts w:ascii="SimSun" w:hAnsi="SimSun" w:eastAsia="SimSun" w:cs="SimSun"/>
          <w:sz w:val="23"/>
          <w:szCs w:val="23"/>
        </w:rPr>
        <w:t xml:space="preserve">  </w:t>
      </w:r>
      <w:r>
        <w:rPr>
          <w:rFonts w:ascii="SimSun" w:hAnsi="SimSun" w:eastAsia="SimSun" w:cs="SimSun"/>
          <w:sz w:val="23"/>
          <w:szCs w:val="23"/>
          <w:spacing w:val="-2"/>
        </w:rPr>
        <w:t>为业务模式创新与转型赋能，其核心是业务模式优化、创</w:t>
      </w:r>
      <w:r>
        <w:rPr>
          <w:rFonts w:ascii="SimSun" w:hAnsi="SimSun" w:eastAsia="SimSun" w:cs="SimSun"/>
          <w:sz w:val="23"/>
          <w:szCs w:val="23"/>
          <w:spacing w:val="-3"/>
        </w:rPr>
        <w:t>新与转型，</w:t>
      </w:r>
      <w:r>
        <w:rPr>
          <w:rFonts w:ascii="SimSun" w:hAnsi="SimSun" w:eastAsia="SimSun" w:cs="SimSun"/>
          <w:sz w:val="23"/>
          <w:szCs w:val="23"/>
        </w:rPr>
        <w:t xml:space="preserve"> </w:t>
      </w:r>
      <w:r>
        <w:rPr>
          <w:rFonts w:ascii="SimSun" w:hAnsi="SimSun" w:eastAsia="SimSun" w:cs="SimSun"/>
          <w:sz w:val="23"/>
          <w:szCs w:val="23"/>
          <w:spacing w:val="-2"/>
        </w:rPr>
        <w:t>其手段是数字化、信息化技术。数字化转型并不等同于信息化</w:t>
      </w:r>
      <w:r>
        <w:rPr>
          <w:rFonts w:ascii="SimSun" w:hAnsi="SimSun" w:eastAsia="SimSun" w:cs="SimSun"/>
          <w:sz w:val="23"/>
          <w:szCs w:val="23"/>
          <w:spacing w:val="-3"/>
        </w:rPr>
        <w:t>建设，</w:t>
      </w:r>
      <w:r>
        <w:rPr>
          <w:rFonts w:ascii="SimSun" w:hAnsi="SimSun" w:eastAsia="SimSun" w:cs="SimSun"/>
          <w:sz w:val="23"/>
          <w:szCs w:val="23"/>
        </w:rPr>
        <w:t xml:space="preserve"> </w:t>
      </w:r>
      <w:r>
        <w:rPr>
          <w:rFonts w:ascii="SimSun" w:hAnsi="SimSun" w:eastAsia="SimSun" w:cs="SimSun"/>
          <w:sz w:val="23"/>
          <w:szCs w:val="23"/>
          <w:spacing w:val="-6"/>
        </w:rPr>
        <w:t>数字化转型的成功离不开业务部门的深度参与，其实数字化转型的起</w:t>
      </w:r>
      <w:r>
        <w:rPr>
          <w:rFonts w:ascii="SimSun" w:hAnsi="SimSun" w:eastAsia="SimSun" w:cs="SimSun"/>
          <w:sz w:val="23"/>
          <w:szCs w:val="23"/>
          <w:spacing w:val="9"/>
        </w:rPr>
        <w:t xml:space="preserve">  </w:t>
      </w:r>
      <w:r>
        <w:rPr>
          <w:rFonts w:ascii="SimSun" w:hAnsi="SimSun" w:eastAsia="SimSun" w:cs="SimSun"/>
          <w:sz w:val="23"/>
          <w:szCs w:val="23"/>
          <w:spacing w:val="1"/>
        </w:rPr>
        <w:t>点是业务与</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的深度融合，数字化转型的过程是整体探索实践的</w:t>
      </w:r>
      <w:r>
        <w:rPr>
          <w:rFonts w:ascii="SimSun" w:hAnsi="SimSun" w:eastAsia="SimSun" w:cs="SimSun"/>
          <w:sz w:val="23"/>
          <w:szCs w:val="23"/>
        </w:rPr>
        <w:t>过 </w:t>
      </w:r>
      <w:r>
        <w:rPr>
          <w:rFonts w:ascii="SimSun" w:hAnsi="SimSun" w:eastAsia="SimSun" w:cs="SimSun"/>
          <w:sz w:val="23"/>
          <w:szCs w:val="23"/>
          <w:spacing w:val="-5"/>
        </w:rPr>
        <w:t>程，并不是一个信息建设项目，商业价值的进一步体现、商业模式创</w:t>
      </w:r>
    </w:p>
    <w:p>
      <w:pPr>
        <w:ind w:left="530"/>
        <w:spacing w:line="219" w:lineRule="auto"/>
        <w:rPr>
          <w:rFonts w:ascii="SimSun" w:hAnsi="SimSun" w:eastAsia="SimSun" w:cs="SimSun"/>
          <w:sz w:val="23"/>
          <w:szCs w:val="23"/>
        </w:rPr>
      </w:pPr>
      <w:r>
        <w:rPr>
          <w:rFonts w:ascii="SimSun" w:hAnsi="SimSun" w:eastAsia="SimSun" w:cs="SimSun"/>
          <w:sz w:val="23"/>
          <w:szCs w:val="23"/>
          <w:spacing w:val="-8"/>
        </w:rPr>
        <w:t>新代表着数字化转型最终的成功。</w:t>
      </w:r>
    </w:p>
    <w:p>
      <w:pPr>
        <w:pStyle w:val="BodyText"/>
        <w:spacing w:line="390" w:lineRule="auto"/>
        <w:rPr/>
      </w:pPr>
      <w:r/>
    </w:p>
    <w:p>
      <w:pPr>
        <w:ind w:left="530" w:right="12" w:firstLine="469"/>
        <w:spacing w:before="75" w:line="321" w:lineRule="auto"/>
        <w:jc w:val="both"/>
        <w:rPr>
          <w:rFonts w:ascii="SimSun" w:hAnsi="SimSun" w:eastAsia="SimSun" w:cs="SimSun"/>
          <w:sz w:val="23"/>
          <w:szCs w:val="23"/>
        </w:rPr>
      </w:pPr>
      <w:r>
        <w:rPr>
          <w:rFonts w:ascii="SimSun" w:hAnsi="SimSun" w:eastAsia="SimSun" w:cs="SimSun"/>
          <w:sz w:val="23"/>
          <w:szCs w:val="23"/>
          <w:spacing w:val="3"/>
        </w:rPr>
        <w:t>在未来数字化转型过程中，大兴机场将在公司层面建立业务与</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8"/>
        </w:rPr>
        <w:t xml:space="preserve"> </w:t>
      </w:r>
      <w:r>
        <w:rPr>
          <w:rFonts w:ascii="SimSun" w:hAnsi="SimSun" w:eastAsia="SimSun" w:cs="SimSun"/>
          <w:sz w:val="23"/>
          <w:szCs w:val="23"/>
        </w:rPr>
        <w:t>深度融合的体制机制，从战略规划到建设落地再到运营全过程</w:t>
      </w:r>
      <w:r>
        <w:rPr>
          <w:rFonts w:ascii="SimSun" w:hAnsi="SimSun" w:eastAsia="SimSun" w:cs="SimSun"/>
          <w:sz w:val="23"/>
          <w:szCs w:val="23"/>
          <w:spacing w:val="-1"/>
        </w:rPr>
        <w:t>统 </w:t>
      </w:r>
      <w:r>
        <w:rPr>
          <w:rFonts w:ascii="SimSun" w:hAnsi="SimSun" w:eastAsia="SimSun" w:cs="SimSun"/>
          <w:sz w:val="23"/>
          <w:szCs w:val="23"/>
          <w:spacing w:val="4"/>
        </w:rPr>
        <w:t>筹推进数字化转型工作。信息化管理部门作为智慧机场</w:t>
      </w:r>
      <w:r>
        <w:rPr>
          <w:rFonts w:ascii="SimSun" w:hAnsi="SimSun" w:eastAsia="SimSun" w:cs="SimSun"/>
          <w:sz w:val="23"/>
          <w:szCs w:val="23"/>
          <w:spacing w:val="3"/>
        </w:rPr>
        <w:t>的</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规划、</w:t>
      </w:r>
      <w:r>
        <w:rPr>
          <w:rFonts w:ascii="SimSun" w:hAnsi="SimSun" w:eastAsia="SimSun" w:cs="SimSun"/>
          <w:sz w:val="23"/>
          <w:szCs w:val="23"/>
        </w:rPr>
        <w:t xml:space="preserve"> </w:t>
      </w:r>
      <w:r>
        <w:rPr>
          <w:rFonts w:ascii="Times New Roman" w:hAnsi="Times New Roman" w:eastAsia="Times New Roman" w:cs="Times New Roman"/>
          <w:sz w:val="23"/>
          <w:szCs w:val="23"/>
          <w:spacing w:val="-2"/>
        </w:rPr>
        <w:t>IT</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2"/>
        </w:rPr>
        <w:t>建设管控、</w:t>
      </w:r>
      <w:r>
        <w:rPr>
          <w:rFonts w:ascii="Times New Roman" w:hAnsi="Times New Roman" w:eastAsia="Times New Roman" w:cs="Times New Roman"/>
          <w:sz w:val="23"/>
          <w:szCs w:val="23"/>
          <w:spacing w:val="-2"/>
        </w:rPr>
        <w:t>IT</w:t>
      </w:r>
      <w:r>
        <w:rPr>
          <w:rFonts w:ascii="Times New Roman" w:hAnsi="Times New Roman" w:eastAsia="Times New Roman" w:cs="Times New Roman"/>
          <w:sz w:val="23"/>
          <w:szCs w:val="23"/>
          <w:spacing w:val="21"/>
        </w:rPr>
        <w:t xml:space="preserve"> </w:t>
      </w:r>
      <w:r>
        <w:rPr>
          <w:rFonts w:ascii="SimSun" w:hAnsi="SimSun" w:eastAsia="SimSun" w:cs="SimSun"/>
          <w:sz w:val="23"/>
          <w:szCs w:val="23"/>
          <w:spacing w:val="-2"/>
        </w:rPr>
        <w:t>治理的牵头部门，应深度参与业务规划，基</w:t>
      </w:r>
      <w:r>
        <w:rPr>
          <w:rFonts w:ascii="SimSun" w:hAnsi="SimSun" w:eastAsia="SimSun" w:cs="SimSun"/>
          <w:sz w:val="23"/>
          <w:szCs w:val="23"/>
          <w:spacing w:val="-3"/>
        </w:rPr>
        <w:t>于业务 </w:t>
      </w:r>
      <w:r>
        <w:rPr>
          <w:rFonts w:ascii="SimSun" w:hAnsi="SimSun" w:eastAsia="SimSun" w:cs="SimSun"/>
          <w:sz w:val="23"/>
          <w:szCs w:val="23"/>
        </w:rPr>
        <w:t>战略制定相适应的智慧化战略，从</w:t>
      </w:r>
      <w:r>
        <w:rPr>
          <w:rFonts w:ascii="Times New Roman" w:hAnsi="Times New Roman" w:eastAsia="Times New Roman" w:cs="Times New Roman"/>
          <w:sz w:val="23"/>
          <w:szCs w:val="23"/>
        </w:rPr>
        <w:t>IT </w:t>
      </w:r>
      <w:r>
        <w:rPr>
          <w:rFonts w:ascii="SimSun" w:hAnsi="SimSun" w:eastAsia="SimSun" w:cs="SimSun"/>
          <w:sz w:val="23"/>
          <w:szCs w:val="23"/>
        </w:rPr>
        <w:t>视角考虑如何为业务赋能，从 </w:t>
      </w:r>
      <w:r>
        <w:rPr>
          <w:rFonts w:ascii="SimSun" w:hAnsi="SimSun" w:eastAsia="SimSun" w:cs="SimSun"/>
          <w:sz w:val="23"/>
          <w:szCs w:val="23"/>
        </w:rPr>
        <w:t>规划层面开始就植入数字化基因；在</w:t>
      </w:r>
      <w:r>
        <w:rPr>
          <w:rFonts w:ascii="Times New Roman" w:hAnsi="Times New Roman" w:eastAsia="Times New Roman" w:cs="Times New Roman"/>
          <w:sz w:val="23"/>
          <w:szCs w:val="23"/>
        </w:rPr>
        <w:t>IT </w:t>
      </w:r>
      <w:r>
        <w:rPr>
          <w:rFonts w:ascii="SimSun" w:hAnsi="SimSun" w:eastAsia="SimSun" w:cs="SimSun"/>
          <w:sz w:val="23"/>
          <w:szCs w:val="23"/>
        </w:rPr>
        <w:t>建设与运营的执行层面，信</w:t>
      </w:r>
      <w:r>
        <w:rPr>
          <w:rFonts w:ascii="SimSun" w:hAnsi="SimSun" w:eastAsia="SimSun" w:cs="SimSun"/>
          <w:sz w:val="23"/>
          <w:szCs w:val="23"/>
          <w:spacing w:val="6"/>
        </w:rPr>
        <w:t xml:space="preserve">  </w:t>
      </w:r>
      <w:r>
        <w:rPr>
          <w:rFonts w:ascii="SimSun" w:hAnsi="SimSun" w:eastAsia="SimSun" w:cs="SimSun"/>
          <w:sz w:val="23"/>
          <w:szCs w:val="23"/>
          <w:spacing w:val="-5"/>
        </w:rPr>
        <w:t>息化管理部门应成为业务部门的合作伙伴，共同建立融合型的数字化</w:t>
      </w:r>
      <w:r>
        <w:rPr>
          <w:rFonts w:ascii="SimSun" w:hAnsi="SimSun" w:eastAsia="SimSun" w:cs="SimSun"/>
          <w:sz w:val="23"/>
          <w:szCs w:val="23"/>
          <w:spacing w:val="8"/>
        </w:rPr>
        <w:t xml:space="preserve"> </w:t>
      </w:r>
      <w:r>
        <w:rPr>
          <w:rFonts w:ascii="SimSun" w:hAnsi="SimSun" w:eastAsia="SimSun" w:cs="SimSun"/>
          <w:sz w:val="23"/>
          <w:szCs w:val="23"/>
          <w:spacing w:val="-6"/>
        </w:rPr>
        <w:t>交付与管理团队；在人才发展层面，信息化管理部门要为公司培养精 </w:t>
      </w:r>
      <w:r>
        <w:rPr>
          <w:rFonts w:ascii="SimSun" w:hAnsi="SimSun" w:eastAsia="SimSun" w:cs="SimSun"/>
          <w:sz w:val="23"/>
          <w:szCs w:val="23"/>
          <w:spacing w:val="-5"/>
        </w:rPr>
        <w:t>通业务和技术的复合型人才；在能力建设层面，信息化管理</w:t>
      </w:r>
      <w:r>
        <w:rPr>
          <w:rFonts w:ascii="SimSun" w:hAnsi="SimSun" w:eastAsia="SimSun" w:cs="SimSun"/>
          <w:sz w:val="23"/>
          <w:szCs w:val="23"/>
          <w:spacing w:val="-6"/>
        </w:rPr>
        <w:t>部门应着</w:t>
      </w:r>
    </w:p>
    <w:p>
      <w:pPr>
        <w:ind w:left="530"/>
        <w:spacing w:line="219" w:lineRule="auto"/>
        <w:rPr>
          <w:rFonts w:ascii="SimSun" w:hAnsi="SimSun" w:eastAsia="SimSun" w:cs="SimSun"/>
          <w:sz w:val="23"/>
          <w:szCs w:val="23"/>
        </w:rPr>
      </w:pPr>
      <w:r>
        <w:rPr>
          <w:rFonts w:ascii="SimSun" w:hAnsi="SimSun" w:eastAsia="SimSun" w:cs="SimSun"/>
          <w:sz w:val="23"/>
          <w:szCs w:val="23"/>
          <w:spacing w:val="-5"/>
        </w:rPr>
        <w:t>力培养业务抽象、技术架构设计与统筹管控、核心专业</w:t>
      </w:r>
      <w:r>
        <w:rPr>
          <w:rFonts w:ascii="SimSun" w:hAnsi="SimSun" w:eastAsia="SimSun" w:cs="SimSun"/>
          <w:sz w:val="23"/>
          <w:szCs w:val="23"/>
          <w:spacing w:val="-6"/>
        </w:rPr>
        <w:t>技术发展与应</w:t>
      </w:r>
    </w:p>
    <w:p>
      <w:pPr>
        <w:spacing w:line="219" w:lineRule="auto"/>
        <w:sectPr>
          <w:pgSz w:w="8330" w:h="12460"/>
          <w:pgMar w:top="400" w:right="701" w:bottom="0" w:left="259" w:header="0" w:footer="0" w:gutter="0"/>
        </w:sectPr>
        <w:rPr>
          <w:rFonts w:ascii="SimSun" w:hAnsi="SimSun" w:eastAsia="SimSun" w:cs="SimSun"/>
          <w:sz w:val="23"/>
          <w:szCs w:val="23"/>
        </w:rPr>
      </w:pPr>
    </w:p>
    <w:p>
      <w:pPr>
        <w:ind w:left="2270"/>
        <w:spacing w:line="369" w:lineRule="exact"/>
        <w:tabs>
          <w:tab w:val="left" w:pos="5729"/>
        </w:tabs>
        <w:rPr/>
      </w:pPr>
      <w:r>
        <w:drawing>
          <wp:anchor distT="0" distB="0" distL="0" distR="0" simplePos="0" relativeHeight="252899328" behindDoc="1" locked="0" layoutInCell="0" allowOverlap="1">
            <wp:simplePos x="0" y="0"/>
            <wp:positionH relativeFrom="page">
              <wp:posOffset>1816114</wp:posOffset>
            </wp:positionH>
            <wp:positionV relativeFrom="page">
              <wp:posOffset>298438</wp:posOffset>
            </wp:positionV>
            <wp:extent cx="2546335" cy="6398"/>
            <wp:effectExtent l="0" t="0" r="0" b="0"/>
            <wp:wrapNone/>
            <wp:docPr id="210" name="IM 210"/>
            <wp:cNvGraphicFramePr/>
            <a:graphic>
              <a:graphicData uri="http://schemas.openxmlformats.org/drawingml/2006/picture">
                <pic:pic>
                  <pic:nvPicPr>
                    <pic:cNvPr id="210" name="IM 210"/>
                    <pic:cNvPicPr/>
                  </pic:nvPicPr>
                  <pic:blipFill>
                    <a:blip r:embed="rId133"/>
                    <a:stretch>
                      <a:fillRect/>
                    </a:stretch>
                  </pic:blipFill>
                  <pic:spPr>
                    <a:xfrm rot="0">
                      <a:off x="0" y="0"/>
                      <a:ext cx="2546335"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spacing w:val="-11"/>
          <w:position w:val="-5"/>
        </w:rPr>
        <w:t>产业数字</w:t>
      </w:r>
      <w:r>
        <w:ruby>
          <w:rubyPr>
            <w:rubyAlign w:val="left"/>
            <w:hpsRaise w:val="12"/>
            <w:hps w:val="19"/>
            <w:hpsBaseText w:val="16"/>
          </w:rubyPr>
          <w:rt>
            <w:r>
              <w:rPr>
                <w:rFonts w:ascii="FangSong" w:hAnsi="FangSong" w:eastAsia="FangSong" w:cs="FangSong"/>
                <w:sz w:val="19"/>
                <w:szCs w:val="19"/>
                <w:w w:val="80"/>
                <w:position w:val="1"/>
              </w:rPr>
              <w:t>第</w:t>
            </w:r>
          </w:rt>
          <w:rubyBase>
            <w:r>
              <w:rPr>
                <w:rFonts w:ascii="SimSun" w:hAnsi="SimSun" w:eastAsia="SimSun" w:cs="SimSun"/>
                <w:sz w:val="16"/>
                <w:szCs w:val="16"/>
                <w:w w:val="94"/>
                <w:position w:val="-5"/>
              </w:rPr>
              <w:t>化</w:t>
            </w:r>
          </w:rubyBase>
        </w:ruby>
      </w:r>
      <w:r>
        <w:ruby>
          <w:rubyPr>
            <w:rubyAlign w:val="left"/>
            <w:hpsRaise w:val="12"/>
            <w:hps w:val="19"/>
            <w:hpsBaseText w:val="16"/>
          </w:rubyPr>
          <w:rt>
            <w:r>
              <w:rPr>
                <w:rFonts w:ascii="FangSong" w:hAnsi="FangSong" w:eastAsia="FangSong" w:cs="FangSong"/>
                <w:sz w:val="19"/>
                <w:szCs w:val="19"/>
                <w:w w:val="112"/>
                <w:position w:val="1"/>
              </w:rPr>
              <w:t>4</w:t>
            </w:r>
          </w:rt>
          <w:rubyBase>
            <w:r>
              <w:rPr>
                <w:rFonts w:ascii="SimSun" w:hAnsi="SimSun" w:eastAsia="SimSun" w:cs="SimSun"/>
                <w:sz w:val="16"/>
                <w:szCs w:val="16"/>
                <w:w w:val="92"/>
                <w:position w:val="-5"/>
              </w:rPr>
              <w:t>实</w:t>
            </w:r>
          </w:rubyBase>
        </w:ruby>
      </w:r>
      <w:r>
        <w:ruby>
          <w:rubyPr>
            <w:rubyAlign w:val="left"/>
            <w:hpsRaise w:val="12"/>
            <w:hps w:val="19"/>
            <w:hpsBaseText w:val="16"/>
          </w:rubyPr>
          <w:rt>
            <w:r>
              <w:rPr>
                <w:rFonts w:ascii="FangSong" w:hAnsi="FangSong" w:eastAsia="FangSong" w:cs="FangSong"/>
                <w:sz w:val="19"/>
                <w:szCs w:val="19"/>
                <w:w w:val="84"/>
                <w:position w:val="1"/>
              </w:rPr>
              <w:t>章</w:t>
            </w:r>
          </w:rt>
          <w:rubyBase>
            <w:r>
              <w:rPr>
                <w:rFonts w:ascii="SimSun" w:hAnsi="SimSun" w:eastAsia="SimSun" w:cs="SimSun"/>
                <w:sz w:val="16"/>
                <w:szCs w:val="16"/>
                <w:w w:val="94"/>
                <w:position w:val="-5"/>
              </w:rPr>
              <w:t>践</w:t>
            </w:r>
          </w:rubyBase>
        </w:ruby>
      </w:r>
    </w:p>
    <w:p>
      <w:pPr>
        <w:pStyle w:val="BodyText"/>
        <w:spacing w:line="14" w:lineRule="auto"/>
        <w:rPr>
          <w:sz w:val="2"/>
        </w:rPr>
      </w:pPr>
      <w:r>
        <w:rPr>
          <w:sz w:val="2"/>
          <w:szCs w:val="2"/>
        </w:rPr>
        <w:br w:type="column"/>
      </w:r>
    </w:p>
    <w:p>
      <w:pPr>
        <w:ind w:left="201"/>
        <w:spacing w:before="30" w:line="181" w:lineRule="auto"/>
        <w:rPr>
          <w:rFonts w:ascii="FangSong" w:hAnsi="FangSong" w:eastAsia="FangSong" w:cs="FangSong"/>
          <w:sz w:val="19"/>
          <w:szCs w:val="19"/>
        </w:rPr>
      </w:pPr>
      <w:r>
        <w:rPr>
          <w:rFonts w:ascii="FangSong" w:hAnsi="FangSong" w:eastAsia="FangSong" w:cs="FangSong"/>
          <w:sz w:val="19"/>
          <w:szCs w:val="19"/>
          <w:spacing w:val="-5"/>
        </w:rPr>
        <w:t>155</w:t>
      </w:r>
    </w:p>
    <w:p>
      <w:pPr>
        <w:spacing w:line="181" w:lineRule="auto"/>
        <w:sectPr>
          <w:pgSz w:w="8330" w:h="12440"/>
          <w:pgMar w:top="326" w:right="231" w:bottom="0" w:left="590" w:header="0" w:footer="0" w:gutter="0"/>
          <w:cols w:equalWidth="0" w:num="2">
            <w:col w:w="6789" w:space="0"/>
            <w:col w:w="720" w:space="0"/>
          </w:cols>
        </w:sectPr>
        <w:rPr>
          <w:rFonts w:ascii="FangSong" w:hAnsi="FangSong" w:eastAsia="FangSong" w:cs="FangSong"/>
          <w:sz w:val="19"/>
          <w:szCs w:val="19"/>
        </w:rPr>
      </w:pPr>
    </w:p>
    <w:p>
      <w:pPr>
        <w:pStyle w:val="BodyText"/>
        <w:spacing w:line="326" w:lineRule="auto"/>
        <w:rPr/>
      </w:pPr>
      <w:r/>
    </w:p>
    <w:p>
      <w:pPr>
        <w:pStyle w:val="BodyText"/>
        <w:spacing w:line="327" w:lineRule="auto"/>
        <w:rPr/>
      </w:pPr>
      <w:r/>
    </w:p>
    <w:p>
      <w:pPr>
        <w:spacing w:before="75" w:line="400" w:lineRule="exact"/>
        <w:rPr>
          <w:rFonts w:ascii="SimSun" w:hAnsi="SimSun" w:eastAsia="SimSun" w:cs="SimSun"/>
          <w:sz w:val="23"/>
          <w:szCs w:val="23"/>
        </w:rPr>
      </w:pPr>
      <w:r>
        <w:rPr>
          <w:rFonts w:ascii="SimSun" w:hAnsi="SimSun" w:eastAsia="SimSun" w:cs="SimSun"/>
          <w:sz w:val="23"/>
          <w:szCs w:val="23"/>
          <w:spacing w:val="3"/>
          <w:position w:val="12"/>
        </w:rPr>
        <w:t>用研究等核心能力，才能基于业务发展提出</w:t>
      </w:r>
      <w:r>
        <w:rPr>
          <w:rFonts w:ascii="SimSun" w:hAnsi="SimSun" w:eastAsia="SimSun" w:cs="SimSun"/>
          <w:sz w:val="23"/>
          <w:szCs w:val="23"/>
          <w:spacing w:val="2"/>
          <w:position w:val="12"/>
        </w:rPr>
        <w:t>前瞻的优秀技术解决方</w:t>
      </w:r>
    </w:p>
    <w:p>
      <w:pPr>
        <w:spacing w:line="218" w:lineRule="auto"/>
        <w:rPr>
          <w:rFonts w:ascii="SimSun" w:hAnsi="SimSun" w:eastAsia="SimSun" w:cs="SimSun"/>
          <w:sz w:val="23"/>
          <w:szCs w:val="23"/>
        </w:rPr>
      </w:pPr>
      <w:r>
        <w:rPr>
          <w:rFonts w:ascii="SimSun" w:hAnsi="SimSun" w:eastAsia="SimSun" w:cs="SimSun"/>
          <w:sz w:val="23"/>
          <w:szCs w:val="23"/>
          <w:spacing w:val="-7"/>
        </w:rPr>
        <w:t>案，使数字化转型达成业务目标，引领机场的智慧化发展。</w:t>
      </w:r>
    </w:p>
    <w:p>
      <w:pPr>
        <w:pStyle w:val="BodyText"/>
        <w:spacing w:line="331" w:lineRule="auto"/>
        <w:rPr/>
      </w:pPr>
      <w:r/>
    </w:p>
    <w:p>
      <w:pPr>
        <w:ind w:right="673"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业务部门作为智慧机场相关业务的主导方和需求方，与信息化管 </w:t>
      </w:r>
      <w:r>
        <w:rPr>
          <w:rFonts w:ascii="SimSun" w:hAnsi="SimSun" w:eastAsia="SimSun" w:cs="SimSun"/>
          <w:sz w:val="23"/>
          <w:szCs w:val="23"/>
          <w:spacing w:val="1"/>
        </w:rPr>
        <w:t>理部门协作，在公司数字化战略的框架之下，形成业务</w:t>
      </w:r>
      <w:r>
        <w:rPr>
          <w:rFonts w:ascii="SimSun" w:hAnsi="SimSun" w:eastAsia="SimSun" w:cs="SimSun"/>
          <w:sz w:val="23"/>
          <w:szCs w:val="23"/>
        </w:rPr>
        <w:t>与</w:t>
      </w:r>
      <w:r>
        <w:rPr>
          <w:rFonts w:ascii="Times New Roman" w:hAnsi="Times New Roman" w:eastAsia="Times New Roman" w:cs="Times New Roman"/>
          <w:sz w:val="23"/>
          <w:szCs w:val="23"/>
        </w:rPr>
        <w:t>IT </w:t>
      </w:r>
      <w:r>
        <w:rPr>
          <w:rFonts w:ascii="SimSun" w:hAnsi="SimSun" w:eastAsia="SimSun" w:cs="SimSun"/>
          <w:sz w:val="23"/>
          <w:szCs w:val="23"/>
        </w:rPr>
        <w:t>融合的 </w:t>
      </w:r>
      <w:r>
        <w:rPr>
          <w:rFonts w:ascii="SimSun" w:hAnsi="SimSun" w:eastAsia="SimSun" w:cs="SimSun"/>
          <w:sz w:val="23"/>
          <w:szCs w:val="23"/>
          <w:spacing w:val="-10"/>
        </w:rPr>
        <w:t>战略规划；业务部门要分析和明确业务的短期、中期、长期发展方向，</w:t>
      </w:r>
      <w:r>
        <w:rPr>
          <w:rFonts w:ascii="SimSun" w:hAnsi="SimSun" w:eastAsia="SimSun" w:cs="SimSun"/>
          <w:sz w:val="23"/>
          <w:szCs w:val="23"/>
          <w:spacing w:val="13"/>
        </w:rPr>
        <w:t xml:space="preserve"> </w:t>
      </w:r>
      <w:r>
        <w:rPr>
          <w:rFonts w:ascii="SimSun" w:hAnsi="SimSun" w:eastAsia="SimSun" w:cs="SimSun"/>
          <w:sz w:val="23"/>
          <w:szCs w:val="23"/>
          <w:spacing w:val="-5"/>
        </w:rPr>
        <w:t>以及各阶段的业务发展目标和效果，以此为基础，将业</w:t>
      </w:r>
      <w:r>
        <w:rPr>
          <w:rFonts w:ascii="SimSun" w:hAnsi="SimSun" w:eastAsia="SimSun" w:cs="SimSun"/>
          <w:sz w:val="23"/>
          <w:szCs w:val="23"/>
          <w:spacing w:val="-6"/>
        </w:rPr>
        <w:t>务目标转化为 </w:t>
      </w:r>
      <w:r>
        <w:rPr>
          <w:rFonts w:ascii="SimSun" w:hAnsi="SimSun" w:eastAsia="SimSun" w:cs="SimSun"/>
          <w:sz w:val="23"/>
          <w:szCs w:val="23"/>
          <w:spacing w:val="1"/>
        </w:rPr>
        <w:t>信息化建设需求，与</w:t>
      </w:r>
      <w:r>
        <w:rPr>
          <w:rFonts w:ascii="SimSun" w:hAnsi="SimSun" w:eastAsia="SimSun" w:cs="SimSun"/>
          <w:sz w:val="23"/>
          <w:szCs w:val="23"/>
        </w:rPr>
        <w:t>IT</w:t>
      </w:r>
      <w:r>
        <w:rPr>
          <w:rFonts w:ascii="SimSun" w:hAnsi="SimSun" w:eastAsia="SimSun" w:cs="SimSun"/>
          <w:sz w:val="23"/>
          <w:szCs w:val="23"/>
          <w:spacing w:val="-54"/>
        </w:rPr>
        <w:t xml:space="preserve"> </w:t>
      </w:r>
      <w:r>
        <w:rPr>
          <w:rFonts w:ascii="SimSun" w:hAnsi="SimSun" w:eastAsia="SimSun" w:cs="SimSun"/>
          <w:sz w:val="23"/>
          <w:szCs w:val="23"/>
          <w:spacing w:val="1"/>
        </w:rPr>
        <w:t>部门共同论证和验证需求的技术可行性，以</w:t>
      </w:r>
      <w:r>
        <w:rPr>
          <w:rFonts w:ascii="SimSun" w:hAnsi="SimSun" w:eastAsia="SimSun" w:cs="SimSun"/>
          <w:sz w:val="23"/>
          <w:szCs w:val="23"/>
        </w:rPr>
        <w:t xml:space="preserve"> </w:t>
      </w:r>
      <w:r>
        <w:rPr>
          <w:rFonts w:ascii="SimSun" w:hAnsi="SimSun" w:eastAsia="SimSun" w:cs="SimSun"/>
          <w:sz w:val="23"/>
          <w:szCs w:val="23"/>
          <w:spacing w:val="-5"/>
        </w:rPr>
        <w:t>项目的方式开展建设，或不断迭代更新、运营精进，推动数字化解决</w:t>
      </w:r>
    </w:p>
    <w:p>
      <w:pPr>
        <w:spacing w:line="218" w:lineRule="auto"/>
        <w:rPr>
          <w:rFonts w:ascii="SimSun" w:hAnsi="SimSun" w:eastAsia="SimSun" w:cs="SimSun"/>
          <w:sz w:val="23"/>
          <w:szCs w:val="23"/>
        </w:rPr>
      </w:pPr>
      <w:r>
        <w:rPr>
          <w:rFonts w:ascii="SimSun" w:hAnsi="SimSun" w:eastAsia="SimSun" w:cs="SimSun"/>
          <w:sz w:val="23"/>
          <w:szCs w:val="23"/>
          <w:spacing w:val="-8"/>
        </w:rPr>
        <w:t>方案滚动发展，促进业务不断优化和创新。</w:t>
      </w:r>
    </w:p>
    <w:p>
      <w:pPr>
        <w:pStyle w:val="BodyText"/>
        <w:spacing w:line="339" w:lineRule="auto"/>
        <w:rPr/>
      </w:pPr>
      <w:r/>
    </w:p>
    <w:p>
      <w:pPr>
        <w:ind w:right="710" w:firstLine="439"/>
        <w:spacing w:before="76" w:line="293" w:lineRule="auto"/>
        <w:jc w:val="both"/>
        <w:rPr>
          <w:rFonts w:ascii="SimSun" w:hAnsi="SimSun" w:eastAsia="SimSun" w:cs="SimSun"/>
          <w:sz w:val="23"/>
          <w:szCs w:val="23"/>
        </w:rPr>
      </w:pPr>
      <w:r>
        <w:rPr>
          <w:rFonts w:ascii="SimSun" w:hAnsi="SimSun" w:eastAsia="SimSun" w:cs="SimSun"/>
          <w:sz w:val="23"/>
          <w:szCs w:val="23"/>
          <w:spacing w:val="-5"/>
        </w:rPr>
        <w:t>在今后的发展中，大兴机场将以“十四五”智慧机场规划蓝图为</w:t>
      </w:r>
      <w:r>
        <w:rPr>
          <w:rFonts w:ascii="SimSun" w:hAnsi="SimSun" w:eastAsia="SimSun" w:cs="SimSun"/>
          <w:sz w:val="23"/>
          <w:szCs w:val="23"/>
          <w:spacing w:val="10"/>
        </w:rPr>
        <w:t xml:space="preserve"> </w:t>
      </w:r>
      <w:r>
        <w:rPr>
          <w:rFonts w:ascii="SimSun" w:hAnsi="SimSun" w:eastAsia="SimSun" w:cs="SimSun"/>
          <w:sz w:val="23"/>
          <w:szCs w:val="23"/>
          <w:spacing w:val="-5"/>
        </w:rPr>
        <w:t>导引，结合行业内外数字化转型最佳实践，统筹规划大兴机场数</w:t>
      </w:r>
      <w:r>
        <w:rPr>
          <w:rFonts w:ascii="SimSun" w:hAnsi="SimSun" w:eastAsia="SimSun" w:cs="SimSun"/>
          <w:sz w:val="23"/>
          <w:szCs w:val="23"/>
          <w:spacing w:val="-6"/>
        </w:rPr>
        <w:t>字化</w:t>
      </w:r>
      <w:r>
        <w:rPr>
          <w:rFonts w:ascii="SimSun" w:hAnsi="SimSun" w:eastAsia="SimSun" w:cs="SimSun"/>
          <w:sz w:val="23"/>
          <w:szCs w:val="23"/>
        </w:rPr>
        <w:t xml:space="preserve"> </w:t>
      </w:r>
      <w:r>
        <w:rPr>
          <w:rFonts w:ascii="SimSun" w:hAnsi="SimSun" w:eastAsia="SimSun" w:cs="SimSun"/>
          <w:sz w:val="23"/>
          <w:szCs w:val="23"/>
          <w:spacing w:val="-11"/>
        </w:rPr>
        <w:t>转型路径，通过局部场景试点、小范围验证后再逐步推进多业务</w:t>
      </w:r>
      <w:r>
        <w:rPr>
          <w:rFonts w:ascii="SimSun" w:hAnsi="SimSun" w:eastAsia="SimSun" w:cs="SimSun"/>
          <w:sz w:val="23"/>
          <w:szCs w:val="23"/>
          <w:spacing w:val="-12"/>
        </w:rPr>
        <w:t>领域和</w:t>
      </w:r>
      <w:r>
        <w:rPr>
          <w:rFonts w:ascii="SimSun" w:hAnsi="SimSun" w:eastAsia="SimSun" w:cs="SimSun"/>
          <w:sz w:val="23"/>
          <w:szCs w:val="23"/>
        </w:rPr>
        <w:t xml:space="preserve"> </w:t>
      </w:r>
      <w:r>
        <w:rPr>
          <w:rFonts w:ascii="SimSun" w:hAnsi="SimSun" w:eastAsia="SimSun" w:cs="SimSun"/>
          <w:sz w:val="23"/>
          <w:szCs w:val="23"/>
          <w:spacing w:val="-12"/>
        </w:rPr>
        <w:t>流程的数字化转型。从国际民航的发展趋势来看，美国联邦航空管理局</w:t>
      </w:r>
      <w:r>
        <w:rPr>
          <w:rFonts w:ascii="SimSun" w:hAnsi="SimSun" w:eastAsia="SimSun" w:cs="SimSun"/>
          <w:sz w:val="23"/>
          <w:szCs w:val="23"/>
        </w:rPr>
        <w:t xml:space="preserve"> </w:t>
      </w:r>
      <w:r>
        <w:rPr>
          <w:rFonts w:ascii="Times New Roman" w:hAnsi="Times New Roman" w:eastAsia="Times New Roman" w:cs="Times New Roman"/>
          <w:sz w:val="23"/>
          <w:szCs w:val="23"/>
          <w:spacing w:val="-6"/>
        </w:rPr>
        <w:t>(FAA)</w:t>
      </w:r>
      <w:r>
        <w:rPr>
          <w:rFonts w:ascii="SimSun" w:hAnsi="SimSun" w:eastAsia="SimSun" w:cs="SimSun"/>
          <w:sz w:val="23"/>
          <w:szCs w:val="23"/>
          <w:spacing w:val="-6"/>
        </w:rPr>
        <w:t>、国际航空运输协会</w:t>
      </w:r>
      <w:r>
        <w:rPr>
          <w:rFonts w:ascii="SimSun" w:hAnsi="SimSun" w:eastAsia="SimSun" w:cs="SimSun"/>
          <w:sz w:val="23"/>
          <w:szCs w:val="23"/>
          <w:spacing w:val="-40"/>
        </w:rPr>
        <w:t xml:space="preserve"> </w:t>
      </w:r>
      <w:r>
        <w:rPr>
          <w:rFonts w:ascii="Times New Roman" w:hAnsi="Times New Roman" w:eastAsia="Times New Roman" w:cs="Times New Roman"/>
          <w:sz w:val="23"/>
          <w:szCs w:val="23"/>
          <w:spacing w:val="-6"/>
        </w:rPr>
        <w:t>(IATA)</w:t>
      </w:r>
      <w:r>
        <w:rPr>
          <w:rFonts w:ascii="SimSun" w:hAnsi="SimSun" w:eastAsia="SimSun" w:cs="SimSun"/>
          <w:sz w:val="23"/>
          <w:szCs w:val="23"/>
          <w:spacing w:val="-6"/>
        </w:rPr>
        <w:t>、国际机场理事会</w:t>
      </w:r>
      <w:r>
        <w:rPr>
          <w:rFonts w:ascii="Times New Roman" w:hAnsi="Times New Roman" w:eastAsia="Times New Roman" w:cs="Times New Roman"/>
          <w:sz w:val="23"/>
          <w:szCs w:val="23"/>
          <w:spacing w:val="-6"/>
        </w:rPr>
        <w:t>(ACI)</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6"/>
        </w:rPr>
        <w:t>、国际航空</w:t>
      </w:r>
      <w:r>
        <w:rPr>
          <w:rFonts w:ascii="SimSun" w:hAnsi="SimSun" w:eastAsia="SimSun" w:cs="SimSun"/>
          <w:sz w:val="23"/>
          <w:szCs w:val="23"/>
        </w:rPr>
        <w:t xml:space="preserve"> </w:t>
      </w:r>
      <w:r>
        <w:rPr>
          <w:rFonts w:ascii="SimSun" w:hAnsi="SimSun" w:eastAsia="SimSun" w:cs="SimSun"/>
          <w:sz w:val="23"/>
          <w:szCs w:val="23"/>
          <w:spacing w:val="-10"/>
        </w:rPr>
        <w:t>电信协会</w:t>
      </w:r>
      <w:r>
        <w:rPr>
          <w:rFonts w:ascii="SimSun" w:hAnsi="SimSun" w:eastAsia="SimSun" w:cs="SimSun"/>
          <w:sz w:val="23"/>
          <w:szCs w:val="23"/>
          <w:spacing w:val="-40"/>
        </w:rPr>
        <w:t xml:space="preserve"> </w:t>
      </w:r>
      <w:r>
        <w:rPr>
          <w:rFonts w:ascii="Times New Roman" w:hAnsi="Times New Roman" w:eastAsia="Times New Roman" w:cs="Times New Roman"/>
          <w:sz w:val="23"/>
          <w:szCs w:val="23"/>
          <w:spacing w:val="-10"/>
        </w:rPr>
        <w:t>(SITA)</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10"/>
        </w:rPr>
        <w:t>等对智慧机场的发展趋势给出了方向性的定义。</w:t>
      </w:r>
    </w:p>
    <w:p>
      <w:pPr>
        <w:pStyle w:val="BodyText"/>
        <w:spacing w:line="414" w:lineRule="auto"/>
        <w:rPr/>
      </w:pPr>
      <w:r/>
    </w:p>
    <w:p>
      <w:pPr>
        <w:ind w:right="746" w:firstLine="439"/>
        <w:spacing w:before="75" w:line="313" w:lineRule="auto"/>
        <w:jc w:val="both"/>
        <w:rPr>
          <w:rFonts w:ascii="SimSun" w:hAnsi="SimSun" w:eastAsia="SimSun" w:cs="SimSun"/>
          <w:sz w:val="23"/>
          <w:szCs w:val="23"/>
        </w:rPr>
      </w:pPr>
      <w:r>
        <w:rPr>
          <w:rFonts w:ascii="SimSun" w:hAnsi="SimSun" w:eastAsia="SimSun" w:cs="SimSun"/>
          <w:sz w:val="23"/>
          <w:szCs w:val="23"/>
          <w:spacing w:val="-2"/>
        </w:rPr>
        <w:t>趋势一：</w:t>
      </w:r>
      <w:r>
        <w:rPr>
          <w:rFonts w:ascii="Times New Roman" w:hAnsi="Times New Roman" w:eastAsia="Times New Roman" w:cs="Times New Roman"/>
          <w:sz w:val="23"/>
          <w:szCs w:val="23"/>
          <w:spacing w:val="-2"/>
        </w:rPr>
        <w:t>FAA</w:t>
      </w:r>
      <w:r>
        <w:rPr>
          <w:rFonts w:ascii="SimSun" w:hAnsi="SimSun" w:eastAsia="SimSun" w:cs="SimSun"/>
          <w:sz w:val="23"/>
          <w:szCs w:val="23"/>
          <w:spacing w:val="-2"/>
        </w:rPr>
        <w:t>的</w:t>
      </w:r>
      <w:r>
        <w:rPr>
          <w:rFonts w:ascii="SimSun" w:hAnsi="SimSun" w:eastAsia="SimSun" w:cs="SimSun"/>
          <w:sz w:val="23"/>
          <w:szCs w:val="23"/>
          <w:spacing w:val="-57"/>
        </w:rPr>
        <w:t xml:space="preserve"> </w:t>
      </w:r>
      <w:r>
        <w:rPr>
          <w:rFonts w:ascii="Times New Roman" w:hAnsi="Times New Roman" w:eastAsia="Times New Roman" w:cs="Times New Roman"/>
          <w:sz w:val="23"/>
          <w:szCs w:val="23"/>
          <w:spacing w:val="-2"/>
        </w:rPr>
        <w:t>NextGen</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
        </w:rPr>
        <w:t>(新一代航空运输</w:t>
      </w:r>
      <w:r>
        <w:rPr>
          <w:rFonts w:ascii="SimSun" w:hAnsi="SimSun" w:eastAsia="SimSun" w:cs="SimSun"/>
          <w:sz w:val="23"/>
          <w:szCs w:val="23"/>
          <w:spacing w:val="-3"/>
        </w:rPr>
        <w:t>系统)计划。</w:t>
      </w:r>
      <w:r>
        <w:rPr>
          <w:rFonts w:ascii="Times New Roman" w:hAnsi="Times New Roman" w:eastAsia="Times New Roman" w:cs="Times New Roman"/>
          <w:sz w:val="23"/>
          <w:szCs w:val="23"/>
          <w:spacing w:val="-3"/>
        </w:rPr>
        <w:t>NextGen</w:t>
      </w:r>
      <w:r>
        <w:rPr>
          <w:rFonts w:ascii="Times New Roman" w:hAnsi="Times New Roman" w:eastAsia="Times New Roman" w:cs="Times New Roman"/>
          <w:sz w:val="23"/>
          <w:szCs w:val="23"/>
        </w:rPr>
        <w:t xml:space="preserve"> </w:t>
      </w:r>
      <w:r>
        <w:rPr>
          <w:rFonts w:ascii="SimSun" w:hAnsi="SimSun" w:eastAsia="SimSun" w:cs="SimSun"/>
          <w:sz w:val="23"/>
          <w:szCs w:val="23"/>
          <w:spacing w:val="-5"/>
        </w:rPr>
        <w:t>计划的核心是保障安全、增加容量、增强灵活性、提高运行效率、更</w:t>
      </w:r>
      <w:r>
        <w:rPr>
          <w:rFonts w:ascii="SimSun" w:hAnsi="SimSun" w:eastAsia="SimSun" w:cs="SimSun"/>
          <w:sz w:val="23"/>
          <w:szCs w:val="23"/>
        </w:rPr>
        <w:t xml:space="preserve"> </w:t>
      </w:r>
      <w:r>
        <w:rPr>
          <w:rFonts w:ascii="SimSun" w:hAnsi="SimSun" w:eastAsia="SimSun" w:cs="SimSun"/>
          <w:sz w:val="23"/>
          <w:szCs w:val="23"/>
          <w:spacing w:val="-5"/>
        </w:rPr>
        <w:t>加环保和降低成本。其中，与机场相关的新技术应用方案包括跑道容</w:t>
      </w:r>
    </w:p>
    <w:p>
      <w:pPr>
        <w:spacing w:line="219" w:lineRule="auto"/>
        <w:rPr>
          <w:rFonts w:ascii="SimSun" w:hAnsi="SimSun" w:eastAsia="SimSun" w:cs="SimSun"/>
          <w:sz w:val="23"/>
          <w:szCs w:val="23"/>
        </w:rPr>
      </w:pPr>
      <w:r>
        <w:rPr>
          <w:rFonts w:ascii="SimSun" w:hAnsi="SimSun" w:eastAsia="SimSun" w:cs="SimSun"/>
          <w:sz w:val="23"/>
          <w:szCs w:val="23"/>
          <w:spacing w:val="-7"/>
        </w:rPr>
        <w:t>量与安全、移动目标定位与监控、安防技术、无缝服务等。</w:t>
      </w:r>
    </w:p>
    <w:p>
      <w:pPr>
        <w:pStyle w:val="BodyText"/>
        <w:spacing w:line="359" w:lineRule="auto"/>
        <w:rPr/>
      </w:pPr>
      <w:r/>
    </w:p>
    <w:p>
      <w:pPr>
        <w:ind w:right="713" w:firstLine="439"/>
        <w:spacing w:before="76" w:line="313" w:lineRule="auto"/>
        <w:jc w:val="both"/>
        <w:rPr>
          <w:rFonts w:ascii="SimSun" w:hAnsi="SimSun" w:eastAsia="SimSun" w:cs="SimSun"/>
          <w:sz w:val="23"/>
          <w:szCs w:val="23"/>
        </w:rPr>
      </w:pPr>
      <w:r>
        <w:rPr>
          <w:rFonts w:ascii="SimSun" w:hAnsi="SimSun" w:eastAsia="SimSun" w:cs="SimSun"/>
          <w:sz w:val="23"/>
          <w:szCs w:val="23"/>
          <w:spacing w:val="-5"/>
        </w:rPr>
        <w:t>趋势二：</w:t>
      </w:r>
      <w:r>
        <w:rPr>
          <w:rFonts w:ascii="Times New Roman" w:hAnsi="Times New Roman" w:eastAsia="Times New Roman" w:cs="Times New Roman"/>
          <w:sz w:val="23"/>
          <w:szCs w:val="23"/>
          <w:spacing w:val="-5"/>
        </w:rPr>
        <w:t>IATA</w:t>
      </w:r>
      <w:r>
        <w:rPr>
          <w:rFonts w:ascii="SimSun" w:hAnsi="SimSun" w:eastAsia="SimSun" w:cs="SimSun"/>
          <w:sz w:val="23"/>
          <w:szCs w:val="23"/>
          <w:spacing w:val="-5"/>
        </w:rPr>
        <w:t>与</w:t>
      </w:r>
      <w:r>
        <w:rPr>
          <w:rFonts w:ascii="SimSun" w:hAnsi="SimSun" w:eastAsia="SimSun" w:cs="SimSun"/>
          <w:sz w:val="23"/>
          <w:szCs w:val="23"/>
          <w:spacing w:val="-38"/>
        </w:rPr>
        <w:t xml:space="preserve"> </w:t>
      </w:r>
      <w:r>
        <w:rPr>
          <w:rFonts w:ascii="Times New Roman" w:hAnsi="Times New Roman" w:eastAsia="Times New Roman" w:cs="Times New Roman"/>
          <w:sz w:val="23"/>
          <w:szCs w:val="23"/>
          <w:spacing w:val="-5"/>
        </w:rPr>
        <w:t>ACI</w:t>
      </w:r>
      <w:r>
        <w:rPr>
          <w:rFonts w:ascii="SimSun" w:hAnsi="SimSun" w:eastAsia="SimSun" w:cs="SimSun"/>
          <w:sz w:val="23"/>
          <w:szCs w:val="23"/>
          <w:spacing w:val="-5"/>
        </w:rPr>
        <w:t>的</w:t>
      </w:r>
      <w:r>
        <w:rPr>
          <w:rFonts w:ascii="SimSun" w:hAnsi="SimSun" w:eastAsia="SimSun" w:cs="SimSun"/>
          <w:sz w:val="23"/>
          <w:szCs w:val="23"/>
          <w:spacing w:val="-67"/>
        </w:rPr>
        <w:t xml:space="preserve"> </w:t>
      </w:r>
      <w:r>
        <w:rPr>
          <w:rFonts w:ascii="Times New Roman" w:hAnsi="Times New Roman" w:eastAsia="Times New Roman" w:cs="Times New Roman"/>
          <w:sz w:val="23"/>
          <w:szCs w:val="23"/>
          <w:spacing w:val="-5"/>
        </w:rPr>
        <w:t>NEXTT</w:t>
      </w:r>
      <w:r>
        <w:rPr>
          <w:rFonts w:ascii="Times New Roman" w:hAnsi="Times New Roman" w:eastAsia="Times New Roman" w:cs="Times New Roman"/>
          <w:sz w:val="23"/>
          <w:szCs w:val="23"/>
          <w:spacing w:val="37"/>
        </w:rPr>
        <w:t xml:space="preserve"> </w:t>
      </w:r>
      <w:r>
        <w:rPr>
          <w:rFonts w:ascii="SimSun" w:hAnsi="SimSun" w:eastAsia="SimSun" w:cs="SimSun"/>
          <w:sz w:val="23"/>
          <w:szCs w:val="23"/>
          <w:spacing w:val="-5"/>
        </w:rPr>
        <w:t>(新技术催生旅行新体验)项目。</w:t>
      </w:r>
      <w:r>
        <w:rPr>
          <w:rFonts w:ascii="SimSun" w:hAnsi="SimSun" w:eastAsia="SimSun" w:cs="SimSun"/>
          <w:sz w:val="23"/>
          <w:szCs w:val="23"/>
        </w:rPr>
        <w:t xml:space="preserve"> </w:t>
      </w:r>
      <w:r>
        <w:rPr>
          <w:rFonts w:ascii="Times New Roman" w:hAnsi="Times New Roman" w:eastAsia="Times New Roman" w:cs="Times New Roman"/>
          <w:sz w:val="23"/>
          <w:szCs w:val="23"/>
        </w:rPr>
        <w:t>NEXTT</w:t>
      </w:r>
      <w:r>
        <w:rPr>
          <w:rFonts w:ascii="SimSun" w:hAnsi="SimSun" w:eastAsia="SimSun" w:cs="SimSun"/>
          <w:sz w:val="23"/>
          <w:szCs w:val="23"/>
          <w:spacing w:val="1"/>
        </w:rPr>
        <w:t>项目旨在通过乘客旅程改造和新技术应用，来变革当下的机</w:t>
      </w:r>
    </w:p>
    <w:p>
      <w:pPr>
        <w:spacing w:before="1" w:line="184" w:lineRule="auto"/>
        <w:rPr>
          <w:rFonts w:ascii="SimSun" w:hAnsi="SimSun" w:eastAsia="SimSun" w:cs="SimSun"/>
          <w:sz w:val="23"/>
          <w:szCs w:val="23"/>
        </w:rPr>
      </w:pPr>
      <w:r>
        <w:rPr>
          <w:rFonts w:ascii="SimSun" w:hAnsi="SimSun" w:eastAsia="SimSun" w:cs="SimSun"/>
          <w:sz w:val="23"/>
          <w:szCs w:val="23"/>
          <w:spacing w:val="-6"/>
        </w:rPr>
        <w:t>场。</w:t>
      </w:r>
      <w:r>
        <w:rPr>
          <w:rFonts w:ascii="Times New Roman" w:hAnsi="Times New Roman" w:eastAsia="Times New Roman" w:cs="Times New Roman"/>
          <w:sz w:val="23"/>
          <w:szCs w:val="23"/>
          <w:spacing w:val="-6"/>
        </w:rPr>
        <w:t>NEXTT </w:t>
      </w:r>
      <w:r>
        <w:rPr>
          <w:rFonts w:ascii="SimSun" w:hAnsi="SimSun" w:eastAsia="SimSun" w:cs="SimSun"/>
          <w:sz w:val="23"/>
          <w:szCs w:val="23"/>
          <w:spacing w:val="-6"/>
        </w:rPr>
        <w:t>聚焦在两个方面：</w:t>
      </w:r>
    </w:p>
    <w:p>
      <w:pPr>
        <w:spacing w:line="184" w:lineRule="auto"/>
        <w:sectPr>
          <w:type w:val="continuous"/>
          <w:pgSz w:w="8330" w:h="12440"/>
          <w:pgMar w:top="326" w:right="231" w:bottom="0" w:left="590" w:header="0" w:footer="0" w:gutter="0"/>
          <w:cols w:equalWidth="0" w:num="1">
            <w:col w:w="7509" w:space="0"/>
          </w:cols>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156</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6" w:lineRule="auto"/>
        <w:rPr/>
      </w:pPr>
      <w:r/>
    </w:p>
    <w:p>
      <w:pPr>
        <w:pStyle w:val="BodyText"/>
        <w:spacing w:line="266" w:lineRule="auto"/>
        <w:rPr/>
      </w:pPr>
      <w:r/>
    </w:p>
    <w:p>
      <w:pPr>
        <w:pStyle w:val="BodyText"/>
        <w:spacing w:line="267" w:lineRule="auto"/>
        <w:rPr/>
      </w:pPr>
      <w:r/>
    </w:p>
    <w:p>
      <w:pPr>
        <w:ind w:left="1169" w:hanging="229"/>
        <w:spacing w:before="75" w:line="300" w:lineRule="auto"/>
        <w:rPr>
          <w:rFonts w:ascii="SimSun" w:hAnsi="SimSun" w:eastAsia="SimSun" w:cs="SimSun"/>
          <w:sz w:val="23"/>
          <w:szCs w:val="23"/>
        </w:rPr>
      </w:pPr>
      <w:r>
        <w:rPr>
          <w:rFonts w:ascii="SimSun" w:hAnsi="SimSun" w:eastAsia="SimSun" w:cs="SimSun"/>
          <w:sz w:val="23"/>
          <w:szCs w:val="23"/>
          <w:spacing w:val="-1"/>
        </w:rPr>
        <w:t>●先进处理：新技术应用可以进一步改善航站楼内的旅客体验，</w:t>
      </w:r>
      <w:r>
        <w:rPr>
          <w:rFonts w:ascii="SimSun" w:hAnsi="SimSun" w:eastAsia="SimSun" w:cs="SimSun"/>
          <w:sz w:val="23"/>
          <w:szCs w:val="23"/>
          <w:spacing w:val="11"/>
        </w:rPr>
        <w:t xml:space="preserve"> </w:t>
      </w:r>
      <w:r>
        <w:rPr>
          <w:rFonts w:ascii="SimSun" w:hAnsi="SimSun" w:eastAsia="SimSun" w:cs="SimSun"/>
          <w:sz w:val="23"/>
          <w:szCs w:val="23"/>
          <w:spacing w:val="4"/>
        </w:rPr>
        <w:t>提高运营效率，提升安全水平。旅行流程再造和新技术的应 </w:t>
      </w:r>
      <w:r>
        <w:rPr>
          <w:rFonts w:ascii="SimSun" w:hAnsi="SimSun" w:eastAsia="SimSun" w:cs="SimSun"/>
          <w:sz w:val="23"/>
          <w:szCs w:val="23"/>
          <w:spacing w:val="4"/>
        </w:rPr>
        <w:t>用，将满足人们不断变化的出行需求，为旅客和员工创造具</w:t>
      </w:r>
      <w:r>
        <w:rPr>
          <w:rFonts w:ascii="SimSun" w:hAnsi="SimSun" w:eastAsia="SimSun" w:cs="SimSun"/>
          <w:sz w:val="23"/>
          <w:szCs w:val="23"/>
          <w:spacing w:val="3"/>
        </w:rPr>
        <w:t xml:space="preserve">  </w:t>
      </w:r>
      <w:r>
        <w:rPr>
          <w:rFonts w:ascii="SimSun" w:hAnsi="SimSun" w:eastAsia="SimSun" w:cs="SimSun"/>
          <w:sz w:val="23"/>
          <w:szCs w:val="23"/>
          <w:spacing w:val="-3"/>
        </w:rPr>
        <w:t>有吸引力的体验。重要的是重新认真思考人们的真正需求或期</w:t>
      </w:r>
      <w:r>
        <w:rPr>
          <w:rFonts w:ascii="SimSun" w:hAnsi="SimSun" w:eastAsia="SimSun" w:cs="SimSun"/>
          <w:sz w:val="23"/>
          <w:szCs w:val="23"/>
          <w:spacing w:val="5"/>
        </w:rPr>
        <w:t xml:space="preserve"> </w:t>
      </w:r>
      <w:r>
        <w:rPr>
          <w:rFonts w:ascii="SimSun" w:hAnsi="SimSun" w:eastAsia="SimSun" w:cs="SimSun"/>
          <w:sz w:val="23"/>
          <w:szCs w:val="23"/>
          <w:spacing w:val="-4"/>
        </w:rPr>
        <w:t>望，例如在每个触点对人员、行李、货物、车辆或其他物品的 </w:t>
      </w:r>
      <w:r>
        <w:rPr>
          <w:rFonts w:ascii="SimSun" w:hAnsi="SimSun" w:eastAsia="SimSun" w:cs="SimSun"/>
          <w:sz w:val="23"/>
          <w:szCs w:val="23"/>
          <w:spacing w:val="-5"/>
        </w:rPr>
        <w:t>身份识别都应该是流畅且无停留的，因此技术上应能够实时捕</w:t>
      </w:r>
      <w:r>
        <w:rPr>
          <w:rFonts w:ascii="SimSun" w:hAnsi="SimSun" w:eastAsia="SimSun" w:cs="SimSun"/>
          <w:sz w:val="23"/>
          <w:szCs w:val="23"/>
          <w:spacing w:val="7"/>
        </w:rPr>
        <w:t xml:space="preserve">  </w:t>
      </w:r>
      <w:r>
        <w:rPr>
          <w:rFonts w:ascii="SimSun" w:hAnsi="SimSun" w:eastAsia="SimSun" w:cs="SimSun"/>
          <w:sz w:val="23"/>
          <w:szCs w:val="23"/>
          <w:spacing w:val="-8"/>
        </w:rPr>
        <w:t>获和验证身份数据，支持跨系统数据共享。</w:t>
      </w:r>
    </w:p>
    <w:p>
      <w:pPr>
        <w:ind w:left="1169" w:right="76" w:hanging="219"/>
        <w:spacing w:before="182" w:line="298" w:lineRule="auto"/>
        <w:rPr>
          <w:rFonts w:ascii="SimSun" w:hAnsi="SimSun" w:eastAsia="SimSun" w:cs="SimSun"/>
          <w:sz w:val="23"/>
          <w:szCs w:val="23"/>
        </w:rPr>
      </w:pPr>
      <w:r>
        <w:rPr>
          <w:rFonts w:ascii="SimSun" w:hAnsi="SimSun" w:eastAsia="SimSun" w:cs="SimSun"/>
          <w:sz w:val="23"/>
          <w:szCs w:val="23"/>
          <w:spacing w:val="-12"/>
        </w:rPr>
        <w:t>●交互式决策：优化机场运营的关键在于充分的数据交换、共享和</w:t>
      </w:r>
      <w:r>
        <w:rPr>
          <w:rFonts w:ascii="SimSun" w:hAnsi="SimSun" w:eastAsia="SimSun" w:cs="SimSun"/>
          <w:sz w:val="23"/>
          <w:szCs w:val="23"/>
          <w:spacing w:val="14"/>
        </w:rPr>
        <w:t xml:space="preserve"> </w:t>
      </w:r>
      <w:r>
        <w:rPr>
          <w:rFonts w:ascii="SimSun" w:hAnsi="SimSun" w:eastAsia="SimSun" w:cs="SimSun"/>
          <w:sz w:val="23"/>
          <w:szCs w:val="23"/>
          <w:spacing w:val="-13"/>
        </w:rPr>
        <w:t>利用，无论是旅客、航空公司和机场之间，行李处理人员、航空</w:t>
      </w:r>
      <w:r>
        <w:rPr>
          <w:rFonts w:ascii="SimSun" w:hAnsi="SimSun" w:eastAsia="SimSun" w:cs="SimSun"/>
          <w:sz w:val="23"/>
          <w:szCs w:val="23"/>
          <w:spacing w:val="14"/>
        </w:rPr>
        <w:t xml:space="preserve"> </w:t>
      </w:r>
      <w:r>
        <w:rPr>
          <w:rFonts w:ascii="SimSun" w:hAnsi="SimSun" w:eastAsia="SimSun" w:cs="SimSun"/>
          <w:sz w:val="23"/>
          <w:szCs w:val="23"/>
          <w:spacing w:val="-5"/>
        </w:rPr>
        <w:t>公司和货运代理之间，还是航空公司和地勤人员之间。通过数</w:t>
      </w:r>
      <w:r>
        <w:rPr>
          <w:rFonts w:ascii="SimSun" w:hAnsi="SimSun" w:eastAsia="SimSun" w:cs="SimSun"/>
          <w:sz w:val="23"/>
          <w:szCs w:val="23"/>
          <w:spacing w:val="13"/>
        </w:rPr>
        <w:t xml:space="preserve"> </w:t>
      </w:r>
      <w:r>
        <w:rPr>
          <w:rFonts w:ascii="SimSun" w:hAnsi="SimSun" w:eastAsia="SimSun" w:cs="SimSun"/>
          <w:sz w:val="23"/>
          <w:szCs w:val="23"/>
          <w:spacing w:val="-13"/>
        </w:rPr>
        <w:t>据源整合协同，实现对航班、行李和货物等信息的实时访问及追</w:t>
      </w:r>
      <w:r>
        <w:rPr>
          <w:rFonts w:ascii="SimSun" w:hAnsi="SimSun" w:eastAsia="SimSun" w:cs="SimSun"/>
          <w:sz w:val="23"/>
          <w:szCs w:val="23"/>
          <w:spacing w:val="13"/>
        </w:rPr>
        <w:t xml:space="preserve"> </w:t>
      </w:r>
      <w:r>
        <w:rPr>
          <w:rFonts w:ascii="SimSun" w:hAnsi="SimSun" w:eastAsia="SimSun" w:cs="SimSun"/>
          <w:sz w:val="23"/>
          <w:szCs w:val="23"/>
          <w:spacing w:val="-13"/>
        </w:rPr>
        <w:t>踪，及时了解运行中的任何变化，通过预测建模和人工智能等技</w:t>
      </w:r>
      <w:r>
        <w:rPr>
          <w:rFonts w:ascii="SimSun" w:hAnsi="SimSun" w:eastAsia="SimSun" w:cs="SimSun"/>
          <w:sz w:val="23"/>
          <w:szCs w:val="23"/>
          <w:spacing w:val="12"/>
        </w:rPr>
        <w:t xml:space="preserve"> </w:t>
      </w:r>
      <w:r>
        <w:rPr>
          <w:rFonts w:ascii="SimSun" w:hAnsi="SimSun" w:eastAsia="SimSun" w:cs="SimSun"/>
          <w:sz w:val="23"/>
          <w:szCs w:val="23"/>
          <w:spacing w:val="-14"/>
        </w:rPr>
        <w:t>术的应用，实现更快速的业务决策，从而优化整个网</w:t>
      </w:r>
      <w:r>
        <w:rPr>
          <w:rFonts w:ascii="SimSun" w:hAnsi="SimSun" w:eastAsia="SimSun" w:cs="SimSun"/>
          <w:sz w:val="23"/>
          <w:szCs w:val="23"/>
          <w:spacing w:val="-15"/>
        </w:rPr>
        <w:t>络运行。</w:t>
      </w:r>
    </w:p>
    <w:p>
      <w:pPr>
        <w:pStyle w:val="BodyText"/>
        <w:spacing w:line="380" w:lineRule="auto"/>
        <w:rPr/>
      </w:pPr>
      <w:r/>
    </w:p>
    <w:p>
      <w:pPr>
        <w:ind w:left="395" w:right="64" w:firstLine="594"/>
        <w:spacing w:before="75" w:line="321" w:lineRule="auto"/>
        <w:jc w:val="both"/>
        <w:rPr>
          <w:rFonts w:ascii="SimSun" w:hAnsi="SimSun" w:eastAsia="SimSun" w:cs="SimSun"/>
          <w:sz w:val="23"/>
          <w:szCs w:val="23"/>
        </w:rPr>
      </w:pPr>
      <w:r>
        <w:rPr>
          <w:rFonts w:ascii="SimSun" w:hAnsi="SimSun" w:eastAsia="SimSun" w:cs="SimSun"/>
          <w:sz w:val="23"/>
          <w:szCs w:val="23"/>
          <w:spacing w:val="12"/>
        </w:rPr>
        <w:t>趋势三： </w:t>
      </w:r>
      <w:r>
        <w:rPr>
          <w:rFonts w:ascii="Times New Roman" w:hAnsi="Times New Roman" w:eastAsia="Times New Roman" w:cs="Times New Roman"/>
          <w:sz w:val="23"/>
          <w:szCs w:val="23"/>
        </w:rPr>
        <w:t>SITA</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12"/>
        </w:rPr>
        <w:t>对</w:t>
      </w:r>
      <w:r>
        <w:rPr>
          <w:rFonts w:ascii="SimSun" w:hAnsi="SimSun" w:eastAsia="SimSun" w:cs="SimSun"/>
          <w:sz w:val="23"/>
          <w:szCs w:val="23"/>
          <w:spacing w:val="-46"/>
        </w:rPr>
        <w:t xml:space="preserve"> </w:t>
      </w:r>
      <w:r>
        <w:rPr>
          <w:rFonts w:ascii="SimSun" w:hAnsi="SimSun" w:eastAsia="SimSun" w:cs="SimSun"/>
          <w:sz w:val="23"/>
          <w:szCs w:val="23"/>
          <w:spacing w:val="12"/>
        </w:rPr>
        <w:t>机</w:t>
      </w:r>
      <w:r>
        <w:rPr>
          <w:rFonts w:ascii="SimSun" w:hAnsi="SimSun" w:eastAsia="SimSun" w:cs="SimSun"/>
          <w:sz w:val="23"/>
          <w:szCs w:val="23"/>
          <w:spacing w:val="-45"/>
        </w:rPr>
        <w:t xml:space="preserve"> </w:t>
      </w:r>
      <w:r>
        <w:rPr>
          <w:rFonts w:ascii="SimSun" w:hAnsi="SimSun" w:eastAsia="SimSun" w:cs="SimSun"/>
          <w:sz w:val="23"/>
          <w:szCs w:val="23"/>
          <w:spacing w:val="12"/>
        </w:rPr>
        <w:t>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发展趋势的分析。在</w:t>
      </w:r>
      <w:r>
        <w:rPr>
          <w:rFonts w:ascii="Times New Roman" w:hAnsi="Times New Roman" w:eastAsia="Times New Roman" w:cs="Times New Roman"/>
          <w:sz w:val="23"/>
          <w:szCs w:val="23"/>
        </w:rPr>
        <w:t>SITA</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发布的</w:t>
      </w:r>
      <w:r>
        <w:rPr>
          <w:rFonts w:ascii="SimSun" w:hAnsi="SimSun" w:eastAsia="SimSun" w:cs="SimSun"/>
          <w:sz w:val="23"/>
          <w:szCs w:val="23"/>
        </w:rPr>
        <w:t xml:space="preserve"> </w:t>
      </w:r>
      <w:r>
        <w:rPr>
          <w:rFonts w:ascii="SimSun" w:hAnsi="SimSun" w:eastAsia="SimSun" w:cs="SimSun"/>
          <w:sz w:val="23"/>
          <w:szCs w:val="23"/>
          <w:spacing w:val="5"/>
        </w:rPr>
        <w:t>《2019航空运输业</w:t>
      </w:r>
      <w:r>
        <w:rPr>
          <w:rFonts w:ascii="SimSun" w:hAnsi="SimSun" w:eastAsia="SimSun" w:cs="SimSun"/>
          <w:sz w:val="23"/>
          <w:szCs w:val="23"/>
          <w:spacing w:val="-59"/>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5"/>
        </w:rPr>
        <w:t>趋势洞察报告》中可以看到，商业智能</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BI</w:t>
      </w:r>
      <w:r>
        <w:rPr>
          <w:rFonts w:ascii="Times New Roman" w:hAnsi="Times New Roman" w:eastAsia="Times New Roman" w:cs="Times New Roman"/>
          <w:sz w:val="23"/>
          <w:szCs w:val="23"/>
          <w:spacing w:val="5"/>
        </w:rPr>
        <w:t>)</w:t>
      </w:r>
      <w:r>
        <w:rPr>
          <w:rFonts w:ascii="SimSun" w:hAnsi="SimSun" w:eastAsia="SimSun" w:cs="SimSun"/>
          <w:sz w:val="23"/>
          <w:szCs w:val="23"/>
          <w:spacing w:val="5"/>
        </w:rPr>
        <w:t>、</w:t>
      </w:r>
      <w:r>
        <w:rPr>
          <w:rFonts w:ascii="SimSun" w:hAnsi="SimSun" w:eastAsia="SimSun" w:cs="SimSun"/>
          <w:sz w:val="23"/>
          <w:szCs w:val="23"/>
        </w:rPr>
        <w:t xml:space="preserve"> </w:t>
      </w:r>
      <w:r>
        <w:rPr>
          <w:rFonts w:ascii="SimSun" w:hAnsi="SimSun" w:eastAsia="SimSun" w:cs="SimSun"/>
          <w:sz w:val="23"/>
          <w:szCs w:val="23"/>
          <w:spacing w:val="-1"/>
        </w:rPr>
        <w:t>生物识别身份管理、交互导航、人工智能、数字行李牌成为智</w:t>
      </w:r>
      <w:r>
        <w:rPr>
          <w:rFonts w:ascii="SimSun" w:hAnsi="SimSun" w:eastAsia="SimSun" w:cs="SimSun"/>
          <w:sz w:val="23"/>
          <w:szCs w:val="23"/>
          <w:spacing w:val="-2"/>
        </w:rPr>
        <w:t>慧机场</w:t>
      </w:r>
      <w:r>
        <w:rPr>
          <w:rFonts w:ascii="SimSun" w:hAnsi="SimSun" w:eastAsia="SimSun" w:cs="SimSun"/>
          <w:sz w:val="23"/>
          <w:szCs w:val="23"/>
        </w:rPr>
        <w:t xml:space="preserve"> </w:t>
      </w:r>
      <w:r>
        <w:rPr>
          <w:rFonts w:ascii="SimSun" w:hAnsi="SimSun" w:eastAsia="SimSun" w:cs="SimSun"/>
          <w:sz w:val="23"/>
          <w:szCs w:val="23"/>
          <w:spacing w:val="5"/>
        </w:rPr>
        <w:t>发展的关键举措。机场将网络安全、云服务和</w:t>
      </w:r>
      <w:r>
        <w:rPr>
          <w:rFonts w:ascii="Times New Roman" w:hAnsi="Times New Roman" w:eastAsia="Times New Roman" w:cs="Times New Roman"/>
          <w:sz w:val="23"/>
          <w:szCs w:val="23"/>
        </w:rPr>
        <w:t>BI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作为持</w:t>
      </w:r>
      <w:r>
        <w:rPr>
          <w:rFonts w:ascii="SimSun" w:hAnsi="SimSun" w:eastAsia="SimSun" w:cs="SimSun"/>
          <w:sz w:val="23"/>
          <w:szCs w:val="23"/>
          <w:spacing w:val="4"/>
        </w:rPr>
        <w:t>续进行机场</w:t>
      </w:r>
      <w:r>
        <w:rPr>
          <w:rFonts w:ascii="SimSun" w:hAnsi="SimSun" w:eastAsia="SimSun" w:cs="SimSun"/>
          <w:sz w:val="23"/>
          <w:szCs w:val="23"/>
        </w:rPr>
        <w:t xml:space="preserve"> </w:t>
      </w:r>
      <w:r>
        <w:rPr>
          <w:rFonts w:ascii="SimSun" w:hAnsi="SimSun" w:eastAsia="SimSun" w:cs="SimSun"/>
          <w:sz w:val="23"/>
          <w:szCs w:val="23"/>
          <w:spacing w:val="-1"/>
        </w:rPr>
        <w:t>数字化转型的关键推动力；强化旅客旅程的自助化、自</w:t>
      </w:r>
      <w:r>
        <w:rPr>
          <w:rFonts w:ascii="SimSun" w:hAnsi="SimSun" w:eastAsia="SimSun" w:cs="SimSun"/>
          <w:sz w:val="23"/>
          <w:szCs w:val="23"/>
          <w:spacing w:val="-2"/>
        </w:rPr>
        <w:t>动化，为旅客</w:t>
      </w:r>
      <w:r>
        <w:rPr>
          <w:rFonts w:ascii="SimSun" w:hAnsi="SimSun" w:eastAsia="SimSun" w:cs="SimSun"/>
          <w:sz w:val="23"/>
          <w:szCs w:val="23"/>
        </w:rPr>
        <w:t xml:space="preserve"> </w:t>
      </w:r>
      <w:r>
        <w:rPr>
          <w:rFonts w:ascii="SimSun" w:hAnsi="SimSun" w:eastAsia="SimSun" w:cs="SimSun"/>
          <w:sz w:val="23"/>
          <w:szCs w:val="23"/>
          <w:spacing w:val="-1"/>
        </w:rPr>
        <w:t>提供更快、更愉悦的机场体验。在不断增加的客流量压力下，绝大多</w:t>
      </w:r>
      <w:r>
        <w:rPr>
          <w:rFonts w:ascii="SimSun" w:hAnsi="SimSun" w:eastAsia="SimSun" w:cs="SimSun"/>
          <w:sz w:val="23"/>
          <w:szCs w:val="23"/>
          <w:spacing w:val="5"/>
        </w:rPr>
        <w:t xml:space="preserve"> </w:t>
      </w:r>
      <w:r>
        <w:rPr>
          <w:rFonts w:ascii="SimSun" w:hAnsi="SimSun" w:eastAsia="SimSun" w:cs="SimSun"/>
          <w:sz w:val="23"/>
          <w:szCs w:val="23"/>
          <w:spacing w:val="4"/>
        </w:rPr>
        <w:t>数机场都在利用</w:t>
      </w:r>
      <w:r>
        <w:rPr>
          <w:rFonts w:ascii="Times New Roman" w:hAnsi="Times New Roman" w:eastAsia="Times New Roman" w:cs="Times New Roman"/>
          <w:sz w:val="23"/>
          <w:szCs w:val="23"/>
        </w:rPr>
        <w:t>BI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进行预见性的分析来改善旅客处理能力；通过移</w:t>
      </w:r>
      <w:r>
        <w:rPr>
          <w:rFonts w:ascii="SimSun" w:hAnsi="SimSun" w:eastAsia="SimSun" w:cs="SimSun"/>
          <w:sz w:val="23"/>
          <w:szCs w:val="23"/>
          <w:spacing w:val="3"/>
        </w:rPr>
        <w:t xml:space="preserve"> </w:t>
      </w:r>
      <w:r>
        <w:rPr>
          <w:rFonts w:ascii="SimSun" w:hAnsi="SimSun" w:eastAsia="SimSun" w:cs="SimSun"/>
          <w:sz w:val="23"/>
          <w:szCs w:val="23"/>
          <w:spacing w:val="-1"/>
        </w:rPr>
        <w:t>动设备的运用来推送个性化信息以及等待时长预警，进</w:t>
      </w:r>
      <w:r>
        <w:rPr>
          <w:rFonts w:ascii="SimSun" w:hAnsi="SimSun" w:eastAsia="SimSun" w:cs="SimSun"/>
          <w:sz w:val="23"/>
          <w:szCs w:val="23"/>
          <w:spacing w:val="-2"/>
        </w:rPr>
        <w:t>一步减少旅客</w:t>
      </w:r>
      <w:r>
        <w:rPr>
          <w:rFonts w:ascii="SimSun" w:hAnsi="SimSun" w:eastAsia="SimSun" w:cs="SimSun"/>
          <w:sz w:val="23"/>
          <w:szCs w:val="23"/>
        </w:rPr>
        <w:t xml:space="preserve"> </w:t>
      </w:r>
      <w:r>
        <w:rPr>
          <w:rFonts w:ascii="SimSun" w:hAnsi="SimSun" w:eastAsia="SimSun" w:cs="SimSun"/>
          <w:sz w:val="23"/>
          <w:szCs w:val="23"/>
          <w:spacing w:val="4"/>
        </w:rPr>
        <w:t>焦虑感；通过实时的行李跟踪信息服务和人工智能</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驱动</w:t>
      </w:r>
      <w:r>
        <w:rPr>
          <w:rFonts w:ascii="SimSun" w:hAnsi="SimSun" w:eastAsia="SimSun" w:cs="SimSun"/>
          <w:sz w:val="23"/>
          <w:szCs w:val="23"/>
          <w:spacing w:val="3"/>
        </w:rPr>
        <w:t>的机器人</w:t>
      </w:r>
      <w:r>
        <w:rPr>
          <w:rFonts w:ascii="SimSun" w:hAnsi="SimSun" w:eastAsia="SimSun" w:cs="SimSun"/>
          <w:sz w:val="23"/>
          <w:szCs w:val="23"/>
        </w:rPr>
        <w:t xml:space="preserve"> </w:t>
      </w:r>
      <w:r>
        <w:rPr>
          <w:rFonts w:ascii="SimSun" w:hAnsi="SimSun" w:eastAsia="SimSun" w:cs="SimSun"/>
          <w:sz w:val="23"/>
          <w:szCs w:val="23"/>
          <w:spacing w:val="-1"/>
        </w:rPr>
        <w:t>服务，来增加旅客服务过程的趣味化和体验感；利用生物特征</w:t>
      </w:r>
      <w:r>
        <w:rPr>
          <w:rFonts w:ascii="SimSun" w:hAnsi="SimSun" w:eastAsia="SimSun" w:cs="SimSun"/>
          <w:sz w:val="23"/>
          <w:szCs w:val="23"/>
          <w:spacing w:val="-2"/>
        </w:rPr>
        <w:t>识别管</w:t>
      </w:r>
    </w:p>
    <w:p>
      <w:pPr>
        <w:ind w:left="510"/>
        <w:spacing w:line="219" w:lineRule="auto"/>
        <w:rPr>
          <w:rFonts w:ascii="SimSun" w:hAnsi="SimSun" w:eastAsia="SimSun" w:cs="SimSun"/>
          <w:sz w:val="23"/>
          <w:szCs w:val="23"/>
        </w:rPr>
      </w:pPr>
      <w:r>
        <w:rPr>
          <w:rFonts w:ascii="SimSun" w:hAnsi="SimSun" w:eastAsia="SimSun" w:cs="SimSun"/>
          <w:sz w:val="23"/>
          <w:szCs w:val="23"/>
          <w:spacing w:val="-8"/>
        </w:rPr>
        <w:t>理来处理更多的旅客客流、优化旅客出行过程的效率。</w:t>
      </w:r>
    </w:p>
    <w:p>
      <w:pPr>
        <w:spacing w:line="219" w:lineRule="auto"/>
        <w:sectPr>
          <w:pgSz w:w="8330" w:h="12460"/>
          <w:pgMar w:top="400" w:right="685" w:bottom="0" w:left="279" w:header="0" w:footer="0" w:gutter="0"/>
        </w:sectPr>
        <w:rPr>
          <w:rFonts w:ascii="SimSun" w:hAnsi="SimSun" w:eastAsia="SimSun" w:cs="SimSun"/>
          <w:sz w:val="23"/>
          <w:szCs w:val="23"/>
        </w:rPr>
      </w:pPr>
    </w:p>
    <w:p>
      <w:pPr>
        <w:ind w:left="2319"/>
        <w:spacing w:line="358" w:lineRule="exact"/>
        <w:tabs>
          <w:tab w:val="left" w:pos="5742"/>
        </w:tabs>
        <w:rPr/>
      </w:pPr>
      <w:r>
        <w:drawing>
          <wp:anchor distT="0" distB="0" distL="0" distR="0" simplePos="0" relativeHeight="252918784" behindDoc="1" locked="0" layoutInCell="0" allowOverlap="1">
            <wp:simplePos x="0" y="0"/>
            <wp:positionH relativeFrom="page">
              <wp:posOffset>1873241</wp:posOffset>
            </wp:positionH>
            <wp:positionV relativeFrom="page">
              <wp:posOffset>304821</wp:posOffset>
            </wp:positionV>
            <wp:extent cx="2520946" cy="6350"/>
            <wp:effectExtent l="0" t="0" r="0" b="0"/>
            <wp:wrapNone/>
            <wp:docPr id="212" name="IM 212"/>
            <wp:cNvGraphicFramePr/>
            <a:graphic>
              <a:graphicData uri="http://schemas.openxmlformats.org/drawingml/2006/picture">
                <pic:pic>
                  <pic:nvPicPr>
                    <pic:cNvPr id="212" name="IM 212"/>
                    <pic:cNvPicPr/>
                  </pic:nvPicPr>
                  <pic:blipFill>
                    <a:blip r:embed="rId134"/>
                    <a:stretch>
                      <a:fillRect/>
                    </a:stretch>
                  </pic:blipFill>
                  <pic:spPr>
                    <a:xfrm rot="0">
                      <a:off x="0" y="0"/>
                      <a:ext cx="2520946"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2"/>
          <w:w w:val="98"/>
          <w:position w:val="-5"/>
        </w:rPr>
        <w:t>产业数字</w:t>
      </w:r>
      <w:r>
        <w:ruby>
          <w:rubyPr>
            <w:rubyAlign w:val="left"/>
            <w:hpsRaise w:val="14"/>
            <w:hps w:val="16"/>
            <w:hpsBaseText w:val="16"/>
          </w:rubyPr>
          <w:rt>
            <w:r>
              <w:rPr>
                <w:rFonts w:ascii="SimSun" w:hAnsi="SimSun" w:eastAsia="SimSun" w:cs="SimSun"/>
                <w:sz w:val="16"/>
                <w:szCs w:val="16"/>
                <w:w w:val="77"/>
              </w:rPr>
              <w:t>第</w:t>
            </w:r>
          </w:rt>
          <w:rubyBase>
            <w:r>
              <w:rPr>
                <w:rFonts w:ascii="SimSun" w:hAnsi="SimSun" w:eastAsia="SimSun" w:cs="SimSun"/>
                <w:sz w:val="16"/>
                <w:szCs w:val="16"/>
                <w:b/>
                <w:bCs/>
                <w:w w:val="91"/>
                <w:position w:val="-5"/>
              </w:rPr>
              <w:t>化</w:t>
            </w:r>
          </w:rubyBase>
        </w:ruby>
      </w:r>
      <w:r>
        <w:ruby>
          <w:rubyPr>
            <w:rubyAlign w:val="left"/>
            <w:hpsRaise w:val="14"/>
            <w:hps w:val="16"/>
            <w:hpsBaseText w:val="16"/>
          </w:rubyPr>
          <w:rt>
            <w:r>
              <w:rPr>
                <w:rFonts w:ascii="SimSun" w:hAnsi="SimSun" w:eastAsia="SimSun" w:cs="SimSun"/>
                <w:sz w:val="16"/>
                <w:szCs w:val="16"/>
                <w:w w:val="110"/>
              </w:rPr>
              <w:t>4</w:t>
            </w:r>
          </w:rt>
          <w:rubyBase>
            <w:r>
              <w:rPr>
                <w:rFonts w:ascii="SimSun" w:hAnsi="SimSun" w:eastAsia="SimSun" w:cs="SimSun"/>
                <w:sz w:val="16"/>
                <w:szCs w:val="16"/>
                <w:b/>
                <w:bCs/>
                <w:w w:val="91"/>
                <w:position w:val="-5"/>
              </w:rPr>
              <w:t>实</w:t>
            </w:r>
          </w:rubyBase>
        </w:ruby>
      </w:r>
      <w:r>
        <w:ruby>
          <w:rubyPr>
            <w:rubyAlign w:val="left"/>
            <w:hpsRaise w:val="14"/>
            <w:hps w:val="16"/>
            <w:hpsBaseText w:val="16"/>
          </w:rubyPr>
          <w:rt>
            <w:r>
              <w:rPr>
                <w:rFonts w:ascii="SimSun" w:hAnsi="SimSun" w:eastAsia="SimSun" w:cs="SimSun"/>
                <w:sz w:val="16"/>
                <w:szCs w:val="16"/>
                <w:w w:val="83"/>
              </w:rPr>
              <w:t>章</w:t>
            </w:r>
          </w:rt>
          <w:rubyBase>
            <w:r>
              <w:rPr>
                <w:rFonts w:ascii="SimSun" w:hAnsi="SimSun" w:eastAsia="SimSun" w:cs="SimSun"/>
                <w:sz w:val="16"/>
                <w:szCs w:val="16"/>
                <w:b/>
                <w:bCs/>
                <w:w w:val="91"/>
                <w:position w:val="-5"/>
              </w:rPr>
              <w:t>践</w:t>
            </w:r>
          </w:rubyBase>
        </w:ruby>
      </w:r>
    </w:p>
    <w:p>
      <w:pPr>
        <w:pStyle w:val="BodyText"/>
        <w:spacing w:line="14" w:lineRule="auto"/>
        <w:rPr>
          <w:sz w:val="2"/>
        </w:rPr>
      </w:pPr>
      <w:r>
        <w:rPr>
          <w:sz w:val="2"/>
          <w:szCs w:val="2"/>
        </w:rPr>
        <w:br w:type="column"/>
      </w:r>
    </w:p>
    <w:p>
      <w:pPr>
        <w:ind w:left="203"/>
        <w:spacing w:before="23" w:line="184" w:lineRule="auto"/>
        <w:rPr>
          <w:rFonts w:ascii="SimSun" w:hAnsi="SimSun" w:eastAsia="SimSun" w:cs="SimSun"/>
          <w:sz w:val="16"/>
          <w:szCs w:val="16"/>
        </w:rPr>
      </w:pPr>
      <w:r>
        <w:rPr>
          <w:rFonts w:ascii="SimSun" w:hAnsi="SimSun" w:eastAsia="SimSun" w:cs="SimSun"/>
          <w:sz w:val="16"/>
          <w:szCs w:val="16"/>
          <w:spacing w:val="-5"/>
        </w:rPr>
        <w:t>157</w:t>
      </w:r>
    </w:p>
    <w:p>
      <w:pPr>
        <w:spacing w:line="184" w:lineRule="auto"/>
        <w:sectPr>
          <w:pgSz w:w="8330" w:h="12440"/>
          <w:pgMar w:top="365" w:right="203" w:bottom="0" w:left="629" w:header="0" w:footer="0" w:gutter="0"/>
          <w:cols w:equalWidth="0" w:num="2">
            <w:col w:w="6777" w:space="0"/>
            <w:col w:w="720" w:space="0"/>
          </w:cols>
        </w:sectPr>
        <w:rPr>
          <w:rFonts w:ascii="SimSun" w:hAnsi="SimSun" w:eastAsia="SimSun" w:cs="SimSun"/>
          <w:sz w:val="16"/>
          <w:szCs w:val="16"/>
        </w:rPr>
      </w:pPr>
    </w:p>
    <w:p>
      <w:pPr>
        <w:pStyle w:val="BodyText"/>
        <w:spacing w:line="311" w:lineRule="auto"/>
        <w:rPr/>
      </w:pPr>
      <w:r/>
    </w:p>
    <w:p>
      <w:pPr>
        <w:pStyle w:val="BodyText"/>
        <w:spacing w:line="311" w:lineRule="auto"/>
        <w:rPr/>
      </w:pPr>
      <w:r/>
    </w:p>
    <w:p>
      <w:pPr>
        <w:ind w:left="423"/>
        <w:spacing w:before="74" w:line="222" w:lineRule="auto"/>
        <w:outlineLvl w:val="1"/>
        <w:rPr>
          <w:rFonts w:ascii="SimHei" w:hAnsi="SimHei" w:eastAsia="SimHei" w:cs="SimHei"/>
          <w:sz w:val="23"/>
          <w:szCs w:val="23"/>
        </w:rPr>
      </w:pPr>
      <w:r>
        <w:rPr>
          <w:rFonts w:ascii="SimHei" w:hAnsi="SimHei" w:eastAsia="SimHei" w:cs="SimHei"/>
          <w:sz w:val="23"/>
          <w:szCs w:val="23"/>
          <w:b/>
          <w:bCs/>
          <w:spacing w:val="-9"/>
        </w:rPr>
        <w:t>3.组织和人才建设是智慧机场建设的持续动力</w:t>
      </w:r>
    </w:p>
    <w:p>
      <w:pPr>
        <w:ind w:left="419"/>
        <w:spacing w:before="187" w:line="410" w:lineRule="exact"/>
        <w:rPr>
          <w:rFonts w:ascii="SimSun" w:hAnsi="SimSun" w:eastAsia="SimSun" w:cs="SimSun"/>
          <w:sz w:val="23"/>
          <w:szCs w:val="23"/>
        </w:rPr>
      </w:pPr>
      <w:r>
        <w:rPr>
          <w:rFonts w:ascii="SimSun" w:hAnsi="SimSun" w:eastAsia="SimSun" w:cs="SimSun"/>
          <w:sz w:val="23"/>
          <w:szCs w:val="23"/>
          <w:spacing w:val="-4"/>
          <w:position w:val="13"/>
        </w:rPr>
        <w:t>智慧机场建设是一个长期过程，除了采用先进技术，在组织能力</w:t>
      </w:r>
    </w:p>
    <w:p>
      <w:pPr>
        <w:spacing w:line="218" w:lineRule="auto"/>
        <w:rPr>
          <w:rFonts w:ascii="SimSun" w:hAnsi="SimSun" w:eastAsia="SimSun" w:cs="SimSun"/>
          <w:sz w:val="23"/>
          <w:szCs w:val="23"/>
        </w:rPr>
      </w:pPr>
      <w:r>
        <w:rPr>
          <w:rFonts w:ascii="SimSun" w:hAnsi="SimSun" w:eastAsia="SimSun" w:cs="SimSun"/>
          <w:sz w:val="23"/>
          <w:szCs w:val="23"/>
          <w:spacing w:val="-8"/>
        </w:rPr>
        <w:t>和人才能力建设方面，大兴机场也在积极加强。</w:t>
      </w:r>
    </w:p>
    <w:p>
      <w:pPr>
        <w:pStyle w:val="BodyText"/>
        <w:spacing w:line="301" w:lineRule="auto"/>
        <w:rPr/>
      </w:pPr>
      <w:r/>
    </w:p>
    <w:p>
      <w:pPr>
        <w:ind w:right="639" w:firstLine="419"/>
        <w:spacing w:before="75" w:line="321" w:lineRule="auto"/>
        <w:jc w:val="both"/>
        <w:rPr>
          <w:rFonts w:ascii="SimSun" w:hAnsi="SimSun" w:eastAsia="SimSun" w:cs="SimSun"/>
          <w:sz w:val="23"/>
          <w:szCs w:val="23"/>
        </w:rPr>
      </w:pPr>
      <w:r>
        <w:rPr>
          <w:rFonts w:ascii="SimSun" w:hAnsi="SimSun" w:eastAsia="SimSun" w:cs="SimSun"/>
          <w:sz w:val="23"/>
          <w:szCs w:val="23"/>
          <w:spacing w:val="-4"/>
        </w:rPr>
        <w:t>在组织能力方面，为推进智慧机场组织体系建设</w:t>
      </w:r>
      <w:r>
        <w:rPr>
          <w:rFonts w:ascii="SimSun" w:hAnsi="SimSun" w:eastAsia="SimSun" w:cs="SimSun"/>
          <w:sz w:val="23"/>
          <w:szCs w:val="23"/>
          <w:spacing w:val="-5"/>
        </w:rPr>
        <w:t>，未来应考虑融</w:t>
      </w:r>
      <w:r>
        <w:rPr>
          <w:rFonts w:ascii="SimSun" w:hAnsi="SimSun" w:eastAsia="SimSun" w:cs="SimSun"/>
          <w:sz w:val="23"/>
          <w:szCs w:val="23"/>
        </w:rPr>
        <w:t xml:space="preserve">  </w:t>
      </w:r>
      <w:r>
        <w:rPr>
          <w:rFonts w:ascii="SimSun" w:hAnsi="SimSun" w:eastAsia="SimSun" w:cs="SimSun"/>
          <w:sz w:val="23"/>
          <w:szCs w:val="23"/>
          <w:spacing w:val="-2"/>
        </w:rPr>
        <w:t>合机场管理决策、执行管控在内的各层级，组成专业执行保障组织。</w:t>
      </w:r>
      <w:r>
        <w:rPr>
          <w:rFonts w:ascii="SimSun" w:hAnsi="SimSun" w:eastAsia="SimSun" w:cs="SimSun"/>
          <w:sz w:val="23"/>
          <w:szCs w:val="23"/>
          <w:spacing w:val="15"/>
        </w:rPr>
        <w:t xml:space="preserve"> </w:t>
      </w:r>
      <w:r>
        <w:rPr>
          <w:rFonts w:ascii="SimSun" w:hAnsi="SimSun" w:eastAsia="SimSun" w:cs="SimSun"/>
          <w:sz w:val="23"/>
          <w:szCs w:val="23"/>
          <w:spacing w:val="-6"/>
        </w:rPr>
        <w:t>例如应设置智慧机场建设委员会，使其作为智慧机场建设的最高决策</w:t>
      </w:r>
      <w:r>
        <w:rPr>
          <w:rFonts w:ascii="SimSun" w:hAnsi="SimSun" w:eastAsia="SimSun" w:cs="SimSun"/>
          <w:sz w:val="23"/>
          <w:szCs w:val="23"/>
          <w:spacing w:val="9"/>
        </w:rPr>
        <w:t xml:space="preserve">  </w:t>
      </w:r>
      <w:r>
        <w:rPr>
          <w:rFonts w:ascii="SimSun" w:hAnsi="SimSun" w:eastAsia="SimSun" w:cs="SimSun"/>
          <w:sz w:val="23"/>
          <w:szCs w:val="23"/>
          <w:spacing w:val="-5"/>
        </w:rPr>
        <w:t>机构，负责智慧机场建设的统筹管理、变革管理、跨业务决策；还应</w:t>
      </w:r>
    </w:p>
    <w:p>
      <w:pPr>
        <w:spacing w:line="218" w:lineRule="auto"/>
        <w:rPr>
          <w:rFonts w:ascii="SimSun" w:hAnsi="SimSun" w:eastAsia="SimSun" w:cs="SimSun"/>
          <w:sz w:val="23"/>
          <w:szCs w:val="23"/>
        </w:rPr>
      </w:pPr>
      <w:r>
        <w:rPr>
          <w:rFonts w:ascii="SimSun" w:hAnsi="SimSun" w:eastAsia="SimSun" w:cs="SimSun"/>
          <w:sz w:val="23"/>
          <w:szCs w:val="23"/>
          <w:spacing w:val="-7"/>
        </w:rPr>
        <w:t>加强信息化部门与业务部门的合作，促进业技融合。</w:t>
      </w:r>
    </w:p>
    <w:p>
      <w:pPr>
        <w:pStyle w:val="BodyText"/>
        <w:spacing w:line="320" w:lineRule="auto"/>
        <w:rPr/>
      </w:pPr>
      <w:r/>
    </w:p>
    <w:p>
      <w:pPr>
        <w:ind w:left="419"/>
        <w:spacing w:before="76" w:line="219" w:lineRule="auto"/>
        <w:rPr>
          <w:rFonts w:ascii="SimSun" w:hAnsi="SimSun" w:eastAsia="SimSun" w:cs="SimSun"/>
          <w:sz w:val="23"/>
          <w:szCs w:val="23"/>
        </w:rPr>
      </w:pPr>
      <w:r>
        <w:rPr>
          <w:rFonts w:ascii="SimSun" w:hAnsi="SimSun" w:eastAsia="SimSun" w:cs="SimSun"/>
          <w:sz w:val="23"/>
          <w:szCs w:val="23"/>
          <w:spacing w:val="-7"/>
        </w:rPr>
        <w:t>在人才能力方面，智慧机场建设重点考虑如下人才资源的培养：</w:t>
      </w:r>
    </w:p>
    <w:p>
      <w:pPr>
        <w:pStyle w:val="BodyText"/>
        <w:spacing w:line="290" w:lineRule="auto"/>
        <w:rPr/>
      </w:pPr>
      <w:r/>
    </w:p>
    <w:p>
      <w:pPr>
        <w:ind w:left="619" w:right="736" w:hanging="200"/>
        <w:spacing w:before="75" w:line="287" w:lineRule="auto"/>
        <w:rPr>
          <w:rFonts w:ascii="SimSun" w:hAnsi="SimSun" w:eastAsia="SimSun" w:cs="SimSun"/>
          <w:sz w:val="23"/>
          <w:szCs w:val="23"/>
        </w:rPr>
      </w:pPr>
      <w:r>
        <w:rPr>
          <w:rFonts w:ascii="SimSun" w:hAnsi="SimSun" w:eastAsia="SimSun" w:cs="SimSun"/>
          <w:sz w:val="23"/>
          <w:szCs w:val="23"/>
          <w:spacing w:val="-4"/>
        </w:rPr>
        <w:t>●培养具备全局观、整体规划能力的信息化规划专家</w:t>
      </w:r>
      <w:r>
        <w:rPr>
          <w:rFonts w:ascii="SimSun" w:hAnsi="SimSun" w:eastAsia="SimSun" w:cs="SimSun"/>
          <w:sz w:val="23"/>
          <w:szCs w:val="23"/>
          <w:spacing w:val="-5"/>
        </w:rPr>
        <w:t>，洞察机场</w:t>
      </w:r>
      <w:r>
        <w:rPr>
          <w:rFonts w:ascii="SimSun" w:hAnsi="SimSun" w:eastAsia="SimSun" w:cs="SimSun"/>
          <w:sz w:val="23"/>
          <w:szCs w:val="23"/>
        </w:rPr>
        <w:t xml:space="preserve"> </w:t>
      </w:r>
      <w:r>
        <w:rPr>
          <w:rFonts w:ascii="SimSun" w:hAnsi="SimSun" w:eastAsia="SimSun" w:cs="SimSun"/>
          <w:sz w:val="23"/>
          <w:szCs w:val="23"/>
          <w:spacing w:val="-3"/>
        </w:rPr>
        <w:t>的业务发展方向，思考技术与业务的融合，确定机场智慧化建</w:t>
      </w:r>
      <w:r>
        <w:rPr>
          <w:rFonts w:ascii="SimSun" w:hAnsi="SimSun" w:eastAsia="SimSun" w:cs="SimSun"/>
          <w:sz w:val="23"/>
          <w:szCs w:val="23"/>
          <w:spacing w:val="9"/>
        </w:rPr>
        <w:t xml:space="preserve"> </w:t>
      </w:r>
      <w:r>
        <w:rPr>
          <w:rFonts w:ascii="SimSun" w:hAnsi="SimSun" w:eastAsia="SimSun" w:cs="SimSun"/>
          <w:sz w:val="23"/>
          <w:szCs w:val="23"/>
          <w:spacing w:val="-9"/>
        </w:rPr>
        <w:t>设的长期目标和行动举措。</w:t>
      </w:r>
    </w:p>
    <w:p>
      <w:pPr>
        <w:ind w:left="619" w:right="747" w:hanging="200"/>
        <w:spacing w:before="127" w:line="288" w:lineRule="auto"/>
        <w:rPr>
          <w:rFonts w:ascii="SimSun" w:hAnsi="SimSun" w:eastAsia="SimSun" w:cs="SimSun"/>
          <w:sz w:val="23"/>
          <w:szCs w:val="23"/>
        </w:rPr>
      </w:pPr>
      <w:r>
        <w:rPr>
          <w:rFonts w:ascii="SimSun" w:hAnsi="SimSun" w:eastAsia="SimSun" w:cs="SimSun"/>
          <w:sz w:val="23"/>
          <w:szCs w:val="23"/>
          <w:spacing w:val="-4"/>
        </w:rPr>
        <w:t>●培养乐于拥抱数字化技术的管理人员，洞悉业务需求的本质和</w:t>
      </w:r>
      <w:r>
        <w:rPr>
          <w:rFonts w:ascii="SimSun" w:hAnsi="SimSun" w:eastAsia="SimSun" w:cs="SimSun"/>
          <w:sz w:val="23"/>
          <w:szCs w:val="23"/>
        </w:rPr>
        <w:t xml:space="preserve"> </w:t>
      </w:r>
      <w:r>
        <w:rPr>
          <w:rFonts w:ascii="SimSun" w:hAnsi="SimSun" w:eastAsia="SimSun" w:cs="SimSun"/>
          <w:sz w:val="23"/>
          <w:szCs w:val="23"/>
          <w:spacing w:val="-4"/>
        </w:rPr>
        <w:t>技术实现的本源，准确地传递业务需求并建立可行的技术解决</w:t>
      </w:r>
      <w:r>
        <w:rPr>
          <w:rFonts w:ascii="SimSun" w:hAnsi="SimSun" w:eastAsia="SimSun" w:cs="SimSun"/>
          <w:sz w:val="23"/>
          <w:szCs w:val="23"/>
          <w:spacing w:val="15"/>
        </w:rPr>
        <w:t xml:space="preserve"> </w:t>
      </w:r>
      <w:r>
        <w:rPr>
          <w:rFonts w:ascii="SimSun" w:hAnsi="SimSun" w:eastAsia="SimSun" w:cs="SimSun"/>
          <w:sz w:val="23"/>
          <w:szCs w:val="23"/>
          <w:spacing w:val="-4"/>
        </w:rPr>
        <w:t>方案。</w:t>
      </w:r>
    </w:p>
    <w:p>
      <w:pPr>
        <w:ind w:left="619" w:right="712" w:hanging="200"/>
        <w:spacing w:before="126" w:line="287" w:lineRule="auto"/>
        <w:rPr>
          <w:rFonts w:ascii="SimSun" w:hAnsi="SimSun" w:eastAsia="SimSun" w:cs="SimSun"/>
          <w:sz w:val="23"/>
          <w:szCs w:val="23"/>
        </w:rPr>
      </w:pPr>
      <w:r>
        <w:rPr>
          <w:rFonts w:ascii="SimSun" w:hAnsi="SimSun" w:eastAsia="SimSun" w:cs="SimSun"/>
          <w:sz w:val="23"/>
          <w:szCs w:val="23"/>
          <w:spacing w:val="-3"/>
        </w:rPr>
        <w:t>●培养兼具业务知识和数据分析能力的业务专家，充分发挥机场</w:t>
      </w:r>
      <w:r>
        <w:rPr>
          <w:rFonts w:ascii="SimSun" w:hAnsi="SimSun" w:eastAsia="SimSun" w:cs="SimSun"/>
          <w:sz w:val="23"/>
          <w:szCs w:val="23"/>
          <w:spacing w:val="7"/>
        </w:rPr>
        <w:t xml:space="preserve"> </w:t>
      </w:r>
      <w:r>
        <w:rPr>
          <w:rFonts w:ascii="SimSun" w:hAnsi="SimSun" w:eastAsia="SimSun" w:cs="SimSun"/>
          <w:sz w:val="23"/>
          <w:szCs w:val="23"/>
          <w:spacing w:val="-4"/>
        </w:rPr>
        <w:t>既有的数据资产的价值，以数据为业务赋能，并保障数字化能</w:t>
      </w:r>
      <w:r>
        <w:rPr>
          <w:rFonts w:ascii="SimSun" w:hAnsi="SimSun" w:eastAsia="SimSun" w:cs="SimSun"/>
          <w:sz w:val="23"/>
          <w:szCs w:val="23"/>
          <w:spacing w:val="18"/>
        </w:rPr>
        <w:t xml:space="preserve"> </w:t>
      </w:r>
      <w:r>
        <w:rPr>
          <w:rFonts w:ascii="SimSun" w:hAnsi="SimSun" w:eastAsia="SimSun" w:cs="SimSun"/>
          <w:sz w:val="23"/>
          <w:szCs w:val="23"/>
          <w:spacing w:val="-10"/>
        </w:rPr>
        <w:t>力的持续发展。</w:t>
      </w:r>
    </w:p>
    <w:p>
      <w:pPr>
        <w:ind w:left="619" w:right="734" w:hanging="200"/>
        <w:spacing w:before="115" w:line="274" w:lineRule="auto"/>
        <w:rPr>
          <w:rFonts w:ascii="SimSun" w:hAnsi="SimSun" w:eastAsia="SimSun" w:cs="SimSun"/>
          <w:sz w:val="23"/>
          <w:szCs w:val="23"/>
        </w:rPr>
      </w:pPr>
      <w:r>
        <w:rPr>
          <w:rFonts w:ascii="SimSun" w:hAnsi="SimSun" w:eastAsia="SimSun" w:cs="SimSun"/>
          <w:sz w:val="23"/>
          <w:szCs w:val="23"/>
          <w:spacing w:val="-4"/>
        </w:rPr>
        <w:t>●培养具有运营能力的营销人才，信息系统建设完成后，还需要</w:t>
      </w:r>
      <w:r>
        <w:rPr>
          <w:rFonts w:ascii="SimSun" w:hAnsi="SimSun" w:eastAsia="SimSun" w:cs="SimSun"/>
          <w:sz w:val="23"/>
          <w:szCs w:val="23"/>
          <w:spacing w:val="12"/>
        </w:rPr>
        <w:t xml:space="preserve"> </w:t>
      </w:r>
      <w:r>
        <w:rPr>
          <w:rFonts w:ascii="SimSun" w:hAnsi="SimSun" w:eastAsia="SimSun" w:cs="SimSun"/>
          <w:sz w:val="23"/>
          <w:szCs w:val="23"/>
          <w:spacing w:val="-2"/>
        </w:rPr>
        <w:t>持续地运营，为前端用户/客户提供更好的体验。</w:t>
      </w:r>
    </w:p>
    <w:p>
      <w:pPr>
        <w:ind w:left="619" w:right="671" w:hanging="200"/>
        <w:spacing w:before="139" w:line="270" w:lineRule="auto"/>
        <w:rPr>
          <w:rFonts w:ascii="SimSun" w:hAnsi="SimSun" w:eastAsia="SimSun" w:cs="SimSun"/>
          <w:sz w:val="23"/>
          <w:szCs w:val="23"/>
        </w:rPr>
      </w:pPr>
      <w:r>
        <w:rPr>
          <w:rFonts w:ascii="SimSun" w:hAnsi="SimSun" w:eastAsia="SimSun" w:cs="SimSun"/>
          <w:sz w:val="23"/>
          <w:szCs w:val="23"/>
          <w:spacing w:val="-1"/>
        </w:rPr>
        <w:t>●培养具有良好的创新意识和积极的创新热</w:t>
      </w:r>
      <w:r>
        <w:rPr>
          <w:rFonts w:ascii="SimSun" w:hAnsi="SimSun" w:eastAsia="SimSun" w:cs="SimSun"/>
          <w:sz w:val="23"/>
          <w:szCs w:val="23"/>
          <w:spacing w:val="-2"/>
        </w:rPr>
        <w:t>情的年轻技术骨干，</w:t>
      </w:r>
      <w:r>
        <w:rPr>
          <w:rFonts w:ascii="SimSun" w:hAnsi="SimSun" w:eastAsia="SimSun" w:cs="SimSun"/>
          <w:sz w:val="23"/>
          <w:szCs w:val="23"/>
        </w:rPr>
        <w:t xml:space="preserve"> </w:t>
      </w:r>
      <w:r>
        <w:rPr>
          <w:rFonts w:ascii="SimSun" w:hAnsi="SimSun" w:eastAsia="SimSun" w:cs="SimSun"/>
          <w:sz w:val="23"/>
          <w:szCs w:val="23"/>
          <w:spacing w:val="-3"/>
        </w:rPr>
        <w:t>形成机场创新生态环境和持续的创新动力，保持机场在行业中</w:t>
      </w:r>
      <w:r>
        <w:rPr>
          <w:rFonts w:ascii="SimSun" w:hAnsi="SimSun" w:eastAsia="SimSun" w:cs="SimSun"/>
          <w:sz w:val="23"/>
          <w:szCs w:val="23"/>
          <w:spacing w:val="4"/>
        </w:rPr>
        <w:t xml:space="preserve"> </w:t>
      </w:r>
      <w:r>
        <w:rPr>
          <w:rFonts w:ascii="SimSun" w:hAnsi="SimSun" w:eastAsia="SimSun" w:cs="SimSun"/>
          <w:sz w:val="23"/>
          <w:szCs w:val="23"/>
          <w:spacing w:val="-9"/>
        </w:rPr>
        <w:t>的领先地位。</w:t>
      </w:r>
    </w:p>
    <w:p>
      <w:pPr>
        <w:spacing w:line="270" w:lineRule="auto"/>
        <w:sectPr>
          <w:type w:val="continuous"/>
          <w:pgSz w:w="8330" w:h="12440"/>
          <w:pgMar w:top="365" w:right="203" w:bottom="0" w:left="629" w:header="0" w:footer="0" w:gutter="0"/>
          <w:cols w:equalWidth="0" w:num="1">
            <w:col w:w="7497" w:space="0"/>
          </w:cols>
        </w:sectPr>
        <w:rPr>
          <w:rFonts w:ascii="SimSun" w:hAnsi="SimSun" w:eastAsia="SimSun" w:cs="SimSun"/>
          <w:sz w:val="23"/>
          <w:szCs w:val="23"/>
        </w:rPr>
      </w:pPr>
    </w:p>
    <w:p>
      <w:pPr>
        <w:pStyle w:val="BodyText"/>
        <w:spacing w:line="27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158</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74" w:lineRule="auto"/>
        <w:rPr/>
      </w:pPr>
      <w:r/>
    </w:p>
    <w:p>
      <w:pPr>
        <w:pStyle w:val="BodyText"/>
        <w:spacing w:line="274" w:lineRule="auto"/>
        <w:rPr/>
      </w:pPr>
      <w:r/>
    </w:p>
    <w:p>
      <w:pPr>
        <w:pStyle w:val="BodyText"/>
        <w:spacing w:line="274" w:lineRule="auto"/>
        <w:rPr/>
      </w:pPr>
      <w:r/>
    </w:p>
    <w:p>
      <w:pPr>
        <w:ind w:left="509" w:right="27" w:firstLine="459"/>
        <w:spacing w:before="75" w:line="313" w:lineRule="auto"/>
        <w:jc w:val="both"/>
        <w:rPr>
          <w:rFonts w:ascii="SimSun" w:hAnsi="SimSun" w:eastAsia="SimSun" w:cs="SimSun"/>
          <w:sz w:val="23"/>
          <w:szCs w:val="23"/>
        </w:rPr>
      </w:pPr>
      <w:r>
        <w:rPr>
          <w:rFonts w:ascii="SimSun" w:hAnsi="SimSun" w:eastAsia="SimSun" w:cs="SimSun"/>
          <w:sz w:val="23"/>
          <w:szCs w:val="23"/>
          <w:spacing w:val="-4"/>
        </w:rPr>
        <w:t>北京大兴国际机场作为一个新型机场，其建设的高起点和运</w:t>
      </w:r>
      <w:r>
        <w:rPr>
          <w:rFonts w:ascii="SimSun" w:hAnsi="SimSun" w:eastAsia="SimSun" w:cs="SimSun"/>
          <w:sz w:val="23"/>
          <w:szCs w:val="23"/>
          <w:spacing w:val="-5"/>
        </w:rPr>
        <w:t>营的</w:t>
      </w:r>
      <w:r>
        <w:rPr>
          <w:rFonts w:ascii="SimSun" w:hAnsi="SimSun" w:eastAsia="SimSun" w:cs="SimSun"/>
          <w:sz w:val="23"/>
          <w:szCs w:val="23"/>
        </w:rPr>
        <w:t xml:space="preserve"> </w:t>
      </w:r>
      <w:r>
        <w:rPr>
          <w:rFonts w:ascii="SimSun" w:hAnsi="SimSun" w:eastAsia="SimSun" w:cs="SimSun"/>
          <w:sz w:val="23"/>
          <w:szCs w:val="23"/>
          <w:spacing w:val="-5"/>
        </w:rPr>
        <w:t>高标准通过两年多的运行得到了检验，但是这仅仅只是个开始。它服</w:t>
      </w:r>
      <w:r>
        <w:rPr>
          <w:rFonts w:ascii="SimSun" w:hAnsi="SimSun" w:eastAsia="SimSun" w:cs="SimSun"/>
          <w:sz w:val="23"/>
          <w:szCs w:val="23"/>
          <w:spacing w:val="7"/>
        </w:rPr>
        <w:t xml:space="preserve"> </w:t>
      </w:r>
      <w:r>
        <w:rPr>
          <w:rFonts w:ascii="SimSun" w:hAnsi="SimSun" w:eastAsia="SimSun" w:cs="SimSun"/>
          <w:sz w:val="23"/>
          <w:szCs w:val="23"/>
          <w:spacing w:val="-5"/>
        </w:rPr>
        <w:t>务京津冀的定位也让大兴机场承担着更大的责任，面对更高要</w:t>
      </w:r>
      <w:r>
        <w:rPr>
          <w:rFonts w:ascii="SimSun" w:hAnsi="SimSun" w:eastAsia="SimSun" w:cs="SimSun"/>
          <w:sz w:val="23"/>
          <w:szCs w:val="23"/>
          <w:spacing w:val="-6"/>
        </w:rPr>
        <w:t>求，目</w:t>
      </w:r>
    </w:p>
    <w:p>
      <w:pPr>
        <w:spacing w:line="218" w:lineRule="auto"/>
        <w:jc w:val="right"/>
        <w:rPr>
          <w:rFonts w:ascii="SimSun" w:hAnsi="SimSun" w:eastAsia="SimSun" w:cs="SimSun"/>
          <w:sz w:val="23"/>
          <w:szCs w:val="23"/>
        </w:rPr>
      </w:pPr>
      <w:r>
        <w:rPr>
          <w:rFonts w:ascii="SimSun" w:hAnsi="SimSun" w:eastAsia="SimSun" w:cs="SimSun"/>
          <w:sz w:val="23"/>
          <w:szCs w:val="23"/>
          <w:spacing w:val="-10"/>
        </w:rPr>
        <w:t>前的成就只是千里之行的开始，数字化时代的智慧机场</w:t>
      </w:r>
      <w:r>
        <w:rPr>
          <w:rFonts w:ascii="SimSun" w:hAnsi="SimSun" w:eastAsia="SimSun" w:cs="SimSun"/>
          <w:sz w:val="23"/>
          <w:szCs w:val="23"/>
          <w:spacing w:val="-11"/>
        </w:rPr>
        <w:t>建设刚刚启航。</w:t>
      </w:r>
    </w:p>
    <w:p>
      <w:pPr>
        <w:pStyle w:val="BodyText"/>
        <w:spacing w:line="277" w:lineRule="auto"/>
        <w:rPr/>
      </w:pPr>
      <w:r/>
    </w:p>
    <w:p>
      <w:pPr>
        <w:pStyle w:val="BodyText"/>
        <w:spacing w:line="277" w:lineRule="auto"/>
        <w:rPr/>
      </w:pPr>
      <w:r/>
    </w:p>
    <w:p>
      <w:pPr>
        <w:ind w:left="509"/>
        <w:spacing w:before="74" w:line="216" w:lineRule="auto"/>
        <w:outlineLvl w:val="1"/>
        <w:rPr>
          <w:rFonts w:ascii="SimSun" w:hAnsi="SimSun" w:eastAsia="SimSun" w:cs="SimSun"/>
          <w:sz w:val="23"/>
          <w:szCs w:val="23"/>
        </w:rPr>
      </w:pPr>
      <w:r>
        <w:rPr>
          <w:rFonts w:ascii="Times New Roman" w:hAnsi="Times New Roman" w:eastAsia="Times New Roman" w:cs="Times New Roman"/>
          <w:sz w:val="23"/>
          <w:szCs w:val="23"/>
          <w:b/>
          <w:bCs/>
          <w:spacing w:val="18"/>
        </w:rPr>
        <w:t>4.2.2    </w:t>
      </w:r>
      <w:r>
        <w:rPr>
          <w:rFonts w:ascii="SimSun" w:hAnsi="SimSun" w:eastAsia="SimSun" w:cs="SimSun"/>
          <w:sz w:val="23"/>
          <w:szCs w:val="23"/>
          <w:b/>
          <w:bCs/>
          <w:spacing w:val="18"/>
        </w:rPr>
        <w:t>案例2:打造“中国338”,</w:t>
      </w:r>
      <w:r>
        <w:rPr>
          <w:rFonts w:ascii="SimSun" w:hAnsi="SimSun" w:eastAsia="SimSun" w:cs="SimSun"/>
          <w:sz w:val="23"/>
          <w:szCs w:val="23"/>
          <w:b/>
          <w:bCs/>
          <w:spacing w:val="17"/>
        </w:rPr>
        <w:t>建设智慧地铁</w:t>
      </w:r>
    </w:p>
    <w:p>
      <w:pPr>
        <w:pStyle w:val="BodyText"/>
        <w:spacing w:line="320" w:lineRule="auto"/>
        <w:rPr/>
      </w:pPr>
      <w:r/>
    </w:p>
    <w:p>
      <w:pPr>
        <w:ind w:left="509"/>
        <w:spacing w:before="75" w:line="219" w:lineRule="auto"/>
        <w:rPr>
          <w:rFonts w:ascii="SimSun" w:hAnsi="SimSun" w:eastAsia="SimSun" w:cs="SimSun"/>
          <w:sz w:val="23"/>
          <w:szCs w:val="23"/>
        </w:rPr>
      </w:pPr>
      <w:r>
        <w:rPr>
          <w:rFonts w:ascii="SimSun" w:hAnsi="SimSun" w:eastAsia="SimSun" w:cs="SimSun"/>
          <w:sz w:val="23"/>
          <w:szCs w:val="23"/>
          <w:spacing w:val="-8"/>
        </w:rPr>
        <w:t>企业：太原市轨道交通发展有限公司</w:t>
      </w:r>
    </w:p>
    <w:p>
      <w:pPr>
        <w:pStyle w:val="BodyText"/>
        <w:spacing w:line="338" w:lineRule="auto"/>
        <w:rPr/>
      </w:pPr>
      <w:r/>
    </w:p>
    <w:p>
      <w:pPr>
        <w:ind w:left="509"/>
        <w:spacing w:before="75" w:line="219" w:lineRule="auto"/>
        <w:rPr>
          <w:rFonts w:ascii="SimSun" w:hAnsi="SimSun" w:eastAsia="SimSun" w:cs="SimSun"/>
          <w:sz w:val="23"/>
          <w:szCs w:val="23"/>
        </w:rPr>
      </w:pPr>
      <w:r>
        <w:rPr>
          <w:rFonts w:ascii="SimSun" w:hAnsi="SimSun" w:eastAsia="SimSun" w:cs="SimSun"/>
          <w:sz w:val="23"/>
          <w:szCs w:val="23"/>
          <w:spacing w:val="-7"/>
        </w:rPr>
        <w:t>访谈嘉宾：郭建伟，总经理助理、机电设备部部长</w:t>
      </w:r>
    </w:p>
    <w:p>
      <w:pPr>
        <w:pStyle w:val="BodyText"/>
        <w:spacing w:line="330" w:lineRule="auto"/>
        <w:rPr/>
      </w:pPr>
      <w:r/>
    </w:p>
    <w:p>
      <w:pPr>
        <w:ind w:left="509" w:right="38" w:firstLine="459"/>
        <w:spacing w:before="76" w:line="304" w:lineRule="auto"/>
        <w:jc w:val="both"/>
        <w:rPr>
          <w:rFonts w:ascii="SimSun" w:hAnsi="SimSun" w:eastAsia="SimSun" w:cs="SimSun"/>
          <w:sz w:val="23"/>
          <w:szCs w:val="23"/>
        </w:rPr>
      </w:pPr>
      <w:r>
        <w:rPr>
          <w:rFonts w:ascii="SimSun" w:hAnsi="SimSun" w:eastAsia="SimSun" w:cs="SimSun"/>
          <w:sz w:val="23"/>
          <w:szCs w:val="23"/>
          <w:spacing w:val="-5"/>
        </w:rPr>
        <w:t>作为太原城建史上投资规模最大的城市基础设施单体项目，太原</w:t>
      </w:r>
      <w:r>
        <w:rPr>
          <w:rFonts w:ascii="SimSun" w:hAnsi="SimSun" w:eastAsia="SimSun" w:cs="SimSun"/>
          <w:sz w:val="23"/>
          <w:szCs w:val="23"/>
          <w:spacing w:val="7"/>
        </w:rPr>
        <w:t xml:space="preserve"> </w:t>
      </w:r>
      <w:r>
        <w:rPr>
          <w:rFonts w:ascii="SimSun" w:hAnsi="SimSun" w:eastAsia="SimSun" w:cs="SimSun"/>
          <w:sz w:val="23"/>
          <w:szCs w:val="23"/>
        </w:rPr>
        <w:t>地铁2号线一期工程学习、借鉴国内其他城市</w:t>
      </w:r>
      <w:r>
        <w:rPr>
          <w:rFonts w:ascii="SimSun" w:hAnsi="SimSun" w:eastAsia="SimSun" w:cs="SimSun"/>
          <w:sz w:val="23"/>
          <w:szCs w:val="23"/>
          <w:spacing w:val="-1"/>
        </w:rPr>
        <w:t>的成功经验，广泛应用</w:t>
      </w:r>
      <w:r>
        <w:rPr>
          <w:rFonts w:ascii="SimSun" w:hAnsi="SimSun" w:eastAsia="SimSun" w:cs="SimSun"/>
          <w:sz w:val="23"/>
          <w:szCs w:val="23"/>
        </w:rPr>
        <w:t xml:space="preserve"> </w:t>
      </w:r>
      <w:r>
        <w:rPr>
          <w:rFonts w:ascii="SimSun" w:hAnsi="SimSun" w:eastAsia="SimSun" w:cs="SimSun"/>
          <w:sz w:val="23"/>
          <w:szCs w:val="23"/>
        </w:rPr>
        <w:t>新技术、新产品，凸显后发优势。太原地铁</w:t>
      </w:r>
      <w:r>
        <w:rPr>
          <w:rFonts w:ascii="SimSun" w:hAnsi="SimSun" w:eastAsia="SimSun" w:cs="SimSun"/>
          <w:sz w:val="23"/>
          <w:szCs w:val="23"/>
          <w:spacing w:val="-1"/>
        </w:rPr>
        <w:t>2号线是山西省的首条线</w:t>
      </w:r>
      <w:r>
        <w:rPr>
          <w:rFonts w:ascii="SimSun" w:hAnsi="SimSun" w:eastAsia="SimSun" w:cs="SimSun"/>
          <w:sz w:val="23"/>
          <w:szCs w:val="23"/>
        </w:rPr>
        <w:t xml:space="preserve"> </w:t>
      </w:r>
      <w:r>
        <w:rPr>
          <w:rFonts w:ascii="SimSun" w:hAnsi="SimSun" w:eastAsia="SimSun" w:cs="SimSun"/>
          <w:sz w:val="23"/>
          <w:szCs w:val="23"/>
          <w:spacing w:val="7"/>
        </w:rPr>
        <w:t>路、全国的第338条线路，因此我们的目标就是以</w:t>
      </w:r>
      <w:r>
        <w:rPr>
          <w:rFonts w:ascii="SimSun" w:hAnsi="SimSun" w:eastAsia="SimSun" w:cs="SimSun"/>
          <w:sz w:val="23"/>
          <w:szCs w:val="23"/>
          <w:spacing w:val="6"/>
        </w:rPr>
        <w:t>“绿色地铁、人</w:t>
      </w:r>
      <w:r>
        <w:rPr>
          <w:rFonts w:ascii="SimSun" w:hAnsi="SimSun" w:eastAsia="SimSun" w:cs="SimSun"/>
          <w:sz w:val="23"/>
          <w:szCs w:val="23"/>
        </w:rPr>
        <w:t xml:space="preserve"> </w:t>
      </w:r>
      <w:r>
        <w:rPr>
          <w:rFonts w:ascii="SimSun" w:hAnsi="SimSun" w:eastAsia="SimSun" w:cs="SimSun"/>
          <w:sz w:val="23"/>
          <w:szCs w:val="23"/>
          <w:spacing w:val="3"/>
        </w:rPr>
        <w:t>文地铁、智慧地铁”为理念，高起点、高标准地打造成</w:t>
      </w:r>
      <w:r>
        <w:rPr>
          <w:rFonts w:ascii="SimSun" w:hAnsi="SimSun" w:eastAsia="SimSun" w:cs="SimSun"/>
          <w:sz w:val="23"/>
          <w:szCs w:val="23"/>
          <w:spacing w:val="2"/>
        </w:rPr>
        <w:t>一条“中国</w:t>
      </w:r>
      <w:r>
        <w:rPr>
          <w:rFonts w:ascii="SimSun" w:hAnsi="SimSun" w:eastAsia="SimSun" w:cs="SimSun"/>
          <w:sz w:val="23"/>
          <w:szCs w:val="23"/>
        </w:rPr>
        <w:t xml:space="preserve"> </w:t>
      </w:r>
      <w:r>
        <w:rPr>
          <w:rFonts w:ascii="SimSun" w:hAnsi="SimSun" w:eastAsia="SimSun" w:cs="SimSun"/>
          <w:sz w:val="23"/>
          <w:szCs w:val="23"/>
          <w:spacing w:val="-7"/>
        </w:rPr>
        <w:t>338”精品工程。</w:t>
      </w:r>
    </w:p>
    <w:p>
      <w:pPr>
        <w:pStyle w:val="BodyText"/>
        <w:spacing w:line="332" w:lineRule="auto"/>
        <w:rPr/>
      </w:pPr>
      <w:r/>
    </w:p>
    <w:p>
      <w:pPr>
        <w:ind w:left="509" w:right="54"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太原地铁在规划阶段，我们与中国城市轨道交通协会以及多个兄</w:t>
      </w:r>
      <w:r>
        <w:rPr>
          <w:rFonts w:ascii="SimSun" w:hAnsi="SimSun" w:eastAsia="SimSun" w:cs="SimSun"/>
          <w:sz w:val="23"/>
          <w:szCs w:val="23"/>
        </w:rPr>
        <w:t xml:space="preserve"> </w:t>
      </w:r>
      <w:r>
        <w:rPr>
          <w:rFonts w:ascii="SimSun" w:hAnsi="SimSun" w:eastAsia="SimSun" w:cs="SimSun"/>
          <w:sz w:val="23"/>
          <w:szCs w:val="23"/>
          <w:spacing w:val="-5"/>
        </w:rPr>
        <w:t>弟城市的建设、运营单位进行了充分的交流与沟通，在线路规划、建</w:t>
      </w:r>
      <w:r>
        <w:rPr>
          <w:rFonts w:ascii="SimSun" w:hAnsi="SimSun" w:eastAsia="SimSun" w:cs="SimSun"/>
          <w:sz w:val="23"/>
          <w:szCs w:val="23"/>
          <w:spacing w:val="8"/>
        </w:rPr>
        <w:t xml:space="preserve"> </w:t>
      </w:r>
      <w:r>
        <w:rPr>
          <w:rFonts w:ascii="SimSun" w:hAnsi="SimSun" w:eastAsia="SimSun" w:cs="SimSun"/>
          <w:sz w:val="23"/>
          <w:szCs w:val="23"/>
          <w:spacing w:val="-5"/>
        </w:rPr>
        <w:t>设模式、新技术应用、运营组织等方面都有所借鉴，并在各阶段邀请</w:t>
      </w:r>
      <w:r>
        <w:rPr>
          <w:rFonts w:ascii="SimSun" w:hAnsi="SimSun" w:eastAsia="SimSun" w:cs="SimSun"/>
          <w:sz w:val="23"/>
          <w:szCs w:val="23"/>
          <w:spacing w:val="9"/>
        </w:rPr>
        <w:t xml:space="preserve"> </w:t>
      </w:r>
      <w:r>
        <w:rPr>
          <w:rFonts w:ascii="SimSun" w:hAnsi="SimSun" w:eastAsia="SimSun" w:cs="SimSun"/>
          <w:sz w:val="23"/>
          <w:szCs w:val="23"/>
          <w:spacing w:val="-6"/>
        </w:rPr>
        <w:t>业内专家对太原地铁进行评审。太原地铁实现了全自动运行，即实现</w:t>
      </w:r>
      <w:r>
        <w:rPr>
          <w:rFonts w:ascii="SimSun" w:hAnsi="SimSun" w:eastAsia="SimSun" w:cs="SimSun"/>
          <w:sz w:val="23"/>
          <w:szCs w:val="23"/>
          <w:spacing w:val="17"/>
        </w:rPr>
        <w:t xml:space="preserve"> </w:t>
      </w:r>
      <w:r>
        <w:rPr>
          <w:rFonts w:ascii="SimSun" w:hAnsi="SimSun" w:eastAsia="SimSun" w:cs="SimSun"/>
          <w:sz w:val="23"/>
          <w:szCs w:val="23"/>
          <w:spacing w:val="-6"/>
        </w:rPr>
        <w:t>了列车的自动唤醒、出库、运行、进站、开关车门、离站、折返、洗</w:t>
      </w:r>
      <w:r>
        <w:rPr>
          <w:rFonts w:ascii="SimSun" w:hAnsi="SimSun" w:eastAsia="SimSun" w:cs="SimSun"/>
          <w:sz w:val="23"/>
          <w:szCs w:val="23"/>
          <w:spacing w:val="17"/>
        </w:rPr>
        <w:t xml:space="preserve"> </w:t>
      </w:r>
      <w:r>
        <w:rPr>
          <w:rFonts w:ascii="SimSun" w:hAnsi="SimSun" w:eastAsia="SimSun" w:cs="SimSun"/>
          <w:sz w:val="23"/>
          <w:szCs w:val="23"/>
          <w:spacing w:val="-6"/>
        </w:rPr>
        <w:t>车、回库、休眠等功能，工作人员只起监控和管理的作用，既可有效</w:t>
      </w:r>
      <w:r>
        <w:rPr>
          <w:rFonts w:ascii="SimSun" w:hAnsi="SimSun" w:eastAsia="SimSun" w:cs="SimSun"/>
          <w:sz w:val="23"/>
          <w:szCs w:val="23"/>
          <w:spacing w:val="18"/>
        </w:rPr>
        <w:t xml:space="preserve"> </w:t>
      </w:r>
      <w:r>
        <w:rPr>
          <w:rFonts w:ascii="SimSun" w:hAnsi="SimSun" w:eastAsia="SimSun" w:cs="SimSun"/>
          <w:sz w:val="23"/>
          <w:szCs w:val="23"/>
          <w:spacing w:val="-5"/>
        </w:rPr>
        <w:t>提升运行组织的灵活性和运能，还能降低人工与运营成本。太原地铁</w:t>
      </w:r>
    </w:p>
    <w:p>
      <w:pPr>
        <w:ind w:left="509"/>
        <w:spacing w:line="219" w:lineRule="auto"/>
        <w:rPr>
          <w:rFonts w:ascii="SimSun" w:hAnsi="SimSun" w:eastAsia="SimSun" w:cs="SimSun"/>
          <w:sz w:val="23"/>
          <w:szCs w:val="23"/>
        </w:rPr>
      </w:pPr>
      <w:r>
        <w:rPr>
          <w:rFonts w:ascii="SimSun" w:hAnsi="SimSun" w:eastAsia="SimSun" w:cs="SimSun"/>
          <w:sz w:val="23"/>
          <w:szCs w:val="23"/>
          <w:spacing w:val="-5"/>
        </w:rPr>
        <w:t>以及太原地铁城轨云的建设得到了业内同人的大力支持，目前也在积</w:t>
      </w:r>
    </w:p>
    <w:p>
      <w:pPr>
        <w:spacing w:line="219" w:lineRule="auto"/>
        <w:sectPr>
          <w:pgSz w:w="8330" w:h="12460"/>
          <w:pgMar w:top="400" w:right="685" w:bottom="0" w:left="320" w:header="0" w:footer="0" w:gutter="0"/>
        </w:sectPr>
        <w:rPr>
          <w:rFonts w:ascii="SimSun" w:hAnsi="SimSun" w:eastAsia="SimSun" w:cs="SimSun"/>
          <w:sz w:val="23"/>
          <w:szCs w:val="23"/>
        </w:rPr>
      </w:pPr>
    </w:p>
    <w:p>
      <w:pPr>
        <w:ind w:left="2884"/>
        <w:spacing w:line="357" w:lineRule="exact"/>
        <w:tabs>
          <w:tab w:val="left" w:pos="5857"/>
        </w:tabs>
        <w:rPr/>
      </w:pPr>
      <w:r>
        <w:drawing>
          <wp:anchor distT="0" distB="0" distL="0" distR="0" simplePos="0" relativeHeight="252938240" behindDoc="1" locked="0" layoutInCell="0" allowOverlap="1">
            <wp:simplePos x="0" y="0"/>
            <wp:positionH relativeFrom="page">
              <wp:posOffset>2178024</wp:posOffset>
            </wp:positionH>
            <wp:positionV relativeFrom="page">
              <wp:posOffset>311142</wp:posOffset>
            </wp:positionV>
            <wp:extent cx="2235205" cy="6350"/>
            <wp:effectExtent l="0" t="0" r="0" b="0"/>
            <wp:wrapNone/>
            <wp:docPr id="214" name="IM 214"/>
            <wp:cNvGraphicFramePr/>
            <a:graphic>
              <a:graphicData uri="http://schemas.openxmlformats.org/drawingml/2006/picture">
                <pic:pic>
                  <pic:nvPicPr>
                    <pic:cNvPr id="214" name="IM 214"/>
                    <pic:cNvPicPr/>
                  </pic:nvPicPr>
                  <pic:blipFill>
                    <a:blip r:embed="rId135"/>
                    <a:stretch>
                      <a:fillRect/>
                    </a:stretch>
                  </pic:blipFill>
                  <pic:spPr>
                    <a:xfrm rot="0">
                      <a:off x="0" y="0"/>
                      <a:ext cx="2235205"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8"/>
          <w:position w:val="-4"/>
        </w:rPr>
        <w:t>产业数字</w:t>
      </w:r>
      <w:r>
        <w:ruby>
          <w:rubyPr>
            <w:rubyAlign w:val="left"/>
            <w:hpsRaise w:val="10"/>
            <w:hps w:val="19"/>
            <w:hpsBaseText w:val="16"/>
          </w:rubyPr>
          <w:rt>
            <w:r>
              <w:rPr>
                <w:rFonts w:ascii="FangSong" w:hAnsi="FangSong" w:eastAsia="FangSong" w:cs="FangSong"/>
                <w:sz w:val="19"/>
                <w:szCs w:val="19"/>
                <w:w w:val="78"/>
                <w:position w:val="1"/>
              </w:rPr>
              <w:t>第</w:t>
            </w:r>
          </w:rt>
          <w:rubyBase>
            <w:r>
              <w:rPr>
                <w:rFonts w:ascii="SimSun" w:hAnsi="SimSun" w:eastAsia="SimSun" w:cs="SimSun"/>
                <w:sz w:val="16"/>
                <w:szCs w:val="16"/>
                <w:b/>
                <w:bCs/>
                <w:w w:val="91"/>
                <w:position w:val="-4"/>
              </w:rPr>
              <w:t>化</w:t>
            </w:r>
          </w:rubyBase>
        </w:ruby>
      </w:r>
      <w:r>
        <w:ruby>
          <w:rubyPr>
            <w:rubyAlign w:val="left"/>
            <w:hpsRaise w:val="10"/>
            <w:hps w:val="19"/>
            <w:hpsBaseText w:val="16"/>
          </w:rubyPr>
          <w:rt>
            <w:r>
              <w:rPr>
                <w:rFonts w:ascii="FangSong" w:hAnsi="FangSong" w:eastAsia="FangSong" w:cs="FangSong"/>
                <w:sz w:val="19"/>
                <w:szCs w:val="19"/>
                <w:position w:val="1"/>
              </w:rPr>
              <w:t>4</w:t>
            </w:r>
          </w:rt>
          <w:rubyBase>
            <w:r>
              <w:rPr>
                <w:rFonts w:ascii="SimSun" w:hAnsi="SimSun" w:eastAsia="SimSun" w:cs="SimSun"/>
                <w:sz w:val="16"/>
                <w:szCs w:val="16"/>
                <w:b/>
                <w:bCs/>
                <w:w w:val="91"/>
                <w:position w:val="-4"/>
              </w:rPr>
              <w:t>实</w:t>
            </w:r>
          </w:rubyBase>
        </w:ruby>
      </w:r>
      <w:r>
        <w:ruby>
          <w:rubyPr>
            <w:rubyAlign w:val="left"/>
            <w:hpsRaise w:val="10"/>
            <w:hps w:val="19"/>
            <w:hpsBaseText w:val="16"/>
          </w:rubyPr>
          <w:rt>
            <w:r>
              <w:rPr>
                <w:rFonts w:ascii="FangSong" w:hAnsi="FangSong" w:eastAsia="FangSong" w:cs="FangSong"/>
                <w:sz w:val="19"/>
                <w:szCs w:val="19"/>
                <w:w w:val="71"/>
                <w:position w:val="1"/>
              </w:rPr>
              <w:t>章</w:t>
            </w:r>
          </w:rt>
          <w:rubyBase>
            <w:r>
              <w:rPr>
                <w:rFonts w:ascii="SimSun" w:hAnsi="SimSun" w:eastAsia="SimSun" w:cs="SimSun"/>
                <w:sz w:val="16"/>
                <w:szCs w:val="16"/>
                <w:b/>
                <w:bCs/>
                <w:w w:val="91"/>
                <w:position w:val="-4"/>
              </w:rPr>
              <w:t>践</w:t>
            </w:r>
          </w:rubyBase>
        </w:ruby>
      </w:r>
    </w:p>
    <w:p>
      <w:pPr>
        <w:pStyle w:val="BodyText"/>
        <w:spacing w:line="14" w:lineRule="auto"/>
        <w:rPr>
          <w:sz w:val="2"/>
        </w:rPr>
      </w:pPr>
      <w:r>
        <w:rPr>
          <w:sz w:val="2"/>
          <w:szCs w:val="2"/>
        </w:rPr>
        <w:br w:type="column"/>
      </w:r>
    </w:p>
    <w:p>
      <w:pPr>
        <w:ind w:left="213"/>
        <w:spacing w:before="30" w:line="181" w:lineRule="auto"/>
        <w:rPr>
          <w:rFonts w:ascii="FangSong" w:hAnsi="FangSong" w:eastAsia="FangSong" w:cs="FangSong"/>
          <w:sz w:val="19"/>
          <w:szCs w:val="19"/>
        </w:rPr>
      </w:pPr>
      <w:r>
        <w:rPr>
          <w:rFonts w:ascii="FangSong" w:hAnsi="FangSong" w:eastAsia="FangSong" w:cs="FangSong"/>
          <w:sz w:val="19"/>
          <w:szCs w:val="19"/>
          <w:spacing w:val="-5"/>
        </w:rPr>
        <w:t>159</w:t>
      </w:r>
    </w:p>
    <w:p>
      <w:pPr>
        <w:spacing w:line="181" w:lineRule="auto"/>
        <w:sectPr>
          <w:pgSz w:w="8330" w:h="12440"/>
          <w:pgMar w:top="356" w:right="173" w:bottom="0" w:left="544" w:header="0" w:footer="0" w:gutter="0"/>
          <w:cols w:equalWidth="0" w:num="2">
            <w:col w:w="6892" w:space="0"/>
            <w:col w:w="720" w:space="0"/>
          </w:cols>
        </w:sectPr>
        <w:rPr>
          <w:rFonts w:ascii="FangSong" w:hAnsi="FangSong" w:eastAsia="FangSong" w:cs="FangSong"/>
          <w:sz w:val="19"/>
          <w:szCs w:val="19"/>
        </w:rPr>
      </w:pPr>
    </w:p>
    <w:p>
      <w:pPr>
        <w:pStyle w:val="BodyText"/>
        <w:spacing w:line="323" w:lineRule="auto"/>
        <w:rPr/>
      </w:pPr>
      <w:r/>
    </w:p>
    <w:p>
      <w:pPr>
        <w:pStyle w:val="BodyText"/>
        <w:spacing w:line="323" w:lineRule="auto"/>
        <w:rPr/>
      </w:pPr>
      <w:r/>
    </w:p>
    <w:p>
      <w:pPr>
        <w:ind w:left="115"/>
        <w:spacing w:before="75" w:line="410" w:lineRule="exact"/>
        <w:rPr>
          <w:rFonts w:ascii="SimSun" w:hAnsi="SimSun" w:eastAsia="SimSun" w:cs="SimSun"/>
          <w:sz w:val="23"/>
          <w:szCs w:val="23"/>
        </w:rPr>
      </w:pPr>
      <w:bookmarkStart w:name="bookmark51" w:id="46"/>
      <w:bookmarkEnd w:id="46"/>
      <w:r>
        <w:rPr>
          <w:rFonts w:ascii="SimSun" w:hAnsi="SimSun" w:eastAsia="SimSun" w:cs="SimSun"/>
          <w:sz w:val="23"/>
          <w:szCs w:val="23"/>
          <w:spacing w:val="-5"/>
          <w:position w:val="13"/>
        </w:rPr>
        <w:t>极地向行业内分享自身的建设经验，推进智慧城轨建设以及行业的数</w:t>
      </w:r>
    </w:p>
    <w:p>
      <w:pPr>
        <w:ind w:left="115"/>
        <w:spacing w:line="219" w:lineRule="auto"/>
        <w:rPr>
          <w:rFonts w:ascii="SimSun" w:hAnsi="SimSun" w:eastAsia="SimSun" w:cs="SimSun"/>
          <w:sz w:val="23"/>
          <w:szCs w:val="23"/>
        </w:rPr>
      </w:pPr>
      <w:r>
        <w:rPr>
          <w:rFonts w:ascii="SimSun" w:hAnsi="SimSun" w:eastAsia="SimSun" w:cs="SimSun"/>
          <w:sz w:val="23"/>
          <w:szCs w:val="23"/>
          <w:spacing w:val="-7"/>
        </w:rPr>
        <w:t>字化变革。</w:t>
      </w:r>
    </w:p>
    <w:p>
      <w:pPr>
        <w:pStyle w:val="BodyText"/>
        <w:spacing w:line="271" w:lineRule="auto"/>
        <w:rPr/>
      </w:pPr>
      <w:r/>
    </w:p>
    <w:p>
      <w:pPr>
        <w:ind w:left="115" w:right="720" w:firstLine="449"/>
        <w:spacing w:before="75" w:line="321" w:lineRule="auto"/>
        <w:jc w:val="both"/>
        <w:rPr>
          <w:rFonts w:ascii="SimSun" w:hAnsi="SimSun" w:eastAsia="SimSun" w:cs="SimSun"/>
          <w:sz w:val="23"/>
          <w:szCs w:val="23"/>
        </w:rPr>
      </w:pPr>
      <w:r>
        <w:rPr>
          <w:rFonts w:ascii="SimSun" w:hAnsi="SimSun" w:eastAsia="SimSun" w:cs="SimSun"/>
          <w:sz w:val="23"/>
          <w:szCs w:val="23"/>
          <w:spacing w:val="4"/>
        </w:rPr>
        <w:t>虽然太原地铁建设面临“起步晚，错过高速发展期”等不利因 </w:t>
      </w:r>
      <w:r>
        <w:rPr>
          <w:rFonts w:ascii="SimSun" w:hAnsi="SimSun" w:eastAsia="SimSun" w:cs="SimSun"/>
          <w:sz w:val="23"/>
          <w:szCs w:val="23"/>
          <w:spacing w:val="-2"/>
        </w:rPr>
        <w:t>素，但我们可以充分利用“无包袱、</w:t>
      </w:r>
      <w:r>
        <w:rPr>
          <w:rFonts w:ascii="SimSun" w:hAnsi="SimSun" w:eastAsia="SimSun" w:cs="SimSun"/>
          <w:sz w:val="23"/>
          <w:szCs w:val="23"/>
          <w:spacing w:val="50"/>
        </w:rPr>
        <w:t xml:space="preserve"> </w:t>
      </w:r>
      <w:r>
        <w:rPr>
          <w:rFonts w:ascii="SimSun" w:hAnsi="SimSun" w:eastAsia="SimSun" w:cs="SimSun"/>
          <w:sz w:val="23"/>
          <w:szCs w:val="23"/>
          <w:spacing w:val="-2"/>
        </w:rPr>
        <w:t>一张白纸好绘蓝图、赶</w:t>
      </w:r>
      <w:r>
        <w:rPr>
          <w:rFonts w:ascii="SimSun" w:hAnsi="SimSun" w:eastAsia="SimSun" w:cs="SimSun"/>
          <w:sz w:val="23"/>
          <w:szCs w:val="23"/>
          <w:spacing w:val="-3"/>
        </w:rPr>
        <w:t>上高质</w:t>
      </w:r>
      <w:r>
        <w:rPr>
          <w:rFonts w:ascii="SimSun" w:hAnsi="SimSun" w:eastAsia="SimSun" w:cs="SimSun"/>
          <w:sz w:val="23"/>
          <w:szCs w:val="23"/>
        </w:rPr>
        <w:t xml:space="preserve"> </w:t>
      </w:r>
      <w:r>
        <w:rPr>
          <w:rFonts w:ascii="SimSun" w:hAnsi="SimSun" w:eastAsia="SimSun" w:cs="SimSun"/>
          <w:sz w:val="23"/>
          <w:szCs w:val="23"/>
          <w:spacing w:val="2"/>
        </w:rPr>
        <w:t>量发展期”的先天条件，将创新驱动作为后来居上、瞠出新路的逻</w:t>
      </w:r>
      <w:r>
        <w:rPr>
          <w:rFonts w:ascii="SimSun" w:hAnsi="SimSun" w:eastAsia="SimSun" w:cs="SimSun"/>
          <w:sz w:val="23"/>
          <w:szCs w:val="23"/>
          <w:spacing w:val="9"/>
        </w:rPr>
        <w:t xml:space="preserve"> </w:t>
      </w:r>
      <w:r>
        <w:rPr>
          <w:rFonts w:ascii="SimSun" w:hAnsi="SimSun" w:eastAsia="SimSun" w:cs="SimSun"/>
          <w:sz w:val="23"/>
          <w:szCs w:val="23"/>
          <w:spacing w:val="11"/>
        </w:rPr>
        <w:t>辑起点和根本途径。为此，我们在智慧地铁的创新行动中提出了</w:t>
      </w:r>
    </w:p>
    <w:p>
      <w:pPr>
        <w:spacing w:line="220" w:lineRule="auto"/>
        <w:rPr>
          <w:rFonts w:ascii="SimSun" w:hAnsi="SimSun" w:eastAsia="SimSun" w:cs="SimSun"/>
          <w:sz w:val="23"/>
          <w:szCs w:val="23"/>
        </w:rPr>
      </w:pPr>
      <w:r>
        <w:rPr>
          <w:rFonts w:ascii="SimSun" w:hAnsi="SimSun" w:eastAsia="SimSun" w:cs="SimSun"/>
          <w:sz w:val="23"/>
          <w:szCs w:val="23"/>
          <w:spacing w:val="-2"/>
        </w:rPr>
        <w:t>“CFBPSA” 六大行动计划。</w:t>
      </w:r>
    </w:p>
    <w:p>
      <w:pPr>
        <w:pStyle w:val="BodyText"/>
        <w:spacing w:line="278" w:lineRule="auto"/>
        <w:rPr/>
      </w:pPr>
      <w:r/>
    </w:p>
    <w:p>
      <w:pPr>
        <w:ind w:left="564"/>
        <w:spacing w:before="75" w:line="410" w:lineRule="exact"/>
        <w:rPr>
          <w:rFonts w:ascii="SimSun" w:hAnsi="SimSun" w:eastAsia="SimSun" w:cs="SimSun"/>
          <w:sz w:val="23"/>
          <w:szCs w:val="23"/>
        </w:rPr>
      </w:pPr>
      <w:r>
        <w:rPr>
          <w:rFonts w:ascii="SimSun" w:hAnsi="SimSun" w:eastAsia="SimSun" w:cs="SimSun"/>
          <w:sz w:val="23"/>
          <w:szCs w:val="23"/>
          <w:position w:val="13"/>
        </w:rPr>
        <w:t>●C</w:t>
      </w:r>
      <w:r>
        <w:rPr>
          <w:rFonts w:ascii="SimSun" w:hAnsi="SimSun" w:eastAsia="SimSun" w:cs="SimSun"/>
          <w:sz w:val="23"/>
          <w:szCs w:val="23"/>
          <w:spacing w:val="-24"/>
          <w:position w:val="13"/>
        </w:rPr>
        <w:t xml:space="preserve"> </w:t>
      </w:r>
      <w:r>
        <w:rPr>
          <w:rFonts w:ascii="SimSun" w:hAnsi="SimSun" w:eastAsia="SimSun" w:cs="SimSun"/>
          <w:sz w:val="23"/>
          <w:szCs w:val="23"/>
          <w:position w:val="13"/>
        </w:rPr>
        <w:t>是集安全生产、企业管理、客户服务于一体的城轨融合云，</w:t>
      </w:r>
    </w:p>
    <w:p>
      <w:pPr>
        <w:ind w:left="764"/>
        <w:spacing w:line="219" w:lineRule="auto"/>
        <w:rPr>
          <w:rFonts w:ascii="SimSun" w:hAnsi="SimSun" w:eastAsia="SimSun" w:cs="SimSun"/>
          <w:sz w:val="23"/>
          <w:szCs w:val="23"/>
        </w:rPr>
      </w:pPr>
      <w:r>
        <w:rPr>
          <w:rFonts w:ascii="SimSun" w:hAnsi="SimSun" w:eastAsia="SimSun" w:cs="SimSun"/>
          <w:sz w:val="23"/>
          <w:szCs w:val="23"/>
          <w:spacing w:val="-7"/>
        </w:rPr>
        <w:t>即建成国内首例承载全自动运行系统的标准城轨</w:t>
      </w:r>
      <w:r>
        <w:rPr>
          <w:rFonts w:ascii="SimSun" w:hAnsi="SimSun" w:eastAsia="SimSun" w:cs="SimSun"/>
          <w:sz w:val="23"/>
          <w:szCs w:val="23"/>
          <w:spacing w:val="-8"/>
        </w:rPr>
        <w:t>云平台。</w:t>
      </w:r>
    </w:p>
    <w:p>
      <w:pPr>
        <w:ind w:left="564"/>
        <w:spacing w:before="126" w:line="402" w:lineRule="exact"/>
        <w:rPr>
          <w:rFonts w:ascii="Times New Roman" w:hAnsi="Times New Roman" w:eastAsia="Times New Roman" w:cs="Times New Roman"/>
          <w:sz w:val="23"/>
          <w:szCs w:val="23"/>
        </w:rPr>
      </w:pPr>
      <w:r>
        <w:rPr>
          <w:rFonts w:ascii="SimSun" w:hAnsi="SimSun" w:eastAsia="SimSun" w:cs="SimSun"/>
          <w:sz w:val="23"/>
          <w:szCs w:val="23"/>
          <w:position w:val="12"/>
        </w:rPr>
        <w:t>●F是</w:t>
      </w:r>
      <w:r>
        <w:rPr>
          <w:rFonts w:ascii="SimSun" w:hAnsi="SimSun" w:eastAsia="SimSun" w:cs="SimSun"/>
          <w:sz w:val="23"/>
          <w:szCs w:val="23"/>
          <w:spacing w:val="-40"/>
          <w:position w:val="12"/>
        </w:rPr>
        <w:t xml:space="preserve"> </w:t>
      </w:r>
      <w:r>
        <w:rPr>
          <w:rFonts w:ascii="Times New Roman" w:hAnsi="Times New Roman" w:eastAsia="Times New Roman" w:cs="Times New Roman"/>
          <w:sz w:val="23"/>
          <w:szCs w:val="23"/>
          <w:position w:val="12"/>
        </w:rPr>
        <w:t>FAO</w:t>
      </w:r>
      <w:r>
        <w:rPr>
          <w:rFonts w:ascii="SimSun" w:hAnsi="SimSun" w:eastAsia="SimSun" w:cs="SimSun"/>
          <w:sz w:val="23"/>
          <w:szCs w:val="23"/>
          <w:position w:val="12"/>
        </w:rPr>
        <w:t>(全自动运行)系统，采用全自动运行最高等级</w:t>
      </w:r>
      <w:r>
        <w:rPr>
          <w:rFonts w:ascii="Times New Roman" w:hAnsi="Times New Roman" w:eastAsia="Times New Roman" w:cs="Times New Roman"/>
          <w:sz w:val="23"/>
          <w:szCs w:val="23"/>
          <w:position w:val="12"/>
        </w:rPr>
        <w:t>GOA4</w:t>
      </w:r>
    </w:p>
    <w:p>
      <w:pPr>
        <w:ind w:left="764"/>
        <w:spacing w:line="220" w:lineRule="auto"/>
        <w:rPr>
          <w:rFonts w:ascii="SimSun" w:hAnsi="SimSun" w:eastAsia="SimSun" w:cs="SimSun"/>
          <w:sz w:val="23"/>
          <w:szCs w:val="23"/>
        </w:rPr>
      </w:pPr>
      <w:r>
        <w:rPr>
          <w:rFonts w:ascii="SimSun" w:hAnsi="SimSun" w:eastAsia="SimSun" w:cs="SimSun"/>
          <w:sz w:val="23"/>
          <w:szCs w:val="23"/>
          <w:spacing w:val="-4"/>
        </w:rPr>
        <w:t>标准。</w:t>
      </w:r>
    </w:p>
    <w:p>
      <w:pPr>
        <w:ind w:left="764" w:right="651" w:hanging="200"/>
        <w:spacing w:before="135" w:line="313" w:lineRule="auto"/>
        <w:rPr>
          <w:rFonts w:ascii="Times New Roman" w:hAnsi="Times New Roman" w:eastAsia="Times New Roman" w:cs="Times New Roman"/>
          <w:sz w:val="23"/>
          <w:szCs w:val="23"/>
        </w:rPr>
      </w:pPr>
      <w:r>
        <w:rPr>
          <w:rFonts w:ascii="SimSun" w:hAnsi="SimSun" w:eastAsia="SimSun" w:cs="SimSun"/>
          <w:sz w:val="23"/>
          <w:szCs w:val="23"/>
          <w:spacing w:val="1"/>
        </w:rPr>
        <w:t>●B</w:t>
      </w:r>
      <w:r>
        <w:rPr>
          <w:rFonts w:ascii="SimSun" w:hAnsi="SimSun" w:eastAsia="SimSun" w:cs="SimSun"/>
          <w:sz w:val="23"/>
          <w:szCs w:val="23"/>
          <w:spacing w:val="-41"/>
        </w:rPr>
        <w:t xml:space="preserve"> </w:t>
      </w:r>
      <w:r>
        <w:rPr>
          <w:rFonts w:ascii="SimSun" w:hAnsi="SimSun" w:eastAsia="SimSun" w:cs="SimSun"/>
          <w:sz w:val="23"/>
          <w:szCs w:val="23"/>
          <w:spacing w:val="1"/>
        </w:rPr>
        <w:t>是以运营为导向的全寿命周期</w:t>
      </w:r>
      <w:r>
        <w:rPr>
          <w:rFonts w:ascii="SimSun" w:hAnsi="SimSun" w:eastAsia="SimSun" w:cs="SimSun"/>
          <w:sz w:val="23"/>
          <w:szCs w:val="23"/>
          <w:spacing w:val="-33"/>
        </w:rPr>
        <w:t xml:space="preserve"> </w:t>
      </w:r>
      <w:r>
        <w:rPr>
          <w:rFonts w:ascii="Times New Roman" w:hAnsi="Times New Roman" w:eastAsia="Times New Roman" w:cs="Times New Roman"/>
          <w:sz w:val="23"/>
          <w:szCs w:val="23"/>
        </w:rPr>
        <w:t>BIM</w:t>
      </w:r>
      <w:r>
        <w:rPr>
          <w:rFonts w:ascii="Times New Roman" w:hAnsi="Times New Roman" w:eastAsia="Times New Roman" w:cs="Times New Roman"/>
          <w:sz w:val="23"/>
          <w:szCs w:val="23"/>
          <w:spacing w:val="22"/>
          <w:w w:val="101"/>
        </w:rPr>
        <w:t xml:space="preserve"> </w:t>
      </w:r>
      <w:r>
        <w:rPr>
          <w:rFonts w:ascii="SimSun" w:hAnsi="SimSun" w:eastAsia="SimSun" w:cs="SimSun"/>
          <w:sz w:val="23"/>
          <w:szCs w:val="23"/>
          <w:spacing w:val="1"/>
        </w:rPr>
        <w:t>(建筑信息模型)</w:t>
      </w:r>
      <w:r>
        <w:rPr>
          <w:rFonts w:ascii="SimSun" w:hAnsi="SimSun" w:eastAsia="SimSun" w:cs="SimSun"/>
          <w:sz w:val="23"/>
          <w:szCs w:val="23"/>
        </w:rPr>
        <w:t>技术应 </w:t>
      </w:r>
      <w:r>
        <w:rPr>
          <w:rFonts w:ascii="SimSun" w:hAnsi="SimSun" w:eastAsia="SimSun" w:cs="SimSun"/>
          <w:sz w:val="23"/>
          <w:szCs w:val="23"/>
          <w:spacing w:val="-4"/>
        </w:rPr>
        <w:t>用，通过三维数字技术模拟建筑物所具有的真实信息，为工程 </w:t>
      </w:r>
      <w:r>
        <w:rPr>
          <w:rFonts w:ascii="SimSun" w:hAnsi="SimSun" w:eastAsia="SimSun" w:cs="SimSun"/>
          <w:sz w:val="23"/>
          <w:szCs w:val="23"/>
          <w:spacing w:val="-1"/>
        </w:rPr>
        <w:t>设计、施工、运营提供相互协调一致的信息模型，达到设计、</w:t>
      </w:r>
      <w:r>
        <w:rPr>
          <w:rFonts w:ascii="SimSun" w:hAnsi="SimSun" w:eastAsia="SimSun" w:cs="SimSun"/>
          <w:sz w:val="23"/>
          <w:szCs w:val="23"/>
          <w:spacing w:val="11"/>
        </w:rPr>
        <w:t xml:space="preserve"> </w:t>
      </w:r>
      <w:r>
        <w:rPr>
          <w:rFonts w:ascii="SimSun" w:hAnsi="SimSun" w:eastAsia="SimSun" w:cs="SimSun"/>
          <w:sz w:val="23"/>
          <w:szCs w:val="23"/>
          <w:spacing w:val="-4"/>
        </w:rPr>
        <w:t>施工、运营的一体化，从而降低建设和运营成本。在国内率先 </w:t>
      </w:r>
      <w:r>
        <w:rPr>
          <w:rFonts w:ascii="SimSun" w:hAnsi="SimSun" w:eastAsia="SimSun" w:cs="SimSun"/>
          <w:sz w:val="23"/>
          <w:szCs w:val="23"/>
          <w:spacing w:val="6"/>
        </w:rPr>
        <w:t>提出并实践了“以运营为导向的轨道交通全生命周期的</w:t>
      </w:r>
      <w:r>
        <w:rPr>
          <w:rFonts w:ascii="Times New Roman" w:hAnsi="Times New Roman" w:eastAsia="Times New Roman" w:cs="Times New Roman"/>
          <w:sz w:val="23"/>
          <w:szCs w:val="23"/>
        </w:rPr>
        <w:t>BIM</w:t>
      </w:r>
    </w:p>
    <w:p>
      <w:pPr>
        <w:ind w:left="764"/>
        <w:spacing w:line="219" w:lineRule="auto"/>
        <w:rPr>
          <w:rFonts w:ascii="SimSun" w:hAnsi="SimSun" w:eastAsia="SimSun" w:cs="SimSun"/>
          <w:sz w:val="23"/>
          <w:szCs w:val="23"/>
        </w:rPr>
      </w:pPr>
      <w:r>
        <w:rPr>
          <w:rFonts w:ascii="SimSun" w:hAnsi="SimSun" w:eastAsia="SimSun" w:cs="SimSun"/>
          <w:sz w:val="23"/>
          <w:szCs w:val="23"/>
          <w:spacing w:val="-18"/>
        </w:rPr>
        <w:t>技术应用”。</w:t>
      </w:r>
    </w:p>
    <w:p>
      <w:pPr>
        <w:ind w:left="764" w:right="523" w:hanging="200"/>
        <w:spacing w:before="147" w:line="321" w:lineRule="auto"/>
        <w:rPr>
          <w:rFonts w:ascii="SimSun" w:hAnsi="SimSun" w:eastAsia="SimSun" w:cs="SimSun"/>
          <w:sz w:val="23"/>
          <w:szCs w:val="23"/>
        </w:rPr>
      </w:pPr>
      <w:r>
        <w:rPr>
          <w:rFonts w:ascii="SimSun" w:hAnsi="SimSun" w:eastAsia="SimSun" w:cs="SimSun"/>
          <w:sz w:val="23"/>
          <w:szCs w:val="23"/>
          <w:spacing w:val="-1"/>
        </w:rPr>
        <w:t>●P</w:t>
      </w:r>
      <w:r>
        <w:rPr>
          <w:rFonts w:ascii="SimSun" w:hAnsi="SimSun" w:eastAsia="SimSun" w:cs="SimSun"/>
          <w:sz w:val="23"/>
          <w:szCs w:val="23"/>
          <w:spacing w:val="-55"/>
        </w:rPr>
        <w:t xml:space="preserve"> </w:t>
      </w:r>
      <w:r>
        <w:rPr>
          <w:rFonts w:ascii="SimSun" w:hAnsi="SimSun" w:eastAsia="SimSun" w:cs="SimSun"/>
          <w:sz w:val="23"/>
          <w:szCs w:val="23"/>
          <w:spacing w:val="-1"/>
        </w:rPr>
        <w:t>是</w:t>
      </w:r>
      <w:r>
        <w:rPr>
          <w:rFonts w:ascii="SimSun" w:hAnsi="SimSun" w:eastAsia="SimSun" w:cs="SimSun"/>
          <w:sz w:val="23"/>
          <w:szCs w:val="23"/>
          <w:spacing w:val="-52"/>
        </w:rPr>
        <w:t xml:space="preserve"> </w:t>
      </w:r>
      <w:r>
        <w:rPr>
          <w:rFonts w:ascii="Times New Roman" w:hAnsi="Times New Roman" w:eastAsia="Times New Roman" w:cs="Times New Roman"/>
          <w:sz w:val="23"/>
          <w:szCs w:val="23"/>
          <w:spacing w:val="-1"/>
        </w:rPr>
        <w:t>PHM</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1"/>
        </w:rPr>
        <w:t>(故障预测与健康管理)技术，通过物联网应用对关  </w:t>
      </w:r>
      <w:r>
        <w:rPr>
          <w:rFonts w:ascii="SimSun" w:hAnsi="SimSun" w:eastAsia="SimSun" w:cs="SimSun"/>
          <w:sz w:val="23"/>
          <w:szCs w:val="23"/>
          <w:spacing w:val="-4"/>
        </w:rPr>
        <w:t>键设备和设施的各项指标进行监控，从而实现从</w:t>
      </w:r>
      <w:r>
        <w:rPr>
          <w:rFonts w:ascii="SimSun" w:hAnsi="SimSun" w:eastAsia="SimSun" w:cs="SimSun"/>
          <w:sz w:val="23"/>
          <w:szCs w:val="23"/>
          <w:spacing w:val="-5"/>
        </w:rPr>
        <w:t>传统“计划修”</w:t>
      </w:r>
      <w:r>
        <w:rPr>
          <w:rFonts w:ascii="SimSun" w:hAnsi="SimSun" w:eastAsia="SimSun" w:cs="SimSun"/>
          <w:sz w:val="23"/>
          <w:szCs w:val="23"/>
        </w:rPr>
        <w:t xml:space="preserve"> </w:t>
      </w:r>
      <w:r>
        <w:rPr>
          <w:rFonts w:ascii="SimSun" w:hAnsi="SimSun" w:eastAsia="SimSun" w:cs="SimSun"/>
          <w:sz w:val="23"/>
          <w:szCs w:val="23"/>
          <w:spacing w:val="-12"/>
        </w:rPr>
        <w:t>向“状态修”“预测修”的创新转变，提高运营安全性，降低运</w:t>
      </w:r>
    </w:p>
    <w:p>
      <w:pPr>
        <w:ind w:left="764"/>
        <w:spacing w:line="218" w:lineRule="auto"/>
        <w:rPr>
          <w:rFonts w:ascii="SimSun" w:hAnsi="SimSun" w:eastAsia="SimSun" w:cs="SimSun"/>
          <w:sz w:val="23"/>
          <w:szCs w:val="23"/>
        </w:rPr>
      </w:pPr>
      <w:r>
        <w:rPr>
          <w:rFonts w:ascii="SimSun" w:hAnsi="SimSun" w:eastAsia="SimSun" w:cs="SimSun"/>
          <w:sz w:val="23"/>
          <w:szCs w:val="23"/>
          <w:spacing w:val="-10"/>
        </w:rPr>
        <w:t>营成本。</w:t>
      </w:r>
    </w:p>
    <w:p>
      <w:pPr>
        <w:ind w:left="764" w:right="698" w:hanging="200"/>
        <w:spacing w:before="126" w:line="322" w:lineRule="auto"/>
        <w:rPr>
          <w:rFonts w:ascii="SimSun" w:hAnsi="SimSun" w:eastAsia="SimSun" w:cs="SimSun"/>
          <w:sz w:val="23"/>
          <w:szCs w:val="23"/>
        </w:rPr>
      </w:pPr>
      <w:r>
        <w:rPr>
          <w:rFonts w:ascii="SimSun" w:hAnsi="SimSun" w:eastAsia="SimSun" w:cs="SimSun"/>
          <w:sz w:val="23"/>
          <w:szCs w:val="23"/>
          <w:spacing w:val="-2"/>
        </w:rPr>
        <w:t>●S</w:t>
      </w:r>
      <w:r>
        <w:rPr>
          <w:rFonts w:ascii="SimSun" w:hAnsi="SimSun" w:eastAsia="SimSun" w:cs="SimSun"/>
          <w:sz w:val="23"/>
          <w:szCs w:val="23"/>
          <w:spacing w:val="-38"/>
        </w:rPr>
        <w:t xml:space="preserve"> </w:t>
      </w:r>
      <w:r>
        <w:rPr>
          <w:rFonts w:ascii="SimSun" w:hAnsi="SimSun" w:eastAsia="SimSun" w:cs="SimSun"/>
          <w:sz w:val="23"/>
          <w:szCs w:val="23"/>
          <w:spacing w:val="-2"/>
        </w:rPr>
        <w:t>是建设轨道交通全寿命周期安全管理、评价与认证体系，完</w:t>
      </w:r>
      <w:r>
        <w:rPr>
          <w:rFonts w:ascii="SimSun" w:hAnsi="SimSun" w:eastAsia="SimSun" w:cs="SimSun"/>
          <w:sz w:val="23"/>
          <w:szCs w:val="23"/>
        </w:rPr>
        <w:t xml:space="preserve"> </w:t>
      </w:r>
      <w:r>
        <w:rPr>
          <w:rFonts w:ascii="SimSun" w:hAnsi="SimSun" w:eastAsia="SimSun" w:cs="SimSun"/>
          <w:sz w:val="23"/>
          <w:szCs w:val="23"/>
          <w:spacing w:val="-4"/>
        </w:rPr>
        <w:t>善工程安全风险管控系统，建立应急管理响应机制，目标为建</w:t>
      </w:r>
    </w:p>
    <w:p>
      <w:pPr>
        <w:ind w:left="764"/>
        <w:spacing w:before="1" w:line="184" w:lineRule="auto"/>
        <w:rPr>
          <w:rFonts w:ascii="SimSun" w:hAnsi="SimSun" w:eastAsia="SimSun" w:cs="SimSun"/>
          <w:sz w:val="23"/>
          <w:szCs w:val="23"/>
        </w:rPr>
      </w:pPr>
      <w:r>
        <w:rPr>
          <w:rFonts w:ascii="SimSun" w:hAnsi="SimSun" w:eastAsia="SimSun" w:cs="SimSun"/>
          <w:sz w:val="23"/>
          <w:szCs w:val="23"/>
          <w:spacing w:val="-7"/>
        </w:rPr>
        <w:t>立涉及人员、信息、设备、环境在内的全域安全体系。</w:t>
      </w:r>
    </w:p>
    <w:p>
      <w:pPr>
        <w:spacing w:line="184" w:lineRule="auto"/>
        <w:sectPr>
          <w:type w:val="continuous"/>
          <w:pgSz w:w="8330" w:h="12440"/>
          <w:pgMar w:top="356" w:right="173" w:bottom="0" w:left="544" w:header="0" w:footer="0" w:gutter="0"/>
          <w:cols w:equalWidth="0" w:num="1">
            <w:col w:w="7612" w:space="0"/>
          </w:cols>
        </w:sectPr>
        <w:rPr>
          <w:rFonts w:ascii="SimSun" w:hAnsi="SimSun" w:eastAsia="SimSun" w:cs="SimSun"/>
          <w:sz w:val="23"/>
          <w:szCs w:val="23"/>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160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48"/>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1" w:lineRule="auto"/>
        <w:rPr/>
      </w:pPr>
      <w:r/>
    </w:p>
    <w:p>
      <w:pPr>
        <w:pStyle w:val="BodyText"/>
        <w:spacing w:line="271" w:lineRule="auto"/>
        <w:rPr/>
      </w:pPr>
      <w:r/>
    </w:p>
    <w:p>
      <w:pPr>
        <w:ind w:left="1159" w:right="79" w:hanging="209"/>
        <w:spacing w:before="74" w:line="313" w:lineRule="auto"/>
        <w:rPr>
          <w:rFonts w:ascii="SimSun" w:hAnsi="SimSun" w:eastAsia="SimSun" w:cs="SimSun"/>
          <w:sz w:val="23"/>
          <w:szCs w:val="23"/>
        </w:rPr>
      </w:pPr>
      <w:bookmarkStart w:name="bookmark52" w:id="47"/>
      <w:bookmarkEnd w:id="47"/>
      <w:r>
        <w:rPr>
          <w:rFonts w:ascii="SimSun" w:hAnsi="SimSun" w:eastAsia="SimSun" w:cs="SimSun"/>
          <w:sz w:val="23"/>
          <w:szCs w:val="23"/>
          <w:spacing w:val="-3"/>
        </w:rPr>
        <w:t>●A</w:t>
      </w:r>
      <w:r>
        <w:rPr>
          <w:rFonts w:ascii="SimSun" w:hAnsi="SimSun" w:eastAsia="SimSun" w:cs="SimSun"/>
          <w:sz w:val="23"/>
          <w:szCs w:val="23"/>
          <w:spacing w:val="-22"/>
        </w:rPr>
        <w:t xml:space="preserve"> </w:t>
      </w:r>
      <w:r>
        <w:rPr>
          <w:rFonts w:ascii="SimSun" w:hAnsi="SimSun" w:eastAsia="SimSun" w:cs="SimSun"/>
          <w:sz w:val="23"/>
          <w:szCs w:val="23"/>
          <w:spacing w:val="-3"/>
        </w:rPr>
        <w:t>是人工智能技术，充分应用机器人技术替代地铁全生命周期</w:t>
      </w:r>
      <w:r>
        <w:rPr>
          <w:rFonts w:ascii="SimSun" w:hAnsi="SimSun" w:eastAsia="SimSun" w:cs="SimSun"/>
          <w:sz w:val="23"/>
          <w:szCs w:val="23"/>
        </w:rPr>
        <w:t xml:space="preserve"> </w:t>
      </w:r>
      <w:r>
        <w:rPr>
          <w:rFonts w:ascii="SimSun" w:hAnsi="SimSun" w:eastAsia="SimSun" w:cs="SimSun"/>
          <w:sz w:val="23"/>
          <w:szCs w:val="23"/>
          <w:spacing w:val="-4"/>
        </w:rPr>
        <w:t>运营过程中标准化、程序化的人工作业，开展机器人深度学习</w:t>
      </w:r>
      <w:r>
        <w:rPr>
          <w:rFonts w:ascii="SimSun" w:hAnsi="SimSun" w:eastAsia="SimSun" w:cs="SimSun"/>
          <w:sz w:val="23"/>
          <w:szCs w:val="23"/>
          <w:spacing w:val="18"/>
        </w:rPr>
        <w:t xml:space="preserve"> </w:t>
      </w:r>
      <w:r>
        <w:rPr>
          <w:rFonts w:ascii="SimSun" w:hAnsi="SimSun" w:eastAsia="SimSun" w:cs="SimSun"/>
          <w:sz w:val="23"/>
          <w:szCs w:val="23"/>
          <w:spacing w:val="-4"/>
        </w:rPr>
        <w:t>研究，提高设备的自动检测和远程监控能力。目前已实现全线</w:t>
      </w:r>
      <w:r>
        <w:rPr>
          <w:rFonts w:ascii="SimSun" w:hAnsi="SimSun" w:eastAsia="SimSun" w:cs="SimSun"/>
          <w:sz w:val="23"/>
          <w:szCs w:val="23"/>
          <w:spacing w:val="2"/>
        </w:rPr>
        <w:t xml:space="preserve"> </w:t>
      </w:r>
      <w:r>
        <w:rPr>
          <w:rFonts w:ascii="SimSun" w:hAnsi="SimSun" w:eastAsia="SimSun" w:cs="SimSun"/>
          <w:sz w:val="23"/>
          <w:szCs w:val="23"/>
          <w:spacing w:val="-8"/>
        </w:rPr>
        <w:t>全通道的戴口罩人脸识别过闸，还将</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8"/>
        </w:rPr>
        <w:t>FAO</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8"/>
        </w:rPr>
        <w:t>BIM</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8"/>
        </w:rPr>
        <w:t>PHM</w:t>
      </w:r>
      <w:r>
        <w:rPr>
          <w:rFonts w:ascii="SimSun" w:hAnsi="SimSun" w:eastAsia="SimSun" w:cs="SimSun"/>
          <w:sz w:val="23"/>
          <w:szCs w:val="23"/>
          <w:spacing w:val="-8"/>
        </w:rPr>
        <w:t>、二维</w:t>
      </w:r>
    </w:p>
    <w:p>
      <w:pPr>
        <w:ind w:left="1160"/>
        <w:spacing w:line="219" w:lineRule="auto"/>
        <w:rPr>
          <w:rFonts w:ascii="SimSun" w:hAnsi="SimSun" w:eastAsia="SimSun" w:cs="SimSun"/>
          <w:sz w:val="23"/>
          <w:szCs w:val="23"/>
        </w:rPr>
      </w:pPr>
      <w:r>
        <w:rPr>
          <w:rFonts w:ascii="SimSun" w:hAnsi="SimSun" w:eastAsia="SimSun" w:cs="SimSun"/>
          <w:sz w:val="23"/>
          <w:szCs w:val="23"/>
          <w:spacing w:val="-7"/>
        </w:rPr>
        <w:t>码、人脸识别、边缘计算等技术引入智慧地铁的建设中。</w:t>
      </w:r>
    </w:p>
    <w:p>
      <w:pPr>
        <w:pStyle w:val="BodyText"/>
        <w:spacing w:line="394" w:lineRule="auto"/>
        <w:rPr/>
      </w:pPr>
      <w:r/>
    </w:p>
    <w:p>
      <w:pPr>
        <w:ind w:left="953"/>
        <w:spacing w:before="75" w:line="213" w:lineRule="auto"/>
        <w:outlineLvl w:val="1"/>
        <w:rPr>
          <w:rFonts w:ascii="SimHei" w:hAnsi="SimHei" w:eastAsia="SimHei" w:cs="SimHei"/>
          <w:sz w:val="23"/>
          <w:szCs w:val="23"/>
        </w:rPr>
      </w:pPr>
      <w:r>
        <w:rPr>
          <w:rFonts w:ascii="SimHei" w:hAnsi="SimHei" w:eastAsia="SimHei" w:cs="SimHei"/>
          <w:sz w:val="23"/>
          <w:szCs w:val="23"/>
          <w:b/>
          <w:bCs/>
          <w:spacing w:val="-8"/>
        </w:rPr>
        <w:t>1.着眼未来，统一规划</w:t>
      </w:r>
    </w:p>
    <w:p>
      <w:pPr>
        <w:ind w:left="520" w:firstLine="429"/>
        <w:spacing w:before="200" w:line="321" w:lineRule="auto"/>
        <w:jc w:val="both"/>
        <w:rPr>
          <w:rFonts w:ascii="SimSun" w:hAnsi="SimSun" w:eastAsia="SimSun" w:cs="SimSun"/>
          <w:sz w:val="23"/>
          <w:szCs w:val="23"/>
        </w:rPr>
      </w:pPr>
      <w:r>
        <w:rPr>
          <w:rFonts w:ascii="SimSun" w:hAnsi="SimSun" w:eastAsia="SimSun" w:cs="SimSun"/>
          <w:sz w:val="23"/>
          <w:szCs w:val="23"/>
          <w:spacing w:val="12"/>
        </w:rPr>
        <w:t>太原城轨云的建设以中国城市轨道交通协会(</w:t>
      </w:r>
      <w:r>
        <w:rPr>
          <w:rFonts w:ascii="SimSun" w:hAnsi="SimSun" w:eastAsia="SimSun" w:cs="SimSun"/>
          <w:sz w:val="23"/>
          <w:szCs w:val="23"/>
          <w:spacing w:val="11"/>
        </w:rPr>
        <w:t>简称中城协)的</w:t>
      </w:r>
      <w:r>
        <w:rPr>
          <w:rFonts w:ascii="SimSun" w:hAnsi="SimSun" w:eastAsia="SimSun" w:cs="SimSun"/>
          <w:sz w:val="23"/>
          <w:szCs w:val="23"/>
        </w:rPr>
        <w:t xml:space="preserve">  </w:t>
      </w:r>
      <w:r>
        <w:rPr>
          <w:rFonts w:ascii="SimSun" w:hAnsi="SimSun" w:eastAsia="SimSun" w:cs="SimSun"/>
          <w:sz w:val="23"/>
          <w:szCs w:val="23"/>
          <w:spacing w:val="2"/>
        </w:rPr>
        <w:t>13531架构为引领，搭建1个云平台，依托安全生产、内部管理、外</w:t>
      </w:r>
      <w:r>
        <w:rPr>
          <w:rFonts w:ascii="SimSun" w:hAnsi="SimSun" w:eastAsia="SimSun" w:cs="SimSun"/>
          <w:sz w:val="23"/>
          <w:szCs w:val="23"/>
          <w:spacing w:val="4"/>
        </w:rPr>
        <w:t xml:space="preserve">  </w:t>
      </w:r>
      <w:r>
        <w:rPr>
          <w:rFonts w:ascii="SimSun" w:hAnsi="SimSun" w:eastAsia="SimSun" w:cs="SimSun"/>
          <w:sz w:val="23"/>
          <w:szCs w:val="23"/>
          <w:spacing w:val="2"/>
        </w:rPr>
        <w:t>部服务3张网络，实现乘客服务、运输指挥、安全保障、企业管</w:t>
      </w:r>
      <w:r>
        <w:rPr>
          <w:rFonts w:ascii="SimSun" w:hAnsi="SimSun" w:eastAsia="SimSun" w:cs="SimSun"/>
          <w:sz w:val="23"/>
          <w:szCs w:val="23"/>
          <w:spacing w:val="1"/>
        </w:rPr>
        <w:t>理、</w:t>
      </w:r>
      <w:r>
        <w:rPr>
          <w:rFonts w:ascii="SimSun" w:hAnsi="SimSun" w:eastAsia="SimSun" w:cs="SimSun"/>
          <w:sz w:val="23"/>
          <w:szCs w:val="23"/>
        </w:rPr>
        <w:t xml:space="preserve"> </w:t>
      </w:r>
      <w:r>
        <w:rPr>
          <w:rFonts w:ascii="SimSun" w:hAnsi="SimSun" w:eastAsia="SimSun" w:cs="SimSun"/>
          <w:sz w:val="23"/>
          <w:szCs w:val="23"/>
          <w:spacing w:val="3"/>
        </w:rPr>
        <w:t>建设管理5大领域的应用，构建生产指挥、乘客服务、企业管理</w:t>
      </w:r>
      <w:r>
        <w:rPr>
          <w:rFonts w:ascii="SimSun" w:hAnsi="SimSun" w:eastAsia="SimSun" w:cs="SimSun"/>
          <w:sz w:val="23"/>
          <w:szCs w:val="23"/>
          <w:spacing w:val="2"/>
        </w:rPr>
        <w:t>3个</w:t>
      </w:r>
    </w:p>
    <w:p>
      <w:pPr>
        <w:ind w:left="520"/>
        <w:spacing w:before="1" w:line="219" w:lineRule="auto"/>
        <w:rPr>
          <w:rFonts w:ascii="SimSun" w:hAnsi="SimSun" w:eastAsia="SimSun" w:cs="SimSun"/>
          <w:sz w:val="23"/>
          <w:szCs w:val="23"/>
        </w:rPr>
      </w:pPr>
      <w:r>
        <w:rPr>
          <w:rFonts w:ascii="SimSun" w:hAnsi="SimSun" w:eastAsia="SimSun" w:cs="SimSun"/>
          <w:sz w:val="23"/>
          <w:szCs w:val="23"/>
          <w:spacing w:val="-2"/>
        </w:rPr>
        <w:t>中心，打造1个智慧地铁门户网站。</w:t>
      </w:r>
    </w:p>
    <w:p>
      <w:pPr>
        <w:pStyle w:val="BodyText"/>
        <w:spacing w:line="330" w:lineRule="auto"/>
        <w:rPr/>
      </w:pPr>
      <w:r/>
    </w:p>
    <w:p>
      <w:pPr>
        <w:ind w:left="520" w:right="95" w:firstLine="429"/>
        <w:spacing w:before="75" w:line="321" w:lineRule="auto"/>
        <w:jc w:val="both"/>
        <w:rPr>
          <w:rFonts w:ascii="SimSun" w:hAnsi="SimSun" w:eastAsia="SimSun" w:cs="SimSun"/>
          <w:sz w:val="23"/>
          <w:szCs w:val="23"/>
        </w:rPr>
      </w:pPr>
      <w:r>
        <w:rPr>
          <w:rFonts w:ascii="SimSun" w:hAnsi="SimSun" w:eastAsia="SimSun" w:cs="SimSun"/>
          <w:sz w:val="23"/>
          <w:szCs w:val="23"/>
          <w:spacing w:val="-5"/>
        </w:rPr>
        <w:t>太原城轨云作为中城协智慧城轨样板点之一，规模最大、承</w:t>
      </w:r>
      <w:r>
        <w:rPr>
          <w:rFonts w:ascii="SimSun" w:hAnsi="SimSun" w:eastAsia="SimSun" w:cs="SimSun"/>
          <w:sz w:val="23"/>
          <w:szCs w:val="23"/>
          <w:spacing w:val="-6"/>
        </w:rPr>
        <w:t>载业</w:t>
      </w:r>
      <w:r>
        <w:rPr>
          <w:rFonts w:ascii="SimSun" w:hAnsi="SimSun" w:eastAsia="SimSun" w:cs="SimSun"/>
          <w:sz w:val="23"/>
          <w:szCs w:val="23"/>
        </w:rPr>
        <w:t xml:space="preserve"> </w:t>
      </w:r>
      <w:r>
        <w:rPr>
          <w:rFonts w:ascii="SimSun" w:hAnsi="SimSun" w:eastAsia="SimSun" w:cs="SimSun"/>
          <w:sz w:val="23"/>
          <w:szCs w:val="23"/>
          <w:spacing w:val="-5"/>
        </w:rPr>
        <w:t>务系统最多、规范落地最完整。太原地铁城轨云</w:t>
      </w:r>
      <w:r>
        <w:rPr>
          <w:rFonts w:ascii="SimSun" w:hAnsi="SimSun" w:eastAsia="SimSun" w:cs="SimSun"/>
          <w:sz w:val="23"/>
          <w:szCs w:val="23"/>
          <w:spacing w:val="-6"/>
        </w:rPr>
        <w:t>建设方案从设计之初</w:t>
      </w:r>
      <w:r>
        <w:rPr>
          <w:rFonts w:ascii="SimSun" w:hAnsi="SimSun" w:eastAsia="SimSun" w:cs="SimSun"/>
          <w:sz w:val="23"/>
          <w:szCs w:val="23"/>
        </w:rPr>
        <w:t xml:space="preserve"> </w:t>
      </w:r>
      <w:r>
        <w:rPr>
          <w:rFonts w:ascii="SimSun" w:hAnsi="SimSun" w:eastAsia="SimSun" w:cs="SimSun"/>
          <w:sz w:val="23"/>
          <w:szCs w:val="23"/>
          <w:spacing w:val="2"/>
        </w:rPr>
        <w:t>就按照线网级进行统一规划，控制中心的数据中心机房建设约5000</w:t>
      </w:r>
      <w:r>
        <w:rPr>
          <w:rFonts w:ascii="SimSun" w:hAnsi="SimSun" w:eastAsia="SimSun" w:cs="SimSun"/>
          <w:sz w:val="23"/>
          <w:szCs w:val="23"/>
          <w:spacing w:val="8"/>
        </w:rPr>
        <w:t xml:space="preserve"> </w:t>
      </w:r>
      <w:r>
        <w:rPr>
          <w:rFonts w:ascii="SimSun" w:hAnsi="SimSun" w:eastAsia="SimSun" w:cs="SimSun"/>
          <w:sz w:val="23"/>
          <w:szCs w:val="23"/>
          <w:spacing w:val="-1"/>
        </w:rPr>
        <w:t>平方米，满足了规划中8条线路的容量需求。城轨云</w:t>
      </w:r>
      <w:r>
        <w:rPr>
          <w:rFonts w:ascii="SimSun" w:hAnsi="SimSun" w:eastAsia="SimSun" w:cs="SimSun"/>
          <w:sz w:val="23"/>
          <w:szCs w:val="23"/>
          <w:spacing w:val="-2"/>
        </w:rPr>
        <w:t>计算平台由控制</w:t>
      </w:r>
      <w:r>
        <w:rPr>
          <w:rFonts w:ascii="SimSun" w:hAnsi="SimSun" w:eastAsia="SimSun" w:cs="SimSun"/>
          <w:sz w:val="23"/>
          <w:szCs w:val="23"/>
        </w:rPr>
        <w:t xml:space="preserve"> </w:t>
      </w:r>
      <w:r>
        <w:rPr>
          <w:rFonts w:ascii="SimSun" w:hAnsi="SimSun" w:eastAsia="SimSun" w:cs="SimSun"/>
          <w:sz w:val="23"/>
          <w:szCs w:val="23"/>
          <w:spacing w:val="-6"/>
        </w:rPr>
        <w:t>中心、灾备中心与站段级云平台组成。网络由安全生产网、内部管理</w:t>
      </w:r>
      <w:r>
        <w:rPr>
          <w:rFonts w:ascii="SimSun" w:hAnsi="SimSun" w:eastAsia="SimSun" w:cs="SimSun"/>
          <w:sz w:val="23"/>
          <w:szCs w:val="23"/>
          <w:spacing w:val="16"/>
        </w:rPr>
        <w:t xml:space="preserve"> </w:t>
      </w:r>
      <w:r>
        <w:rPr>
          <w:rFonts w:ascii="SimSun" w:hAnsi="SimSun" w:eastAsia="SimSun" w:cs="SimSun"/>
          <w:sz w:val="23"/>
          <w:szCs w:val="23"/>
          <w:spacing w:val="-6"/>
        </w:rPr>
        <w:t>网、外部服务网、运维管理网构成。基础架构的价值不仅体现在满足</w:t>
      </w:r>
      <w:r>
        <w:rPr>
          <w:rFonts w:ascii="SimSun" w:hAnsi="SimSun" w:eastAsia="SimSun" w:cs="SimSun"/>
          <w:sz w:val="23"/>
          <w:szCs w:val="23"/>
          <w:spacing w:val="18"/>
        </w:rPr>
        <w:t xml:space="preserve"> </w:t>
      </w:r>
      <w:r>
        <w:rPr>
          <w:rFonts w:ascii="SimSun" w:hAnsi="SimSun" w:eastAsia="SimSun" w:cs="SimSun"/>
          <w:sz w:val="23"/>
          <w:szCs w:val="23"/>
          <w:spacing w:val="-6"/>
        </w:rPr>
        <w:t>业务运营的需求，还为今后数据分析与机制打下了很好的基础。通过</w:t>
      </w:r>
      <w:r>
        <w:rPr>
          <w:rFonts w:ascii="SimSun" w:hAnsi="SimSun" w:eastAsia="SimSun" w:cs="SimSun"/>
          <w:sz w:val="23"/>
          <w:szCs w:val="23"/>
          <w:spacing w:val="17"/>
        </w:rPr>
        <w:t xml:space="preserve"> </w:t>
      </w:r>
      <w:r>
        <w:rPr>
          <w:rFonts w:ascii="SimSun" w:hAnsi="SimSun" w:eastAsia="SimSun" w:cs="SimSun"/>
          <w:sz w:val="23"/>
          <w:szCs w:val="23"/>
          <w:spacing w:val="-5"/>
        </w:rPr>
        <w:t>建设统一的城轨大数据平台，接入安全生产网业务系</w:t>
      </w:r>
      <w:r>
        <w:rPr>
          <w:rFonts w:ascii="SimSun" w:hAnsi="SimSun" w:eastAsia="SimSun" w:cs="SimSun"/>
          <w:sz w:val="23"/>
          <w:szCs w:val="23"/>
          <w:spacing w:val="-6"/>
        </w:rPr>
        <w:t>统数据，制定数</w:t>
      </w:r>
    </w:p>
    <w:p>
      <w:pPr>
        <w:ind w:left="520"/>
        <w:spacing w:line="219" w:lineRule="auto"/>
        <w:rPr>
          <w:rFonts w:ascii="SimSun" w:hAnsi="SimSun" w:eastAsia="SimSun" w:cs="SimSun"/>
          <w:sz w:val="23"/>
          <w:szCs w:val="23"/>
        </w:rPr>
      </w:pPr>
      <w:r>
        <w:rPr>
          <w:rFonts w:ascii="SimSun" w:hAnsi="SimSun" w:eastAsia="SimSun" w:cs="SimSun"/>
          <w:sz w:val="23"/>
          <w:szCs w:val="23"/>
          <w:spacing w:val="-9"/>
        </w:rPr>
        <w:t>据标准，进行数据治理与数据服务。</w:t>
      </w:r>
    </w:p>
    <w:p>
      <w:pPr>
        <w:pStyle w:val="BodyText"/>
        <w:spacing w:line="357" w:lineRule="auto"/>
        <w:rPr/>
      </w:pPr>
      <w:r/>
    </w:p>
    <w:p>
      <w:pPr>
        <w:ind w:left="520" w:right="79" w:firstLine="429"/>
        <w:spacing w:before="76" w:line="282" w:lineRule="auto"/>
        <w:jc w:val="both"/>
        <w:rPr>
          <w:rFonts w:ascii="SimSun" w:hAnsi="SimSun" w:eastAsia="SimSun" w:cs="SimSun"/>
          <w:sz w:val="23"/>
          <w:szCs w:val="23"/>
        </w:rPr>
      </w:pPr>
      <w:r>
        <w:rPr>
          <w:rFonts w:ascii="SimSun" w:hAnsi="SimSun" w:eastAsia="SimSun" w:cs="SimSun"/>
          <w:sz w:val="23"/>
          <w:szCs w:val="23"/>
          <w:spacing w:val="-5"/>
        </w:rPr>
        <w:t>最终太原地铁在建设中充分探索了云计算技术与城轨传统业务的</w:t>
      </w:r>
      <w:r>
        <w:rPr>
          <w:rFonts w:ascii="SimSun" w:hAnsi="SimSun" w:eastAsia="SimSun" w:cs="SimSun"/>
          <w:sz w:val="23"/>
          <w:szCs w:val="23"/>
          <w:spacing w:val="16"/>
        </w:rPr>
        <w:t xml:space="preserve"> </w:t>
      </w:r>
      <w:r>
        <w:rPr>
          <w:rFonts w:ascii="SimSun" w:hAnsi="SimSun" w:eastAsia="SimSun" w:cs="SimSun"/>
          <w:sz w:val="23"/>
          <w:szCs w:val="23"/>
          <w:spacing w:val="3"/>
        </w:rPr>
        <w:t>结合点，挖掘云服务能给智慧城轨建设带来的助力</w:t>
      </w:r>
      <w:r>
        <w:rPr>
          <w:rFonts w:ascii="SimSun" w:hAnsi="SimSun" w:eastAsia="SimSun" w:cs="SimSun"/>
          <w:sz w:val="23"/>
          <w:szCs w:val="23"/>
          <w:spacing w:val="2"/>
        </w:rPr>
        <w:t>，以</w:t>
      </w:r>
      <w:r>
        <w:rPr>
          <w:rFonts w:ascii="Times New Roman" w:hAnsi="Times New Roman" w:eastAsia="Times New Roman" w:cs="Times New Roman"/>
          <w:sz w:val="23"/>
          <w:szCs w:val="23"/>
        </w:rPr>
        <w:t>laaS</w:t>
      </w:r>
      <w:r>
        <w:rPr>
          <w:rFonts w:ascii="Times New Roman" w:hAnsi="Times New Roman" w:eastAsia="Times New Roman" w:cs="Times New Roman"/>
          <w:sz w:val="23"/>
          <w:szCs w:val="23"/>
          <w:spacing w:val="24"/>
          <w:w w:val="101"/>
        </w:rPr>
        <w:t xml:space="preserve"> </w:t>
      </w:r>
      <w:r>
        <w:rPr>
          <w:rFonts w:ascii="SimSun" w:hAnsi="SimSun" w:eastAsia="SimSun" w:cs="SimSun"/>
          <w:sz w:val="23"/>
          <w:szCs w:val="23"/>
          <w:spacing w:val="2"/>
        </w:rPr>
        <w:t>服务作</w:t>
      </w:r>
      <w:r>
        <w:rPr>
          <w:rFonts w:ascii="SimSun" w:hAnsi="SimSun" w:eastAsia="SimSun" w:cs="SimSun"/>
          <w:sz w:val="23"/>
          <w:szCs w:val="23"/>
        </w:rPr>
        <w:t xml:space="preserve"> </w:t>
      </w:r>
      <w:r>
        <w:rPr>
          <w:rFonts w:ascii="SimSun" w:hAnsi="SimSun" w:eastAsia="SimSun" w:cs="SimSun"/>
          <w:sz w:val="23"/>
          <w:szCs w:val="23"/>
        </w:rPr>
        <w:t>为基础，为所有上云系统提供所需要的基础设施资源；以PaaS</w:t>
      </w:r>
      <w:r>
        <w:rPr>
          <w:rFonts w:ascii="SimSun" w:hAnsi="SimSun" w:eastAsia="SimSun" w:cs="SimSun"/>
          <w:sz w:val="23"/>
          <w:szCs w:val="23"/>
          <w:spacing w:val="-50"/>
        </w:rPr>
        <w:t xml:space="preserve"> </w:t>
      </w:r>
      <w:r>
        <w:rPr>
          <w:rFonts w:ascii="SimSun" w:hAnsi="SimSun" w:eastAsia="SimSun" w:cs="SimSun"/>
          <w:sz w:val="23"/>
          <w:szCs w:val="23"/>
        </w:rPr>
        <w:t>服务</w:t>
      </w:r>
    </w:p>
    <w:p>
      <w:pPr>
        <w:spacing w:line="282" w:lineRule="auto"/>
        <w:sectPr>
          <w:pgSz w:w="8330" w:h="12460"/>
          <w:pgMar w:top="400" w:right="655" w:bottom="0" w:left="309" w:header="0" w:footer="0" w:gutter="0"/>
        </w:sectPr>
        <w:rPr>
          <w:rFonts w:ascii="SimSun" w:hAnsi="SimSun" w:eastAsia="SimSun" w:cs="SimSun"/>
          <w:sz w:val="23"/>
          <w:szCs w:val="23"/>
        </w:rPr>
      </w:pPr>
    </w:p>
    <w:p>
      <w:pPr>
        <w:ind w:left="2080"/>
        <w:spacing w:line="351" w:lineRule="exact"/>
        <w:tabs>
          <w:tab w:val="left" w:pos="5742"/>
        </w:tabs>
        <w:rPr/>
      </w:pPr>
      <w:r>
        <w:drawing>
          <wp:anchor distT="0" distB="0" distL="0" distR="0" simplePos="0" relativeHeight="252957696" behindDoc="1" locked="0" layoutInCell="0" allowOverlap="1">
            <wp:simplePos x="0" y="0"/>
            <wp:positionH relativeFrom="page">
              <wp:posOffset>1676416</wp:posOffset>
            </wp:positionH>
            <wp:positionV relativeFrom="page">
              <wp:posOffset>311142</wp:posOffset>
            </wp:positionV>
            <wp:extent cx="2673338" cy="6350"/>
            <wp:effectExtent l="0" t="0" r="0" b="0"/>
            <wp:wrapNone/>
            <wp:docPr id="216" name="IM 216"/>
            <wp:cNvGraphicFramePr/>
            <a:graphic>
              <a:graphicData uri="http://schemas.openxmlformats.org/drawingml/2006/picture">
                <pic:pic>
                  <pic:nvPicPr>
                    <pic:cNvPr id="216" name="IM 216"/>
                    <pic:cNvPicPr/>
                  </pic:nvPicPr>
                  <pic:blipFill>
                    <a:blip r:embed="rId136"/>
                    <a:stretch>
                      <a:fillRect/>
                    </a:stretch>
                  </pic:blipFill>
                  <pic:spPr>
                    <a:xfrm rot="0">
                      <a:off x="0" y="0"/>
                      <a:ext cx="2673338"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6"/>
          <w:position w:val="-4"/>
        </w:rPr>
        <w:t>产业数字</w:t>
      </w:r>
      <w:r>
        <w:ruby>
          <w:rubyPr>
            <w:rubyAlign w:val="left"/>
            <w:hpsRaise w:val="12"/>
            <w:hps w:val="16"/>
            <w:hpsBaseText w:val="16"/>
          </w:rubyPr>
          <w:rt>
            <w:r>
              <w:rPr>
                <w:rFonts w:ascii="FangSong" w:hAnsi="FangSong" w:eastAsia="FangSong" w:cs="FangSong"/>
                <w:sz w:val="16"/>
                <w:szCs w:val="16"/>
                <w:b/>
                <w:bCs/>
                <w:w w:val="102"/>
                <w:position w:val="1"/>
              </w:rPr>
              <w:t>第</w:t>
            </w:r>
          </w:rt>
          <w:rubyBase>
            <w:r>
              <w:rPr>
                <w:rFonts w:ascii="SimSun" w:hAnsi="SimSun" w:eastAsia="SimSun" w:cs="SimSun"/>
                <w:sz w:val="16"/>
                <w:szCs w:val="16"/>
                <w:b/>
                <w:bCs/>
                <w:w w:val="89"/>
                <w:position w:val="-4"/>
              </w:rPr>
              <w:t>化</w:t>
            </w:r>
          </w:rubyBase>
        </w:ruby>
      </w:r>
      <w:r>
        <w:ruby>
          <w:rubyPr>
            <w:rubyAlign w:val="left"/>
            <w:hpsRaise w:val="12"/>
            <w:hps w:val="16"/>
            <w:hpsBaseText w:val="16"/>
          </w:rubyPr>
          <w:rt>
            <w:r>
              <w:rPr>
                <w:rFonts w:ascii="FangSong" w:hAnsi="FangSong" w:eastAsia="FangSong" w:cs="FangSong"/>
                <w:sz w:val="16"/>
                <w:szCs w:val="16"/>
                <w:b/>
                <w:bCs/>
                <w:w w:val="134"/>
                <w:position w:val="1"/>
              </w:rPr>
              <w:t>4</w:t>
            </w:r>
          </w:rt>
          <w:rubyBase>
            <w:r>
              <w:rPr>
                <w:rFonts w:ascii="SimSun" w:hAnsi="SimSun" w:eastAsia="SimSun" w:cs="SimSun"/>
                <w:sz w:val="16"/>
                <w:szCs w:val="16"/>
                <w:b/>
                <w:bCs/>
                <w:w w:val="77"/>
                <w:position w:val="-4"/>
              </w:rPr>
              <w:t>实</w:t>
            </w:r>
          </w:rubyBase>
        </w:ruby>
      </w:r>
      <w:r>
        <w:ruby>
          <w:rubyPr>
            <w:rubyAlign w:val="left"/>
            <w:hpsRaise w:val="12"/>
            <w:hps w:val="16"/>
            <w:hpsBaseText w:val="16"/>
          </w:rubyPr>
          <w:rt>
            <w:r>
              <w:rPr>
                <w:rFonts w:ascii="FangSong" w:hAnsi="FangSong" w:eastAsia="FangSong" w:cs="FangSong"/>
                <w:sz w:val="16"/>
                <w:szCs w:val="16"/>
                <w:b/>
                <w:bCs/>
                <w:w w:val="107"/>
                <w:position w:val="1"/>
              </w:rPr>
              <w:t>章</w:t>
            </w:r>
          </w:rt>
          <w:rubyBase>
            <w:r>
              <w:rPr>
                <w:rFonts w:ascii="SimSun" w:hAnsi="SimSun" w:eastAsia="SimSun" w:cs="SimSun"/>
                <w:sz w:val="16"/>
                <w:szCs w:val="16"/>
                <w:b/>
                <w:bCs/>
                <w:w w:val="89"/>
                <w:position w:val="-4"/>
              </w:rPr>
              <w:t>践</w:t>
            </w:r>
          </w:rubyBase>
        </w:ruby>
      </w:r>
    </w:p>
    <w:p>
      <w:pPr>
        <w:pStyle w:val="BodyText"/>
        <w:spacing w:line="14" w:lineRule="auto"/>
        <w:rPr>
          <w:sz w:val="2"/>
        </w:rPr>
      </w:pPr>
      <w:r>
        <w:rPr>
          <w:sz w:val="2"/>
          <w:szCs w:val="2"/>
        </w:rPr>
        <w:br w:type="column"/>
      </w:r>
    </w:p>
    <w:p>
      <w:pPr>
        <w:ind w:left="236"/>
        <w:spacing w:before="25" w:line="181" w:lineRule="auto"/>
        <w:rPr>
          <w:rFonts w:ascii="FangSong" w:hAnsi="FangSong" w:eastAsia="FangSong" w:cs="FangSong"/>
          <w:sz w:val="16"/>
          <w:szCs w:val="16"/>
        </w:rPr>
      </w:pPr>
      <w:r>
        <w:rPr>
          <w:rFonts w:ascii="FangSong" w:hAnsi="FangSong" w:eastAsia="FangSong" w:cs="FangSong"/>
          <w:sz w:val="16"/>
          <w:szCs w:val="16"/>
          <w:spacing w:val="-4"/>
        </w:rPr>
        <w:t>161</w:t>
      </w:r>
    </w:p>
    <w:p>
      <w:pPr>
        <w:spacing w:line="181" w:lineRule="auto"/>
        <w:sectPr>
          <w:pgSz w:w="8330" w:h="12440"/>
          <w:pgMar w:top="372" w:right="266" w:bottom="0" w:left="560" w:header="0" w:footer="0" w:gutter="0"/>
          <w:cols w:equalWidth="0" w:num="2">
            <w:col w:w="6784" w:space="0"/>
            <w:col w:w="720" w:space="0"/>
          </w:cols>
        </w:sectPr>
        <w:rPr>
          <w:rFonts w:ascii="FangSong" w:hAnsi="FangSong" w:eastAsia="FangSong" w:cs="FangSong"/>
          <w:sz w:val="16"/>
          <w:szCs w:val="16"/>
        </w:rPr>
      </w:pPr>
    </w:p>
    <w:p>
      <w:pPr>
        <w:pStyle w:val="BodyText"/>
        <w:spacing w:line="327" w:lineRule="auto"/>
        <w:rPr/>
      </w:pPr>
      <w:r/>
    </w:p>
    <w:p>
      <w:pPr>
        <w:pStyle w:val="BodyText"/>
        <w:spacing w:line="328" w:lineRule="auto"/>
        <w:rPr/>
      </w:pPr>
      <w:r/>
    </w:p>
    <w:p>
      <w:pPr>
        <w:ind w:right="688"/>
        <w:spacing w:before="75" w:line="313" w:lineRule="auto"/>
        <w:jc w:val="both"/>
        <w:rPr>
          <w:rFonts w:ascii="SimSun" w:hAnsi="SimSun" w:eastAsia="SimSun" w:cs="SimSun"/>
          <w:sz w:val="23"/>
          <w:szCs w:val="23"/>
        </w:rPr>
      </w:pPr>
      <w:r>
        <w:rPr>
          <w:rFonts w:ascii="SimSun" w:hAnsi="SimSun" w:eastAsia="SimSun" w:cs="SimSun"/>
          <w:sz w:val="23"/>
          <w:szCs w:val="23"/>
          <w:spacing w:val="-6"/>
        </w:rPr>
        <w:t>作为创新，为票务清分和互联网售票等业务提供定制化容器及中间件 </w:t>
      </w:r>
      <w:r>
        <w:rPr>
          <w:rFonts w:ascii="SimSun" w:hAnsi="SimSun" w:eastAsia="SimSun" w:cs="SimSun"/>
          <w:sz w:val="23"/>
          <w:szCs w:val="23"/>
          <w:spacing w:val="-8"/>
        </w:rPr>
        <w:t>服务；以</w:t>
      </w:r>
      <w:r>
        <w:rPr>
          <w:rFonts w:ascii="SimSun" w:hAnsi="SimSun" w:eastAsia="SimSun" w:cs="SimSun"/>
          <w:sz w:val="23"/>
          <w:szCs w:val="23"/>
          <w:spacing w:val="-33"/>
        </w:rPr>
        <w:t xml:space="preserve"> </w:t>
      </w:r>
      <w:r>
        <w:rPr>
          <w:rFonts w:ascii="Times New Roman" w:hAnsi="Times New Roman" w:eastAsia="Times New Roman" w:cs="Times New Roman"/>
          <w:sz w:val="23"/>
          <w:szCs w:val="23"/>
          <w:spacing w:val="-8"/>
        </w:rPr>
        <w:t>DaaS </w:t>
      </w:r>
      <w:r>
        <w:rPr>
          <w:rFonts w:ascii="SimSun" w:hAnsi="SimSun" w:eastAsia="SimSun" w:cs="SimSun"/>
          <w:sz w:val="23"/>
          <w:szCs w:val="23"/>
          <w:spacing w:val="-8"/>
        </w:rPr>
        <w:t>服务作为支撑，建立数据资产，实现数据服务与共享，</w:t>
      </w:r>
      <w:r>
        <w:rPr>
          <w:rFonts w:ascii="SimSun" w:hAnsi="SimSun" w:eastAsia="SimSun" w:cs="SimSun"/>
          <w:sz w:val="23"/>
          <w:szCs w:val="23"/>
        </w:rPr>
        <w:t xml:space="preserve"> </w:t>
      </w:r>
      <w:r>
        <w:rPr>
          <w:rFonts w:ascii="SimSun" w:hAnsi="SimSun" w:eastAsia="SimSun" w:cs="SimSun"/>
          <w:sz w:val="23"/>
          <w:szCs w:val="23"/>
        </w:rPr>
        <w:t>同时也为业务系统提供数据算力服务；以</w:t>
      </w:r>
      <w:r>
        <w:rPr>
          <w:rFonts w:ascii="Times New Roman" w:hAnsi="Times New Roman" w:eastAsia="Times New Roman" w:cs="Times New Roman"/>
          <w:sz w:val="23"/>
          <w:szCs w:val="23"/>
        </w:rPr>
        <w:t>SaaS </w:t>
      </w:r>
      <w:r>
        <w:rPr>
          <w:rFonts w:ascii="SimSun" w:hAnsi="SimSun" w:eastAsia="SimSun" w:cs="SimSun"/>
          <w:sz w:val="23"/>
          <w:szCs w:val="23"/>
        </w:rPr>
        <w:t>服务为探索，提供流</w:t>
      </w:r>
    </w:p>
    <w:p>
      <w:pPr>
        <w:spacing w:line="218" w:lineRule="auto"/>
        <w:rPr>
          <w:rFonts w:ascii="SimSun" w:hAnsi="SimSun" w:eastAsia="SimSun" w:cs="SimSun"/>
          <w:sz w:val="23"/>
          <w:szCs w:val="23"/>
        </w:rPr>
      </w:pPr>
      <w:r>
        <w:rPr>
          <w:rFonts w:ascii="SimSun" w:hAnsi="SimSun" w:eastAsia="SimSun" w:cs="SimSun"/>
          <w:sz w:val="23"/>
          <w:szCs w:val="23"/>
          <w:spacing w:val="-6"/>
        </w:rPr>
        <w:t>媒体存储等特色应用。</w:t>
      </w:r>
    </w:p>
    <w:p>
      <w:pPr>
        <w:pStyle w:val="BodyText"/>
        <w:spacing w:line="351" w:lineRule="auto"/>
        <w:rPr/>
      </w:pPr>
      <w:r/>
    </w:p>
    <w:p>
      <w:pPr>
        <w:ind w:right="669" w:firstLine="449"/>
        <w:spacing w:before="75" w:line="321" w:lineRule="auto"/>
        <w:jc w:val="both"/>
        <w:rPr>
          <w:rFonts w:ascii="SimSun" w:hAnsi="SimSun" w:eastAsia="SimSun" w:cs="SimSun"/>
          <w:sz w:val="23"/>
          <w:szCs w:val="23"/>
        </w:rPr>
      </w:pPr>
      <w:r>
        <w:rPr>
          <w:rFonts w:ascii="SimSun" w:hAnsi="SimSun" w:eastAsia="SimSun" w:cs="SimSun"/>
          <w:sz w:val="23"/>
          <w:szCs w:val="23"/>
          <w:spacing w:val="-6"/>
        </w:rPr>
        <w:t>基础云架构的价值不仅体现在对城轨业务的支撑，还体现在为今</w:t>
      </w:r>
      <w:r>
        <w:rPr>
          <w:rFonts w:ascii="SimSun" w:hAnsi="SimSun" w:eastAsia="SimSun" w:cs="SimSun"/>
          <w:sz w:val="23"/>
          <w:szCs w:val="23"/>
          <w:spacing w:val="16"/>
        </w:rPr>
        <w:t xml:space="preserve"> </w:t>
      </w:r>
      <w:r>
        <w:rPr>
          <w:rFonts w:ascii="SimSun" w:hAnsi="SimSun" w:eastAsia="SimSun" w:cs="SimSun"/>
          <w:sz w:val="23"/>
          <w:szCs w:val="23"/>
          <w:spacing w:val="-5"/>
        </w:rPr>
        <w:t>后的数据治理打好了基础。通过大数据平台的建设，可</w:t>
      </w:r>
      <w:r>
        <w:rPr>
          <w:rFonts w:ascii="SimSun" w:hAnsi="SimSun" w:eastAsia="SimSun" w:cs="SimSun"/>
          <w:sz w:val="23"/>
          <w:szCs w:val="23"/>
          <w:spacing w:val="-6"/>
        </w:rPr>
        <w:t>以把通信、信 </w:t>
      </w:r>
      <w:r>
        <w:rPr>
          <w:rFonts w:ascii="SimSun" w:hAnsi="SimSun" w:eastAsia="SimSun" w:cs="SimSun"/>
          <w:sz w:val="23"/>
          <w:szCs w:val="23"/>
          <w:spacing w:val="-2"/>
        </w:rPr>
        <w:t>号、票务等业务系统的数据进行集中分析，从而指导</w:t>
      </w:r>
      <w:r>
        <w:rPr>
          <w:rFonts w:ascii="SimSun" w:hAnsi="SimSun" w:eastAsia="SimSun" w:cs="SimSun"/>
          <w:sz w:val="23"/>
          <w:szCs w:val="23"/>
          <w:spacing w:val="-3"/>
        </w:rPr>
        <w:t>排车计划优化，</w:t>
      </w:r>
    </w:p>
    <w:p>
      <w:pPr>
        <w:spacing w:line="219" w:lineRule="auto"/>
        <w:rPr>
          <w:rFonts w:ascii="SimSun" w:hAnsi="SimSun" w:eastAsia="SimSun" w:cs="SimSun"/>
          <w:sz w:val="23"/>
          <w:szCs w:val="23"/>
        </w:rPr>
      </w:pPr>
      <w:r>
        <w:rPr>
          <w:rFonts w:ascii="SimSun" w:hAnsi="SimSun" w:eastAsia="SimSun" w:cs="SimSun"/>
          <w:sz w:val="23"/>
          <w:szCs w:val="23"/>
          <w:spacing w:val="-8"/>
        </w:rPr>
        <w:t>满足乘客的出行需求，所创造的效益将更加显著。</w:t>
      </w:r>
    </w:p>
    <w:p>
      <w:pPr>
        <w:pStyle w:val="BodyText"/>
        <w:spacing w:line="374" w:lineRule="auto"/>
        <w:rPr/>
      </w:pPr>
      <w:r/>
    </w:p>
    <w:p>
      <w:pPr>
        <w:ind w:left="453"/>
        <w:spacing w:before="75" w:line="213" w:lineRule="auto"/>
        <w:outlineLvl w:val="1"/>
        <w:rPr>
          <w:rFonts w:ascii="SimHei" w:hAnsi="SimHei" w:eastAsia="SimHei" w:cs="SimHei"/>
          <w:sz w:val="23"/>
          <w:szCs w:val="23"/>
        </w:rPr>
      </w:pPr>
      <w:r>
        <w:rPr>
          <w:rFonts w:ascii="SimHei" w:hAnsi="SimHei" w:eastAsia="SimHei" w:cs="SimHei"/>
          <w:sz w:val="23"/>
          <w:szCs w:val="23"/>
          <w:b/>
          <w:bCs/>
          <w:spacing w:val="-7"/>
        </w:rPr>
        <w:t>2.迎难而上，开拓进取</w:t>
      </w:r>
    </w:p>
    <w:p>
      <w:pPr>
        <w:ind w:left="449"/>
        <w:spacing w:before="220" w:line="219" w:lineRule="auto"/>
        <w:rPr>
          <w:rFonts w:ascii="SimSun" w:hAnsi="SimSun" w:eastAsia="SimSun" w:cs="SimSun"/>
          <w:sz w:val="23"/>
          <w:szCs w:val="23"/>
        </w:rPr>
      </w:pPr>
      <w:r>
        <w:rPr>
          <w:rFonts w:ascii="SimSun" w:hAnsi="SimSun" w:eastAsia="SimSun" w:cs="SimSun"/>
          <w:sz w:val="23"/>
          <w:szCs w:val="23"/>
          <w:spacing w:val="-8"/>
        </w:rPr>
        <w:t>在太原地铁城轨云建设过程中经历了一系列的挑战：</w:t>
      </w:r>
    </w:p>
    <w:p>
      <w:pPr>
        <w:pStyle w:val="BodyText"/>
        <w:spacing w:line="330" w:lineRule="auto"/>
        <w:rPr/>
      </w:pPr>
      <w:r/>
    </w:p>
    <w:p>
      <w:pPr>
        <w:ind w:right="732" w:firstLine="449"/>
        <w:spacing w:before="75" w:line="319" w:lineRule="auto"/>
        <w:jc w:val="both"/>
        <w:rPr>
          <w:rFonts w:ascii="SimSun" w:hAnsi="SimSun" w:eastAsia="SimSun" w:cs="SimSun"/>
          <w:sz w:val="23"/>
          <w:szCs w:val="23"/>
        </w:rPr>
      </w:pPr>
      <w:r>
        <w:rPr>
          <w:rFonts w:ascii="SimSun" w:hAnsi="SimSun" w:eastAsia="SimSun" w:cs="SimSun"/>
          <w:sz w:val="23"/>
          <w:szCs w:val="23"/>
          <w:spacing w:val="-3"/>
        </w:rPr>
        <w:t>1)安全认证。作为全国首个承载</w:t>
      </w:r>
      <w:r>
        <w:rPr>
          <w:rFonts w:ascii="Times New Roman" w:hAnsi="Times New Roman" w:eastAsia="Times New Roman" w:cs="Times New Roman"/>
          <w:sz w:val="23"/>
          <w:szCs w:val="23"/>
          <w:spacing w:val="-3"/>
        </w:rPr>
        <w:t>GOA4</w:t>
      </w:r>
      <w:r>
        <w:rPr>
          <w:rFonts w:ascii="SimSun" w:hAnsi="SimSun" w:eastAsia="SimSun" w:cs="SimSun"/>
          <w:sz w:val="23"/>
          <w:szCs w:val="23"/>
          <w:spacing w:val="-3"/>
        </w:rPr>
        <w:t>级全自动运行系统的城轨</w:t>
      </w:r>
      <w:r>
        <w:rPr>
          <w:rFonts w:ascii="SimSun" w:hAnsi="SimSun" w:eastAsia="SimSun" w:cs="SimSun"/>
          <w:sz w:val="23"/>
          <w:szCs w:val="23"/>
          <w:spacing w:val="16"/>
        </w:rPr>
        <w:t xml:space="preserve"> </w:t>
      </w:r>
      <w:r>
        <w:rPr>
          <w:rFonts w:ascii="SimSun" w:hAnsi="SimSun" w:eastAsia="SimSun" w:cs="SimSun"/>
          <w:sz w:val="23"/>
          <w:szCs w:val="23"/>
          <w:spacing w:val="-3"/>
        </w:rPr>
        <w:t>云平台，其承载的</w:t>
      </w:r>
      <w:r>
        <w:rPr>
          <w:rFonts w:ascii="Times New Roman" w:hAnsi="Times New Roman" w:eastAsia="Times New Roman" w:cs="Times New Roman"/>
          <w:sz w:val="23"/>
          <w:szCs w:val="23"/>
          <w:spacing w:val="-3"/>
        </w:rPr>
        <w:t>IDCS</w:t>
      </w:r>
      <w:r>
        <w:rPr>
          <w:rFonts w:ascii="Times New Roman" w:hAnsi="Times New Roman" w:eastAsia="Times New Roman" w:cs="Times New Roman"/>
          <w:sz w:val="23"/>
          <w:szCs w:val="23"/>
          <w:spacing w:val="32"/>
          <w:w w:val="101"/>
        </w:rPr>
        <w:t xml:space="preserve"> </w:t>
      </w:r>
      <w:r>
        <w:rPr>
          <w:rFonts w:ascii="SimSun" w:hAnsi="SimSun" w:eastAsia="SimSun" w:cs="SimSun"/>
          <w:sz w:val="23"/>
          <w:szCs w:val="23"/>
          <w:spacing w:val="-3"/>
        </w:rPr>
        <w:t>(智能分布式控制系统，</w:t>
      </w:r>
      <w:r>
        <w:rPr>
          <w:rFonts w:ascii="Times New Roman" w:hAnsi="Times New Roman" w:eastAsia="Times New Roman" w:cs="Times New Roman"/>
          <w:sz w:val="23"/>
          <w:szCs w:val="23"/>
          <w:spacing w:val="-3"/>
        </w:rPr>
        <w:t>Intelligent Distributed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Control  System) </w:t>
      </w:r>
      <w:r>
        <w:rPr>
          <w:rFonts w:ascii="SimSun" w:hAnsi="SimSun" w:eastAsia="SimSun" w:cs="SimSun"/>
          <w:sz w:val="23"/>
          <w:szCs w:val="23"/>
        </w:rPr>
        <w:t>需要通过安全完整性认证</w:t>
      </w:r>
      <w:r>
        <w:rPr>
          <w:rFonts w:ascii="Times New Roman" w:hAnsi="Times New Roman" w:eastAsia="Times New Roman" w:cs="Times New Roman"/>
          <w:sz w:val="23"/>
          <w:szCs w:val="23"/>
        </w:rPr>
        <w:t>(SIL2)</w:t>
      </w:r>
      <w:r>
        <w:rPr>
          <w:rFonts w:ascii="Times New Roman" w:hAnsi="Times New Roman" w:eastAsia="Times New Roman" w:cs="Times New Roman"/>
          <w:sz w:val="23"/>
          <w:szCs w:val="23"/>
          <w:spacing w:val="-15"/>
        </w:rPr>
        <w:t xml:space="preserve"> </w:t>
      </w:r>
      <w:r>
        <w:rPr>
          <w:rFonts w:ascii="SimSun" w:hAnsi="SimSun" w:eastAsia="SimSun" w:cs="SimSun"/>
          <w:sz w:val="23"/>
          <w:szCs w:val="23"/>
        </w:rPr>
        <w:t>。 太原城轨云建设 </w:t>
      </w:r>
      <w:r>
        <w:rPr>
          <w:rFonts w:ascii="SimSun" w:hAnsi="SimSun" w:eastAsia="SimSun" w:cs="SimSun"/>
          <w:sz w:val="23"/>
          <w:szCs w:val="23"/>
          <w:spacing w:val="-5"/>
        </w:rPr>
        <w:t>团队通过与第三方评估机构、业务系统建设方的多轮沟通对接，实现</w:t>
      </w:r>
    </w:p>
    <w:p>
      <w:pPr>
        <w:spacing w:before="1" w:line="219" w:lineRule="auto"/>
        <w:rPr>
          <w:rFonts w:ascii="SimSun" w:hAnsi="SimSun" w:eastAsia="SimSun" w:cs="SimSun"/>
          <w:sz w:val="23"/>
          <w:szCs w:val="23"/>
        </w:rPr>
      </w:pPr>
      <w:r>
        <w:rPr>
          <w:rFonts w:ascii="SimSun" w:hAnsi="SimSun" w:eastAsia="SimSun" w:cs="SimSun"/>
          <w:sz w:val="23"/>
          <w:szCs w:val="23"/>
          <w:spacing w:val="-3"/>
        </w:rPr>
        <w:t>了城轨云环境下的</w:t>
      </w:r>
      <w:r>
        <w:rPr>
          <w:rFonts w:ascii="Times New Roman" w:hAnsi="Times New Roman" w:eastAsia="Times New Roman" w:cs="Times New Roman"/>
          <w:sz w:val="23"/>
          <w:szCs w:val="23"/>
          <w:spacing w:val="-3"/>
        </w:rPr>
        <w:t>IDCS</w:t>
      </w:r>
      <w:r>
        <w:rPr>
          <w:rFonts w:ascii="Times New Roman" w:hAnsi="Times New Roman" w:eastAsia="Times New Roman" w:cs="Times New Roman"/>
          <w:sz w:val="23"/>
          <w:szCs w:val="23"/>
          <w:spacing w:val="59"/>
        </w:rPr>
        <w:t xml:space="preserve"> </w:t>
      </w:r>
      <w:r>
        <w:rPr>
          <w:rFonts w:ascii="Times New Roman" w:hAnsi="Times New Roman" w:eastAsia="Times New Roman" w:cs="Times New Roman"/>
          <w:sz w:val="23"/>
          <w:szCs w:val="23"/>
          <w:spacing w:val="-3"/>
        </w:rPr>
        <w:t>SIL2</w:t>
      </w:r>
      <w:r>
        <w:rPr>
          <w:rFonts w:ascii="SimSun" w:hAnsi="SimSun" w:eastAsia="SimSun" w:cs="SimSun"/>
          <w:sz w:val="23"/>
          <w:szCs w:val="23"/>
          <w:spacing w:val="-3"/>
        </w:rPr>
        <w:t>认证。</w:t>
      </w:r>
    </w:p>
    <w:p>
      <w:pPr>
        <w:ind w:right="723" w:firstLine="449"/>
        <w:spacing w:before="117" w:line="321" w:lineRule="auto"/>
        <w:jc w:val="both"/>
        <w:rPr>
          <w:rFonts w:ascii="SimSun" w:hAnsi="SimSun" w:eastAsia="SimSun" w:cs="SimSun"/>
          <w:sz w:val="23"/>
          <w:szCs w:val="23"/>
        </w:rPr>
      </w:pPr>
      <w:r>
        <w:rPr>
          <w:rFonts w:ascii="SimSun" w:hAnsi="SimSun" w:eastAsia="SimSun" w:cs="SimSun"/>
          <w:sz w:val="23"/>
          <w:szCs w:val="23"/>
          <w:spacing w:val="4"/>
        </w:rPr>
        <w:t>2)建设经验。在太原城轨云建设过程中，没有现成的完整经验</w:t>
      </w:r>
      <w:r>
        <w:rPr>
          <w:rFonts w:ascii="SimSun" w:hAnsi="SimSun" w:eastAsia="SimSun" w:cs="SimSun"/>
          <w:sz w:val="23"/>
          <w:szCs w:val="23"/>
          <w:spacing w:val="7"/>
        </w:rPr>
        <w:t xml:space="preserve"> </w:t>
      </w:r>
      <w:r>
        <w:rPr>
          <w:rFonts w:ascii="SimSun" w:hAnsi="SimSun" w:eastAsia="SimSun" w:cs="SimSun"/>
          <w:sz w:val="23"/>
          <w:szCs w:val="23"/>
          <w:spacing w:val="-5"/>
        </w:rPr>
        <w:t>可供参考，厂商的经验也不足。因此，我们</w:t>
      </w:r>
      <w:r>
        <w:rPr>
          <w:rFonts w:ascii="SimSun" w:hAnsi="SimSun" w:eastAsia="SimSun" w:cs="SimSun"/>
          <w:sz w:val="23"/>
          <w:szCs w:val="23"/>
          <w:spacing w:val="-6"/>
        </w:rPr>
        <w:t>通过开放的多方研讨，参</w:t>
      </w:r>
      <w:r>
        <w:rPr>
          <w:rFonts w:ascii="SimSun" w:hAnsi="SimSun" w:eastAsia="SimSun" w:cs="SimSun"/>
          <w:sz w:val="23"/>
          <w:szCs w:val="23"/>
        </w:rPr>
        <w:t xml:space="preserve"> </w:t>
      </w:r>
      <w:r>
        <w:rPr>
          <w:rFonts w:ascii="SimSun" w:hAnsi="SimSun" w:eastAsia="SimSun" w:cs="SimSun"/>
          <w:sz w:val="23"/>
          <w:szCs w:val="23"/>
          <w:spacing w:val="-5"/>
        </w:rPr>
        <w:t>照协会标准，采纳设计院的意见，参考兄弟城市建设经</w:t>
      </w:r>
      <w:r>
        <w:rPr>
          <w:rFonts w:ascii="SimSun" w:hAnsi="SimSun" w:eastAsia="SimSun" w:cs="SimSun"/>
          <w:sz w:val="23"/>
          <w:szCs w:val="23"/>
          <w:spacing w:val="-6"/>
        </w:rPr>
        <w:t>验，最终形成</w:t>
      </w:r>
    </w:p>
    <w:p>
      <w:pPr>
        <w:spacing w:line="219" w:lineRule="auto"/>
        <w:rPr>
          <w:rFonts w:ascii="SimSun" w:hAnsi="SimSun" w:eastAsia="SimSun" w:cs="SimSun"/>
          <w:sz w:val="23"/>
          <w:szCs w:val="23"/>
        </w:rPr>
      </w:pPr>
      <w:r>
        <w:rPr>
          <w:rFonts w:ascii="SimSun" w:hAnsi="SimSun" w:eastAsia="SimSun" w:cs="SimSun"/>
          <w:sz w:val="23"/>
          <w:szCs w:val="23"/>
          <w:spacing w:val="-9"/>
        </w:rPr>
        <w:t>了一套太原的建设模式与建设经验。</w:t>
      </w:r>
    </w:p>
    <w:p>
      <w:pPr>
        <w:ind w:right="720" w:firstLine="449"/>
        <w:spacing w:before="127" w:line="321" w:lineRule="auto"/>
        <w:jc w:val="both"/>
        <w:rPr>
          <w:rFonts w:ascii="SimSun" w:hAnsi="SimSun" w:eastAsia="SimSun" w:cs="SimSun"/>
          <w:sz w:val="23"/>
          <w:szCs w:val="23"/>
        </w:rPr>
      </w:pPr>
      <w:r>
        <w:rPr>
          <w:rFonts w:ascii="SimSun" w:hAnsi="SimSun" w:eastAsia="SimSun" w:cs="SimSun"/>
          <w:sz w:val="23"/>
          <w:szCs w:val="23"/>
          <w:spacing w:val="3"/>
        </w:rPr>
        <w:t>3)运行环境。太原城轨云作为目前业界承载生产业务最完善的</w:t>
      </w:r>
      <w:r>
        <w:rPr>
          <w:rFonts w:ascii="SimSun" w:hAnsi="SimSun" w:eastAsia="SimSun" w:cs="SimSun"/>
          <w:sz w:val="23"/>
          <w:szCs w:val="23"/>
          <w:spacing w:val="2"/>
        </w:rPr>
        <w:t xml:space="preserve"> </w:t>
      </w:r>
      <w:r>
        <w:rPr>
          <w:rFonts w:ascii="SimSun" w:hAnsi="SimSun" w:eastAsia="SimSun" w:cs="SimSun"/>
          <w:sz w:val="23"/>
          <w:szCs w:val="23"/>
          <w:spacing w:val="-4"/>
        </w:rPr>
        <w:t>线网级城轨云，业务系统需求差异化非常大，在建设过程中，提前筹</w:t>
      </w:r>
      <w:r>
        <w:rPr>
          <w:rFonts w:ascii="SimSun" w:hAnsi="SimSun" w:eastAsia="SimSun" w:cs="SimSun"/>
          <w:sz w:val="23"/>
          <w:szCs w:val="23"/>
          <w:spacing w:val="2"/>
        </w:rPr>
        <w:t xml:space="preserve"> </w:t>
      </w:r>
      <w:r>
        <w:rPr>
          <w:rFonts w:ascii="SimSun" w:hAnsi="SimSun" w:eastAsia="SimSun" w:cs="SimSun"/>
          <w:sz w:val="23"/>
          <w:szCs w:val="23"/>
          <w:spacing w:val="-4"/>
        </w:rPr>
        <w:t>备了完善的测试过程，对云平台自身、业务系统上云适</w:t>
      </w:r>
      <w:r>
        <w:rPr>
          <w:rFonts w:ascii="SimSun" w:hAnsi="SimSun" w:eastAsia="SimSun" w:cs="SimSun"/>
          <w:sz w:val="23"/>
          <w:szCs w:val="23"/>
          <w:spacing w:val="-5"/>
        </w:rPr>
        <w:t>配性、业务系</w:t>
      </w:r>
    </w:p>
    <w:p>
      <w:pPr>
        <w:spacing w:before="1" w:line="184" w:lineRule="auto"/>
        <w:rPr>
          <w:rFonts w:ascii="SimSun" w:hAnsi="SimSun" w:eastAsia="SimSun" w:cs="SimSun"/>
          <w:sz w:val="23"/>
          <w:szCs w:val="23"/>
        </w:rPr>
      </w:pPr>
      <w:r>
        <w:rPr>
          <w:rFonts w:ascii="SimSun" w:hAnsi="SimSun" w:eastAsia="SimSun" w:cs="SimSun"/>
          <w:sz w:val="23"/>
          <w:szCs w:val="23"/>
          <w:spacing w:val="-4"/>
        </w:rPr>
        <w:t>统负载、云内互通与云内安全等方面进行了充分测试并辅以新华三的</w:t>
      </w:r>
    </w:p>
    <w:p>
      <w:pPr>
        <w:spacing w:line="184" w:lineRule="auto"/>
        <w:sectPr>
          <w:type w:val="continuous"/>
          <w:pgSz w:w="8330" w:h="12440"/>
          <w:pgMar w:top="372" w:right="266" w:bottom="0" w:left="560" w:header="0" w:footer="0" w:gutter="0"/>
          <w:cols w:equalWidth="0" w:num="1">
            <w:col w:w="7504" w:space="0"/>
          </w:cols>
        </w:sectPr>
        <w:rPr>
          <w:rFonts w:ascii="SimSun" w:hAnsi="SimSun" w:eastAsia="SimSun" w:cs="SimSun"/>
          <w:sz w:val="23"/>
          <w:szCs w:val="23"/>
        </w:rPr>
      </w:pPr>
    </w:p>
    <w:p>
      <w:pPr>
        <w:pStyle w:val="BodyText"/>
        <w:spacing w:line="29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162</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489"/>
        <w:spacing w:before="75" w:line="219" w:lineRule="auto"/>
        <w:rPr>
          <w:rFonts w:ascii="SimSun" w:hAnsi="SimSun" w:eastAsia="SimSun" w:cs="SimSun"/>
          <w:sz w:val="23"/>
          <w:szCs w:val="23"/>
        </w:rPr>
      </w:pPr>
      <w:r>
        <w:rPr>
          <w:rFonts w:ascii="Times New Roman" w:hAnsi="Times New Roman" w:eastAsia="Times New Roman" w:cs="Times New Roman"/>
          <w:sz w:val="23"/>
          <w:szCs w:val="23"/>
          <w:spacing w:val="-6"/>
        </w:rPr>
        <w:t>DILAB</w:t>
      </w:r>
      <w:r>
        <w:rPr>
          <w:rFonts w:ascii="Times New Roman" w:hAnsi="Times New Roman" w:eastAsia="Times New Roman" w:cs="Times New Roman"/>
          <w:sz w:val="23"/>
          <w:szCs w:val="23"/>
          <w:spacing w:val="44"/>
          <w:w w:val="101"/>
        </w:rPr>
        <w:t xml:space="preserve"> </w:t>
      </w:r>
      <w:r>
        <w:rPr>
          <w:rFonts w:ascii="SimSun" w:hAnsi="SimSun" w:eastAsia="SimSun" w:cs="SimSun"/>
          <w:sz w:val="23"/>
          <w:szCs w:val="23"/>
          <w:spacing w:val="-6"/>
        </w:rPr>
        <w:t>实验室，保证了众多业务系统的顺利入云。</w:t>
      </w:r>
    </w:p>
    <w:p>
      <w:pPr>
        <w:ind w:left="959"/>
        <w:spacing w:before="117" w:line="219" w:lineRule="auto"/>
        <w:rPr>
          <w:rFonts w:ascii="SimSun" w:hAnsi="SimSun" w:eastAsia="SimSun" w:cs="SimSun"/>
          <w:sz w:val="23"/>
          <w:szCs w:val="23"/>
        </w:rPr>
      </w:pPr>
      <w:r>
        <w:rPr>
          <w:rFonts w:ascii="SimSun" w:hAnsi="SimSun" w:eastAsia="SimSun" w:cs="SimSun"/>
          <w:sz w:val="23"/>
          <w:szCs w:val="23"/>
          <w:spacing w:val="4"/>
        </w:rPr>
        <w:t>4)资源需求。多业务系统上云对云平台的综合承载能力</w:t>
      </w:r>
      <w:r>
        <w:rPr>
          <w:rFonts w:ascii="SimSun" w:hAnsi="SimSun" w:eastAsia="SimSun" w:cs="SimSun"/>
          <w:sz w:val="23"/>
          <w:szCs w:val="23"/>
          <w:spacing w:val="3"/>
        </w:rPr>
        <w:t>要求较</w:t>
      </w:r>
    </w:p>
    <w:p>
      <w:pPr>
        <w:ind w:left="489" w:right="65"/>
        <w:spacing w:before="126" w:line="321" w:lineRule="auto"/>
        <w:jc w:val="both"/>
        <w:rPr>
          <w:rFonts w:ascii="SimSun" w:hAnsi="SimSun" w:eastAsia="SimSun" w:cs="SimSun"/>
          <w:sz w:val="23"/>
          <w:szCs w:val="23"/>
        </w:rPr>
      </w:pPr>
      <w:r>
        <w:rPr>
          <w:rFonts w:ascii="SimSun" w:hAnsi="SimSun" w:eastAsia="SimSun" w:cs="SimSun"/>
          <w:sz w:val="23"/>
          <w:szCs w:val="23"/>
          <w:spacing w:val="-5"/>
        </w:rPr>
        <w:t>高，面对多元资源需求，在统筹考虑业务系统独立性、安全性、依赖</w:t>
      </w:r>
      <w:r>
        <w:rPr>
          <w:rFonts w:ascii="SimSun" w:hAnsi="SimSun" w:eastAsia="SimSun" w:cs="SimSun"/>
          <w:sz w:val="23"/>
          <w:szCs w:val="23"/>
        </w:rPr>
        <w:t xml:space="preserve"> </w:t>
      </w:r>
      <w:r>
        <w:rPr>
          <w:rFonts w:ascii="SimSun" w:hAnsi="SimSun" w:eastAsia="SimSun" w:cs="SimSun"/>
          <w:sz w:val="23"/>
          <w:szCs w:val="23"/>
          <w:spacing w:val="4"/>
        </w:rPr>
        <w:t>性等因素后，通过统一规划、集中部署的方式实</w:t>
      </w:r>
      <w:r>
        <w:rPr>
          <w:rFonts w:ascii="SimSun" w:hAnsi="SimSun" w:eastAsia="SimSun" w:cs="SimSun"/>
          <w:sz w:val="23"/>
          <w:szCs w:val="23"/>
          <w:spacing w:val="3"/>
        </w:rPr>
        <w:t>现了</w:t>
      </w:r>
      <w:r>
        <w:rPr>
          <w:rFonts w:ascii="Times New Roman" w:hAnsi="Times New Roman" w:eastAsia="Times New Roman" w:cs="Times New Roman"/>
          <w:sz w:val="23"/>
          <w:szCs w:val="23"/>
        </w:rPr>
        <w:t>laaS</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rPr>
        <w:t>PaaS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等</w:t>
      </w:r>
    </w:p>
    <w:p>
      <w:pPr>
        <w:ind w:left="489"/>
        <w:spacing w:line="218" w:lineRule="auto"/>
        <w:rPr>
          <w:rFonts w:ascii="SimSun" w:hAnsi="SimSun" w:eastAsia="SimSun" w:cs="SimSun"/>
          <w:sz w:val="23"/>
          <w:szCs w:val="23"/>
        </w:rPr>
      </w:pPr>
      <w:r>
        <w:rPr>
          <w:rFonts w:ascii="SimSun" w:hAnsi="SimSun" w:eastAsia="SimSun" w:cs="SimSun"/>
          <w:sz w:val="23"/>
          <w:szCs w:val="23"/>
          <w:spacing w:val="-8"/>
        </w:rPr>
        <w:t>异构资源的提供，并保证未来的扩容能力。</w:t>
      </w:r>
    </w:p>
    <w:p>
      <w:pPr>
        <w:pStyle w:val="BodyText"/>
        <w:spacing w:line="356" w:lineRule="auto"/>
        <w:rPr/>
      </w:pPr>
      <w:r/>
    </w:p>
    <w:p>
      <w:pPr>
        <w:ind w:left="963"/>
        <w:spacing w:before="75" w:line="213" w:lineRule="auto"/>
        <w:outlineLvl w:val="1"/>
        <w:rPr>
          <w:rFonts w:ascii="SimHei" w:hAnsi="SimHei" w:eastAsia="SimHei" w:cs="SimHei"/>
          <w:sz w:val="23"/>
          <w:szCs w:val="23"/>
        </w:rPr>
      </w:pPr>
      <w:r>
        <w:rPr>
          <w:rFonts w:ascii="SimHei" w:hAnsi="SimHei" w:eastAsia="SimHei" w:cs="SimHei"/>
          <w:sz w:val="23"/>
          <w:szCs w:val="23"/>
          <w:b/>
          <w:bCs/>
          <w:spacing w:val="-8"/>
        </w:rPr>
        <w:t>3.沉淀经验，提升能力</w:t>
      </w:r>
    </w:p>
    <w:p>
      <w:pPr>
        <w:ind w:left="489" w:right="82" w:firstLine="469"/>
        <w:spacing w:before="190" w:line="321" w:lineRule="auto"/>
        <w:jc w:val="both"/>
        <w:rPr>
          <w:rFonts w:ascii="SimSun" w:hAnsi="SimSun" w:eastAsia="SimSun" w:cs="SimSun"/>
          <w:sz w:val="23"/>
          <w:szCs w:val="23"/>
        </w:rPr>
      </w:pPr>
      <w:r>
        <w:rPr>
          <w:rFonts w:ascii="SimSun" w:hAnsi="SimSun" w:eastAsia="SimSun" w:cs="SimSun"/>
          <w:sz w:val="23"/>
          <w:szCs w:val="23"/>
          <w:spacing w:val="3"/>
        </w:rPr>
        <w:t>随着轨道交通线网规模的扩大，城轨设备制式多样、运行组织</w:t>
      </w:r>
      <w:r>
        <w:rPr>
          <w:rFonts w:ascii="SimSun" w:hAnsi="SimSun" w:eastAsia="SimSun" w:cs="SimSun"/>
          <w:sz w:val="23"/>
          <w:szCs w:val="23"/>
          <w:spacing w:val="10"/>
        </w:rPr>
        <w:t xml:space="preserve"> </w:t>
      </w:r>
      <w:r>
        <w:rPr>
          <w:rFonts w:ascii="SimSun" w:hAnsi="SimSun" w:eastAsia="SimSun" w:cs="SimSun"/>
          <w:sz w:val="23"/>
          <w:szCs w:val="23"/>
          <w:spacing w:val="-5"/>
        </w:rPr>
        <w:t>模式复杂、网络客流叠加效应越发明显等特点也被放大，行业内逐步</w:t>
      </w:r>
      <w:r>
        <w:rPr>
          <w:rFonts w:ascii="SimSun" w:hAnsi="SimSun" w:eastAsia="SimSun" w:cs="SimSun"/>
          <w:sz w:val="23"/>
          <w:szCs w:val="23"/>
        </w:rPr>
        <w:t xml:space="preserve"> </w:t>
      </w:r>
      <w:r>
        <w:rPr>
          <w:rFonts w:ascii="SimSun" w:hAnsi="SimSun" w:eastAsia="SimSun" w:cs="SimSun"/>
          <w:sz w:val="23"/>
          <w:szCs w:val="23"/>
          <w:spacing w:val="-5"/>
        </w:rPr>
        <w:t>开始关注如何统一、高效地管理设备运维，优化运行组织，整合各业</w:t>
      </w:r>
      <w:r>
        <w:rPr>
          <w:rFonts w:ascii="SimSun" w:hAnsi="SimSun" w:eastAsia="SimSun" w:cs="SimSun"/>
          <w:sz w:val="23"/>
          <w:szCs w:val="23"/>
          <w:spacing w:val="9"/>
        </w:rPr>
        <w:t xml:space="preserve"> </w:t>
      </w:r>
      <w:r>
        <w:rPr>
          <w:rFonts w:ascii="SimSun" w:hAnsi="SimSun" w:eastAsia="SimSun" w:cs="SimSun"/>
          <w:sz w:val="23"/>
          <w:szCs w:val="23"/>
          <w:spacing w:val="-1"/>
        </w:rPr>
        <w:t>务系统数据。因此太原地铁2号线在全自动运行系统上</w:t>
      </w:r>
      <w:r>
        <w:rPr>
          <w:rFonts w:ascii="SimSun" w:hAnsi="SimSun" w:eastAsia="SimSun" w:cs="SimSun"/>
          <w:sz w:val="23"/>
          <w:szCs w:val="23"/>
          <w:spacing w:val="-2"/>
        </w:rPr>
        <w:t>引入城轨云平</w:t>
      </w:r>
      <w:r>
        <w:rPr>
          <w:rFonts w:ascii="SimSun" w:hAnsi="SimSun" w:eastAsia="SimSun" w:cs="SimSun"/>
          <w:sz w:val="23"/>
          <w:szCs w:val="23"/>
        </w:rPr>
        <w:t xml:space="preserve"> </w:t>
      </w:r>
      <w:r>
        <w:rPr>
          <w:rFonts w:ascii="SimSun" w:hAnsi="SimSun" w:eastAsia="SimSun" w:cs="SimSun"/>
          <w:sz w:val="23"/>
          <w:szCs w:val="23"/>
          <w:spacing w:val="-5"/>
        </w:rPr>
        <w:t>台，通过云平台进行资源的统一配置和管理，实现数据共享，进而优</w:t>
      </w:r>
    </w:p>
    <w:p>
      <w:pPr>
        <w:ind w:left="489"/>
        <w:spacing w:line="219" w:lineRule="auto"/>
        <w:rPr>
          <w:rFonts w:ascii="SimSun" w:hAnsi="SimSun" w:eastAsia="SimSun" w:cs="SimSun"/>
          <w:sz w:val="23"/>
          <w:szCs w:val="23"/>
        </w:rPr>
      </w:pPr>
      <w:r>
        <w:rPr>
          <w:rFonts w:ascii="SimSun" w:hAnsi="SimSun" w:eastAsia="SimSun" w:cs="SimSun"/>
          <w:sz w:val="23"/>
          <w:szCs w:val="23"/>
          <w:spacing w:val="-8"/>
        </w:rPr>
        <w:t>化运行组织，提升全自动运行效率。</w:t>
      </w:r>
    </w:p>
    <w:p>
      <w:pPr>
        <w:pStyle w:val="BodyText"/>
        <w:spacing w:line="330" w:lineRule="auto"/>
        <w:rPr/>
      </w:pPr>
      <w:r/>
    </w:p>
    <w:p>
      <w:pPr>
        <w:ind w:left="489" w:firstLine="469"/>
        <w:spacing w:before="75" w:line="313" w:lineRule="auto"/>
        <w:jc w:val="both"/>
        <w:rPr>
          <w:rFonts w:ascii="SimSun" w:hAnsi="SimSun" w:eastAsia="SimSun" w:cs="SimSun"/>
          <w:sz w:val="23"/>
          <w:szCs w:val="23"/>
        </w:rPr>
      </w:pPr>
      <w:r>
        <w:rPr>
          <w:rFonts w:ascii="SimSun" w:hAnsi="SimSun" w:eastAsia="SimSun" w:cs="SimSun"/>
          <w:sz w:val="23"/>
          <w:szCs w:val="23"/>
          <w:spacing w:val="12"/>
        </w:rPr>
        <w:t>太原地铁首次完成在</w:t>
      </w:r>
      <w:r>
        <w:rPr>
          <w:rFonts w:ascii="Times New Roman" w:hAnsi="Times New Roman" w:eastAsia="Times New Roman" w:cs="Times New Roman"/>
          <w:sz w:val="23"/>
          <w:szCs w:val="23"/>
        </w:rPr>
        <w:t>FAO</w:t>
      </w:r>
      <w:r>
        <w:rPr>
          <w:rFonts w:ascii="SimSun" w:hAnsi="SimSun" w:eastAsia="SimSun" w:cs="SimSun"/>
          <w:sz w:val="23"/>
          <w:szCs w:val="23"/>
          <w:spacing w:val="12"/>
        </w:rPr>
        <w:t>工程上实现及应用云计算技术融入</w:t>
      </w:r>
      <w:r>
        <w:rPr>
          <w:rFonts w:ascii="SimSun" w:hAnsi="SimSun" w:eastAsia="SimSun" w:cs="SimSun"/>
          <w:sz w:val="23"/>
          <w:szCs w:val="23"/>
          <w:spacing w:val="5"/>
        </w:rPr>
        <w:t xml:space="preserve">  </w:t>
      </w:r>
      <w:r>
        <w:rPr>
          <w:rFonts w:ascii="Times New Roman" w:hAnsi="Times New Roman" w:eastAsia="Times New Roman" w:cs="Times New Roman"/>
          <w:sz w:val="23"/>
          <w:szCs w:val="23"/>
        </w:rPr>
        <w:t>FAO</w:t>
      </w:r>
      <w:r>
        <w:rPr>
          <w:rFonts w:ascii="SimSun" w:hAnsi="SimSun" w:eastAsia="SimSun" w:cs="SimSun"/>
          <w:sz w:val="23"/>
          <w:szCs w:val="23"/>
          <w:spacing w:val="13"/>
        </w:rPr>
        <w:t>的系统总体架构模型，创新实现云计算技术应用于</w:t>
      </w:r>
      <w:r>
        <w:rPr>
          <w:rFonts w:ascii="Times New Roman" w:hAnsi="Times New Roman" w:eastAsia="Times New Roman" w:cs="Times New Roman"/>
          <w:sz w:val="23"/>
          <w:szCs w:val="23"/>
        </w:rPr>
        <w:t>FAO</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25"/>
          <w:w w:val="101"/>
        </w:rPr>
        <w:t xml:space="preserve">  </w:t>
      </w:r>
      <w:r>
        <w:rPr>
          <w:rFonts w:ascii="SimSun" w:hAnsi="SimSun" w:eastAsia="SimSun" w:cs="SimSun"/>
          <w:sz w:val="23"/>
          <w:szCs w:val="23"/>
          <w:spacing w:val="13"/>
        </w:rPr>
        <w:t>对 </w:t>
      </w:r>
      <w:r>
        <w:rPr>
          <w:rFonts w:ascii="Times New Roman" w:hAnsi="Times New Roman" w:eastAsia="Times New Roman" w:cs="Times New Roman"/>
          <w:sz w:val="23"/>
          <w:szCs w:val="23"/>
          <w:spacing w:val="-4"/>
        </w:rPr>
        <w:t>FAO </w:t>
      </w:r>
      <w:r>
        <w:rPr>
          <w:rFonts w:ascii="SimSun" w:hAnsi="SimSun" w:eastAsia="SimSun" w:cs="SimSun"/>
          <w:sz w:val="23"/>
          <w:szCs w:val="23"/>
          <w:spacing w:val="-4"/>
        </w:rPr>
        <w:t>各系统进行综合承载，将城轨云平台纳入</w:t>
      </w:r>
      <w:r>
        <w:rPr>
          <w:rFonts w:ascii="Times New Roman" w:hAnsi="Times New Roman" w:eastAsia="Times New Roman" w:cs="Times New Roman"/>
          <w:sz w:val="23"/>
          <w:szCs w:val="23"/>
          <w:spacing w:val="-4"/>
        </w:rPr>
        <w:t>FAO</w:t>
      </w:r>
      <w:r>
        <w:rPr>
          <w:rFonts w:ascii="SimSun" w:hAnsi="SimSun" w:eastAsia="SimSun" w:cs="SimSun"/>
          <w:sz w:val="23"/>
          <w:szCs w:val="23"/>
          <w:spacing w:val="-4"/>
        </w:rPr>
        <w:t>的系统总体架构，</w:t>
      </w:r>
      <w:r>
        <w:rPr>
          <w:rFonts w:ascii="SimSun" w:hAnsi="SimSun" w:eastAsia="SimSun" w:cs="SimSun"/>
          <w:sz w:val="23"/>
          <w:szCs w:val="23"/>
          <w:spacing w:val="14"/>
        </w:rPr>
        <w:t xml:space="preserve"> </w:t>
      </w:r>
      <w:r>
        <w:rPr>
          <w:rFonts w:ascii="SimSun" w:hAnsi="SimSun" w:eastAsia="SimSun" w:cs="SimSun"/>
          <w:sz w:val="23"/>
          <w:szCs w:val="23"/>
        </w:rPr>
        <w:t>构成</w:t>
      </w:r>
      <w:r>
        <w:rPr>
          <w:rFonts w:ascii="SimSun" w:hAnsi="SimSun" w:eastAsia="SimSun" w:cs="SimSun"/>
          <w:sz w:val="23"/>
          <w:szCs w:val="23"/>
          <w:spacing w:val="-47"/>
        </w:rPr>
        <w:t xml:space="preserve"> </w:t>
      </w:r>
      <w:r>
        <w:rPr>
          <w:rFonts w:ascii="Times New Roman" w:hAnsi="Times New Roman" w:eastAsia="Times New Roman" w:cs="Times New Roman"/>
          <w:sz w:val="23"/>
          <w:szCs w:val="23"/>
        </w:rPr>
        <w:t>FAO</w:t>
      </w:r>
      <w:r>
        <w:rPr>
          <w:rFonts w:ascii="SimSun" w:hAnsi="SimSun" w:eastAsia="SimSun" w:cs="SimSun"/>
          <w:sz w:val="23"/>
          <w:szCs w:val="23"/>
        </w:rPr>
        <w:t>的六大核心系统(通信、信号、综合监控、站台门、车辆、 </w:t>
      </w:r>
      <w:r>
        <w:rPr>
          <w:rFonts w:ascii="SimSun" w:hAnsi="SimSun" w:eastAsia="SimSun" w:cs="SimSun"/>
          <w:sz w:val="23"/>
          <w:szCs w:val="23"/>
          <w:spacing w:val="4"/>
        </w:rPr>
        <w:t>云平台)架构模型；在传统</w:t>
      </w:r>
      <w:r>
        <w:rPr>
          <w:rFonts w:ascii="SimSun" w:hAnsi="SimSun" w:eastAsia="SimSun" w:cs="SimSun"/>
          <w:sz w:val="23"/>
          <w:szCs w:val="23"/>
          <w:spacing w:val="-30"/>
        </w:rPr>
        <w:t xml:space="preserve"> </w:t>
      </w:r>
      <w:r>
        <w:rPr>
          <w:rFonts w:ascii="Times New Roman" w:hAnsi="Times New Roman" w:eastAsia="Times New Roman" w:cs="Times New Roman"/>
          <w:sz w:val="23"/>
          <w:szCs w:val="23"/>
        </w:rPr>
        <w:t>FAO</w:t>
      </w:r>
      <w:r>
        <w:rPr>
          <w:rFonts w:ascii="SimSun" w:hAnsi="SimSun" w:eastAsia="SimSun" w:cs="SimSun"/>
          <w:sz w:val="23"/>
          <w:szCs w:val="23"/>
          <w:spacing w:val="4"/>
        </w:rPr>
        <w:t>系统基础上，进一步实现核心行车</w:t>
      </w:r>
      <w:r>
        <w:rPr>
          <w:rFonts w:ascii="SimSun" w:hAnsi="SimSun" w:eastAsia="SimSun" w:cs="SimSun"/>
          <w:sz w:val="23"/>
          <w:szCs w:val="23"/>
        </w:rPr>
        <w:t xml:space="preserve">  </w:t>
      </w:r>
      <w:r>
        <w:rPr>
          <w:rFonts w:ascii="SimSun" w:hAnsi="SimSun" w:eastAsia="SimSun" w:cs="SimSun"/>
          <w:sz w:val="23"/>
          <w:szCs w:val="23"/>
          <w:spacing w:val="8"/>
        </w:rPr>
        <w:t>调度子系统中央级</w:t>
      </w:r>
      <w:r>
        <w:rPr>
          <w:rFonts w:ascii="Times New Roman" w:hAnsi="Times New Roman" w:eastAsia="Times New Roman" w:cs="Times New Roman"/>
          <w:sz w:val="23"/>
          <w:szCs w:val="23"/>
        </w:rPr>
        <w:t>IDCS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的云化部署，保障了</w:t>
      </w:r>
      <w:r>
        <w:rPr>
          <w:rFonts w:ascii="Times New Roman" w:hAnsi="Times New Roman" w:eastAsia="Times New Roman" w:cs="Times New Roman"/>
          <w:sz w:val="23"/>
          <w:szCs w:val="23"/>
        </w:rPr>
        <w:t>FAO</w:t>
      </w:r>
      <w:r>
        <w:rPr>
          <w:rFonts w:ascii="SimSun" w:hAnsi="SimSun" w:eastAsia="SimSun" w:cs="SimSun"/>
          <w:sz w:val="23"/>
          <w:szCs w:val="23"/>
          <w:spacing w:val="8"/>
        </w:rPr>
        <w:t>核心行车调</w:t>
      </w:r>
      <w:r>
        <w:rPr>
          <w:rFonts w:ascii="SimSun" w:hAnsi="SimSun" w:eastAsia="SimSun" w:cs="SimSun"/>
          <w:sz w:val="23"/>
          <w:szCs w:val="23"/>
          <w:spacing w:val="7"/>
        </w:rPr>
        <w:t>度系</w:t>
      </w:r>
    </w:p>
    <w:p>
      <w:pPr>
        <w:ind w:left="489"/>
        <w:spacing w:before="1" w:line="219" w:lineRule="auto"/>
        <w:rPr>
          <w:rFonts w:ascii="SimSun" w:hAnsi="SimSun" w:eastAsia="SimSun" w:cs="SimSun"/>
          <w:sz w:val="23"/>
          <w:szCs w:val="23"/>
        </w:rPr>
      </w:pPr>
      <w:r>
        <w:rPr>
          <w:rFonts w:ascii="SimSun" w:hAnsi="SimSun" w:eastAsia="SimSun" w:cs="SimSun"/>
          <w:sz w:val="23"/>
          <w:szCs w:val="23"/>
          <w:spacing w:val="-7"/>
        </w:rPr>
        <w:t>统云化部署的安全完整性及信息安全保护要</w:t>
      </w:r>
      <w:r>
        <w:rPr>
          <w:rFonts w:ascii="SimSun" w:hAnsi="SimSun" w:eastAsia="SimSun" w:cs="SimSun"/>
          <w:sz w:val="23"/>
          <w:szCs w:val="23"/>
          <w:spacing w:val="-8"/>
        </w:rPr>
        <w:t>求。</w:t>
      </w:r>
    </w:p>
    <w:p>
      <w:pPr>
        <w:pStyle w:val="BodyText"/>
        <w:spacing w:line="340" w:lineRule="auto"/>
        <w:rPr/>
      </w:pPr>
      <w:r/>
    </w:p>
    <w:p>
      <w:pPr>
        <w:ind w:left="489" w:right="85" w:firstLine="469"/>
        <w:spacing w:before="75" w:line="321" w:lineRule="auto"/>
        <w:jc w:val="both"/>
        <w:rPr>
          <w:rFonts w:ascii="SimSun" w:hAnsi="SimSun" w:eastAsia="SimSun" w:cs="SimSun"/>
          <w:sz w:val="23"/>
          <w:szCs w:val="23"/>
        </w:rPr>
      </w:pPr>
      <w:r>
        <w:rPr>
          <w:rFonts w:ascii="SimSun" w:hAnsi="SimSun" w:eastAsia="SimSun" w:cs="SimSun"/>
          <w:sz w:val="23"/>
          <w:szCs w:val="23"/>
          <w:spacing w:val="-5"/>
        </w:rPr>
        <w:t>通过城轨平台构建线网信息化基础底座，为生产、管理、</w:t>
      </w:r>
      <w:r>
        <w:rPr>
          <w:rFonts w:ascii="SimSun" w:hAnsi="SimSun" w:eastAsia="SimSun" w:cs="SimSun"/>
          <w:sz w:val="23"/>
          <w:szCs w:val="23"/>
          <w:spacing w:val="-6"/>
        </w:rPr>
        <w:t>乘客服</w:t>
      </w:r>
      <w:r>
        <w:rPr>
          <w:rFonts w:ascii="SimSun" w:hAnsi="SimSun" w:eastAsia="SimSun" w:cs="SimSun"/>
          <w:sz w:val="23"/>
          <w:szCs w:val="23"/>
        </w:rPr>
        <w:t xml:space="preserve"> </w:t>
      </w:r>
      <w:r>
        <w:rPr>
          <w:rFonts w:ascii="SimSun" w:hAnsi="SimSun" w:eastAsia="SimSun" w:cs="SimSun"/>
          <w:sz w:val="23"/>
          <w:szCs w:val="23"/>
        </w:rPr>
        <w:t>务等业务系统统筹提供</w:t>
      </w:r>
      <w:r>
        <w:rPr>
          <w:rFonts w:ascii="Times New Roman" w:hAnsi="Times New Roman" w:eastAsia="Times New Roman" w:cs="Times New Roman"/>
          <w:sz w:val="23"/>
          <w:szCs w:val="23"/>
        </w:rPr>
        <w:t>IaaS </w:t>
      </w:r>
      <w:r>
        <w:rPr>
          <w:rFonts w:ascii="SimSun" w:hAnsi="SimSun" w:eastAsia="SimSun" w:cs="SimSun"/>
          <w:sz w:val="23"/>
          <w:szCs w:val="23"/>
        </w:rPr>
        <w:t>服务，并实现容</w:t>
      </w:r>
      <w:r>
        <w:rPr>
          <w:rFonts w:ascii="SimSun" w:hAnsi="SimSun" w:eastAsia="SimSun" w:cs="SimSun"/>
          <w:sz w:val="23"/>
          <w:szCs w:val="23"/>
          <w:spacing w:val="-1"/>
        </w:rPr>
        <w:t>器、微服务等</w:t>
      </w:r>
      <w:r>
        <w:rPr>
          <w:rFonts w:ascii="Times New Roman" w:hAnsi="Times New Roman" w:eastAsia="Times New Roman" w:cs="Times New Roman"/>
          <w:sz w:val="23"/>
          <w:szCs w:val="23"/>
          <w:spacing w:val="-1"/>
        </w:rPr>
        <w:t>PaaS</w:t>
      </w:r>
      <w:r>
        <w:rPr>
          <w:rFonts w:ascii="Times New Roman" w:hAnsi="Times New Roman" w:eastAsia="Times New Roman" w:cs="Times New Roman"/>
          <w:sz w:val="23"/>
          <w:szCs w:val="23"/>
          <w:spacing w:val="27"/>
          <w:w w:val="101"/>
        </w:rPr>
        <w:t xml:space="preserve"> </w:t>
      </w:r>
      <w:r>
        <w:rPr>
          <w:rFonts w:ascii="SimSun" w:hAnsi="SimSun" w:eastAsia="SimSun" w:cs="SimSun"/>
          <w:sz w:val="23"/>
          <w:szCs w:val="23"/>
          <w:spacing w:val="-1"/>
        </w:rPr>
        <w:t>服务</w:t>
      </w:r>
      <w:r>
        <w:rPr>
          <w:rFonts w:ascii="SimSun" w:hAnsi="SimSun" w:eastAsia="SimSun" w:cs="SimSun"/>
          <w:sz w:val="23"/>
          <w:szCs w:val="23"/>
        </w:rPr>
        <w:t xml:space="preserve"> </w:t>
      </w:r>
      <w:r>
        <w:rPr>
          <w:rFonts w:ascii="SimSun" w:hAnsi="SimSun" w:eastAsia="SimSun" w:cs="SimSun"/>
          <w:sz w:val="23"/>
          <w:szCs w:val="23"/>
          <w:spacing w:val="4"/>
        </w:rPr>
        <w:t>和大数据</w:t>
      </w:r>
      <w:r>
        <w:rPr>
          <w:rFonts w:ascii="SimSun" w:hAnsi="SimSun" w:eastAsia="SimSun" w:cs="SimSun"/>
          <w:sz w:val="23"/>
          <w:szCs w:val="23"/>
          <w:spacing w:val="-34"/>
        </w:rPr>
        <w:t xml:space="preserve"> </w:t>
      </w:r>
      <w:r>
        <w:rPr>
          <w:rFonts w:ascii="Times New Roman" w:hAnsi="Times New Roman" w:eastAsia="Times New Roman" w:cs="Times New Roman"/>
          <w:sz w:val="23"/>
          <w:szCs w:val="23"/>
        </w:rPr>
        <w:t>DaaS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服务，以及</w:t>
      </w:r>
      <w:r>
        <w:rPr>
          <w:rFonts w:ascii="Times New Roman" w:hAnsi="Times New Roman" w:eastAsia="Times New Roman" w:cs="Times New Roman"/>
          <w:sz w:val="23"/>
          <w:szCs w:val="23"/>
        </w:rPr>
        <w:t>CCTV</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视频云存储等</w:t>
      </w:r>
      <w:r>
        <w:rPr>
          <w:rFonts w:ascii="Times New Roman" w:hAnsi="Times New Roman" w:eastAsia="Times New Roman" w:cs="Times New Roman"/>
          <w:sz w:val="23"/>
          <w:szCs w:val="23"/>
        </w:rPr>
        <w:t>SaaS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服务，形成全</w:t>
      </w:r>
    </w:p>
    <w:p>
      <w:pPr>
        <w:ind w:left="489"/>
        <w:spacing w:line="219" w:lineRule="auto"/>
        <w:rPr>
          <w:rFonts w:ascii="SimSun" w:hAnsi="SimSun" w:eastAsia="SimSun" w:cs="SimSun"/>
          <w:sz w:val="23"/>
          <w:szCs w:val="23"/>
        </w:rPr>
      </w:pPr>
      <w:r>
        <w:rPr>
          <w:rFonts w:ascii="SimSun" w:hAnsi="SimSun" w:eastAsia="SimSun" w:cs="SimSun"/>
          <w:sz w:val="23"/>
          <w:szCs w:val="23"/>
          <w:spacing w:val="-6"/>
        </w:rPr>
        <w:t>栈服务能力。</w:t>
      </w:r>
    </w:p>
    <w:p>
      <w:pPr>
        <w:spacing w:line="219" w:lineRule="auto"/>
        <w:sectPr>
          <w:pgSz w:w="8330" w:h="12460"/>
          <w:pgMar w:top="400" w:right="615" w:bottom="0" w:left="370" w:header="0" w:footer="0" w:gutter="0"/>
        </w:sectPr>
        <w:rPr>
          <w:rFonts w:ascii="SimSun" w:hAnsi="SimSun" w:eastAsia="SimSun" w:cs="SimSun"/>
          <w:sz w:val="23"/>
          <w:szCs w:val="23"/>
        </w:rPr>
      </w:pPr>
    </w:p>
    <w:p>
      <w:pPr>
        <w:ind w:left="2319"/>
        <w:spacing w:line="358" w:lineRule="exact"/>
        <w:tabs>
          <w:tab w:val="left" w:pos="5739"/>
        </w:tabs>
        <w:rPr/>
      </w:pPr>
      <w:r>
        <w:drawing>
          <wp:anchor distT="0" distB="0" distL="0" distR="0" simplePos="0" relativeHeight="252977152" behindDoc="1" locked="0" layoutInCell="0" allowOverlap="1">
            <wp:simplePos x="0" y="0"/>
            <wp:positionH relativeFrom="page">
              <wp:posOffset>1828808</wp:posOffset>
            </wp:positionH>
            <wp:positionV relativeFrom="page">
              <wp:posOffset>292104</wp:posOffset>
            </wp:positionV>
            <wp:extent cx="2527293" cy="6350"/>
            <wp:effectExtent l="0" t="0" r="0" b="0"/>
            <wp:wrapNone/>
            <wp:docPr id="218" name="IM 218"/>
            <wp:cNvGraphicFramePr/>
            <a:graphic>
              <a:graphicData uri="http://schemas.openxmlformats.org/drawingml/2006/picture">
                <pic:pic>
                  <pic:nvPicPr>
                    <pic:cNvPr id="218" name="IM 218"/>
                    <pic:cNvPicPr/>
                  </pic:nvPicPr>
                  <pic:blipFill>
                    <a:blip r:embed="rId137"/>
                    <a:stretch>
                      <a:fillRect/>
                    </a:stretch>
                  </pic:blipFill>
                  <pic:spPr>
                    <a:xfrm rot="0">
                      <a:off x="0" y="0"/>
                      <a:ext cx="2527293" cy="6350"/>
                    </a:xfrm>
                    <a:prstGeom prst="rect">
                      <a:avLst/>
                    </a:prstGeom>
                  </pic:spPr>
                </pic:pic>
              </a:graphicData>
            </a:graphic>
          </wp:anchor>
        </w:drawing>
      </w:r>
      <w:r>
        <w:rPr>
          <w:rFonts w:ascii="SimSun" w:hAnsi="SimSun" w:eastAsia="SimSun" w:cs="SimSun"/>
          <w:sz w:val="15"/>
          <w:szCs w:val="15"/>
          <w:position w:val="-5"/>
        </w:rPr>
        <w:tab/>
      </w:r>
      <w:r>
        <w:rPr>
          <w:rFonts w:ascii="SimSun" w:hAnsi="SimSun" w:eastAsia="SimSun" w:cs="SimSun"/>
          <w:sz w:val="15"/>
          <w:szCs w:val="15"/>
          <w:spacing w:val="-5"/>
          <w:position w:val="-5"/>
        </w:rPr>
        <w:t>产业数字</w:t>
      </w:r>
      <w:r>
        <w:ruby>
          <w:rubyPr>
            <w:rubyAlign w:val="left"/>
            <w:hpsRaise w:val="10"/>
            <w:hps w:val="19"/>
            <w:hpsBaseText w:val="15"/>
          </w:rubyPr>
          <w:rt>
            <w:r>
              <w:rPr>
                <w:rFonts w:ascii="SimSun" w:hAnsi="SimSun" w:eastAsia="SimSun" w:cs="SimSun"/>
                <w:sz w:val="19"/>
                <w:szCs w:val="19"/>
                <w:w w:val="85"/>
                <w:position w:val="1"/>
              </w:rPr>
              <w:t>第</w:t>
            </w:r>
          </w:rt>
          <w:rubyBase>
            <w:r>
              <w:rPr>
                <w:rFonts w:ascii="SimSun" w:hAnsi="SimSun" w:eastAsia="SimSun" w:cs="SimSun"/>
                <w:sz w:val="15"/>
                <w:szCs w:val="15"/>
                <w:w w:val="97"/>
                <w:position w:val="-5"/>
              </w:rPr>
              <w:t>化</w:t>
            </w:r>
          </w:rubyBase>
        </w:ruby>
      </w:r>
      <w:r>
        <w:ruby>
          <w:rubyPr>
            <w:rubyAlign w:val="left"/>
            <w:hpsRaise w:val="10"/>
            <w:hps w:val="19"/>
            <w:hpsBaseText w:val="15"/>
          </w:rubyPr>
          <w:rt>
            <w:r>
              <w:rPr>
                <w:rFonts w:ascii="SimSun" w:hAnsi="SimSun" w:eastAsia="SimSun" w:cs="SimSun"/>
                <w:sz w:val="19"/>
                <w:szCs w:val="19"/>
                <w:position w:val="1"/>
              </w:rPr>
              <w:t>4</w:t>
            </w:r>
          </w:rt>
          <w:rubyBase>
            <w:r>
              <w:rPr>
                <w:rFonts w:ascii="SimSun" w:hAnsi="SimSun" w:eastAsia="SimSun" w:cs="SimSun"/>
                <w:sz w:val="15"/>
                <w:szCs w:val="15"/>
                <w:w w:val="86"/>
                <w:position w:val="-5"/>
              </w:rPr>
              <w:t>实</w:t>
            </w:r>
          </w:rubyBase>
        </w:ruby>
      </w:r>
      <w:r>
        <w:ruby>
          <w:rubyPr>
            <w:rubyAlign w:val="left"/>
            <w:hpsRaise w:val="10"/>
            <w:hps w:val="19"/>
            <w:hpsBaseText w:val="15"/>
          </w:rubyPr>
          <w:rt>
            <w:r>
              <w:rPr>
                <w:rFonts w:ascii="SimSun" w:hAnsi="SimSun" w:eastAsia="SimSun" w:cs="SimSun"/>
                <w:sz w:val="19"/>
                <w:szCs w:val="19"/>
                <w:w w:val="82"/>
                <w:position w:val="1"/>
              </w:rPr>
              <w:t>章</w:t>
            </w:r>
          </w:rt>
          <w:rubyBase>
            <w:r>
              <w:rPr>
                <w:rFonts w:ascii="SimSun" w:hAnsi="SimSun" w:eastAsia="SimSun" w:cs="SimSun"/>
                <w:sz w:val="15"/>
                <w:szCs w:val="15"/>
                <w:w w:val="97"/>
                <w:position w:val="-5"/>
              </w:rPr>
              <w:t>践</w:t>
            </w:r>
          </w:rubyBase>
        </w:ruby>
      </w:r>
    </w:p>
    <w:p>
      <w:pPr>
        <w:pStyle w:val="BodyText"/>
        <w:spacing w:line="14" w:lineRule="auto"/>
        <w:rPr>
          <w:sz w:val="2"/>
        </w:rPr>
      </w:pPr>
      <w:r>
        <w:rPr>
          <w:sz w:val="2"/>
          <w:szCs w:val="2"/>
        </w:rPr>
        <w:br w:type="column"/>
      </w:r>
    </w:p>
    <w:p>
      <w:pPr>
        <w:ind w:left="232"/>
        <w:spacing w:before="75" w:line="184" w:lineRule="auto"/>
        <w:rPr>
          <w:rFonts w:ascii="SimSun" w:hAnsi="SimSun" w:eastAsia="SimSun" w:cs="SimSun"/>
          <w:sz w:val="15"/>
          <w:szCs w:val="15"/>
        </w:rPr>
      </w:pPr>
      <w:r>
        <w:rPr>
          <w:rFonts w:ascii="SimSun" w:hAnsi="SimSun" w:eastAsia="SimSun" w:cs="SimSun"/>
          <w:sz w:val="15"/>
          <w:szCs w:val="15"/>
          <w:spacing w:val="-4"/>
        </w:rPr>
        <w:t>163</w:t>
      </w:r>
    </w:p>
    <w:p>
      <w:pPr>
        <w:spacing w:line="184" w:lineRule="auto"/>
        <w:sectPr>
          <w:pgSz w:w="8330" w:h="12440"/>
          <w:pgMar w:top="327" w:right="282" w:bottom="0" w:left="560" w:header="0" w:footer="0" w:gutter="0"/>
          <w:cols w:equalWidth="0" w:num="2">
            <w:col w:w="6768" w:space="0"/>
            <w:col w:w="720" w:space="0"/>
          </w:cols>
        </w:sectPr>
        <w:rPr>
          <w:rFonts w:ascii="SimSun" w:hAnsi="SimSun" w:eastAsia="SimSun" w:cs="SimSun"/>
          <w:sz w:val="15"/>
          <w:szCs w:val="15"/>
        </w:rPr>
      </w:pPr>
    </w:p>
    <w:p>
      <w:pPr>
        <w:pStyle w:val="BodyText"/>
        <w:spacing w:line="322" w:lineRule="auto"/>
        <w:rPr/>
      </w:pPr>
      <w:r/>
    </w:p>
    <w:p>
      <w:pPr>
        <w:pStyle w:val="BodyText"/>
        <w:spacing w:line="323" w:lineRule="auto"/>
        <w:rPr/>
      </w:pPr>
      <w:r/>
    </w:p>
    <w:p>
      <w:pPr>
        <w:ind w:right="728"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乘客服务与安全运行一直是城轨行业的重要使命，结合业务</w:t>
      </w:r>
      <w:r>
        <w:rPr>
          <w:rFonts w:ascii="SimSun" w:hAnsi="SimSun" w:eastAsia="SimSun" w:cs="SimSun"/>
          <w:sz w:val="23"/>
          <w:szCs w:val="23"/>
          <w:spacing w:val="-6"/>
        </w:rPr>
        <w:t>与基</w:t>
      </w:r>
      <w:r>
        <w:rPr>
          <w:rFonts w:ascii="SimSun" w:hAnsi="SimSun" w:eastAsia="SimSun" w:cs="SimSun"/>
          <w:sz w:val="23"/>
          <w:szCs w:val="23"/>
        </w:rPr>
        <w:t xml:space="preserve"> </w:t>
      </w:r>
      <w:r>
        <w:rPr>
          <w:rFonts w:ascii="SimSun" w:hAnsi="SimSun" w:eastAsia="SimSun" w:cs="SimSun"/>
          <w:sz w:val="23"/>
          <w:szCs w:val="23"/>
          <w:spacing w:val="-6"/>
        </w:rPr>
        <w:t>础架构的创新，太原城轨在城轨行业的数字化建设中为业界进行了有</w:t>
      </w:r>
    </w:p>
    <w:p>
      <w:pPr>
        <w:spacing w:line="220" w:lineRule="auto"/>
        <w:rPr>
          <w:rFonts w:ascii="SimSun" w:hAnsi="SimSun" w:eastAsia="SimSun" w:cs="SimSun"/>
          <w:sz w:val="23"/>
          <w:szCs w:val="23"/>
        </w:rPr>
      </w:pPr>
      <w:r>
        <w:rPr>
          <w:rFonts w:ascii="SimSun" w:hAnsi="SimSun" w:eastAsia="SimSun" w:cs="SimSun"/>
          <w:sz w:val="23"/>
          <w:szCs w:val="23"/>
          <w:spacing w:val="-9"/>
        </w:rPr>
        <w:t>益探索。</w:t>
      </w:r>
    </w:p>
    <w:p>
      <w:pPr>
        <w:pStyle w:val="BodyText"/>
        <w:spacing w:line="383" w:lineRule="auto"/>
        <w:rPr/>
      </w:pPr>
      <w:r/>
    </w:p>
    <w:p>
      <w:pPr>
        <w:ind w:left="463"/>
        <w:spacing w:before="74" w:line="222" w:lineRule="auto"/>
        <w:outlineLvl w:val="1"/>
        <w:rPr>
          <w:rFonts w:ascii="SimHei" w:hAnsi="SimHei" w:eastAsia="SimHei" w:cs="SimHei"/>
          <w:sz w:val="23"/>
          <w:szCs w:val="23"/>
        </w:rPr>
      </w:pPr>
      <w:r>
        <w:rPr>
          <w:rFonts w:ascii="SimHei" w:hAnsi="SimHei" w:eastAsia="SimHei" w:cs="SimHei"/>
          <w:sz w:val="23"/>
          <w:szCs w:val="23"/>
          <w:b/>
          <w:bCs/>
          <w:spacing w:val="-8"/>
        </w:rPr>
        <w:t>4.继续推进智慧地铁的建设</w:t>
      </w:r>
    </w:p>
    <w:p>
      <w:pPr>
        <w:ind w:right="724" w:firstLine="459"/>
        <w:spacing w:before="188" w:line="321" w:lineRule="auto"/>
        <w:jc w:val="both"/>
        <w:rPr>
          <w:rFonts w:ascii="SimSun" w:hAnsi="SimSun" w:eastAsia="SimSun" w:cs="SimSun"/>
          <w:sz w:val="23"/>
          <w:szCs w:val="23"/>
        </w:rPr>
      </w:pPr>
      <w:r>
        <w:rPr>
          <w:rFonts w:ascii="SimSun" w:hAnsi="SimSun" w:eastAsia="SimSun" w:cs="SimSun"/>
          <w:sz w:val="23"/>
          <w:szCs w:val="23"/>
          <w:spacing w:val="7"/>
        </w:rPr>
        <w:t>基于太原地铁在建设2号线时所累积的经验，未来将从三个核</w:t>
      </w:r>
      <w:r>
        <w:rPr>
          <w:rFonts w:ascii="SimSun" w:hAnsi="SimSun" w:eastAsia="SimSun" w:cs="SimSun"/>
          <w:sz w:val="23"/>
          <w:szCs w:val="23"/>
          <w:spacing w:val="18"/>
        </w:rPr>
        <w:t xml:space="preserve"> </w:t>
      </w:r>
      <w:r>
        <w:rPr>
          <w:rFonts w:ascii="SimSun" w:hAnsi="SimSun" w:eastAsia="SimSun" w:cs="SimSun"/>
          <w:sz w:val="23"/>
          <w:szCs w:val="23"/>
          <w:spacing w:val="-10"/>
        </w:rPr>
        <w:t>心场景来实现太原地铁的数字化和智慧化升级。</w:t>
      </w:r>
      <w:r>
        <w:rPr>
          <w:rFonts w:ascii="SimSun" w:hAnsi="SimSun" w:eastAsia="SimSun" w:cs="SimSun"/>
          <w:sz w:val="23"/>
          <w:szCs w:val="23"/>
          <w:spacing w:val="43"/>
        </w:rPr>
        <w:t xml:space="preserve"> </w:t>
      </w:r>
      <w:r>
        <w:rPr>
          <w:rFonts w:ascii="SimSun" w:hAnsi="SimSun" w:eastAsia="SimSun" w:cs="SimSun"/>
          <w:sz w:val="23"/>
          <w:szCs w:val="23"/>
          <w:spacing w:val="-10"/>
        </w:rPr>
        <w:t>一是面向乘客服务方</w:t>
      </w:r>
      <w:r>
        <w:rPr>
          <w:rFonts w:ascii="SimSun" w:hAnsi="SimSun" w:eastAsia="SimSun" w:cs="SimSun"/>
          <w:sz w:val="23"/>
          <w:szCs w:val="23"/>
        </w:rPr>
        <w:t xml:space="preserve"> </w:t>
      </w:r>
      <w:r>
        <w:rPr>
          <w:rFonts w:ascii="SimSun" w:hAnsi="SimSun" w:eastAsia="SimSun" w:cs="SimSun"/>
          <w:sz w:val="23"/>
          <w:szCs w:val="23"/>
          <w:spacing w:val="-5"/>
        </w:rPr>
        <w:t>面，为乘客提供安全出行、便捷出行以及多元化的乘客服务；二是面</w:t>
      </w:r>
      <w:r>
        <w:rPr>
          <w:rFonts w:ascii="SimSun" w:hAnsi="SimSun" w:eastAsia="SimSun" w:cs="SimSun"/>
          <w:sz w:val="23"/>
          <w:szCs w:val="23"/>
          <w:spacing w:val="8"/>
        </w:rPr>
        <w:t xml:space="preserve"> </w:t>
      </w:r>
      <w:r>
        <w:rPr>
          <w:rFonts w:ascii="SimSun" w:hAnsi="SimSun" w:eastAsia="SimSun" w:cs="SimSun"/>
          <w:sz w:val="23"/>
          <w:szCs w:val="23"/>
          <w:spacing w:val="-6"/>
        </w:rPr>
        <w:t>向运营方面，实现安全运营、高效运营、绿色运营；三是面向管理方</w:t>
      </w:r>
    </w:p>
    <w:p>
      <w:pPr>
        <w:spacing w:before="1" w:line="219" w:lineRule="auto"/>
        <w:rPr>
          <w:rFonts w:ascii="SimSun" w:hAnsi="SimSun" w:eastAsia="SimSun" w:cs="SimSun"/>
          <w:sz w:val="23"/>
          <w:szCs w:val="23"/>
        </w:rPr>
      </w:pPr>
      <w:r>
        <w:rPr>
          <w:rFonts w:ascii="SimSun" w:hAnsi="SimSun" w:eastAsia="SimSun" w:cs="SimSun"/>
          <w:sz w:val="23"/>
          <w:szCs w:val="23"/>
          <w:spacing w:val="-7"/>
        </w:rPr>
        <w:t>面，通过构建数据资产，进行便捷分析，实现数字化管控。</w:t>
      </w:r>
    </w:p>
    <w:p>
      <w:pPr>
        <w:pStyle w:val="BodyText"/>
        <w:spacing w:line="350" w:lineRule="auto"/>
        <w:rPr/>
      </w:pPr>
      <w:r/>
    </w:p>
    <w:p>
      <w:pPr>
        <w:ind w:right="649" w:firstLine="459"/>
        <w:spacing w:before="74" w:line="313" w:lineRule="auto"/>
        <w:jc w:val="both"/>
        <w:rPr>
          <w:rFonts w:ascii="SimSun" w:hAnsi="SimSun" w:eastAsia="SimSun" w:cs="SimSun"/>
          <w:sz w:val="23"/>
          <w:szCs w:val="23"/>
        </w:rPr>
      </w:pPr>
      <w:r>
        <w:rPr>
          <w:rFonts w:ascii="SimSun" w:hAnsi="SimSun" w:eastAsia="SimSun" w:cs="SimSun"/>
          <w:sz w:val="23"/>
          <w:szCs w:val="23"/>
        </w:rPr>
        <w:t>现在业内所提到的5</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32"/>
        </w:rPr>
        <w:t xml:space="preserve"> </w:t>
      </w:r>
      <w:r>
        <w:rPr>
          <w:rFonts w:ascii="SimSun" w:hAnsi="SimSun" w:eastAsia="SimSun" w:cs="SimSun"/>
          <w:sz w:val="23"/>
          <w:szCs w:val="23"/>
        </w:rPr>
        <w:t>、区块链、人工智能、数字孪生</w:t>
      </w:r>
      <w:r>
        <w:rPr>
          <w:rFonts w:ascii="SimSun" w:hAnsi="SimSun" w:eastAsia="SimSun" w:cs="SimSun"/>
          <w:sz w:val="23"/>
          <w:szCs w:val="23"/>
          <w:spacing w:val="-1"/>
        </w:rPr>
        <w:t>等新兴技 </w:t>
      </w:r>
      <w:r>
        <w:rPr>
          <w:rFonts w:ascii="SimSun" w:hAnsi="SimSun" w:eastAsia="SimSun" w:cs="SimSun"/>
          <w:sz w:val="23"/>
          <w:szCs w:val="23"/>
          <w:spacing w:val="-2"/>
        </w:rPr>
        <w:t>术，其实可以更进一步探索研究，让这些新技术适当地应用</w:t>
      </w:r>
      <w:r>
        <w:rPr>
          <w:rFonts w:ascii="SimSun" w:hAnsi="SimSun" w:eastAsia="SimSun" w:cs="SimSun"/>
          <w:sz w:val="23"/>
          <w:szCs w:val="23"/>
          <w:spacing w:val="-3"/>
        </w:rPr>
        <w:t>在地铁，</w:t>
      </w:r>
      <w:r>
        <w:rPr>
          <w:rFonts w:ascii="SimSun" w:hAnsi="SimSun" w:eastAsia="SimSun" w:cs="SimSun"/>
          <w:sz w:val="23"/>
          <w:szCs w:val="23"/>
        </w:rPr>
        <w:t xml:space="preserve"> </w:t>
      </w:r>
      <w:r>
        <w:rPr>
          <w:rFonts w:ascii="SimSun" w:hAnsi="SimSun" w:eastAsia="SimSun" w:cs="SimSun"/>
          <w:sz w:val="23"/>
          <w:szCs w:val="23"/>
          <w:spacing w:val="-4"/>
        </w:rPr>
        <w:t>帮助太原地铁实现数字化与智慧化的升级。</w:t>
      </w:r>
      <w:r>
        <w:rPr>
          <w:rFonts w:ascii="SimSun" w:hAnsi="SimSun" w:eastAsia="SimSun" w:cs="SimSun"/>
          <w:sz w:val="23"/>
          <w:szCs w:val="23"/>
          <w:spacing w:val="-5"/>
        </w:rPr>
        <w:t>比如人工智能技术就可以</w:t>
      </w:r>
      <w:r>
        <w:rPr>
          <w:rFonts w:ascii="SimSun" w:hAnsi="SimSun" w:eastAsia="SimSun" w:cs="SimSun"/>
          <w:sz w:val="23"/>
          <w:szCs w:val="23"/>
        </w:rPr>
        <w:t xml:space="preserve"> </w:t>
      </w:r>
      <w:r>
        <w:rPr>
          <w:rFonts w:ascii="SimSun" w:hAnsi="SimSun" w:eastAsia="SimSun" w:cs="SimSun"/>
          <w:sz w:val="23"/>
          <w:szCs w:val="23"/>
          <w:spacing w:val="-5"/>
        </w:rPr>
        <w:t>应用在数据平台中，将客流、监控视频、列车关键部位检测等</w:t>
      </w:r>
      <w:r>
        <w:rPr>
          <w:rFonts w:ascii="SimSun" w:hAnsi="SimSun" w:eastAsia="SimSun" w:cs="SimSun"/>
          <w:sz w:val="23"/>
          <w:szCs w:val="23"/>
          <w:spacing w:val="-6"/>
        </w:rPr>
        <w:t>业务数 </w:t>
      </w:r>
      <w:r>
        <w:rPr>
          <w:rFonts w:ascii="SimSun" w:hAnsi="SimSun" w:eastAsia="SimSun" w:cs="SimSun"/>
          <w:sz w:val="23"/>
          <w:szCs w:val="23"/>
          <w:spacing w:val="-5"/>
        </w:rPr>
        <w:t>据汇总后，通过人工智能技术和算法对数据进行比对分析，最终提高</w:t>
      </w:r>
    </w:p>
    <w:p>
      <w:pPr>
        <w:spacing w:before="1" w:line="219" w:lineRule="auto"/>
        <w:rPr>
          <w:rFonts w:ascii="SimSun" w:hAnsi="SimSun" w:eastAsia="SimSun" w:cs="SimSun"/>
          <w:sz w:val="23"/>
          <w:szCs w:val="23"/>
        </w:rPr>
      </w:pPr>
      <w:r>
        <w:rPr>
          <w:rFonts w:ascii="SimSun" w:hAnsi="SimSun" w:eastAsia="SimSun" w:cs="SimSun"/>
          <w:sz w:val="23"/>
          <w:szCs w:val="23"/>
          <w:spacing w:val="-7"/>
        </w:rPr>
        <w:t>现有数据资产的利用率和智能化，让日常运维工作更加高效准确。</w:t>
      </w:r>
    </w:p>
    <w:p>
      <w:pPr>
        <w:pStyle w:val="BodyText"/>
        <w:spacing w:line="379" w:lineRule="auto"/>
        <w:rPr/>
      </w:pPr>
      <w:r/>
    </w:p>
    <w:p>
      <w:pPr>
        <w:ind w:right="728" w:firstLine="459"/>
        <w:spacing w:before="75" w:line="313" w:lineRule="auto"/>
        <w:jc w:val="both"/>
        <w:rPr>
          <w:rFonts w:ascii="SimSun" w:hAnsi="SimSun" w:eastAsia="SimSun" w:cs="SimSun"/>
          <w:sz w:val="23"/>
          <w:szCs w:val="23"/>
        </w:rPr>
      </w:pPr>
      <w:r>
        <w:rPr>
          <w:rFonts w:ascii="SimSun" w:hAnsi="SimSun" w:eastAsia="SimSun" w:cs="SimSun"/>
          <w:sz w:val="23"/>
          <w:szCs w:val="23"/>
          <w:spacing w:val="3"/>
        </w:rPr>
        <w:t>数字孪生技术也能够引入到地铁的运维系统中，实现车站、隧</w:t>
      </w:r>
      <w:r>
        <w:rPr>
          <w:rFonts w:ascii="SimSun" w:hAnsi="SimSun" w:eastAsia="SimSun" w:cs="SimSun"/>
          <w:sz w:val="23"/>
          <w:szCs w:val="23"/>
          <w:spacing w:val="7"/>
        </w:rPr>
        <w:t xml:space="preserve"> </w:t>
      </w:r>
      <w:r>
        <w:rPr>
          <w:rFonts w:ascii="SimSun" w:hAnsi="SimSun" w:eastAsia="SimSun" w:cs="SimSun"/>
          <w:sz w:val="23"/>
          <w:szCs w:val="23"/>
          <w:spacing w:val="-5"/>
        </w:rPr>
        <w:t>道、车辆的真实模型与虚拟模型的数据交互及信息融合，进而提高地</w:t>
      </w:r>
    </w:p>
    <w:p>
      <w:pPr>
        <w:spacing w:before="1" w:line="219" w:lineRule="auto"/>
        <w:rPr>
          <w:rFonts w:ascii="SimSun" w:hAnsi="SimSun" w:eastAsia="SimSun" w:cs="SimSun"/>
          <w:sz w:val="23"/>
          <w:szCs w:val="23"/>
        </w:rPr>
      </w:pPr>
      <w:r>
        <w:rPr>
          <w:rFonts w:ascii="SimSun" w:hAnsi="SimSun" w:eastAsia="SimSun" w:cs="SimSun"/>
          <w:sz w:val="23"/>
          <w:szCs w:val="23"/>
          <w:spacing w:val="-6"/>
        </w:rPr>
        <w:t>铁运维效率。</w:t>
      </w:r>
    </w:p>
    <w:p>
      <w:pPr>
        <w:pStyle w:val="BodyText"/>
        <w:spacing w:line="345" w:lineRule="auto"/>
        <w:rPr/>
      </w:pPr>
      <w:r/>
    </w:p>
    <w:p>
      <w:pPr>
        <w:pStyle w:val="BodyText"/>
        <w:spacing w:line="345" w:lineRule="auto"/>
        <w:rPr/>
      </w:pPr>
      <w:r/>
    </w:p>
    <w:p>
      <w:pPr>
        <w:ind w:left="3"/>
        <w:spacing w:before="91" w:line="220" w:lineRule="auto"/>
        <w:outlineLvl w:val="0"/>
        <w:rPr>
          <w:rFonts w:ascii="SimSun" w:hAnsi="SimSun" w:eastAsia="SimSun" w:cs="SimSun"/>
          <w:sz w:val="28"/>
          <w:szCs w:val="28"/>
        </w:rPr>
      </w:pPr>
      <w:r>
        <w:rPr>
          <w:rFonts w:ascii="SimSun" w:hAnsi="SimSun" w:eastAsia="SimSun" w:cs="SimSun"/>
          <w:sz w:val="28"/>
          <w:szCs w:val="28"/>
          <w:b/>
          <w:bCs/>
          <w:spacing w:val="-20"/>
        </w:rPr>
        <w:t>4.3</w:t>
      </w:r>
      <w:r>
        <w:rPr>
          <w:rFonts w:ascii="SimSun" w:hAnsi="SimSun" w:eastAsia="SimSun" w:cs="SimSun"/>
          <w:sz w:val="28"/>
          <w:szCs w:val="28"/>
          <w:spacing w:val="-20"/>
        </w:rPr>
        <w:t xml:space="preserve">  </w:t>
      </w:r>
      <w:r>
        <w:rPr>
          <w:rFonts w:ascii="SimSun" w:hAnsi="SimSun" w:eastAsia="SimSun" w:cs="SimSun"/>
          <w:sz w:val="28"/>
          <w:szCs w:val="28"/>
          <w:b/>
          <w:bCs/>
          <w:spacing w:val="-20"/>
        </w:rPr>
        <w:t>能源行业</w:t>
      </w:r>
    </w:p>
    <w:p>
      <w:pPr>
        <w:pStyle w:val="BodyText"/>
        <w:spacing w:line="251" w:lineRule="auto"/>
        <w:rPr/>
      </w:pPr>
      <w:r/>
    </w:p>
    <w:p>
      <w:pPr>
        <w:ind w:left="459"/>
        <w:spacing w:before="76" w:line="184" w:lineRule="auto"/>
        <w:rPr>
          <w:rFonts w:ascii="SimSun" w:hAnsi="SimSun" w:eastAsia="SimSun" w:cs="SimSun"/>
          <w:sz w:val="23"/>
          <w:szCs w:val="23"/>
        </w:rPr>
      </w:pPr>
      <w:r>
        <w:rPr>
          <w:rFonts w:ascii="SimSun" w:hAnsi="SimSun" w:eastAsia="SimSun" w:cs="SimSun"/>
          <w:sz w:val="23"/>
          <w:szCs w:val="23"/>
          <w:spacing w:val="3"/>
        </w:rPr>
        <w:t>回顾历史，人类的发展是不断高效利用能源的历史。尤其是进</w:t>
      </w:r>
    </w:p>
    <w:p>
      <w:pPr>
        <w:spacing w:line="184" w:lineRule="auto"/>
        <w:sectPr>
          <w:type w:val="continuous"/>
          <w:pgSz w:w="8330" w:h="12440"/>
          <w:pgMar w:top="327" w:right="282" w:bottom="0" w:left="560" w:header="0" w:footer="0" w:gutter="0"/>
          <w:cols w:equalWidth="0" w:num="1">
            <w:col w:w="7488" w:space="0"/>
          </w:cols>
        </w:sectPr>
        <w:rPr>
          <w:rFonts w:ascii="SimSun" w:hAnsi="SimSun" w:eastAsia="SimSun" w:cs="SimSun"/>
          <w:sz w:val="23"/>
          <w:szCs w:val="23"/>
        </w:rPr>
      </w:pPr>
    </w:p>
    <w:p>
      <w:pPr>
        <w:pStyle w:val="BodyText"/>
        <w:spacing w:line="26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164</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1" w:lineRule="auto"/>
        <w:rPr/>
      </w:pPr>
      <w:r/>
    </w:p>
    <w:p>
      <w:pPr>
        <w:pStyle w:val="BodyText"/>
        <w:spacing w:line="262" w:lineRule="auto"/>
        <w:rPr/>
      </w:pPr>
      <w:r/>
    </w:p>
    <w:p>
      <w:pPr>
        <w:ind w:left="519"/>
        <w:spacing w:before="74" w:line="321" w:lineRule="auto"/>
        <w:jc w:val="both"/>
        <w:rPr>
          <w:rFonts w:ascii="SimSun" w:hAnsi="SimSun" w:eastAsia="SimSun" w:cs="SimSun"/>
          <w:sz w:val="23"/>
          <w:szCs w:val="23"/>
        </w:rPr>
      </w:pPr>
      <w:r>
        <w:rPr>
          <w:rFonts w:ascii="SimSun" w:hAnsi="SimSun" w:eastAsia="SimSun" w:cs="SimSun"/>
          <w:sz w:val="23"/>
          <w:szCs w:val="23"/>
          <w:spacing w:val="-4"/>
        </w:rPr>
        <w:t>入工业时代，蒸汽机的发明加大了煤炭等化石能源的利用，带</w:t>
      </w:r>
      <w:r>
        <w:rPr>
          <w:rFonts w:ascii="SimSun" w:hAnsi="SimSun" w:eastAsia="SimSun" w:cs="SimSun"/>
          <w:sz w:val="23"/>
          <w:szCs w:val="23"/>
          <w:spacing w:val="-5"/>
        </w:rPr>
        <w:t>来了机</w:t>
      </w:r>
      <w:r>
        <w:rPr>
          <w:rFonts w:ascii="SimSun" w:hAnsi="SimSun" w:eastAsia="SimSun" w:cs="SimSun"/>
          <w:sz w:val="23"/>
          <w:szCs w:val="23"/>
        </w:rPr>
        <w:t xml:space="preserve"> </w:t>
      </w:r>
      <w:r>
        <w:rPr>
          <w:rFonts w:ascii="SimSun" w:hAnsi="SimSun" w:eastAsia="SimSun" w:cs="SimSun"/>
          <w:sz w:val="23"/>
          <w:szCs w:val="23"/>
          <w:spacing w:val="-5"/>
        </w:rPr>
        <w:t>械工具革命，使得一个人可以控制机器输出传统上需要几十上百人才</w:t>
      </w:r>
      <w:r>
        <w:rPr>
          <w:rFonts w:ascii="SimSun" w:hAnsi="SimSun" w:eastAsia="SimSun" w:cs="SimSun"/>
          <w:sz w:val="23"/>
          <w:szCs w:val="23"/>
          <w:spacing w:val="8"/>
        </w:rPr>
        <w:t xml:space="preserve"> </w:t>
      </w:r>
      <w:r>
        <w:rPr>
          <w:rFonts w:ascii="SimSun" w:hAnsi="SimSun" w:eastAsia="SimSun" w:cs="SimSun"/>
          <w:sz w:val="23"/>
          <w:szCs w:val="23"/>
          <w:spacing w:val="4"/>
        </w:rPr>
        <w:t>能达到的能力。随着工业化的推进，人类利用能</w:t>
      </w:r>
      <w:r>
        <w:rPr>
          <w:rFonts w:ascii="SimSun" w:hAnsi="SimSun" w:eastAsia="SimSun" w:cs="SimSun"/>
          <w:sz w:val="23"/>
          <w:szCs w:val="23"/>
          <w:spacing w:val="3"/>
        </w:rPr>
        <w:t>源的效率进一步提</w:t>
      </w:r>
      <w:r>
        <w:rPr>
          <w:rFonts w:ascii="SimSun" w:hAnsi="SimSun" w:eastAsia="SimSun" w:cs="SimSun"/>
          <w:sz w:val="23"/>
          <w:szCs w:val="23"/>
        </w:rPr>
        <w:t xml:space="preserve"> </w:t>
      </w:r>
      <w:r>
        <w:rPr>
          <w:rFonts w:ascii="SimSun" w:hAnsi="SimSun" w:eastAsia="SimSun" w:cs="SimSun"/>
          <w:sz w:val="23"/>
          <w:szCs w:val="23"/>
          <w:spacing w:val="-5"/>
        </w:rPr>
        <w:t>升，而且目前有着加速发展的势头。多样化</w:t>
      </w:r>
      <w:r>
        <w:rPr>
          <w:rFonts w:ascii="SimSun" w:hAnsi="SimSun" w:eastAsia="SimSun" w:cs="SimSun"/>
          <w:sz w:val="23"/>
          <w:szCs w:val="23"/>
          <w:spacing w:val="-6"/>
        </w:rPr>
        <w:t>的能源结构被提上了议事</w:t>
      </w:r>
      <w:r>
        <w:rPr>
          <w:rFonts w:ascii="SimSun" w:hAnsi="SimSun" w:eastAsia="SimSun" w:cs="SimSun"/>
          <w:sz w:val="23"/>
          <w:szCs w:val="23"/>
        </w:rPr>
        <w:t xml:space="preserve"> </w:t>
      </w:r>
      <w:r>
        <w:rPr>
          <w:rFonts w:ascii="SimSun" w:hAnsi="SimSun" w:eastAsia="SimSun" w:cs="SimSun"/>
          <w:sz w:val="23"/>
          <w:szCs w:val="23"/>
          <w:spacing w:val="-6"/>
        </w:rPr>
        <w:t>日程，可持续发展的能源体系建设成为当前国际社会的共识，但是新</w:t>
      </w:r>
      <w:r>
        <w:rPr>
          <w:rFonts w:ascii="SimSun" w:hAnsi="SimSun" w:eastAsia="SimSun" w:cs="SimSun"/>
          <w:sz w:val="23"/>
          <w:szCs w:val="23"/>
          <w:spacing w:val="18"/>
        </w:rPr>
        <w:t xml:space="preserve"> </w:t>
      </w:r>
      <w:r>
        <w:rPr>
          <w:rFonts w:ascii="SimSun" w:hAnsi="SimSun" w:eastAsia="SimSun" w:cs="SimSun"/>
          <w:sz w:val="23"/>
          <w:szCs w:val="23"/>
          <w:spacing w:val="2"/>
        </w:rPr>
        <w:t>能源的发展也是一个稳步发展的过程，而传统能源随着能源利用率</w:t>
      </w:r>
      <w:r>
        <w:rPr>
          <w:rFonts w:ascii="SimSun" w:hAnsi="SimSun" w:eastAsia="SimSun" w:cs="SimSun"/>
          <w:sz w:val="23"/>
          <w:szCs w:val="23"/>
          <w:spacing w:val="12"/>
        </w:rPr>
        <w:t xml:space="preserve"> </w:t>
      </w:r>
      <w:r>
        <w:rPr>
          <w:rFonts w:ascii="SimSun" w:hAnsi="SimSun" w:eastAsia="SimSun" w:cs="SimSun"/>
          <w:sz w:val="23"/>
          <w:szCs w:val="23"/>
          <w:spacing w:val="-5"/>
        </w:rPr>
        <w:t>的提升，相当长的时间内还会作为能源的主力。“十四五”规划对我</w:t>
      </w:r>
      <w:r>
        <w:rPr>
          <w:rFonts w:ascii="SimSun" w:hAnsi="SimSun" w:eastAsia="SimSun" w:cs="SimSun"/>
          <w:sz w:val="23"/>
          <w:szCs w:val="23"/>
          <w:spacing w:val="7"/>
        </w:rPr>
        <w:t xml:space="preserve"> </w:t>
      </w:r>
      <w:r>
        <w:rPr>
          <w:rFonts w:ascii="SimSun" w:hAnsi="SimSun" w:eastAsia="SimSun" w:cs="SimSun"/>
          <w:sz w:val="23"/>
          <w:szCs w:val="23"/>
          <w:spacing w:val="-5"/>
        </w:rPr>
        <w:t>国的能源建设给出了很详细的指引，提出“推进能源革命，建设清洁</w:t>
      </w:r>
      <w:r>
        <w:rPr>
          <w:rFonts w:ascii="SimSun" w:hAnsi="SimSun" w:eastAsia="SimSun" w:cs="SimSun"/>
          <w:sz w:val="23"/>
          <w:szCs w:val="23"/>
          <w:spacing w:val="6"/>
        </w:rPr>
        <w:t xml:space="preserve"> </w:t>
      </w:r>
      <w:r>
        <w:rPr>
          <w:rFonts w:ascii="SimSun" w:hAnsi="SimSun" w:eastAsia="SimSun" w:cs="SimSun"/>
          <w:sz w:val="23"/>
          <w:szCs w:val="23"/>
          <w:spacing w:val="-4"/>
        </w:rPr>
        <w:t>低碳、安全高效的能源体系，提高能源供给保障能力……非化石</w:t>
      </w:r>
      <w:r>
        <w:rPr>
          <w:rFonts w:ascii="SimSun" w:hAnsi="SimSun" w:eastAsia="SimSun" w:cs="SimSun"/>
          <w:sz w:val="23"/>
          <w:szCs w:val="23"/>
          <w:spacing w:val="-5"/>
        </w:rPr>
        <w:t>能源</w:t>
      </w:r>
      <w:r>
        <w:rPr>
          <w:rFonts w:ascii="SimSun" w:hAnsi="SimSun" w:eastAsia="SimSun" w:cs="SimSun"/>
          <w:sz w:val="23"/>
          <w:szCs w:val="23"/>
        </w:rPr>
        <w:t xml:space="preserve"> </w:t>
      </w:r>
      <w:r>
        <w:rPr>
          <w:rFonts w:ascii="SimSun" w:hAnsi="SimSun" w:eastAsia="SimSun" w:cs="SimSun"/>
          <w:sz w:val="23"/>
          <w:szCs w:val="23"/>
          <w:spacing w:val="5"/>
        </w:rPr>
        <w:t>占能源消费总量比重提高到20%左右。推动煤炭生产向资源富集地</w:t>
      </w:r>
      <w:r>
        <w:rPr>
          <w:rFonts w:ascii="SimSun" w:hAnsi="SimSun" w:eastAsia="SimSun" w:cs="SimSun"/>
          <w:sz w:val="23"/>
          <w:szCs w:val="23"/>
          <w:spacing w:val="12"/>
        </w:rPr>
        <w:t xml:space="preserve"> </w:t>
      </w:r>
      <w:r>
        <w:rPr>
          <w:rFonts w:ascii="SimSun" w:hAnsi="SimSun" w:eastAsia="SimSun" w:cs="SimSun"/>
          <w:sz w:val="23"/>
          <w:szCs w:val="23"/>
          <w:spacing w:val="2"/>
        </w:rPr>
        <w:t>区集中，合理控制煤电建设规模和发展节奏……推进煤电灵活性改</w:t>
      </w:r>
    </w:p>
    <w:p>
      <w:pPr>
        <w:ind w:left="519"/>
        <w:spacing w:line="219" w:lineRule="auto"/>
        <w:rPr>
          <w:rFonts w:ascii="SimSun" w:hAnsi="SimSun" w:eastAsia="SimSun" w:cs="SimSun"/>
          <w:sz w:val="23"/>
          <w:szCs w:val="23"/>
        </w:rPr>
      </w:pPr>
      <w:r>
        <w:rPr>
          <w:rFonts w:ascii="SimSun" w:hAnsi="SimSun" w:eastAsia="SimSun" w:cs="SimSun"/>
          <w:sz w:val="23"/>
          <w:szCs w:val="23"/>
          <w:spacing w:val="-11"/>
        </w:rPr>
        <w:t>造……完善煤炭跨区域运输通道和集疏运体系”。</w:t>
      </w:r>
    </w:p>
    <w:p>
      <w:pPr>
        <w:pStyle w:val="BodyText"/>
        <w:spacing w:line="340" w:lineRule="auto"/>
        <w:rPr/>
      </w:pPr>
      <w:r/>
    </w:p>
    <w:p>
      <w:pPr>
        <w:ind w:left="519" w:right="15" w:firstLine="470"/>
        <w:spacing w:before="75" w:line="321" w:lineRule="auto"/>
        <w:jc w:val="both"/>
        <w:rPr>
          <w:rFonts w:ascii="SimSun" w:hAnsi="SimSun" w:eastAsia="SimSun" w:cs="SimSun"/>
          <w:sz w:val="23"/>
          <w:szCs w:val="23"/>
        </w:rPr>
      </w:pPr>
      <w:r>
        <w:rPr>
          <w:rFonts w:ascii="SimSun" w:hAnsi="SimSun" w:eastAsia="SimSun" w:cs="SimSun"/>
          <w:sz w:val="23"/>
          <w:szCs w:val="23"/>
          <w:spacing w:val="-6"/>
        </w:rPr>
        <w:t>通过上述内容要求可以看出，在未来的能源结构占比中，新能源</w:t>
      </w:r>
      <w:r>
        <w:rPr>
          <w:rFonts w:ascii="SimSun" w:hAnsi="SimSun" w:eastAsia="SimSun" w:cs="SimSun"/>
          <w:sz w:val="23"/>
          <w:szCs w:val="23"/>
          <w:spacing w:val="16"/>
        </w:rPr>
        <w:t xml:space="preserve"> </w:t>
      </w:r>
      <w:r>
        <w:rPr>
          <w:rFonts w:ascii="SimSun" w:hAnsi="SimSun" w:eastAsia="SimSun" w:cs="SimSun"/>
          <w:sz w:val="23"/>
          <w:szCs w:val="23"/>
          <w:spacing w:val="-5"/>
        </w:rPr>
        <w:t>占比会逐步提升，但是煤炭仍然会扮演着主要角色。因此煤</w:t>
      </w:r>
      <w:r>
        <w:rPr>
          <w:rFonts w:ascii="SimSun" w:hAnsi="SimSun" w:eastAsia="SimSun" w:cs="SimSun"/>
          <w:sz w:val="23"/>
          <w:szCs w:val="23"/>
          <w:spacing w:val="-6"/>
        </w:rPr>
        <w:t>炭资源的</w:t>
      </w:r>
      <w:r>
        <w:rPr>
          <w:rFonts w:ascii="SimSun" w:hAnsi="SimSun" w:eastAsia="SimSun" w:cs="SimSun"/>
          <w:sz w:val="23"/>
          <w:szCs w:val="23"/>
        </w:rPr>
        <w:t xml:space="preserve"> </w:t>
      </w:r>
      <w:r>
        <w:rPr>
          <w:rFonts w:ascii="SimSun" w:hAnsi="SimSun" w:eastAsia="SimSun" w:cs="SimSun"/>
          <w:sz w:val="23"/>
          <w:szCs w:val="23"/>
          <w:spacing w:val="-5"/>
        </w:rPr>
        <w:t>开发、利用和运输，仍将是支撑能源体系的重</w:t>
      </w:r>
      <w:r>
        <w:rPr>
          <w:rFonts w:ascii="SimSun" w:hAnsi="SimSun" w:eastAsia="SimSun" w:cs="SimSun"/>
          <w:sz w:val="23"/>
          <w:szCs w:val="23"/>
          <w:spacing w:val="-6"/>
        </w:rPr>
        <w:t>要范畴。智慧矿山也是</w:t>
      </w:r>
      <w:r>
        <w:rPr>
          <w:rFonts w:ascii="SimSun" w:hAnsi="SimSun" w:eastAsia="SimSun" w:cs="SimSun"/>
          <w:sz w:val="23"/>
          <w:szCs w:val="23"/>
        </w:rPr>
        <w:t xml:space="preserve"> </w:t>
      </w:r>
      <w:r>
        <w:rPr>
          <w:rFonts w:ascii="SimSun" w:hAnsi="SimSun" w:eastAsia="SimSun" w:cs="SimSun"/>
          <w:sz w:val="23"/>
          <w:szCs w:val="23"/>
          <w:spacing w:val="-6"/>
        </w:rPr>
        <w:t>在这个背景下提出的，过去几年来工程机械和自动化技术已经在矿业</w:t>
      </w:r>
      <w:r>
        <w:rPr>
          <w:rFonts w:ascii="SimSun" w:hAnsi="SimSun" w:eastAsia="SimSun" w:cs="SimSun"/>
          <w:sz w:val="23"/>
          <w:szCs w:val="23"/>
          <w:spacing w:val="16"/>
        </w:rPr>
        <w:t xml:space="preserve"> </w:t>
      </w:r>
      <w:r>
        <w:rPr>
          <w:rFonts w:ascii="SimSun" w:hAnsi="SimSun" w:eastAsia="SimSun" w:cs="SimSun"/>
          <w:sz w:val="23"/>
          <w:szCs w:val="23"/>
          <w:spacing w:val="-5"/>
        </w:rPr>
        <w:t>开采中得到了广泛应用，随着安全开采、绿</w:t>
      </w:r>
      <w:r>
        <w:rPr>
          <w:rFonts w:ascii="SimSun" w:hAnsi="SimSun" w:eastAsia="SimSun" w:cs="SimSun"/>
          <w:sz w:val="23"/>
          <w:szCs w:val="23"/>
          <w:spacing w:val="-6"/>
        </w:rPr>
        <w:t>色开采、精益开采等要求</w:t>
      </w:r>
      <w:r>
        <w:rPr>
          <w:rFonts w:ascii="SimSun" w:hAnsi="SimSun" w:eastAsia="SimSun" w:cs="SimSun"/>
          <w:sz w:val="23"/>
          <w:szCs w:val="23"/>
        </w:rPr>
        <w:t xml:space="preserve"> </w:t>
      </w:r>
      <w:r>
        <w:rPr>
          <w:rFonts w:ascii="SimSun" w:hAnsi="SimSun" w:eastAsia="SimSun" w:cs="SimSun"/>
          <w:sz w:val="23"/>
          <w:szCs w:val="23"/>
          <w:spacing w:val="-5"/>
        </w:rPr>
        <w:t>不断提出，必须引入更加高效的开采技术。</w:t>
      </w:r>
      <w:r>
        <w:rPr>
          <w:rFonts w:ascii="SimSun" w:hAnsi="SimSun" w:eastAsia="SimSun" w:cs="SimSun"/>
          <w:sz w:val="23"/>
          <w:szCs w:val="23"/>
          <w:spacing w:val="-6"/>
        </w:rPr>
        <w:t>开采技术逐步提升，相关</w:t>
      </w:r>
      <w:r>
        <w:rPr>
          <w:rFonts w:ascii="SimSun" w:hAnsi="SimSun" w:eastAsia="SimSun" w:cs="SimSun"/>
          <w:sz w:val="23"/>
          <w:szCs w:val="23"/>
        </w:rPr>
        <w:t xml:space="preserve"> </w:t>
      </w:r>
      <w:r>
        <w:rPr>
          <w:rFonts w:ascii="SimSun" w:hAnsi="SimSun" w:eastAsia="SimSun" w:cs="SimSun"/>
          <w:sz w:val="23"/>
          <w:szCs w:val="23"/>
          <w:spacing w:val="-6"/>
        </w:rPr>
        <w:t>的自动化开采和保障设施不断被引入，逐步减少矿井下的人力。因此</w:t>
      </w:r>
      <w:r>
        <w:rPr>
          <w:rFonts w:ascii="SimSun" w:hAnsi="SimSun" w:eastAsia="SimSun" w:cs="SimSun"/>
          <w:sz w:val="23"/>
          <w:szCs w:val="23"/>
          <w:spacing w:val="17"/>
        </w:rPr>
        <w:t xml:space="preserve"> </w:t>
      </w:r>
      <w:r>
        <w:rPr>
          <w:rFonts w:ascii="SimSun" w:hAnsi="SimSun" w:eastAsia="SimSun" w:cs="SimSun"/>
          <w:sz w:val="23"/>
          <w:szCs w:val="23"/>
          <w:spacing w:val="-5"/>
        </w:rPr>
        <w:t>对于矿井下的复杂情况，也有大量专业的探测器针对开采环节的生产</w:t>
      </w:r>
      <w:r>
        <w:rPr>
          <w:rFonts w:ascii="SimSun" w:hAnsi="SimSun" w:eastAsia="SimSun" w:cs="SimSun"/>
          <w:sz w:val="23"/>
          <w:szCs w:val="23"/>
          <w:spacing w:val="13"/>
        </w:rPr>
        <w:t xml:space="preserve"> </w:t>
      </w:r>
      <w:r>
        <w:rPr>
          <w:rFonts w:ascii="SimSun" w:hAnsi="SimSun" w:eastAsia="SimSun" w:cs="SimSun"/>
          <w:sz w:val="23"/>
          <w:szCs w:val="23"/>
          <w:spacing w:val="-8"/>
        </w:rPr>
        <w:t>设备、环境、空气等多方位的信息进行收集，工业互联网、5</w:t>
      </w:r>
      <w:r>
        <w:rPr>
          <w:rFonts w:ascii="Times New Roman" w:hAnsi="Times New Roman" w:eastAsia="Times New Roman" w:cs="Times New Roman"/>
          <w:sz w:val="23"/>
          <w:szCs w:val="23"/>
          <w:spacing w:val="-8"/>
        </w:rPr>
        <w:t>G </w:t>
      </w:r>
      <w:r>
        <w:rPr>
          <w:rFonts w:ascii="SimSun" w:hAnsi="SimSun" w:eastAsia="SimSun" w:cs="SimSun"/>
          <w:sz w:val="23"/>
          <w:szCs w:val="23"/>
          <w:spacing w:val="-8"/>
        </w:rPr>
        <w:t>和人工</w:t>
      </w:r>
      <w:r>
        <w:rPr>
          <w:rFonts w:ascii="SimSun" w:hAnsi="SimSun" w:eastAsia="SimSun" w:cs="SimSun"/>
          <w:sz w:val="23"/>
          <w:szCs w:val="23"/>
          <w:spacing w:val="6"/>
        </w:rPr>
        <w:t xml:space="preserve"> </w:t>
      </w:r>
      <w:r>
        <w:rPr>
          <w:rFonts w:ascii="SimSun" w:hAnsi="SimSun" w:eastAsia="SimSun" w:cs="SimSun"/>
          <w:sz w:val="23"/>
          <w:szCs w:val="23"/>
          <w:spacing w:val="-6"/>
        </w:rPr>
        <w:t>智能技术逐步被引入进来。这些生产和环境相关数据越来越多，配合</w:t>
      </w:r>
      <w:r>
        <w:rPr>
          <w:rFonts w:ascii="SimSun" w:hAnsi="SimSun" w:eastAsia="SimSun" w:cs="SimSun"/>
          <w:sz w:val="23"/>
          <w:szCs w:val="23"/>
          <w:spacing w:val="18"/>
        </w:rPr>
        <w:t xml:space="preserve"> </w:t>
      </w:r>
      <w:r>
        <w:rPr>
          <w:rFonts w:ascii="SimSun" w:hAnsi="SimSun" w:eastAsia="SimSun" w:cs="SimSun"/>
          <w:sz w:val="23"/>
          <w:szCs w:val="23"/>
          <w:spacing w:val="-6"/>
        </w:rPr>
        <w:t>强大的</w:t>
      </w:r>
      <w:r>
        <w:rPr>
          <w:rFonts w:ascii="Times New Roman" w:hAnsi="Times New Roman" w:eastAsia="Times New Roman" w:cs="Times New Roman"/>
          <w:sz w:val="23"/>
          <w:szCs w:val="23"/>
          <w:spacing w:val="-6"/>
        </w:rPr>
        <w:t>IT </w:t>
      </w:r>
      <w:r>
        <w:rPr>
          <w:rFonts w:ascii="SimSun" w:hAnsi="SimSun" w:eastAsia="SimSun" w:cs="SimSun"/>
          <w:sz w:val="23"/>
          <w:szCs w:val="23"/>
          <w:spacing w:val="-6"/>
        </w:rPr>
        <w:t>平台进行支撑，实现对安全生产过程的实</w:t>
      </w:r>
      <w:r>
        <w:rPr>
          <w:rFonts w:ascii="SimSun" w:hAnsi="SimSun" w:eastAsia="SimSun" w:cs="SimSun"/>
          <w:sz w:val="23"/>
          <w:szCs w:val="23"/>
          <w:spacing w:val="-7"/>
        </w:rPr>
        <w:t>时监控、分析和决</w:t>
      </w:r>
    </w:p>
    <w:p>
      <w:pPr>
        <w:ind w:left="519"/>
        <w:spacing w:line="219" w:lineRule="auto"/>
        <w:rPr>
          <w:rFonts w:ascii="SimSun" w:hAnsi="SimSun" w:eastAsia="SimSun" w:cs="SimSun"/>
          <w:sz w:val="23"/>
          <w:szCs w:val="23"/>
        </w:rPr>
      </w:pPr>
      <w:r>
        <w:rPr>
          <w:rFonts w:ascii="SimSun" w:hAnsi="SimSun" w:eastAsia="SimSun" w:cs="SimSun"/>
          <w:sz w:val="23"/>
          <w:szCs w:val="23"/>
          <w:spacing w:val="-10"/>
        </w:rPr>
        <w:t>策支持，数字化技术的应用也不断推进智慧矿山的内涵进一步深化。</w:t>
      </w:r>
    </w:p>
    <w:p>
      <w:pPr>
        <w:spacing w:line="219" w:lineRule="auto"/>
        <w:sectPr>
          <w:pgSz w:w="8330" w:h="12460"/>
          <w:pgMar w:top="400" w:right="660" w:bottom="0" w:left="370" w:header="0" w:footer="0" w:gutter="0"/>
        </w:sectPr>
        <w:rPr>
          <w:rFonts w:ascii="SimSun" w:hAnsi="SimSun" w:eastAsia="SimSun" w:cs="SimSun"/>
          <w:sz w:val="23"/>
          <w:szCs w:val="23"/>
        </w:rPr>
      </w:pPr>
    </w:p>
    <w:p>
      <w:pPr>
        <w:ind w:left="2039"/>
        <w:spacing w:line="350" w:lineRule="exact"/>
        <w:tabs>
          <w:tab w:val="left" w:pos="5719"/>
        </w:tabs>
        <w:rPr/>
      </w:pPr>
      <w:r>
        <w:drawing>
          <wp:anchor distT="0" distB="0" distL="0" distR="0" simplePos="0" relativeHeight="252996608" behindDoc="1" locked="0" layoutInCell="0" allowOverlap="1">
            <wp:simplePos x="0" y="0"/>
            <wp:positionH relativeFrom="page">
              <wp:posOffset>1644626</wp:posOffset>
            </wp:positionH>
            <wp:positionV relativeFrom="page">
              <wp:posOffset>292104</wp:posOffset>
            </wp:positionV>
            <wp:extent cx="2698781" cy="6350"/>
            <wp:effectExtent l="0" t="0" r="0" b="0"/>
            <wp:wrapNone/>
            <wp:docPr id="220" name="IM 220"/>
            <wp:cNvGraphicFramePr/>
            <a:graphic>
              <a:graphicData uri="http://schemas.openxmlformats.org/drawingml/2006/picture">
                <pic:pic>
                  <pic:nvPicPr>
                    <pic:cNvPr id="220" name="IM 220"/>
                    <pic:cNvPicPr/>
                  </pic:nvPicPr>
                  <pic:blipFill>
                    <a:blip r:embed="rId138"/>
                    <a:stretch>
                      <a:fillRect/>
                    </a:stretch>
                  </pic:blipFill>
                  <pic:spPr>
                    <a:xfrm rot="0">
                      <a:off x="0" y="0"/>
                      <a:ext cx="2698781"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13"/>
          <w:w w:val="99"/>
          <w:position w:val="-4"/>
        </w:rPr>
        <w:t>产业数字</w:t>
      </w:r>
      <w:r>
        <w:ruby>
          <w:rubyPr>
            <w:rubyAlign w:val="left"/>
            <w:hpsRaise w:val="12"/>
            <w:hps w:val="16"/>
            <w:hpsBaseText w:val="16"/>
          </w:rubyPr>
          <w:rt>
            <w:r>
              <w:rPr>
                <w:rFonts w:ascii="FangSong" w:hAnsi="FangSong" w:eastAsia="FangSong" w:cs="FangSong"/>
                <w:sz w:val="16"/>
                <w:szCs w:val="16"/>
                <w:w w:val="104"/>
                <w:position w:val="1"/>
              </w:rPr>
              <w:t>第</w:t>
            </w:r>
          </w:rt>
          <w:rubyBase>
            <w:r>
              <w:rPr>
                <w:rFonts w:ascii="SimSun" w:hAnsi="SimSun" w:eastAsia="SimSun" w:cs="SimSun"/>
                <w:sz w:val="16"/>
                <w:szCs w:val="16"/>
                <w:w w:val="92"/>
                <w:position w:val="-4"/>
              </w:rPr>
              <w:t>化</w:t>
            </w:r>
          </w:rubyBase>
        </w:ruby>
      </w:r>
      <w:r>
        <w:ruby>
          <w:rubyPr>
            <w:rubyAlign w:val="left"/>
            <w:hpsRaise w:val="12"/>
            <w:hps w:val="16"/>
            <w:hpsBaseText w:val="16"/>
          </w:rubyPr>
          <w:rt>
            <w:r>
              <w:rPr>
                <w:rFonts w:ascii="FangSong" w:hAnsi="FangSong" w:eastAsia="FangSong" w:cs="FangSong"/>
                <w:sz w:val="16"/>
                <w:szCs w:val="16"/>
                <w:w w:val="139"/>
                <w:position w:val="1"/>
              </w:rPr>
              <w:t>4</w:t>
            </w:r>
          </w:rt>
          <w:rubyBase>
            <w:r>
              <w:rPr>
                <w:rFonts w:ascii="SimSun" w:hAnsi="SimSun" w:eastAsia="SimSun" w:cs="SimSun"/>
                <w:sz w:val="16"/>
                <w:szCs w:val="16"/>
                <w:w w:val="79"/>
                <w:position w:val="-4"/>
              </w:rPr>
              <w:t>实</w:t>
            </w:r>
          </w:rubyBase>
        </w:ruby>
      </w:r>
      <w:r>
        <w:ruby>
          <w:rubyPr>
            <w:rubyAlign w:val="left"/>
            <w:hpsRaise w:val="12"/>
            <w:hps w:val="16"/>
            <w:hpsBaseText w:val="16"/>
          </w:rubyPr>
          <w:rt>
            <w:r>
              <w:rPr>
                <w:rFonts w:ascii="FangSong" w:hAnsi="FangSong" w:eastAsia="FangSong" w:cs="FangSong"/>
                <w:sz w:val="16"/>
                <w:szCs w:val="16"/>
                <w:w w:val="109"/>
                <w:position w:val="1"/>
              </w:rPr>
              <w:t>章</w:t>
            </w:r>
          </w:rt>
          <w:rubyBase>
            <w:r>
              <w:rPr>
                <w:rFonts w:ascii="SimSun" w:hAnsi="SimSun" w:eastAsia="SimSun" w:cs="SimSun"/>
                <w:sz w:val="16"/>
                <w:szCs w:val="16"/>
                <w:w w:val="92"/>
                <w:position w:val="-4"/>
              </w:rPr>
              <w:t>践</w:t>
            </w:r>
          </w:rubyBase>
        </w:ruby>
      </w:r>
    </w:p>
    <w:p>
      <w:pPr>
        <w:pStyle w:val="BodyText"/>
        <w:spacing w:line="14" w:lineRule="auto"/>
        <w:rPr>
          <w:sz w:val="2"/>
        </w:rPr>
      </w:pPr>
      <w:r>
        <w:rPr>
          <w:sz w:val="2"/>
          <w:szCs w:val="2"/>
        </w:rPr>
        <w:br w:type="column"/>
      </w:r>
    </w:p>
    <w:p>
      <w:pPr>
        <w:ind w:left="224"/>
        <w:spacing w:before="25" w:line="181" w:lineRule="auto"/>
        <w:rPr>
          <w:rFonts w:ascii="FangSong" w:hAnsi="FangSong" w:eastAsia="FangSong" w:cs="FangSong"/>
          <w:sz w:val="16"/>
          <w:szCs w:val="16"/>
        </w:rPr>
      </w:pPr>
      <w:r>
        <w:rPr>
          <w:rFonts w:ascii="FangSong" w:hAnsi="FangSong" w:eastAsia="FangSong" w:cs="FangSong"/>
          <w:sz w:val="16"/>
          <w:szCs w:val="16"/>
          <w:spacing w:val="-4"/>
        </w:rPr>
        <w:t>165</w:t>
      </w:r>
    </w:p>
    <w:p>
      <w:pPr>
        <w:spacing w:line="181" w:lineRule="auto"/>
        <w:sectPr>
          <w:pgSz w:w="8330" w:h="12440"/>
          <w:pgMar w:top="355" w:right="284" w:bottom="0" w:left="550" w:header="0" w:footer="0" w:gutter="0"/>
          <w:cols w:equalWidth="0" w:num="2">
            <w:col w:w="6776" w:space="0"/>
            <w:col w:w="720" w:space="0"/>
          </w:cols>
        </w:sectPr>
        <w:rPr>
          <w:rFonts w:ascii="FangSong" w:hAnsi="FangSong" w:eastAsia="FangSong" w:cs="FangSong"/>
          <w:sz w:val="16"/>
          <w:szCs w:val="16"/>
        </w:rPr>
      </w:pPr>
    </w:p>
    <w:p>
      <w:pPr>
        <w:pStyle w:val="BodyText"/>
        <w:spacing w:line="306" w:lineRule="auto"/>
        <w:rPr/>
      </w:pPr>
      <w:r/>
    </w:p>
    <w:p>
      <w:pPr>
        <w:pStyle w:val="BodyText"/>
        <w:spacing w:line="307" w:lineRule="auto"/>
        <w:rPr/>
      </w:pPr>
      <w:r/>
    </w:p>
    <w:p>
      <w:pPr>
        <w:ind w:left="2"/>
        <w:spacing w:before="84" w:line="220" w:lineRule="auto"/>
        <w:outlineLvl w:val="0"/>
        <w:rPr>
          <w:rFonts w:ascii="SimSun" w:hAnsi="SimSun" w:eastAsia="SimSun" w:cs="SimSun"/>
          <w:sz w:val="26"/>
          <w:szCs w:val="26"/>
        </w:rPr>
      </w:pPr>
      <w:r>
        <w:rPr>
          <w:rFonts w:ascii="SimSun" w:hAnsi="SimSun" w:eastAsia="SimSun" w:cs="SimSun"/>
          <w:sz w:val="26"/>
          <w:szCs w:val="26"/>
          <w:b/>
          <w:bCs/>
          <w:spacing w:val="-20"/>
        </w:rPr>
        <w:t>4.3.1</w:t>
      </w:r>
      <w:r>
        <w:rPr>
          <w:rFonts w:ascii="SimSun" w:hAnsi="SimSun" w:eastAsia="SimSun" w:cs="SimSun"/>
          <w:sz w:val="26"/>
          <w:szCs w:val="26"/>
          <w:spacing w:val="-20"/>
        </w:rPr>
        <w:t xml:space="preserve">  </w:t>
      </w:r>
      <w:r>
        <w:rPr>
          <w:rFonts w:ascii="SimSun" w:hAnsi="SimSun" w:eastAsia="SimSun" w:cs="SimSun"/>
          <w:sz w:val="26"/>
          <w:szCs w:val="26"/>
          <w:b/>
          <w:bCs/>
          <w:spacing w:val="-20"/>
        </w:rPr>
        <w:t>案例：突破常规，勇于实践</w:t>
      </w:r>
    </w:p>
    <w:p>
      <w:pPr>
        <w:pStyle w:val="BodyText"/>
        <w:spacing w:line="304" w:lineRule="auto"/>
        <w:rPr/>
      </w:pPr>
      <w:r/>
    </w:p>
    <w:p>
      <w:pPr>
        <w:spacing w:before="75" w:line="680" w:lineRule="exact"/>
        <w:rPr>
          <w:rFonts w:ascii="SimSun" w:hAnsi="SimSun" w:eastAsia="SimSun" w:cs="SimSun"/>
          <w:sz w:val="23"/>
          <w:szCs w:val="23"/>
        </w:rPr>
      </w:pPr>
      <w:r>
        <w:rPr>
          <w:rFonts w:ascii="SimSun" w:hAnsi="SimSun" w:eastAsia="SimSun" w:cs="SimSun"/>
          <w:sz w:val="23"/>
          <w:szCs w:val="23"/>
          <w:spacing w:val="-8"/>
          <w:position w:val="35"/>
        </w:rPr>
        <w:t>企业：应急管理部信息研究院</w:t>
      </w:r>
    </w:p>
    <w:p>
      <w:pPr>
        <w:spacing w:line="219" w:lineRule="auto"/>
        <w:rPr>
          <w:rFonts w:ascii="SimSun" w:hAnsi="SimSun" w:eastAsia="SimSun" w:cs="SimSun"/>
          <w:sz w:val="23"/>
          <w:szCs w:val="23"/>
        </w:rPr>
      </w:pPr>
      <w:r>
        <w:rPr>
          <w:rFonts w:ascii="SimSun" w:hAnsi="SimSun" w:eastAsia="SimSun" w:cs="SimSun"/>
          <w:sz w:val="23"/>
          <w:szCs w:val="23"/>
          <w:spacing w:val="-7"/>
        </w:rPr>
        <w:t>访谈嘉宾：刘春平，高级顾问</w:t>
      </w:r>
    </w:p>
    <w:p>
      <w:pPr>
        <w:pStyle w:val="BodyText"/>
        <w:spacing w:line="340" w:lineRule="auto"/>
        <w:rPr/>
      </w:pPr>
      <w:r/>
    </w:p>
    <w:p>
      <w:pPr>
        <w:ind w:right="724" w:firstLine="429"/>
        <w:spacing w:before="75" w:line="321" w:lineRule="auto"/>
        <w:jc w:val="both"/>
        <w:rPr>
          <w:rFonts w:ascii="SimSun" w:hAnsi="SimSun" w:eastAsia="SimSun" w:cs="SimSun"/>
          <w:sz w:val="23"/>
          <w:szCs w:val="23"/>
        </w:rPr>
      </w:pPr>
      <w:r>
        <w:rPr>
          <w:rFonts w:ascii="SimSun" w:hAnsi="SimSun" w:eastAsia="SimSun" w:cs="SimSun"/>
          <w:sz w:val="23"/>
          <w:szCs w:val="23"/>
          <w:spacing w:val="-10"/>
        </w:rPr>
        <w:t>煤炭行业作为历史最为悠久的工业行业，</w:t>
      </w:r>
      <w:r>
        <w:rPr>
          <w:rFonts w:ascii="SimSun" w:hAnsi="SimSun" w:eastAsia="SimSun" w:cs="SimSun"/>
          <w:sz w:val="23"/>
          <w:szCs w:val="23"/>
          <w:spacing w:val="65"/>
        </w:rPr>
        <w:t xml:space="preserve"> </w:t>
      </w:r>
      <w:r>
        <w:rPr>
          <w:rFonts w:ascii="SimSun" w:hAnsi="SimSun" w:eastAsia="SimSun" w:cs="SimSun"/>
          <w:sz w:val="23"/>
          <w:szCs w:val="23"/>
          <w:spacing w:val="-10"/>
        </w:rPr>
        <w:t>一直默默支撑国家的能</w:t>
      </w:r>
      <w:r>
        <w:rPr>
          <w:rFonts w:ascii="SimSun" w:hAnsi="SimSun" w:eastAsia="SimSun" w:cs="SimSun"/>
          <w:sz w:val="23"/>
          <w:szCs w:val="23"/>
        </w:rPr>
        <w:t xml:space="preserve"> </w:t>
      </w:r>
      <w:r>
        <w:rPr>
          <w:rFonts w:ascii="SimSun" w:hAnsi="SimSun" w:eastAsia="SimSun" w:cs="SimSun"/>
          <w:sz w:val="23"/>
          <w:szCs w:val="23"/>
          <w:spacing w:val="-5"/>
        </w:rPr>
        <w:t>源战略，但是最近却在应用数字化技术方面走在了前列。回顾整个煤</w:t>
      </w:r>
    </w:p>
    <w:p>
      <w:pPr>
        <w:spacing w:before="1" w:line="219" w:lineRule="auto"/>
        <w:rPr>
          <w:rFonts w:ascii="SimSun" w:hAnsi="SimSun" w:eastAsia="SimSun" w:cs="SimSun"/>
          <w:sz w:val="23"/>
          <w:szCs w:val="23"/>
        </w:rPr>
      </w:pPr>
      <w:r>
        <w:rPr>
          <w:rFonts w:ascii="SimSun" w:hAnsi="SimSun" w:eastAsia="SimSun" w:cs="SimSun"/>
          <w:sz w:val="23"/>
          <w:szCs w:val="23"/>
          <w:spacing w:val="-7"/>
        </w:rPr>
        <w:t>炭行业的发展历程，大致经过了这样的过程。</w:t>
      </w:r>
    </w:p>
    <w:p>
      <w:pPr>
        <w:pStyle w:val="BodyText"/>
        <w:spacing w:line="349" w:lineRule="auto"/>
        <w:rPr/>
      </w:pPr>
      <w:r/>
    </w:p>
    <w:p>
      <w:pPr>
        <w:ind w:right="657" w:firstLine="469"/>
        <w:spacing w:before="75" w:line="313" w:lineRule="auto"/>
        <w:jc w:val="both"/>
        <w:rPr>
          <w:rFonts w:ascii="SimSun" w:hAnsi="SimSun" w:eastAsia="SimSun" w:cs="SimSun"/>
          <w:sz w:val="23"/>
          <w:szCs w:val="23"/>
        </w:rPr>
      </w:pPr>
      <w:r>
        <w:rPr>
          <w:rFonts w:ascii="SimSun" w:hAnsi="SimSun" w:eastAsia="SimSun" w:cs="SimSun"/>
          <w:sz w:val="23"/>
          <w:szCs w:val="23"/>
          <w:spacing w:val="-6"/>
        </w:rPr>
        <w:t>首先，改革开放后，国家推出了一系列政策，其中重要的一项是 </w:t>
      </w:r>
      <w:r>
        <w:rPr>
          <w:rFonts w:ascii="SimSun" w:hAnsi="SimSun" w:eastAsia="SimSun" w:cs="SimSun"/>
          <w:sz w:val="23"/>
          <w:szCs w:val="23"/>
          <w:spacing w:val="-5"/>
        </w:rPr>
        <w:t>建立市场经济体系。在建立市场经济体系的过程中，第一个举措</w:t>
      </w:r>
      <w:r>
        <w:rPr>
          <w:rFonts w:ascii="SimSun" w:hAnsi="SimSun" w:eastAsia="SimSun" w:cs="SimSun"/>
          <w:sz w:val="23"/>
          <w:szCs w:val="23"/>
          <w:spacing w:val="-6"/>
        </w:rPr>
        <w:t>就是 </w:t>
      </w:r>
      <w:r>
        <w:rPr>
          <w:rFonts w:ascii="SimSun" w:hAnsi="SimSun" w:eastAsia="SimSun" w:cs="SimSun"/>
          <w:sz w:val="23"/>
          <w:szCs w:val="23"/>
          <w:spacing w:val="-5"/>
        </w:rPr>
        <w:t>市场定价，政府管控的物质越来越少，很多产品的价格都放开了</w:t>
      </w:r>
      <w:r>
        <w:rPr>
          <w:rFonts w:ascii="SimSun" w:hAnsi="SimSun" w:eastAsia="SimSun" w:cs="SimSun"/>
          <w:sz w:val="23"/>
          <w:szCs w:val="23"/>
          <w:spacing w:val="-6"/>
        </w:rPr>
        <w:t>。但 </w:t>
      </w:r>
      <w:r>
        <w:rPr>
          <w:rFonts w:ascii="SimSun" w:hAnsi="SimSun" w:eastAsia="SimSun" w:cs="SimSun"/>
          <w:sz w:val="23"/>
          <w:szCs w:val="23"/>
          <w:spacing w:val="-5"/>
        </w:rPr>
        <w:t>是对于能源的价格一直没有放开，于是给煤炭行业带来了非常大</w:t>
      </w:r>
      <w:r>
        <w:rPr>
          <w:rFonts w:ascii="SimSun" w:hAnsi="SimSun" w:eastAsia="SimSun" w:cs="SimSun"/>
          <w:sz w:val="23"/>
          <w:szCs w:val="23"/>
          <w:spacing w:val="-6"/>
        </w:rPr>
        <w:t>的经 </w:t>
      </w:r>
      <w:r>
        <w:rPr>
          <w:rFonts w:ascii="SimSun" w:hAnsi="SimSun" w:eastAsia="SimSun" w:cs="SimSun"/>
          <w:sz w:val="23"/>
          <w:szCs w:val="23"/>
          <w:spacing w:val="-5"/>
        </w:rPr>
        <w:t>营困境。因为将煤炭限制在较低出品价格的同时，所有主要的生</w:t>
      </w:r>
      <w:r>
        <w:rPr>
          <w:rFonts w:ascii="SimSun" w:hAnsi="SimSun" w:eastAsia="SimSun" w:cs="SimSun"/>
          <w:sz w:val="23"/>
          <w:szCs w:val="23"/>
          <w:spacing w:val="-6"/>
        </w:rPr>
        <w:t>产材 </w:t>
      </w:r>
      <w:r>
        <w:rPr>
          <w:rFonts w:ascii="SimSun" w:hAnsi="SimSun" w:eastAsia="SimSun" w:cs="SimSun"/>
          <w:sz w:val="23"/>
          <w:szCs w:val="23"/>
          <w:spacing w:val="2"/>
        </w:rPr>
        <w:t>料(钢材、木材及水泥被称为煤矿三材)价格大幅升高，从而形成了 </w:t>
      </w:r>
      <w:r>
        <w:rPr>
          <w:rFonts w:ascii="SimSun" w:hAnsi="SimSun" w:eastAsia="SimSun" w:cs="SimSun"/>
          <w:sz w:val="23"/>
          <w:szCs w:val="23"/>
          <w:spacing w:val="-5"/>
        </w:rPr>
        <w:t>价格倒挂的局面。企业要生产就只能向上游企业赊用三材，最终</w:t>
      </w:r>
      <w:r>
        <w:rPr>
          <w:rFonts w:ascii="SimSun" w:hAnsi="SimSun" w:eastAsia="SimSun" w:cs="SimSun"/>
          <w:sz w:val="23"/>
          <w:szCs w:val="23"/>
          <w:spacing w:val="-6"/>
        </w:rPr>
        <w:t>导致 </w:t>
      </w:r>
      <w:r>
        <w:rPr>
          <w:rFonts w:ascii="SimSun" w:hAnsi="SimSun" w:eastAsia="SimSun" w:cs="SimSun"/>
          <w:sz w:val="23"/>
          <w:szCs w:val="23"/>
          <w:spacing w:val="-2"/>
        </w:rPr>
        <w:t>严重的“三角债”问题。煤炭企业在这一时期忍辱负重地坚持</w:t>
      </w:r>
      <w:r>
        <w:rPr>
          <w:rFonts w:ascii="SimSun" w:hAnsi="SimSun" w:eastAsia="SimSun" w:cs="SimSun"/>
          <w:sz w:val="23"/>
          <w:szCs w:val="23"/>
          <w:spacing w:val="-3"/>
        </w:rPr>
        <w:t>生产，</w:t>
      </w:r>
      <w:r>
        <w:rPr>
          <w:rFonts w:ascii="SimSun" w:hAnsi="SimSun" w:eastAsia="SimSun" w:cs="SimSun"/>
          <w:sz w:val="23"/>
          <w:szCs w:val="23"/>
        </w:rPr>
        <w:t xml:space="preserve"> </w:t>
      </w:r>
      <w:r>
        <w:rPr>
          <w:rFonts w:ascii="SimSun" w:hAnsi="SimSun" w:eastAsia="SimSun" w:cs="SimSun"/>
          <w:sz w:val="23"/>
          <w:szCs w:val="23"/>
          <w:spacing w:val="-5"/>
        </w:rPr>
        <w:t>为国家的能源安全提供了关键的保障，为经济的腾飞注入了活力</w:t>
      </w:r>
      <w:r>
        <w:rPr>
          <w:rFonts w:ascii="SimSun" w:hAnsi="SimSun" w:eastAsia="SimSun" w:cs="SimSun"/>
          <w:sz w:val="23"/>
          <w:szCs w:val="23"/>
          <w:spacing w:val="-6"/>
        </w:rPr>
        <w:t>，但 </w:t>
      </w:r>
      <w:r>
        <w:rPr>
          <w:rFonts w:ascii="SimSun" w:hAnsi="SimSun" w:eastAsia="SimSun" w:cs="SimSun"/>
          <w:sz w:val="23"/>
          <w:szCs w:val="23"/>
          <w:spacing w:val="-5"/>
        </w:rPr>
        <w:t>是自身的发展却举步维艰。时任总理朱镕基采取坚决措施解决“三角</w:t>
      </w:r>
      <w:r>
        <w:rPr>
          <w:rFonts w:ascii="SimSun" w:hAnsi="SimSun" w:eastAsia="SimSun" w:cs="SimSun"/>
          <w:sz w:val="23"/>
          <w:szCs w:val="23"/>
          <w:spacing w:val="17"/>
        </w:rPr>
        <w:t xml:space="preserve"> </w:t>
      </w:r>
      <w:r>
        <w:rPr>
          <w:rFonts w:ascii="SimSun" w:hAnsi="SimSun" w:eastAsia="SimSun" w:cs="SimSun"/>
          <w:sz w:val="23"/>
          <w:szCs w:val="23"/>
          <w:spacing w:val="-5"/>
        </w:rPr>
        <w:t>债”问题后，煤炭行业开启了技术升级换代的大发展。煤矿作为</w:t>
      </w:r>
      <w:r>
        <w:rPr>
          <w:rFonts w:ascii="SimSun" w:hAnsi="SimSun" w:eastAsia="SimSun" w:cs="SimSun"/>
          <w:sz w:val="23"/>
          <w:szCs w:val="23"/>
          <w:spacing w:val="-6"/>
        </w:rPr>
        <w:t>最古 </w:t>
      </w:r>
      <w:r>
        <w:rPr>
          <w:rFonts w:ascii="SimSun" w:hAnsi="SimSun" w:eastAsia="SimSun" w:cs="SimSun"/>
          <w:sz w:val="23"/>
          <w:szCs w:val="23"/>
          <w:spacing w:val="2"/>
        </w:rPr>
        <w:t>老的工业，在20世纪80年代，我国主要还是用炸药爆破的方式来开 </w:t>
      </w:r>
      <w:r>
        <w:rPr>
          <w:rFonts w:ascii="SimSun" w:hAnsi="SimSun" w:eastAsia="SimSun" w:cs="SimSun"/>
          <w:sz w:val="23"/>
          <w:szCs w:val="23"/>
          <w:spacing w:val="-5"/>
        </w:rPr>
        <w:t>采煤炭，这是非常落后的采煤方式。其主要缺点是：第一很危险</w:t>
      </w:r>
      <w:r>
        <w:rPr>
          <w:rFonts w:ascii="SimSun" w:hAnsi="SimSun" w:eastAsia="SimSun" w:cs="SimSun"/>
          <w:sz w:val="23"/>
          <w:szCs w:val="23"/>
          <w:spacing w:val="-6"/>
        </w:rPr>
        <w:t>，第 </w:t>
      </w:r>
      <w:r>
        <w:rPr>
          <w:rFonts w:ascii="SimSun" w:hAnsi="SimSun" w:eastAsia="SimSun" w:cs="SimSun"/>
          <w:sz w:val="23"/>
          <w:szCs w:val="23"/>
          <w:spacing w:val="3"/>
        </w:rPr>
        <w:t>二资源的回收率非常低，第三生产效率也特别低。20世纪80年代中</w:t>
      </w:r>
      <w:r>
        <w:rPr>
          <w:rFonts w:ascii="SimSun" w:hAnsi="SimSun" w:eastAsia="SimSun" w:cs="SimSun"/>
          <w:sz w:val="23"/>
          <w:szCs w:val="23"/>
        </w:rPr>
        <w:t xml:space="preserve"> </w:t>
      </w:r>
      <w:r>
        <w:rPr>
          <w:rFonts w:ascii="SimSun" w:hAnsi="SimSun" w:eastAsia="SimSun" w:cs="SimSun"/>
          <w:sz w:val="23"/>
          <w:szCs w:val="23"/>
          <w:spacing w:val="-5"/>
        </w:rPr>
        <w:t>期，我们开始引入西方的一些先进采煤工艺，实现了高效率的机械化</w:t>
      </w:r>
    </w:p>
    <w:p>
      <w:pPr>
        <w:spacing w:before="1" w:line="184" w:lineRule="auto"/>
        <w:rPr>
          <w:rFonts w:ascii="SimSun" w:hAnsi="SimSun" w:eastAsia="SimSun" w:cs="SimSun"/>
          <w:sz w:val="23"/>
          <w:szCs w:val="23"/>
        </w:rPr>
      </w:pPr>
      <w:r>
        <w:rPr>
          <w:rFonts w:ascii="SimSun" w:hAnsi="SimSun" w:eastAsia="SimSun" w:cs="SimSun"/>
          <w:sz w:val="23"/>
          <w:szCs w:val="23"/>
          <w:spacing w:val="3"/>
        </w:rPr>
        <w:t>采煤。到20世纪90年代初开始大量应用长臂采煤</w:t>
      </w:r>
      <w:r>
        <w:rPr>
          <w:rFonts w:ascii="SimSun" w:hAnsi="SimSun" w:eastAsia="SimSun" w:cs="SimSun"/>
          <w:sz w:val="23"/>
          <w:szCs w:val="23"/>
          <w:spacing w:val="2"/>
        </w:rPr>
        <w:t>，就是把大煤田划</w:t>
      </w:r>
    </w:p>
    <w:p>
      <w:pPr>
        <w:spacing w:line="184" w:lineRule="auto"/>
        <w:sectPr>
          <w:type w:val="continuous"/>
          <w:pgSz w:w="8330" w:h="12440"/>
          <w:pgMar w:top="355" w:right="284" w:bottom="0" w:left="550" w:header="0" w:footer="0" w:gutter="0"/>
          <w:cols w:equalWidth="0" w:num="1">
            <w:col w:w="7496" w:space="0"/>
          </w:cols>
        </w:sectPr>
        <w:rPr>
          <w:rFonts w:ascii="SimSun" w:hAnsi="SimSun" w:eastAsia="SimSun" w:cs="SimSun"/>
          <w:sz w:val="23"/>
          <w:szCs w:val="23"/>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16</w:t>
      </w:r>
      <w:r>
        <w:rPr>
          <w:rFonts w:ascii="SimSun" w:hAnsi="SimSun" w:eastAsia="SimSun" w:cs="SimSun"/>
          <w:sz w:val="16"/>
          <w:szCs w:val="16"/>
          <w:spacing w:val="-40"/>
        </w:rPr>
        <w:t xml:space="preserve"> </w:t>
      </w:r>
      <w:r>
        <w:rPr>
          <w:rFonts w:ascii="SimSun" w:hAnsi="SimSun" w:eastAsia="SimSun" w:cs="SimSun"/>
          <w:sz w:val="16"/>
          <w:szCs w:val="16"/>
          <w:b/>
          <w:bCs/>
          <w:spacing w:val="-9"/>
        </w:rPr>
        <w:t>6</w:t>
      </w:r>
      <w:r>
        <w:rPr>
          <w:rFonts w:ascii="SimSun" w:hAnsi="SimSun" w:eastAsia="SimSun" w:cs="SimSun"/>
          <w:sz w:val="16"/>
          <w:szCs w:val="16"/>
          <w:spacing w:val="-9"/>
        </w:rPr>
        <w:t xml:space="preserve">   </w:t>
      </w:r>
      <w:r>
        <w:rPr>
          <w:rFonts w:ascii="SimSun" w:hAnsi="SimSun" w:eastAsia="SimSun" w:cs="SimSun"/>
          <w:sz w:val="16"/>
          <w:szCs w:val="16"/>
          <w:b/>
          <w:bCs/>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5" w:lineRule="auto"/>
        <w:rPr/>
      </w:pPr>
      <w:r/>
    </w:p>
    <w:p>
      <w:pPr>
        <w:pStyle w:val="BodyText"/>
        <w:spacing w:line="265" w:lineRule="auto"/>
        <w:rPr/>
      </w:pPr>
      <w:r/>
    </w:p>
    <w:p>
      <w:pPr>
        <w:ind w:left="499"/>
        <w:spacing w:before="75" w:line="321" w:lineRule="auto"/>
        <w:jc w:val="both"/>
        <w:rPr>
          <w:rFonts w:ascii="SimSun" w:hAnsi="SimSun" w:eastAsia="SimSun" w:cs="SimSun"/>
          <w:sz w:val="23"/>
          <w:szCs w:val="23"/>
        </w:rPr>
      </w:pPr>
      <w:r>
        <w:rPr>
          <w:rFonts w:ascii="SimSun" w:hAnsi="SimSun" w:eastAsia="SimSun" w:cs="SimSun"/>
          <w:sz w:val="23"/>
          <w:szCs w:val="23"/>
          <w:spacing w:val="-4"/>
        </w:rPr>
        <w:t>分成标准的矩形工作面，用采煤机割煤，机械化程度不断地提高</w:t>
      </w:r>
      <w:r>
        <w:rPr>
          <w:rFonts w:ascii="SimSun" w:hAnsi="SimSun" w:eastAsia="SimSun" w:cs="SimSun"/>
          <w:sz w:val="23"/>
          <w:szCs w:val="23"/>
          <w:spacing w:val="-5"/>
        </w:rPr>
        <w:t>。新</w:t>
      </w:r>
      <w:r>
        <w:rPr>
          <w:rFonts w:ascii="SimSun" w:hAnsi="SimSun" w:eastAsia="SimSun" w:cs="SimSun"/>
          <w:sz w:val="23"/>
          <w:szCs w:val="23"/>
        </w:rPr>
        <w:t xml:space="preserve"> </w:t>
      </w:r>
      <w:r>
        <w:rPr>
          <w:rFonts w:ascii="SimSun" w:hAnsi="SimSun" w:eastAsia="SimSun" w:cs="SimSun"/>
          <w:sz w:val="23"/>
          <w:szCs w:val="23"/>
          <w:spacing w:val="-5"/>
        </w:rPr>
        <w:t>技术的推广不仅大幅提升了煤矿的产量和效率，也消除了传统采煤技</w:t>
      </w:r>
    </w:p>
    <w:p>
      <w:pPr>
        <w:ind w:left="499"/>
        <w:spacing w:line="219" w:lineRule="auto"/>
        <w:rPr>
          <w:rFonts w:ascii="SimSun" w:hAnsi="SimSun" w:eastAsia="SimSun" w:cs="SimSun"/>
          <w:sz w:val="23"/>
          <w:szCs w:val="23"/>
        </w:rPr>
      </w:pPr>
      <w:r>
        <w:rPr>
          <w:rFonts w:ascii="SimSun" w:hAnsi="SimSun" w:eastAsia="SimSun" w:cs="SimSun"/>
          <w:sz w:val="23"/>
          <w:szCs w:val="23"/>
          <w:spacing w:val="-11"/>
        </w:rPr>
        <w:t>术中的高危险性。</w:t>
      </w:r>
    </w:p>
    <w:p>
      <w:pPr>
        <w:pStyle w:val="BodyText"/>
        <w:spacing w:line="335" w:lineRule="auto"/>
        <w:rPr/>
      </w:pPr>
      <w:r/>
    </w:p>
    <w:p>
      <w:pPr>
        <w:ind w:left="953"/>
        <w:spacing w:before="75" w:line="222" w:lineRule="auto"/>
        <w:outlineLvl w:val="1"/>
        <w:rPr>
          <w:rFonts w:ascii="SimHei" w:hAnsi="SimHei" w:eastAsia="SimHei" w:cs="SimHei"/>
          <w:sz w:val="23"/>
          <w:szCs w:val="23"/>
        </w:rPr>
      </w:pPr>
      <w:r>
        <w:rPr>
          <w:rFonts w:ascii="SimHei" w:hAnsi="SimHei" w:eastAsia="SimHei" w:cs="SimHei"/>
          <w:sz w:val="23"/>
          <w:szCs w:val="23"/>
          <w:b/>
          <w:bCs/>
          <w:spacing w:val="-7"/>
        </w:rPr>
        <w:t>1.工业革命带来的转变</w:t>
      </w:r>
    </w:p>
    <w:p>
      <w:pPr>
        <w:ind w:left="499" w:right="17" w:firstLine="449"/>
        <w:spacing w:before="177" w:line="321" w:lineRule="auto"/>
        <w:jc w:val="both"/>
        <w:rPr>
          <w:rFonts w:ascii="SimSun" w:hAnsi="SimSun" w:eastAsia="SimSun" w:cs="SimSun"/>
          <w:sz w:val="23"/>
          <w:szCs w:val="23"/>
        </w:rPr>
      </w:pPr>
      <w:r>
        <w:rPr>
          <w:rFonts w:ascii="SimSun" w:hAnsi="SimSun" w:eastAsia="SimSun" w:cs="SimSun"/>
          <w:sz w:val="23"/>
          <w:szCs w:val="23"/>
          <w:spacing w:val="3"/>
        </w:rPr>
        <w:t>2000年以后信息技术普及，开始引入信息化。煤矿的信息化首</w:t>
      </w:r>
      <w:r>
        <w:rPr>
          <w:rFonts w:ascii="SimSun" w:hAnsi="SimSun" w:eastAsia="SimSun" w:cs="SimSun"/>
          <w:sz w:val="23"/>
          <w:szCs w:val="23"/>
          <w:spacing w:val="13"/>
        </w:rPr>
        <w:t xml:space="preserve"> </w:t>
      </w:r>
      <w:r>
        <w:rPr>
          <w:rFonts w:ascii="SimSun" w:hAnsi="SimSun" w:eastAsia="SimSun" w:cs="SimSun"/>
          <w:sz w:val="23"/>
          <w:szCs w:val="23"/>
          <w:spacing w:val="-5"/>
        </w:rPr>
        <w:t>先是从安全方面开始的，其信息化大规模使用的场景是瓦斯监控。通</w:t>
      </w:r>
      <w:r>
        <w:rPr>
          <w:rFonts w:ascii="SimSun" w:hAnsi="SimSun" w:eastAsia="SimSun" w:cs="SimSun"/>
          <w:sz w:val="23"/>
          <w:szCs w:val="23"/>
          <w:spacing w:val="7"/>
        </w:rPr>
        <w:t xml:space="preserve"> </w:t>
      </w:r>
      <w:r>
        <w:rPr>
          <w:rFonts w:ascii="SimSun" w:hAnsi="SimSun" w:eastAsia="SimSun" w:cs="SimSun"/>
          <w:sz w:val="23"/>
          <w:szCs w:val="23"/>
          <w:spacing w:val="3"/>
        </w:rPr>
        <w:t>过在井下建设信息网络，用信息化的技术去实时检测井下的环境变</w:t>
      </w:r>
      <w:r>
        <w:rPr>
          <w:rFonts w:ascii="SimSun" w:hAnsi="SimSun" w:eastAsia="SimSun" w:cs="SimSun"/>
          <w:sz w:val="23"/>
          <w:szCs w:val="23"/>
          <w:spacing w:val="1"/>
        </w:rPr>
        <w:t xml:space="preserve"> </w:t>
      </w:r>
      <w:r>
        <w:rPr>
          <w:rFonts w:ascii="SimSun" w:hAnsi="SimSun" w:eastAsia="SimSun" w:cs="SimSun"/>
          <w:sz w:val="23"/>
          <w:szCs w:val="23"/>
          <w:spacing w:val="-5"/>
        </w:rPr>
        <w:t>化，重点是建设瓦斯监控系统。通过信息化建设，使得煤矿的安全生</w:t>
      </w:r>
    </w:p>
    <w:p>
      <w:pPr>
        <w:ind w:left="499"/>
        <w:spacing w:before="1" w:line="218" w:lineRule="auto"/>
        <w:rPr>
          <w:rFonts w:ascii="SimSun" w:hAnsi="SimSun" w:eastAsia="SimSun" w:cs="SimSun"/>
          <w:sz w:val="23"/>
          <w:szCs w:val="23"/>
        </w:rPr>
      </w:pPr>
      <w:r>
        <w:rPr>
          <w:rFonts w:ascii="SimSun" w:hAnsi="SimSun" w:eastAsia="SimSun" w:cs="SimSun"/>
          <w:sz w:val="23"/>
          <w:szCs w:val="23"/>
          <w:spacing w:val="-6"/>
        </w:rPr>
        <w:t>产水平显著地提升，百万吨死亡率成功缩小为1/20。</w:t>
      </w:r>
    </w:p>
    <w:p>
      <w:pPr>
        <w:pStyle w:val="BodyText"/>
        <w:spacing w:line="273" w:lineRule="auto"/>
        <w:rPr/>
      </w:pPr>
      <w:r/>
    </w:p>
    <w:p>
      <w:pPr>
        <w:ind w:left="499" w:right="3"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紧随其后的发展重点从信息化升级为自动化。以</w:t>
      </w:r>
      <w:r>
        <w:rPr>
          <w:rFonts w:ascii="SimSun" w:hAnsi="SimSun" w:eastAsia="SimSun" w:cs="SimSun"/>
          <w:sz w:val="23"/>
          <w:szCs w:val="23"/>
          <w:spacing w:val="-6"/>
        </w:rPr>
        <w:t>前都是由人操作</w:t>
      </w:r>
      <w:r>
        <w:rPr>
          <w:rFonts w:ascii="SimSun" w:hAnsi="SimSun" w:eastAsia="SimSun" w:cs="SimSun"/>
          <w:sz w:val="23"/>
          <w:szCs w:val="23"/>
        </w:rPr>
        <w:t xml:space="preserve"> </w:t>
      </w:r>
      <w:r>
        <w:rPr>
          <w:rFonts w:ascii="SimSun" w:hAnsi="SimSun" w:eastAsia="SimSun" w:cs="SimSun"/>
          <w:sz w:val="23"/>
          <w:szCs w:val="23"/>
          <w:spacing w:val="-5"/>
        </w:rPr>
        <w:t>设备，后来引入了自动化技术，使得井下的水泵、皮带、供电、通风</w:t>
      </w:r>
      <w:r>
        <w:rPr>
          <w:rFonts w:ascii="SimSun" w:hAnsi="SimSun" w:eastAsia="SimSun" w:cs="SimSun"/>
          <w:sz w:val="23"/>
          <w:szCs w:val="23"/>
          <w:spacing w:val="9"/>
        </w:rPr>
        <w:t xml:space="preserve"> </w:t>
      </w:r>
      <w:r>
        <w:rPr>
          <w:rFonts w:ascii="SimSun" w:hAnsi="SimSun" w:eastAsia="SimSun" w:cs="SimSun"/>
          <w:sz w:val="23"/>
          <w:szCs w:val="23"/>
          <w:spacing w:val="-5"/>
        </w:rPr>
        <w:t>等设备不再需要人手工去操作开关，而是由计算机进行自动控制。那</w:t>
      </w:r>
      <w:r>
        <w:rPr>
          <w:rFonts w:ascii="SimSun" w:hAnsi="SimSun" w:eastAsia="SimSun" w:cs="SimSun"/>
          <w:sz w:val="23"/>
          <w:szCs w:val="23"/>
          <w:spacing w:val="14"/>
        </w:rPr>
        <w:t xml:space="preserve"> </w:t>
      </w:r>
      <w:r>
        <w:rPr>
          <w:rFonts w:ascii="SimSun" w:hAnsi="SimSun" w:eastAsia="SimSun" w:cs="SimSun"/>
          <w:sz w:val="23"/>
          <w:szCs w:val="23"/>
        </w:rPr>
        <w:t>个阶段最显著的特征是“就地控制”,即用一</w:t>
      </w:r>
      <w:r>
        <w:rPr>
          <w:rFonts w:ascii="SimSun" w:hAnsi="SimSun" w:eastAsia="SimSun" w:cs="SimSun"/>
          <w:sz w:val="23"/>
          <w:szCs w:val="23"/>
          <w:spacing w:val="-1"/>
        </w:rPr>
        <w:t>台计算机专门控制一台</w:t>
      </w:r>
      <w:r>
        <w:rPr>
          <w:rFonts w:ascii="SimSun" w:hAnsi="SimSun" w:eastAsia="SimSun" w:cs="SimSun"/>
          <w:sz w:val="23"/>
          <w:szCs w:val="23"/>
        </w:rPr>
        <w:t xml:space="preserve"> </w:t>
      </w:r>
      <w:r>
        <w:rPr>
          <w:rFonts w:ascii="SimSun" w:hAnsi="SimSun" w:eastAsia="SimSun" w:cs="SimSun"/>
          <w:sz w:val="23"/>
          <w:szCs w:val="23"/>
          <w:spacing w:val="-5"/>
        </w:rPr>
        <w:t>设备，例如每一台水泵都有一台计算机，只需要一个指令，就能自动</w:t>
      </w:r>
    </w:p>
    <w:p>
      <w:pPr>
        <w:ind w:left="499"/>
        <w:spacing w:line="220" w:lineRule="auto"/>
        <w:rPr>
          <w:rFonts w:ascii="SimSun" w:hAnsi="SimSun" w:eastAsia="SimSun" w:cs="SimSun"/>
          <w:sz w:val="23"/>
          <w:szCs w:val="23"/>
        </w:rPr>
      </w:pPr>
      <w:r>
        <w:rPr>
          <w:rFonts w:ascii="SimSun" w:hAnsi="SimSun" w:eastAsia="SimSun" w:cs="SimSun"/>
          <w:sz w:val="23"/>
          <w:szCs w:val="23"/>
          <w:spacing w:val="-10"/>
        </w:rPr>
        <w:t>地开关该设备。</w:t>
      </w:r>
    </w:p>
    <w:p>
      <w:pPr>
        <w:pStyle w:val="BodyText"/>
        <w:spacing w:line="287" w:lineRule="auto"/>
        <w:rPr/>
      </w:pPr>
      <w:r/>
    </w:p>
    <w:p>
      <w:pPr>
        <w:ind w:left="499" w:right="1" w:firstLine="449"/>
        <w:spacing w:before="75" w:line="320" w:lineRule="auto"/>
        <w:jc w:val="both"/>
        <w:rPr>
          <w:rFonts w:ascii="SimSun" w:hAnsi="SimSun" w:eastAsia="SimSun" w:cs="SimSun"/>
          <w:sz w:val="23"/>
          <w:szCs w:val="23"/>
        </w:rPr>
      </w:pPr>
      <w:r>
        <w:rPr>
          <w:rFonts w:ascii="SimSun" w:hAnsi="SimSun" w:eastAsia="SimSun" w:cs="SimSun"/>
          <w:sz w:val="23"/>
          <w:szCs w:val="23"/>
          <w:spacing w:val="3"/>
        </w:rPr>
        <w:t>煤炭行业的进步和工业革命的节拍是完全一致的。第一次工业</w:t>
      </w:r>
      <w:r>
        <w:rPr>
          <w:rFonts w:ascii="SimSun" w:hAnsi="SimSun" w:eastAsia="SimSun" w:cs="SimSun"/>
          <w:sz w:val="23"/>
          <w:szCs w:val="23"/>
          <w:spacing w:val="16"/>
        </w:rPr>
        <w:t xml:space="preserve"> </w:t>
      </w:r>
      <w:r>
        <w:rPr>
          <w:rFonts w:ascii="SimSun" w:hAnsi="SimSun" w:eastAsia="SimSun" w:cs="SimSun"/>
          <w:sz w:val="23"/>
          <w:szCs w:val="23"/>
          <w:spacing w:val="-4"/>
        </w:rPr>
        <w:t>革命是机械化，第二次工业革命是自动化，第三次工业革命</w:t>
      </w:r>
      <w:r>
        <w:rPr>
          <w:rFonts w:ascii="SimSun" w:hAnsi="SimSun" w:eastAsia="SimSun" w:cs="SimSun"/>
          <w:sz w:val="23"/>
          <w:szCs w:val="23"/>
          <w:spacing w:val="-5"/>
        </w:rPr>
        <w:t>的显著特</w:t>
      </w:r>
      <w:r>
        <w:rPr>
          <w:rFonts w:ascii="SimSun" w:hAnsi="SimSun" w:eastAsia="SimSun" w:cs="SimSun"/>
          <w:sz w:val="23"/>
          <w:szCs w:val="23"/>
        </w:rPr>
        <w:t xml:space="preserve"> </w:t>
      </w:r>
      <w:r>
        <w:rPr>
          <w:rFonts w:ascii="SimSun" w:hAnsi="SimSun" w:eastAsia="SimSun" w:cs="SimSun"/>
          <w:sz w:val="23"/>
          <w:szCs w:val="23"/>
          <w:spacing w:val="-6"/>
        </w:rPr>
        <w:t>征是网络化。煤矿的更高层次技术进步就实现了对全矿井生产系统监</w:t>
      </w:r>
      <w:r>
        <w:rPr>
          <w:rFonts w:ascii="SimSun" w:hAnsi="SimSun" w:eastAsia="SimSun" w:cs="SimSun"/>
          <w:sz w:val="23"/>
          <w:szCs w:val="23"/>
          <w:spacing w:val="18"/>
        </w:rPr>
        <w:t xml:space="preserve"> </w:t>
      </w:r>
      <w:r>
        <w:rPr>
          <w:rFonts w:ascii="SimSun" w:hAnsi="SimSun" w:eastAsia="SimSun" w:cs="SimSun"/>
          <w:sz w:val="23"/>
          <w:szCs w:val="23"/>
          <w:spacing w:val="-5"/>
        </w:rPr>
        <w:t>测的网络化。在矿井安全监测实现网络化的基础上，该行业全面实现</w:t>
      </w:r>
      <w:r>
        <w:rPr>
          <w:rFonts w:ascii="SimSun" w:hAnsi="SimSun" w:eastAsia="SimSun" w:cs="SimSun"/>
          <w:sz w:val="23"/>
          <w:szCs w:val="23"/>
          <w:spacing w:val="7"/>
        </w:rPr>
        <w:t xml:space="preserve"> </w:t>
      </w:r>
      <w:r>
        <w:rPr>
          <w:rFonts w:ascii="SimSun" w:hAnsi="SimSun" w:eastAsia="SimSun" w:cs="SimSun"/>
          <w:sz w:val="23"/>
          <w:szCs w:val="23"/>
          <w:spacing w:val="-6"/>
        </w:rPr>
        <w:t>了安全生产的网络化，做到了全国一盘棋。国家能掌握任何一个</w:t>
      </w:r>
      <w:r>
        <w:rPr>
          <w:rFonts w:ascii="SimSun" w:hAnsi="SimSun" w:eastAsia="SimSun" w:cs="SimSun"/>
          <w:sz w:val="23"/>
          <w:szCs w:val="23"/>
          <w:spacing w:val="-7"/>
        </w:rPr>
        <w:t>矿井</w:t>
      </w:r>
      <w:r>
        <w:rPr>
          <w:rFonts w:ascii="SimSun" w:hAnsi="SimSun" w:eastAsia="SimSun" w:cs="SimSun"/>
          <w:sz w:val="23"/>
          <w:szCs w:val="23"/>
        </w:rPr>
        <w:t xml:space="preserve"> </w:t>
      </w:r>
      <w:r>
        <w:rPr>
          <w:rFonts w:ascii="SimSun" w:hAnsi="SimSun" w:eastAsia="SimSun" w:cs="SimSun"/>
          <w:sz w:val="23"/>
          <w:szCs w:val="23"/>
          <w:spacing w:val="-5"/>
        </w:rPr>
        <w:t>的生产情况，例如井下有多少工作人员，安全监测</w:t>
      </w:r>
      <w:r>
        <w:rPr>
          <w:rFonts w:ascii="SimSun" w:hAnsi="SimSun" w:eastAsia="SimSun" w:cs="SimSun"/>
          <w:sz w:val="23"/>
          <w:szCs w:val="23"/>
          <w:spacing w:val="-6"/>
        </w:rPr>
        <w:t>的情况如何，生产</w:t>
      </w:r>
      <w:r>
        <w:rPr>
          <w:rFonts w:ascii="SimSun" w:hAnsi="SimSun" w:eastAsia="SimSun" w:cs="SimSun"/>
          <w:sz w:val="23"/>
          <w:szCs w:val="23"/>
        </w:rPr>
        <w:t xml:space="preserve"> </w:t>
      </w:r>
      <w:r>
        <w:rPr>
          <w:rFonts w:ascii="SimSun" w:hAnsi="SimSun" w:eastAsia="SimSun" w:cs="SimSun"/>
          <w:sz w:val="23"/>
          <w:szCs w:val="23"/>
          <w:spacing w:val="-5"/>
        </w:rPr>
        <w:t>系统的运行情况如何。应急管理部信息研究院就是国家</w:t>
      </w:r>
      <w:r>
        <w:rPr>
          <w:rFonts w:ascii="SimSun" w:hAnsi="SimSun" w:eastAsia="SimSun" w:cs="SimSun"/>
          <w:sz w:val="23"/>
          <w:szCs w:val="23"/>
          <w:spacing w:val="-6"/>
        </w:rPr>
        <w:t>的安全监管平</w:t>
      </w:r>
    </w:p>
    <w:p>
      <w:pPr>
        <w:ind w:left="499"/>
        <w:spacing w:before="1" w:line="219" w:lineRule="auto"/>
        <w:rPr>
          <w:rFonts w:ascii="SimSun" w:hAnsi="SimSun" w:eastAsia="SimSun" w:cs="SimSun"/>
          <w:sz w:val="23"/>
          <w:szCs w:val="23"/>
        </w:rPr>
      </w:pPr>
      <w:r>
        <w:rPr>
          <w:rFonts w:ascii="SimSun" w:hAnsi="SimSun" w:eastAsia="SimSun" w:cs="SimSun"/>
          <w:sz w:val="23"/>
          <w:szCs w:val="23"/>
          <w:spacing w:val="-8"/>
        </w:rPr>
        <w:t>台，它不仅负责监测，还要进行风险分析与预</w:t>
      </w:r>
      <w:r>
        <w:rPr>
          <w:rFonts w:ascii="SimSun" w:hAnsi="SimSun" w:eastAsia="SimSun" w:cs="SimSun"/>
          <w:sz w:val="23"/>
          <w:szCs w:val="23"/>
          <w:spacing w:val="-9"/>
        </w:rPr>
        <w:t>警。</w:t>
      </w:r>
    </w:p>
    <w:p>
      <w:pPr>
        <w:spacing w:line="219" w:lineRule="auto"/>
        <w:sectPr>
          <w:pgSz w:w="8330" w:h="12460"/>
          <w:pgMar w:top="400" w:right="690" w:bottom="0" w:left="360" w:header="0" w:footer="0" w:gutter="0"/>
        </w:sectPr>
        <w:rPr>
          <w:rFonts w:ascii="SimSun" w:hAnsi="SimSun" w:eastAsia="SimSun" w:cs="SimSun"/>
          <w:sz w:val="23"/>
          <w:szCs w:val="23"/>
        </w:rPr>
      </w:pPr>
    </w:p>
    <w:p>
      <w:pPr>
        <w:ind w:left="2289"/>
        <w:spacing w:line="330" w:lineRule="exact"/>
        <w:tabs>
          <w:tab w:val="left" w:pos="5742"/>
        </w:tabs>
        <w:rPr/>
      </w:pPr>
      <w:r>
        <w:drawing>
          <wp:anchor distT="0" distB="0" distL="0" distR="0" simplePos="0" relativeHeight="253016064" behindDoc="1" locked="0" layoutInCell="0" allowOverlap="1">
            <wp:simplePos x="0" y="0"/>
            <wp:positionH relativeFrom="page">
              <wp:posOffset>1784323</wp:posOffset>
            </wp:positionH>
            <wp:positionV relativeFrom="page">
              <wp:posOffset>292104</wp:posOffset>
            </wp:positionV>
            <wp:extent cx="2546389" cy="6350"/>
            <wp:effectExtent l="0" t="0" r="0" b="0"/>
            <wp:wrapNone/>
            <wp:docPr id="222" name="IM 222"/>
            <wp:cNvGraphicFramePr/>
            <a:graphic>
              <a:graphicData uri="http://schemas.openxmlformats.org/drawingml/2006/picture">
                <pic:pic>
                  <pic:nvPicPr>
                    <pic:cNvPr id="222" name="IM 222"/>
                    <pic:cNvPicPr/>
                  </pic:nvPicPr>
                  <pic:blipFill>
                    <a:blip r:embed="rId139"/>
                    <a:stretch>
                      <a:fillRect/>
                    </a:stretch>
                  </pic:blipFill>
                  <pic:spPr>
                    <a:xfrm rot="0">
                      <a:off x="0" y="0"/>
                      <a:ext cx="2546389"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4"/>
          <w:position w:val="-4"/>
        </w:rPr>
        <w:t>产业数字</w:t>
      </w:r>
      <w:r>
        <w:ruby>
          <w:rubyPr>
            <w:rubyAlign w:val="left"/>
            <w:hpsRaise w:val="12"/>
            <w:hps w:val="16"/>
            <w:hpsBaseText w:val="16"/>
          </w:rubyPr>
          <w:rt>
            <w:r>
              <w:rPr>
                <w:rFonts w:ascii="SimSun" w:hAnsi="SimSun" w:eastAsia="SimSun" w:cs="SimSun"/>
                <w:sz w:val="16"/>
                <w:szCs w:val="16"/>
                <w:b/>
                <w:bCs/>
                <w:w w:val="98"/>
              </w:rPr>
              <w:t>第</w:t>
            </w:r>
          </w:rt>
          <w:rubyBase>
            <w:r>
              <w:rPr>
                <w:rFonts w:ascii="SimSun" w:hAnsi="SimSun" w:eastAsia="SimSun" w:cs="SimSun"/>
                <w:sz w:val="16"/>
                <w:szCs w:val="16"/>
                <w:b/>
                <w:bCs/>
                <w:w w:val="92"/>
                <w:position w:val="-4"/>
              </w:rPr>
              <w:t>化</w:t>
            </w:r>
          </w:rubyBase>
        </w:ruby>
      </w:r>
      <w:r>
        <w:ruby>
          <w:rubyPr>
            <w:rubyAlign w:val="left"/>
            <w:hpsRaise w:val="12"/>
            <w:hps w:val="16"/>
            <w:hpsBaseText w:val="16"/>
          </w:rubyPr>
          <w:rt>
            <w:r>
              <w:rPr>
                <w:rFonts w:ascii="SimSun" w:hAnsi="SimSun" w:eastAsia="SimSun" w:cs="SimSun"/>
                <w:sz w:val="16"/>
                <w:szCs w:val="16"/>
                <w:b/>
                <w:bCs/>
                <w:w w:val="131"/>
              </w:rPr>
              <w:t>4</w:t>
            </w:r>
          </w:rt>
          <w:rubyBase>
            <w:r>
              <w:rPr>
                <w:rFonts w:ascii="SimSun" w:hAnsi="SimSun" w:eastAsia="SimSun" w:cs="SimSun"/>
                <w:sz w:val="16"/>
                <w:szCs w:val="16"/>
                <w:b/>
                <w:bCs/>
                <w:w w:val="86"/>
                <w:position w:val="-4"/>
              </w:rPr>
              <w:t>实</w:t>
            </w:r>
          </w:rubyBase>
        </w:ruby>
      </w:r>
      <w:r>
        <w:ruby>
          <w:rubyPr>
            <w:rubyAlign w:val="left"/>
            <w:hpsRaise w:val="12"/>
            <w:hps w:val="16"/>
            <w:hpsBaseText w:val="16"/>
          </w:rubyPr>
          <w:rt>
            <w:r>
              <w:rPr>
                <w:rFonts w:ascii="SimSun" w:hAnsi="SimSun" w:eastAsia="SimSun" w:cs="SimSun"/>
                <w:sz w:val="16"/>
                <w:szCs w:val="16"/>
                <w:b/>
                <w:bCs/>
                <w:w w:val="94"/>
              </w:rPr>
              <w:t>章</w:t>
            </w:r>
          </w:rt>
          <w:rubyBase>
            <w:r>
              <w:rPr>
                <w:rFonts w:ascii="SimSun" w:hAnsi="SimSun" w:eastAsia="SimSun" w:cs="SimSun"/>
                <w:sz w:val="16"/>
                <w:szCs w:val="16"/>
                <w:b/>
                <w:bCs/>
                <w:w w:val="92"/>
                <w:position w:val="-4"/>
              </w:rPr>
              <w:t>践</w:t>
            </w:r>
          </w:rubyBase>
        </w:ruby>
      </w:r>
    </w:p>
    <w:p>
      <w:pPr>
        <w:pStyle w:val="BodyText"/>
        <w:spacing w:line="14" w:lineRule="auto"/>
        <w:rPr>
          <w:sz w:val="2"/>
        </w:rPr>
      </w:pPr>
      <w:r>
        <w:rPr>
          <w:sz w:val="2"/>
          <w:szCs w:val="2"/>
        </w:rPr>
        <w:br w:type="column"/>
      </w:r>
    </w:p>
    <w:p>
      <w:pPr>
        <w:ind w:left="230"/>
        <w:spacing w:before="23" w:line="184" w:lineRule="auto"/>
        <w:rPr>
          <w:rFonts w:ascii="SimSun" w:hAnsi="SimSun" w:eastAsia="SimSun" w:cs="SimSun"/>
          <w:sz w:val="16"/>
          <w:szCs w:val="16"/>
        </w:rPr>
      </w:pPr>
      <w:r>
        <w:rPr>
          <w:rFonts w:ascii="SimSun" w:hAnsi="SimSun" w:eastAsia="SimSun" w:cs="SimSun"/>
          <w:sz w:val="16"/>
          <w:szCs w:val="16"/>
          <w:spacing w:val="-5"/>
        </w:rPr>
        <w:t>167</w:t>
      </w:r>
    </w:p>
    <w:p>
      <w:pPr>
        <w:spacing w:line="184" w:lineRule="auto"/>
        <w:sectPr>
          <w:pgSz w:w="8330" w:h="12440"/>
          <w:pgMar w:top="363" w:right="300" w:bottom="0" w:left="519" w:header="0" w:footer="0" w:gutter="0"/>
          <w:cols w:equalWidth="0" w:num="2">
            <w:col w:w="6790" w:space="0"/>
            <w:col w:w="720" w:space="0"/>
          </w:cols>
        </w:sectPr>
        <w:rPr>
          <w:rFonts w:ascii="SimSun" w:hAnsi="SimSun" w:eastAsia="SimSun" w:cs="SimSun"/>
          <w:sz w:val="16"/>
          <w:szCs w:val="16"/>
        </w:rPr>
      </w:pPr>
    </w:p>
    <w:p>
      <w:pPr>
        <w:pStyle w:val="BodyText"/>
        <w:spacing w:line="318" w:lineRule="auto"/>
        <w:rPr/>
      </w:pPr>
      <w:r/>
    </w:p>
    <w:p>
      <w:pPr>
        <w:pStyle w:val="BodyText"/>
        <w:spacing w:line="318" w:lineRule="auto"/>
        <w:rPr/>
      </w:pPr>
      <w:r/>
    </w:p>
    <w:p>
      <w:pPr>
        <w:ind w:right="698" w:firstLine="460"/>
        <w:spacing w:before="75" w:line="321" w:lineRule="auto"/>
        <w:jc w:val="both"/>
        <w:rPr>
          <w:rFonts w:ascii="SimSun" w:hAnsi="SimSun" w:eastAsia="SimSun" w:cs="SimSun"/>
          <w:sz w:val="23"/>
          <w:szCs w:val="23"/>
        </w:rPr>
      </w:pPr>
      <w:r>
        <w:rPr>
          <w:rFonts w:ascii="SimSun" w:hAnsi="SimSun" w:eastAsia="SimSun" w:cs="SimSun"/>
          <w:sz w:val="23"/>
          <w:szCs w:val="23"/>
          <w:spacing w:val="8"/>
        </w:rPr>
        <w:t>我们认为第四次工业革命的显著特征就是智能化。2020年</w:t>
      </w:r>
      <w:r>
        <w:rPr>
          <w:rFonts w:ascii="SimSun" w:hAnsi="SimSun" w:eastAsia="SimSun" w:cs="SimSun"/>
          <w:sz w:val="23"/>
          <w:szCs w:val="23"/>
          <w:spacing w:val="7"/>
        </w:rPr>
        <w:t>2月</w:t>
      </w:r>
      <w:r>
        <w:rPr>
          <w:rFonts w:ascii="SimSun" w:hAnsi="SimSun" w:eastAsia="SimSun" w:cs="SimSun"/>
          <w:sz w:val="23"/>
          <w:szCs w:val="23"/>
        </w:rPr>
        <w:t xml:space="preserve"> </w:t>
      </w:r>
      <w:r>
        <w:rPr>
          <w:rFonts w:ascii="SimSun" w:hAnsi="SimSun" w:eastAsia="SimSun" w:cs="SimSun"/>
          <w:sz w:val="23"/>
          <w:szCs w:val="23"/>
          <w:spacing w:val="1"/>
        </w:rPr>
        <w:t>25日，八部委联合发布了《关于加快煤矿智能化发展的</w:t>
      </w:r>
      <w:r>
        <w:rPr>
          <w:rFonts w:ascii="SimSun" w:hAnsi="SimSun" w:eastAsia="SimSun" w:cs="SimSun"/>
          <w:sz w:val="23"/>
          <w:szCs w:val="23"/>
        </w:rPr>
        <w:t>指导意见》, </w:t>
      </w:r>
      <w:r>
        <w:rPr>
          <w:rFonts w:ascii="SimSun" w:hAnsi="SimSun" w:eastAsia="SimSun" w:cs="SimSun"/>
          <w:sz w:val="23"/>
          <w:szCs w:val="23"/>
          <w:spacing w:val="3"/>
        </w:rPr>
        <w:t>为煤矿实现智能化指出了三阶段的主要目标，即2021年基本实现固</w:t>
      </w:r>
      <w:r>
        <w:rPr>
          <w:rFonts w:ascii="SimSun" w:hAnsi="SimSun" w:eastAsia="SimSun" w:cs="SimSun"/>
          <w:sz w:val="23"/>
          <w:szCs w:val="23"/>
        </w:rPr>
        <w:t xml:space="preserve"> </w:t>
      </w:r>
      <w:r>
        <w:rPr>
          <w:rFonts w:ascii="SimSun" w:hAnsi="SimSun" w:eastAsia="SimSun" w:cs="SimSun"/>
          <w:sz w:val="23"/>
          <w:szCs w:val="23"/>
          <w:spacing w:val="3"/>
        </w:rPr>
        <w:t>定岗位的无人值守与远程监控；2025年实现井</w:t>
      </w:r>
      <w:r>
        <w:rPr>
          <w:rFonts w:ascii="SimSun" w:hAnsi="SimSun" w:eastAsia="SimSun" w:cs="SimSun"/>
          <w:sz w:val="23"/>
          <w:szCs w:val="23"/>
          <w:spacing w:val="2"/>
        </w:rPr>
        <w:t>下重点岗位机器人作</w:t>
      </w:r>
      <w:r>
        <w:rPr>
          <w:rFonts w:ascii="SimSun" w:hAnsi="SimSun" w:eastAsia="SimSun" w:cs="SimSun"/>
          <w:sz w:val="23"/>
          <w:szCs w:val="23"/>
        </w:rPr>
        <w:t xml:space="preserve"> </w:t>
      </w:r>
      <w:r>
        <w:rPr>
          <w:rFonts w:ascii="SimSun" w:hAnsi="SimSun" w:eastAsia="SimSun" w:cs="SimSun"/>
          <w:sz w:val="23"/>
          <w:szCs w:val="23"/>
          <w:spacing w:val="2"/>
        </w:rPr>
        <w:t>业，露天煤矿实现智能连续作业和无人化运输；2035年建成智能感</w:t>
      </w:r>
    </w:p>
    <w:p>
      <w:pPr>
        <w:spacing w:line="219" w:lineRule="auto"/>
        <w:rPr>
          <w:rFonts w:ascii="SimSun" w:hAnsi="SimSun" w:eastAsia="SimSun" w:cs="SimSun"/>
          <w:sz w:val="23"/>
          <w:szCs w:val="23"/>
        </w:rPr>
      </w:pPr>
      <w:r>
        <w:rPr>
          <w:rFonts w:ascii="SimSun" w:hAnsi="SimSun" w:eastAsia="SimSun" w:cs="SimSun"/>
          <w:sz w:val="23"/>
          <w:szCs w:val="23"/>
          <w:spacing w:val="-8"/>
        </w:rPr>
        <w:t>知、智能决策、自动执行的煤矿智能化体系。</w:t>
      </w:r>
    </w:p>
    <w:p>
      <w:pPr>
        <w:pStyle w:val="BodyText"/>
        <w:spacing w:line="348" w:lineRule="auto"/>
        <w:rPr/>
      </w:pPr>
      <w:r/>
    </w:p>
    <w:p>
      <w:pPr>
        <w:ind w:right="737" w:firstLine="460"/>
        <w:spacing w:before="75" w:line="320" w:lineRule="auto"/>
        <w:jc w:val="both"/>
        <w:rPr>
          <w:rFonts w:ascii="SimSun" w:hAnsi="SimSun" w:eastAsia="SimSun" w:cs="SimSun"/>
          <w:sz w:val="23"/>
          <w:szCs w:val="23"/>
        </w:rPr>
      </w:pPr>
      <w:r>
        <w:rPr>
          <w:rFonts w:ascii="SimSun" w:hAnsi="SimSun" w:eastAsia="SimSun" w:cs="SimSun"/>
          <w:sz w:val="23"/>
          <w:szCs w:val="23"/>
          <w:spacing w:val="11"/>
        </w:rPr>
        <w:t>对于如何开展智能化，之前大家都在探索，而2019年11月工</w:t>
      </w:r>
      <w:r>
        <w:rPr>
          <w:rFonts w:ascii="SimSun" w:hAnsi="SimSun" w:eastAsia="SimSun" w:cs="SimSun"/>
          <w:sz w:val="23"/>
          <w:szCs w:val="23"/>
          <w:spacing w:val="12"/>
        </w:rPr>
        <w:t xml:space="preserve"> </w:t>
      </w:r>
      <w:r>
        <w:rPr>
          <w:rFonts w:ascii="SimSun" w:hAnsi="SimSun" w:eastAsia="SimSun" w:cs="SimSun"/>
          <w:sz w:val="23"/>
          <w:szCs w:val="23"/>
          <w:spacing w:val="-1"/>
        </w:rPr>
        <w:t>信部印发的《“5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工业互联网”512工程推进方案》更是给出了明</w:t>
      </w:r>
      <w:r>
        <w:rPr>
          <w:rFonts w:ascii="SimSun" w:hAnsi="SimSun" w:eastAsia="SimSun" w:cs="SimSun"/>
          <w:sz w:val="23"/>
          <w:szCs w:val="23"/>
          <w:spacing w:val="3"/>
        </w:rPr>
        <w:t xml:space="preserve"> </w:t>
      </w:r>
      <w:r>
        <w:rPr>
          <w:rFonts w:ascii="SimSun" w:hAnsi="SimSun" w:eastAsia="SimSun" w:cs="SimSun"/>
          <w:sz w:val="23"/>
          <w:szCs w:val="23"/>
          <w:spacing w:val="-1"/>
        </w:rPr>
        <w:t>确的指导，即围绕5</w:t>
      </w:r>
      <w:r>
        <w:rPr>
          <w:rFonts w:ascii="Times New Roman" w:hAnsi="Times New Roman" w:eastAsia="Times New Roman" w:cs="Times New Roman"/>
          <w:sz w:val="23"/>
          <w:szCs w:val="23"/>
          <w:spacing w:val="-1"/>
        </w:rPr>
        <w:t>G </w:t>
      </w:r>
      <w:r>
        <w:rPr>
          <w:rFonts w:ascii="SimSun" w:hAnsi="SimSun" w:eastAsia="SimSun" w:cs="SimSun"/>
          <w:sz w:val="23"/>
          <w:szCs w:val="23"/>
          <w:spacing w:val="-1"/>
        </w:rPr>
        <w:t>与工业互联网开展攻关。这个文件中指出工业</w:t>
      </w:r>
      <w:r>
        <w:rPr>
          <w:rFonts w:ascii="SimSun" w:hAnsi="SimSun" w:eastAsia="SimSun" w:cs="SimSun"/>
          <w:sz w:val="23"/>
          <w:szCs w:val="23"/>
        </w:rPr>
        <w:t xml:space="preserve"> </w:t>
      </w:r>
      <w:r>
        <w:rPr>
          <w:rFonts w:ascii="SimSun" w:hAnsi="SimSun" w:eastAsia="SimSun" w:cs="SimSun"/>
          <w:sz w:val="23"/>
          <w:szCs w:val="23"/>
          <w:spacing w:val="-1"/>
        </w:rPr>
        <w:t>互联网是第四次工业革命的关键支撑，5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是新一代信息通信技术演</w:t>
      </w:r>
      <w:r>
        <w:rPr>
          <w:rFonts w:ascii="SimSun" w:hAnsi="SimSun" w:eastAsia="SimSun" w:cs="SimSun"/>
          <w:sz w:val="23"/>
          <w:szCs w:val="23"/>
        </w:rPr>
        <w:t xml:space="preserve"> </w:t>
      </w:r>
      <w:r>
        <w:rPr>
          <w:rFonts w:ascii="SimSun" w:hAnsi="SimSun" w:eastAsia="SimSun" w:cs="SimSun"/>
          <w:sz w:val="23"/>
          <w:szCs w:val="23"/>
          <w:spacing w:val="-6"/>
        </w:rPr>
        <w:t>进升级的重要方向，二者都是实现经济社会数字化转型的重要驱动力</w:t>
      </w:r>
      <w:r>
        <w:rPr>
          <w:rFonts w:ascii="SimSun" w:hAnsi="SimSun" w:eastAsia="SimSun" w:cs="SimSun"/>
          <w:sz w:val="23"/>
          <w:szCs w:val="23"/>
          <w:spacing w:val="18"/>
        </w:rPr>
        <w:t xml:space="preserve"> </w:t>
      </w:r>
      <w:r>
        <w:rPr>
          <w:rFonts w:ascii="SimSun" w:hAnsi="SimSun" w:eastAsia="SimSun" w:cs="SimSun"/>
          <w:sz w:val="23"/>
          <w:szCs w:val="23"/>
        </w:rPr>
        <w:t>量。5</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rPr>
        <w:t>在工业行业的第一个应用案例就在煤</w:t>
      </w:r>
      <w:r>
        <w:rPr>
          <w:rFonts w:ascii="SimSun" w:hAnsi="SimSun" w:eastAsia="SimSun" w:cs="SimSun"/>
          <w:sz w:val="23"/>
          <w:szCs w:val="23"/>
          <w:spacing w:val="-1"/>
        </w:rPr>
        <w:t>炭行业，很荣幸我主导</w:t>
      </w:r>
    </w:p>
    <w:p>
      <w:pPr>
        <w:spacing w:line="220" w:lineRule="auto"/>
        <w:rPr>
          <w:rFonts w:ascii="SimSun" w:hAnsi="SimSun" w:eastAsia="SimSun" w:cs="SimSun"/>
          <w:sz w:val="23"/>
          <w:szCs w:val="23"/>
        </w:rPr>
      </w:pPr>
      <w:r>
        <w:rPr>
          <w:rFonts w:ascii="SimSun" w:hAnsi="SimSun" w:eastAsia="SimSun" w:cs="SimSun"/>
          <w:sz w:val="23"/>
          <w:szCs w:val="23"/>
          <w:spacing w:val="-12"/>
        </w:rPr>
        <w:t>了该工作的开展。</w:t>
      </w:r>
    </w:p>
    <w:p>
      <w:pPr>
        <w:pStyle w:val="BodyText"/>
        <w:spacing w:line="373" w:lineRule="auto"/>
        <w:rPr/>
      </w:pPr>
      <w:r/>
    </w:p>
    <w:p>
      <w:pPr>
        <w:ind w:left="463"/>
        <w:spacing w:before="75" w:line="222" w:lineRule="auto"/>
        <w:outlineLvl w:val="1"/>
        <w:rPr>
          <w:rFonts w:ascii="SimHei" w:hAnsi="SimHei" w:eastAsia="SimHei" w:cs="SimHei"/>
          <w:sz w:val="23"/>
          <w:szCs w:val="23"/>
        </w:rPr>
      </w:pPr>
      <w:r>
        <w:rPr>
          <w:rFonts w:ascii="SimHei" w:hAnsi="SimHei" w:eastAsia="SimHei" w:cs="SimHei"/>
          <w:sz w:val="23"/>
          <w:szCs w:val="23"/>
          <w:b/>
          <w:bCs/>
          <w:spacing w:val="-9"/>
        </w:rPr>
        <w:t>2.5G</w:t>
      </w:r>
      <w:r>
        <w:rPr>
          <w:rFonts w:ascii="SimHei" w:hAnsi="SimHei" w:eastAsia="SimHei" w:cs="SimHei"/>
          <w:sz w:val="23"/>
          <w:szCs w:val="23"/>
          <w:spacing w:val="45"/>
        </w:rPr>
        <w:t xml:space="preserve"> </w:t>
      </w:r>
      <w:r>
        <w:rPr>
          <w:rFonts w:ascii="SimHei" w:hAnsi="SimHei" w:eastAsia="SimHei" w:cs="SimHei"/>
          <w:sz w:val="23"/>
          <w:szCs w:val="23"/>
          <w:b/>
          <w:bCs/>
          <w:spacing w:val="-9"/>
        </w:rPr>
        <w:t>商用的成功</w:t>
      </w:r>
    </w:p>
    <w:p>
      <w:pPr>
        <w:ind w:right="672" w:firstLine="460"/>
        <w:spacing w:before="188" w:line="321" w:lineRule="auto"/>
        <w:jc w:val="both"/>
        <w:rPr>
          <w:rFonts w:ascii="SimSun" w:hAnsi="SimSun" w:eastAsia="SimSun" w:cs="SimSun"/>
          <w:sz w:val="23"/>
          <w:szCs w:val="23"/>
        </w:rPr>
      </w:pPr>
      <w:r>
        <w:rPr>
          <w:rFonts w:ascii="SimSun" w:hAnsi="SimSun" w:eastAsia="SimSun" w:cs="SimSun"/>
          <w:sz w:val="23"/>
          <w:szCs w:val="23"/>
        </w:rPr>
        <w:t>山西焦煤霍州煤电的庞庞塔煤矿的资源储量是6</w:t>
      </w:r>
      <w:r>
        <w:rPr>
          <w:rFonts w:ascii="SimSun" w:hAnsi="SimSun" w:eastAsia="SimSun" w:cs="SimSun"/>
          <w:sz w:val="23"/>
          <w:szCs w:val="23"/>
          <w:spacing w:val="-1"/>
        </w:rPr>
        <w:t>亿吨，年产能力</w:t>
      </w:r>
      <w:r>
        <w:rPr>
          <w:rFonts w:ascii="SimSun" w:hAnsi="SimSun" w:eastAsia="SimSun" w:cs="SimSun"/>
          <w:sz w:val="23"/>
          <w:szCs w:val="23"/>
        </w:rPr>
        <w:t xml:space="preserve"> </w:t>
      </w:r>
      <w:r>
        <w:rPr>
          <w:rFonts w:ascii="SimSun" w:hAnsi="SimSun" w:eastAsia="SimSun" w:cs="SimSun"/>
          <w:sz w:val="23"/>
          <w:szCs w:val="23"/>
          <w:spacing w:val="9"/>
        </w:rPr>
        <w:t>是1000万吨，也就是说其服务年限是60年。该煤矿原计划</w:t>
      </w:r>
      <w:r>
        <w:rPr>
          <w:rFonts w:ascii="SimSun" w:hAnsi="SimSun" w:eastAsia="SimSun" w:cs="SimSun"/>
          <w:sz w:val="23"/>
          <w:szCs w:val="23"/>
          <w:spacing w:val="8"/>
        </w:rPr>
        <w:t>2014年 </w:t>
      </w:r>
      <w:r>
        <w:rPr>
          <w:rFonts w:ascii="SimSun" w:hAnsi="SimSun" w:eastAsia="SimSun" w:cs="SimSun"/>
          <w:sz w:val="23"/>
          <w:szCs w:val="23"/>
          <w:spacing w:val="-4"/>
        </w:rPr>
        <w:t>投产，但是当时国家正在大力推进去产能，于是该矿就缓建了。2019</w:t>
      </w:r>
      <w:r>
        <w:rPr>
          <w:rFonts w:ascii="SimSun" w:hAnsi="SimSun" w:eastAsia="SimSun" w:cs="SimSun"/>
          <w:sz w:val="23"/>
          <w:szCs w:val="23"/>
        </w:rPr>
        <w:t xml:space="preserve"> </w:t>
      </w:r>
      <w:r>
        <w:rPr>
          <w:rFonts w:ascii="SimSun" w:hAnsi="SimSun" w:eastAsia="SimSun" w:cs="SimSun"/>
          <w:sz w:val="23"/>
          <w:szCs w:val="23"/>
          <w:spacing w:val="2"/>
        </w:rPr>
        <w:t>年国家发改委批复允许它投产，于是它的信息化体系也同步开始建 </w:t>
      </w:r>
      <w:r>
        <w:rPr>
          <w:rFonts w:ascii="SimSun" w:hAnsi="SimSun" w:eastAsia="SimSun" w:cs="SimSun"/>
          <w:sz w:val="23"/>
          <w:szCs w:val="23"/>
          <w:spacing w:val="5"/>
        </w:rPr>
        <w:t>设。从2014年到2019年的5年中，技术已经发生了很大的变化。在 </w:t>
      </w:r>
      <w:r>
        <w:rPr>
          <w:rFonts w:ascii="SimSun" w:hAnsi="SimSun" w:eastAsia="SimSun" w:cs="SimSun"/>
          <w:sz w:val="23"/>
          <w:szCs w:val="23"/>
          <w:spacing w:val="-2"/>
        </w:rPr>
        <w:t>2019年北京举办的采矿设备展上，业界就提出了要做煤矿的智能化，</w:t>
      </w:r>
      <w:r>
        <w:rPr>
          <w:rFonts w:ascii="SimSun" w:hAnsi="SimSun" w:eastAsia="SimSun" w:cs="SimSun"/>
          <w:sz w:val="23"/>
          <w:szCs w:val="23"/>
        </w:rPr>
        <w:t xml:space="preserve"> </w:t>
      </w:r>
      <w:r>
        <w:rPr>
          <w:rFonts w:ascii="SimSun" w:hAnsi="SimSun" w:eastAsia="SimSun" w:cs="SimSun"/>
          <w:sz w:val="23"/>
          <w:szCs w:val="23"/>
          <w:spacing w:val="4"/>
        </w:rPr>
        <w:t>因此我们也决定煤矿的信息化体系建设不能以传统的方式来</w:t>
      </w:r>
      <w:r>
        <w:rPr>
          <w:rFonts w:ascii="SimSun" w:hAnsi="SimSun" w:eastAsia="SimSun" w:cs="SimSun"/>
          <w:sz w:val="23"/>
          <w:szCs w:val="23"/>
          <w:spacing w:val="3"/>
        </w:rPr>
        <w:t>设定目</w:t>
      </w:r>
      <w:r>
        <w:rPr>
          <w:rFonts w:ascii="SimSun" w:hAnsi="SimSun" w:eastAsia="SimSun" w:cs="SimSun"/>
          <w:sz w:val="23"/>
          <w:szCs w:val="23"/>
        </w:rPr>
        <w:t xml:space="preserve"> </w:t>
      </w:r>
      <w:r>
        <w:rPr>
          <w:rFonts w:ascii="SimSun" w:hAnsi="SimSun" w:eastAsia="SimSun" w:cs="SimSun"/>
          <w:sz w:val="23"/>
          <w:szCs w:val="23"/>
          <w:spacing w:val="6"/>
        </w:rPr>
        <w:t>标，而是要按照智能化的思路去做。2019年6月，工信部正式发布</w:t>
      </w:r>
    </w:p>
    <w:p>
      <w:pPr>
        <w:spacing w:before="1" w:line="184" w:lineRule="auto"/>
        <w:rPr>
          <w:rFonts w:ascii="SimSun" w:hAnsi="SimSun" w:eastAsia="SimSun" w:cs="SimSun"/>
          <w:sz w:val="23"/>
          <w:szCs w:val="23"/>
        </w:rPr>
      </w:pPr>
      <w:r>
        <w:rPr>
          <w:rFonts w:ascii="SimSun" w:hAnsi="SimSun" w:eastAsia="SimSun" w:cs="SimSun"/>
          <w:sz w:val="23"/>
          <w:szCs w:val="23"/>
          <w:spacing w:val="5"/>
        </w:rPr>
        <w:t>5G</w:t>
      </w:r>
      <w:r>
        <w:rPr>
          <w:rFonts w:ascii="SimSun" w:hAnsi="SimSun" w:eastAsia="SimSun" w:cs="SimSun"/>
          <w:sz w:val="23"/>
          <w:szCs w:val="23"/>
          <w:spacing w:val="-28"/>
        </w:rPr>
        <w:t xml:space="preserve"> </w:t>
      </w:r>
      <w:r>
        <w:rPr>
          <w:rFonts w:ascii="SimSun" w:hAnsi="SimSun" w:eastAsia="SimSun" w:cs="SimSun"/>
          <w:sz w:val="23"/>
          <w:szCs w:val="23"/>
          <w:spacing w:val="5"/>
        </w:rPr>
        <w:t>牌照，我们就敏锐地认识到必须走5</w:t>
      </w:r>
      <w:r>
        <w:rPr>
          <w:rFonts w:ascii="Times New Roman" w:hAnsi="Times New Roman" w:eastAsia="Times New Roman" w:cs="Times New Roman"/>
          <w:sz w:val="23"/>
          <w:szCs w:val="23"/>
          <w:spacing w:val="5"/>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5"/>
        </w:rPr>
        <w:t>这条路。为什么煤矿必须</w:t>
      </w:r>
    </w:p>
    <w:p>
      <w:pPr>
        <w:spacing w:line="184" w:lineRule="auto"/>
        <w:sectPr>
          <w:type w:val="continuous"/>
          <w:pgSz w:w="8330" w:h="12440"/>
          <w:pgMar w:top="363" w:right="300" w:bottom="0" w:left="519" w:header="0" w:footer="0" w:gutter="0"/>
          <w:cols w:equalWidth="0" w:num="1">
            <w:col w:w="7510" w:space="0"/>
          </w:cols>
        </w:sectPr>
        <w:rPr>
          <w:rFonts w:ascii="SimSun" w:hAnsi="SimSun" w:eastAsia="SimSun" w:cs="SimSun"/>
          <w:sz w:val="23"/>
          <w:szCs w:val="23"/>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11"/>
        </w:rPr>
        <w:t>1</w:t>
      </w:r>
      <w:r>
        <w:rPr>
          <w:rFonts w:ascii="SimSun" w:hAnsi="SimSun" w:eastAsia="SimSun" w:cs="SimSun"/>
          <w:sz w:val="16"/>
          <w:szCs w:val="16"/>
          <w:b/>
          <w:bCs/>
          <w:spacing w:val="-11"/>
        </w:rPr>
        <w:t>68</w:t>
      </w:r>
      <w:r>
        <w:rPr>
          <w:rFonts w:ascii="SimSun" w:hAnsi="SimSun" w:eastAsia="SimSun" w:cs="SimSun"/>
          <w:sz w:val="16"/>
          <w:szCs w:val="16"/>
          <w:spacing w:val="11"/>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4"/>
        </w:rPr>
        <w:t xml:space="preserve"> </w:t>
      </w:r>
      <w:r>
        <w:rPr>
          <w:rFonts w:ascii="SimSun" w:hAnsi="SimSun" w:eastAsia="SimSun" w:cs="SimSun"/>
          <w:sz w:val="16"/>
          <w:szCs w:val="16"/>
          <w:u w:val="single" w:color="auto"/>
        </w:rPr>
        <w:t xml:space="preserve">                                         </w:t>
      </w:r>
    </w:p>
    <w:p>
      <w:pPr>
        <w:pStyle w:val="BodyText"/>
        <w:spacing w:line="275" w:lineRule="auto"/>
        <w:rPr/>
      </w:pPr>
      <w:r/>
    </w:p>
    <w:p>
      <w:pPr>
        <w:pStyle w:val="BodyText"/>
        <w:spacing w:line="275" w:lineRule="auto"/>
        <w:rPr/>
      </w:pPr>
      <w:r/>
    </w:p>
    <w:p>
      <w:pPr>
        <w:pStyle w:val="BodyText"/>
        <w:spacing w:line="275" w:lineRule="auto"/>
        <w:rPr/>
      </w:pPr>
      <w:r/>
    </w:p>
    <w:p>
      <w:pPr>
        <w:ind w:left="499" w:right="19"/>
        <w:spacing w:before="75" w:line="313" w:lineRule="auto"/>
        <w:jc w:val="both"/>
        <w:rPr>
          <w:rFonts w:ascii="SimSun" w:hAnsi="SimSun" w:eastAsia="SimSun" w:cs="SimSun"/>
          <w:sz w:val="23"/>
          <w:szCs w:val="23"/>
        </w:rPr>
      </w:pPr>
      <w:r>
        <w:rPr>
          <w:rFonts w:ascii="SimSun" w:hAnsi="SimSun" w:eastAsia="SimSun" w:cs="SimSun"/>
          <w:sz w:val="23"/>
          <w:szCs w:val="23"/>
          <w:spacing w:val="2"/>
        </w:rPr>
        <w:t>走5G 才能做智能化?因为煤矿是一个移动的生产环境，它不是固定 </w:t>
      </w:r>
      <w:r>
        <w:rPr>
          <w:rFonts w:ascii="SimSun" w:hAnsi="SimSun" w:eastAsia="SimSun" w:cs="SimSun"/>
          <w:sz w:val="23"/>
          <w:szCs w:val="23"/>
          <w:spacing w:val="-4"/>
        </w:rPr>
        <w:t>岗位、固定设备的生产环境。工厂车间里的机床都是固定的</w:t>
      </w:r>
      <w:r>
        <w:rPr>
          <w:rFonts w:ascii="SimSun" w:hAnsi="SimSun" w:eastAsia="SimSun" w:cs="SimSun"/>
          <w:sz w:val="23"/>
          <w:szCs w:val="23"/>
          <w:spacing w:val="-5"/>
        </w:rPr>
        <w:t>，所以用</w:t>
      </w:r>
      <w:r>
        <w:rPr>
          <w:rFonts w:ascii="SimSun" w:hAnsi="SimSun" w:eastAsia="SimSun" w:cs="SimSun"/>
          <w:sz w:val="23"/>
          <w:szCs w:val="23"/>
        </w:rPr>
        <w:t xml:space="preserve"> </w:t>
      </w:r>
      <w:r>
        <w:rPr>
          <w:rFonts w:ascii="SimSun" w:hAnsi="SimSun" w:eastAsia="SimSun" w:cs="SimSun"/>
          <w:sz w:val="23"/>
          <w:szCs w:val="23"/>
          <w:spacing w:val="-4"/>
        </w:rPr>
        <w:t>网络把机床等设备连起来很容易，但煤矿井下的采煤机、掘进机</w:t>
      </w:r>
      <w:r>
        <w:rPr>
          <w:rFonts w:ascii="SimSun" w:hAnsi="SimSun" w:eastAsia="SimSun" w:cs="SimSun"/>
          <w:sz w:val="23"/>
          <w:szCs w:val="23"/>
          <w:spacing w:val="-5"/>
        </w:rPr>
        <w:t>、液</w:t>
      </w:r>
      <w:r>
        <w:rPr>
          <w:rFonts w:ascii="SimSun" w:hAnsi="SimSun" w:eastAsia="SimSun" w:cs="SimSun"/>
          <w:sz w:val="23"/>
          <w:szCs w:val="23"/>
        </w:rPr>
        <w:t xml:space="preserve"> </w:t>
      </w:r>
      <w:r>
        <w:rPr>
          <w:rFonts w:ascii="SimSun" w:hAnsi="SimSun" w:eastAsia="SimSun" w:cs="SimSun"/>
          <w:sz w:val="23"/>
          <w:szCs w:val="23"/>
          <w:spacing w:val="-5"/>
        </w:rPr>
        <w:t>压支架等设备都会随着生产而不断地移动。在一个不断移动的生产环 </w:t>
      </w:r>
      <w:r>
        <w:rPr>
          <w:rFonts w:ascii="SimSun" w:hAnsi="SimSun" w:eastAsia="SimSun" w:cs="SimSun"/>
          <w:sz w:val="23"/>
          <w:szCs w:val="23"/>
          <w:spacing w:val="-5"/>
        </w:rPr>
        <w:t>境中，就需要一个移动的通信技术去解决煤矿的监测、设备的控制问 </w:t>
      </w:r>
      <w:r>
        <w:rPr>
          <w:rFonts w:ascii="SimSun" w:hAnsi="SimSun" w:eastAsia="SimSun" w:cs="SimSun"/>
          <w:sz w:val="23"/>
          <w:szCs w:val="23"/>
        </w:rPr>
        <w:t>题。所以煤炭行业要实现智能化就必须走5G 这条路线</w:t>
      </w:r>
      <w:r>
        <w:rPr>
          <w:rFonts w:ascii="SimSun" w:hAnsi="SimSun" w:eastAsia="SimSun" w:cs="SimSun"/>
          <w:sz w:val="23"/>
          <w:szCs w:val="23"/>
          <w:spacing w:val="-1"/>
        </w:rPr>
        <w:t>。那么为什么</w:t>
      </w:r>
      <w:r>
        <w:rPr>
          <w:rFonts w:ascii="SimSun" w:hAnsi="SimSun" w:eastAsia="SimSun" w:cs="SimSun"/>
          <w:sz w:val="23"/>
          <w:szCs w:val="23"/>
        </w:rPr>
        <w:t xml:space="preserve"> </w:t>
      </w:r>
      <w:r>
        <w:rPr>
          <w:rFonts w:ascii="SimSun" w:hAnsi="SimSun" w:eastAsia="SimSun" w:cs="SimSun"/>
          <w:sz w:val="23"/>
          <w:szCs w:val="23"/>
          <w:spacing w:val="-5"/>
        </w:rPr>
        <w:t>不选择4</w:t>
      </w:r>
      <w:r>
        <w:rPr>
          <w:rFonts w:ascii="Times New Roman" w:hAnsi="Times New Roman" w:eastAsia="Times New Roman" w:cs="Times New Roman"/>
          <w:sz w:val="23"/>
          <w:szCs w:val="23"/>
          <w:spacing w:val="-5"/>
        </w:rPr>
        <w:t>G </w:t>
      </w:r>
      <w:r>
        <w:rPr>
          <w:rFonts w:ascii="SimSun" w:hAnsi="SimSun" w:eastAsia="SimSun" w:cs="SimSun"/>
          <w:sz w:val="23"/>
          <w:szCs w:val="23"/>
          <w:spacing w:val="-5"/>
        </w:rPr>
        <w:t>呢 ? 4</w:t>
      </w:r>
      <w:r>
        <w:rPr>
          <w:rFonts w:ascii="Times New Roman" w:hAnsi="Times New Roman" w:eastAsia="Times New Roman" w:cs="Times New Roman"/>
          <w:sz w:val="23"/>
          <w:szCs w:val="23"/>
          <w:spacing w:val="-5"/>
        </w:rPr>
        <w:t>G</w:t>
      </w:r>
      <w:r>
        <w:rPr>
          <w:rFonts w:ascii="Times New Roman" w:hAnsi="Times New Roman" w:eastAsia="Times New Roman" w:cs="Times New Roman"/>
          <w:sz w:val="23"/>
          <w:szCs w:val="23"/>
          <w:spacing w:val="14"/>
          <w:w w:val="101"/>
        </w:rPr>
        <w:t xml:space="preserve"> </w:t>
      </w:r>
      <w:r>
        <w:rPr>
          <w:rFonts w:ascii="SimSun" w:hAnsi="SimSun" w:eastAsia="SimSun" w:cs="SimSun"/>
          <w:sz w:val="23"/>
          <w:szCs w:val="23"/>
          <w:spacing w:val="-5"/>
        </w:rPr>
        <w:t>的网络主要是面向个人用户的，虽然带宽也</w:t>
      </w:r>
      <w:r>
        <w:rPr>
          <w:rFonts w:ascii="SimSun" w:hAnsi="SimSun" w:eastAsia="SimSun" w:cs="SimSun"/>
          <w:sz w:val="23"/>
          <w:szCs w:val="23"/>
          <w:spacing w:val="-6"/>
        </w:rPr>
        <w:t>很高，</w:t>
      </w:r>
      <w:r>
        <w:rPr>
          <w:rFonts w:ascii="SimSun" w:hAnsi="SimSun" w:eastAsia="SimSun" w:cs="SimSun"/>
          <w:sz w:val="23"/>
          <w:szCs w:val="23"/>
        </w:rPr>
        <w:t xml:space="preserve"> </w:t>
      </w:r>
      <w:r>
        <w:rPr>
          <w:rFonts w:ascii="SimSun" w:hAnsi="SimSun" w:eastAsia="SimSun" w:cs="SimSun"/>
          <w:sz w:val="23"/>
          <w:szCs w:val="23"/>
          <w:spacing w:val="-4"/>
        </w:rPr>
        <w:t>但是工业企业对通信时延、网络的可靠性、可</w:t>
      </w:r>
      <w:r>
        <w:rPr>
          <w:rFonts w:ascii="SimSun" w:hAnsi="SimSun" w:eastAsia="SimSun" w:cs="SimSun"/>
          <w:sz w:val="23"/>
          <w:szCs w:val="23"/>
          <w:spacing w:val="-5"/>
        </w:rPr>
        <w:t>连接性等方面有更高的</w:t>
      </w:r>
    </w:p>
    <w:p>
      <w:pPr>
        <w:ind w:left="499"/>
        <w:spacing w:line="219" w:lineRule="auto"/>
        <w:rPr>
          <w:rFonts w:ascii="SimSun" w:hAnsi="SimSun" w:eastAsia="SimSun" w:cs="SimSun"/>
          <w:sz w:val="23"/>
          <w:szCs w:val="23"/>
        </w:rPr>
      </w:pPr>
      <w:r>
        <w:rPr>
          <w:rFonts w:ascii="SimSun" w:hAnsi="SimSun" w:eastAsia="SimSun" w:cs="SimSun"/>
          <w:sz w:val="23"/>
          <w:szCs w:val="23"/>
          <w:spacing w:val="-4"/>
        </w:rPr>
        <w:t>要求，所以5</w:t>
      </w:r>
      <w:r>
        <w:rPr>
          <w:rFonts w:ascii="Times New Roman" w:hAnsi="Times New Roman" w:eastAsia="Times New Roman" w:cs="Times New Roman"/>
          <w:sz w:val="23"/>
          <w:szCs w:val="23"/>
          <w:spacing w:val="-4"/>
        </w:rPr>
        <w:t>G </w:t>
      </w:r>
      <w:r>
        <w:rPr>
          <w:rFonts w:ascii="SimSun" w:hAnsi="SimSun" w:eastAsia="SimSun" w:cs="SimSun"/>
          <w:sz w:val="23"/>
          <w:szCs w:val="23"/>
          <w:spacing w:val="-4"/>
        </w:rPr>
        <w:t>是最合适的选择。</w:t>
      </w:r>
    </w:p>
    <w:p>
      <w:pPr>
        <w:pStyle w:val="BodyText"/>
        <w:spacing w:line="335" w:lineRule="auto"/>
        <w:rPr/>
      </w:pPr>
      <w:r/>
    </w:p>
    <w:p>
      <w:pPr>
        <w:ind w:left="499" w:firstLine="469"/>
        <w:spacing w:before="75" w:line="320" w:lineRule="auto"/>
        <w:jc w:val="both"/>
        <w:rPr>
          <w:rFonts w:ascii="SimSun" w:hAnsi="SimSun" w:eastAsia="SimSun" w:cs="SimSun"/>
          <w:sz w:val="23"/>
          <w:szCs w:val="23"/>
        </w:rPr>
      </w:pPr>
      <w:r>
        <w:rPr>
          <w:rFonts w:ascii="SimSun" w:hAnsi="SimSun" w:eastAsia="SimSun" w:cs="SimSun"/>
          <w:sz w:val="23"/>
          <w:szCs w:val="23"/>
          <w:spacing w:val="14"/>
        </w:rPr>
        <w:t>我们在2019年9月开始探讨基于5</w:t>
      </w:r>
      <w:r>
        <w:rPr>
          <w:rFonts w:ascii="Times New Roman" w:hAnsi="Times New Roman" w:eastAsia="Times New Roman" w:cs="Times New Roman"/>
          <w:sz w:val="23"/>
          <w:szCs w:val="23"/>
          <w:spacing w:val="14"/>
        </w:rPr>
        <w:t>G </w:t>
      </w:r>
      <w:r>
        <w:rPr>
          <w:rFonts w:ascii="SimSun" w:hAnsi="SimSun" w:eastAsia="SimSun" w:cs="SimSun"/>
          <w:sz w:val="23"/>
          <w:szCs w:val="23"/>
          <w:spacing w:val="14"/>
        </w:rPr>
        <w:t>建设庞庞塔矿的智能化，</w:t>
      </w:r>
      <w:r>
        <w:rPr>
          <w:rFonts w:ascii="SimSun" w:hAnsi="SimSun" w:eastAsia="SimSun" w:cs="SimSun"/>
          <w:sz w:val="23"/>
          <w:szCs w:val="23"/>
        </w:rPr>
        <w:t xml:space="preserve"> </w:t>
      </w:r>
      <w:r>
        <w:rPr>
          <w:rFonts w:ascii="SimSun" w:hAnsi="SimSun" w:eastAsia="SimSun" w:cs="SimSun"/>
          <w:sz w:val="23"/>
          <w:szCs w:val="23"/>
          <w:spacing w:val="6"/>
        </w:rPr>
        <w:t>2019年11月就和中国联通签订了地下空间5</w:t>
      </w:r>
      <w:r>
        <w:rPr>
          <w:rFonts w:ascii="Times New Roman" w:hAnsi="Times New Roman" w:eastAsia="Times New Roman" w:cs="Times New Roman"/>
          <w:sz w:val="23"/>
          <w:szCs w:val="23"/>
          <w:spacing w:val="6"/>
        </w:rPr>
        <w:t>G </w:t>
      </w:r>
      <w:r>
        <w:rPr>
          <w:rFonts w:ascii="SimSun" w:hAnsi="SimSun" w:eastAsia="SimSun" w:cs="SimSun"/>
          <w:sz w:val="23"/>
          <w:szCs w:val="23"/>
          <w:spacing w:val="6"/>
        </w:rPr>
        <w:t>战略合作协议。由于 </w:t>
      </w:r>
      <w:r>
        <w:rPr>
          <w:rFonts w:ascii="SimSun" w:hAnsi="SimSun" w:eastAsia="SimSun" w:cs="SimSun"/>
          <w:sz w:val="23"/>
          <w:szCs w:val="23"/>
          <w:spacing w:val="-5"/>
        </w:rPr>
        <w:t>井下是一个封闭的世界，地面的信号传不进去，所以就必须在井下建</w:t>
      </w:r>
      <w:r>
        <w:rPr>
          <w:rFonts w:ascii="SimSun" w:hAnsi="SimSun" w:eastAsia="SimSun" w:cs="SimSun"/>
          <w:sz w:val="23"/>
          <w:szCs w:val="23"/>
          <w:spacing w:val="4"/>
        </w:rPr>
        <w:t xml:space="preserve">  </w:t>
      </w:r>
      <w:r>
        <w:rPr>
          <w:rFonts w:ascii="SimSun" w:hAnsi="SimSun" w:eastAsia="SimSun" w:cs="SimSun"/>
          <w:sz w:val="23"/>
          <w:szCs w:val="23"/>
          <w:spacing w:val="1"/>
        </w:rPr>
        <w:t>基站。第一步工作是5</w:t>
      </w:r>
      <w:r>
        <w:rPr>
          <w:rFonts w:ascii="Times New Roman" w:hAnsi="Times New Roman" w:eastAsia="Times New Roman" w:cs="Times New Roman"/>
          <w:sz w:val="23"/>
          <w:szCs w:val="23"/>
          <w:spacing w:val="1"/>
        </w:rPr>
        <w:t>G</w:t>
      </w:r>
      <w:r>
        <w:rPr>
          <w:rFonts w:ascii="SimSun" w:hAnsi="SimSun" w:eastAsia="SimSun" w:cs="SimSun"/>
          <w:sz w:val="23"/>
          <w:szCs w:val="23"/>
          <w:spacing w:val="1"/>
        </w:rPr>
        <w:t>设备的防爆认证。所有的设备要下井，就必</w:t>
      </w:r>
      <w:r>
        <w:rPr>
          <w:rFonts w:ascii="SimSun" w:hAnsi="SimSun" w:eastAsia="SimSun" w:cs="SimSun"/>
          <w:sz w:val="23"/>
          <w:szCs w:val="23"/>
          <w:spacing w:val="8"/>
        </w:rPr>
        <w:t xml:space="preserve">  </w:t>
      </w:r>
      <w:r>
        <w:rPr>
          <w:rFonts w:ascii="SimSun" w:hAnsi="SimSun" w:eastAsia="SimSun" w:cs="SimSun"/>
          <w:sz w:val="23"/>
          <w:szCs w:val="23"/>
          <w:spacing w:val="3"/>
        </w:rPr>
        <w:t>须进行防爆改造，电源、外壳、电路板等都必须达到煤矿的防爆要</w:t>
      </w:r>
      <w:r>
        <w:rPr>
          <w:rFonts w:ascii="SimSun" w:hAnsi="SimSun" w:eastAsia="SimSun" w:cs="SimSun"/>
          <w:sz w:val="23"/>
          <w:szCs w:val="23"/>
          <w:spacing w:val="1"/>
        </w:rPr>
        <w:t xml:space="preserve">  </w:t>
      </w:r>
      <w:r>
        <w:rPr>
          <w:rFonts w:ascii="SimSun" w:hAnsi="SimSun" w:eastAsia="SimSun" w:cs="SimSun"/>
          <w:sz w:val="23"/>
          <w:szCs w:val="23"/>
          <w:spacing w:val="3"/>
        </w:rPr>
        <w:t>求。我们跟北京的一家公司合作，2019年11月就拿到了全国的第一 </w:t>
      </w:r>
      <w:r>
        <w:rPr>
          <w:rFonts w:ascii="SimSun" w:hAnsi="SimSun" w:eastAsia="SimSun" w:cs="SimSun"/>
          <w:sz w:val="23"/>
          <w:szCs w:val="23"/>
          <w:spacing w:val="-11"/>
        </w:rPr>
        <w:t>个防爆认证。之后就开始在井下做测试并不断优化。</w:t>
      </w:r>
      <w:r>
        <w:rPr>
          <w:rFonts w:ascii="SimSun" w:hAnsi="SimSun" w:eastAsia="SimSun" w:cs="SimSun"/>
          <w:sz w:val="23"/>
          <w:szCs w:val="23"/>
          <w:spacing w:val="61"/>
        </w:rPr>
        <w:t xml:space="preserve"> </w:t>
      </w:r>
      <w:r>
        <w:rPr>
          <w:rFonts w:ascii="SimSun" w:hAnsi="SimSun" w:eastAsia="SimSun" w:cs="SimSun"/>
          <w:sz w:val="23"/>
          <w:szCs w:val="23"/>
          <w:spacing w:val="-11"/>
        </w:rPr>
        <w:t>一开始做测试的</w:t>
      </w:r>
      <w:r>
        <w:rPr>
          <w:rFonts w:ascii="SimSun" w:hAnsi="SimSun" w:eastAsia="SimSun" w:cs="SimSun"/>
          <w:sz w:val="23"/>
          <w:szCs w:val="23"/>
        </w:rPr>
        <w:t xml:space="preserve">  </w:t>
      </w:r>
      <w:r>
        <w:rPr>
          <w:rFonts w:ascii="SimSun" w:hAnsi="SimSun" w:eastAsia="SimSun" w:cs="SimSun"/>
          <w:sz w:val="23"/>
          <w:szCs w:val="23"/>
          <w:spacing w:val="-1"/>
        </w:rPr>
        <w:t>时候，基站的信号覆盖距离只有不到100米，建设成本太高。后来我</w:t>
      </w:r>
      <w:r>
        <w:rPr>
          <w:rFonts w:ascii="SimSun" w:hAnsi="SimSun" w:eastAsia="SimSun" w:cs="SimSun"/>
          <w:sz w:val="23"/>
          <w:szCs w:val="23"/>
          <w:spacing w:val="5"/>
        </w:rPr>
        <w:t xml:space="preserve">  </w:t>
      </w:r>
      <w:r>
        <w:rPr>
          <w:rFonts w:ascii="SimSun" w:hAnsi="SimSun" w:eastAsia="SimSun" w:cs="SimSun"/>
          <w:sz w:val="23"/>
          <w:szCs w:val="23"/>
          <w:spacing w:val="3"/>
        </w:rPr>
        <w:t>们经过优化，1个基站覆盖的半径可以达到300米。在实际部署的时 </w:t>
      </w:r>
      <w:r>
        <w:rPr>
          <w:rFonts w:ascii="SimSun" w:hAnsi="SimSun" w:eastAsia="SimSun" w:cs="SimSun"/>
          <w:sz w:val="23"/>
          <w:szCs w:val="23"/>
          <w:spacing w:val="3"/>
        </w:rPr>
        <w:t>候，每公里仅需要2个基站。假设矿井下有100公里的巷道，</w:t>
      </w:r>
      <w:r>
        <w:rPr>
          <w:rFonts w:ascii="SimSun" w:hAnsi="SimSun" w:eastAsia="SimSun" w:cs="SimSun"/>
          <w:sz w:val="23"/>
          <w:szCs w:val="23"/>
          <w:spacing w:val="2"/>
        </w:rPr>
        <w:t>只需要</w:t>
      </w:r>
      <w:r>
        <w:rPr>
          <w:rFonts w:ascii="SimSun" w:hAnsi="SimSun" w:eastAsia="SimSun" w:cs="SimSun"/>
          <w:sz w:val="23"/>
          <w:szCs w:val="23"/>
        </w:rPr>
        <w:t xml:space="preserve">  </w:t>
      </w:r>
      <w:r>
        <w:rPr>
          <w:rFonts w:ascii="SimSun" w:hAnsi="SimSun" w:eastAsia="SimSun" w:cs="SimSun"/>
          <w:sz w:val="23"/>
          <w:szCs w:val="23"/>
          <w:spacing w:val="2"/>
        </w:rPr>
        <w:t>部署200个基站，这样就使得建设成本大幅下降。庞庞塔矿的5</w:t>
      </w:r>
      <w:r>
        <w:rPr>
          <w:rFonts w:ascii="Times New Roman" w:hAnsi="Times New Roman" w:eastAsia="Times New Roman" w:cs="Times New Roman"/>
          <w:sz w:val="23"/>
          <w:szCs w:val="23"/>
          <w:spacing w:val="2"/>
        </w:rPr>
        <w:t>G </w:t>
      </w:r>
      <w:r>
        <w:rPr>
          <w:rFonts w:ascii="SimSun" w:hAnsi="SimSun" w:eastAsia="SimSun" w:cs="SimSun"/>
          <w:sz w:val="23"/>
          <w:szCs w:val="23"/>
          <w:spacing w:val="2"/>
        </w:rPr>
        <w:t>专</w:t>
      </w:r>
      <w:r>
        <w:rPr>
          <w:rFonts w:ascii="SimSun" w:hAnsi="SimSun" w:eastAsia="SimSun" w:cs="SimSun"/>
          <w:sz w:val="23"/>
          <w:szCs w:val="23"/>
          <w:spacing w:val="5"/>
        </w:rPr>
        <w:t xml:space="preserve">  </w:t>
      </w:r>
      <w:r>
        <w:rPr>
          <w:rFonts w:ascii="SimSun" w:hAnsi="SimSun" w:eastAsia="SimSun" w:cs="SimSun"/>
          <w:sz w:val="23"/>
          <w:szCs w:val="23"/>
          <w:spacing w:val="3"/>
        </w:rPr>
        <w:t>网在2020年10月正式开始商用，《人民邮电报》还在</w:t>
      </w:r>
      <w:r>
        <w:rPr>
          <w:rFonts w:ascii="SimSun" w:hAnsi="SimSun" w:eastAsia="SimSun" w:cs="SimSun"/>
          <w:sz w:val="23"/>
          <w:szCs w:val="23"/>
          <w:spacing w:val="2"/>
        </w:rPr>
        <w:t>报道中以庞庞</w:t>
      </w:r>
    </w:p>
    <w:p>
      <w:pPr>
        <w:ind w:left="499"/>
        <w:spacing w:line="219" w:lineRule="auto"/>
        <w:rPr>
          <w:rFonts w:ascii="SimSun" w:hAnsi="SimSun" w:eastAsia="SimSun" w:cs="SimSun"/>
          <w:sz w:val="23"/>
          <w:szCs w:val="23"/>
        </w:rPr>
      </w:pPr>
      <w:r>
        <w:rPr>
          <w:rFonts w:ascii="SimSun" w:hAnsi="SimSun" w:eastAsia="SimSun" w:cs="SimSun"/>
          <w:sz w:val="23"/>
          <w:szCs w:val="23"/>
          <w:spacing w:val="-7"/>
        </w:rPr>
        <w:t>塔矿的实践为例阐述了工业互联网的发展潜力。</w:t>
      </w:r>
    </w:p>
    <w:p>
      <w:pPr>
        <w:pStyle w:val="BodyText"/>
        <w:spacing w:line="279" w:lineRule="auto"/>
        <w:rPr/>
      </w:pPr>
      <w:r/>
    </w:p>
    <w:p>
      <w:pPr>
        <w:ind w:left="999"/>
        <w:spacing w:before="76" w:line="410" w:lineRule="exact"/>
        <w:rPr>
          <w:rFonts w:ascii="SimSun" w:hAnsi="SimSun" w:eastAsia="SimSun" w:cs="SimSun"/>
          <w:sz w:val="23"/>
          <w:szCs w:val="23"/>
        </w:rPr>
      </w:pPr>
      <w:r>
        <w:rPr>
          <w:rFonts w:ascii="SimSun" w:hAnsi="SimSun" w:eastAsia="SimSun" w:cs="SimSun"/>
          <w:sz w:val="23"/>
          <w:szCs w:val="23"/>
          <w:spacing w:val="-2"/>
          <w:position w:val="13"/>
        </w:rPr>
        <w:t>目前基于5</w:t>
      </w:r>
      <w:r>
        <w:rPr>
          <w:rFonts w:ascii="Times New Roman" w:hAnsi="Times New Roman" w:eastAsia="Times New Roman" w:cs="Times New Roman"/>
          <w:sz w:val="23"/>
          <w:szCs w:val="23"/>
          <w:spacing w:val="-2"/>
          <w:position w:val="13"/>
        </w:rPr>
        <w:t>G </w:t>
      </w:r>
      <w:r>
        <w:rPr>
          <w:rFonts w:ascii="SimSun" w:hAnsi="SimSun" w:eastAsia="SimSun" w:cs="SimSun"/>
          <w:sz w:val="23"/>
          <w:szCs w:val="23"/>
          <w:spacing w:val="-2"/>
          <w:position w:val="13"/>
        </w:rPr>
        <w:t>的连接能力已经构建成功，我们正在有条不紊地推</w:t>
      </w:r>
    </w:p>
    <w:p>
      <w:pPr>
        <w:ind w:left="499"/>
        <w:spacing w:before="1" w:line="219" w:lineRule="auto"/>
        <w:rPr>
          <w:rFonts w:ascii="SimSun" w:hAnsi="SimSun" w:eastAsia="SimSun" w:cs="SimSun"/>
          <w:sz w:val="23"/>
          <w:szCs w:val="23"/>
        </w:rPr>
      </w:pPr>
      <w:r>
        <w:rPr>
          <w:rFonts w:ascii="SimSun" w:hAnsi="SimSun" w:eastAsia="SimSun" w:cs="SimSun"/>
          <w:sz w:val="23"/>
          <w:szCs w:val="23"/>
          <w:spacing w:val="-1"/>
        </w:rPr>
        <w:t>进基于5</w:t>
      </w:r>
      <w:r>
        <w:rPr>
          <w:rFonts w:ascii="Times New Roman" w:hAnsi="Times New Roman" w:eastAsia="Times New Roman" w:cs="Times New Roman"/>
          <w:sz w:val="23"/>
          <w:szCs w:val="23"/>
          <w:spacing w:val="-1"/>
        </w:rPr>
        <w:t>G </w:t>
      </w:r>
      <w:r>
        <w:rPr>
          <w:rFonts w:ascii="SimSun" w:hAnsi="SimSun" w:eastAsia="SimSun" w:cs="SimSun"/>
          <w:sz w:val="23"/>
          <w:szCs w:val="23"/>
          <w:spacing w:val="-1"/>
        </w:rPr>
        <w:t>的应用开发。《关于加快煤矿智能化发展的指导意见》为</w:t>
      </w:r>
    </w:p>
    <w:p>
      <w:pPr>
        <w:spacing w:line="219" w:lineRule="auto"/>
        <w:sectPr>
          <w:pgSz w:w="8330" w:h="12460"/>
          <w:pgMar w:top="400" w:right="635" w:bottom="0" w:left="330" w:header="0" w:footer="0" w:gutter="0"/>
        </w:sectPr>
        <w:rPr>
          <w:rFonts w:ascii="SimSun" w:hAnsi="SimSun" w:eastAsia="SimSun" w:cs="SimSun"/>
          <w:sz w:val="23"/>
          <w:szCs w:val="23"/>
        </w:rPr>
      </w:pPr>
    </w:p>
    <w:p>
      <w:pPr>
        <w:ind w:left="2089"/>
        <w:spacing w:line="416" w:lineRule="exact"/>
        <w:tabs>
          <w:tab w:val="left" w:pos="5732"/>
        </w:tabs>
        <w:rPr/>
      </w:pPr>
      <w:r>
        <w:pict>
          <v:shape id="_x0000_s364" style="position:absolute;margin-left:349.997pt;margin-top:6.18689pt;mso-position-vertical-relative:text;mso-position-horizontal-relative:text;width:11.75pt;height:9pt;z-index:25303552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4"/>
                      <w:szCs w:val="14"/>
                    </w:rPr>
                  </w:pPr>
                  <w:r>
                    <w:rPr>
                      <w:rFonts w:ascii="SimSun" w:hAnsi="SimSun" w:eastAsia="SimSun" w:cs="SimSun"/>
                      <w:sz w:val="14"/>
                      <w:szCs w:val="14"/>
                      <w:spacing w:val="-4"/>
                    </w:rPr>
                    <w:t>169</w:t>
                  </w:r>
                </w:p>
              </w:txbxContent>
            </v:textbox>
          </v:shape>
        </w:pict>
      </w:r>
      <w:r>
        <w:rPr>
          <w:rFonts w:ascii="SimSun" w:hAnsi="SimSun" w:eastAsia="SimSun" w:cs="SimSun"/>
          <w:sz w:val="16"/>
          <w:szCs w:val="16"/>
          <w:strike/>
          <w:position w:val="-6"/>
        </w:rPr>
        <w:tab/>
      </w:r>
      <w:r>
        <w:rPr>
          <w:rFonts w:ascii="SimSun" w:hAnsi="SimSun" w:eastAsia="SimSun" w:cs="SimSun"/>
          <w:sz w:val="16"/>
          <w:szCs w:val="16"/>
          <w:b/>
          <w:bCs/>
          <w:spacing w:val="-11"/>
          <w:w w:val="95"/>
          <w:position w:val="-6"/>
        </w:rPr>
        <w:t>产</w:t>
      </w:r>
      <w:r>
        <w:ruby>
          <w:rubyPr>
            <w:rubyAlign w:val="left"/>
            <w:hpsRaise w:val="10"/>
            <w:hps w:val="23"/>
            <w:hpsBaseText w:val="16"/>
          </w:rubyPr>
          <w:rt>
            <w:r>
              <w:rPr>
                <w:rFonts w:ascii="FangSong" w:hAnsi="FangSong" w:eastAsia="FangSong" w:cs="FangSong"/>
                <w:sz w:val="23"/>
                <w:szCs w:val="23"/>
                <w:w w:val="133"/>
                <w:position w:val="2"/>
              </w:rPr>
              <w:t>—</w:t>
            </w:r>
          </w:rt>
          <w:rubyBase>
            <w:r>
              <w:rPr>
                <w:rFonts w:ascii="SimSun" w:hAnsi="SimSun" w:eastAsia="SimSun" w:cs="SimSun"/>
                <w:sz w:val="16"/>
                <w:szCs w:val="16"/>
                <w:b/>
                <w:bCs/>
                <w:w w:val="92"/>
                <w:position w:val="-6"/>
              </w:rPr>
              <w:t>业数</w:t>
            </w:r>
          </w:rubyBase>
        </w:ruby>
      </w:r>
      <w:r>
        <w:ruby>
          <w:rubyPr>
            <w:rubyAlign w:val="left"/>
            <w:hpsRaise w:val="10"/>
            <w:hps w:val="23"/>
            <w:hpsBaseText w:val="16"/>
          </w:rubyPr>
          <w:rt>
            <w:r>
              <w:rPr>
                <w:rFonts w:ascii="FangSong" w:hAnsi="FangSong" w:eastAsia="FangSong" w:cs="FangSong"/>
                <w:sz w:val="23"/>
                <w:szCs w:val="23"/>
                <w:w w:val="106"/>
                <w:position w:val="2"/>
              </w:rPr>
              <w:t>第4</w:t>
            </w:r>
          </w:rt>
          <w:rubyBase>
            <w:r>
              <w:rPr>
                <w:rFonts w:ascii="SimSun" w:hAnsi="SimSun" w:eastAsia="SimSun" w:cs="SimSun"/>
                <w:sz w:val="16"/>
                <w:szCs w:val="16"/>
                <w:b/>
                <w:bCs/>
                <w:w w:val="91"/>
                <w:position w:val="-6"/>
              </w:rPr>
              <w:t>字化实</w:t>
            </w:r>
          </w:rubyBase>
        </w:ruby>
      </w:r>
      <w:r>
        <w:ruby>
          <w:rubyPr>
            <w:rubyAlign w:val="left"/>
            <w:hpsRaise w:val="10"/>
            <w:hps w:val="23"/>
            <w:hpsBaseText w:val="16"/>
          </w:rubyPr>
          <w:rt>
            <w:r>
              <w:rPr>
                <w:rFonts w:ascii="FangSong" w:hAnsi="FangSong" w:eastAsia="FangSong" w:cs="FangSong"/>
                <w:sz w:val="23"/>
                <w:szCs w:val="23"/>
                <w:w w:val="72"/>
                <w:position w:val="2"/>
              </w:rPr>
              <w:t>章</w:t>
            </w:r>
          </w:rt>
          <w:rubyBase>
            <w:r>
              <w:rPr>
                <w:rFonts w:ascii="SimSun" w:hAnsi="SimSun" w:eastAsia="SimSun" w:cs="SimSun"/>
                <w:sz w:val="16"/>
                <w:szCs w:val="16"/>
                <w:b/>
                <w:bCs/>
                <w:w w:val="92"/>
                <w:position w:val="-6"/>
              </w:rPr>
              <w:t>践</w:t>
            </w:r>
          </w:rubyBase>
        </w:ruby>
      </w:r>
    </w:p>
    <w:p>
      <w:pPr>
        <w:pStyle w:val="BodyText"/>
        <w:spacing w:line="328" w:lineRule="auto"/>
        <w:rPr/>
      </w:pPr>
      <w:r/>
    </w:p>
    <w:p>
      <w:pPr>
        <w:pStyle w:val="BodyText"/>
        <w:spacing w:line="328" w:lineRule="auto"/>
        <w:rPr/>
      </w:pPr>
      <w:r/>
    </w:p>
    <w:p>
      <w:pPr>
        <w:ind w:right="357"/>
        <w:spacing w:before="75" w:line="313" w:lineRule="auto"/>
        <w:jc w:val="both"/>
        <w:rPr>
          <w:rFonts w:ascii="SimSun" w:hAnsi="SimSun" w:eastAsia="SimSun" w:cs="SimSun"/>
          <w:sz w:val="23"/>
          <w:szCs w:val="23"/>
        </w:rPr>
      </w:pPr>
      <w:r>
        <w:rPr>
          <w:rFonts w:ascii="SimSun" w:hAnsi="SimSun" w:eastAsia="SimSun" w:cs="SimSun"/>
          <w:sz w:val="23"/>
          <w:szCs w:val="23"/>
          <w:spacing w:val="-1"/>
        </w:rPr>
        <w:t>煤矿的智能化发展提出了到2035年各类</w:t>
      </w:r>
      <w:r>
        <w:rPr>
          <w:rFonts w:ascii="SimSun" w:hAnsi="SimSun" w:eastAsia="SimSun" w:cs="SimSun"/>
          <w:sz w:val="23"/>
          <w:szCs w:val="23"/>
          <w:spacing w:val="-2"/>
        </w:rPr>
        <w:t>煤矿基本实现智能化的目标。</w:t>
      </w:r>
      <w:r>
        <w:rPr>
          <w:rFonts w:ascii="SimSun" w:hAnsi="SimSun" w:eastAsia="SimSun" w:cs="SimSun"/>
          <w:sz w:val="23"/>
          <w:szCs w:val="23"/>
        </w:rPr>
        <w:t xml:space="preserve"> </w:t>
      </w:r>
      <w:r>
        <w:rPr>
          <w:rFonts w:ascii="SimSun" w:hAnsi="SimSun" w:eastAsia="SimSun" w:cs="SimSun"/>
          <w:sz w:val="23"/>
          <w:szCs w:val="23"/>
          <w:spacing w:val="3"/>
        </w:rPr>
        <w:t>按照该文件的规划，在2021年底，我们要实现第一阶段</w:t>
      </w:r>
      <w:r>
        <w:rPr>
          <w:rFonts w:ascii="SimSun" w:hAnsi="SimSun" w:eastAsia="SimSun" w:cs="SimSun"/>
          <w:sz w:val="23"/>
          <w:szCs w:val="23"/>
          <w:spacing w:val="2"/>
        </w:rPr>
        <w:t>的建设，即 </w:t>
      </w:r>
      <w:r>
        <w:rPr>
          <w:rFonts w:ascii="SimSun" w:hAnsi="SimSun" w:eastAsia="SimSun" w:cs="SimSun"/>
          <w:sz w:val="23"/>
          <w:szCs w:val="23"/>
          <w:spacing w:val="-5"/>
        </w:rPr>
        <w:t>煤矿井下所有的固定岗位无人值守。煤矿井下除了有移动的生产设备</w:t>
      </w:r>
      <w:r>
        <w:rPr>
          <w:rFonts w:ascii="SimSun" w:hAnsi="SimSun" w:eastAsia="SimSun" w:cs="SimSun"/>
          <w:sz w:val="23"/>
          <w:szCs w:val="23"/>
          <w:spacing w:val="4"/>
        </w:rPr>
        <w:t xml:space="preserve">  </w:t>
      </w:r>
      <w:r>
        <w:rPr>
          <w:rFonts w:ascii="SimSun" w:hAnsi="SimSun" w:eastAsia="SimSun" w:cs="SimSun"/>
          <w:sz w:val="23"/>
          <w:szCs w:val="23"/>
          <w:spacing w:val="-5"/>
        </w:rPr>
        <w:t>以外，还有很多固定不动的设备，比如变电站、水泵</w:t>
      </w:r>
      <w:r>
        <w:rPr>
          <w:rFonts w:ascii="SimSun" w:hAnsi="SimSun" w:eastAsia="SimSun" w:cs="SimSun"/>
          <w:sz w:val="23"/>
          <w:szCs w:val="23"/>
          <w:spacing w:val="-6"/>
        </w:rPr>
        <w:t>房等。这些固定</w:t>
      </w:r>
      <w:r>
        <w:rPr>
          <w:rFonts w:ascii="SimSun" w:hAnsi="SimSun" w:eastAsia="SimSun" w:cs="SimSun"/>
          <w:sz w:val="23"/>
          <w:szCs w:val="23"/>
        </w:rPr>
        <w:t xml:space="preserve">  </w:t>
      </w:r>
      <w:r>
        <w:rPr>
          <w:rFonts w:ascii="SimSun" w:hAnsi="SimSun" w:eastAsia="SimSun" w:cs="SimSun"/>
          <w:sz w:val="23"/>
          <w:szCs w:val="23"/>
          <w:spacing w:val="-11"/>
        </w:rPr>
        <w:t>设备原来都需要一个班三四个人值守。</w:t>
      </w:r>
      <w:r>
        <w:rPr>
          <w:rFonts w:ascii="SimSun" w:hAnsi="SimSun" w:eastAsia="SimSun" w:cs="SimSun"/>
          <w:sz w:val="23"/>
          <w:szCs w:val="23"/>
          <w:spacing w:val="58"/>
        </w:rPr>
        <w:t xml:space="preserve"> </w:t>
      </w:r>
      <w:r>
        <w:rPr>
          <w:rFonts w:ascii="SimSun" w:hAnsi="SimSun" w:eastAsia="SimSun" w:cs="SimSun"/>
          <w:sz w:val="23"/>
          <w:szCs w:val="23"/>
          <w:spacing w:val="-11"/>
        </w:rPr>
        <w:t>一般煤矿上有近百个这类固定</w:t>
      </w:r>
      <w:r>
        <w:rPr>
          <w:rFonts w:ascii="SimSun" w:hAnsi="SimSun" w:eastAsia="SimSun" w:cs="SimSun"/>
          <w:sz w:val="23"/>
          <w:szCs w:val="23"/>
        </w:rPr>
        <w:t xml:space="preserve">  </w:t>
      </w:r>
      <w:r>
        <w:rPr>
          <w:rFonts w:ascii="SimSun" w:hAnsi="SimSun" w:eastAsia="SimSun" w:cs="SimSun"/>
          <w:sz w:val="23"/>
          <w:szCs w:val="23"/>
          <w:spacing w:val="-1"/>
        </w:rPr>
        <w:t>岗位，在实现无人值守后煤矿中就能减少1/3的工作人员</w:t>
      </w:r>
      <w:r>
        <w:rPr>
          <w:rFonts w:ascii="SimSun" w:hAnsi="SimSun" w:eastAsia="SimSun" w:cs="SimSun"/>
          <w:sz w:val="23"/>
          <w:szCs w:val="23"/>
          <w:spacing w:val="-2"/>
        </w:rPr>
        <w:t>。庞庞塔煤</w:t>
      </w:r>
      <w:r>
        <w:rPr>
          <w:rFonts w:ascii="SimSun" w:hAnsi="SimSun" w:eastAsia="SimSun" w:cs="SimSun"/>
          <w:sz w:val="23"/>
          <w:szCs w:val="23"/>
        </w:rPr>
        <w:t xml:space="preserve">  </w:t>
      </w:r>
      <w:r>
        <w:rPr>
          <w:rFonts w:ascii="SimSun" w:hAnsi="SimSun" w:eastAsia="SimSun" w:cs="SimSun"/>
          <w:sz w:val="23"/>
          <w:szCs w:val="23"/>
        </w:rPr>
        <w:t>矿现在已经实现了所有固定岗位无人化，从而减少</w:t>
      </w:r>
      <w:r>
        <w:rPr>
          <w:rFonts w:ascii="SimSun" w:hAnsi="SimSun" w:eastAsia="SimSun" w:cs="SimSun"/>
          <w:sz w:val="23"/>
          <w:szCs w:val="23"/>
          <w:spacing w:val="-1"/>
        </w:rPr>
        <w:t>280多人的固定岗</w:t>
      </w:r>
    </w:p>
    <w:p>
      <w:pPr>
        <w:spacing w:line="219" w:lineRule="auto"/>
        <w:rPr>
          <w:rFonts w:ascii="SimSun" w:hAnsi="SimSun" w:eastAsia="SimSun" w:cs="SimSun"/>
          <w:sz w:val="23"/>
          <w:szCs w:val="23"/>
        </w:rPr>
      </w:pPr>
      <w:r>
        <w:rPr>
          <w:rFonts w:ascii="SimSun" w:hAnsi="SimSun" w:eastAsia="SimSun" w:cs="SimSun"/>
          <w:sz w:val="23"/>
          <w:szCs w:val="23"/>
          <w:spacing w:val="-8"/>
        </w:rPr>
        <w:t>位，全国其他很多煤矿都开始在这个方向上努力。</w:t>
      </w:r>
    </w:p>
    <w:p>
      <w:pPr>
        <w:pStyle w:val="BodyText"/>
        <w:spacing w:line="330" w:lineRule="auto"/>
        <w:rPr/>
      </w:pPr>
      <w:r/>
    </w:p>
    <w:p>
      <w:pPr>
        <w:ind w:right="445" w:firstLine="459"/>
        <w:spacing w:before="75" w:line="321" w:lineRule="auto"/>
        <w:jc w:val="both"/>
        <w:rPr>
          <w:rFonts w:ascii="SimSun" w:hAnsi="SimSun" w:eastAsia="SimSun" w:cs="SimSun"/>
          <w:sz w:val="23"/>
          <w:szCs w:val="23"/>
        </w:rPr>
      </w:pPr>
      <w:r>
        <w:rPr>
          <w:rFonts w:ascii="SimSun" w:hAnsi="SimSun" w:eastAsia="SimSun" w:cs="SimSun"/>
          <w:sz w:val="23"/>
          <w:szCs w:val="23"/>
          <w:spacing w:val="3"/>
        </w:rPr>
        <w:t>第二阶段就是针对移动设备的智能控制，当前力争做到人员减</w:t>
      </w:r>
      <w:r>
        <w:rPr>
          <w:rFonts w:ascii="SimSun" w:hAnsi="SimSun" w:eastAsia="SimSun" w:cs="SimSun"/>
          <w:sz w:val="23"/>
          <w:szCs w:val="23"/>
          <w:spacing w:val="9"/>
        </w:rPr>
        <w:t xml:space="preserve"> </w:t>
      </w:r>
      <w:r>
        <w:rPr>
          <w:rFonts w:ascii="SimSun" w:hAnsi="SimSun" w:eastAsia="SimSun" w:cs="SimSun"/>
          <w:sz w:val="23"/>
          <w:szCs w:val="23"/>
          <w:spacing w:val="-6"/>
        </w:rPr>
        <w:t>少，未来移动岗位也要做到无人值守和无人控制。比如，现在的采煤</w:t>
      </w:r>
      <w:r>
        <w:rPr>
          <w:rFonts w:ascii="SimSun" w:hAnsi="SimSun" w:eastAsia="SimSun" w:cs="SimSun"/>
          <w:sz w:val="23"/>
          <w:szCs w:val="23"/>
          <w:spacing w:val="17"/>
        </w:rPr>
        <w:t xml:space="preserve"> </w:t>
      </w:r>
      <w:r>
        <w:rPr>
          <w:rFonts w:ascii="SimSun" w:hAnsi="SimSun" w:eastAsia="SimSun" w:cs="SimSun"/>
          <w:sz w:val="23"/>
          <w:szCs w:val="23"/>
          <w:spacing w:val="-5"/>
        </w:rPr>
        <w:t>机还需要人来操作，井下的运输车辆也需要人来驾驶。今后的目标是</w:t>
      </w:r>
      <w:r>
        <w:rPr>
          <w:rFonts w:ascii="SimSun" w:hAnsi="SimSun" w:eastAsia="SimSun" w:cs="SimSun"/>
          <w:sz w:val="23"/>
          <w:szCs w:val="23"/>
          <w:spacing w:val="10"/>
        </w:rPr>
        <w:t xml:space="preserve"> </w:t>
      </w:r>
      <w:r>
        <w:rPr>
          <w:rFonts w:ascii="SimSun" w:hAnsi="SimSun" w:eastAsia="SimSun" w:cs="SimSun"/>
          <w:sz w:val="23"/>
          <w:szCs w:val="23"/>
          <w:spacing w:val="-5"/>
        </w:rPr>
        <w:t>采煤机可以在地面控制，而运输车辆可以自动驾驶，虽然还不能很快</w:t>
      </w:r>
      <w:r>
        <w:rPr>
          <w:rFonts w:ascii="SimSun" w:hAnsi="SimSun" w:eastAsia="SimSun" w:cs="SimSun"/>
          <w:sz w:val="23"/>
          <w:szCs w:val="23"/>
          <w:spacing w:val="6"/>
        </w:rPr>
        <w:t xml:space="preserve"> </w:t>
      </w:r>
      <w:r>
        <w:rPr>
          <w:rFonts w:ascii="SimSun" w:hAnsi="SimSun" w:eastAsia="SimSun" w:cs="SimSun"/>
          <w:sz w:val="23"/>
          <w:szCs w:val="23"/>
          <w:spacing w:val="-5"/>
        </w:rPr>
        <w:t>实现无人化，但是在当下先追求移动岗位的减人、少人。要实现真正</w:t>
      </w:r>
      <w:r>
        <w:rPr>
          <w:rFonts w:ascii="SimSun" w:hAnsi="SimSun" w:eastAsia="SimSun" w:cs="SimSun"/>
          <w:sz w:val="23"/>
          <w:szCs w:val="23"/>
          <w:spacing w:val="12"/>
        </w:rPr>
        <w:t xml:space="preserve"> </w:t>
      </w:r>
      <w:r>
        <w:rPr>
          <w:rFonts w:ascii="SimSun" w:hAnsi="SimSun" w:eastAsia="SimSun" w:cs="SimSun"/>
          <w:sz w:val="23"/>
          <w:szCs w:val="23"/>
          <w:spacing w:val="-5"/>
        </w:rPr>
        <w:t>的智能化，就需要智能化的体系建设，包括决策、生产、控制一系列</w:t>
      </w:r>
    </w:p>
    <w:p>
      <w:pPr>
        <w:spacing w:line="219" w:lineRule="auto"/>
        <w:rPr>
          <w:rFonts w:ascii="SimSun" w:hAnsi="SimSun" w:eastAsia="SimSun" w:cs="SimSun"/>
          <w:sz w:val="23"/>
          <w:szCs w:val="23"/>
        </w:rPr>
      </w:pPr>
      <w:r>
        <w:rPr>
          <w:rFonts w:ascii="SimSun" w:hAnsi="SimSun" w:eastAsia="SimSun" w:cs="SimSun"/>
          <w:sz w:val="23"/>
          <w:szCs w:val="23"/>
          <w:spacing w:val="-8"/>
        </w:rPr>
        <w:t>的流程都要实现智能化。</w:t>
      </w:r>
    </w:p>
    <w:p>
      <w:pPr>
        <w:pStyle w:val="BodyText"/>
        <w:spacing w:line="280" w:lineRule="auto"/>
        <w:rPr/>
      </w:pPr>
      <w:r/>
    </w:p>
    <w:p>
      <w:pPr>
        <w:ind w:right="358"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相比于其他拥有先进产能、先进技术的行业，煤炭行业这次能够</w:t>
      </w:r>
      <w:r>
        <w:rPr>
          <w:rFonts w:ascii="SimSun" w:hAnsi="SimSun" w:eastAsia="SimSun" w:cs="SimSun"/>
          <w:sz w:val="23"/>
          <w:szCs w:val="23"/>
          <w:spacing w:val="1"/>
        </w:rPr>
        <w:t xml:space="preserve"> </w:t>
      </w:r>
      <w:r>
        <w:rPr>
          <w:rFonts w:ascii="SimSun" w:hAnsi="SimSun" w:eastAsia="SimSun" w:cs="SimSun"/>
          <w:sz w:val="23"/>
          <w:szCs w:val="23"/>
          <w:spacing w:val="-2"/>
        </w:rPr>
        <w:t>成为智能化的排头兵，主要是因为煤炭行业面对的用工压力非常大。</w:t>
      </w:r>
      <w:r>
        <w:rPr>
          <w:rFonts w:ascii="SimSun" w:hAnsi="SimSun" w:eastAsia="SimSun" w:cs="SimSun"/>
          <w:sz w:val="23"/>
          <w:szCs w:val="23"/>
          <w:spacing w:val="14"/>
        </w:rPr>
        <w:t xml:space="preserve"> </w:t>
      </w:r>
      <w:r>
        <w:rPr>
          <w:rFonts w:ascii="SimSun" w:hAnsi="SimSun" w:eastAsia="SimSun" w:cs="SimSun"/>
          <w:sz w:val="23"/>
          <w:szCs w:val="23"/>
          <w:spacing w:val="-5"/>
        </w:rPr>
        <w:t>虽然现在应用了各种技术在解决人员的安全问题，但</w:t>
      </w:r>
      <w:r>
        <w:rPr>
          <w:rFonts w:ascii="SimSun" w:hAnsi="SimSun" w:eastAsia="SimSun" w:cs="SimSun"/>
          <w:sz w:val="23"/>
          <w:szCs w:val="23"/>
          <w:spacing w:val="-6"/>
        </w:rPr>
        <w:t>是煤炭行业工作</w:t>
      </w:r>
      <w:r>
        <w:rPr>
          <w:rFonts w:ascii="SimSun" w:hAnsi="SimSun" w:eastAsia="SimSun" w:cs="SimSun"/>
          <w:sz w:val="23"/>
          <w:szCs w:val="23"/>
        </w:rPr>
        <w:t xml:space="preserve">  </w:t>
      </w:r>
      <w:r>
        <w:rPr>
          <w:rFonts w:ascii="SimSun" w:hAnsi="SimSun" w:eastAsia="SimSun" w:cs="SimSun"/>
          <w:sz w:val="23"/>
          <w:szCs w:val="23"/>
          <w:spacing w:val="-5"/>
        </w:rPr>
        <w:t>环境的危险性还是比其他行业高。当前我国的劳动力资源已经不再像</w:t>
      </w:r>
      <w:r>
        <w:rPr>
          <w:rFonts w:ascii="SimSun" w:hAnsi="SimSun" w:eastAsia="SimSun" w:cs="SimSun"/>
          <w:sz w:val="23"/>
          <w:szCs w:val="23"/>
          <w:spacing w:val="4"/>
        </w:rPr>
        <w:t xml:space="preserve">  </w:t>
      </w:r>
      <w:r>
        <w:rPr>
          <w:rFonts w:ascii="SimSun" w:hAnsi="SimSun" w:eastAsia="SimSun" w:cs="SimSun"/>
          <w:sz w:val="23"/>
          <w:szCs w:val="23"/>
          <w:spacing w:val="3"/>
        </w:rPr>
        <w:t>很多年前那样充裕，而且很多煤矿一线职工的平均年龄约45岁，因</w:t>
      </w:r>
    </w:p>
    <w:p>
      <w:pPr>
        <w:spacing w:line="219" w:lineRule="auto"/>
        <w:rPr>
          <w:rFonts w:ascii="SimSun" w:hAnsi="SimSun" w:eastAsia="SimSun" w:cs="SimSun"/>
          <w:sz w:val="23"/>
          <w:szCs w:val="23"/>
        </w:rPr>
      </w:pPr>
      <w:r>
        <w:rPr>
          <w:rFonts w:ascii="SimSun" w:hAnsi="SimSun" w:eastAsia="SimSun" w:cs="SimSun"/>
          <w:sz w:val="23"/>
          <w:szCs w:val="23"/>
          <w:spacing w:val="-8"/>
        </w:rPr>
        <w:t>此只能通过智能化来解决用工紧张的问题。</w:t>
      </w:r>
    </w:p>
    <w:p>
      <w:pPr>
        <w:pStyle w:val="BodyText"/>
        <w:spacing w:line="325" w:lineRule="auto"/>
        <w:rPr/>
      </w:pPr>
      <w:r/>
    </w:p>
    <w:p>
      <w:pPr>
        <w:ind w:left="463"/>
        <w:spacing w:before="76" w:line="222" w:lineRule="auto"/>
        <w:outlineLvl w:val="1"/>
        <w:rPr>
          <w:rFonts w:ascii="SimHei" w:hAnsi="SimHei" w:eastAsia="SimHei" w:cs="SimHei"/>
          <w:sz w:val="23"/>
          <w:szCs w:val="23"/>
        </w:rPr>
      </w:pPr>
      <w:r>
        <w:rPr>
          <w:rFonts w:ascii="SimHei" w:hAnsi="SimHei" w:eastAsia="SimHei" w:cs="SimHei"/>
          <w:sz w:val="23"/>
          <w:szCs w:val="23"/>
          <w:b/>
          <w:bCs/>
          <w:spacing w:val="-7"/>
        </w:rPr>
        <w:t>3.转型面对的挑战</w:t>
      </w:r>
    </w:p>
    <w:p>
      <w:pPr>
        <w:ind w:left="459"/>
        <w:spacing w:before="188" w:line="219" w:lineRule="auto"/>
        <w:rPr>
          <w:rFonts w:ascii="SimSun" w:hAnsi="SimSun" w:eastAsia="SimSun" w:cs="SimSun"/>
          <w:sz w:val="23"/>
          <w:szCs w:val="23"/>
        </w:rPr>
      </w:pPr>
      <w:r>
        <w:rPr>
          <w:rFonts w:ascii="SimSun" w:hAnsi="SimSun" w:eastAsia="SimSun" w:cs="SimSun"/>
          <w:sz w:val="23"/>
          <w:szCs w:val="23"/>
          <w:spacing w:val="-5"/>
        </w:rPr>
        <w:t>能源行业是国家的基础行业，随着技术的进步和行业的发展，迫</w:t>
      </w:r>
    </w:p>
    <w:p>
      <w:pPr>
        <w:spacing w:line="219" w:lineRule="auto"/>
        <w:sectPr>
          <w:pgSz w:w="8330" w:h="12440"/>
          <w:pgMar w:top="297" w:right="535" w:bottom="0" w:left="580" w:header="0" w:footer="0" w:gutter="0"/>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170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1" w:lineRule="auto"/>
        <w:rPr/>
      </w:pPr>
      <w:r/>
    </w:p>
    <w:p>
      <w:pPr>
        <w:pStyle w:val="BodyText"/>
        <w:spacing w:line="271" w:lineRule="auto"/>
        <w:rPr/>
      </w:pPr>
      <w:r/>
    </w:p>
    <w:p>
      <w:pPr>
        <w:ind w:left="489" w:right="94"/>
        <w:spacing w:before="74" w:line="313" w:lineRule="auto"/>
        <w:jc w:val="both"/>
        <w:rPr>
          <w:rFonts w:ascii="SimSun" w:hAnsi="SimSun" w:eastAsia="SimSun" w:cs="SimSun"/>
          <w:sz w:val="23"/>
          <w:szCs w:val="23"/>
        </w:rPr>
      </w:pPr>
      <w:r>
        <w:rPr>
          <w:rFonts w:ascii="SimSun" w:hAnsi="SimSun" w:eastAsia="SimSun" w:cs="SimSun"/>
          <w:sz w:val="23"/>
          <w:szCs w:val="23"/>
          <w:spacing w:val="-5"/>
        </w:rPr>
        <w:t>切需要进行智能化。但是目前在转型中也面临一些挑战，例如传统的</w:t>
      </w:r>
      <w:r>
        <w:rPr>
          <w:rFonts w:ascii="SimSun" w:hAnsi="SimSun" w:eastAsia="SimSun" w:cs="SimSun"/>
          <w:sz w:val="23"/>
          <w:szCs w:val="23"/>
          <w:spacing w:val="6"/>
        </w:rPr>
        <w:t xml:space="preserve"> </w:t>
      </w:r>
      <w:r>
        <w:rPr>
          <w:rFonts w:ascii="SimSun" w:hAnsi="SimSun" w:eastAsia="SimSun" w:cs="SimSun"/>
          <w:sz w:val="23"/>
          <w:szCs w:val="23"/>
          <w:spacing w:val="-5"/>
        </w:rPr>
        <w:t>煤矿应用系统都是通过工业以太网来连接并构建的，因此国家及各省</w:t>
      </w:r>
      <w:r>
        <w:rPr>
          <w:rFonts w:ascii="SimSun" w:hAnsi="SimSun" w:eastAsia="SimSun" w:cs="SimSun"/>
          <w:sz w:val="23"/>
          <w:szCs w:val="23"/>
          <w:spacing w:val="9"/>
        </w:rPr>
        <w:t xml:space="preserve"> </w:t>
      </w:r>
      <w:r>
        <w:rPr>
          <w:rFonts w:ascii="SimSun" w:hAnsi="SimSun" w:eastAsia="SimSun" w:cs="SimSun"/>
          <w:sz w:val="23"/>
          <w:szCs w:val="23"/>
          <w:spacing w:val="-5"/>
        </w:rPr>
        <w:t>出台的标准、指南或者验收办法，都是基于工业以太网、传统自</w:t>
      </w:r>
      <w:r>
        <w:rPr>
          <w:rFonts w:ascii="SimSun" w:hAnsi="SimSun" w:eastAsia="SimSun" w:cs="SimSun"/>
          <w:sz w:val="23"/>
          <w:szCs w:val="23"/>
          <w:spacing w:val="-6"/>
        </w:rPr>
        <w:t>动化</w:t>
      </w:r>
      <w:r>
        <w:rPr>
          <w:rFonts w:ascii="SimSun" w:hAnsi="SimSun" w:eastAsia="SimSun" w:cs="SimSun"/>
          <w:sz w:val="23"/>
          <w:szCs w:val="23"/>
        </w:rPr>
        <w:t xml:space="preserve"> </w:t>
      </w:r>
      <w:r>
        <w:rPr>
          <w:rFonts w:ascii="SimSun" w:hAnsi="SimSun" w:eastAsia="SimSun" w:cs="SimSun"/>
          <w:sz w:val="23"/>
          <w:szCs w:val="23"/>
          <w:spacing w:val="-5"/>
        </w:rPr>
        <w:t>的思维和标准去编写的，导致智能化建设遇到阻力。当采用“5</w:t>
      </w:r>
      <w:r>
        <w:rPr>
          <w:rFonts w:ascii="Times New Roman" w:hAnsi="Times New Roman" w:eastAsia="Times New Roman" w:cs="Times New Roman"/>
          <w:sz w:val="23"/>
          <w:szCs w:val="23"/>
          <w:spacing w:val="-5"/>
        </w:rPr>
        <w:t>G+ </w:t>
      </w:r>
      <w:r>
        <w:rPr>
          <w:rFonts w:ascii="SimSun" w:hAnsi="SimSun" w:eastAsia="SimSun" w:cs="SimSun"/>
          <w:sz w:val="23"/>
          <w:szCs w:val="23"/>
          <w:spacing w:val="-5"/>
        </w:rPr>
        <w:t>工</w:t>
      </w:r>
    </w:p>
    <w:p>
      <w:pPr>
        <w:ind w:left="489"/>
        <w:spacing w:line="219" w:lineRule="auto"/>
        <w:rPr>
          <w:rFonts w:ascii="SimSun" w:hAnsi="SimSun" w:eastAsia="SimSun" w:cs="SimSun"/>
          <w:sz w:val="23"/>
          <w:szCs w:val="23"/>
        </w:rPr>
      </w:pPr>
      <w:r>
        <w:rPr>
          <w:rFonts w:ascii="SimSun" w:hAnsi="SimSun" w:eastAsia="SimSun" w:cs="SimSun"/>
          <w:sz w:val="23"/>
          <w:szCs w:val="23"/>
          <w:spacing w:val="-7"/>
        </w:rPr>
        <w:t>业互联网”技术时，就出现了新设备不符合现有标准的问题。</w:t>
      </w:r>
    </w:p>
    <w:p>
      <w:pPr>
        <w:pStyle w:val="BodyText"/>
        <w:spacing w:line="360" w:lineRule="auto"/>
        <w:rPr/>
      </w:pPr>
      <w:r/>
    </w:p>
    <w:p>
      <w:pPr>
        <w:ind w:left="489" w:firstLine="324"/>
        <w:spacing w:before="75" w:line="321" w:lineRule="auto"/>
        <w:jc w:val="both"/>
        <w:rPr>
          <w:rFonts w:ascii="SimSun" w:hAnsi="SimSun" w:eastAsia="SimSun" w:cs="SimSun"/>
          <w:sz w:val="23"/>
          <w:szCs w:val="23"/>
        </w:rPr>
      </w:pPr>
      <w:r>
        <w:rPr>
          <w:rFonts w:ascii="SimSun" w:hAnsi="SimSun" w:eastAsia="SimSun" w:cs="SimSun"/>
          <w:sz w:val="23"/>
          <w:szCs w:val="23"/>
          <w:spacing w:val="-1"/>
        </w:rPr>
        <w:t>《关于加快煤矿智能化发展的指导意见》中，专门提出“强化标</w:t>
      </w:r>
      <w:r>
        <w:rPr>
          <w:rFonts w:ascii="SimSun" w:hAnsi="SimSun" w:eastAsia="SimSun" w:cs="SimSun"/>
          <w:sz w:val="23"/>
          <w:szCs w:val="23"/>
          <w:spacing w:val="4"/>
        </w:rPr>
        <w:t xml:space="preserve">  </w:t>
      </w:r>
      <w:r>
        <w:rPr>
          <w:rFonts w:ascii="SimSun" w:hAnsi="SimSun" w:eastAsia="SimSun" w:cs="SimSun"/>
          <w:sz w:val="23"/>
          <w:szCs w:val="23"/>
          <w:spacing w:val="-12"/>
        </w:rPr>
        <w:t>准引领，提升煤矿智能化基础能力”。文件对这项目标</w:t>
      </w:r>
      <w:r>
        <w:rPr>
          <w:rFonts w:ascii="SimSun" w:hAnsi="SimSun" w:eastAsia="SimSun" w:cs="SimSun"/>
          <w:sz w:val="23"/>
          <w:szCs w:val="23"/>
          <w:spacing w:val="-13"/>
        </w:rPr>
        <w:t>的表述是：“结</w:t>
      </w:r>
      <w:r>
        <w:rPr>
          <w:rFonts w:ascii="SimSun" w:hAnsi="SimSun" w:eastAsia="SimSun" w:cs="SimSun"/>
          <w:sz w:val="23"/>
          <w:szCs w:val="23"/>
        </w:rPr>
        <w:t xml:space="preserve">  </w:t>
      </w:r>
      <w:r>
        <w:rPr>
          <w:rFonts w:ascii="SimSun" w:hAnsi="SimSun" w:eastAsia="SimSun" w:cs="SimSun"/>
          <w:sz w:val="23"/>
          <w:szCs w:val="23"/>
          <w:spacing w:val="-5"/>
        </w:rPr>
        <w:t>合部门职责分工，协同推进煤矿智能化标准的制修订工作，强化基础</w:t>
      </w:r>
      <w:r>
        <w:rPr>
          <w:rFonts w:ascii="SimSun" w:hAnsi="SimSun" w:eastAsia="SimSun" w:cs="SimSun"/>
          <w:sz w:val="23"/>
          <w:szCs w:val="23"/>
        </w:rPr>
        <w:t xml:space="preserve">  </w:t>
      </w:r>
      <w:r>
        <w:rPr>
          <w:rFonts w:ascii="SimSun" w:hAnsi="SimSun" w:eastAsia="SimSun" w:cs="SimSun"/>
          <w:sz w:val="23"/>
          <w:szCs w:val="23"/>
          <w:spacing w:val="-2"/>
        </w:rPr>
        <w:t>性、关键技术标准和管理标准的制修订；加快煤矿智能化建设术语、</w:t>
      </w:r>
      <w:r>
        <w:rPr>
          <w:rFonts w:ascii="SimSun" w:hAnsi="SimSun" w:eastAsia="SimSun" w:cs="SimSun"/>
          <w:sz w:val="23"/>
          <w:szCs w:val="23"/>
          <w:spacing w:val="13"/>
        </w:rPr>
        <w:t xml:space="preserve"> </w:t>
      </w:r>
      <w:r>
        <w:rPr>
          <w:rFonts w:ascii="SimSun" w:hAnsi="SimSun" w:eastAsia="SimSun" w:cs="SimSun"/>
          <w:sz w:val="23"/>
          <w:szCs w:val="23"/>
          <w:spacing w:val="-5"/>
        </w:rPr>
        <w:t>数据管理、技术装备及煤矿机器人等相关技术规范、产品标准和检测</w:t>
      </w:r>
      <w:r>
        <w:rPr>
          <w:rFonts w:ascii="SimSun" w:hAnsi="SimSun" w:eastAsia="SimSun" w:cs="SimSun"/>
          <w:sz w:val="23"/>
          <w:szCs w:val="23"/>
          <w:spacing w:val="3"/>
        </w:rPr>
        <w:t xml:space="preserve">  </w:t>
      </w:r>
      <w:r>
        <w:rPr>
          <w:rFonts w:ascii="SimSun" w:hAnsi="SimSun" w:eastAsia="SimSun" w:cs="SimSun"/>
          <w:sz w:val="23"/>
          <w:szCs w:val="23"/>
          <w:spacing w:val="-5"/>
        </w:rPr>
        <w:t>检验规范的制修订。开展煤矿智能化标准体系建设专项工作，加快实</w:t>
      </w:r>
      <w:r>
        <w:rPr>
          <w:rFonts w:ascii="SimSun" w:hAnsi="SimSun" w:eastAsia="SimSun" w:cs="SimSun"/>
          <w:sz w:val="23"/>
          <w:szCs w:val="23"/>
        </w:rPr>
        <w:t xml:space="preserve">  </w:t>
      </w:r>
      <w:r>
        <w:rPr>
          <w:rFonts w:ascii="SimSun" w:hAnsi="SimSun" w:eastAsia="SimSun" w:cs="SimSun"/>
          <w:sz w:val="23"/>
          <w:szCs w:val="23"/>
          <w:spacing w:val="-5"/>
        </w:rPr>
        <w:t>施煤矿智能化标准提升计划，制定煤矿智能化建设、评价、验收规范 </w:t>
      </w:r>
      <w:r>
        <w:rPr>
          <w:rFonts w:ascii="SimSun" w:hAnsi="SimSun" w:eastAsia="SimSun" w:cs="SimSun"/>
          <w:sz w:val="23"/>
          <w:szCs w:val="23"/>
          <w:spacing w:val="-5"/>
        </w:rPr>
        <w:t>与实施细则；推动建立煤矿智能化标准一致性、符合性检测体系</w:t>
      </w:r>
      <w:r>
        <w:rPr>
          <w:rFonts w:ascii="SimSun" w:hAnsi="SimSun" w:eastAsia="SimSun" w:cs="SimSun"/>
          <w:sz w:val="23"/>
          <w:szCs w:val="23"/>
          <w:spacing w:val="-6"/>
        </w:rPr>
        <w:t>和技</w:t>
      </w:r>
      <w:r>
        <w:rPr>
          <w:rFonts w:ascii="SimSun" w:hAnsi="SimSun" w:eastAsia="SimSun" w:cs="SimSun"/>
          <w:sz w:val="23"/>
          <w:szCs w:val="23"/>
        </w:rPr>
        <w:t xml:space="preserve">  </w:t>
      </w:r>
      <w:r>
        <w:rPr>
          <w:rFonts w:ascii="SimSun" w:hAnsi="SimSun" w:eastAsia="SimSun" w:cs="SimSun"/>
          <w:sz w:val="23"/>
          <w:szCs w:val="23"/>
          <w:spacing w:val="-5"/>
        </w:rPr>
        <w:t>术平台，形成标准制修订、宣贯应用、咨询服务和执行监督的闭环管</w:t>
      </w:r>
      <w:r>
        <w:rPr>
          <w:rFonts w:ascii="SimSun" w:hAnsi="SimSun" w:eastAsia="SimSun" w:cs="SimSun"/>
          <w:sz w:val="23"/>
          <w:szCs w:val="23"/>
        </w:rPr>
        <w:t xml:space="preserve">  </w:t>
      </w:r>
      <w:r>
        <w:rPr>
          <w:rFonts w:ascii="SimSun" w:hAnsi="SimSun" w:eastAsia="SimSun" w:cs="SimSun"/>
          <w:sz w:val="23"/>
          <w:szCs w:val="23"/>
          <w:spacing w:val="-5"/>
        </w:rPr>
        <w:t>理体系。”这里的主导思想就是要求我们勇于探索，鼓励我们去</w:t>
      </w:r>
      <w:r>
        <w:rPr>
          <w:rFonts w:ascii="SimSun" w:hAnsi="SimSun" w:eastAsia="SimSun" w:cs="SimSun"/>
          <w:sz w:val="23"/>
          <w:szCs w:val="23"/>
          <w:spacing w:val="-6"/>
        </w:rPr>
        <w:t>重新</w:t>
      </w:r>
      <w:r>
        <w:rPr>
          <w:rFonts w:ascii="SimSun" w:hAnsi="SimSun" w:eastAsia="SimSun" w:cs="SimSun"/>
          <w:sz w:val="23"/>
          <w:szCs w:val="23"/>
        </w:rPr>
        <w:t xml:space="preserve">  </w:t>
      </w:r>
      <w:r>
        <w:rPr>
          <w:rFonts w:ascii="SimSun" w:hAnsi="SimSun" w:eastAsia="SimSun" w:cs="SimSun"/>
          <w:sz w:val="23"/>
          <w:szCs w:val="23"/>
          <w:spacing w:val="-4"/>
        </w:rPr>
        <w:t>制定标准。很显然，你用马车的交通规则去判断汽车是不行的</w:t>
      </w:r>
      <w:r>
        <w:rPr>
          <w:rFonts w:ascii="SimSun" w:hAnsi="SimSun" w:eastAsia="SimSun" w:cs="SimSun"/>
          <w:sz w:val="23"/>
          <w:szCs w:val="23"/>
          <w:spacing w:val="-5"/>
        </w:rPr>
        <w:t>，用汽</w:t>
      </w:r>
    </w:p>
    <w:p>
      <w:pPr>
        <w:ind w:left="489"/>
        <w:spacing w:line="219" w:lineRule="auto"/>
        <w:rPr>
          <w:rFonts w:ascii="SimSun" w:hAnsi="SimSun" w:eastAsia="SimSun" w:cs="SimSun"/>
          <w:sz w:val="23"/>
          <w:szCs w:val="23"/>
        </w:rPr>
      </w:pPr>
      <w:r>
        <w:rPr>
          <w:rFonts w:ascii="SimSun" w:hAnsi="SimSun" w:eastAsia="SimSun" w:cs="SimSun"/>
          <w:sz w:val="23"/>
          <w:szCs w:val="23"/>
          <w:spacing w:val="-8"/>
        </w:rPr>
        <w:t>车的交通规则去判断高铁也肯定不行。</w:t>
      </w:r>
    </w:p>
    <w:p>
      <w:pPr>
        <w:pStyle w:val="BodyText"/>
        <w:spacing w:line="385" w:lineRule="auto"/>
        <w:rPr/>
      </w:pPr>
      <w:r/>
    </w:p>
    <w:p>
      <w:pPr>
        <w:ind w:left="933"/>
        <w:spacing w:before="75" w:line="222" w:lineRule="auto"/>
        <w:outlineLvl w:val="1"/>
        <w:rPr>
          <w:rFonts w:ascii="SimHei" w:hAnsi="SimHei" w:eastAsia="SimHei" w:cs="SimHei"/>
          <w:sz w:val="23"/>
          <w:szCs w:val="23"/>
        </w:rPr>
      </w:pPr>
      <w:r>
        <w:rPr>
          <w:rFonts w:ascii="SimHei" w:hAnsi="SimHei" w:eastAsia="SimHei" w:cs="SimHei"/>
          <w:sz w:val="23"/>
          <w:szCs w:val="23"/>
          <w:b/>
          <w:bCs/>
          <w:spacing w:val="-6"/>
        </w:rPr>
        <w:t>4.转型的趋势与展望</w:t>
      </w:r>
    </w:p>
    <w:p>
      <w:pPr>
        <w:ind w:left="489" w:right="97" w:firstLine="439"/>
        <w:spacing w:before="177" w:line="321" w:lineRule="auto"/>
        <w:jc w:val="both"/>
        <w:rPr>
          <w:rFonts w:ascii="SimSun" w:hAnsi="SimSun" w:eastAsia="SimSun" w:cs="SimSun"/>
          <w:sz w:val="23"/>
          <w:szCs w:val="23"/>
        </w:rPr>
      </w:pPr>
      <w:r>
        <w:rPr>
          <w:rFonts w:ascii="SimSun" w:hAnsi="SimSun" w:eastAsia="SimSun" w:cs="SimSun"/>
          <w:sz w:val="23"/>
          <w:szCs w:val="23"/>
          <w:spacing w:val="-5"/>
        </w:rPr>
        <w:t>过去我们对煤炭有一些偏见，认为环境污染主要是煤炭燃烧造成</w:t>
      </w:r>
      <w:r>
        <w:rPr>
          <w:rFonts w:ascii="SimSun" w:hAnsi="SimSun" w:eastAsia="SimSun" w:cs="SimSun"/>
          <w:sz w:val="23"/>
          <w:szCs w:val="23"/>
          <w:spacing w:val="9"/>
        </w:rPr>
        <w:t xml:space="preserve"> </w:t>
      </w:r>
      <w:r>
        <w:rPr>
          <w:rFonts w:ascii="SimSun" w:hAnsi="SimSun" w:eastAsia="SimSun" w:cs="SimSun"/>
          <w:sz w:val="23"/>
          <w:szCs w:val="23"/>
          <w:spacing w:val="-5"/>
        </w:rPr>
        <w:t>的，所以出现限制煤炭发展的现象，导致整个行业的发展受到一定的</w:t>
      </w:r>
      <w:r>
        <w:rPr>
          <w:rFonts w:ascii="SimSun" w:hAnsi="SimSun" w:eastAsia="SimSun" w:cs="SimSun"/>
          <w:sz w:val="23"/>
          <w:szCs w:val="23"/>
          <w:spacing w:val="6"/>
        </w:rPr>
        <w:t xml:space="preserve"> </w:t>
      </w:r>
      <w:r>
        <w:rPr>
          <w:rFonts w:ascii="SimSun" w:hAnsi="SimSun" w:eastAsia="SimSun" w:cs="SimSun"/>
          <w:sz w:val="23"/>
          <w:szCs w:val="23"/>
          <w:spacing w:val="-1"/>
        </w:rPr>
        <w:t>制约。我国是一个多煤少油的国家，煤炭资源总量</w:t>
      </w:r>
      <w:r>
        <w:rPr>
          <w:rFonts w:ascii="SimSun" w:hAnsi="SimSun" w:eastAsia="SimSun" w:cs="SimSun"/>
          <w:sz w:val="23"/>
          <w:szCs w:val="23"/>
          <w:spacing w:val="-2"/>
        </w:rPr>
        <w:t>超过1万亿吨，现</w:t>
      </w:r>
      <w:r>
        <w:rPr>
          <w:rFonts w:ascii="SimSun" w:hAnsi="SimSun" w:eastAsia="SimSun" w:cs="SimSun"/>
          <w:sz w:val="23"/>
          <w:szCs w:val="23"/>
        </w:rPr>
        <w:t xml:space="preserve"> </w:t>
      </w:r>
      <w:r>
        <w:rPr>
          <w:rFonts w:ascii="SimSun" w:hAnsi="SimSun" w:eastAsia="SimSun" w:cs="SimSun"/>
          <w:sz w:val="23"/>
          <w:szCs w:val="23"/>
          <w:spacing w:val="-1"/>
        </w:rPr>
        <w:t>有的探明储量还可以开采超过100年。目前我国的水利资源</w:t>
      </w:r>
      <w:r>
        <w:rPr>
          <w:rFonts w:ascii="SimSun" w:hAnsi="SimSun" w:eastAsia="SimSun" w:cs="SimSun"/>
          <w:sz w:val="23"/>
          <w:szCs w:val="23"/>
          <w:spacing w:val="-2"/>
        </w:rPr>
        <w:t>基本已经</w:t>
      </w:r>
    </w:p>
    <w:p>
      <w:pPr>
        <w:ind w:left="489"/>
        <w:spacing w:before="1" w:line="218" w:lineRule="auto"/>
        <w:rPr>
          <w:rFonts w:ascii="SimSun" w:hAnsi="SimSun" w:eastAsia="SimSun" w:cs="SimSun"/>
          <w:sz w:val="23"/>
          <w:szCs w:val="23"/>
        </w:rPr>
      </w:pPr>
      <w:r>
        <w:rPr>
          <w:rFonts w:ascii="SimSun" w:hAnsi="SimSun" w:eastAsia="SimSun" w:cs="SimSun"/>
          <w:sz w:val="23"/>
          <w:szCs w:val="23"/>
          <w:spacing w:val="-6"/>
        </w:rPr>
        <w:t>充分利用，今后会大力发展核能与新能源。但是鉴于核能与新能源各</w:t>
      </w:r>
    </w:p>
    <w:p>
      <w:pPr>
        <w:spacing w:line="218" w:lineRule="auto"/>
        <w:sectPr>
          <w:pgSz w:w="8330" w:h="12460"/>
          <w:pgMar w:top="400" w:right="595" w:bottom="0" w:left="390" w:header="0" w:footer="0" w:gutter="0"/>
        </w:sectPr>
        <w:rPr>
          <w:rFonts w:ascii="SimSun" w:hAnsi="SimSun" w:eastAsia="SimSun" w:cs="SimSun"/>
          <w:sz w:val="23"/>
          <w:szCs w:val="23"/>
        </w:rPr>
      </w:pPr>
    </w:p>
    <w:p>
      <w:pPr>
        <w:ind w:left="1599"/>
        <w:spacing w:line="217" w:lineRule="auto"/>
        <w:tabs>
          <w:tab w:val="left" w:pos="5752"/>
        </w:tabs>
        <w:rPr/>
      </w:pPr>
      <w:r>
        <w:drawing>
          <wp:anchor distT="0" distB="0" distL="0" distR="0" simplePos="0" relativeHeight="253053952" behindDoc="1" locked="0" layoutInCell="0" allowOverlap="1">
            <wp:simplePos x="0" y="0"/>
            <wp:positionH relativeFrom="page">
              <wp:posOffset>1371581</wp:posOffset>
            </wp:positionH>
            <wp:positionV relativeFrom="page">
              <wp:posOffset>292104</wp:posOffset>
            </wp:positionV>
            <wp:extent cx="2984522" cy="6350"/>
            <wp:effectExtent l="0" t="0" r="0" b="0"/>
            <wp:wrapNone/>
            <wp:docPr id="224" name="IM 224"/>
            <wp:cNvGraphicFramePr/>
            <a:graphic>
              <a:graphicData uri="http://schemas.openxmlformats.org/drawingml/2006/picture">
                <pic:pic>
                  <pic:nvPicPr>
                    <pic:cNvPr id="224" name="IM 224"/>
                    <pic:cNvPicPr/>
                  </pic:nvPicPr>
                  <pic:blipFill>
                    <a:blip r:embed="rId140"/>
                    <a:stretch>
                      <a:fillRect/>
                    </a:stretch>
                  </pic:blipFill>
                  <pic:spPr>
                    <a:xfrm rot="0">
                      <a:off x="0" y="0"/>
                      <a:ext cx="2984522"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7"/>
          <w:position w:val="-4"/>
        </w:rPr>
        <w:t>产业数字</w:t>
      </w:r>
      <w:r>
        <w:ruby>
          <w:rubyPr>
            <w:rubyAlign w:val="left"/>
            <w:hpsRaise w:val="12"/>
            <w:hps w:val="16"/>
            <w:hpsBaseText w:val="16"/>
          </w:rubyPr>
          <w:rt>
            <w:r>
              <w:rPr>
                <w:rFonts w:ascii="SimSun" w:hAnsi="SimSun" w:eastAsia="SimSun" w:cs="SimSun"/>
                <w:sz w:val="16"/>
                <w:szCs w:val="16"/>
                <w:w w:val="86"/>
              </w:rPr>
              <w:t>第</w:t>
            </w:r>
          </w:rt>
          <w:rubyBase>
            <w:r>
              <w:rPr>
                <w:rFonts w:ascii="SimSun" w:hAnsi="SimSun" w:eastAsia="SimSun" w:cs="SimSun"/>
                <w:sz w:val="16"/>
                <w:szCs w:val="16"/>
                <w:b/>
                <w:bCs/>
                <w:w w:val="90"/>
                <w:position w:val="-4"/>
              </w:rPr>
              <w:t>化</w:t>
            </w:r>
          </w:rubyBase>
        </w:ruby>
      </w:r>
      <w:r>
        <w:ruby>
          <w:rubyPr>
            <w:rubyAlign w:val="left"/>
            <w:hpsRaise w:val="12"/>
            <w:hps w:val="16"/>
            <w:hpsBaseText w:val="16"/>
          </w:rubyPr>
          <w:rt>
            <w:r>
              <w:rPr>
                <w:rFonts w:ascii="SimSun" w:hAnsi="SimSun" w:eastAsia="SimSun" w:cs="SimSun"/>
                <w:sz w:val="16"/>
                <w:szCs w:val="16"/>
                <w:w w:val="120"/>
              </w:rPr>
              <w:t>4</w:t>
            </w:r>
          </w:rt>
          <w:rubyBase>
            <w:r>
              <w:rPr>
                <w:rFonts w:ascii="SimSun" w:hAnsi="SimSun" w:eastAsia="SimSun" w:cs="SimSun"/>
                <w:sz w:val="16"/>
                <w:szCs w:val="16"/>
                <w:b/>
                <w:bCs/>
                <w:w w:val="90"/>
                <w:position w:val="-4"/>
              </w:rPr>
              <w:t>实</w:t>
            </w:r>
          </w:rubyBase>
        </w:ruby>
      </w:r>
      <w:r>
        <w:ruby>
          <w:rubyPr>
            <w:rubyAlign w:val="left"/>
            <w:hpsRaise w:val="12"/>
            <w:hps w:val="16"/>
            <w:hpsBaseText w:val="16"/>
          </w:rubyPr>
          <w:rt>
            <w:r>
              <w:rPr>
                <w:rFonts w:ascii="SimSun" w:hAnsi="SimSun" w:eastAsia="SimSun" w:cs="SimSun"/>
                <w:sz w:val="16"/>
                <w:szCs w:val="16"/>
                <w:w w:val="83"/>
              </w:rPr>
              <w:t>章</w:t>
            </w:r>
          </w:rt>
          <w:rubyBase>
            <w:r>
              <w:rPr>
                <w:rFonts w:ascii="SimSun" w:hAnsi="SimSun" w:eastAsia="SimSun" w:cs="SimSun"/>
                <w:sz w:val="16"/>
                <w:szCs w:val="16"/>
                <w:b/>
                <w:bCs/>
                <w:w w:val="90"/>
                <w:position w:val="-4"/>
              </w:rPr>
              <w:t>践</w:t>
            </w:r>
          </w:rubyBase>
        </w:ruby>
      </w:r>
    </w:p>
    <w:p>
      <w:pPr>
        <w:pStyle w:val="BodyText"/>
        <w:spacing w:line="14" w:lineRule="auto"/>
        <w:rPr>
          <w:sz w:val="2"/>
        </w:rPr>
      </w:pPr>
      <w:r>
        <w:rPr>
          <w:sz w:val="2"/>
          <w:szCs w:val="2"/>
        </w:rPr>
        <w:br w:type="column"/>
      </w:r>
    </w:p>
    <w:p>
      <w:pPr>
        <w:ind w:left="223"/>
        <w:spacing w:before="23" w:line="184" w:lineRule="auto"/>
        <w:rPr>
          <w:rFonts w:ascii="SimSun" w:hAnsi="SimSun" w:eastAsia="SimSun" w:cs="SimSun"/>
          <w:sz w:val="16"/>
          <w:szCs w:val="16"/>
        </w:rPr>
      </w:pPr>
      <w:r>
        <w:rPr>
          <w:rFonts w:ascii="SimSun" w:hAnsi="SimSun" w:eastAsia="SimSun" w:cs="SimSun"/>
          <w:sz w:val="16"/>
          <w:szCs w:val="16"/>
          <w:spacing w:val="-5"/>
        </w:rPr>
        <w:t>171</w:t>
      </w:r>
    </w:p>
    <w:p>
      <w:pPr>
        <w:spacing w:line="184" w:lineRule="auto"/>
        <w:sectPr>
          <w:pgSz w:w="8330" w:h="12440"/>
          <w:pgMar w:top="345" w:right="273" w:bottom="0" w:left="560" w:header="0" w:footer="0" w:gutter="0"/>
          <w:cols w:equalWidth="0" w:num="2">
            <w:col w:w="6776" w:space="0"/>
            <w:col w:w="720" w:space="0"/>
          </w:cols>
        </w:sectPr>
        <w:rPr>
          <w:rFonts w:ascii="SimSun" w:hAnsi="SimSun" w:eastAsia="SimSun" w:cs="SimSun"/>
          <w:sz w:val="16"/>
          <w:szCs w:val="16"/>
        </w:rPr>
      </w:pPr>
    </w:p>
    <w:p>
      <w:pPr>
        <w:pStyle w:val="BodyText"/>
        <w:spacing w:line="319" w:lineRule="auto"/>
        <w:rPr/>
      </w:pPr>
      <w:r/>
    </w:p>
    <w:p>
      <w:pPr>
        <w:pStyle w:val="BodyText"/>
        <w:spacing w:line="319" w:lineRule="auto"/>
        <w:rPr/>
      </w:pPr>
      <w:r/>
    </w:p>
    <w:p>
      <w:pPr>
        <w:ind w:right="732"/>
        <w:spacing w:before="75" w:line="321" w:lineRule="auto"/>
        <w:jc w:val="both"/>
        <w:rPr>
          <w:rFonts w:ascii="SimSun" w:hAnsi="SimSun" w:eastAsia="SimSun" w:cs="SimSun"/>
          <w:sz w:val="23"/>
          <w:szCs w:val="23"/>
        </w:rPr>
      </w:pPr>
      <w:r>
        <w:rPr>
          <w:rFonts w:ascii="SimSun" w:hAnsi="SimSun" w:eastAsia="SimSun" w:cs="SimSun"/>
          <w:sz w:val="23"/>
          <w:szCs w:val="23"/>
          <w:spacing w:val="-6"/>
        </w:rPr>
        <w:t>自的特点，在相当长的时间里煤炭依旧是我们的能源主体。德国、英</w:t>
      </w:r>
      <w:r>
        <w:rPr>
          <w:rFonts w:ascii="SimSun" w:hAnsi="SimSun" w:eastAsia="SimSun" w:cs="SimSun"/>
          <w:sz w:val="23"/>
          <w:szCs w:val="23"/>
        </w:rPr>
        <w:t xml:space="preserve"> </w:t>
      </w:r>
      <w:r>
        <w:rPr>
          <w:rFonts w:ascii="SimSun" w:hAnsi="SimSun" w:eastAsia="SimSun" w:cs="SimSun"/>
          <w:sz w:val="23"/>
          <w:szCs w:val="23"/>
          <w:spacing w:val="-5"/>
        </w:rPr>
        <w:t>国、美国等国家已经关停煤炭开采，这些国家</w:t>
      </w:r>
      <w:r>
        <w:rPr>
          <w:rFonts w:ascii="SimSun" w:hAnsi="SimSun" w:eastAsia="SimSun" w:cs="SimSun"/>
          <w:sz w:val="23"/>
          <w:szCs w:val="23"/>
          <w:spacing w:val="-6"/>
        </w:rPr>
        <w:t>在相应的技术研发和升</w:t>
      </w:r>
      <w:r>
        <w:rPr>
          <w:rFonts w:ascii="SimSun" w:hAnsi="SimSun" w:eastAsia="SimSun" w:cs="SimSun"/>
          <w:sz w:val="23"/>
          <w:szCs w:val="23"/>
        </w:rPr>
        <w:t xml:space="preserve"> </w:t>
      </w:r>
      <w:r>
        <w:rPr>
          <w:rFonts w:ascii="SimSun" w:hAnsi="SimSun" w:eastAsia="SimSun" w:cs="SimSun"/>
          <w:sz w:val="23"/>
          <w:szCs w:val="23"/>
          <w:spacing w:val="-6"/>
        </w:rPr>
        <w:t>级上已经缺位。煤炭是我国的能源压舱石，所以一直在大力投入对其</w:t>
      </w:r>
      <w:r>
        <w:rPr>
          <w:rFonts w:ascii="SimSun" w:hAnsi="SimSun" w:eastAsia="SimSun" w:cs="SimSun"/>
          <w:sz w:val="23"/>
          <w:szCs w:val="23"/>
          <w:spacing w:val="18"/>
        </w:rPr>
        <w:t xml:space="preserve"> </w:t>
      </w:r>
      <w:r>
        <w:rPr>
          <w:rFonts w:ascii="SimSun" w:hAnsi="SimSun" w:eastAsia="SimSun" w:cs="SimSun"/>
          <w:sz w:val="23"/>
          <w:szCs w:val="23"/>
          <w:spacing w:val="-5"/>
        </w:rPr>
        <w:t>相关技术的研发。过去，由于我们对煤炭的使</w:t>
      </w:r>
      <w:r>
        <w:rPr>
          <w:rFonts w:ascii="SimSun" w:hAnsi="SimSun" w:eastAsia="SimSun" w:cs="SimSun"/>
          <w:sz w:val="23"/>
          <w:szCs w:val="23"/>
          <w:spacing w:val="-6"/>
        </w:rPr>
        <w:t>用方式落后，带来了很</w:t>
      </w:r>
      <w:r>
        <w:rPr>
          <w:rFonts w:ascii="SimSun" w:hAnsi="SimSun" w:eastAsia="SimSun" w:cs="SimSun"/>
          <w:sz w:val="23"/>
          <w:szCs w:val="23"/>
        </w:rPr>
        <w:t xml:space="preserve"> </w:t>
      </w:r>
      <w:r>
        <w:rPr>
          <w:rFonts w:ascii="SimSun" w:hAnsi="SimSun" w:eastAsia="SimSun" w:cs="SimSun"/>
          <w:sz w:val="23"/>
          <w:szCs w:val="23"/>
          <w:spacing w:val="-6"/>
        </w:rPr>
        <w:t>大的污染问题。但是现在随着新技术的不断推广，越来越多的火电厂</w:t>
      </w:r>
      <w:r>
        <w:rPr>
          <w:rFonts w:ascii="SimSun" w:hAnsi="SimSun" w:eastAsia="SimSun" w:cs="SimSun"/>
          <w:sz w:val="23"/>
          <w:szCs w:val="23"/>
          <w:spacing w:val="2"/>
        </w:rPr>
        <w:t xml:space="preserve"> </w:t>
      </w:r>
      <w:r>
        <w:rPr>
          <w:rFonts w:ascii="SimSun" w:hAnsi="SimSun" w:eastAsia="SimSun" w:cs="SimSun"/>
          <w:sz w:val="23"/>
          <w:szCs w:val="23"/>
          <w:spacing w:val="-5"/>
        </w:rPr>
        <w:t>完成了超低污染排放改造，火电厂的污染排放水平</w:t>
      </w:r>
      <w:r>
        <w:rPr>
          <w:rFonts w:ascii="SimSun" w:hAnsi="SimSun" w:eastAsia="SimSun" w:cs="SimSun"/>
          <w:sz w:val="23"/>
          <w:szCs w:val="23"/>
          <w:spacing w:val="-6"/>
        </w:rPr>
        <w:t>已经不差于燃气电</w:t>
      </w:r>
      <w:r>
        <w:rPr>
          <w:rFonts w:ascii="SimSun" w:hAnsi="SimSun" w:eastAsia="SimSun" w:cs="SimSun"/>
          <w:sz w:val="23"/>
          <w:szCs w:val="23"/>
        </w:rPr>
        <w:t xml:space="preserve"> </w:t>
      </w:r>
      <w:r>
        <w:rPr>
          <w:rFonts w:ascii="SimSun" w:hAnsi="SimSun" w:eastAsia="SimSun" w:cs="SimSun"/>
          <w:sz w:val="23"/>
          <w:szCs w:val="23"/>
          <w:spacing w:val="-5"/>
        </w:rPr>
        <w:t>厂。另外，我国目前的另一个战略是对煤炭的化工转化。通过对煤炭</w:t>
      </w:r>
      <w:r>
        <w:rPr>
          <w:rFonts w:ascii="SimSun" w:hAnsi="SimSun" w:eastAsia="SimSun" w:cs="SimSun"/>
          <w:sz w:val="23"/>
          <w:szCs w:val="23"/>
          <w:spacing w:val="12"/>
        </w:rPr>
        <w:t xml:space="preserve"> </w:t>
      </w:r>
      <w:r>
        <w:rPr>
          <w:rFonts w:ascii="SimSun" w:hAnsi="SimSun" w:eastAsia="SimSun" w:cs="SimSun"/>
          <w:sz w:val="23"/>
          <w:szCs w:val="23"/>
          <w:spacing w:val="-5"/>
        </w:rPr>
        <w:t>开展更多的深加工利用，也将带来周边服务产业的大规模</w:t>
      </w:r>
      <w:r>
        <w:rPr>
          <w:rFonts w:ascii="SimSun" w:hAnsi="SimSun" w:eastAsia="SimSun" w:cs="SimSun"/>
          <w:sz w:val="23"/>
          <w:szCs w:val="23"/>
          <w:spacing w:val="-6"/>
        </w:rPr>
        <w:t>发展。例如</w:t>
      </w:r>
      <w:r>
        <w:rPr>
          <w:rFonts w:ascii="SimSun" w:hAnsi="SimSun" w:eastAsia="SimSun" w:cs="SimSun"/>
          <w:sz w:val="23"/>
          <w:szCs w:val="23"/>
        </w:rPr>
        <w:t xml:space="preserve"> </w:t>
      </w:r>
      <w:r>
        <w:rPr>
          <w:rFonts w:ascii="SimSun" w:hAnsi="SimSun" w:eastAsia="SimSun" w:cs="SimSun"/>
          <w:sz w:val="23"/>
          <w:szCs w:val="23"/>
          <w:spacing w:val="-6"/>
        </w:rPr>
        <w:t>过去煤炭只是单纯作为燃料，未来的煤炭要作为原料加工成汽油、煤</w:t>
      </w:r>
      <w:r>
        <w:rPr>
          <w:rFonts w:ascii="SimSun" w:hAnsi="SimSun" w:eastAsia="SimSun" w:cs="SimSun"/>
          <w:sz w:val="23"/>
          <w:szCs w:val="23"/>
          <w:spacing w:val="17"/>
        </w:rPr>
        <w:t xml:space="preserve"> </w:t>
      </w:r>
      <w:r>
        <w:rPr>
          <w:rFonts w:ascii="SimSun" w:hAnsi="SimSun" w:eastAsia="SimSun" w:cs="SimSun"/>
          <w:sz w:val="23"/>
          <w:szCs w:val="23"/>
          <w:spacing w:val="-5"/>
        </w:rPr>
        <w:t>油等。这方面的成果已经催生了一条全新的产</w:t>
      </w:r>
      <w:r>
        <w:rPr>
          <w:rFonts w:ascii="SimSun" w:hAnsi="SimSun" w:eastAsia="SimSun" w:cs="SimSun"/>
          <w:sz w:val="23"/>
          <w:szCs w:val="23"/>
          <w:spacing w:val="-6"/>
        </w:rPr>
        <w:t>业链的发展。在我国石</w:t>
      </w:r>
      <w:r>
        <w:rPr>
          <w:rFonts w:ascii="SimSun" w:hAnsi="SimSun" w:eastAsia="SimSun" w:cs="SimSun"/>
          <w:sz w:val="23"/>
          <w:szCs w:val="23"/>
        </w:rPr>
        <w:t xml:space="preserve"> </w:t>
      </w:r>
      <w:r>
        <w:rPr>
          <w:rFonts w:ascii="SimSun" w:hAnsi="SimSun" w:eastAsia="SimSun" w:cs="SimSun"/>
          <w:sz w:val="23"/>
          <w:szCs w:val="23"/>
          <w:spacing w:val="-5"/>
        </w:rPr>
        <w:t>油对外依存度高企的局面下，煤制油成为保障国家能源</w:t>
      </w:r>
      <w:r>
        <w:rPr>
          <w:rFonts w:ascii="SimSun" w:hAnsi="SimSun" w:eastAsia="SimSun" w:cs="SimSun"/>
          <w:sz w:val="23"/>
          <w:szCs w:val="23"/>
          <w:spacing w:val="-6"/>
        </w:rPr>
        <w:t>安全的重要举</w:t>
      </w:r>
    </w:p>
    <w:p>
      <w:pPr>
        <w:spacing w:line="220" w:lineRule="auto"/>
        <w:rPr>
          <w:rFonts w:ascii="SimSun" w:hAnsi="SimSun" w:eastAsia="SimSun" w:cs="SimSun"/>
          <w:sz w:val="23"/>
          <w:szCs w:val="23"/>
        </w:rPr>
      </w:pPr>
      <w:r>
        <w:rPr>
          <w:rFonts w:ascii="SimSun" w:hAnsi="SimSun" w:eastAsia="SimSun" w:cs="SimSun"/>
          <w:sz w:val="23"/>
          <w:szCs w:val="23"/>
          <w:spacing w:val="-3"/>
        </w:rPr>
        <w:t>措之一。</w:t>
      </w:r>
    </w:p>
    <w:p>
      <w:pPr>
        <w:pStyle w:val="BodyText"/>
        <w:spacing w:line="289" w:lineRule="auto"/>
        <w:rPr/>
      </w:pPr>
      <w:r/>
    </w:p>
    <w:p>
      <w:pPr>
        <w:ind w:right="713" w:firstLine="499"/>
        <w:spacing w:before="75" w:line="321" w:lineRule="auto"/>
        <w:jc w:val="both"/>
        <w:rPr>
          <w:rFonts w:ascii="SimSun" w:hAnsi="SimSun" w:eastAsia="SimSun" w:cs="SimSun"/>
          <w:sz w:val="23"/>
          <w:szCs w:val="23"/>
        </w:rPr>
      </w:pPr>
      <w:r>
        <w:rPr>
          <w:rFonts w:ascii="SimSun" w:hAnsi="SimSun" w:eastAsia="SimSun" w:cs="SimSun"/>
          <w:sz w:val="23"/>
          <w:szCs w:val="23"/>
          <w:spacing w:val="-6"/>
        </w:rPr>
        <w:t>正是由于煤炭是我国的主体能源，所以煤矿的数字化转型也是一</w:t>
      </w:r>
      <w:r>
        <w:rPr>
          <w:rFonts w:ascii="SimSun" w:hAnsi="SimSun" w:eastAsia="SimSun" w:cs="SimSun"/>
          <w:sz w:val="23"/>
          <w:szCs w:val="23"/>
          <w:spacing w:val="9"/>
        </w:rPr>
        <w:t xml:space="preserve"> </w:t>
      </w:r>
      <w:r>
        <w:rPr>
          <w:rFonts w:ascii="SimSun" w:hAnsi="SimSun" w:eastAsia="SimSun" w:cs="SimSun"/>
          <w:sz w:val="23"/>
          <w:szCs w:val="23"/>
          <w:spacing w:val="-1"/>
        </w:rPr>
        <w:t>个备受关注的领域。从把5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带入井下开始，我们率先开启了数字化</w:t>
      </w:r>
      <w:r>
        <w:rPr>
          <w:rFonts w:ascii="SimSun" w:hAnsi="SimSun" w:eastAsia="SimSun" w:cs="SimSun"/>
          <w:sz w:val="23"/>
          <w:szCs w:val="23"/>
          <w:spacing w:val="6"/>
        </w:rPr>
        <w:t xml:space="preserve"> </w:t>
      </w:r>
      <w:r>
        <w:rPr>
          <w:rFonts w:ascii="SimSun" w:hAnsi="SimSun" w:eastAsia="SimSun" w:cs="SimSun"/>
          <w:sz w:val="23"/>
          <w:szCs w:val="23"/>
          <w:spacing w:val="-6"/>
        </w:rPr>
        <w:t>转型之路，下一步就会按照既定的策略继续推进智能化的建设。在这</w:t>
      </w:r>
      <w:r>
        <w:rPr>
          <w:rFonts w:ascii="SimSun" w:hAnsi="SimSun" w:eastAsia="SimSun" w:cs="SimSun"/>
          <w:sz w:val="23"/>
          <w:szCs w:val="23"/>
          <w:spacing w:val="18"/>
        </w:rPr>
        <w:t xml:space="preserve"> </w:t>
      </w:r>
      <w:r>
        <w:rPr>
          <w:rFonts w:ascii="SimSun" w:hAnsi="SimSun" w:eastAsia="SimSun" w:cs="SimSun"/>
          <w:sz w:val="23"/>
          <w:szCs w:val="23"/>
          <w:spacing w:val="-5"/>
        </w:rPr>
        <w:t>个行业推进智能化建设的过程中，为产业链相关配套行业也</w:t>
      </w:r>
      <w:r>
        <w:rPr>
          <w:rFonts w:ascii="SimSun" w:hAnsi="SimSun" w:eastAsia="SimSun" w:cs="SimSun"/>
          <w:sz w:val="23"/>
          <w:szCs w:val="23"/>
          <w:spacing w:val="-6"/>
        </w:rPr>
        <w:t>提供了巨</w:t>
      </w:r>
    </w:p>
    <w:p>
      <w:pPr>
        <w:spacing w:line="220" w:lineRule="auto"/>
        <w:rPr>
          <w:rFonts w:ascii="SimSun" w:hAnsi="SimSun" w:eastAsia="SimSun" w:cs="SimSun"/>
          <w:sz w:val="23"/>
          <w:szCs w:val="23"/>
        </w:rPr>
      </w:pPr>
      <w:r>
        <w:rPr>
          <w:rFonts w:ascii="SimSun" w:hAnsi="SimSun" w:eastAsia="SimSun" w:cs="SimSun"/>
          <w:sz w:val="23"/>
          <w:szCs w:val="23"/>
          <w:spacing w:val="-6"/>
        </w:rPr>
        <w:t>大的发展空间。</w:t>
      </w:r>
    </w:p>
    <w:p>
      <w:pPr>
        <w:pStyle w:val="BodyText"/>
        <w:spacing w:line="258" w:lineRule="auto"/>
        <w:rPr/>
      </w:pPr>
      <w:r/>
    </w:p>
    <w:p>
      <w:pPr>
        <w:ind w:right="734" w:firstLine="479"/>
        <w:spacing w:before="75" w:line="321" w:lineRule="auto"/>
        <w:jc w:val="both"/>
        <w:rPr>
          <w:rFonts w:ascii="SimSun" w:hAnsi="SimSun" w:eastAsia="SimSun" w:cs="SimSun"/>
          <w:sz w:val="23"/>
          <w:szCs w:val="23"/>
        </w:rPr>
      </w:pPr>
      <w:r>
        <w:rPr>
          <w:rFonts w:ascii="SimSun" w:hAnsi="SimSun" w:eastAsia="SimSun" w:cs="SimSun"/>
          <w:sz w:val="23"/>
          <w:szCs w:val="23"/>
          <w:spacing w:val="-6"/>
        </w:rPr>
        <w:t>在建设过程中，对于人才的需求愈发迫切。面对人才问题，国有</w:t>
      </w:r>
      <w:r>
        <w:rPr>
          <w:rFonts w:ascii="SimSun" w:hAnsi="SimSun" w:eastAsia="SimSun" w:cs="SimSun"/>
          <w:sz w:val="23"/>
          <w:szCs w:val="23"/>
          <w:spacing w:val="8"/>
        </w:rPr>
        <w:t xml:space="preserve"> </w:t>
      </w:r>
      <w:r>
        <w:rPr>
          <w:rFonts w:ascii="SimSun" w:hAnsi="SimSun" w:eastAsia="SimSun" w:cs="SimSun"/>
          <w:sz w:val="23"/>
          <w:szCs w:val="23"/>
          <w:spacing w:val="2"/>
        </w:rPr>
        <w:t>企业的处境相对好一些，因为在经过20年的信息化建设后，它们储</w:t>
      </w:r>
      <w:r>
        <w:rPr>
          <w:rFonts w:ascii="SimSun" w:hAnsi="SimSun" w:eastAsia="SimSun" w:cs="SimSun"/>
          <w:sz w:val="23"/>
          <w:szCs w:val="23"/>
          <w:spacing w:val="8"/>
        </w:rPr>
        <w:t xml:space="preserve"> </w:t>
      </w:r>
      <w:r>
        <w:rPr>
          <w:rFonts w:ascii="SimSun" w:hAnsi="SimSun" w:eastAsia="SimSun" w:cs="SimSun"/>
          <w:sz w:val="23"/>
          <w:szCs w:val="23"/>
          <w:spacing w:val="-6"/>
        </w:rPr>
        <w:t>备了一些人才。针对先进技术，国有企业可以通过引进、消化、吸收</w:t>
      </w:r>
      <w:r>
        <w:rPr>
          <w:rFonts w:ascii="SimSun" w:hAnsi="SimSun" w:eastAsia="SimSun" w:cs="SimSun"/>
          <w:sz w:val="23"/>
          <w:szCs w:val="23"/>
          <w:spacing w:val="17"/>
        </w:rPr>
        <w:t xml:space="preserve"> </w:t>
      </w:r>
      <w:r>
        <w:rPr>
          <w:rFonts w:ascii="SimSun" w:hAnsi="SimSun" w:eastAsia="SimSun" w:cs="SimSun"/>
          <w:sz w:val="23"/>
          <w:szCs w:val="23"/>
          <w:spacing w:val="-5"/>
        </w:rPr>
        <w:t>到自我完善，再配合社会化保障，就能够比较顺利地完成建设。但是</w:t>
      </w:r>
      <w:r>
        <w:rPr>
          <w:rFonts w:ascii="SimSun" w:hAnsi="SimSun" w:eastAsia="SimSun" w:cs="SimSun"/>
          <w:sz w:val="23"/>
          <w:szCs w:val="23"/>
          <w:spacing w:val="10"/>
        </w:rPr>
        <w:t xml:space="preserve"> </w:t>
      </w:r>
      <w:r>
        <w:rPr>
          <w:rFonts w:ascii="SimSun" w:hAnsi="SimSun" w:eastAsia="SimSun" w:cs="SimSun"/>
          <w:sz w:val="23"/>
          <w:szCs w:val="23"/>
          <w:spacing w:val="-5"/>
        </w:rPr>
        <w:t>私营企业在这方面就要薄弱很多，我觉得它们</w:t>
      </w:r>
      <w:r>
        <w:rPr>
          <w:rFonts w:ascii="SimSun" w:hAnsi="SimSun" w:eastAsia="SimSun" w:cs="SimSun"/>
          <w:sz w:val="23"/>
          <w:szCs w:val="23"/>
          <w:spacing w:val="-6"/>
        </w:rPr>
        <w:t>在面对人才问题时需要</w:t>
      </w:r>
      <w:r>
        <w:rPr>
          <w:rFonts w:ascii="SimSun" w:hAnsi="SimSun" w:eastAsia="SimSun" w:cs="SimSun"/>
          <w:sz w:val="23"/>
          <w:szCs w:val="23"/>
        </w:rPr>
        <w:t xml:space="preserve"> </w:t>
      </w:r>
      <w:r>
        <w:rPr>
          <w:rFonts w:ascii="SimSun" w:hAnsi="SimSun" w:eastAsia="SimSun" w:cs="SimSun"/>
          <w:sz w:val="23"/>
          <w:szCs w:val="23"/>
          <w:spacing w:val="-5"/>
        </w:rPr>
        <w:t>用社会化服务来解决。我在大量煤炭企业的一线调查</w:t>
      </w:r>
      <w:r>
        <w:rPr>
          <w:rFonts w:ascii="SimSun" w:hAnsi="SimSun" w:eastAsia="SimSun" w:cs="SimSun"/>
          <w:sz w:val="23"/>
          <w:szCs w:val="23"/>
          <w:spacing w:val="-6"/>
        </w:rPr>
        <w:t>中看到，私营企</w:t>
      </w:r>
    </w:p>
    <w:p>
      <w:pPr>
        <w:spacing w:line="184" w:lineRule="auto"/>
        <w:rPr>
          <w:rFonts w:ascii="SimSun" w:hAnsi="SimSun" w:eastAsia="SimSun" w:cs="SimSun"/>
          <w:sz w:val="23"/>
          <w:szCs w:val="23"/>
        </w:rPr>
      </w:pPr>
      <w:r>
        <w:rPr>
          <w:rFonts w:ascii="SimSun" w:hAnsi="SimSun" w:eastAsia="SimSun" w:cs="SimSun"/>
          <w:sz w:val="23"/>
          <w:szCs w:val="23"/>
          <w:spacing w:val="-5"/>
        </w:rPr>
        <w:t>业在人才储备方面确实有很大的不足，它们当前很难建设一个庞大的</w:t>
      </w:r>
    </w:p>
    <w:p>
      <w:pPr>
        <w:spacing w:line="184" w:lineRule="auto"/>
        <w:sectPr>
          <w:type w:val="continuous"/>
          <w:pgSz w:w="8330" w:h="12440"/>
          <w:pgMar w:top="345" w:right="273" w:bottom="0" w:left="560" w:header="0" w:footer="0" w:gutter="0"/>
          <w:cols w:equalWidth="0" w:num="1">
            <w:col w:w="7497" w:space="0"/>
          </w:cols>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172</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70" w:lineRule="auto"/>
        <w:rPr/>
      </w:pPr>
      <w:r/>
    </w:p>
    <w:p>
      <w:pPr>
        <w:pStyle w:val="BodyText"/>
        <w:spacing w:line="271" w:lineRule="auto"/>
        <w:rPr/>
      </w:pPr>
      <w:r/>
    </w:p>
    <w:p>
      <w:pPr>
        <w:pStyle w:val="BodyText"/>
        <w:spacing w:line="271" w:lineRule="auto"/>
        <w:rPr/>
      </w:pPr>
      <w:r/>
    </w:p>
    <w:p>
      <w:pPr>
        <w:ind w:left="499" w:right="85"/>
        <w:spacing w:before="75" w:line="313" w:lineRule="auto"/>
        <w:jc w:val="both"/>
        <w:rPr>
          <w:rFonts w:ascii="SimSun" w:hAnsi="SimSun" w:eastAsia="SimSun" w:cs="SimSun"/>
          <w:sz w:val="23"/>
          <w:szCs w:val="23"/>
        </w:rPr>
      </w:pPr>
      <w:r>
        <w:rPr>
          <w:rFonts w:ascii="SimSun" w:hAnsi="SimSun" w:eastAsia="SimSun" w:cs="SimSun"/>
          <w:sz w:val="23"/>
          <w:szCs w:val="23"/>
          <w:spacing w:val="-5"/>
        </w:rPr>
        <w:t>团队来实现数字化转型，因此更加希望业界的相关企业能够提供从产</w:t>
      </w:r>
      <w:r>
        <w:rPr>
          <w:rFonts w:ascii="SimSun" w:hAnsi="SimSun" w:eastAsia="SimSun" w:cs="SimSun"/>
          <w:sz w:val="23"/>
          <w:szCs w:val="23"/>
          <w:spacing w:val="12"/>
        </w:rPr>
        <w:t xml:space="preserve"> </w:t>
      </w:r>
      <w:r>
        <w:rPr>
          <w:rFonts w:ascii="SimSun" w:hAnsi="SimSun" w:eastAsia="SimSun" w:cs="SimSun"/>
          <w:sz w:val="23"/>
          <w:szCs w:val="23"/>
          <w:spacing w:val="-10"/>
        </w:rPr>
        <w:t>品到服务的全面支持。</w:t>
      </w:r>
      <w:r>
        <w:rPr>
          <w:rFonts w:ascii="SimSun" w:hAnsi="SimSun" w:eastAsia="SimSun" w:cs="SimSun"/>
          <w:sz w:val="23"/>
          <w:szCs w:val="23"/>
          <w:spacing w:val="43"/>
        </w:rPr>
        <w:t xml:space="preserve"> </w:t>
      </w:r>
      <w:r>
        <w:rPr>
          <w:rFonts w:ascii="SimSun" w:hAnsi="SimSun" w:eastAsia="SimSun" w:cs="SimSun"/>
          <w:sz w:val="23"/>
          <w:szCs w:val="23"/>
          <w:spacing w:val="-10"/>
        </w:rPr>
        <w:t>一方面，相关企业为煤矿企业提供完整的解决</w:t>
      </w:r>
      <w:r>
        <w:rPr>
          <w:rFonts w:ascii="SimSun" w:hAnsi="SimSun" w:eastAsia="SimSun" w:cs="SimSun"/>
          <w:sz w:val="23"/>
          <w:szCs w:val="23"/>
        </w:rPr>
        <w:t xml:space="preserve"> </w:t>
      </w:r>
      <w:r>
        <w:rPr>
          <w:rFonts w:ascii="SimSun" w:hAnsi="SimSun" w:eastAsia="SimSun" w:cs="SimSun"/>
          <w:sz w:val="23"/>
          <w:szCs w:val="23"/>
          <w:spacing w:val="-4"/>
        </w:rPr>
        <w:t>方案，实现全生命周期的服务。另一方面，专业企业提供的解决方案</w:t>
      </w:r>
      <w:r>
        <w:rPr>
          <w:rFonts w:ascii="SimSun" w:hAnsi="SimSun" w:eastAsia="SimSun" w:cs="SimSun"/>
          <w:sz w:val="23"/>
          <w:szCs w:val="23"/>
        </w:rPr>
        <w:t xml:space="preserve"> </w:t>
      </w:r>
      <w:r>
        <w:rPr>
          <w:rFonts w:ascii="SimSun" w:hAnsi="SimSun" w:eastAsia="SimSun" w:cs="SimSun"/>
          <w:sz w:val="23"/>
          <w:szCs w:val="23"/>
          <w:spacing w:val="-4"/>
        </w:rPr>
        <w:t>还可以综合多个煤矿的经验与教训，从而在预警、告警、感知等</w:t>
      </w:r>
      <w:r>
        <w:rPr>
          <w:rFonts w:ascii="SimSun" w:hAnsi="SimSun" w:eastAsia="SimSun" w:cs="SimSun"/>
          <w:sz w:val="23"/>
          <w:szCs w:val="23"/>
          <w:spacing w:val="-5"/>
        </w:rPr>
        <w:t>方面</w:t>
      </w:r>
    </w:p>
    <w:p>
      <w:pPr>
        <w:ind w:left="499"/>
        <w:spacing w:line="218" w:lineRule="auto"/>
        <w:rPr>
          <w:rFonts w:ascii="SimSun" w:hAnsi="SimSun" w:eastAsia="SimSun" w:cs="SimSun"/>
          <w:sz w:val="23"/>
          <w:szCs w:val="23"/>
        </w:rPr>
      </w:pPr>
      <w:r>
        <w:rPr>
          <w:rFonts w:ascii="SimSun" w:hAnsi="SimSun" w:eastAsia="SimSun" w:cs="SimSun"/>
          <w:sz w:val="23"/>
          <w:szCs w:val="23"/>
          <w:spacing w:val="-8"/>
        </w:rPr>
        <w:t>不断迭代进步，实现服务效率更好、服务成本更低的正循环。</w:t>
      </w:r>
    </w:p>
    <w:p>
      <w:pPr>
        <w:pStyle w:val="BodyText"/>
        <w:spacing w:line="351" w:lineRule="auto"/>
        <w:rPr/>
      </w:pPr>
      <w:r/>
    </w:p>
    <w:p>
      <w:pPr>
        <w:ind w:left="499" w:firstLine="469"/>
        <w:spacing w:before="75" w:line="321" w:lineRule="auto"/>
        <w:jc w:val="both"/>
        <w:rPr>
          <w:rFonts w:ascii="SimSun" w:hAnsi="SimSun" w:eastAsia="SimSun" w:cs="SimSun"/>
          <w:sz w:val="23"/>
          <w:szCs w:val="23"/>
        </w:rPr>
      </w:pPr>
      <w:r>
        <w:rPr>
          <w:rFonts w:ascii="SimSun" w:hAnsi="SimSun" w:eastAsia="SimSun" w:cs="SimSun"/>
          <w:sz w:val="23"/>
          <w:szCs w:val="23"/>
          <w:spacing w:val="-2"/>
        </w:rPr>
        <w:t>此外，在社会化服务方面，装备行业也起到了至关重要的作用。</w:t>
      </w:r>
      <w:r>
        <w:rPr>
          <w:rFonts w:ascii="SimSun" w:hAnsi="SimSun" w:eastAsia="SimSun" w:cs="SimSun"/>
          <w:sz w:val="23"/>
          <w:szCs w:val="23"/>
          <w:spacing w:val="11"/>
        </w:rPr>
        <w:t xml:space="preserve"> </w:t>
      </w:r>
      <w:r>
        <w:rPr>
          <w:rFonts w:ascii="SimSun" w:hAnsi="SimSun" w:eastAsia="SimSun" w:cs="SimSun"/>
          <w:sz w:val="23"/>
          <w:szCs w:val="23"/>
          <w:spacing w:val="-5"/>
        </w:rPr>
        <w:t>装备行业的智能化将极大地提升生产环节的效率与安全保障，与煤矿</w:t>
      </w:r>
      <w:r>
        <w:rPr>
          <w:rFonts w:ascii="SimSun" w:hAnsi="SimSun" w:eastAsia="SimSun" w:cs="SimSun"/>
          <w:sz w:val="23"/>
          <w:szCs w:val="23"/>
          <w:spacing w:val="4"/>
        </w:rPr>
        <w:t xml:space="preserve">  </w:t>
      </w:r>
      <w:r>
        <w:rPr>
          <w:rFonts w:ascii="SimSun" w:hAnsi="SimSun" w:eastAsia="SimSun" w:cs="SimSun"/>
          <w:sz w:val="23"/>
          <w:szCs w:val="23"/>
          <w:spacing w:val="-4"/>
        </w:rPr>
        <w:t>的网络化结合能够更加全面地实现监测、维护等方</w:t>
      </w:r>
      <w:r>
        <w:rPr>
          <w:rFonts w:ascii="SimSun" w:hAnsi="SimSun" w:eastAsia="SimSun" w:cs="SimSun"/>
          <w:sz w:val="23"/>
          <w:szCs w:val="23"/>
          <w:spacing w:val="-5"/>
        </w:rPr>
        <w:t>面的能力。而且目</w:t>
      </w:r>
      <w:r>
        <w:rPr>
          <w:rFonts w:ascii="SimSun" w:hAnsi="SimSun" w:eastAsia="SimSun" w:cs="SimSun"/>
          <w:sz w:val="23"/>
          <w:szCs w:val="23"/>
        </w:rPr>
        <w:t xml:space="preserve"> </w:t>
      </w:r>
      <w:r>
        <w:rPr>
          <w:rFonts w:ascii="SimSun" w:hAnsi="SimSun" w:eastAsia="SimSun" w:cs="SimSun"/>
          <w:sz w:val="23"/>
          <w:szCs w:val="23"/>
          <w:spacing w:val="-5"/>
        </w:rPr>
        <w:t>前已经形成的一个趋势是，煤矿越来越多地从采购设备转向租赁相关</w:t>
      </w:r>
      <w:r>
        <w:rPr>
          <w:rFonts w:ascii="SimSun" w:hAnsi="SimSun" w:eastAsia="SimSun" w:cs="SimSun"/>
          <w:sz w:val="23"/>
          <w:szCs w:val="23"/>
          <w:spacing w:val="4"/>
        </w:rPr>
        <w:t xml:space="preserve">  </w:t>
      </w:r>
      <w:r>
        <w:rPr>
          <w:rFonts w:ascii="SimSun" w:hAnsi="SimSun" w:eastAsia="SimSun" w:cs="SimSun"/>
          <w:sz w:val="23"/>
          <w:szCs w:val="23"/>
          <w:spacing w:val="-1"/>
        </w:rPr>
        <w:t>的设备。我们在庞庞塔煤矿的5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建设中就与中国联通签署了租赁协</w:t>
      </w:r>
      <w:r>
        <w:rPr>
          <w:rFonts w:ascii="SimSun" w:hAnsi="SimSun" w:eastAsia="SimSun" w:cs="SimSun"/>
          <w:sz w:val="23"/>
          <w:szCs w:val="23"/>
        </w:rPr>
        <w:t xml:space="preserve">  </w:t>
      </w:r>
      <w:r>
        <w:rPr>
          <w:rFonts w:ascii="SimSun" w:hAnsi="SimSun" w:eastAsia="SimSun" w:cs="SimSun"/>
          <w:sz w:val="23"/>
          <w:szCs w:val="23"/>
          <w:spacing w:val="-5"/>
        </w:rPr>
        <w:t>议，这个协议也包含了相关的服务协议。通过思维的转变，我们在合</w:t>
      </w:r>
    </w:p>
    <w:p>
      <w:pPr>
        <w:ind w:left="499"/>
        <w:spacing w:line="219" w:lineRule="auto"/>
        <w:rPr>
          <w:rFonts w:ascii="SimSun" w:hAnsi="SimSun" w:eastAsia="SimSun" w:cs="SimSun"/>
          <w:sz w:val="23"/>
          <w:szCs w:val="23"/>
        </w:rPr>
      </w:pPr>
      <w:r>
        <w:rPr>
          <w:rFonts w:ascii="SimSun" w:hAnsi="SimSun" w:eastAsia="SimSun" w:cs="SimSun"/>
          <w:sz w:val="23"/>
          <w:szCs w:val="23"/>
          <w:spacing w:val="-7"/>
        </w:rPr>
        <w:t>作中让专业厂商的服务能力得以延伸，双方的合作更加紧密。</w:t>
      </w:r>
    </w:p>
    <w:p>
      <w:pPr>
        <w:pStyle w:val="BodyText"/>
        <w:spacing w:line="350" w:lineRule="auto"/>
        <w:rPr/>
      </w:pPr>
      <w:r/>
    </w:p>
    <w:p>
      <w:pPr>
        <w:ind w:left="499" w:right="105"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总结而言，煤炭行业作为历史最悠久的工业行业，在新的时代里</w:t>
      </w:r>
      <w:r>
        <w:rPr>
          <w:rFonts w:ascii="SimSun" w:hAnsi="SimSun" w:eastAsia="SimSun" w:cs="SimSun"/>
          <w:sz w:val="23"/>
          <w:szCs w:val="23"/>
          <w:spacing w:val="17"/>
        </w:rPr>
        <w:t xml:space="preserve"> </w:t>
      </w:r>
      <w:r>
        <w:rPr>
          <w:rFonts w:ascii="SimSun" w:hAnsi="SimSun" w:eastAsia="SimSun" w:cs="SimSun"/>
          <w:sz w:val="23"/>
          <w:szCs w:val="23"/>
          <w:spacing w:val="-5"/>
        </w:rPr>
        <w:t>将不断引入新的理念、新的实践，积极拥抱数字化转型的契机，从而</w:t>
      </w:r>
    </w:p>
    <w:p>
      <w:pPr>
        <w:ind w:left="499"/>
        <w:spacing w:line="219" w:lineRule="auto"/>
        <w:rPr>
          <w:rFonts w:ascii="SimSun" w:hAnsi="SimSun" w:eastAsia="SimSun" w:cs="SimSun"/>
          <w:sz w:val="23"/>
          <w:szCs w:val="23"/>
        </w:rPr>
      </w:pPr>
      <w:r>
        <w:rPr>
          <w:rFonts w:ascii="SimSun" w:hAnsi="SimSun" w:eastAsia="SimSun" w:cs="SimSun"/>
          <w:sz w:val="23"/>
          <w:szCs w:val="23"/>
          <w:spacing w:val="-9"/>
        </w:rPr>
        <w:t>成为第四次工业革命的排头兵。</w:t>
      </w:r>
    </w:p>
    <w:p>
      <w:pPr>
        <w:pStyle w:val="BodyText"/>
        <w:spacing w:line="340" w:lineRule="auto"/>
        <w:rPr/>
      </w:pPr>
      <w:r/>
    </w:p>
    <w:p>
      <w:pPr>
        <w:pStyle w:val="BodyText"/>
        <w:spacing w:line="340" w:lineRule="auto"/>
        <w:rPr/>
      </w:pPr>
      <w:r/>
    </w:p>
    <w:p>
      <w:pPr>
        <w:ind w:left="503"/>
        <w:spacing w:before="91" w:line="219" w:lineRule="auto"/>
        <w:outlineLvl w:val="0"/>
        <w:rPr>
          <w:rFonts w:ascii="SimSun" w:hAnsi="SimSun" w:eastAsia="SimSun" w:cs="SimSun"/>
          <w:sz w:val="28"/>
          <w:szCs w:val="28"/>
        </w:rPr>
      </w:pPr>
      <w:r>
        <w:rPr>
          <w:rFonts w:ascii="SimSun" w:hAnsi="SimSun" w:eastAsia="SimSun" w:cs="SimSun"/>
          <w:sz w:val="28"/>
          <w:szCs w:val="28"/>
          <w:b/>
          <w:bCs/>
          <w:spacing w:val="-19"/>
        </w:rPr>
        <w:t>4.4</w:t>
      </w:r>
      <w:r>
        <w:rPr>
          <w:rFonts w:ascii="SimSun" w:hAnsi="SimSun" w:eastAsia="SimSun" w:cs="SimSun"/>
          <w:sz w:val="28"/>
          <w:szCs w:val="28"/>
          <w:spacing w:val="124"/>
        </w:rPr>
        <w:t xml:space="preserve"> </w:t>
      </w:r>
      <w:r>
        <w:rPr>
          <w:rFonts w:ascii="SimSun" w:hAnsi="SimSun" w:eastAsia="SimSun" w:cs="SimSun"/>
          <w:sz w:val="28"/>
          <w:szCs w:val="28"/>
          <w:b/>
          <w:bCs/>
          <w:spacing w:val="-19"/>
        </w:rPr>
        <w:t>产业园区</w:t>
      </w:r>
    </w:p>
    <w:p>
      <w:pPr>
        <w:ind w:left="499" w:right="104" w:firstLine="469"/>
        <w:spacing w:before="310" w:line="321" w:lineRule="auto"/>
        <w:jc w:val="both"/>
        <w:rPr>
          <w:rFonts w:ascii="SimSun" w:hAnsi="SimSun" w:eastAsia="SimSun" w:cs="SimSun"/>
          <w:sz w:val="23"/>
          <w:szCs w:val="23"/>
        </w:rPr>
      </w:pPr>
      <w:r>
        <w:rPr>
          <w:rFonts w:ascii="SimSun" w:hAnsi="SimSun" w:eastAsia="SimSun" w:cs="SimSun"/>
          <w:sz w:val="23"/>
          <w:szCs w:val="23"/>
          <w:spacing w:val="-6"/>
        </w:rPr>
        <w:t>在我国，工业园区是随着改革开放起步，并随着国家经济增长快</w:t>
      </w:r>
      <w:r>
        <w:rPr>
          <w:rFonts w:ascii="SimSun" w:hAnsi="SimSun" w:eastAsia="SimSun" w:cs="SimSun"/>
          <w:sz w:val="23"/>
          <w:szCs w:val="23"/>
          <w:spacing w:val="14"/>
        </w:rPr>
        <w:t xml:space="preserve"> </w:t>
      </w:r>
      <w:r>
        <w:rPr>
          <w:rFonts w:ascii="SimSun" w:hAnsi="SimSun" w:eastAsia="SimSun" w:cs="SimSun"/>
          <w:sz w:val="23"/>
          <w:szCs w:val="23"/>
          <w:spacing w:val="-5"/>
        </w:rPr>
        <w:t>速发展起来的。我国改革开放后，第一批工业园区</w:t>
      </w:r>
      <w:r>
        <w:rPr>
          <w:rFonts w:ascii="SimSun" w:hAnsi="SimSun" w:eastAsia="SimSun" w:cs="SimSun"/>
          <w:sz w:val="23"/>
          <w:szCs w:val="23"/>
          <w:spacing w:val="-6"/>
        </w:rPr>
        <w:t>开始参与国际市场</w:t>
      </w:r>
      <w:r>
        <w:rPr>
          <w:rFonts w:ascii="SimSun" w:hAnsi="SimSun" w:eastAsia="SimSun" w:cs="SimSun"/>
          <w:sz w:val="23"/>
          <w:szCs w:val="23"/>
        </w:rPr>
        <w:t xml:space="preserve"> </w:t>
      </w:r>
      <w:r>
        <w:rPr>
          <w:rFonts w:ascii="SimSun" w:hAnsi="SimSun" w:eastAsia="SimSun" w:cs="SimSun"/>
          <w:sz w:val="23"/>
          <w:szCs w:val="23"/>
          <w:spacing w:val="-5"/>
        </w:rPr>
        <w:t>制造分工，主要集中在珠海、深圳等经济特区。由政府直接运作</w:t>
      </w:r>
      <w:r>
        <w:rPr>
          <w:rFonts w:ascii="SimSun" w:hAnsi="SimSun" w:eastAsia="SimSun" w:cs="SimSun"/>
          <w:sz w:val="23"/>
          <w:szCs w:val="23"/>
          <w:spacing w:val="-6"/>
        </w:rPr>
        <w:t>，制</w:t>
      </w:r>
      <w:r>
        <w:rPr>
          <w:rFonts w:ascii="SimSun" w:hAnsi="SimSun" w:eastAsia="SimSun" w:cs="SimSun"/>
          <w:sz w:val="23"/>
          <w:szCs w:val="23"/>
        </w:rPr>
        <w:t xml:space="preserve"> </w:t>
      </w:r>
      <w:r>
        <w:rPr>
          <w:rFonts w:ascii="SimSun" w:hAnsi="SimSun" w:eastAsia="SimSun" w:cs="SimSun"/>
          <w:sz w:val="23"/>
          <w:szCs w:val="23"/>
          <w:spacing w:val="-5"/>
        </w:rPr>
        <w:t>造工业向园区集中，园区成为重要的制造基地，其典型代表是蛇口工</w:t>
      </w:r>
    </w:p>
    <w:p>
      <w:pPr>
        <w:ind w:left="499"/>
        <w:spacing w:line="219" w:lineRule="auto"/>
        <w:rPr>
          <w:rFonts w:ascii="SimSun" w:hAnsi="SimSun" w:eastAsia="SimSun" w:cs="SimSun"/>
          <w:sz w:val="23"/>
          <w:szCs w:val="23"/>
        </w:rPr>
      </w:pPr>
      <w:r>
        <w:rPr>
          <w:rFonts w:ascii="SimSun" w:hAnsi="SimSun" w:eastAsia="SimSun" w:cs="SimSun"/>
          <w:sz w:val="23"/>
          <w:szCs w:val="23"/>
          <w:spacing w:val="-5"/>
        </w:rPr>
        <w:t>业园。随后面向国际扶持高新技术企业，我国工业园区在沿海开放城</w:t>
      </w:r>
    </w:p>
    <w:p>
      <w:pPr>
        <w:spacing w:line="219" w:lineRule="auto"/>
        <w:sectPr>
          <w:pgSz w:w="8330" w:h="12460"/>
          <w:pgMar w:top="400" w:right="633" w:bottom="0" w:left="330" w:header="0" w:footer="0" w:gutter="0"/>
        </w:sectPr>
        <w:rPr>
          <w:rFonts w:ascii="SimSun" w:hAnsi="SimSun" w:eastAsia="SimSun" w:cs="SimSun"/>
          <w:sz w:val="23"/>
          <w:szCs w:val="23"/>
        </w:rPr>
      </w:pPr>
    </w:p>
    <w:p>
      <w:pPr>
        <w:ind w:left="2349"/>
        <w:spacing w:line="360" w:lineRule="exact"/>
        <w:tabs>
          <w:tab w:val="left" w:pos="5732"/>
        </w:tabs>
        <w:rPr/>
      </w:pPr>
      <w:r>
        <w:drawing>
          <wp:anchor distT="0" distB="0" distL="0" distR="0" simplePos="0" relativeHeight="253073408" behindDoc="1" locked="0" layoutInCell="0" allowOverlap="1">
            <wp:simplePos x="0" y="0"/>
            <wp:positionH relativeFrom="page">
              <wp:posOffset>1828808</wp:posOffset>
            </wp:positionH>
            <wp:positionV relativeFrom="page">
              <wp:posOffset>311142</wp:posOffset>
            </wp:positionV>
            <wp:extent cx="2495556" cy="6350"/>
            <wp:effectExtent l="0" t="0" r="0" b="0"/>
            <wp:wrapNone/>
            <wp:docPr id="226" name="IM 226"/>
            <wp:cNvGraphicFramePr/>
            <a:graphic>
              <a:graphicData uri="http://schemas.openxmlformats.org/drawingml/2006/picture">
                <pic:pic>
                  <pic:nvPicPr>
                    <pic:cNvPr id="226" name="IM 226"/>
                    <pic:cNvPicPr/>
                  </pic:nvPicPr>
                  <pic:blipFill>
                    <a:blip r:embed="rId141"/>
                    <a:stretch>
                      <a:fillRect/>
                    </a:stretch>
                  </pic:blipFill>
                  <pic:spPr>
                    <a:xfrm rot="0">
                      <a:off x="0" y="0"/>
                      <a:ext cx="2495556"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8"/>
          <w:position w:val="-4"/>
        </w:rPr>
        <w:t>产业数字</w:t>
      </w:r>
      <w:r>
        <w:ruby>
          <w:rubyPr>
            <w:rubyAlign w:val="left"/>
            <w:hpsRaise w:val="12"/>
            <w:hps w:val="18"/>
            <w:hpsBaseText w:val="16"/>
          </w:rubyPr>
          <w:rt>
            <w:r>
              <w:rPr>
                <w:rFonts w:ascii="FangSong" w:hAnsi="FangSong" w:eastAsia="FangSong" w:cs="FangSong"/>
                <w:sz w:val="18"/>
                <w:szCs w:val="18"/>
                <w:b/>
                <w:bCs/>
                <w:w w:val="94"/>
                <w:position w:val="1"/>
              </w:rPr>
              <w:t>第</w:t>
            </w:r>
          </w:rt>
          <w:rubyBase>
            <w:r>
              <w:rPr>
                <w:rFonts w:ascii="SimSun" w:hAnsi="SimSun" w:eastAsia="SimSun" w:cs="SimSun"/>
                <w:sz w:val="16"/>
                <w:szCs w:val="16"/>
                <w:b/>
                <w:bCs/>
                <w:w w:val="91"/>
                <w:position w:val="-4"/>
              </w:rPr>
              <w:t>化</w:t>
            </w:r>
          </w:rubyBase>
        </w:ruby>
      </w:r>
      <w:r>
        <w:ruby>
          <w:rubyPr>
            <w:rubyAlign w:val="left"/>
            <w:hpsRaise w:val="12"/>
            <w:hps w:val="18"/>
            <w:hpsBaseText w:val="16"/>
          </w:rubyPr>
          <w:rt>
            <w:r>
              <w:rPr>
                <w:rFonts w:ascii="FangSong" w:hAnsi="FangSong" w:eastAsia="FangSong" w:cs="FangSong"/>
                <w:sz w:val="18"/>
                <w:szCs w:val="18"/>
                <w:b/>
                <w:bCs/>
                <w:w w:val="115"/>
                <w:position w:val="1"/>
              </w:rPr>
              <w:t>4</w:t>
            </w:r>
          </w:rt>
          <w:rubyBase>
            <w:r>
              <w:rPr>
                <w:rFonts w:ascii="SimSun" w:hAnsi="SimSun" w:eastAsia="SimSun" w:cs="SimSun"/>
                <w:sz w:val="16"/>
                <w:szCs w:val="16"/>
                <w:b/>
                <w:bCs/>
                <w:w w:val="76"/>
                <w:position w:val="-4"/>
              </w:rPr>
              <w:t>实</w:t>
            </w:r>
          </w:rubyBase>
        </w:ruby>
      </w:r>
      <w:r>
        <w:ruby>
          <w:rubyPr>
            <w:rubyAlign w:val="left"/>
            <w:hpsRaise w:val="12"/>
            <w:hps w:val="18"/>
            <w:hpsBaseText w:val="16"/>
          </w:rubyPr>
          <w:rt>
            <w:r>
              <w:rPr>
                <w:rFonts w:ascii="FangSong" w:hAnsi="FangSong" w:eastAsia="FangSong" w:cs="FangSong"/>
                <w:sz w:val="18"/>
                <w:szCs w:val="18"/>
                <w:b/>
                <w:bCs/>
                <w:w w:val="97"/>
                <w:position w:val="1"/>
              </w:rPr>
              <w:t>章</w:t>
            </w:r>
          </w:rt>
          <w:rubyBase>
            <w:r>
              <w:rPr>
                <w:rFonts w:ascii="SimSun" w:hAnsi="SimSun" w:eastAsia="SimSun" w:cs="SimSun"/>
                <w:sz w:val="16"/>
                <w:szCs w:val="16"/>
                <w:b/>
                <w:bCs/>
                <w:w w:val="91"/>
                <w:position w:val="-4"/>
              </w:rPr>
              <w:t>践</w:t>
            </w:r>
          </w:rubyBase>
        </w:ruby>
      </w:r>
    </w:p>
    <w:p>
      <w:pPr>
        <w:pStyle w:val="BodyText"/>
        <w:spacing w:line="14" w:lineRule="auto"/>
        <w:rPr>
          <w:sz w:val="2"/>
        </w:rPr>
      </w:pPr>
      <w:r>
        <w:rPr>
          <w:sz w:val="2"/>
          <w:szCs w:val="2"/>
        </w:rPr>
        <w:br w:type="column"/>
      </w:r>
    </w:p>
    <w:p>
      <w:pPr>
        <w:ind w:left="214"/>
        <w:spacing w:before="28" w:line="181" w:lineRule="auto"/>
        <w:rPr>
          <w:rFonts w:ascii="FangSong" w:hAnsi="FangSong" w:eastAsia="FangSong" w:cs="FangSong"/>
          <w:sz w:val="18"/>
          <w:szCs w:val="18"/>
        </w:rPr>
      </w:pPr>
      <w:r>
        <w:rPr>
          <w:rFonts w:ascii="FangSong" w:hAnsi="FangSong" w:eastAsia="FangSong" w:cs="FangSong"/>
          <w:sz w:val="18"/>
          <w:szCs w:val="18"/>
          <w:spacing w:val="-5"/>
        </w:rPr>
        <w:t>173</w:t>
      </w:r>
    </w:p>
    <w:p>
      <w:pPr>
        <w:spacing w:line="181" w:lineRule="auto"/>
        <w:sectPr>
          <w:pgSz w:w="8330" w:h="12440"/>
          <w:pgMar w:top="363" w:right="284" w:bottom="0" w:left="530" w:header="0" w:footer="0" w:gutter="0"/>
          <w:cols w:equalWidth="0" w:num="2">
            <w:col w:w="6796" w:space="0"/>
            <w:col w:w="720" w:space="0"/>
          </w:cols>
        </w:sectPr>
        <w:rPr>
          <w:rFonts w:ascii="FangSong" w:hAnsi="FangSong" w:eastAsia="FangSong" w:cs="FangSong"/>
          <w:sz w:val="18"/>
          <w:szCs w:val="18"/>
        </w:rPr>
      </w:pPr>
    </w:p>
    <w:p>
      <w:pPr>
        <w:pStyle w:val="BodyText"/>
        <w:spacing w:line="318" w:lineRule="auto"/>
        <w:rPr/>
      </w:pPr>
      <w:r/>
    </w:p>
    <w:p>
      <w:pPr>
        <w:pStyle w:val="BodyText"/>
        <w:spacing w:line="318" w:lineRule="auto"/>
        <w:rPr/>
      </w:pPr>
      <w:r/>
    </w:p>
    <w:p>
      <w:pPr>
        <w:ind w:right="660"/>
        <w:spacing w:before="75" w:line="321" w:lineRule="auto"/>
        <w:jc w:val="both"/>
        <w:rPr>
          <w:rFonts w:ascii="SimSun" w:hAnsi="SimSun" w:eastAsia="SimSun" w:cs="SimSun"/>
          <w:sz w:val="23"/>
          <w:szCs w:val="23"/>
        </w:rPr>
      </w:pPr>
      <w:r>
        <w:rPr>
          <w:rFonts w:ascii="SimSun" w:hAnsi="SimSun" w:eastAsia="SimSun" w:cs="SimSun"/>
          <w:sz w:val="23"/>
          <w:szCs w:val="23"/>
          <w:spacing w:val="-6"/>
        </w:rPr>
        <w:t>市逐步发展，并通过生产基地本身的高度集约化，从单纯的大批量物</w:t>
      </w:r>
      <w:r>
        <w:rPr>
          <w:rFonts w:ascii="SimSun" w:hAnsi="SimSun" w:eastAsia="SimSun" w:cs="SimSun"/>
          <w:sz w:val="23"/>
          <w:szCs w:val="23"/>
        </w:rPr>
        <w:t xml:space="preserve">  </w:t>
      </w:r>
      <w:r>
        <w:rPr>
          <w:rFonts w:ascii="SimSun" w:hAnsi="SimSun" w:eastAsia="SimSun" w:cs="SimSun"/>
          <w:sz w:val="23"/>
          <w:szCs w:val="23"/>
          <w:spacing w:val="-5"/>
        </w:rPr>
        <w:t>资生产基地，进化为较为精练的高附加值产品的生产基地，其代表是</w:t>
      </w:r>
      <w:r>
        <w:rPr>
          <w:rFonts w:ascii="SimSun" w:hAnsi="SimSun" w:eastAsia="SimSun" w:cs="SimSun"/>
          <w:sz w:val="23"/>
          <w:szCs w:val="23"/>
        </w:rPr>
        <w:t xml:space="preserve">  </w:t>
      </w:r>
      <w:r>
        <w:rPr>
          <w:rFonts w:ascii="SimSun" w:hAnsi="SimSun" w:eastAsia="SimSun" w:cs="SimSun"/>
          <w:sz w:val="23"/>
          <w:szCs w:val="23"/>
          <w:spacing w:val="3"/>
        </w:rPr>
        <w:t>深圳科技工业园。20世纪90年代起，工业园区逐步</w:t>
      </w:r>
      <w:r>
        <w:rPr>
          <w:rFonts w:ascii="SimSun" w:hAnsi="SimSun" w:eastAsia="SimSun" w:cs="SimSun"/>
          <w:sz w:val="23"/>
          <w:szCs w:val="23"/>
          <w:spacing w:val="2"/>
        </w:rPr>
        <w:t>扩展到中西部地 </w:t>
      </w:r>
      <w:r>
        <w:rPr>
          <w:rFonts w:ascii="SimSun" w:hAnsi="SimSun" w:eastAsia="SimSun" w:cs="SimSun"/>
          <w:sz w:val="23"/>
          <w:szCs w:val="23"/>
          <w:spacing w:val="-5"/>
        </w:rPr>
        <w:t>区，科技开发区、高新技术园区、工业园、出口加工区、保税区等不 </w:t>
      </w:r>
      <w:r>
        <w:rPr>
          <w:rFonts w:ascii="SimSun" w:hAnsi="SimSun" w:eastAsia="SimSun" w:cs="SimSun"/>
          <w:sz w:val="23"/>
          <w:szCs w:val="23"/>
          <w:spacing w:val="-5"/>
        </w:rPr>
        <w:t>同功能及产业定位的园区类型应运而生，典型代表如上海张江高科技 </w:t>
      </w:r>
      <w:r>
        <w:rPr>
          <w:rFonts w:ascii="SimSun" w:hAnsi="SimSun" w:eastAsia="SimSun" w:cs="SimSun"/>
          <w:sz w:val="23"/>
          <w:szCs w:val="23"/>
          <w:spacing w:val="-3"/>
        </w:rPr>
        <w:t>园区。从2001年中国加入</w:t>
      </w:r>
      <w:r>
        <w:rPr>
          <w:rFonts w:ascii="Times New Roman" w:hAnsi="Times New Roman" w:eastAsia="Times New Roman" w:cs="Times New Roman"/>
          <w:sz w:val="23"/>
          <w:szCs w:val="23"/>
          <w:spacing w:val="-3"/>
        </w:rPr>
        <w:t>WTO</w:t>
      </w:r>
      <w:r>
        <w:rPr>
          <w:rFonts w:ascii="SimSun" w:hAnsi="SimSun" w:eastAsia="SimSun" w:cs="SimSun"/>
          <w:sz w:val="23"/>
          <w:szCs w:val="23"/>
          <w:spacing w:val="-3"/>
        </w:rPr>
        <w:t>后至今，通过</w:t>
      </w:r>
      <w:r>
        <w:rPr>
          <w:rFonts w:ascii="SimSun" w:hAnsi="SimSun" w:eastAsia="SimSun" w:cs="SimSun"/>
          <w:sz w:val="23"/>
          <w:szCs w:val="23"/>
          <w:spacing w:val="-4"/>
        </w:rPr>
        <w:t>经济和产业政策的调整，</w:t>
      </w:r>
      <w:r>
        <w:rPr>
          <w:rFonts w:ascii="SimSun" w:hAnsi="SimSun" w:eastAsia="SimSun" w:cs="SimSun"/>
          <w:sz w:val="23"/>
          <w:szCs w:val="23"/>
        </w:rPr>
        <w:t xml:space="preserve"> </w:t>
      </w:r>
      <w:r>
        <w:rPr>
          <w:rFonts w:ascii="SimSun" w:hAnsi="SimSun" w:eastAsia="SimSun" w:cs="SimSun"/>
          <w:sz w:val="23"/>
          <w:szCs w:val="23"/>
          <w:spacing w:val="-9"/>
        </w:rPr>
        <w:t>工业园区由传统意义上的单一配套转向复合功能设计。在运营方式上，</w:t>
      </w:r>
    </w:p>
    <w:p>
      <w:pPr>
        <w:spacing w:line="218" w:lineRule="auto"/>
        <w:rPr>
          <w:rFonts w:ascii="SimSun" w:hAnsi="SimSun" w:eastAsia="SimSun" w:cs="SimSun"/>
          <w:sz w:val="23"/>
          <w:szCs w:val="23"/>
        </w:rPr>
      </w:pPr>
      <w:r>
        <w:rPr>
          <w:rFonts w:ascii="SimSun" w:hAnsi="SimSun" w:eastAsia="SimSun" w:cs="SimSun"/>
          <w:sz w:val="23"/>
          <w:szCs w:val="23"/>
          <w:spacing w:val="-12"/>
        </w:rPr>
        <w:t>由原来多类别科技领域的叠加转向专业类的生产制造和研究开发。</w:t>
      </w:r>
    </w:p>
    <w:p>
      <w:pPr>
        <w:pStyle w:val="BodyText"/>
        <w:spacing w:line="301" w:lineRule="auto"/>
        <w:rPr/>
      </w:pPr>
      <w:r/>
    </w:p>
    <w:p>
      <w:pPr>
        <w:ind w:right="741" w:firstLine="459"/>
        <w:spacing w:before="75" w:line="313" w:lineRule="auto"/>
        <w:jc w:val="both"/>
        <w:rPr>
          <w:rFonts w:ascii="SimSun" w:hAnsi="SimSun" w:eastAsia="SimSun" w:cs="SimSun"/>
          <w:sz w:val="23"/>
          <w:szCs w:val="23"/>
        </w:rPr>
      </w:pPr>
      <w:r>
        <w:rPr>
          <w:rFonts w:ascii="SimSun" w:hAnsi="SimSun" w:eastAsia="SimSun" w:cs="SimSun"/>
          <w:sz w:val="23"/>
          <w:szCs w:val="23"/>
          <w:spacing w:val="-5"/>
        </w:rPr>
        <w:t>经过多年来产业和企业的不断壮大，工业园区的发展越来越专业</w:t>
      </w:r>
      <w:r>
        <w:rPr>
          <w:rFonts w:ascii="SimSun" w:hAnsi="SimSun" w:eastAsia="SimSun" w:cs="SimSun"/>
          <w:sz w:val="23"/>
          <w:szCs w:val="23"/>
          <w:spacing w:val="6"/>
        </w:rPr>
        <w:t xml:space="preserve"> </w:t>
      </w:r>
      <w:r>
        <w:rPr>
          <w:rFonts w:ascii="SimSun" w:hAnsi="SimSun" w:eastAsia="SimSun" w:cs="SimSun"/>
          <w:sz w:val="23"/>
          <w:szCs w:val="23"/>
          <w:spacing w:val="-4"/>
        </w:rPr>
        <w:t>化，配合当地的产业转型升级，通过园区内大量创</w:t>
      </w:r>
      <w:r>
        <w:rPr>
          <w:rFonts w:ascii="SimSun" w:hAnsi="SimSun" w:eastAsia="SimSun" w:cs="SimSun"/>
          <w:sz w:val="23"/>
          <w:szCs w:val="23"/>
          <w:spacing w:val="-5"/>
        </w:rPr>
        <w:t>新型企业，组成核</w:t>
      </w:r>
      <w:r>
        <w:rPr>
          <w:rFonts w:ascii="SimSun" w:hAnsi="SimSun" w:eastAsia="SimSun" w:cs="SimSun"/>
          <w:sz w:val="23"/>
          <w:szCs w:val="23"/>
        </w:rPr>
        <w:t xml:space="preserve"> </w:t>
      </w:r>
      <w:r>
        <w:rPr>
          <w:rFonts w:ascii="SimSun" w:hAnsi="SimSun" w:eastAsia="SimSun" w:cs="SimSun"/>
          <w:sz w:val="23"/>
          <w:szCs w:val="23"/>
          <w:spacing w:val="-5"/>
        </w:rPr>
        <w:t>心产业上下游完整的产业配套体系驱动企业的发展，实现跨园区一体</w:t>
      </w:r>
      <w:r>
        <w:rPr>
          <w:rFonts w:ascii="SimSun" w:hAnsi="SimSun" w:eastAsia="SimSun" w:cs="SimSun"/>
          <w:sz w:val="23"/>
          <w:szCs w:val="23"/>
          <w:spacing w:val="18"/>
        </w:rPr>
        <w:t xml:space="preserve"> </w:t>
      </w:r>
      <w:r>
        <w:rPr>
          <w:rFonts w:ascii="SimSun" w:hAnsi="SimSun" w:eastAsia="SimSun" w:cs="SimSun"/>
          <w:sz w:val="23"/>
          <w:szCs w:val="23"/>
          <w:spacing w:val="-4"/>
        </w:rPr>
        <w:t>化的产业链。通过整合上下游资源形成产业集</w:t>
      </w:r>
      <w:r>
        <w:rPr>
          <w:rFonts w:ascii="SimSun" w:hAnsi="SimSun" w:eastAsia="SimSun" w:cs="SimSun"/>
          <w:sz w:val="23"/>
          <w:szCs w:val="23"/>
          <w:spacing w:val="-5"/>
        </w:rPr>
        <w:t>群，使得工业园区逐步</w:t>
      </w:r>
    </w:p>
    <w:p>
      <w:pPr>
        <w:spacing w:line="219" w:lineRule="auto"/>
        <w:rPr>
          <w:rFonts w:ascii="SimSun" w:hAnsi="SimSun" w:eastAsia="SimSun" w:cs="SimSun"/>
          <w:sz w:val="23"/>
          <w:szCs w:val="23"/>
        </w:rPr>
      </w:pPr>
      <w:r>
        <w:rPr>
          <w:rFonts w:ascii="SimSun" w:hAnsi="SimSun" w:eastAsia="SimSun" w:cs="SimSun"/>
          <w:sz w:val="23"/>
          <w:szCs w:val="23"/>
          <w:spacing w:val="-7"/>
        </w:rPr>
        <w:t>成为地区经济发展的主导力量，推动当地产业高质量发展。</w:t>
      </w:r>
    </w:p>
    <w:p>
      <w:pPr>
        <w:pStyle w:val="BodyText"/>
        <w:spacing w:line="289" w:lineRule="auto"/>
        <w:rPr/>
      </w:pPr>
      <w:r/>
    </w:p>
    <w:p>
      <w:pPr>
        <w:ind w:right="724" w:firstLine="479"/>
        <w:spacing w:before="75" w:line="321" w:lineRule="auto"/>
        <w:jc w:val="both"/>
        <w:rPr>
          <w:rFonts w:ascii="SimSun" w:hAnsi="SimSun" w:eastAsia="SimSun" w:cs="SimSun"/>
          <w:sz w:val="23"/>
          <w:szCs w:val="23"/>
        </w:rPr>
      </w:pPr>
      <w:r>
        <w:rPr>
          <w:rFonts w:ascii="SimSun" w:hAnsi="SimSun" w:eastAsia="SimSun" w:cs="SimSun"/>
          <w:sz w:val="23"/>
          <w:szCs w:val="23"/>
          <w:spacing w:val="3"/>
        </w:rPr>
        <w:t>各个园区在发展产业上下游企业的同时，也为园区企业提供更</w:t>
      </w:r>
      <w:r>
        <w:rPr>
          <w:rFonts w:ascii="SimSun" w:hAnsi="SimSun" w:eastAsia="SimSun" w:cs="SimSun"/>
          <w:sz w:val="23"/>
          <w:szCs w:val="23"/>
          <w:spacing w:val="18"/>
        </w:rPr>
        <w:t xml:space="preserve"> </w:t>
      </w:r>
      <w:r>
        <w:rPr>
          <w:rFonts w:ascii="SimSun" w:hAnsi="SimSun" w:eastAsia="SimSun" w:cs="SimSun"/>
          <w:sz w:val="23"/>
          <w:szCs w:val="23"/>
          <w:spacing w:val="-4"/>
        </w:rPr>
        <w:t>好的服务，比如人才招聘、商务服务，以及</w:t>
      </w:r>
      <w:r>
        <w:rPr>
          <w:rFonts w:ascii="SimSun" w:hAnsi="SimSun" w:eastAsia="SimSun" w:cs="SimSun"/>
          <w:sz w:val="23"/>
          <w:szCs w:val="23"/>
          <w:spacing w:val="-5"/>
        </w:rPr>
        <w:t>工业互联网等数字化服务</w:t>
      </w:r>
      <w:r>
        <w:rPr>
          <w:rFonts w:ascii="SimSun" w:hAnsi="SimSun" w:eastAsia="SimSun" w:cs="SimSun"/>
          <w:sz w:val="23"/>
          <w:szCs w:val="23"/>
        </w:rPr>
        <w:t xml:space="preserve"> </w:t>
      </w:r>
      <w:r>
        <w:rPr>
          <w:rFonts w:ascii="SimSun" w:hAnsi="SimSun" w:eastAsia="SimSun" w:cs="SimSun"/>
          <w:sz w:val="23"/>
          <w:szCs w:val="23"/>
          <w:spacing w:val="2"/>
        </w:rPr>
        <w:t>等。这样，当园区企业在进行生产数字化转型面临相关</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
        </w:rPr>
        <w:t>能力和人</w:t>
      </w:r>
      <w:r>
        <w:rPr>
          <w:rFonts w:ascii="SimSun" w:hAnsi="SimSun" w:eastAsia="SimSun" w:cs="SimSun"/>
          <w:sz w:val="23"/>
          <w:szCs w:val="23"/>
        </w:rPr>
        <w:t xml:space="preserve"> </w:t>
      </w:r>
      <w:r>
        <w:rPr>
          <w:rFonts w:ascii="SimSun" w:hAnsi="SimSun" w:eastAsia="SimSun" w:cs="SimSun"/>
          <w:sz w:val="23"/>
          <w:szCs w:val="23"/>
          <w:spacing w:val="-4"/>
        </w:rPr>
        <w:t>才不足的情况时，相关工业互联网服务企业的</w:t>
      </w:r>
      <w:r>
        <w:rPr>
          <w:rFonts w:ascii="SimSun" w:hAnsi="SimSun" w:eastAsia="SimSun" w:cs="SimSun"/>
          <w:sz w:val="23"/>
          <w:szCs w:val="23"/>
          <w:spacing w:val="-5"/>
        </w:rPr>
        <w:t>能力可以快速跟上，为</w:t>
      </w:r>
      <w:r>
        <w:rPr>
          <w:rFonts w:ascii="SimSun" w:hAnsi="SimSun" w:eastAsia="SimSun" w:cs="SimSun"/>
          <w:sz w:val="23"/>
          <w:szCs w:val="23"/>
        </w:rPr>
        <w:t xml:space="preserve"> </w:t>
      </w:r>
      <w:r>
        <w:rPr>
          <w:rFonts w:ascii="SimSun" w:hAnsi="SimSun" w:eastAsia="SimSun" w:cs="SimSun"/>
          <w:sz w:val="23"/>
          <w:szCs w:val="23"/>
          <w:spacing w:val="3"/>
        </w:rPr>
        <w:t>各个企业提供各类数字化、数据服务以及咨询，并为企业的能耗优</w:t>
      </w:r>
    </w:p>
    <w:p>
      <w:pPr>
        <w:spacing w:before="1" w:line="217" w:lineRule="auto"/>
        <w:rPr>
          <w:rFonts w:ascii="SimSun" w:hAnsi="SimSun" w:eastAsia="SimSun" w:cs="SimSun"/>
          <w:sz w:val="23"/>
          <w:szCs w:val="23"/>
        </w:rPr>
      </w:pPr>
      <w:r>
        <w:rPr>
          <w:rFonts w:ascii="SimSun" w:hAnsi="SimSun" w:eastAsia="SimSun" w:cs="SimSun"/>
          <w:sz w:val="23"/>
          <w:szCs w:val="23"/>
          <w:spacing w:val="-7"/>
        </w:rPr>
        <w:t>化、生产数据分析、竞争力评估提供支持。</w:t>
      </w:r>
    </w:p>
    <w:p>
      <w:pPr>
        <w:pStyle w:val="BodyText"/>
        <w:spacing w:line="248" w:lineRule="auto"/>
        <w:rPr/>
      </w:pPr>
      <w:r/>
    </w:p>
    <w:p>
      <w:pPr>
        <w:pStyle w:val="BodyText"/>
        <w:spacing w:line="249" w:lineRule="auto"/>
        <w:rPr/>
      </w:pPr>
      <w:r/>
    </w:p>
    <w:p>
      <w:pPr>
        <w:ind w:left="2"/>
        <w:spacing w:before="76" w:line="219" w:lineRule="auto"/>
        <w:outlineLvl w:val="1"/>
        <w:rPr>
          <w:rFonts w:ascii="SimSun" w:hAnsi="SimSun" w:eastAsia="SimSun" w:cs="SimSun"/>
          <w:sz w:val="23"/>
          <w:szCs w:val="23"/>
        </w:rPr>
      </w:pPr>
      <w:r>
        <w:rPr>
          <w:rFonts w:ascii="SimSun" w:hAnsi="SimSun" w:eastAsia="SimSun" w:cs="SimSun"/>
          <w:sz w:val="23"/>
          <w:szCs w:val="23"/>
          <w:b/>
          <w:bCs/>
          <w:spacing w:val="4"/>
        </w:rPr>
        <w:t>4.4.1</w:t>
      </w:r>
      <w:r>
        <w:rPr>
          <w:rFonts w:ascii="SimSun" w:hAnsi="SimSun" w:eastAsia="SimSun" w:cs="SimSun"/>
          <w:sz w:val="23"/>
          <w:szCs w:val="23"/>
          <w:spacing w:val="4"/>
        </w:rPr>
        <w:t xml:space="preserve">  </w:t>
      </w:r>
      <w:r>
        <w:rPr>
          <w:rFonts w:ascii="SimSun" w:hAnsi="SimSun" w:eastAsia="SimSun" w:cs="SimSun"/>
          <w:sz w:val="23"/>
          <w:szCs w:val="23"/>
          <w:b/>
          <w:bCs/>
          <w:spacing w:val="4"/>
        </w:rPr>
        <w:t>案例：励精图治，持续创新</w:t>
      </w:r>
    </w:p>
    <w:p>
      <w:pPr>
        <w:pStyle w:val="BodyText"/>
        <w:spacing w:line="264"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6"/>
        </w:rPr>
        <w:t>机构：苏州工业园区管委会</w:t>
      </w:r>
    </w:p>
    <w:p>
      <w:pPr>
        <w:pStyle w:val="BodyText"/>
        <w:spacing w:line="281" w:lineRule="auto"/>
        <w:rPr/>
      </w:pPr>
      <w:r/>
    </w:p>
    <w:p>
      <w:pPr>
        <w:spacing w:before="75" w:line="184" w:lineRule="auto"/>
        <w:rPr>
          <w:rFonts w:ascii="SimSun" w:hAnsi="SimSun" w:eastAsia="SimSun" w:cs="SimSun"/>
          <w:sz w:val="23"/>
          <w:szCs w:val="23"/>
        </w:rPr>
      </w:pPr>
      <w:r>
        <w:rPr>
          <w:rFonts w:ascii="SimSun" w:hAnsi="SimSun" w:eastAsia="SimSun" w:cs="SimSun"/>
          <w:sz w:val="23"/>
          <w:szCs w:val="23"/>
          <w:spacing w:val="-7"/>
        </w:rPr>
        <w:t>访谈嘉宾：卢渊，党工委委员、管委会副主任</w:t>
      </w:r>
    </w:p>
    <w:p>
      <w:pPr>
        <w:spacing w:line="184" w:lineRule="auto"/>
        <w:sectPr>
          <w:type w:val="continuous"/>
          <w:pgSz w:w="8330" w:h="12440"/>
          <w:pgMar w:top="363" w:right="284" w:bottom="0" w:left="530" w:header="0" w:footer="0" w:gutter="0"/>
          <w:cols w:equalWidth="0" w:num="1">
            <w:col w:w="7516" w:space="0"/>
          </w:cols>
        </w:sectPr>
        <w:rPr>
          <w:rFonts w:ascii="SimSun" w:hAnsi="SimSun" w:eastAsia="SimSun" w:cs="SimSun"/>
          <w:sz w:val="23"/>
          <w:szCs w:val="23"/>
        </w:rPr>
      </w:pPr>
    </w:p>
    <w:p>
      <w:pPr>
        <w:pStyle w:val="BodyText"/>
        <w:spacing w:line="27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11"/>
        </w:rPr>
        <w:t>1</w:t>
      </w:r>
      <w:r>
        <w:rPr>
          <w:rFonts w:ascii="SimSun" w:hAnsi="SimSun" w:eastAsia="SimSun" w:cs="SimSun"/>
          <w:sz w:val="16"/>
          <w:szCs w:val="16"/>
          <w:b/>
          <w:bCs/>
          <w:spacing w:val="-11"/>
        </w:rPr>
        <w:t>74</w:t>
      </w:r>
      <w:r>
        <w:rPr>
          <w:rFonts w:ascii="SimSun" w:hAnsi="SimSun" w:eastAsia="SimSun" w:cs="SimSun"/>
          <w:sz w:val="16"/>
          <w:szCs w:val="16"/>
          <w:spacing w:val="11"/>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74"/>
        </w:rPr>
        <w:t xml:space="preserve"> </w:t>
      </w:r>
      <w:r>
        <w:rPr>
          <w:rFonts w:ascii="SimSun" w:hAnsi="SimSun" w:eastAsia="SimSun" w:cs="SimSun"/>
          <w:sz w:val="16"/>
          <w:szCs w:val="16"/>
          <w:u w:val="single" w:color="auto"/>
        </w:rPr>
        <w:t xml:space="preserve">                                          </w:t>
      </w:r>
    </w:p>
    <w:p>
      <w:pPr>
        <w:pStyle w:val="BodyText"/>
        <w:spacing w:line="274" w:lineRule="auto"/>
        <w:rPr/>
      </w:pPr>
      <w:r/>
    </w:p>
    <w:p>
      <w:pPr>
        <w:pStyle w:val="BodyText"/>
        <w:spacing w:line="274" w:lineRule="auto"/>
        <w:rPr/>
      </w:pPr>
      <w:r/>
    </w:p>
    <w:p>
      <w:pPr>
        <w:pStyle w:val="BodyText"/>
        <w:spacing w:line="274" w:lineRule="auto"/>
        <w:rPr/>
      </w:pPr>
      <w:r/>
    </w:p>
    <w:p>
      <w:pPr>
        <w:ind w:left="469" w:right="100" w:firstLine="469"/>
        <w:spacing w:before="74" w:line="314" w:lineRule="auto"/>
        <w:jc w:val="both"/>
        <w:rPr>
          <w:rFonts w:ascii="SimSun" w:hAnsi="SimSun" w:eastAsia="SimSun" w:cs="SimSun"/>
          <w:sz w:val="23"/>
          <w:szCs w:val="23"/>
        </w:rPr>
      </w:pPr>
      <w:r>
        <w:rPr>
          <w:rFonts w:ascii="SimSun" w:hAnsi="SimSun" w:eastAsia="SimSun" w:cs="SimSun"/>
          <w:sz w:val="23"/>
          <w:szCs w:val="23"/>
          <w:spacing w:val="7"/>
        </w:rPr>
        <w:t>苏州工业园区隶属江苏省苏州市，位于苏州市城东，1994年2</w:t>
      </w:r>
      <w:r>
        <w:rPr>
          <w:rFonts w:ascii="SimSun" w:hAnsi="SimSun" w:eastAsia="SimSun" w:cs="SimSun"/>
          <w:sz w:val="23"/>
          <w:szCs w:val="23"/>
          <w:spacing w:val="5"/>
        </w:rPr>
        <w:t xml:space="preserve"> </w:t>
      </w:r>
      <w:r>
        <w:rPr>
          <w:rFonts w:ascii="SimSun" w:hAnsi="SimSun" w:eastAsia="SimSun" w:cs="SimSun"/>
          <w:sz w:val="23"/>
          <w:szCs w:val="23"/>
          <w:spacing w:val="3"/>
        </w:rPr>
        <w:t>月经国务院批准设立，同年5月实施启动，行</w:t>
      </w:r>
      <w:r>
        <w:rPr>
          <w:rFonts w:ascii="SimSun" w:hAnsi="SimSun" w:eastAsia="SimSun" w:cs="SimSun"/>
          <w:sz w:val="23"/>
          <w:szCs w:val="23"/>
          <w:spacing w:val="2"/>
        </w:rPr>
        <w:t>政区划面积278平方公</w:t>
      </w:r>
      <w:r>
        <w:rPr>
          <w:rFonts w:ascii="SimSun" w:hAnsi="SimSun" w:eastAsia="SimSun" w:cs="SimSun"/>
          <w:sz w:val="23"/>
          <w:szCs w:val="23"/>
        </w:rPr>
        <w:t xml:space="preserve"> </w:t>
      </w:r>
      <w:r>
        <w:rPr>
          <w:rFonts w:ascii="SimSun" w:hAnsi="SimSun" w:eastAsia="SimSun" w:cs="SimSun"/>
          <w:sz w:val="23"/>
          <w:szCs w:val="23"/>
          <w:spacing w:val="6"/>
        </w:rPr>
        <w:t>里(其中，中新合作区80平方公里),是中国和新加坡两国政府间的</w:t>
      </w:r>
      <w:r>
        <w:rPr>
          <w:rFonts w:ascii="SimSun" w:hAnsi="SimSun" w:eastAsia="SimSun" w:cs="SimSun"/>
          <w:sz w:val="23"/>
          <w:szCs w:val="23"/>
          <w:spacing w:val="16"/>
        </w:rPr>
        <w:t xml:space="preserve"> </w:t>
      </w:r>
      <w:r>
        <w:rPr>
          <w:rFonts w:ascii="SimSun" w:hAnsi="SimSun" w:eastAsia="SimSun" w:cs="SimSun"/>
          <w:sz w:val="23"/>
          <w:szCs w:val="23"/>
          <w:spacing w:val="-5"/>
        </w:rPr>
        <w:t>重要合作项目，被誉为“中国改革开放的重要窗口”和“国际合作的</w:t>
      </w:r>
    </w:p>
    <w:p>
      <w:pPr>
        <w:ind w:left="469"/>
        <w:spacing w:line="220" w:lineRule="auto"/>
        <w:rPr>
          <w:rFonts w:ascii="SimSun" w:hAnsi="SimSun" w:eastAsia="SimSun" w:cs="SimSun"/>
          <w:sz w:val="23"/>
          <w:szCs w:val="23"/>
        </w:rPr>
      </w:pPr>
      <w:r>
        <w:rPr>
          <w:rFonts w:ascii="SimSun" w:hAnsi="SimSun" w:eastAsia="SimSun" w:cs="SimSun"/>
          <w:sz w:val="23"/>
          <w:szCs w:val="23"/>
          <w:spacing w:val="-18"/>
        </w:rPr>
        <w:t>成功范例”。</w:t>
      </w:r>
    </w:p>
    <w:p>
      <w:pPr>
        <w:pStyle w:val="BodyText"/>
        <w:spacing w:line="336" w:lineRule="auto"/>
        <w:rPr/>
      </w:pPr>
      <w:r/>
    </w:p>
    <w:p>
      <w:pPr>
        <w:ind w:left="469" w:right="83" w:firstLine="469"/>
        <w:spacing w:before="75" w:line="321" w:lineRule="auto"/>
        <w:jc w:val="both"/>
        <w:rPr>
          <w:rFonts w:ascii="SimSun" w:hAnsi="SimSun" w:eastAsia="SimSun" w:cs="SimSun"/>
          <w:sz w:val="23"/>
          <w:szCs w:val="23"/>
        </w:rPr>
      </w:pPr>
      <w:r>
        <w:rPr>
          <w:rFonts w:ascii="SimSun" w:hAnsi="SimSun" w:eastAsia="SimSun" w:cs="SimSun"/>
          <w:sz w:val="23"/>
          <w:szCs w:val="23"/>
          <w:spacing w:val="4"/>
        </w:rPr>
        <w:t>苏州工业园区的建设实际上是邓小平跟李光耀两个伟人共同做</w:t>
      </w:r>
      <w:r>
        <w:rPr>
          <w:rFonts w:ascii="SimSun" w:hAnsi="SimSun" w:eastAsia="SimSun" w:cs="SimSun"/>
          <w:sz w:val="23"/>
          <w:szCs w:val="23"/>
          <w:spacing w:val="2"/>
        </w:rPr>
        <w:t xml:space="preserve"> </w:t>
      </w:r>
      <w:r>
        <w:rPr>
          <w:rFonts w:ascii="SimSun" w:hAnsi="SimSun" w:eastAsia="SimSun" w:cs="SimSun"/>
          <w:sz w:val="23"/>
          <w:szCs w:val="23"/>
          <w:spacing w:val="3"/>
        </w:rPr>
        <w:t>出的一个重要决策。1992年邓小平同志</w:t>
      </w:r>
      <w:r>
        <w:rPr>
          <w:rFonts w:ascii="SimSun" w:hAnsi="SimSun" w:eastAsia="SimSun" w:cs="SimSun"/>
          <w:sz w:val="23"/>
          <w:szCs w:val="23"/>
          <w:spacing w:val="2"/>
        </w:rPr>
        <w:t>南行的时候就提出不仅要学</w:t>
      </w:r>
      <w:r>
        <w:rPr>
          <w:rFonts w:ascii="SimSun" w:hAnsi="SimSun" w:eastAsia="SimSun" w:cs="SimSun"/>
          <w:sz w:val="23"/>
          <w:szCs w:val="23"/>
        </w:rPr>
        <w:t xml:space="preserve"> </w:t>
      </w:r>
      <w:r>
        <w:rPr>
          <w:rFonts w:ascii="SimSun" w:hAnsi="SimSun" w:eastAsia="SimSun" w:cs="SimSun"/>
          <w:sz w:val="23"/>
          <w:szCs w:val="23"/>
          <w:spacing w:val="-5"/>
        </w:rPr>
        <w:t>习新加坡的社会管理，还要比它管理得更好。这是向世界发出一种信</w:t>
      </w:r>
      <w:r>
        <w:rPr>
          <w:rFonts w:ascii="SimSun" w:hAnsi="SimSun" w:eastAsia="SimSun" w:cs="SimSun"/>
          <w:sz w:val="23"/>
          <w:szCs w:val="23"/>
          <w:spacing w:val="4"/>
        </w:rPr>
        <w:t xml:space="preserve"> </w:t>
      </w:r>
      <w:r>
        <w:rPr>
          <w:rFonts w:ascii="SimSun" w:hAnsi="SimSun" w:eastAsia="SimSun" w:cs="SimSun"/>
          <w:sz w:val="23"/>
          <w:szCs w:val="23"/>
          <w:spacing w:val="-5"/>
        </w:rPr>
        <w:t>号，中国要坚定不移地走改革开放的道路，要搞市场经济。时任新加</w:t>
      </w:r>
      <w:r>
        <w:rPr>
          <w:rFonts w:ascii="SimSun" w:hAnsi="SimSun" w:eastAsia="SimSun" w:cs="SimSun"/>
          <w:sz w:val="23"/>
          <w:szCs w:val="23"/>
          <w:spacing w:val="6"/>
        </w:rPr>
        <w:t xml:space="preserve"> </w:t>
      </w:r>
      <w:r>
        <w:rPr>
          <w:rFonts w:ascii="SimSun" w:hAnsi="SimSun" w:eastAsia="SimSun" w:cs="SimSun"/>
          <w:sz w:val="23"/>
          <w:szCs w:val="23"/>
          <w:spacing w:val="-5"/>
        </w:rPr>
        <w:t>坡内阁资政的李光耀积极呼应邓小平同志的讲话并率团访问中国，也</w:t>
      </w:r>
      <w:r>
        <w:rPr>
          <w:rFonts w:ascii="SimSun" w:hAnsi="SimSun" w:eastAsia="SimSun" w:cs="SimSun"/>
          <w:sz w:val="23"/>
          <w:szCs w:val="23"/>
          <w:spacing w:val="2"/>
        </w:rPr>
        <w:t xml:space="preserve"> </w:t>
      </w:r>
      <w:r>
        <w:rPr>
          <w:rFonts w:ascii="SimSun" w:hAnsi="SimSun" w:eastAsia="SimSun" w:cs="SimSun"/>
          <w:sz w:val="23"/>
          <w:szCs w:val="23"/>
          <w:spacing w:val="-5"/>
        </w:rPr>
        <w:t>表达了中新合作共同建立工业园区，并以该园区为载体介绍新加</w:t>
      </w:r>
      <w:r>
        <w:rPr>
          <w:rFonts w:ascii="SimSun" w:hAnsi="SimSun" w:eastAsia="SimSun" w:cs="SimSun"/>
          <w:sz w:val="23"/>
          <w:szCs w:val="23"/>
          <w:spacing w:val="-6"/>
        </w:rPr>
        <w:t>坡经</w:t>
      </w:r>
      <w:r>
        <w:rPr>
          <w:rFonts w:ascii="SimSun" w:hAnsi="SimSun" w:eastAsia="SimSun" w:cs="SimSun"/>
          <w:sz w:val="23"/>
          <w:szCs w:val="23"/>
        </w:rPr>
        <w:t xml:space="preserve"> </w:t>
      </w:r>
      <w:r>
        <w:rPr>
          <w:rFonts w:ascii="SimSun" w:hAnsi="SimSun" w:eastAsia="SimSun" w:cs="SimSun"/>
          <w:sz w:val="23"/>
          <w:szCs w:val="23"/>
          <w:spacing w:val="-4"/>
        </w:rPr>
        <w:t>验的意向。此后，中新双方围绕合作开发事宜进行</w:t>
      </w:r>
      <w:r>
        <w:rPr>
          <w:rFonts w:ascii="SimSun" w:hAnsi="SimSun" w:eastAsia="SimSun" w:cs="SimSun"/>
          <w:sz w:val="23"/>
          <w:szCs w:val="23"/>
          <w:spacing w:val="-5"/>
        </w:rPr>
        <w:t>了多次协商和实地</w:t>
      </w:r>
    </w:p>
    <w:p>
      <w:pPr>
        <w:ind w:left="469"/>
        <w:spacing w:before="1" w:line="218" w:lineRule="auto"/>
        <w:rPr>
          <w:rFonts w:ascii="SimSun" w:hAnsi="SimSun" w:eastAsia="SimSun" w:cs="SimSun"/>
          <w:sz w:val="23"/>
          <w:szCs w:val="23"/>
        </w:rPr>
      </w:pPr>
      <w:r>
        <w:rPr>
          <w:rFonts w:ascii="SimSun" w:hAnsi="SimSun" w:eastAsia="SimSun" w:cs="SimSun"/>
          <w:sz w:val="23"/>
          <w:szCs w:val="23"/>
          <w:spacing w:val="-9"/>
        </w:rPr>
        <w:t>考察，最终确定选址苏州。</w:t>
      </w:r>
    </w:p>
    <w:p>
      <w:pPr>
        <w:pStyle w:val="BodyText"/>
        <w:spacing w:line="341" w:lineRule="auto"/>
        <w:rPr/>
      </w:pPr>
      <w:r/>
    </w:p>
    <w:p>
      <w:pPr>
        <w:ind w:left="469"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园区经历了五个发展阶段。1992年至1994年是筹划建设阶段，</w:t>
      </w:r>
      <w:r>
        <w:rPr>
          <w:rFonts w:ascii="SimSun" w:hAnsi="SimSun" w:eastAsia="SimSun" w:cs="SimSun"/>
          <w:sz w:val="23"/>
          <w:szCs w:val="23"/>
          <w:spacing w:val="8"/>
        </w:rPr>
        <w:t xml:space="preserve"> </w:t>
      </w:r>
      <w:r>
        <w:rPr>
          <w:rFonts w:ascii="SimSun" w:hAnsi="SimSun" w:eastAsia="SimSun" w:cs="SimSun"/>
          <w:sz w:val="23"/>
          <w:szCs w:val="23"/>
          <w:spacing w:val="14"/>
        </w:rPr>
        <w:t>经过一系列的筹备工作后于1994年5月12日正</w:t>
      </w:r>
      <w:r>
        <w:rPr>
          <w:rFonts w:ascii="SimSun" w:hAnsi="SimSun" w:eastAsia="SimSun" w:cs="SimSun"/>
          <w:sz w:val="23"/>
          <w:szCs w:val="23"/>
          <w:spacing w:val="13"/>
        </w:rPr>
        <w:t>式启动建设苏州工</w:t>
      </w:r>
      <w:r>
        <w:rPr>
          <w:rFonts w:ascii="SimSun" w:hAnsi="SimSun" w:eastAsia="SimSun" w:cs="SimSun"/>
          <w:sz w:val="23"/>
          <w:szCs w:val="23"/>
        </w:rPr>
        <w:t xml:space="preserve">  </w:t>
      </w:r>
      <w:r>
        <w:rPr>
          <w:rFonts w:ascii="SimSun" w:hAnsi="SimSun" w:eastAsia="SimSun" w:cs="SimSun"/>
          <w:sz w:val="23"/>
          <w:szCs w:val="23"/>
          <w:spacing w:val="2"/>
        </w:rPr>
        <w:t>业园。1994年至2000年是奠定基础阶段，在这个阶段不仅基本完成</w:t>
      </w:r>
      <w:r>
        <w:rPr>
          <w:rFonts w:ascii="SimSun" w:hAnsi="SimSun" w:eastAsia="SimSun" w:cs="SimSun"/>
          <w:sz w:val="23"/>
          <w:szCs w:val="23"/>
          <w:spacing w:val="6"/>
        </w:rPr>
        <w:t xml:space="preserve">  </w:t>
      </w:r>
      <w:r>
        <w:rPr>
          <w:rFonts w:ascii="SimSun" w:hAnsi="SimSun" w:eastAsia="SimSun" w:cs="SimSun"/>
          <w:sz w:val="23"/>
          <w:szCs w:val="23"/>
          <w:spacing w:val="-2"/>
        </w:rPr>
        <w:t>了首期8平方公里的基础设施建设，还完成了中新苏州工业园区开发</w:t>
      </w:r>
      <w:r>
        <w:rPr>
          <w:rFonts w:ascii="SimSun" w:hAnsi="SimSun" w:eastAsia="SimSun" w:cs="SimSun"/>
          <w:sz w:val="23"/>
          <w:szCs w:val="23"/>
          <w:spacing w:val="1"/>
        </w:rPr>
        <w:t xml:space="preserve">  </w:t>
      </w:r>
      <w:r>
        <w:rPr>
          <w:rFonts w:ascii="SimSun" w:hAnsi="SimSun" w:eastAsia="SimSun" w:cs="SimSun"/>
          <w:sz w:val="23"/>
          <w:szCs w:val="23"/>
          <w:spacing w:val="14"/>
        </w:rPr>
        <w:t>有限公司的股比调整，中方财团股比由35%调</w:t>
      </w:r>
      <w:r>
        <w:rPr>
          <w:rFonts w:ascii="SimSun" w:hAnsi="SimSun" w:eastAsia="SimSun" w:cs="SimSun"/>
          <w:sz w:val="23"/>
          <w:szCs w:val="23"/>
          <w:spacing w:val="13"/>
        </w:rPr>
        <w:t>整为65%,中方承担</w:t>
      </w:r>
      <w:r>
        <w:rPr>
          <w:rFonts w:ascii="SimSun" w:hAnsi="SimSun" w:eastAsia="SimSun" w:cs="SimSun"/>
          <w:sz w:val="23"/>
          <w:szCs w:val="23"/>
        </w:rPr>
        <w:t xml:space="preserve">  </w:t>
      </w:r>
      <w:r>
        <w:rPr>
          <w:rFonts w:ascii="SimSun" w:hAnsi="SimSun" w:eastAsia="SimSun" w:cs="SimSun"/>
          <w:sz w:val="23"/>
          <w:szCs w:val="23"/>
          <w:spacing w:val="3"/>
        </w:rPr>
        <w:t>公司的大股东责任。2001年至2005年的跨越发展阶段，园区进入了</w:t>
      </w:r>
      <w:r>
        <w:rPr>
          <w:rFonts w:ascii="SimSun" w:hAnsi="SimSun" w:eastAsia="SimSun" w:cs="SimSun"/>
          <w:sz w:val="23"/>
          <w:szCs w:val="23"/>
        </w:rPr>
        <w:t xml:space="preserve">  </w:t>
      </w:r>
      <w:r>
        <w:rPr>
          <w:rFonts w:ascii="SimSun" w:hAnsi="SimSun" w:eastAsia="SimSun" w:cs="SimSun"/>
          <w:sz w:val="23"/>
          <w:szCs w:val="23"/>
          <w:spacing w:val="-6"/>
        </w:rPr>
        <w:t>大动迁、大开发、大建设、大招商、大发展阶段，在苏州工业园区开</w:t>
      </w:r>
      <w:r>
        <w:rPr>
          <w:rFonts w:ascii="SimSun" w:hAnsi="SimSun" w:eastAsia="SimSun" w:cs="SimSun"/>
          <w:sz w:val="23"/>
          <w:szCs w:val="23"/>
          <w:spacing w:val="4"/>
        </w:rPr>
        <w:t xml:space="preserve">  </w:t>
      </w:r>
      <w:r>
        <w:rPr>
          <w:rFonts w:ascii="SimSun" w:hAnsi="SimSun" w:eastAsia="SimSun" w:cs="SimSun"/>
          <w:sz w:val="23"/>
          <w:szCs w:val="23"/>
          <w:spacing w:val="-8"/>
        </w:rPr>
        <w:t>发建设十周年之际，</w:t>
      </w:r>
      <w:r>
        <w:rPr>
          <w:rFonts w:ascii="SimSun" w:hAnsi="SimSun" w:eastAsia="SimSun" w:cs="SimSun"/>
          <w:sz w:val="23"/>
          <w:szCs w:val="23"/>
          <w:spacing w:val="78"/>
        </w:rPr>
        <w:t xml:space="preserve"> </w:t>
      </w:r>
      <w:r>
        <w:rPr>
          <w:rFonts w:ascii="SimSun" w:hAnsi="SimSun" w:eastAsia="SimSun" w:cs="SimSun"/>
          <w:sz w:val="23"/>
          <w:szCs w:val="23"/>
          <w:spacing w:val="-8"/>
        </w:rPr>
        <w:t>一个国际化、现代化的工业园区已经初具规模。</w:t>
      </w:r>
      <w:r>
        <w:rPr>
          <w:rFonts w:ascii="SimSun" w:hAnsi="SimSun" w:eastAsia="SimSun" w:cs="SimSun"/>
          <w:sz w:val="23"/>
          <w:szCs w:val="23"/>
        </w:rPr>
        <w:t xml:space="preserve"> </w:t>
      </w:r>
      <w:r>
        <w:rPr>
          <w:rFonts w:ascii="SimSun" w:hAnsi="SimSun" w:eastAsia="SimSun" w:cs="SimSun"/>
          <w:sz w:val="23"/>
          <w:szCs w:val="23"/>
          <w:spacing w:val="2"/>
        </w:rPr>
        <w:t>2006年至2011年是转型升级阶段。苏州工业园区开发建设十五周年</w:t>
      </w:r>
      <w:r>
        <w:rPr>
          <w:rFonts w:ascii="SimSun" w:hAnsi="SimSun" w:eastAsia="SimSun" w:cs="SimSun"/>
          <w:sz w:val="23"/>
          <w:szCs w:val="23"/>
          <w:spacing w:val="6"/>
        </w:rPr>
        <w:t xml:space="preserve">  </w:t>
      </w:r>
      <w:r>
        <w:rPr>
          <w:rFonts w:ascii="SimSun" w:hAnsi="SimSun" w:eastAsia="SimSun" w:cs="SimSun"/>
          <w:sz w:val="23"/>
          <w:szCs w:val="23"/>
          <w:spacing w:val="-5"/>
        </w:rPr>
        <w:t>时，已经取得了地区生产总值超千亿、累计上交各种税收超千亿、实</w:t>
      </w:r>
    </w:p>
    <w:p>
      <w:pPr>
        <w:ind w:left="469"/>
        <w:spacing w:before="1" w:line="218" w:lineRule="auto"/>
        <w:rPr>
          <w:rFonts w:ascii="SimSun" w:hAnsi="SimSun" w:eastAsia="SimSun" w:cs="SimSun"/>
          <w:sz w:val="23"/>
          <w:szCs w:val="23"/>
        </w:rPr>
      </w:pPr>
      <w:r>
        <w:rPr>
          <w:rFonts w:ascii="SimSun" w:hAnsi="SimSun" w:eastAsia="SimSun" w:cs="SimSun"/>
          <w:sz w:val="23"/>
          <w:szCs w:val="23"/>
          <w:spacing w:val="-5"/>
        </w:rPr>
        <w:t>际利用外资折合人民币超千亿、注册内资超千亿等“四个超千亿”的</w:t>
      </w:r>
    </w:p>
    <w:p>
      <w:pPr>
        <w:spacing w:line="218" w:lineRule="auto"/>
        <w:sectPr>
          <w:pgSz w:w="8330" w:h="12460"/>
          <w:pgMar w:top="400" w:right="574" w:bottom="0" w:left="410" w:header="0" w:footer="0" w:gutter="0"/>
        </w:sectPr>
        <w:rPr>
          <w:rFonts w:ascii="SimSun" w:hAnsi="SimSun" w:eastAsia="SimSun" w:cs="SimSun"/>
          <w:sz w:val="23"/>
          <w:szCs w:val="23"/>
        </w:rPr>
      </w:pPr>
    </w:p>
    <w:p>
      <w:pPr>
        <w:ind w:left="5701" w:hanging="3822"/>
        <w:spacing w:before="1" w:line="203" w:lineRule="auto"/>
        <w:tabs>
          <w:tab w:val="left" w:pos="6102"/>
        </w:tabs>
        <w:rPr>
          <w:rFonts w:ascii="SimSun" w:hAnsi="SimSun" w:eastAsia="SimSun" w:cs="SimSun"/>
          <w:sz w:val="16"/>
          <w:szCs w:val="16"/>
        </w:rPr>
      </w:pPr>
      <w:bookmarkStart w:name="bookmark53" w:id="48"/>
      <w:bookmarkEnd w:id="48"/>
      <w:r>
        <w:rPr>
          <w:rFonts w:ascii="SimSun" w:hAnsi="SimSun" w:eastAsia="SimSun" w:cs="SimSun"/>
          <w:sz w:val="18"/>
          <w:szCs w:val="18"/>
        </w:rPr>
        <w:tab/>
      </w:r>
      <w:r>
        <w:rPr>
          <w:rFonts w:ascii="SimSun" w:hAnsi="SimSun" w:eastAsia="SimSun" w:cs="SimSun"/>
          <w:sz w:val="18"/>
          <w:szCs w:val="18"/>
        </w:rPr>
        <w:tab/>
      </w:r>
      <w:r>
        <w:rPr>
          <w:rFonts w:ascii="SimSun" w:hAnsi="SimSun" w:eastAsia="SimSun" w:cs="SimSun"/>
          <w:sz w:val="18"/>
          <w:szCs w:val="18"/>
          <w:b/>
          <w:bCs/>
          <w:spacing w:val="-9"/>
        </w:rPr>
        <w:t>_</w:t>
      </w:r>
      <w:r>
        <w:rPr>
          <w:rFonts w:ascii="SimSun" w:hAnsi="SimSun" w:eastAsia="SimSun" w:cs="SimSun"/>
          <w:sz w:val="18"/>
          <w:szCs w:val="18"/>
          <w:spacing w:val="-39"/>
        </w:rPr>
        <w:t xml:space="preserve"> </w:t>
      </w:r>
      <w:r>
        <w:rPr>
          <w:rFonts w:ascii="SimSun" w:hAnsi="SimSun" w:eastAsia="SimSun" w:cs="SimSun"/>
          <w:sz w:val="18"/>
          <w:szCs w:val="18"/>
          <w:b/>
          <w:bCs/>
          <w:spacing w:val="-9"/>
        </w:rPr>
        <w:t>第</w:t>
      </w:r>
      <w:r>
        <w:rPr>
          <w:rFonts w:ascii="SimSun" w:hAnsi="SimSun" w:eastAsia="SimSun" w:cs="SimSun"/>
          <w:sz w:val="18"/>
          <w:szCs w:val="18"/>
          <w:spacing w:val="-41"/>
        </w:rPr>
        <w:t xml:space="preserve"> </w:t>
      </w:r>
      <w:r>
        <w:rPr>
          <w:rFonts w:ascii="SimSun" w:hAnsi="SimSun" w:eastAsia="SimSun" w:cs="SimSun"/>
          <w:sz w:val="18"/>
          <w:szCs w:val="18"/>
          <w:b/>
          <w:bCs/>
          <w:spacing w:val="-9"/>
        </w:rPr>
        <w:t>4</w:t>
      </w:r>
      <w:r>
        <w:rPr>
          <w:rFonts w:ascii="SimSun" w:hAnsi="SimSun" w:eastAsia="SimSun" w:cs="SimSun"/>
          <w:sz w:val="18"/>
          <w:szCs w:val="18"/>
          <w:spacing w:val="-34"/>
        </w:rPr>
        <w:t xml:space="preserve"> </w:t>
      </w:r>
      <w:r>
        <w:rPr>
          <w:rFonts w:ascii="SimSun" w:hAnsi="SimSun" w:eastAsia="SimSun" w:cs="SimSun"/>
          <w:sz w:val="18"/>
          <w:szCs w:val="18"/>
          <w:b/>
          <w:bCs/>
          <w:spacing w:val="-9"/>
        </w:rPr>
        <w:t>章</w:t>
      </w:r>
      <w:r>
        <w:rPr>
          <w:rFonts w:ascii="SimSun" w:hAnsi="SimSun" w:eastAsia="SimSun" w:cs="SimSun"/>
          <w:sz w:val="18"/>
          <w:szCs w:val="18"/>
        </w:rPr>
        <w:t xml:space="preserve"> </w:t>
      </w:r>
      <w:r>
        <w:rPr>
          <w:rFonts w:ascii="SimSun" w:hAnsi="SimSun" w:eastAsia="SimSun" w:cs="SimSun"/>
          <w:sz w:val="16"/>
          <w:szCs w:val="16"/>
          <w:b/>
          <w:bCs/>
          <w:spacing w:val="-10"/>
        </w:rPr>
        <w:t>产业数字化实践</w:t>
      </w:r>
    </w:p>
    <w:p>
      <w:pPr>
        <w:pStyle w:val="BodyText"/>
        <w:spacing w:line="14" w:lineRule="auto"/>
        <w:rPr>
          <w:sz w:val="2"/>
        </w:rPr>
      </w:pPr>
      <w:r>
        <w:rPr>
          <w:sz w:val="2"/>
          <w:szCs w:val="2"/>
        </w:rPr>
        <w:br w:type="column"/>
      </w:r>
    </w:p>
    <w:p>
      <w:pPr>
        <w:ind w:left="219"/>
        <w:spacing w:before="26" w:line="184" w:lineRule="auto"/>
        <w:rPr>
          <w:rFonts w:ascii="SimSun" w:hAnsi="SimSun" w:eastAsia="SimSun" w:cs="SimSun"/>
          <w:sz w:val="18"/>
          <w:szCs w:val="18"/>
        </w:rPr>
      </w:pPr>
      <w:r>
        <w:rPr>
          <w:rFonts w:ascii="SimSun" w:hAnsi="SimSun" w:eastAsia="SimSun" w:cs="SimSun"/>
          <w:sz w:val="18"/>
          <w:szCs w:val="18"/>
          <w:spacing w:val="-5"/>
        </w:rPr>
        <w:t>175</w:t>
      </w:r>
    </w:p>
    <w:p>
      <w:pPr>
        <w:spacing w:line="184" w:lineRule="auto"/>
        <w:sectPr>
          <w:pgSz w:w="8330" w:h="12440"/>
          <w:pgMar w:top="308" w:right="229" w:bottom="0" w:left="610" w:header="0" w:footer="0" w:gutter="0"/>
          <w:cols w:equalWidth="0" w:num="2">
            <w:col w:w="6771" w:space="0"/>
            <w:col w:w="720" w:space="0"/>
          </w:cols>
        </w:sectPr>
        <w:rPr>
          <w:rFonts w:ascii="SimSun" w:hAnsi="SimSun" w:eastAsia="SimSun" w:cs="SimSun"/>
          <w:sz w:val="18"/>
          <w:szCs w:val="18"/>
        </w:rPr>
      </w:pPr>
    </w:p>
    <w:p>
      <w:pPr>
        <w:pStyle w:val="BodyText"/>
        <w:spacing w:line="328" w:lineRule="auto"/>
        <w:rPr/>
      </w:pPr>
      <w:r/>
    </w:p>
    <w:p>
      <w:pPr>
        <w:pStyle w:val="BodyText"/>
        <w:spacing w:line="329" w:lineRule="auto"/>
        <w:rPr/>
      </w:pPr>
      <w:r/>
    </w:p>
    <w:p>
      <w:pPr>
        <w:ind w:right="724"/>
        <w:spacing w:before="74" w:line="321" w:lineRule="auto"/>
        <w:jc w:val="both"/>
        <w:rPr>
          <w:rFonts w:ascii="SimSun" w:hAnsi="SimSun" w:eastAsia="SimSun" w:cs="SimSun"/>
          <w:sz w:val="23"/>
          <w:szCs w:val="23"/>
        </w:rPr>
      </w:pPr>
      <w:r>
        <w:rPr>
          <w:rFonts w:ascii="SimSun" w:hAnsi="SimSun" w:eastAsia="SimSun" w:cs="SimSun"/>
          <w:sz w:val="23"/>
          <w:szCs w:val="23"/>
          <w:spacing w:val="2"/>
        </w:rPr>
        <w:t>发展成就，并形成转型升级的完整体系。从2012年开始，苏州工业</w:t>
      </w:r>
      <w:r>
        <w:rPr>
          <w:rFonts w:ascii="SimSun" w:hAnsi="SimSun" w:eastAsia="SimSun" w:cs="SimSun"/>
          <w:sz w:val="23"/>
          <w:szCs w:val="23"/>
          <w:spacing w:val="14"/>
        </w:rPr>
        <w:t xml:space="preserve"> </w:t>
      </w:r>
      <w:r>
        <w:rPr>
          <w:rFonts w:ascii="SimSun" w:hAnsi="SimSun" w:eastAsia="SimSun" w:cs="SimSun"/>
          <w:sz w:val="23"/>
          <w:szCs w:val="23"/>
          <w:spacing w:val="3"/>
        </w:rPr>
        <w:t>园区进入了高质量发展阶段。2013年，</w:t>
      </w:r>
      <w:r>
        <w:rPr>
          <w:rFonts w:ascii="SimSun" w:hAnsi="SimSun" w:eastAsia="SimSun" w:cs="SimSun"/>
          <w:sz w:val="23"/>
          <w:szCs w:val="23"/>
          <w:spacing w:val="2"/>
        </w:rPr>
        <w:t>苏州工业园区确立了争当苏</w:t>
      </w:r>
      <w:r>
        <w:rPr>
          <w:rFonts w:ascii="SimSun" w:hAnsi="SimSun" w:eastAsia="SimSun" w:cs="SimSun"/>
          <w:sz w:val="23"/>
          <w:szCs w:val="23"/>
        </w:rPr>
        <w:t xml:space="preserve"> </w:t>
      </w:r>
      <w:r>
        <w:rPr>
          <w:rFonts w:ascii="SimSun" w:hAnsi="SimSun" w:eastAsia="SimSun" w:cs="SimSun"/>
          <w:sz w:val="23"/>
          <w:szCs w:val="23"/>
          <w:spacing w:val="-6"/>
        </w:rPr>
        <w:t>南现代化建设先导区的发展目标，全面实施镇改街道，高水平推进区</w:t>
      </w:r>
      <w:r>
        <w:rPr>
          <w:rFonts w:ascii="SimSun" w:hAnsi="SimSun" w:eastAsia="SimSun" w:cs="SimSun"/>
          <w:sz w:val="23"/>
          <w:szCs w:val="23"/>
          <w:spacing w:val="18"/>
        </w:rPr>
        <w:t xml:space="preserve"> </w:t>
      </w:r>
      <w:r>
        <w:rPr>
          <w:rFonts w:ascii="SimSun" w:hAnsi="SimSun" w:eastAsia="SimSun" w:cs="SimSun"/>
          <w:sz w:val="23"/>
          <w:szCs w:val="23"/>
          <w:spacing w:val="7"/>
        </w:rPr>
        <w:t>域一体化发展，开启了深化推进改革创新的新征程。于</w:t>
      </w:r>
      <w:r>
        <w:rPr>
          <w:rFonts w:ascii="SimSun" w:hAnsi="SimSun" w:eastAsia="SimSun" w:cs="SimSun"/>
          <w:sz w:val="23"/>
          <w:szCs w:val="23"/>
          <w:spacing w:val="6"/>
        </w:rPr>
        <w:t>2019年9月</w:t>
      </w:r>
      <w:r>
        <w:rPr>
          <w:rFonts w:ascii="SimSun" w:hAnsi="SimSun" w:eastAsia="SimSun" w:cs="SimSun"/>
          <w:sz w:val="23"/>
          <w:szCs w:val="23"/>
        </w:rPr>
        <w:t xml:space="preserve"> </w:t>
      </w:r>
      <w:r>
        <w:rPr>
          <w:rFonts w:ascii="SimSun" w:hAnsi="SimSun" w:eastAsia="SimSun" w:cs="SimSun"/>
          <w:sz w:val="23"/>
          <w:szCs w:val="23"/>
          <w:spacing w:val="17"/>
        </w:rPr>
        <w:t>1日开启中国(江苏)自贸试验区苏州片区的建设。2021年1月</w:t>
      </w:r>
      <w:r>
        <w:rPr>
          <w:rFonts w:ascii="SimSun" w:hAnsi="SimSun" w:eastAsia="SimSun" w:cs="SimSun"/>
          <w:sz w:val="23"/>
          <w:szCs w:val="23"/>
          <w:spacing w:val="16"/>
        </w:rPr>
        <w:t>27</w:t>
      </w:r>
      <w:r>
        <w:rPr>
          <w:rFonts w:ascii="SimSun" w:hAnsi="SimSun" w:eastAsia="SimSun" w:cs="SimSun"/>
          <w:sz w:val="23"/>
          <w:szCs w:val="23"/>
        </w:rPr>
        <w:t xml:space="preserve"> </w:t>
      </w:r>
      <w:r>
        <w:rPr>
          <w:rFonts w:ascii="SimSun" w:hAnsi="SimSun" w:eastAsia="SimSun" w:cs="SimSun"/>
          <w:sz w:val="23"/>
          <w:szCs w:val="23"/>
          <w:spacing w:val="-6"/>
        </w:rPr>
        <w:t>日，苏州工业园区实现国家级经开区综合考评五连冠，</w:t>
      </w:r>
      <w:r>
        <w:rPr>
          <w:rFonts w:ascii="SimSun" w:hAnsi="SimSun" w:eastAsia="SimSun" w:cs="SimSun"/>
          <w:sz w:val="23"/>
          <w:szCs w:val="23"/>
          <w:spacing w:val="-7"/>
        </w:rPr>
        <w:t>在国家级高新</w:t>
      </w:r>
    </w:p>
    <w:p>
      <w:pPr>
        <w:spacing w:line="219" w:lineRule="auto"/>
        <w:rPr>
          <w:rFonts w:ascii="SimSun" w:hAnsi="SimSun" w:eastAsia="SimSun" w:cs="SimSun"/>
          <w:sz w:val="23"/>
          <w:szCs w:val="23"/>
        </w:rPr>
      </w:pPr>
      <w:r>
        <w:rPr>
          <w:rFonts w:ascii="SimSun" w:hAnsi="SimSun" w:eastAsia="SimSun" w:cs="SimSun"/>
          <w:sz w:val="23"/>
          <w:szCs w:val="23"/>
          <w:spacing w:val="-6"/>
        </w:rPr>
        <w:t>区综合排名中位列第四，创历史新高!</w:t>
      </w:r>
    </w:p>
    <w:p>
      <w:pPr>
        <w:pStyle w:val="BodyText"/>
        <w:spacing w:line="329" w:lineRule="auto"/>
        <w:rPr/>
      </w:pPr>
      <w:r/>
    </w:p>
    <w:p>
      <w:pPr>
        <w:ind w:left="469"/>
        <w:spacing w:before="74" w:line="401" w:lineRule="exact"/>
        <w:rPr>
          <w:rFonts w:ascii="SimSun" w:hAnsi="SimSun" w:eastAsia="SimSun" w:cs="SimSun"/>
          <w:sz w:val="23"/>
          <w:szCs w:val="23"/>
        </w:rPr>
      </w:pPr>
      <w:r>
        <w:rPr>
          <w:rFonts w:ascii="SimSun" w:hAnsi="SimSun" w:eastAsia="SimSun" w:cs="SimSun"/>
          <w:sz w:val="23"/>
          <w:szCs w:val="23"/>
          <w:spacing w:val="6"/>
          <w:position w:val="12"/>
        </w:rPr>
        <w:t>回顾苏州工业园28年的发展历程，无论从总量还是速度来看，</w:t>
      </w:r>
    </w:p>
    <w:p>
      <w:pPr>
        <w:spacing w:line="218" w:lineRule="auto"/>
        <w:rPr>
          <w:rFonts w:ascii="SimSun" w:hAnsi="SimSun" w:eastAsia="SimSun" w:cs="SimSun"/>
          <w:sz w:val="23"/>
          <w:szCs w:val="23"/>
        </w:rPr>
      </w:pPr>
      <w:r>
        <w:rPr>
          <w:rFonts w:ascii="SimSun" w:hAnsi="SimSun" w:eastAsia="SimSun" w:cs="SimSun"/>
          <w:sz w:val="23"/>
          <w:szCs w:val="23"/>
          <w:spacing w:val="-7"/>
        </w:rPr>
        <w:t>所取得的成果都是令人瞩目的，这已经成为一个国际合作的典范。</w:t>
      </w:r>
    </w:p>
    <w:p>
      <w:pPr>
        <w:pStyle w:val="BodyText"/>
        <w:spacing w:line="395" w:lineRule="auto"/>
        <w:rPr/>
      </w:pPr>
      <w:r/>
    </w:p>
    <w:p>
      <w:pPr>
        <w:ind w:left="473"/>
        <w:spacing w:before="76" w:line="221" w:lineRule="auto"/>
        <w:outlineLvl w:val="1"/>
        <w:rPr>
          <w:rFonts w:ascii="SimHei" w:hAnsi="SimHei" w:eastAsia="SimHei" w:cs="SimHei"/>
          <w:sz w:val="23"/>
          <w:szCs w:val="23"/>
        </w:rPr>
      </w:pPr>
      <w:r>
        <w:rPr>
          <w:rFonts w:ascii="SimHei" w:hAnsi="SimHei" w:eastAsia="SimHei" w:cs="SimHei"/>
          <w:sz w:val="23"/>
          <w:szCs w:val="23"/>
          <w:b/>
          <w:bCs/>
          <w:spacing w:val="-9"/>
        </w:rPr>
        <w:t>1.创新引领产业新布局</w:t>
      </w:r>
    </w:p>
    <w:p>
      <w:pPr>
        <w:ind w:right="710" w:firstLine="469"/>
        <w:spacing w:before="190" w:line="313" w:lineRule="auto"/>
        <w:jc w:val="both"/>
        <w:rPr>
          <w:rFonts w:ascii="SimSun" w:hAnsi="SimSun" w:eastAsia="SimSun" w:cs="SimSun"/>
          <w:sz w:val="23"/>
          <w:szCs w:val="23"/>
        </w:rPr>
      </w:pPr>
      <w:r>
        <w:rPr>
          <w:rFonts w:ascii="SimSun" w:hAnsi="SimSun" w:eastAsia="SimSun" w:cs="SimSun"/>
          <w:sz w:val="23"/>
          <w:szCs w:val="23"/>
          <w:spacing w:val="3"/>
        </w:rPr>
        <w:t>近年来，苏州工业园区产业规模保持高速增长，2020年产业总</w:t>
      </w:r>
      <w:r>
        <w:rPr>
          <w:rFonts w:ascii="SimSun" w:hAnsi="SimSun" w:eastAsia="SimSun" w:cs="SimSun"/>
          <w:sz w:val="23"/>
          <w:szCs w:val="23"/>
          <w:spacing w:val="12"/>
        </w:rPr>
        <w:t xml:space="preserve"> </w:t>
      </w:r>
      <w:r>
        <w:rPr>
          <w:rFonts w:ascii="SimSun" w:hAnsi="SimSun" w:eastAsia="SimSun" w:cs="SimSun"/>
          <w:sz w:val="23"/>
          <w:szCs w:val="23"/>
          <w:spacing w:val="6"/>
        </w:rPr>
        <w:t>量达到11972.9亿元，其中工业总产值达到531</w:t>
      </w:r>
      <w:r>
        <w:rPr>
          <w:rFonts w:ascii="SimSun" w:hAnsi="SimSun" w:eastAsia="SimSun" w:cs="SimSun"/>
          <w:sz w:val="23"/>
          <w:szCs w:val="23"/>
          <w:spacing w:val="5"/>
        </w:rPr>
        <w:t>1.7亿元，服务业销</w:t>
      </w:r>
    </w:p>
    <w:p>
      <w:pPr>
        <w:spacing w:line="219" w:lineRule="auto"/>
        <w:rPr>
          <w:rFonts w:ascii="SimSun" w:hAnsi="SimSun" w:eastAsia="SimSun" w:cs="SimSun"/>
          <w:sz w:val="23"/>
          <w:szCs w:val="23"/>
        </w:rPr>
      </w:pPr>
      <w:r>
        <w:rPr>
          <w:rFonts w:ascii="SimSun" w:hAnsi="SimSun" w:eastAsia="SimSun" w:cs="SimSun"/>
          <w:sz w:val="23"/>
          <w:szCs w:val="23"/>
          <w:spacing w:val="-4"/>
        </w:rPr>
        <w:t>售收入达到6661.2亿元，“十三五”期间复合增长率达到9.7%。</w:t>
      </w:r>
    </w:p>
    <w:p>
      <w:pPr>
        <w:pStyle w:val="BodyText"/>
        <w:spacing w:line="330" w:lineRule="auto"/>
        <w:rPr/>
      </w:pPr>
      <w:r/>
    </w:p>
    <w:p>
      <w:pPr>
        <w:ind w:right="549" w:firstLine="469"/>
        <w:spacing w:before="76" w:line="321" w:lineRule="auto"/>
        <w:jc w:val="both"/>
        <w:rPr>
          <w:rFonts w:ascii="SimSun" w:hAnsi="SimSun" w:eastAsia="SimSun" w:cs="SimSun"/>
          <w:sz w:val="23"/>
          <w:szCs w:val="23"/>
        </w:rPr>
      </w:pPr>
      <w:r>
        <w:rPr>
          <w:rFonts w:ascii="SimSun" w:hAnsi="SimSun" w:eastAsia="SimSun" w:cs="SimSun"/>
          <w:sz w:val="23"/>
          <w:szCs w:val="23"/>
          <w:spacing w:val="5"/>
        </w:rPr>
        <w:t>围绕“2+3+1”(两大支柱产业+三大新兴产业+现代服务业)特  </w:t>
      </w:r>
      <w:r>
        <w:rPr>
          <w:rFonts w:ascii="SimSun" w:hAnsi="SimSun" w:eastAsia="SimSun" w:cs="SimSun"/>
          <w:sz w:val="23"/>
          <w:szCs w:val="23"/>
          <w:spacing w:val="-6"/>
        </w:rPr>
        <w:t>色产业体系，园区初步形成“点面结合”的布局态势。首先以</w:t>
      </w:r>
      <w:r>
        <w:rPr>
          <w:rFonts w:ascii="SimSun" w:hAnsi="SimSun" w:eastAsia="SimSun" w:cs="SimSun"/>
          <w:sz w:val="23"/>
          <w:szCs w:val="23"/>
          <w:spacing w:val="-7"/>
        </w:rPr>
        <w:t>“面状”</w:t>
      </w:r>
      <w:r>
        <w:rPr>
          <w:rFonts w:ascii="SimSun" w:hAnsi="SimSun" w:eastAsia="SimSun" w:cs="SimSun"/>
          <w:sz w:val="23"/>
          <w:szCs w:val="23"/>
        </w:rPr>
        <w:t xml:space="preserve"> </w:t>
      </w:r>
      <w:r>
        <w:rPr>
          <w:rFonts w:ascii="SimSun" w:hAnsi="SimSun" w:eastAsia="SimSun" w:cs="SimSun"/>
          <w:sz w:val="23"/>
          <w:szCs w:val="23"/>
          <w:spacing w:val="-2"/>
        </w:rPr>
        <w:t>布局为主的是两大主导产业(即新一代信息技术产业和高端装备制造  </w:t>
      </w:r>
      <w:r>
        <w:rPr>
          <w:rFonts w:ascii="SimSun" w:hAnsi="SimSun" w:eastAsia="SimSun" w:cs="SimSun"/>
          <w:sz w:val="23"/>
          <w:szCs w:val="23"/>
          <w:spacing w:val="-2"/>
        </w:rPr>
        <w:t>产业)和现代服务业。2020年，园区新一代信息技术和高端装备制造  </w:t>
      </w:r>
      <w:r>
        <w:rPr>
          <w:rFonts w:ascii="SimSun" w:hAnsi="SimSun" w:eastAsia="SimSun" w:cs="SimSun"/>
          <w:sz w:val="23"/>
          <w:szCs w:val="23"/>
          <w:spacing w:val="2"/>
        </w:rPr>
        <w:t>规上企业总产值分别达到2082.2亿元和174</w:t>
      </w:r>
      <w:r>
        <w:rPr>
          <w:rFonts w:ascii="SimSun" w:hAnsi="SimSun" w:eastAsia="SimSun" w:cs="SimSun"/>
          <w:sz w:val="23"/>
          <w:szCs w:val="23"/>
          <w:spacing w:val="1"/>
        </w:rPr>
        <w:t>9.2亿元，主要集中在高  </w:t>
      </w:r>
      <w:r>
        <w:rPr>
          <w:rFonts w:ascii="SimSun" w:hAnsi="SimSun" w:eastAsia="SimSun" w:cs="SimSun"/>
          <w:sz w:val="23"/>
          <w:szCs w:val="23"/>
          <w:spacing w:val="-2"/>
        </w:rPr>
        <w:t>端制造与国际贸易区。2020年，园区完成服务业增加值1499.5亿元，</w:t>
      </w:r>
      <w:r>
        <w:rPr>
          <w:rFonts w:ascii="SimSun" w:hAnsi="SimSun" w:eastAsia="SimSun" w:cs="SimSun"/>
          <w:sz w:val="23"/>
          <w:szCs w:val="23"/>
          <w:spacing w:val="3"/>
        </w:rPr>
        <w:t xml:space="preserve">  </w:t>
      </w:r>
      <w:r>
        <w:rPr>
          <w:rFonts w:ascii="SimSun" w:hAnsi="SimSun" w:eastAsia="SimSun" w:cs="SimSun"/>
          <w:sz w:val="23"/>
          <w:szCs w:val="23"/>
          <w:spacing w:val="-5"/>
        </w:rPr>
        <w:t>科技服务和信息服务主要集中在独墅湖科教创新区</w:t>
      </w:r>
      <w:r>
        <w:rPr>
          <w:rFonts w:ascii="SimSun" w:hAnsi="SimSun" w:eastAsia="SimSun" w:cs="SimSun"/>
          <w:sz w:val="23"/>
          <w:szCs w:val="23"/>
          <w:spacing w:val="-6"/>
        </w:rPr>
        <w:t>，金融服务、商务  </w:t>
      </w:r>
      <w:r>
        <w:rPr>
          <w:rFonts w:ascii="SimSun" w:hAnsi="SimSun" w:eastAsia="SimSun" w:cs="SimSun"/>
          <w:sz w:val="23"/>
          <w:szCs w:val="23"/>
          <w:spacing w:val="-5"/>
        </w:rPr>
        <w:t>服务和商贸服务主要集中在金鸡湖商务区，现代物</w:t>
      </w:r>
      <w:r>
        <w:rPr>
          <w:rFonts w:ascii="SimSun" w:hAnsi="SimSun" w:eastAsia="SimSun" w:cs="SimSun"/>
          <w:sz w:val="23"/>
          <w:szCs w:val="23"/>
          <w:spacing w:val="-6"/>
        </w:rPr>
        <w:t>流主要集中在高端  </w:t>
      </w:r>
      <w:r>
        <w:rPr>
          <w:rFonts w:ascii="SimSun" w:hAnsi="SimSun" w:eastAsia="SimSun" w:cs="SimSun"/>
          <w:sz w:val="23"/>
          <w:szCs w:val="23"/>
          <w:spacing w:val="-5"/>
        </w:rPr>
        <w:t>制造与国际贸易区，文旅服务主要集中在阳澄湖半岛旅游度假区和金</w:t>
      </w:r>
    </w:p>
    <w:p>
      <w:pPr>
        <w:spacing w:line="184" w:lineRule="auto"/>
        <w:rPr>
          <w:rFonts w:ascii="SimSun" w:hAnsi="SimSun" w:eastAsia="SimSun" w:cs="SimSun"/>
          <w:sz w:val="23"/>
          <w:szCs w:val="23"/>
        </w:rPr>
      </w:pPr>
      <w:r>
        <w:rPr>
          <w:rFonts w:ascii="SimSun" w:hAnsi="SimSun" w:eastAsia="SimSun" w:cs="SimSun"/>
          <w:sz w:val="23"/>
          <w:szCs w:val="23"/>
          <w:spacing w:val="-6"/>
        </w:rPr>
        <w:t>鸡湖商务区。</w:t>
      </w:r>
    </w:p>
    <w:p>
      <w:pPr>
        <w:spacing w:line="184" w:lineRule="auto"/>
        <w:sectPr>
          <w:type w:val="continuous"/>
          <w:pgSz w:w="8330" w:h="12440"/>
          <w:pgMar w:top="308" w:right="229" w:bottom="0" w:left="610" w:header="0" w:footer="0" w:gutter="0"/>
          <w:cols w:equalWidth="0" w:num="1">
            <w:col w:w="7491" w:space="0"/>
          </w:cols>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176</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499" w:firstLine="449"/>
        <w:spacing w:before="75" w:line="321" w:lineRule="auto"/>
        <w:jc w:val="both"/>
        <w:rPr>
          <w:rFonts w:ascii="SimSun" w:hAnsi="SimSun" w:eastAsia="SimSun" w:cs="SimSun"/>
          <w:sz w:val="23"/>
          <w:szCs w:val="23"/>
        </w:rPr>
      </w:pPr>
      <w:bookmarkStart w:name="bookmark54" w:id="49"/>
      <w:bookmarkEnd w:id="49"/>
      <w:r>
        <w:rPr>
          <w:rFonts w:ascii="SimSun" w:hAnsi="SimSun" w:eastAsia="SimSun" w:cs="SimSun"/>
          <w:sz w:val="23"/>
          <w:szCs w:val="23"/>
          <w:spacing w:val="3"/>
        </w:rPr>
        <w:t>以“点状”布局为主的是生物医药、纳米技术应用、人工智能</w:t>
      </w:r>
      <w:r>
        <w:rPr>
          <w:rFonts w:ascii="SimSun" w:hAnsi="SimSun" w:eastAsia="SimSun" w:cs="SimSun"/>
          <w:sz w:val="23"/>
          <w:szCs w:val="23"/>
          <w:spacing w:val="4"/>
        </w:rPr>
        <w:t xml:space="preserve">  </w:t>
      </w:r>
      <w:r>
        <w:rPr>
          <w:rFonts w:ascii="SimSun" w:hAnsi="SimSun" w:eastAsia="SimSun" w:cs="SimSun"/>
          <w:sz w:val="23"/>
          <w:szCs w:val="23"/>
          <w:spacing w:val="5"/>
        </w:rPr>
        <w:t>三大新兴产业。2020年园区三大新兴产业分别实现产值1022亿元、</w:t>
      </w:r>
      <w:r>
        <w:rPr>
          <w:rFonts w:ascii="SimSun" w:hAnsi="SimSun" w:eastAsia="SimSun" w:cs="SimSun"/>
          <w:sz w:val="23"/>
          <w:szCs w:val="23"/>
          <w:spacing w:val="18"/>
        </w:rPr>
        <w:t xml:space="preserve"> </w:t>
      </w:r>
      <w:r>
        <w:rPr>
          <w:rFonts w:ascii="SimSun" w:hAnsi="SimSun" w:eastAsia="SimSun" w:cs="SimSun"/>
          <w:sz w:val="23"/>
          <w:szCs w:val="23"/>
          <w:spacing w:val="-1"/>
        </w:rPr>
        <w:t>1010亿元、462亿元，主要集中在独墅湖科教创新区内的生物医药产</w:t>
      </w:r>
    </w:p>
    <w:p>
      <w:pPr>
        <w:ind w:left="499"/>
        <w:spacing w:line="219" w:lineRule="auto"/>
        <w:rPr>
          <w:rFonts w:ascii="SimSun" w:hAnsi="SimSun" w:eastAsia="SimSun" w:cs="SimSun"/>
          <w:sz w:val="23"/>
          <w:szCs w:val="23"/>
        </w:rPr>
      </w:pPr>
      <w:r>
        <w:rPr>
          <w:rFonts w:ascii="SimSun" w:hAnsi="SimSun" w:eastAsia="SimSun" w:cs="SimSun"/>
          <w:sz w:val="23"/>
          <w:szCs w:val="23"/>
          <w:spacing w:val="-8"/>
        </w:rPr>
        <w:t>业园、纳米城和人工智能产业园等重点载体。</w:t>
      </w:r>
    </w:p>
    <w:p>
      <w:pPr>
        <w:pStyle w:val="BodyText"/>
        <w:spacing w:line="341" w:lineRule="auto"/>
        <w:rPr/>
      </w:pPr>
      <w:r/>
    </w:p>
    <w:p>
      <w:pPr>
        <w:ind w:left="499" w:right="81" w:firstLine="449"/>
        <w:spacing w:before="75" w:line="313" w:lineRule="auto"/>
        <w:jc w:val="both"/>
        <w:rPr>
          <w:rFonts w:ascii="SimSun" w:hAnsi="SimSun" w:eastAsia="SimSun" w:cs="SimSun"/>
          <w:sz w:val="23"/>
          <w:szCs w:val="23"/>
        </w:rPr>
      </w:pPr>
      <w:r>
        <w:rPr>
          <w:rFonts w:ascii="SimSun" w:hAnsi="SimSun" w:eastAsia="SimSun" w:cs="SimSun"/>
          <w:sz w:val="23"/>
          <w:szCs w:val="23"/>
          <w:spacing w:val="-5"/>
        </w:rPr>
        <w:t>针对“十四五”产业发展，我们的思路是坚持“高端突破、</w:t>
      </w:r>
      <w:r>
        <w:rPr>
          <w:rFonts w:ascii="SimSun" w:hAnsi="SimSun" w:eastAsia="SimSun" w:cs="SimSun"/>
          <w:sz w:val="23"/>
          <w:szCs w:val="23"/>
          <w:spacing w:val="-6"/>
        </w:rPr>
        <w:t>多元</w:t>
      </w:r>
      <w:r>
        <w:rPr>
          <w:rFonts w:ascii="SimSun" w:hAnsi="SimSun" w:eastAsia="SimSun" w:cs="SimSun"/>
          <w:sz w:val="23"/>
          <w:szCs w:val="23"/>
        </w:rPr>
        <w:t xml:space="preserve"> </w:t>
      </w:r>
      <w:r>
        <w:rPr>
          <w:rFonts w:ascii="SimSun" w:hAnsi="SimSun" w:eastAsia="SimSun" w:cs="SimSun"/>
          <w:sz w:val="23"/>
          <w:szCs w:val="23"/>
          <w:spacing w:val="-5"/>
        </w:rPr>
        <w:t>融合、创新赋能、跨越发展”的基本原则；以靶向发力为手段强化产</w:t>
      </w:r>
      <w:r>
        <w:rPr>
          <w:rFonts w:ascii="SimSun" w:hAnsi="SimSun" w:eastAsia="SimSun" w:cs="SimSun"/>
          <w:sz w:val="23"/>
          <w:szCs w:val="23"/>
          <w:spacing w:val="2"/>
        </w:rPr>
        <w:t xml:space="preserve"> </w:t>
      </w:r>
      <w:r>
        <w:rPr>
          <w:rFonts w:ascii="SimSun" w:hAnsi="SimSun" w:eastAsia="SimSun" w:cs="SimSun"/>
          <w:sz w:val="23"/>
          <w:szCs w:val="23"/>
          <w:spacing w:val="-1"/>
        </w:rPr>
        <w:t>业内核，立足“2+3+1”特色产业体系稳扎稳打，聚焦关键</w:t>
      </w:r>
      <w:r>
        <w:rPr>
          <w:rFonts w:ascii="SimSun" w:hAnsi="SimSun" w:eastAsia="SimSun" w:cs="SimSun"/>
          <w:sz w:val="23"/>
          <w:szCs w:val="23"/>
          <w:spacing w:val="-2"/>
        </w:rPr>
        <w:t>领域、关</w:t>
      </w:r>
      <w:r>
        <w:rPr>
          <w:rFonts w:ascii="SimSun" w:hAnsi="SimSun" w:eastAsia="SimSun" w:cs="SimSun"/>
          <w:sz w:val="23"/>
          <w:szCs w:val="23"/>
        </w:rPr>
        <w:t xml:space="preserve"> </w:t>
      </w:r>
      <w:r>
        <w:rPr>
          <w:rFonts w:ascii="SimSun" w:hAnsi="SimSun" w:eastAsia="SimSun" w:cs="SimSun"/>
          <w:sz w:val="23"/>
          <w:szCs w:val="23"/>
          <w:spacing w:val="-5"/>
        </w:rPr>
        <w:t>键技术、关键产品，打造一批标志性卓越产业链；以整合提升为路径</w:t>
      </w:r>
      <w:r>
        <w:rPr>
          <w:rFonts w:ascii="SimSun" w:hAnsi="SimSun" w:eastAsia="SimSun" w:cs="SimSun"/>
          <w:sz w:val="23"/>
          <w:szCs w:val="23"/>
        </w:rPr>
        <w:t xml:space="preserve"> </w:t>
      </w:r>
      <w:r>
        <w:rPr>
          <w:rFonts w:ascii="SimSun" w:hAnsi="SimSun" w:eastAsia="SimSun" w:cs="SimSun"/>
          <w:sz w:val="23"/>
          <w:szCs w:val="23"/>
          <w:spacing w:val="-1"/>
        </w:rPr>
        <w:t>拓展产业外延，抢抓新一轮科技革命和数字化浪潮的“时间窗口”,</w:t>
      </w:r>
      <w:r>
        <w:rPr>
          <w:rFonts w:ascii="SimSun" w:hAnsi="SimSun" w:eastAsia="SimSun" w:cs="SimSun"/>
          <w:sz w:val="23"/>
          <w:szCs w:val="23"/>
          <w:spacing w:val="17"/>
        </w:rPr>
        <w:t xml:space="preserve"> </w:t>
      </w:r>
      <w:r>
        <w:rPr>
          <w:rFonts w:ascii="SimSun" w:hAnsi="SimSun" w:eastAsia="SimSun" w:cs="SimSun"/>
          <w:sz w:val="23"/>
          <w:szCs w:val="23"/>
          <w:spacing w:val="3"/>
        </w:rPr>
        <w:t>促进实体经济与新技术、新场景、新业态、新模式融合发展，培育</w:t>
      </w:r>
      <w:r>
        <w:rPr>
          <w:rFonts w:ascii="SimSun" w:hAnsi="SimSun" w:eastAsia="SimSun" w:cs="SimSun"/>
          <w:sz w:val="23"/>
          <w:szCs w:val="23"/>
        </w:rPr>
        <w:t xml:space="preserve"> </w:t>
      </w:r>
      <w:r>
        <w:rPr>
          <w:rFonts w:ascii="SimSun" w:hAnsi="SimSun" w:eastAsia="SimSun" w:cs="SimSun"/>
          <w:sz w:val="23"/>
          <w:szCs w:val="23"/>
          <w:spacing w:val="4"/>
        </w:rPr>
        <w:t>一批爆发式经济增长点；构建形成“2+3+1</w:t>
      </w:r>
      <w:r>
        <w:rPr>
          <w:rFonts w:ascii="SimSun" w:hAnsi="SimSun" w:eastAsia="SimSun" w:cs="SimSun"/>
          <w:sz w:val="23"/>
          <w:szCs w:val="23"/>
          <w:spacing w:val="3"/>
        </w:rPr>
        <w:t>+</w:t>
      </w:r>
      <w:r>
        <w:rPr>
          <w:rFonts w:ascii="Times New Roman" w:hAnsi="Times New Roman" w:eastAsia="Times New Roman" w:cs="Times New Roman"/>
          <w:sz w:val="23"/>
          <w:szCs w:val="23"/>
          <w:spacing w:val="3"/>
        </w:rPr>
        <w:t>X”</w:t>
      </w:r>
      <w:r>
        <w:rPr>
          <w:rFonts w:ascii="Times New Roman" w:hAnsi="Times New Roman" w:eastAsia="Times New Roman" w:cs="Times New Roman"/>
          <w:sz w:val="23"/>
          <w:szCs w:val="23"/>
          <w:spacing w:val="19"/>
          <w:w w:val="101"/>
        </w:rPr>
        <w:t xml:space="preserve">  </w:t>
      </w:r>
      <w:r>
        <w:rPr>
          <w:rFonts w:ascii="SimSun" w:hAnsi="SimSun" w:eastAsia="SimSun" w:cs="SimSun"/>
          <w:sz w:val="23"/>
          <w:szCs w:val="23"/>
          <w:spacing w:val="3"/>
        </w:rPr>
        <w:t>现代产业体系，打</w:t>
      </w:r>
      <w:r>
        <w:rPr>
          <w:rFonts w:ascii="SimSun" w:hAnsi="SimSun" w:eastAsia="SimSun" w:cs="SimSun"/>
          <w:sz w:val="23"/>
          <w:szCs w:val="23"/>
        </w:rPr>
        <w:t xml:space="preserve"> </w:t>
      </w:r>
      <w:r>
        <w:rPr>
          <w:rFonts w:ascii="SimSun" w:hAnsi="SimSun" w:eastAsia="SimSun" w:cs="SimSun"/>
          <w:sz w:val="23"/>
          <w:szCs w:val="23"/>
          <w:spacing w:val="3"/>
        </w:rPr>
        <w:t>造全球领先、成群成链的高端化产业高地，为</w:t>
      </w:r>
      <w:r>
        <w:rPr>
          <w:rFonts w:ascii="SimSun" w:hAnsi="SimSun" w:eastAsia="SimSun" w:cs="SimSun"/>
          <w:sz w:val="23"/>
          <w:szCs w:val="23"/>
          <w:spacing w:val="2"/>
        </w:rPr>
        <w:t>建设世界一流高科技</w:t>
      </w:r>
      <w:r>
        <w:rPr>
          <w:rFonts w:ascii="SimSun" w:hAnsi="SimSun" w:eastAsia="SimSun" w:cs="SimSun"/>
          <w:sz w:val="23"/>
          <w:szCs w:val="23"/>
        </w:rPr>
        <w:t xml:space="preserve"> </w:t>
      </w:r>
      <w:r>
        <w:rPr>
          <w:rFonts w:ascii="SimSun" w:hAnsi="SimSun" w:eastAsia="SimSun" w:cs="SimSun"/>
          <w:sz w:val="23"/>
          <w:szCs w:val="23"/>
          <w:spacing w:val="-1"/>
        </w:rPr>
        <w:t>园区、 一流自由贸易试验区和面向未来的苏州城市新中心提供强劲</w:t>
      </w:r>
    </w:p>
    <w:p>
      <w:pPr>
        <w:ind w:left="499"/>
        <w:spacing w:line="220" w:lineRule="auto"/>
        <w:rPr>
          <w:rFonts w:ascii="SimSun" w:hAnsi="SimSun" w:eastAsia="SimSun" w:cs="SimSun"/>
          <w:sz w:val="23"/>
          <w:szCs w:val="23"/>
        </w:rPr>
      </w:pPr>
      <w:r>
        <w:rPr>
          <w:rFonts w:ascii="SimSun" w:hAnsi="SimSun" w:eastAsia="SimSun" w:cs="SimSun"/>
          <w:sz w:val="23"/>
          <w:szCs w:val="23"/>
          <w:spacing w:val="-4"/>
        </w:rPr>
        <w:t>动能。</w:t>
      </w:r>
    </w:p>
    <w:p>
      <w:pPr>
        <w:pStyle w:val="BodyText"/>
        <w:spacing w:line="407" w:lineRule="auto"/>
        <w:rPr/>
      </w:pPr>
      <w:r/>
    </w:p>
    <w:p>
      <w:pPr>
        <w:ind w:left="499" w:right="92" w:firstLine="449"/>
        <w:spacing w:before="74" w:line="321" w:lineRule="auto"/>
        <w:jc w:val="both"/>
        <w:rPr>
          <w:rFonts w:ascii="SimSun" w:hAnsi="SimSun" w:eastAsia="SimSun" w:cs="SimSun"/>
          <w:sz w:val="23"/>
          <w:szCs w:val="23"/>
        </w:rPr>
      </w:pPr>
      <w:r>
        <w:rPr>
          <w:rFonts w:ascii="SimSun" w:hAnsi="SimSun" w:eastAsia="SimSun" w:cs="SimSun"/>
          <w:sz w:val="23"/>
          <w:szCs w:val="23"/>
          <w:spacing w:val="-1"/>
        </w:rPr>
        <w:t>力争通过五到十年的努力，在“2+3+1”产业体系基础上新培育</w:t>
      </w:r>
      <w:r>
        <w:rPr>
          <w:rFonts w:ascii="SimSun" w:hAnsi="SimSun" w:eastAsia="SimSun" w:cs="SimSun"/>
          <w:sz w:val="23"/>
          <w:szCs w:val="23"/>
          <w:spacing w:val="16"/>
        </w:rPr>
        <w:t xml:space="preserve"> </w:t>
      </w:r>
      <w:r>
        <w:rPr>
          <w:rFonts w:ascii="SimSun" w:hAnsi="SimSun" w:eastAsia="SimSun" w:cs="SimSun"/>
          <w:sz w:val="23"/>
          <w:szCs w:val="23"/>
          <w:spacing w:val="3"/>
        </w:rPr>
        <w:t>形成2～3个重点支柱产业，产业知识密集度、</w:t>
      </w:r>
      <w:r>
        <w:rPr>
          <w:rFonts w:ascii="SimSun" w:hAnsi="SimSun" w:eastAsia="SimSun" w:cs="SimSun"/>
          <w:sz w:val="23"/>
          <w:szCs w:val="23"/>
          <w:spacing w:val="2"/>
        </w:rPr>
        <w:t>信息集成度和业态融</w:t>
      </w:r>
      <w:r>
        <w:rPr>
          <w:rFonts w:ascii="SimSun" w:hAnsi="SimSun" w:eastAsia="SimSun" w:cs="SimSun"/>
          <w:sz w:val="23"/>
          <w:szCs w:val="23"/>
        </w:rPr>
        <w:t xml:space="preserve"> </w:t>
      </w:r>
      <w:r>
        <w:rPr>
          <w:rFonts w:ascii="SimSun" w:hAnsi="SimSun" w:eastAsia="SimSun" w:cs="SimSun"/>
          <w:sz w:val="23"/>
          <w:szCs w:val="23"/>
          <w:spacing w:val="-5"/>
        </w:rPr>
        <w:t>合度进一步跃升，发展质量和效益达到世界先进水平，成为我国建设</w:t>
      </w:r>
    </w:p>
    <w:p>
      <w:pPr>
        <w:ind w:left="499"/>
        <w:spacing w:line="218" w:lineRule="auto"/>
        <w:rPr>
          <w:rFonts w:ascii="SimSun" w:hAnsi="SimSun" w:eastAsia="SimSun" w:cs="SimSun"/>
          <w:sz w:val="23"/>
          <w:szCs w:val="23"/>
        </w:rPr>
      </w:pPr>
      <w:r>
        <w:rPr>
          <w:rFonts w:ascii="SimSun" w:hAnsi="SimSun" w:eastAsia="SimSun" w:cs="SimSun"/>
          <w:sz w:val="23"/>
          <w:szCs w:val="23"/>
          <w:spacing w:val="-8"/>
        </w:rPr>
        <w:t>制造强国、科技强国、数字中国的重要战略支点。</w:t>
      </w:r>
    </w:p>
    <w:p>
      <w:pPr>
        <w:pStyle w:val="BodyText"/>
        <w:spacing w:line="331" w:lineRule="auto"/>
        <w:rPr/>
      </w:pPr>
      <w:r/>
    </w:p>
    <w:p>
      <w:pPr>
        <w:ind w:left="499" w:right="94" w:firstLine="449"/>
        <w:spacing w:before="76" w:line="329" w:lineRule="auto"/>
        <w:jc w:val="both"/>
        <w:rPr>
          <w:rFonts w:ascii="SimSun" w:hAnsi="SimSun" w:eastAsia="SimSun" w:cs="SimSun"/>
          <w:sz w:val="23"/>
          <w:szCs w:val="23"/>
        </w:rPr>
      </w:pPr>
      <w:r>
        <w:rPr>
          <w:rFonts w:ascii="SimSun" w:hAnsi="SimSun" w:eastAsia="SimSun" w:cs="SimSun"/>
          <w:sz w:val="23"/>
          <w:szCs w:val="23"/>
          <w:spacing w:val="-5"/>
        </w:rPr>
        <w:t>在产业布局上，园区将统筹重大生产力、重大基础设施和公共资</w:t>
      </w:r>
      <w:r>
        <w:rPr>
          <w:rFonts w:ascii="SimSun" w:hAnsi="SimSun" w:eastAsia="SimSun" w:cs="SimSun"/>
          <w:sz w:val="23"/>
          <w:szCs w:val="23"/>
          <w:spacing w:val="5"/>
        </w:rPr>
        <w:t xml:space="preserve"> </w:t>
      </w:r>
      <w:r>
        <w:rPr>
          <w:rFonts w:ascii="SimSun" w:hAnsi="SimSun" w:eastAsia="SimSun" w:cs="SimSun"/>
          <w:sz w:val="23"/>
          <w:szCs w:val="23"/>
          <w:spacing w:val="-5"/>
        </w:rPr>
        <w:t>源布局，以梯次配置为导向，构筑“四大功能区—重点产业园—重点</w:t>
      </w:r>
    </w:p>
    <w:p>
      <w:pPr>
        <w:ind w:left="499"/>
        <w:spacing w:line="219" w:lineRule="auto"/>
        <w:rPr>
          <w:rFonts w:ascii="SimSun" w:hAnsi="SimSun" w:eastAsia="SimSun" w:cs="SimSun"/>
          <w:sz w:val="23"/>
          <w:szCs w:val="23"/>
        </w:rPr>
      </w:pPr>
      <w:r>
        <w:rPr>
          <w:rFonts w:ascii="SimSun" w:hAnsi="SimSun" w:eastAsia="SimSun" w:cs="SimSun"/>
          <w:sz w:val="23"/>
          <w:szCs w:val="23"/>
          <w:spacing w:val="-7"/>
        </w:rPr>
        <w:t>载体—合作园区”多层级梯次配置、协同联动的产业空间</w:t>
      </w:r>
      <w:r>
        <w:rPr>
          <w:rFonts w:ascii="SimSun" w:hAnsi="SimSun" w:eastAsia="SimSun" w:cs="SimSun"/>
          <w:sz w:val="23"/>
          <w:szCs w:val="23"/>
          <w:spacing w:val="-8"/>
        </w:rPr>
        <w:t>格局。</w:t>
      </w:r>
    </w:p>
    <w:p>
      <w:pPr>
        <w:pStyle w:val="BodyText"/>
        <w:spacing w:line="330" w:lineRule="auto"/>
        <w:rPr/>
      </w:pPr>
      <w:r/>
    </w:p>
    <w:p>
      <w:pPr>
        <w:ind w:left="949"/>
        <w:spacing w:before="75" w:line="219" w:lineRule="auto"/>
        <w:rPr>
          <w:rFonts w:ascii="SimSun" w:hAnsi="SimSun" w:eastAsia="SimSun" w:cs="SimSun"/>
          <w:sz w:val="23"/>
          <w:szCs w:val="23"/>
        </w:rPr>
      </w:pPr>
      <w:r>
        <w:rPr>
          <w:rFonts w:ascii="SimSun" w:hAnsi="SimSun" w:eastAsia="SimSun" w:cs="SimSun"/>
          <w:sz w:val="23"/>
          <w:szCs w:val="23"/>
          <w:spacing w:val="3"/>
        </w:rPr>
        <w:t>第一层级是将四大功能区打造成高端化产业发展主阵地。围绕</w:t>
      </w:r>
    </w:p>
    <w:p>
      <w:pPr>
        <w:spacing w:line="219" w:lineRule="auto"/>
        <w:sectPr>
          <w:pgSz w:w="8330" w:h="12460"/>
          <w:pgMar w:top="400" w:right="645" w:bottom="0" w:left="330" w:header="0" w:footer="0" w:gutter="0"/>
        </w:sectPr>
        <w:rPr>
          <w:rFonts w:ascii="SimSun" w:hAnsi="SimSun" w:eastAsia="SimSun" w:cs="SimSun"/>
          <w:sz w:val="23"/>
          <w:szCs w:val="23"/>
        </w:rPr>
      </w:pPr>
    </w:p>
    <w:p>
      <w:pPr>
        <w:ind w:left="2121"/>
        <w:spacing w:line="352" w:lineRule="exact"/>
        <w:tabs>
          <w:tab w:val="left" w:pos="5792"/>
        </w:tabs>
        <w:rPr>
          <w:rFonts w:ascii="SimSun" w:hAnsi="SimSun" w:eastAsia="SimSun" w:cs="SimSun"/>
          <w:sz w:val="18"/>
          <w:szCs w:val="18"/>
        </w:rPr>
      </w:pPr>
      <w:r>
        <w:drawing>
          <wp:anchor distT="0" distB="0" distL="0" distR="0" simplePos="0" relativeHeight="253111296" behindDoc="0" locked="0" layoutInCell="1" allowOverlap="1">
            <wp:simplePos x="0" y="0"/>
            <wp:positionH relativeFrom="column">
              <wp:posOffset>1346865</wp:posOffset>
            </wp:positionH>
            <wp:positionV relativeFrom="paragraph">
              <wp:posOffset>81957</wp:posOffset>
            </wp:positionV>
            <wp:extent cx="2692381" cy="6350"/>
            <wp:effectExtent l="0" t="0" r="0" b="0"/>
            <wp:wrapNone/>
            <wp:docPr id="228" name="IM 228"/>
            <wp:cNvGraphicFramePr/>
            <a:graphic>
              <a:graphicData uri="http://schemas.openxmlformats.org/drawingml/2006/picture">
                <pic:pic>
                  <pic:nvPicPr>
                    <pic:cNvPr id="228" name="IM 228"/>
                    <pic:cNvPicPr/>
                  </pic:nvPicPr>
                  <pic:blipFill>
                    <a:blip r:embed="rId142"/>
                    <a:stretch>
                      <a:fillRect/>
                    </a:stretch>
                  </pic:blipFill>
                  <pic:spPr>
                    <a:xfrm rot="0">
                      <a:off x="0" y="0"/>
                      <a:ext cx="2692381"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3"/>
          <w:position w:val="-5"/>
        </w:rPr>
        <w:t>产</w:t>
      </w:r>
      <w:r>
        <w:rPr>
          <w:rFonts w:ascii="SimSun" w:hAnsi="SimSun" w:eastAsia="SimSun" w:cs="SimSun"/>
          <w:sz w:val="16"/>
          <w:szCs w:val="16"/>
          <w:b/>
          <w:bCs/>
          <w:spacing w:val="-12"/>
          <w:position w:val="-5"/>
        </w:rPr>
        <w:t>业</w:t>
      </w:r>
      <w:r>
        <w:rPr>
          <w:sz w:val="16"/>
          <w:szCs w:val="16"/>
          <w:position w:val="-7"/>
        </w:rPr>
        <w:drawing>
          <wp:inline distT="0" distB="0" distL="0" distR="0">
            <wp:extent cx="107576" cy="113042"/>
            <wp:effectExtent l="0" t="0" r="0" b="0"/>
            <wp:docPr id="230" name="IM 230"/>
            <wp:cNvGraphicFramePr/>
            <a:graphic>
              <a:graphicData uri="http://schemas.openxmlformats.org/drawingml/2006/picture">
                <pic:pic>
                  <pic:nvPicPr>
                    <pic:cNvPr id="230" name="IM 230"/>
                    <pic:cNvPicPr/>
                  </pic:nvPicPr>
                  <pic:blipFill>
                    <a:blip r:embed="rId143"/>
                    <a:stretch>
                      <a:fillRect/>
                    </a:stretch>
                  </pic:blipFill>
                  <pic:spPr>
                    <a:xfrm rot="0">
                      <a:off x="0" y="0"/>
                      <a:ext cx="107576" cy="113042"/>
                    </a:xfrm>
                    <a:prstGeom prst="rect">
                      <a:avLst/>
                    </a:prstGeom>
                  </pic:spPr>
                </pic:pic>
              </a:graphicData>
            </a:graphic>
          </wp:inline>
        </w:drawing>
      </w:r>
      <w:r>
        <w:ruby>
          <w:rubyPr>
            <w:rubyAlign w:val="left"/>
            <w:hpsRaise w:val="10"/>
            <w:hps w:val="18"/>
            <w:hpsBaseText w:val="16"/>
          </w:rubyPr>
          <w:rt>
            <w:r>
              <w:rPr>
                <w:rFonts w:ascii="SimSun" w:hAnsi="SimSun" w:eastAsia="SimSun" w:cs="SimSun"/>
                <w:sz w:val="18"/>
                <w:szCs w:val="18"/>
                <w:w w:val="106"/>
                <w:position w:val="2"/>
              </w:rPr>
              <w:t>第</w:t>
            </w:r>
            <w:r>
              <w:rPr>
                <w:rFonts w:ascii="SimSun" w:hAnsi="SimSun" w:eastAsia="SimSun" w:cs="SimSun"/>
                <w:sz w:val="18"/>
                <w:szCs w:val="18"/>
                <w:w w:val="60"/>
                <w:position w:val="2"/>
              </w:rPr>
              <w:t xml:space="preserve"> </w:t>
            </w:r>
            <w:r>
              <w:rPr>
                <w:rFonts w:ascii="SimSun" w:hAnsi="SimSun" w:eastAsia="SimSun" w:cs="SimSun"/>
                <w:sz w:val="18"/>
                <w:szCs w:val="18"/>
                <w:w w:val="106"/>
                <w:position w:val="2"/>
              </w:rPr>
              <w:t>4</w:t>
            </w:r>
            <w:r>
              <w:rPr>
                <w:rFonts w:ascii="SimSun" w:hAnsi="SimSun" w:eastAsia="SimSun" w:cs="SimSun"/>
                <w:sz w:val="18"/>
                <w:szCs w:val="18"/>
                <w:w w:val="68"/>
                <w:position w:val="2"/>
              </w:rPr>
              <w:t xml:space="preserve"> </w:t>
            </w:r>
            <w:r>
              <w:rPr>
                <w:rFonts w:ascii="SimSun" w:hAnsi="SimSun" w:eastAsia="SimSun" w:cs="SimSun"/>
                <w:sz w:val="18"/>
                <w:szCs w:val="18"/>
                <w:w w:val="106"/>
                <w:position w:val="2"/>
              </w:rPr>
              <w:t>章</w:t>
            </w:r>
          </w:rt>
          <w:rubyBase>
            <w:r>
              <w:rPr>
                <w:rFonts w:ascii="SimSun" w:hAnsi="SimSun" w:eastAsia="SimSun" w:cs="SimSun"/>
                <w:sz w:val="16"/>
                <w:szCs w:val="16"/>
                <w:b/>
                <w:bCs/>
                <w:w w:val="87"/>
                <w:position w:val="-5"/>
              </w:rPr>
              <w:t>字化实践</w:t>
            </w:r>
          </w:rubyBase>
        </w:ruby>
      </w:r>
      <w:r>
        <w:rPr>
          <w:rFonts w:ascii="SimSun" w:hAnsi="SimSun" w:eastAsia="SimSun" w:cs="SimSun"/>
          <w:sz w:val="16"/>
          <w:szCs w:val="16"/>
          <w:spacing w:val="25"/>
          <w:position w:val="-5"/>
        </w:rPr>
        <w:t xml:space="preserve">  </w:t>
      </w:r>
      <w:r>
        <w:rPr>
          <w:rFonts w:ascii="SimSun" w:hAnsi="SimSun" w:eastAsia="SimSun" w:cs="SimSun"/>
          <w:sz w:val="18"/>
          <w:szCs w:val="18"/>
          <w:spacing w:val="-12"/>
          <w:position w:val="12"/>
        </w:rPr>
        <w:t>17</w:t>
      </w:r>
      <w:r>
        <w:rPr>
          <w:rFonts w:ascii="SimSun" w:hAnsi="SimSun" w:eastAsia="SimSun" w:cs="SimSun"/>
          <w:sz w:val="18"/>
          <w:szCs w:val="18"/>
          <w:spacing w:val="-11"/>
          <w:position w:val="12"/>
        </w:rPr>
        <w:t>7</w:t>
      </w:r>
    </w:p>
    <w:p>
      <w:pPr>
        <w:pStyle w:val="BodyText"/>
        <w:spacing w:line="328" w:lineRule="auto"/>
        <w:rPr/>
      </w:pPr>
      <w:r/>
    </w:p>
    <w:p>
      <w:pPr>
        <w:pStyle w:val="BodyText"/>
        <w:spacing w:line="328" w:lineRule="auto"/>
        <w:rPr/>
      </w:pPr>
      <w:r/>
    </w:p>
    <w:p>
      <w:pPr>
        <w:ind w:left="50" w:right="477" w:hanging="51"/>
        <w:spacing w:before="75" w:line="321" w:lineRule="auto"/>
        <w:jc w:val="both"/>
        <w:rPr>
          <w:rFonts w:ascii="SimSun" w:hAnsi="SimSun" w:eastAsia="SimSun" w:cs="SimSun"/>
          <w:sz w:val="23"/>
          <w:szCs w:val="23"/>
        </w:rPr>
      </w:pPr>
      <w:r>
        <w:rPr>
          <w:rFonts w:ascii="Times New Roman" w:hAnsi="Times New Roman" w:eastAsia="Times New Roman" w:cs="Times New Roman"/>
          <w:sz w:val="23"/>
          <w:szCs w:val="23"/>
          <w:spacing w:val="2"/>
        </w:rPr>
        <w:t>“2+3+1+X”  </w:t>
      </w:r>
      <w:r>
        <w:rPr>
          <w:rFonts w:ascii="SimSun" w:hAnsi="SimSun" w:eastAsia="SimSun" w:cs="SimSun"/>
          <w:sz w:val="23"/>
          <w:szCs w:val="23"/>
          <w:spacing w:val="2"/>
        </w:rPr>
        <w:t>现代产业体系，更加注重谋差异、促融合、强能级</w:t>
      </w:r>
      <w:r>
        <w:rPr>
          <w:rFonts w:ascii="SimSun" w:hAnsi="SimSun" w:eastAsia="SimSun" w:cs="SimSun"/>
          <w:sz w:val="23"/>
          <w:szCs w:val="23"/>
          <w:spacing w:val="1"/>
        </w:rPr>
        <w:t>，加</w:t>
      </w:r>
      <w:r>
        <w:rPr>
          <w:rFonts w:ascii="SimSun" w:hAnsi="SimSun" w:eastAsia="SimSun" w:cs="SimSun"/>
          <w:sz w:val="23"/>
          <w:szCs w:val="23"/>
        </w:rPr>
        <w:t xml:space="preserve"> </w:t>
      </w:r>
      <w:r>
        <w:rPr>
          <w:rFonts w:ascii="SimSun" w:hAnsi="SimSun" w:eastAsia="SimSun" w:cs="SimSun"/>
          <w:sz w:val="23"/>
          <w:szCs w:val="23"/>
          <w:spacing w:val="-10"/>
        </w:rPr>
        <w:t>快集聚高端要素和创新资源，布局一批符合世界一流高科技园区、</w:t>
      </w:r>
      <w:r>
        <w:rPr>
          <w:rFonts w:ascii="SimSun" w:hAnsi="SimSun" w:eastAsia="SimSun" w:cs="SimSun"/>
          <w:sz w:val="23"/>
          <w:szCs w:val="23"/>
          <w:spacing w:val="56"/>
        </w:rPr>
        <w:t xml:space="preserve"> </w:t>
      </w:r>
      <w:r>
        <w:rPr>
          <w:rFonts w:ascii="SimSun" w:hAnsi="SimSun" w:eastAsia="SimSun" w:cs="SimSun"/>
          <w:sz w:val="23"/>
          <w:szCs w:val="23"/>
          <w:spacing w:val="-10"/>
        </w:rPr>
        <w:t>一</w:t>
      </w:r>
      <w:r>
        <w:rPr>
          <w:rFonts w:ascii="SimSun" w:hAnsi="SimSun" w:eastAsia="SimSun" w:cs="SimSun"/>
          <w:sz w:val="23"/>
          <w:szCs w:val="23"/>
        </w:rPr>
        <w:t xml:space="preserve"> </w:t>
      </w:r>
      <w:r>
        <w:rPr>
          <w:rFonts w:ascii="SimSun" w:hAnsi="SimSun" w:eastAsia="SimSun" w:cs="SimSun"/>
          <w:sz w:val="23"/>
          <w:szCs w:val="23"/>
          <w:spacing w:val="-5"/>
        </w:rPr>
        <w:t>流自贸试验区功能定位的重大产业项目，培育一批享誉国内外的龙头</w:t>
      </w:r>
      <w:r>
        <w:rPr>
          <w:rFonts w:ascii="SimSun" w:hAnsi="SimSun" w:eastAsia="SimSun" w:cs="SimSun"/>
          <w:sz w:val="23"/>
          <w:szCs w:val="23"/>
          <w:spacing w:val="2"/>
        </w:rPr>
        <w:t xml:space="preserve"> </w:t>
      </w:r>
      <w:r>
        <w:rPr>
          <w:rFonts w:ascii="SimSun" w:hAnsi="SimSun" w:eastAsia="SimSun" w:cs="SimSun"/>
          <w:sz w:val="23"/>
          <w:szCs w:val="23"/>
          <w:spacing w:val="3"/>
        </w:rPr>
        <w:t>企业、国际知名的创新品牌矩阵，合力建设</w:t>
      </w:r>
      <w:r>
        <w:rPr>
          <w:rFonts w:ascii="SimSun" w:hAnsi="SimSun" w:eastAsia="SimSun" w:cs="SimSun"/>
          <w:sz w:val="23"/>
          <w:szCs w:val="23"/>
          <w:spacing w:val="2"/>
        </w:rPr>
        <w:t>享誉全球的高端化产业</w:t>
      </w:r>
    </w:p>
    <w:p>
      <w:pPr>
        <w:ind w:left="51"/>
        <w:spacing w:line="219" w:lineRule="auto"/>
        <w:rPr>
          <w:rFonts w:ascii="SimSun" w:hAnsi="SimSun" w:eastAsia="SimSun" w:cs="SimSun"/>
          <w:sz w:val="23"/>
          <w:szCs w:val="23"/>
        </w:rPr>
      </w:pPr>
      <w:r>
        <w:rPr>
          <w:rFonts w:ascii="SimSun" w:hAnsi="SimSun" w:eastAsia="SimSun" w:cs="SimSun"/>
          <w:sz w:val="23"/>
          <w:szCs w:val="23"/>
          <w:spacing w:val="-11"/>
        </w:rPr>
        <w:t>高地。</w:t>
      </w:r>
    </w:p>
    <w:p>
      <w:pPr>
        <w:pStyle w:val="BodyText"/>
        <w:spacing w:line="331" w:lineRule="auto"/>
        <w:rPr/>
      </w:pPr>
      <w:r/>
    </w:p>
    <w:p>
      <w:pPr>
        <w:ind w:left="51" w:right="410" w:firstLine="479"/>
        <w:spacing w:before="74" w:line="321" w:lineRule="auto"/>
        <w:jc w:val="both"/>
        <w:rPr>
          <w:rFonts w:ascii="SimSun" w:hAnsi="SimSun" w:eastAsia="SimSun" w:cs="SimSun"/>
          <w:sz w:val="23"/>
          <w:szCs w:val="23"/>
        </w:rPr>
      </w:pPr>
      <w:r>
        <w:rPr>
          <w:rFonts w:ascii="SimSun" w:hAnsi="SimSun" w:eastAsia="SimSun" w:cs="SimSun"/>
          <w:sz w:val="23"/>
          <w:szCs w:val="23"/>
          <w:spacing w:val="-5"/>
        </w:rPr>
        <w:t>第二层级是将重点产业园打造成高能级项目集</w:t>
      </w:r>
      <w:r>
        <w:rPr>
          <w:rFonts w:ascii="SimSun" w:hAnsi="SimSun" w:eastAsia="SimSun" w:cs="SimSun"/>
          <w:sz w:val="23"/>
          <w:szCs w:val="23"/>
          <w:spacing w:val="-6"/>
        </w:rPr>
        <w:t>聚主平台。瞄准产</w:t>
      </w:r>
      <w:r>
        <w:rPr>
          <w:rFonts w:ascii="SimSun" w:hAnsi="SimSun" w:eastAsia="SimSun" w:cs="SimSun"/>
          <w:sz w:val="23"/>
          <w:szCs w:val="23"/>
        </w:rPr>
        <w:t xml:space="preserve"> </w:t>
      </w:r>
      <w:r>
        <w:rPr>
          <w:rFonts w:ascii="SimSun" w:hAnsi="SimSun" w:eastAsia="SimSun" w:cs="SimSun"/>
          <w:sz w:val="23"/>
          <w:szCs w:val="23"/>
          <w:spacing w:val="-5"/>
        </w:rPr>
        <w:t>业链价值链关键环节，更加注重高位求进、高端突围，布局一批</w:t>
      </w:r>
      <w:r>
        <w:rPr>
          <w:rFonts w:ascii="SimSun" w:hAnsi="SimSun" w:eastAsia="SimSun" w:cs="SimSun"/>
          <w:sz w:val="23"/>
          <w:szCs w:val="23"/>
          <w:spacing w:val="-6"/>
        </w:rPr>
        <w:t>高科 </w:t>
      </w:r>
      <w:r>
        <w:rPr>
          <w:rFonts w:ascii="SimSun" w:hAnsi="SimSun" w:eastAsia="SimSun" w:cs="SimSun"/>
          <w:sz w:val="23"/>
          <w:szCs w:val="23"/>
          <w:spacing w:val="-2"/>
        </w:rPr>
        <w:t>技产业项目、新兴产业上市企业项目、现代服务业项目和总部</w:t>
      </w:r>
      <w:r>
        <w:rPr>
          <w:rFonts w:ascii="SimSun" w:hAnsi="SimSun" w:eastAsia="SimSun" w:cs="SimSun"/>
          <w:sz w:val="23"/>
          <w:szCs w:val="23"/>
          <w:spacing w:val="-3"/>
        </w:rPr>
        <w:t>项目，</w:t>
      </w:r>
      <w:r>
        <w:rPr>
          <w:rFonts w:ascii="SimSun" w:hAnsi="SimSun" w:eastAsia="SimSun" w:cs="SimSun"/>
          <w:sz w:val="23"/>
          <w:szCs w:val="23"/>
        </w:rPr>
        <w:t xml:space="preserve"> </w:t>
      </w:r>
      <w:r>
        <w:rPr>
          <w:rFonts w:ascii="SimSun" w:hAnsi="SimSun" w:eastAsia="SimSun" w:cs="SimSun"/>
          <w:sz w:val="23"/>
          <w:szCs w:val="23"/>
          <w:spacing w:val="-5"/>
        </w:rPr>
        <w:t>构建各具特色、错位发展的高精尖产业体系，打造园区高端化产业高</w:t>
      </w:r>
    </w:p>
    <w:p>
      <w:pPr>
        <w:ind w:left="51"/>
        <w:spacing w:before="1" w:line="220" w:lineRule="auto"/>
        <w:rPr>
          <w:rFonts w:ascii="SimSun" w:hAnsi="SimSun" w:eastAsia="SimSun" w:cs="SimSun"/>
          <w:sz w:val="23"/>
          <w:szCs w:val="23"/>
        </w:rPr>
      </w:pPr>
      <w:r>
        <w:rPr>
          <w:rFonts w:ascii="SimSun" w:hAnsi="SimSun" w:eastAsia="SimSun" w:cs="SimSun"/>
          <w:sz w:val="23"/>
          <w:szCs w:val="23"/>
          <w:spacing w:val="-10"/>
        </w:rPr>
        <w:t>质量发展的重要增长极。</w:t>
      </w:r>
    </w:p>
    <w:p>
      <w:pPr>
        <w:pStyle w:val="BodyText"/>
        <w:spacing w:line="330" w:lineRule="auto"/>
        <w:rPr/>
      </w:pPr>
      <w:r/>
    </w:p>
    <w:p>
      <w:pPr>
        <w:ind w:left="51" w:right="479" w:firstLine="479"/>
        <w:spacing w:before="75" w:line="321" w:lineRule="auto"/>
        <w:jc w:val="both"/>
        <w:rPr>
          <w:rFonts w:ascii="SimSun" w:hAnsi="SimSun" w:eastAsia="SimSun" w:cs="SimSun"/>
          <w:sz w:val="23"/>
          <w:szCs w:val="23"/>
        </w:rPr>
      </w:pPr>
      <w:r>
        <w:rPr>
          <w:rFonts w:ascii="SimSun" w:hAnsi="SimSun" w:eastAsia="SimSun" w:cs="SimSun"/>
          <w:sz w:val="23"/>
          <w:szCs w:val="23"/>
          <w:spacing w:val="3"/>
        </w:rPr>
        <w:t>第三层级是将重点载体打造成创新型资源转化活力区。</w:t>
      </w:r>
      <w:r>
        <w:rPr>
          <w:rFonts w:ascii="SimSun" w:hAnsi="SimSun" w:eastAsia="SimSun" w:cs="SimSun"/>
          <w:sz w:val="23"/>
          <w:szCs w:val="23"/>
          <w:spacing w:val="2"/>
        </w:rPr>
        <w:t>把科技</w:t>
      </w:r>
      <w:r>
        <w:rPr>
          <w:rFonts w:ascii="SimSun" w:hAnsi="SimSun" w:eastAsia="SimSun" w:cs="SimSun"/>
          <w:sz w:val="23"/>
          <w:szCs w:val="23"/>
        </w:rPr>
        <w:t xml:space="preserve"> </w:t>
      </w:r>
      <w:r>
        <w:rPr>
          <w:rFonts w:ascii="SimSun" w:hAnsi="SimSun" w:eastAsia="SimSun" w:cs="SimSun"/>
          <w:sz w:val="23"/>
          <w:szCs w:val="23"/>
          <w:spacing w:val="-5"/>
        </w:rPr>
        <w:t>创新放在核心位置，更加注重创新链、产业链集成融通，以创新链带</w:t>
      </w:r>
      <w:r>
        <w:rPr>
          <w:rFonts w:ascii="SimSun" w:hAnsi="SimSun" w:eastAsia="SimSun" w:cs="SimSun"/>
          <w:sz w:val="23"/>
          <w:szCs w:val="23"/>
        </w:rPr>
        <w:t xml:space="preserve"> </w:t>
      </w:r>
      <w:r>
        <w:rPr>
          <w:rFonts w:ascii="SimSun" w:hAnsi="SimSun" w:eastAsia="SimSun" w:cs="SimSun"/>
          <w:sz w:val="23"/>
          <w:szCs w:val="23"/>
          <w:spacing w:val="-5"/>
        </w:rPr>
        <w:t>动产业链，加快推进空间集约利用和产业转型升级，促进重点</w:t>
      </w:r>
      <w:r>
        <w:rPr>
          <w:rFonts w:ascii="SimSun" w:hAnsi="SimSun" w:eastAsia="SimSun" w:cs="SimSun"/>
          <w:sz w:val="23"/>
          <w:szCs w:val="23"/>
          <w:spacing w:val="-6"/>
        </w:rPr>
        <w:t>载体联</w:t>
      </w:r>
      <w:r>
        <w:rPr>
          <w:rFonts w:ascii="SimSun" w:hAnsi="SimSun" w:eastAsia="SimSun" w:cs="SimSun"/>
          <w:sz w:val="23"/>
          <w:szCs w:val="23"/>
        </w:rPr>
        <w:t xml:space="preserve"> </w:t>
      </w:r>
      <w:r>
        <w:rPr>
          <w:rFonts w:ascii="SimSun" w:hAnsi="SimSun" w:eastAsia="SimSun" w:cs="SimSun"/>
          <w:sz w:val="23"/>
          <w:szCs w:val="23"/>
          <w:spacing w:val="-5"/>
        </w:rPr>
        <w:t>动发展，加强规划协同、产业结对、功能衔接，带动产业链、创新链</w:t>
      </w:r>
      <w:r>
        <w:rPr>
          <w:rFonts w:ascii="SimSun" w:hAnsi="SimSun" w:eastAsia="SimSun" w:cs="SimSun"/>
          <w:sz w:val="23"/>
          <w:szCs w:val="23"/>
        </w:rPr>
        <w:t xml:space="preserve"> </w:t>
      </w:r>
      <w:r>
        <w:rPr>
          <w:rFonts w:ascii="SimSun" w:hAnsi="SimSun" w:eastAsia="SimSun" w:cs="SimSun"/>
          <w:sz w:val="23"/>
          <w:szCs w:val="23"/>
          <w:spacing w:val="-6"/>
        </w:rPr>
        <w:t>上下游企业和机构集聚，打造最具发展活力、最具竞争优势的产业生</w:t>
      </w:r>
    </w:p>
    <w:p>
      <w:pPr>
        <w:ind w:left="51"/>
        <w:spacing w:before="1" w:line="220" w:lineRule="auto"/>
        <w:rPr>
          <w:rFonts w:ascii="SimSun" w:hAnsi="SimSun" w:eastAsia="SimSun" w:cs="SimSun"/>
          <w:sz w:val="23"/>
          <w:szCs w:val="23"/>
        </w:rPr>
      </w:pPr>
      <w:r>
        <w:rPr>
          <w:rFonts w:ascii="SimSun" w:hAnsi="SimSun" w:eastAsia="SimSun" w:cs="SimSun"/>
          <w:sz w:val="23"/>
          <w:szCs w:val="23"/>
          <w:spacing w:val="-10"/>
        </w:rPr>
        <w:t>态圈。</w:t>
      </w:r>
    </w:p>
    <w:p>
      <w:pPr>
        <w:pStyle w:val="BodyText"/>
        <w:spacing w:line="346" w:lineRule="auto"/>
        <w:rPr/>
      </w:pPr>
      <w:r/>
    </w:p>
    <w:p>
      <w:pPr>
        <w:ind w:left="51" w:right="372" w:firstLine="479"/>
        <w:spacing w:before="75" w:line="313" w:lineRule="auto"/>
        <w:jc w:val="both"/>
        <w:rPr>
          <w:rFonts w:ascii="SimSun" w:hAnsi="SimSun" w:eastAsia="SimSun" w:cs="SimSun"/>
          <w:sz w:val="23"/>
          <w:szCs w:val="23"/>
        </w:rPr>
      </w:pPr>
      <w:r>
        <w:rPr>
          <w:rFonts w:ascii="SimSun" w:hAnsi="SimSun" w:eastAsia="SimSun" w:cs="SimSun"/>
          <w:sz w:val="23"/>
          <w:szCs w:val="23"/>
          <w:spacing w:val="-2"/>
        </w:rPr>
        <w:t>第四层级是将对外合作区打造成园区产业生态循环的重要组成。</w:t>
      </w:r>
      <w:r>
        <w:rPr>
          <w:rFonts w:ascii="SimSun" w:hAnsi="SimSun" w:eastAsia="SimSun" w:cs="SimSun"/>
          <w:sz w:val="23"/>
          <w:szCs w:val="23"/>
          <w:spacing w:val="12"/>
        </w:rPr>
        <w:t xml:space="preserve"> </w:t>
      </w:r>
      <w:r>
        <w:rPr>
          <w:rFonts w:ascii="SimSun" w:hAnsi="SimSun" w:eastAsia="SimSun" w:cs="SimSun"/>
          <w:sz w:val="23"/>
          <w:szCs w:val="23"/>
          <w:spacing w:val="-5"/>
        </w:rPr>
        <w:t>坚持中新合作共建苏州工业园区的政治初心，更加注重有限空间</w:t>
      </w:r>
      <w:r>
        <w:rPr>
          <w:rFonts w:ascii="SimSun" w:hAnsi="SimSun" w:eastAsia="SimSun" w:cs="SimSun"/>
          <w:sz w:val="23"/>
          <w:szCs w:val="23"/>
          <w:spacing w:val="-6"/>
        </w:rPr>
        <w:t>、无</w:t>
      </w:r>
      <w:r>
        <w:rPr>
          <w:rFonts w:ascii="SimSun" w:hAnsi="SimSun" w:eastAsia="SimSun" w:cs="SimSun"/>
          <w:sz w:val="23"/>
          <w:szCs w:val="23"/>
        </w:rPr>
        <w:t xml:space="preserve">  </w:t>
      </w:r>
      <w:r>
        <w:rPr>
          <w:rFonts w:ascii="SimSun" w:hAnsi="SimSun" w:eastAsia="SimSun" w:cs="SimSun"/>
          <w:sz w:val="23"/>
          <w:szCs w:val="23"/>
          <w:spacing w:val="-6"/>
        </w:rPr>
        <w:t>限发展，以“共建新型产业集群、共担重大战略任务、共谋高质量发</w:t>
      </w:r>
      <w:r>
        <w:rPr>
          <w:rFonts w:ascii="SimSun" w:hAnsi="SimSun" w:eastAsia="SimSun" w:cs="SimSun"/>
          <w:sz w:val="23"/>
          <w:szCs w:val="23"/>
          <w:spacing w:val="4"/>
        </w:rPr>
        <w:t xml:space="preserve">  </w:t>
      </w:r>
      <w:r>
        <w:rPr>
          <w:rFonts w:ascii="SimSun" w:hAnsi="SimSun" w:eastAsia="SimSun" w:cs="SimSun"/>
          <w:sz w:val="23"/>
          <w:szCs w:val="23"/>
          <w:spacing w:val="3"/>
        </w:rPr>
        <w:t>展”为主要合作内容，全方位加强苏州市域合作园区</w:t>
      </w:r>
      <w:r>
        <w:rPr>
          <w:rFonts w:ascii="SimSun" w:hAnsi="SimSun" w:eastAsia="SimSun" w:cs="SimSun"/>
          <w:sz w:val="23"/>
          <w:szCs w:val="23"/>
          <w:spacing w:val="2"/>
        </w:rPr>
        <w:t>建设，打造一</w:t>
      </w:r>
      <w:r>
        <w:rPr>
          <w:rFonts w:ascii="SimSun" w:hAnsi="SimSun" w:eastAsia="SimSun" w:cs="SimSun"/>
          <w:sz w:val="23"/>
          <w:szCs w:val="23"/>
        </w:rPr>
        <w:t xml:space="preserve">  </w:t>
      </w:r>
      <w:r>
        <w:rPr>
          <w:rFonts w:ascii="SimSun" w:hAnsi="SimSun" w:eastAsia="SimSun" w:cs="SimSun"/>
          <w:sz w:val="23"/>
          <w:szCs w:val="23"/>
          <w:spacing w:val="-5"/>
        </w:rPr>
        <w:t>批园区产业非核心职能转移集中承载地，深入推进长三角合作园区共</w:t>
      </w:r>
      <w:r>
        <w:rPr>
          <w:rFonts w:ascii="SimSun" w:hAnsi="SimSun" w:eastAsia="SimSun" w:cs="SimSun"/>
          <w:sz w:val="23"/>
          <w:szCs w:val="23"/>
          <w:spacing w:val="9"/>
        </w:rPr>
        <w:t xml:space="preserve">  </w:t>
      </w:r>
      <w:r>
        <w:rPr>
          <w:rFonts w:ascii="SimSun" w:hAnsi="SimSun" w:eastAsia="SimSun" w:cs="SimSun"/>
          <w:sz w:val="23"/>
          <w:szCs w:val="23"/>
          <w:spacing w:val="-5"/>
        </w:rPr>
        <w:t>建，实现产业深度对接、集群发展，积极拓展“一带一路”沿线合作</w:t>
      </w:r>
    </w:p>
    <w:p>
      <w:pPr>
        <w:ind w:left="51"/>
        <w:spacing w:line="219" w:lineRule="auto"/>
        <w:rPr>
          <w:rFonts w:ascii="SimSun" w:hAnsi="SimSun" w:eastAsia="SimSun" w:cs="SimSun"/>
          <w:sz w:val="23"/>
          <w:szCs w:val="23"/>
        </w:rPr>
      </w:pPr>
      <w:r>
        <w:rPr>
          <w:rFonts w:ascii="SimSun" w:hAnsi="SimSun" w:eastAsia="SimSun" w:cs="SimSun"/>
          <w:sz w:val="23"/>
          <w:szCs w:val="23"/>
          <w:spacing w:val="-7"/>
        </w:rPr>
        <w:t>园区新空间，以“园区经验”输出贯彻落实国家重大发展</w:t>
      </w:r>
      <w:r>
        <w:rPr>
          <w:rFonts w:ascii="SimSun" w:hAnsi="SimSun" w:eastAsia="SimSun" w:cs="SimSun"/>
          <w:sz w:val="23"/>
          <w:szCs w:val="23"/>
          <w:spacing w:val="-8"/>
        </w:rPr>
        <w:t>战略。</w:t>
      </w:r>
    </w:p>
    <w:p>
      <w:pPr>
        <w:spacing w:line="219" w:lineRule="auto"/>
        <w:sectPr>
          <w:pgSz w:w="8330" w:h="12440"/>
          <w:pgMar w:top="300" w:right="460" w:bottom="0" w:left="568" w:header="0" w:footer="0" w:gutter="0"/>
        </w:sectPr>
        <w:rPr>
          <w:rFonts w:ascii="SimSun" w:hAnsi="SimSun" w:eastAsia="SimSun" w:cs="SimSun"/>
          <w:sz w:val="23"/>
          <w:szCs w:val="23"/>
        </w:rPr>
      </w:pPr>
    </w:p>
    <w:p>
      <w:pPr>
        <w:spacing w:before="284" w:line="219" w:lineRule="auto"/>
        <w:rPr>
          <w:rFonts w:ascii="SimSun" w:hAnsi="SimSun" w:eastAsia="SimSun" w:cs="SimSun"/>
          <w:sz w:val="16"/>
          <w:szCs w:val="16"/>
        </w:rPr>
      </w:pPr>
      <w:r>
        <w:rPr>
          <w:rFonts w:ascii="SimSun" w:hAnsi="SimSun" w:eastAsia="SimSun" w:cs="SimSun"/>
          <w:sz w:val="16"/>
          <w:szCs w:val="16"/>
          <w:spacing w:val="-11"/>
        </w:rPr>
        <w:t>1</w:t>
      </w:r>
      <w:r>
        <w:rPr>
          <w:rFonts w:ascii="SimSun" w:hAnsi="SimSun" w:eastAsia="SimSun" w:cs="SimSun"/>
          <w:sz w:val="16"/>
          <w:szCs w:val="16"/>
          <w:b/>
          <w:bCs/>
          <w:spacing w:val="-11"/>
        </w:rPr>
        <w:t>78</w:t>
      </w:r>
      <w:r>
        <w:rPr>
          <w:rFonts w:ascii="SimSun" w:hAnsi="SimSun" w:eastAsia="SimSun" w:cs="SimSun"/>
          <w:sz w:val="16"/>
          <w:szCs w:val="16"/>
          <w:spacing w:val="11"/>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44"/>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3" w:lineRule="auto"/>
        <w:rPr/>
      </w:pPr>
      <w:r/>
    </w:p>
    <w:p>
      <w:pPr>
        <w:pStyle w:val="BodyText"/>
        <w:spacing w:line="264" w:lineRule="auto"/>
        <w:rPr/>
      </w:pPr>
      <w:r/>
    </w:p>
    <w:p>
      <w:pPr>
        <w:ind w:left="953"/>
        <w:spacing w:before="75" w:line="221" w:lineRule="auto"/>
        <w:outlineLvl w:val="1"/>
        <w:rPr>
          <w:rFonts w:ascii="SimHei" w:hAnsi="SimHei" w:eastAsia="SimHei" w:cs="SimHei"/>
          <w:sz w:val="23"/>
          <w:szCs w:val="23"/>
        </w:rPr>
      </w:pPr>
      <w:r>
        <w:rPr>
          <w:rFonts w:ascii="SimHei" w:hAnsi="SimHei" w:eastAsia="SimHei" w:cs="SimHei"/>
          <w:sz w:val="23"/>
          <w:szCs w:val="23"/>
          <w:b/>
          <w:bCs/>
          <w:spacing w:val="-6"/>
        </w:rPr>
        <w:t>2.数字创新发展战略</w:t>
      </w:r>
    </w:p>
    <w:p>
      <w:pPr>
        <w:ind w:left="510" w:right="63" w:firstLine="439"/>
        <w:spacing w:before="201" w:line="297" w:lineRule="auto"/>
        <w:jc w:val="both"/>
        <w:rPr>
          <w:rFonts w:ascii="SimSun" w:hAnsi="SimSun" w:eastAsia="SimSun" w:cs="SimSun"/>
          <w:sz w:val="23"/>
          <w:szCs w:val="23"/>
        </w:rPr>
      </w:pPr>
      <w:r>
        <w:rPr>
          <w:rFonts w:ascii="SimSun" w:hAnsi="SimSun" w:eastAsia="SimSun" w:cs="SimSun"/>
          <w:sz w:val="23"/>
          <w:szCs w:val="23"/>
          <w:spacing w:val="4"/>
        </w:rPr>
        <w:t>园区以“数字赋能、产业融合”理念为引领，紧抓新一</w:t>
      </w:r>
      <w:r>
        <w:rPr>
          <w:rFonts w:ascii="SimSun" w:hAnsi="SimSun" w:eastAsia="SimSun" w:cs="SimSun"/>
          <w:sz w:val="23"/>
          <w:szCs w:val="23"/>
          <w:spacing w:val="3"/>
        </w:rPr>
        <w:t>代信息</w:t>
      </w:r>
      <w:r>
        <w:rPr>
          <w:rFonts w:ascii="SimSun" w:hAnsi="SimSun" w:eastAsia="SimSun" w:cs="SimSun"/>
          <w:sz w:val="23"/>
          <w:szCs w:val="23"/>
        </w:rPr>
        <w:t xml:space="preserve"> </w:t>
      </w:r>
      <w:r>
        <w:rPr>
          <w:rFonts w:ascii="SimSun" w:hAnsi="SimSun" w:eastAsia="SimSun" w:cs="SimSun"/>
          <w:sz w:val="23"/>
          <w:szCs w:val="23"/>
          <w:spacing w:val="-5"/>
        </w:rPr>
        <w:t>技术创新发展契机，深入实施数字经济创新发展战略，全面</w:t>
      </w:r>
      <w:r>
        <w:rPr>
          <w:rFonts w:ascii="SimSun" w:hAnsi="SimSun" w:eastAsia="SimSun" w:cs="SimSun"/>
          <w:sz w:val="23"/>
          <w:szCs w:val="23"/>
          <w:spacing w:val="-6"/>
        </w:rPr>
        <w:t>推动产业</w:t>
      </w:r>
      <w:r>
        <w:rPr>
          <w:rFonts w:ascii="SimSun" w:hAnsi="SimSun" w:eastAsia="SimSun" w:cs="SimSun"/>
          <w:sz w:val="23"/>
          <w:szCs w:val="23"/>
        </w:rPr>
        <w:t xml:space="preserve"> </w:t>
      </w:r>
      <w:r>
        <w:rPr>
          <w:rFonts w:ascii="SimSun" w:hAnsi="SimSun" w:eastAsia="SimSun" w:cs="SimSun"/>
          <w:sz w:val="23"/>
          <w:szCs w:val="23"/>
          <w:spacing w:val="-5"/>
        </w:rPr>
        <w:t>数字化。我们将着力推进新技术、新模式、新业态与实体经济深度融</w:t>
      </w:r>
      <w:r>
        <w:rPr>
          <w:rFonts w:ascii="SimSun" w:hAnsi="SimSun" w:eastAsia="SimSun" w:cs="SimSun"/>
          <w:sz w:val="23"/>
          <w:szCs w:val="23"/>
          <w:spacing w:val="1"/>
        </w:rPr>
        <w:t xml:space="preserve"> </w:t>
      </w:r>
      <w:r>
        <w:rPr>
          <w:rFonts w:ascii="SimSun" w:hAnsi="SimSun" w:eastAsia="SimSun" w:cs="SimSun"/>
          <w:sz w:val="23"/>
          <w:szCs w:val="23"/>
          <w:spacing w:val="-5"/>
        </w:rPr>
        <w:t>合，充分发挥数据作为关键生产要素的倍增效应，加快推动全要</w:t>
      </w:r>
      <w:r>
        <w:rPr>
          <w:rFonts w:ascii="SimSun" w:hAnsi="SimSun" w:eastAsia="SimSun" w:cs="SimSun"/>
          <w:sz w:val="23"/>
          <w:szCs w:val="23"/>
          <w:spacing w:val="-6"/>
        </w:rPr>
        <w:t>素数</w:t>
      </w:r>
      <w:r>
        <w:rPr>
          <w:rFonts w:ascii="SimSun" w:hAnsi="SimSun" w:eastAsia="SimSun" w:cs="SimSun"/>
          <w:sz w:val="23"/>
          <w:szCs w:val="23"/>
        </w:rPr>
        <w:t xml:space="preserve"> </w:t>
      </w:r>
      <w:r>
        <w:rPr>
          <w:rFonts w:ascii="SimSun" w:hAnsi="SimSun" w:eastAsia="SimSun" w:cs="SimSun"/>
          <w:sz w:val="23"/>
          <w:szCs w:val="23"/>
          <w:spacing w:val="-5"/>
        </w:rPr>
        <w:t>字化转型。我们关注前瞻性，将加速培育产业数字化应用新场景，为</w:t>
      </w:r>
      <w:r>
        <w:rPr>
          <w:rFonts w:ascii="SimSun" w:hAnsi="SimSun" w:eastAsia="SimSun" w:cs="SimSun"/>
          <w:sz w:val="23"/>
          <w:szCs w:val="23"/>
        </w:rPr>
        <w:t xml:space="preserve"> </w:t>
      </w:r>
      <w:r>
        <w:rPr>
          <w:rFonts w:ascii="SimSun" w:hAnsi="SimSun" w:eastAsia="SimSun" w:cs="SimSun"/>
          <w:sz w:val="23"/>
          <w:szCs w:val="23"/>
          <w:spacing w:val="-7"/>
        </w:rPr>
        <w:t>推动建设世界一流高科技园区提供强力支撑。</w:t>
      </w:r>
    </w:p>
    <w:p>
      <w:pPr>
        <w:pStyle w:val="BodyText"/>
        <w:spacing w:line="361" w:lineRule="auto"/>
        <w:rPr/>
      </w:pPr>
      <w:r/>
    </w:p>
    <w:p>
      <w:pPr>
        <w:ind w:left="510" w:right="70" w:firstLine="439"/>
        <w:spacing w:before="74" w:line="321" w:lineRule="auto"/>
        <w:jc w:val="both"/>
        <w:rPr>
          <w:rFonts w:ascii="SimSun" w:hAnsi="SimSun" w:eastAsia="SimSun" w:cs="SimSun"/>
          <w:sz w:val="23"/>
          <w:szCs w:val="23"/>
        </w:rPr>
      </w:pPr>
      <w:r>
        <w:rPr>
          <w:rFonts w:ascii="SimSun" w:hAnsi="SimSun" w:eastAsia="SimSun" w:cs="SimSun"/>
          <w:sz w:val="23"/>
          <w:szCs w:val="23"/>
          <w:spacing w:val="3"/>
        </w:rPr>
        <w:t>创新发展战略的第一项是将深化制造业智能化改造和数字化转</w:t>
      </w:r>
      <w:r>
        <w:rPr>
          <w:rFonts w:ascii="SimSun" w:hAnsi="SimSun" w:eastAsia="SimSun" w:cs="SimSun"/>
          <w:sz w:val="23"/>
          <w:szCs w:val="23"/>
          <w:spacing w:val="17"/>
        </w:rPr>
        <w:t xml:space="preserve"> </w:t>
      </w:r>
      <w:r>
        <w:rPr>
          <w:rFonts w:ascii="SimSun" w:hAnsi="SimSun" w:eastAsia="SimSun" w:cs="SimSun"/>
          <w:sz w:val="23"/>
          <w:szCs w:val="23"/>
          <w:spacing w:val="-5"/>
        </w:rPr>
        <w:t>型。充分发挥园区制造业体量大、基础好、服务资源丰富的优</w:t>
      </w:r>
      <w:r>
        <w:rPr>
          <w:rFonts w:ascii="SimSun" w:hAnsi="SimSun" w:eastAsia="SimSun" w:cs="SimSun"/>
          <w:sz w:val="23"/>
          <w:szCs w:val="23"/>
          <w:spacing w:val="-6"/>
        </w:rPr>
        <w:t>势，摸</w:t>
      </w:r>
      <w:r>
        <w:rPr>
          <w:rFonts w:ascii="SimSun" w:hAnsi="SimSun" w:eastAsia="SimSun" w:cs="SimSun"/>
          <w:sz w:val="23"/>
          <w:szCs w:val="23"/>
        </w:rPr>
        <w:t xml:space="preserve"> </w:t>
      </w:r>
      <w:r>
        <w:rPr>
          <w:rFonts w:ascii="SimSun" w:hAnsi="SimSun" w:eastAsia="SimSun" w:cs="SimSun"/>
          <w:sz w:val="23"/>
          <w:szCs w:val="23"/>
          <w:spacing w:val="-5"/>
        </w:rPr>
        <w:t>清企业需求，落实政策保障，精准宣贯引导，推动企业开展智能</w:t>
      </w:r>
      <w:r>
        <w:rPr>
          <w:rFonts w:ascii="SimSun" w:hAnsi="SimSun" w:eastAsia="SimSun" w:cs="SimSun"/>
          <w:sz w:val="23"/>
          <w:szCs w:val="23"/>
          <w:spacing w:val="-6"/>
        </w:rPr>
        <w:t>化改</w:t>
      </w:r>
      <w:r>
        <w:rPr>
          <w:rFonts w:ascii="SimSun" w:hAnsi="SimSun" w:eastAsia="SimSun" w:cs="SimSun"/>
          <w:sz w:val="23"/>
          <w:szCs w:val="23"/>
        </w:rPr>
        <w:t xml:space="preserve"> </w:t>
      </w:r>
      <w:r>
        <w:rPr>
          <w:rFonts w:ascii="SimSun" w:hAnsi="SimSun" w:eastAsia="SimSun" w:cs="SimSun"/>
          <w:sz w:val="23"/>
          <w:szCs w:val="23"/>
          <w:spacing w:val="-5"/>
        </w:rPr>
        <w:t>造和数字化转型，持续维护和提升产业竞争力。深入实施智能制</w:t>
      </w:r>
      <w:r>
        <w:rPr>
          <w:rFonts w:ascii="SimSun" w:hAnsi="SimSun" w:eastAsia="SimSun" w:cs="SimSun"/>
          <w:sz w:val="23"/>
          <w:szCs w:val="23"/>
          <w:spacing w:val="-6"/>
        </w:rPr>
        <w:t>造伙</w:t>
      </w:r>
      <w:r>
        <w:rPr>
          <w:rFonts w:ascii="SimSun" w:hAnsi="SimSun" w:eastAsia="SimSun" w:cs="SimSun"/>
          <w:sz w:val="23"/>
          <w:szCs w:val="23"/>
        </w:rPr>
        <w:t xml:space="preserve"> </w:t>
      </w:r>
      <w:r>
        <w:rPr>
          <w:rFonts w:ascii="SimSun" w:hAnsi="SimSun" w:eastAsia="SimSun" w:cs="SimSun"/>
          <w:sz w:val="23"/>
          <w:szCs w:val="23"/>
          <w:spacing w:val="-5"/>
        </w:rPr>
        <w:t>伴计划，发动园区各方力量，加快园区制造业智能化改造和数字</w:t>
      </w:r>
      <w:r>
        <w:rPr>
          <w:rFonts w:ascii="SimSun" w:hAnsi="SimSun" w:eastAsia="SimSun" w:cs="SimSun"/>
          <w:sz w:val="23"/>
          <w:szCs w:val="23"/>
          <w:spacing w:val="-6"/>
        </w:rPr>
        <w:t>化转</w:t>
      </w:r>
    </w:p>
    <w:p>
      <w:pPr>
        <w:ind w:left="510"/>
        <w:spacing w:line="218" w:lineRule="auto"/>
        <w:rPr>
          <w:rFonts w:ascii="SimSun" w:hAnsi="SimSun" w:eastAsia="SimSun" w:cs="SimSun"/>
          <w:sz w:val="23"/>
          <w:szCs w:val="23"/>
        </w:rPr>
      </w:pPr>
      <w:r>
        <w:rPr>
          <w:rFonts w:ascii="SimSun" w:hAnsi="SimSun" w:eastAsia="SimSun" w:cs="SimSun"/>
          <w:sz w:val="23"/>
          <w:szCs w:val="23"/>
          <w:spacing w:val="-9"/>
        </w:rPr>
        <w:t>型建设，促进制造业高质量发展。</w:t>
      </w:r>
    </w:p>
    <w:p>
      <w:pPr>
        <w:pStyle w:val="BodyText"/>
        <w:spacing w:line="331" w:lineRule="auto"/>
        <w:rPr/>
      </w:pPr>
      <w:r/>
    </w:p>
    <w:p>
      <w:pPr>
        <w:ind w:left="950"/>
        <w:spacing w:before="75" w:line="410" w:lineRule="exact"/>
        <w:rPr>
          <w:rFonts w:ascii="SimSun" w:hAnsi="SimSun" w:eastAsia="SimSun" w:cs="SimSun"/>
          <w:sz w:val="23"/>
          <w:szCs w:val="23"/>
        </w:rPr>
      </w:pPr>
      <w:r>
        <w:rPr>
          <w:rFonts w:ascii="SimSun" w:hAnsi="SimSun" w:eastAsia="SimSun" w:cs="SimSun"/>
          <w:sz w:val="23"/>
          <w:szCs w:val="23"/>
          <w:spacing w:val="-5"/>
          <w:position w:val="13"/>
        </w:rPr>
        <w:t>创新发展战略的第二项是园区将加快电子信息重点产业发展，这</w:t>
      </w:r>
    </w:p>
    <w:p>
      <w:pPr>
        <w:ind w:left="510"/>
        <w:spacing w:before="1" w:line="219" w:lineRule="auto"/>
        <w:rPr>
          <w:rFonts w:ascii="SimSun" w:hAnsi="SimSun" w:eastAsia="SimSun" w:cs="SimSun"/>
          <w:sz w:val="23"/>
          <w:szCs w:val="23"/>
        </w:rPr>
      </w:pPr>
      <w:r>
        <w:rPr>
          <w:rFonts w:ascii="SimSun" w:hAnsi="SimSun" w:eastAsia="SimSun" w:cs="SimSun"/>
          <w:sz w:val="23"/>
          <w:szCs w:val="23"/>
          <w:spacing w:val="-8"/>
        </w:rPr>
        <w:t>包括集成电路产业和新型显示产业。</w:t>
      </w:r>
    </w:p>
    <w:p>
      <w:pPr>
        <w:pStyle w:val="BodyText"/>
        <w:spacing w:line="349" w:lineRule="auto"/>
        <w:rPr/>
      </w:pPr>
      <w:r/>
    </w:p>
    <w:p>
      <w:pPr>
        <w:ind w:left="510" w:firstLine="439"/>
        <w:spacing w:before="75" w:line="313" w:lineRule="auto"/>
        <w:jc w:val="both"/>
        <w:rPr>
          <w:rFonts w:ascii="SimSun" w:hAnsi="SimSun" w:eastAsia="SimSun" w:cs="SimSun"/>
          <w:sz w:val="23"/>
          <w:szCs w:val="23"/>
        </w:rPr>
      </w:pPr>
      <w:r>
        <w:rPr>
          <w:rFonts w:ascii="SimSun" w:hAnsi="SimSun" w:eastAsia="SimSun" w:cs="SimSun"/>
          <w:sz w:val="23"/>
          <w:szCs w:val="23"/>
          <w:spacing w:val="-2"/>
        </w:rPr>
        <w:t>对于集成电路产业，在材料方面要发挥“一中心一集</w:t>
      </w:r>
      <w:r>
        <w:rPr>
          <w:rFonts w:ascii="SimSun" w:hAnsi="SimSun" w:eastAsia="SimSun" w:cs="SimSun"/>
          <w:sz w:val="23"/>
          <w:szCs w:val="23"/>
          <w:spacing w:val="-3"/>
        </w:rPr>
        <w:t>群”优势，</w:t>
      </w:r>
      <w:r>
        <w:rPr>
          <w:rFonts w:ascii="SimSun" w:hAnsi="SimSun" w:eastAsia="SimSun" w:cs="SimSun"/>
          <w:sz w:val="23"/>
          <w:szCs w:val="23"/>
        </w:rPr>
        <w:t xml:space="preserve"> </w:t>
      </w:r>
      <w:r>
        <w:rPr>
          <w:rFonts w:ascii="SimSun" w:hAnsi="SimSun" w:eastAsia="SimSun" w:cs="SimSun"/>
          <w:sz w:val="23"/>
          <w:szCs w:val="23"/>
          <w:spacing w:val="-1"/>
        </w:rPr>
        <w:t>鼓励重点项目加快落地。在设计方面，要支持国产</w:t>
      </w:r>
      <w:r>
        <w:rPr>
          <w:rFonts w:ascii="Times New Roman" w:hAnsi="Times New Roman" w:eastAsia="Times New Roman" w:cs="Times New Roman"/>
          <w:sz w:val="23"/>
          <w:szCs w:val="23"/>
          <w:spacing w:val="-1"/>
        </w:rPr>
        <w:t>EDA </w:t>
      </w:r>
      <w:r>
        <w:rPr>
          <w:rFonts w:ascii="SimSun" w:hAnsi="SimSun" w:eastAsia="SimSun" w:cs="SimSun"/>
          <w:sz w:val="23"/>
          <w:szCs w:val="23"/>
          <w:spacing w:val="-1"/>
        </w:rPr>
        <w:t>设计软件开 </w:t>
      </w:r>
      <w:r>
        <w:rPr>
          <w:rFonts w:ascii="SimSun" w:hAnsi="SimSun" w:eastAsia="SimSun" w:cs="SimSun"/>
          <w:sz w:val="23"/>
          <w:szCs w:val="23"/>
          <w:spacing w:val="1"/>
        </w:rPr>
        <w:t>发，支持敏芯</w:t>
      </w:r>
      <w:r>
        <w:rPr>
          <w:rFonts w:ascii="Times New Roman" w:hAnsi="Times New Roman" w:eastAsia="Times New Roman" w:cs="Times New Roman"/>
          <w:sz w:val="23"/>
          <w:szCs w:val="23"/>
        </w:rPr>
        <w:t>MEMS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先进特色工艺研究院等项目建设，推动优质企</w:t>
      </w:r>
      <w:r>
        <w:rPr>
          <w:rFonts w:ascii="SimSun" w:hAnsi="SimSun" w:eastAsia="SimSun" w:cs="SimSun"/>
          <w:sz w:val="23"/>
          <w:szCs w:val="23"/>
          <w:spacing w:val="7"/>
        </w:rPr>
        <w:t xml:space="preserve"> </w:t>
      </w:r>
      <w:r>
        <w:rPr>
          <w:rFonts w:ascii="SimSun" w:hAnsi="SimSun" w:eastAsia="SimSun" w:cs="SimSun"/>
          <w:sz w:val="23"/>
          <w:szCs w:val="23"/>
          <w:spacing w:val="-5"/>
        </w:rPr>
        <w:t>业成长壮大；在晶圆制造方面，支持和舰芯片扩产项目，鼓励</w:t>
      </w:r>
      <w:r>
        <w:rPr>
          <w:rFonts w:ascii="SimSun" w:hAnsi="SimSun" w:eastAsia="SimSun" w:cs="SimSun"/>
          <w:sz w:val="23"/>
          <w:szCs w:val="23"/>
          <w:spacing w:val="-6"/>
        </w:rPr>
        <w:t>其释放</w:t>
      </w:r>
      <w:r>
        <w:rPr>
          <w:rFonts w:ascii="SimSun" w:hAnsi="SimSun" w:eastAsia="SimSun" w:cs="SimSun"/>
          <w:sz w:val="23"/>
          <w:szCs w:val="23"/>
        </w:rPr>
        <w:t xml:space="preserve"> </w:t>
      </w:r>
      <w:r>
        <w:rPr>
          <w:rFonts w:ascii="SimSun" w:hAnsi="SimSun" w:eastAsia="SimSun" w:cs="SimSun"/>
          <w:sz w:val="23"/>
          <w:szCs w:val="23"/>
          <w:spacing w:val="-5"/>
        </w:rPr>
        <w:t>更多产能用于本地化服务；在封测方面，鼓励重点企业整合产业</w:t>
      </w:r>
      <w:r>
        <w:rPr>
          <w:rFonts w:ascii="SimSun" w:hAnsi="SimSun" w:eastAsia="SimSun" w:cs="SimSun"/>
          <w:sz w:val="23"/>
          <w:szCs w:val="23"/>
          <w:spacing w:val="-6"/>
        </w:rPr>
        <w:t>链上</w:t>
      </w:r>
      <w:r>
        <w:rPr>
          <w:rFonts w:ascii="SimSun" w:hAnsi="SimSun" w:eastAsia="SimSun" w:cs="SimSun"/>
          <w:sz w:val="23"/>
          <w:szCs w:val="23"/>
        </w:rPr>
        <w:t xml:space="preserve"> </w:t>
      </w:r>
      <w:r>
        <w:rPr>
          <w:rFonts w:ascii="SimSun" w:hAnsi="SimSun" w:eastAsia="SimSun" w:cs="SimSun"/>
          <w:sz w:val="23"/>
          <w:szCs w:val="23"/>
          <w:spacing w:val="-6"/>
        </w:rPr>
        <w:t>下游、探索建设产业园项目，稳固封测领域领先优势。加快推进纳米 </w:t>
      </w:r>
      <w:r>
        <w:rPr>
          <w:rFonts w:ascii="SimSun" w:hAnsi="SimSun" w:eastAsia="SimSun" w:cs="SimSun"/>
          <w:sz w:val="23"/>
          <w:szCs w:val="23"/>
          <w:spacing w:val="-5"/>
        </w:rPr>
        <w:t>所加工平台、中科集成、微纳制造等公共服务平台升级改造，降低集</w:t>
      </w:r>
    </w:p>
    <w:p>
      <w:pPr>
        <w:ind w:left="510"/>
        <w:spacing w:before="1" w:line="218" w:lineRule="auto"/>
        <w:rPr>
          <w:rFonts w:ascii="SimSun" w:hAnsi="SimSun" w:eastAsia="SimSun" w:cs="SimSun"/>
          <w:sz w:val="23"/>
          <w:szCs w:val="23"/>
        </w:rPr>
      </w:pPr>
      <w:r>
        <w:rPr>
          <w:rFonts w:ascii="SimSun" w:hAnsi="SimSun" w:eastAsia="SimSun" w:cs="SimSun"/>
          <w:sz w:val="23"/>
          <w:szCs w:val="23"/>
          <w:spacing w:val="-10"/>
        </w:rPr>
        <w:t>成电路企业运营成本。</w:t>
      </w:r>
    </w:p>
    <w:p>
      <w:pPr>
        <w:spacing w:line="218" w:lineRule="auto"/>
        <w:sectPr>
          <w:pgSz w:w="8330" w:h="12460"/>
          <w:pgMar w:top="400" w:right="729" w:bottom="0" w:left="269" w:header="0" w:footer="0" w:gutter="0"/>
        </w:sectPr>
        <w:rPr>
          <w:rFonts w:ascii="SimSun" w:hAnsi="SimSun" w:eastAsia="SimSun" w:cs="SimSun"/>
          <w:sz w:val="23"/>
          <w:szCs w:val="23"/>
        </w:rPr>
      </w:pPr>
    </w:p>
    <w:p>
      <w:pPr>
        <w:ind w:left="1640"/>
        <w:spacing w:line="335" w:lineRule="exact"/>
        <w:tabs>
          <w:tab w:val="left" w:pos="5732"/>
        </w:tabs>
        <w:rPr/>
      </w:pPr>
      <w:r>
        <w:drawing>
          <wp:anchor distT="0" distB="0" distL="0" distR="0" simplePos="0" relativeHeight="253129728" behindDoc="0" locked="0" layoutInCell="1" allowOverlap="1">
            <wp:simplePos x="0" y="0"/>
            <wp:positionH relativeFrom="column">
              <wp:posOffset>1041406</wp:posOffset>
            </wp:positionH>
            <wp:positionV relativeFrom="paragraph">
              <wp:posOffset>70772</wp:posOffset>
            </wp:positionV>
            <wp:extent cx="2946438" cy="6350"/>
            <wp:effectExtent l="0" t="0" r="0" b="0"/>
            <wp:wrapNone/>
            <wp:docPr id="232" name="IM 232"/>
            <wp:cNvGraphicFramePr/>
            <a:graphic>
              <a:graphicData uri="http://schemas.openxmlformats.org/drawingml/2006/picture">
                <pic:pic>
                  <pic:nvPicPr>
                    <pic:cNvPr id="232" name="IM 232"/>
                    <pic:cNvPicPr/>
                  </pic:nvPicPr>
                  <pic:blipFill>
                    <a:blip r:embed="rId144"/>
                    <a:stretch>
                      <a:fillRect/>
                    </a:stretch>
                  </pic:blipFill>
                  <pic:spPr>
                    <a:xfrm rot="0">
                      <a:off x="0" y="0"/>
                      <a:ext cx="2946438"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1"/>
          <w:w w:val="96"/>
          <w:position w:val="-4"/>
        </w:rPr>
        <w:t>产业</w:t>
      </w:r>
      <w:r>
        <w:ruby>
          <w:rubyPr>
            <w:rubyAlign w:val="left"/>
            <w:hpsRaise w:val="12"/>
            <w:hps w:val="16"/>
            <w:hpsBaseText w:val="16"/>
          </w:rubyPr>
          <w:rt>
            <w:r>
              <w:rPr>
                <w:rFonts w:ascii="SimSun" w:hAnsi="SimSun" w:eastAsia="SimSun" w:cs="SimSun"/>
                <w:sz w:val="16"/>
                <w:szCs w:val="16"/>
                <w:b/>
                <w:bCs/>
                <w:w w:val="93"/>
              </w:rPr>
              <w:t>__</w:t>
            </w:r>
            <w:r>
              <w:rPr>
                <w:rFonts w:ascii="SimSun" w:hAnsi="SimSun" w:eastAsia="SimSun" w:cs="SimSun"/>
                <w:sz w:val="16"/>
                <w:szCs w:val="16"/>
                <w:w w:val="81"/>
              </w:rPr>
              <w:t xml:space="preserve"> </w:t>
            </w:r>
            <w:r>
              <w:rPr>
                <w:rFonts w:ascii="SimSun" w:hAnsi="SimSun" w:eastAsia="SimSun" w:cs="SimSun"/>
                <w:sz w:val="16"/>
                <w:szCs w:val="16"/>
                <w:b/>
                <w:bCs/>
                <w:w w:val="93"/>
              </w:rPr>
              <w:t>第</w:t>
            </w:r>
          </w:rt>
          <w:rubyBase>
            <w:r>
              <w:rPr>
                <w:rFonts w:ascii="SimSun" w:hAnsi="SimSun" w:eastAsia="SimSun" w:cs="SimSun"/>
                <w:sz w:val="16"/>
                <w:szCs w:val="16"/>
                <w:b/>
                <w:bCs/>
                <w:w w:val="91"/>
                <w:position w:val="-4"/>
              </w:rPr>
              <w:t>数字化</w:t>
            </w:r>
          </w:rubyBase>
        </w:ruby>
      </w:r>
      <w:r>
        <w:ruby>
          <w:rubyPr>
            <w:rubyAlign w:val="left"/>
            <w:hpsRaise w:val="12"/>
            <w:hps w:val="16"/>
            <w:hpsBaseText w:val="16"/>
          </w:rubyPr>
          <w:rt>
            <w:r>
              <w:rPr>
                <w:rFonts w:ascii="SimSun" w:hAnsi="SimSun" w:eastAsia="SimSun" w:cs="SimSun"/>
                <w:sz w:val="16"/>
                <w:szCs w:val="16"/>
                <w:b/>
                <w:bCs/>
                <w:w w:val="74"/>
              </w:rPr>
              <w:t>4</w:t>
            </w:r>
          </w:rt>
          <w:rubyBase>
            <w:r>
              <w:rPr>
                <w:rFonts w:ascii="SimSun" w:hAnsi="SimSun" w:eastAsia="SimSun" w:cs="SimSun"/>
                <w:sz w:val="16"/>
                <w:szCs w:val="16"/>
                <w:b/>
                <w:bCs/>
                <w:w w:val="91"/>
                <w:position w:val="-4"/>
              </w:rPr>
              <w:t>实</w:t>
            </w:r>
          </w:rubyBase>
        </w:ruby>
      </w:r>
      <w:r>
        <w:ruby>
          <w:rubyPr>
            <w:rubyAlign w:val="left"/>
            <w:hpsRaise w:val="12"/>
            <w:hps w:val="16"/>
            <w:hpsBaseText w:val="16"/>
          </w:rubyPr>
          <w:rt>
            <w:r>
              <w:rPr>
                <w:rFonts w:ascii="SimSun" w:hAnsi="SimSun" w:eastAsia="SimSun" w:cs="SimSun"/>
                <w:sz w:val="16"/>
                <w:szCs w:val="16"/>
                <w:b/>
                <w:bCs/>
                <w:w w:val="81"/>
              </w:rPr>
              <w:t>章</w:t>
            </w:r>
          </w:rt>
          <w:rubyBase>
            <w:r>
              <w:rPr>
                <w:rFonts w:ascii="SimSun" w:hAnsi="SimSun" w:eastAsia="SimSun" w:cs="SimSun"/>
                <w:sz w:val="16"/>
                <w:szCs w:val="16"/>
                <w:b/>
                <w:bCs/>
                <w:w w:val="91"/>
                <w:position w:val="-4"/>
              </w:rPr>
              <w:t>践</w:t>
            </w:r>
          </w:rubyBase>
        </w:ruby>
      </w:r>
    </w:p>
    <w:p>
      <w:pPr>
        <w:pStyle w:val="BodyText"/>
        <w:spacing w:line="14" w:lineRule="auto"/>
        <w:rPr>
          <w:sz w:val="2"/>
        </w:rPr>
      </w:pPr>
      <w:r>
        <w:rPr>
          <w:sz w:val="2"/>
          <w:szCs w:val="2"/>
        </w:rPr>
        <w:br w:type="column"/>
      </w:r>
    </w:p>
    <w:p>
      <w:pPr>
        <w:ind w:left="203"/>
        <w:spacing w:before="23" w:line="184" w:lineRule="auto"/>
        <w:rPr>
          <w:rFonts w:ascii="SimSun" w:hAnsi="SimSun" w:eastAsia="SimSun" w:cs="SimSun"/>
          <w:sz w:val="16"/>
          <w:szCs w:val="16"/>
        </w:rPr>
      </w:pPr>
      <w:r>
        <w:rPr>
          <w:rFonts w:ascii="SimSun" w:hAnsi="SimSun" w:eastAsia="SimSun" w:cs="SimSun"/>
          <w:sz w:val="16"/>
          <w:szCs w:val="16"/>
          <w:spacing w:val="-5"/>
        </w:rPr>
        <w:t>179</w:t>
      </w:r>
    </w:p>
    <w:p>
      <w:pPr>
        <w:spacing w:line="184" w:lineRule="auto"/>
        <w:sectPr>
          <w:pgSz w:w="8330" w:h="12440"/>
          <w:pgMar w:top="298" w:right="143" w:bottom="0" w:left="699" w:header="0" w:footer="0" w:gutter="0"/>
          <w:cols w:equalWidth="0" w:num="2">
            <w:col w:w="6767" w:space="0"/>
            <w:col w:w="720" w:space="0"/>
          </w:cols>
        </w:sectPr>
        <w:rPr>
          <w:rFonts w:ascii="SimSun" w:hAnsi="SimSun" w:eastAsia="SimSun" w:cs="SimSun"/>
          <w:sz w:val="16"/>
          <w:szCs w:val="16"/>
        </w:rPr>
      </w:pPr>
    </w:p>
    <w:p>
      <w:pPr>
        <w:pStyle w:val="BodyText"/>
        <w:spacing w:line="332" w:lineRule="auto"/>
        <w:rPr/>
      </w:pPr>
      <w:r/>
    </w:p>
    <w:p>
      <w:pPr>
        <w:pStyle w:val="BodyText"/>
        <w:spacing w:line="333" w:lineRule="auto"/>
        <w:rPr/>
      </w:pPr>
      <w:r/>
    </w:p>
    <w:p>
      <w:pPr>
        <w:ind w:right="665" w:firstLine="439"/>
        <w:spacing w:before="75" w:line="321" w:lineRule="auto"/>
        <w:jc w:val="both"/>
        <w:rPr>
          <w:rFonts w:ascii="SimSun" w:hAnsi="SimSun" w:eastAsia="SimSun" w:cs="SimSun"/>
          <w:sz w:val="23"/>
          <w:szCs w:val="23"/>
        </w:rPr>
      </w:pPr>
      <w:r>
        <w:rPr>
          <w:rFonts w:ascii="SimSun" w:hAnsi="SimSun" w:eastAsia="SimSun" w:cs="SimSun"/>
          <w:sz w:val="23"/>
          <w:szCs w:val="23"/>
          <w:spacing w:val="-2"/>
        </w:rPr>
        <w:t>对于新型显示产业，要紧抓产业更新契机，发挥园区</w:t>
      </w:r>
      <w:r>
        <w:rPr>
          <w:rFonts w:ascii="SimSun" w:hAnsi="SimSun" w:eastAsia="SimSun" w:cs="SimSun"/>
          <w:sz w:val="23"/>
          <w:szCs w:val="23"/>
          <w:spacing w:val="-3"/>
        </w:rPr>
        <w:t>先发优势，</w:t>
      </w:r>
      <w:r>
        <w:rPr>
          <w:rFonts w:ascii="SimSun" w:hAnsi="SimSun" w:eastAsia="SimSun" w:cs="SimSun"/>
          <w:sz w:val="23"/>
          <w:szCs w:val="23"/>
        </w:rPr>
        <w:t xml:space="preserve"> </w:t>
      </w:r>
      <w:r>
        <w:rPr>
          <w:rFonts w:ascii="SimSun" w:hAnsi="SimSun" w:eastAsia="SimSun" w:cs="SimSun"/>
          <w:sz w:val="23"/>
          <w:szCs w:val="23"/>
          <w:spacing w:val="-5"/>
        </w:rPr>
        <w:t>聚焦“原材料—面板—模组—整机—设备”产业链生态补链强链，充</w:t>
      </w:r>
    </w:p>
    <w:p>
      <w:pPr>
        <w:spacing w:line="218" w:lineRule="auto"/>
        <w:rPr>
          <w:rFonts w:ascii="SimSun" w:hAnsi="SimSun" w:eastAsia="SimSun" w:cs="SimSun"/>
          <w:sz w:val="23"/>
          <w:szCs w:val="23"/>
        </w:rPr>
      </w:pPr>
      <w:r>
        <w:rPr>
          <w:rFonts w:ascii="SimSun" w:hAnsi="SimSun" w:eastAsia="SimSun" w:cs="SimSun"/>
          <w:sz w:val="23"/>
          <w:szCs w:val="23"/>
          <w:spacing w:val="-9"/>
        </w:rPr>
        <w:t>分融入长三角新型显示产业集群协同发展。</w:t>
      </w:r>
    </w:p>
    <w:p>
      <w:pPr>
        <w:pStyle w:val="BodyText"/>
        <w:spacing w:line="321" w:lineRule="auto"/>
        <w:rPr/>
      </w:pPr>
      <w:r/>
    </w:p>
    <w:p>
      <w:pPr>
        <w:ind w:left="439"/>
        <w:spacing w:before="75" w:line="410" w:lineRule="exact"/>
        <w:rPr>
          <w:rFonts w:ascii="SimSun" w:hAnsi="SimSun" w:eastAsia="SimSun" w:cs="SimSun"/>
          <w:sz w:val="23"/>
          <w:szCs w:val="23"/>
        </w:rPr>
      </w:pPr>
      <w:r>
        <w:rPr>
          <w:rFonts w:ascii="SimSun" w:hAnsi="SimSun" w:eastAsia="SimSun" w:cs="SimSun"/>
          <w:sz w:val="23"/>
          <w:szCs w:val="23"/>
          <w:spacing w:val="-5"/>
          <w:position w:val="13"/>
        </w:rPr>
        <w:t>创新发展战略的第三项是大力推进关键数字技术产业发展，其中</w:t>
      </w:r>
    </w:p>
    <w:p>
      <w:pPr>
        <w:spacing w:line="219" w:lineRule="auto"/>
        <w:rPr>
          <w:rFonts w:ascii="SimSun" w:hAnsi="SimSun" w:eastAsia="SimSun" w:cs="SimSun"/>
          <w:sz w:val="23"/>
          <w:szCs w:val="23"/>
        </w:rPr>
      </w:pPr>
      <w:r>
        <w:rPr>
          <w:rFonts w:ascii="SimSun" w:hAnsi="SimSun" w:eastAsia="SimSun" w:cs="SimSun"/>
          <w:sz w:val="23"/>
          <w:szCs w:val="23"/>
          <w:spacing w:val="-8"/>
        </w:rPr>
        <w:t>包括工业互联网、区块链和智能网联三个领域。</w:t>
      </w:r>
    </w:p>
    <w:p>
      <w:pPr>
        <w:pStyle w:val="BodyText"/>
        <w:spacing w:line="320" w:lineRule="auto"/>
        <w:rPr/>
      </w:pPr>
      <w:r/>
    </w:p>
    <w:p>
      <w:pPr>
        <w:ind w:right="646" w:firstLine="439"/>
        <w:spacing w:before="75" w:line="321" w:lineRule="auto"/>
        <w:jc w:val="both"/>
        <w:rPr>
          <w:rFonts w:ascii="SimSun" w:hAnsi="SimSun" w:eastAsia="SimSun" w:cs="SimSun"/>
          <w:sz w:val="23"/>
          <w:szCs w:val="23"/>
        </w:rPr>
      </w:pPr>
      <w:r>
        <w:rPr>
          <w:rFonts w:ascii="SimSun" w:hAnsi="SimSun" w:eastAsia="SimSun" w:cs="SimSun"/>
          <w:sz w:val="23"/>
          <w:szCs w:val="23"/>
          <w:spacing w:val="-4"/>
        </w:rPr>
        <w:t>在工业互联网领域，我们要全面打造工业互联网网络、平台、安</w:t>
      </w:r>
      <w:r>
        <w:rPr>
          <w:rFonts w:ascii="SimSun" w:hAnsi="SimSun" w:eastAsia="SimSun" w:cs="SimSun"/>
          <w:sz w:val="23"/>
          <w:szCs w:val="23"/>
          <w:spacing w:val="4"/>
        </w:rPr>
        <w:t xml:space="preserve"> </w:t>
      </w:r>
      <w:r>
        <w:rPr>
          <w:rFonts w:ascii="SimSun" w:hAnsi="SimSun" w:eastAsia="SimSun" w:cs="SimSun"/>
          <w:sz w:val="23"/>
          <w:szCs w:val="23"/>
          <w:spacing w:val="-5"/>
        </w:rPr>
        <w:t>全三大体系，夯实新型基础设施支撑服务能力，从而推进垂直行业</w:t>
      </w:r>
      <w:r>
        <w:rPr>
          <w:rFonts w:ascii="SimSun" w:hAnsi="SimSun" w:eastAsia="SimSun" w:cs="SimSun"/>
          <w:sz w:val="23"/>
          <w:szCs w:val="23"/>
          <w:spacing w:val="-6"/>
        </w:rPr>
        <w:t>平 </w:t>
      </w:r>
      <w:r>
        <w:rPr>
          <w:rFonts w:ascii="SimSun" w:hAnsi="SimSun" w:eastAsia="SimSun" w:cs="SimSun"/>
          <w:sz w:val="23"/>
          <w:szCs w:val="23"/>
          <w:spacing w:val="-6"/>
        </w:rPr>
        <w:t>台建设，拓展融合创新应用能力，增强安全保障能力，目的是提升技</w:t>
      </w:r>
      <w:r>
        <w:rPr>
          <w:rFonts w:ascii="SimSun" w:hAnsi="SimSun" w:eastAsia="SimSun" w:cs="SimSun"/>
          <w:sz w:val="23"/>
          <w:szCs w:val="23"/>
          <w:spacing w:val="4"/>
        </w:rPr>
        <w:t xml:space="preserve">  </w:t>
      </w:r>
      <w:r>
        <w:rPr>
          <w:rFonts w:ascii="SimSun" w:hAnsi="SimSun" w:eastAsia="SimSun" w:cs="SimSun"/>
          <w:sz w:val="23"/>
          <w:szCs w:val="23"/>
          <w:spacing w:val="-5"/>
        </w:rPr>
        <w:t>术产业创新，探索培育工业互联网新应用、新标杆、新模式。通过</w:t>
      </w:r>
      <w:r>
        <w:rPr>
          <w:rFonts w:ascii="SimSun" w:hAnsi="SimSun" w:eastAsia="SimSun" w:cs="SimSun"/>
          <w:sz w:val="23"/>
          <w:szCs w:val="23"/>
          <w:spacing w:val="-6"/>
        </w:rPr>
        <w:t>推 </w:t>
      </w:r>
      <w:r>
        <w:rPr>
          <w:rFonts w:ascii="SimSun" w:hAnsi="SimSun" w:eastAsia="SimSun" w:cs="SimSun"/>
          <w:sz w:val="23"/>
          <w:szCs w:val="23"/>
          <w:spacing w:val="-5"/>
        </w:rPr>
        <w:t>进工业互联网融合应用试点示范，打造工业互联网标杆工厂，建设</w:t>
      </w:r>
      <w:r>
        <w:rPr>
          <w:rFonts w:ascii="SimSun" w:hAnsi="SimSun" w:eastAsia="SimSun" w:cs="SimSun"/>
          <w:sz w:val="23"/>
          <w:szCs w:val="23"/>
          <w:spacing w:val="-6"/>
        </w:rPr>
        <w:t>稳 </w:t>
      </w:r>
      <w:r>
        <w:rPr>
          <w:rFonts w:ascii="SimSun" w:hAnsi="SimSun" w:eastAsia="SimSun" w:cs="SimSun"/>
          <w:sz w:val="23"/>
          <w:szCs w:val="23"/>
          <w:spacing w:val="-5"/>
        </w:rPr>
        <w:t>定高效的产业供给体系，推进工业互联网产业生态不断壮大。对于</w:t>
      </w:r>
      <w:r>
        <w:rPr>
          <w:rFonts w:ascii="SimSun" w:hAnsi="SimSun" w:eastAsia="SimSun" w:cs="SimSun"/>
          <w:sz w:val="23"/>
          <w:szCs w:val="23"/>
          <w:spacing w:val="-6"/>
        </w:rPr>
        <w:t>区 </w:t>
      </w:r>
      <w:r>
        <w:rPr>
          <w:rFonts w:ascii="SimSun" w:hAnsi="SimSun" w:eastAsia="SimSun" w:cs="SimSun"/>
          <w:sz w:val="23"/>
          <w:szCs w:val="23"/>
          <w:spacing w:val="-11"/>
        </w:rPr>
        <w:t>块链，我们要实施六大创新试验举措：</w:t>
      </w:r>
      <w:r>
        <w:rPr>
          <w:rFonts w:ascii="SimSun" w:hAnsi="SimSun" w:eastAsia="SimSun" w:cs="SimSun"/>
          <w:sz w:val="23"/>
          <w:szCs w:val="23"/>
          <w:spacing w:val="63"/>
        </w:rPr>
        <w:t xml:space="preserve"> </w:t>
      </w:r>
      <w:r>
        <w:rPr>
          <w:rFonts w:ascii="SimSun" w:hAnsi="SimSun" w:eastAsia="SimSun" w:cs="SimSun"/>
          <w:sz w:val="23"/>
          <w:szCs w:val="23"/>
          <w:spacing w:val="-11"/>
        </w:rPr>
        <w:t>一是以基础设施创新试验，推</w:t>
      </w:r>
      <w:r>
        <w:rPr>
          <w:rFonts w:ascii="SimSun" w:hAnsi="SimSun" w:eastAsia="SimSun" w:cs="SimSun"/>
          <w:sz w:val="23"/>
          <w:szCs w:val="23"/>
        </w:rPr>
        <w:t xml:space="preserve"> </w:t>
      </w:r>
      <w:r>
        <w:rPr>
          <w:rFonts w:ascii="SimSun" w:hAnsi="SimSun" w:eastAsia="SimSun" w:cs="SimSun"/>
          <w:sz w:val="23"/>
          <w:szCs w:val="23"/>
          <w:spacing w:val="-5"/>
        </w:rPr>
        <w:t>进区块链底层平台建设及完善；二是以应用研发创新试验，推动行</w:t>
      </w:r>
      <w:r>
        <w:rPr>
          <w:rFonts w:ascii="SimSun" w:hAnsi="SimSun" w:eastAsia="SimSun" w:cs="SimSun"/>
          <w:sz w:val="23"/>
          <w:szCs w:val="23"/>
          <w:spacing w:val="-6"/>
        </w:rPr>
        <w:t>业 </w:t>
      </w:r>
      <w:r>
        <w:rPr>
          <w:rFonts w:ascii="SimSun" w:hAnsi="SimSun" w:eastAsia="SimSun" w:cs="SimSun"/>
          <w:sz w:val="23"/>
          <w:szCs w:val="23"/>
          <w:spacing w:val="-5"/>
        </w:rPr>
        <w:t>应用解决方案研制及融合标准研发；三是以场景落地创新试验，实</w:t>
      </w:r>
      <w:r>
        <w:rPr>
          <w:rFonts w:ascii="SimSun" w:hAnsi="SimSun" w:eastAsia="SimSun" w:cs="SimSun"/>
          <w:sz w:val="23"/>
          <w:szCs w:val="23"/>
          <w:spacing w:val="-6"/>
        </w:rPr>
        <w:t>施 </w:t>
      </w:r>
      <w:r>
        <w:rPr>
          <w:rFonts w:ascii="SimSun" w:hAnsi="SimSun" w:eastAsia="SimSun" w:cs="SimSun"/>
          <w:sz w:val="23"/>
          <w:szCs w:val="23"/>
          <w:spacing w:val="-2"/>
        </w:rPr>
        <w:t>创新应用场景试点工程，形成示范效应；四是以产业发展创新试</w:t>
      </w:r>
      <w:r>
        <w:rPr>
          <w:rFonts w:ascii="SimSun" w:hAnsi="SimSun" w:eastAsia="SimSun" w:cs="SimSun"/>
          <w:sz w:val="23"/>
          <w:szCs w:val="23"/>
          <w:spacing w:val="-3"/>
        </w:rPr>
        <w:t>验，</w:t>
      </w:r>
      <w:r>
        <w:rPr>
          <w:rFonts w:ascii="SimSun" w:hAnsi="SimSun" w:eastAsia="SimSun" w:cs="SimSun"/>
          <w:sz w:val="23"/>
          <w:szCs w:val="23"/>
        </w:rPr>
        <w:t xml:space="preserve"> </w:t>
      </w:r>
      <w:r>
        <w:rPr>
          <w:rFonts w:ascii="SimSun" w:hAnsi="SimSun" w:eastAsia="SimSun" w:cs="SimSun"/>
          <w:sz w:val="23"/>
          <w:szCs w:val="23"/>
          <w:spacing w:val="-5"/>
        </w:rPr>
        <w:t>规划结构层次合理的区块链产业结构，形成产业集群；五是以生态</w:t>
      </w:r>
      <w:r>
        <w:rPr>
          <w:rFonts w:ascii="SimSun" w:hAnsi="SimSun" w:eastAsia="SimSun" w:cs="SimSun"/>
          <w:sz w:val="23"/>
          <w:szCs w:val="23"/>
          <w:spacing w:val="-6"/>
        </w:rPr>
        <w:t>培 </w:t>
      </w:r>
      <w:r>
        <w:rPr>
          <w:rFonts w:ascii="SimSun" w:hAnsi="SimSun" w:eastAsia="SimSun" w:cs="SimSun"/>
          <w:sz w:val="23"/>
          <w:szCs w:val="23"/>
          <w:spacing w:val="-5"/>
        </w:rPr>
        <w:t>育创新试验，促进区块链技术与政务、制造、金融等行业对接，实</w:t>
      </w:r>
      <w:r>
        <w:rPr>
          <w:rFonts w:ascii="SimSun" w:hAnsi="SimSun" w:eastAsia="SimSun" w:cs="SimSun"/>
          <w:sz w:val="23"/>
          <w:szCs w:val="23"/>
          <w:spacing w:val="-6"/>
        </w:rPr>
        <w:t>现 </w:t>
      </w:r>
      <w:r>
        <w:rPr>
          <w:rFonts w:ascii="SimSun" w:hAnsi="SimSun" w:eastAsia="SimSun" w:cs="SimSun"/>
          <w:sz w:val="23"/>
          <w:szCs w:val="23"/>
          <w:spacing w:val="-5"/>
        </w:rPr>
        <w:t>应用创新试验对外赋能；六是以人才培育创新试验，推进实用型人才</w:t>
      </w:r>
    </w:p>
    <w:p>
      <w:pPr>
        <w:spacing w:before="1" w:line="218" w:lineRule="auto"/>
        <w:rPr>
          <w:rFonts w:ascii="SimSun" w:hAnsi="SimSun" w:eastAsia="SimSun" w:cs="SimSun"/>
          <w:sz w:val="23"/>
          <w:szCs w:val="23"/>
        </w:rPr>
      </w:pPr>
      <w:r>
        <w:rPr>
          <w:rFonts w:ascii="SimSun" w:hAnsi="SimSun" w:eastAsia="SimSun" w:cs="SimSun"/>
          <w:sz w:val="23"/>
          <w:szCs w:val="23"/>
          <w:spacing w:val="-7"/>
        </w:rPr>
        <w:t>培养平台建设，形成多领域人才培养体系、多行业应用课程体系。</w:t>
      </w:r>
    </w:p>
    <w:p>
      <w:pPr>
        <w:pStyle w:val="BodyText"/>
        <w:spacing w:line="331" w:lineRule="auto"/>
        <w:rPr/>
      </w:pPr>
      <w:r/>
    </w:p>
    <w:p>
      <w:pPr>
        <w:ind w:right="735" w:firstLine="439"/>
        <w:spacing w:before="76" w:line="321" w:lineRule="auto"/>
        <w:jc w:val="both"/>
        <w:rPr>
          <w:rFonts w:ascii="SimSun" w:hAnsi="SimSun" w:eastAsia="SimSun" w:cs="SimSun"/>
          <w:sz w:val="23"/>
          <w:szCs w:val="23"/>
        </w:rPr>
      </w:pPr>
      <w:r>
        <w:rPr>
          <w:rFonts w:ascii="SimSun" w:hAnsi="SimSun" w:eastAsia="SimSun" w:cs="SimSun"/>
          <w:sz w:val="23"/>
          <w:szCs w:val="23"/>
          <w:spacing w:val="1"/>
        </w:rPr>
        <w:t>基于场景需求牵引推动区块链与云计算、大数据、物联网、5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17"/>
          <w:w w:val="101"/>
        </w:rPr>
        <w:t xml:space="preserve"> </w:t>
      </w:r>
      <w:r>
        <w:rPr>
          <w:rFonts w:ascii="SimSun" w:hAnsi="SimSun" w:eastAsia="SimSun" w:cs="SimSun"/>
          <w:sz w:val="23"/>
          <w:szCs w:val="23"/>
          <w:spacing w:val="-5"/>
        </w:rPr>
        <w:t>等技术融合应用，重点推进数字金融、智能制造、政务服务、供应链</w:t>
      </w:r>
      <w:r>
        <w:rPr>
          <w:rFonts w:ascii="SimSun" w:hAnsi="SimSun" w:eastAsia="SimSun" w:cs="SimSun"/>
          <w:sz w:val="23"/>
          <w:szCs w:val="23"/>
        </w:rPr>
        <w:t xml:space="preserve"> </w:t>
      </w:r>
      <w:r>
        <w:rPr>
          <w:rFonts w:ascii="SimSun" w:hAnsi="SimSun" w:eastAsia="SimSun" w:cs="SimSun"/>
          <w:sz w:val="23"/>
          <w:szCs w:val="23"/>
          <w:spacing w:val="-5"/>
        </w:rPr>
        <w:t>管理、能源互联网、数字资产交易等场景融合创新，强化区块链与生</w:t>
      </w:r>
    </w:p>
    <w:p>
      <w:pPr>
        <w:spacing w:line="184" w:lineRule="auto"/>
        <w:rPr>
          <w:rFonts w:ascii="SimSun" w:hAnsi="SimSun" w:eastAsia="SimSun" w:cs="SimSun"/>
          <w:sz w:val="23"/>
          <w:szCs w:val="23"/>
        </w:rPr>
      </w:pPr>
      <w:r>
        <w:rPr>
          <w:rFonts w:ascii="SimSun" w:hAnsi="SimSun" w:eastAsia="SimSun" w:cs="SimSun"/>
          <w:sz w:val="23"/>
          <w:szCs w:val="23"/>
          <w:spacing w:val="-5"/>
        </w:rPr>
        <w:t>产性服务业结合，探索推进区块链服务网络建设，鼓励现有企业积极</w:t>
      </w:r>
    </w:p>
    <w:p>
      <w:pPr>
        <w:spacing w:line="184" w:lineRule="auto"/>
        <w:sectPr>
          <w:type w:val="continuous"/>
          <w:pgSz w:w="8330" w:h="12440"/>
          <w:pgMar w:top="298" w:right="143" w:bottom="0" w:left="699" w:header="0" w:footer="0" w:gutter="0"/>
          <w:cols w:equalWidth="0" w:num="1">
            <w:col w:w="7487" w:space="0"/>
          </w:cols>
        </w:sectPr>
        <w:rPr>
          <w:rFonts w:ascii="SimSun" w:hAnsi="SimSun" w:eastAsia="SimSun" w:cs="SimSun"/>
          <w:sz w:val="23"/>
          <w:szCs w:val="23"/>
        </w:rPr>
      </w:pPr>
    </w:p>
    <w:p>
      <w:pPr>
        <w:spacing w:before="276" w:line="219" w:lineRule="auto"/>
        <w:rPr>
          <w:rFonts w:ascii="SimSun" w:hAnsi="SimSun" w:eastAsia="SimSun" w:cs="SimSun"/>
          <w:sz w:val="16"/>
          <w:szCs w:val="16"/>
        </w:rPr>
      </w:pPr>
      <w:r>
        <w:rPr>
          <w:rFonts w:ascii="SimSun" w:hAnsi="SimSun" w:eastAsia="SimSun" w:cs="SimSun"/>
          <w:sz w:val="16"/>
          <w:szCs w:val="16"/>
          <w:spacing w:val="-9"/>
        </w:rPr>
        <w:t>180</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7" w:lineRule="auto"/>
        <w:rPr/>
      </w:pPr>
      <w:r/>
    </w:p>
    <w:p>
      <w:pPr>
        <w:pStyle w:val="BodyText"/>
        <w:spacing w:line="267" w:lineRule="auto"/>
        <w:rPr/>
      </w:pPr>
      <w:r/>
    </w:p>
    <w:p>
      <w:pPr>
        <w:ind w:left="510"/>
        <w:spacing w:before="75" w:line="219" w:lineRule="auto"/>
        <w:rPr>
          <w:rFonts w:ascii="SimSun" w:hAnsi="SimSun" w:eastAsia="SimSun" w:cs="SimSun"/>
          <w:sz w:val="23"/>
          <w:szCs w:val="23"/>
        </w:rPr>
      </w:pPr>
      <w:r>
        <w:rPr>
          <w:rFonts w:ascii="SimSun" w:hAnsi="SimSun" w:eastAsia="SimSun" w:cs="SimSun"/>
          <w:sz w:val="23"/>
          <w:szCs w:val="23"/>
          <w:spacing w:val="-9"/>
        </w:rPr>
        <w:t>采用区块链技术降本增效。</w:t>
      </w:r>
    </w:p>
    <w:p>
      <w:pPr>
        <w:pStyle w:val="BodyText"/>
        <w:spacing w:line="322" w:lineRule="auto"/>
        <w:rPr/>
      </w:pPr>
      <w:r/>
    </w:p>
    <w:p>
      <w:pPr>
        <w:ind w:left="950"/>
        <w:spacing w:before="75" w:line="220" w:lineRule="auto"/>
        <w:rPr>
          <w:rFonts w:ascii="SimSun" w:hAnsi="SimSun" w:eastAsia="SimSun" w:cs="SimSun"/>
          <w:sz w:val="23"/>
          <w:szCs w:val="23"/>
        </w:rPr>
      </w:pPr>
      <w:r>
        <w:rPr>
          <w:rFonts w:ascii="SimSun" w:hAnsi="SimSun" w:eastAsia="SimSun" w:cs="SimSun"/>
          <w:sz w:val="23"/>
          <w:szCs w:val="23"/>
          <w:spacing w:val="-9"/>
        </w:rPr>
        <w:t>在智能网联领域，则要：</w:t>
      </w:r>
    </w:p>
    <w:p>
      <w:pPr>
        <w:pStyle w:val="BodyText"/>
        <w:spacing w:line="326" w:lineRule="auto"/>
        <w:rPr/>
      </w:pPr>
      <w:r/>
    </w:p>
    <w:p>
      <w:pPr>
        <w:ind w:left="1150" w:right="19" w:hanging="200"/>
        <w:spacing w:before="75" w:line="296" w:lineRule="auto"/>
        <w:rPr>
          <w:rFonts w:ascii="SimSun" w:hAnsi="SimSun" w:eastAsia="SimSun" w:cs="SimSun"/>
          <w:sz w:val="23"/>
          <w:szCs w:val="23"/>
        </w:rPr>
      </w:pPr>
      <w:r>
        <w:rPr>
          <w:rFonts w:ascii="SimSun" w:hAnsi="SimSun" w:eastAsia="SimSun" w:cs="SimSun"/>
          <w:sz w:val="23"/>
          <w:szCs w:val="23"/>
          <w:spacing w:val="-1"/>
        </w:rPr>
        <w:t>●推动跨界合作，实现协同发展。全面推进产学研用合作机制，</w:t>
      </w:r>
      <w:r>
        <w:rPr>
          <w:rFonts w:ascii="SimSun" w:hAnsi="SimSun" w:eastAsia="SimSun" w:cs="SimSun"/>
          <w:sz w:val="23"/>
          <w:szCs w:val="23"/>
          <w:spacing w:val="2"/>
        </w:rPr>
        <w:t xml:space="preserve"> </w:t>
      </w:r>
      <w:r>
        <w:rPr>
          <w:rFonts w:ascii="SimSun" w:hAnsi="SimSun" w:eastAsia="SimSun" w:cs="SimSun"/>
          <w:sz w:val="23"/>
          <w:szCs w:val="23"/>
          <w:spacing w:val="-4"/>
        </w:rPr>
        <w:t>引导优势企业、高校院所在智能网联汽车产业的关键节点加大</w:t>
      </w:r>
      <w:r>
        <w:rPr>
          <w:rFonts w:ascii="SimSun" w:hAnsi="SimSun" w:eastAsia="SimSun" w:cs="SimSun"/>
          <w:sz w:val="23"/>
          <w:szCs w:val="23"/>
          <w:spacing w:val="3"/>
        </w:rPr>
        <w:t xml:space="preserve">  </w:t>
      </w:r>
      <w:r>
        <w:rPr>
          <w:rFonts w:ascii="SimSun" w:hAnsi="SimSun" w:eastAsia="SimSun" w:cs="SimSun"/>
          <w:sz w:val="23"/>
          <w:szCs w:val="23"/>
          <w:spacing w:val="-4"/>
        </w:rPr>
        <w:t>研发力量，不断完善智能网联汽车创新生态体系，将苏州工业</w:t>
      </w:r>
      <w:r>
        <w:rPr>
          <w:rFonts w:ascii="SimSun" w:hAnsi="SimSun" w:eastAsia="SimSun" w:cs="SimSun"/>
          <w:sz w:val="23"/>
          <w:szCs w:val="23"/>
          <w:spacing w:val="2"/>
        </w:rPr>
        <w:t xml:space="preserve">  </w:t>
      </w:r>
      <w:r>
        <w:rPr>
          <w:rFonts w:ascii="SimSun" w:hAnsi="SimSun" w:eastAsia="SimSun" w:cs="SimSun"/>
          <w:sz w:val="23"/>
          <w:szCs w:val="23"/>
          <w:spacing w:val="-7"/>
        </w:rPr>
        <w:t>园区打造成为具有全国影响力的产业技术创新基地。</w:t>
      </w:r>
    </w:p>
    <w:p>
      <w:pPr>
        <w:ind w:left="1150" w:hanging="200"/>
        <w:spacing w:before="135" w:line="301" w:lineRule="auto"/>
        <w:rPr>
          <w:rFonts w:ascii="SimSun" w:hAnsi="SimSun" w:eastAsia="SimSun" w:cs="SimSun"/>
          <w:sz w:val="23"/>
          <w:szCs w:val="23"/>
        </w:rPr>
      </w:pPr>
      <w:r>
        <w:rPr>
          <w:rFonts w:ascii="SimSun" w:hAnsi="SimSun" w:eastAsia="SimSun" w:cs="SimSun"/>
          <w:sz w:val="23"/>
          <w:szCs w:val="23"/>
          <w:spacing w:val="-4"/>
        </w:rPr>
        <w:t>●强化招商引资，鼓励创新升级。针对园区智能网联汽车产业现</w:t>
      </w:r>
      <w:r>
        <w:rPr>
          <w:rFonts w:ascii="SimSun" w:hAnsi="SimSun" w:eastAsia="SimSun" w:cs="SimSun"/>
          <w:sz w:val="23"/>
          <w:szCs w:val="23"/>
        </w:rPr>
        <w:t xml:space="preserve">  </w:t>
      </w:r>
      <w:r>
        <w:rPr>
          <w:rFonts w:ascii="SimSun" w:hAnsi="SimSun" w:eastAsia="SimSun" w:cs="SimSun"/>
          <w:sz w:val="23"/>
          <w:szCs w:val="23"/>
          <w:spacing w:val="1"/>
        </w:rPr>
        <w:t>状，重点招引产业薄弱链环企业，补齐上下游产业链</w:t>
      </w:r>
      <w:r>
        <w:rPr>
          <w:rFonts w:ascii="SimSun" w:hAnsi="SimSun" w:eastAsia="SimSun" w:cs="SimSun"/>
          <w:sz w:val="23"/>
          <w:szCs w:val="23"/>
        </w:rPr>
        <w:t>、引进、 </w:t>
      </w:r>
      <w:r>
        <w:rPr>
          <w:rFonts w:ascii="SimSun" w:hAnsi="SimSun" w:eastAsia="SimSun" w:cs="SimSun"/>
          <w:sz w:val="23"/>
          <w:szCs w:val="23"/>
          <w:spacing w:val="5"/>
        </w:rPr>
        <w:t>培育一批对园区智能网联汽车产业链有增补提升作用的重点</w:t>
      </w:r>
      <w:r>
        <w:rPr>
          <w:rFonts w:ascii="SimSun" w:hAnsi="SimSun" w:eastAsia="SimSun" w:cs="SimSun"/>
          <w:sz w:val="23"/>
          <w:szCs w:val="23"/>
          <w:spacing w:val="4"/>
        </w:rPr>
        <w:t xml:space="preserve">  </w:t>
      </w:r>
      <w:r>
        <w:rPr>
          <w:rFonts w:ascii="SimSun" w:hAnsi="SimSun" w:eastAsia="SimSun" w:cs="SimSun"/>
          <w:sz w:val="23"/>
          <w:szCs w:val="23"/>
          <w:spacing w:val="-6"/>
        </w:rPr>
        <w:t>企业。</w:t>
      </w:r>
    </w:p>
    <w:p>
      <w:pPr>
        <w:ind w:left="1150" w:right="39" w:hanging="200"/>
        <w:spacing w:before="101" w:line="296" w:lineRule="auto"/>
        <w:rPr>
          <w:rFonts w:ascii="SimSun" w:hAnsi="SimSun" w:eastAsia="SimSun" w:cs="SimSun"/>
          <w:sz w:val="23"/>
          <w:szCs w:val="23"/>
        </w:rPr>
      </w:pPr>
      <w:r>
        <w:rPr>
          <w:rFonts w:ascii="SimSun" w:hAnsi="SimSun" w:eastAsia="SimSun" w:cs="SimSun"/>
          <w:sz w:val="23"/>
          <w:szCs w:val="23"/>
          <w:spacing w:val="-5"/>
        </w:rPr>
        <w:t>●加快测试应用，促进产业发展。充分发挥市场在资源配置中的 </w:t>
      </w:r>
      <w:r>
        <w:rPr>
          <w:rFonts w:ascii="SimSun" w:hAnsi="SimSun" w:eastAsia="SimSun" w:cs="SimSun"/>
          <w:sz w:val="23"/>
          <w:szCs w:val="23"/>
          <w:spacing w:val="-4"/>
        </w:rPr>
        <w:t>主导地位，通过积极参与国内重点先行先试项目，为智能整车 </w:t>
      </w:r>
      <w:r>
        <w:rPr>
          <w:rFonts w:ascii="SimSun" w:hAnsi="SimSun" w:eastAsia="SimSun" w:cs="SimSun"/>
          <w:sz w:val="23"/>
          <w:szCs w:val="23"/>
          <w:spacing w:val="-1"/>
        </w:rPr>
        <w:t>和智能零部件提供多方位的研发测试服务，以应用带动创新，</w:t>
      </w:r>
      <w:r>
        <w:rPr>
          <w:rFonts w:ascii="SimSun" w:hAnsi="SimSun" w:eastAsia="SimSun" w:cs="SimSun"/>
          <w:sz w:val="23"/>
          <w:szCs w:val="23"/>
          <w:spacing w:val="11"/>
        </w:rPr>
        <w:t xml:space="preserve"> </w:t>
      </w:r>
      <w:r>
        <w:rPr>
          <w:rFonts w:ascii="SimSun" w:hAnsi="SimSun" w:eastAsia="SimSun" w:cs="SimSun"/>
          <w:sz w:val="23"/>
          <w:szCs w:val="23"/>
          <w:spacing w:val="-10"/>
        </w:rPr>
        <w:t>加速创新发展。</w:t>
      </w:r>
    </w:p>
    <w:p>
      <w:pPr>
        <w:pStyle w:val="BodyText"/>
        <w:spacing w:line="329" w:lineRule="auto"/>
        <w:rPr/>
      </w:pPr>
      <w:r/>
    </w:p>
    <w:p>
      <w:pPr>
        <w:ind w:left="510" w:right="113" w:firstLine="439"/>
        <w:spacing w:before="75" w:line="321" w:lineRule="auto"/>
        <w:jc w:val="both"/>
        <w:rPr>
          <w:rFonts w:ascii="SimSun" w:hAnsi="SimSun" w:eastAsia="SimSun" w:cs="SimSun"/>
          <w:sz w:val="23"/>
          <w:szCs w:val="23"/>
        </w:rPr>
      </w:pPr>
      <w:r>
        <w:rPr>
          <w:rFonts w:ascii="SimSun" w:hAnsi="SimSun" w:eastAsia="SimSun" w:cs="SimSun"/>
          <w:sz w:val="23"/>
          <w:szCs w:val="23"/>
          <w:spacing w:val="4"/>
        </w:rPr>
        <w:t>创新发展战略的第四项是打造数字化应用重点场景，在数字贸</w:t>
      </w:r>
      <w:r>
        <w:rPr>
          <w:rFonts w:ascii="SimSun" w:hAnsi="SimSun" w:eastAsia="SimSun" w:cs="SimSun"/>
          <w:sz w:val="23"/>
          <w:szCs w:val="23"/>
          <w:spacing w:val="2"/>
        </w:rPr>
        <w:t xml:space="preserve"> </w:t>
      </w:r>
      <w:r>
        <w:rPr>
          <w:rFonts w:ascii="SimSun" w:hAnsi="SimSun" w:eastAsia="SimSun" w:cs="SimSun"/>
          <w:sz w:val="23"/>
          <w:szCs w:val="23"/>
          <w:spacing w:val="-6"/>
        </w:rPr>
        <w:t>易、素质教育、数字金融、数字文旅、数字医疗和数字社区六个场景</w:t>
      </w:r>
    </w:p>
    <w:p>
      <w:pPr>
        <w:ind w:left="510"/>
        <w:spacing w:line="220" w:lineRule="auto"/>
        <w:rPr>
          <w:rFonts w:ascii="SimSun" w:hAnsi="SimSun" w:eastAsia="SimSun" w:cs="SimSun"/>
          <w:sz w:val="23"/>
          <w:szCs w:val="23"/>
        </w:rPr>
      </w:pPr>
      <w:r>
        <w:rPr>
          <w:rFonts w:ascii="SimSun" w:hAnsi="SimSun" w:eastAsia="SimSun" w:cs="SimSun"/>
          <w:sz w:val="23"/>
          <w:szCs w:val="23"/>
          <w:spacing w:val="-9"/>
        </w:rPr>
        <w:t>中开展积极的探索，实现创新发展。</w:t>
      </w:r>
    </w:p>
    <w:p>
      <w:pPr>
        <w:pStyle w:val="BodyText"/>
        <w:spacing w:line="317" w:lineRule="auto"/>
        <w:rPr/>
      </w:pPr>
      <w:r/>
    </w:p>
    <w:p>
      <w:pPr>
        <w:ind w:left="510" w:right="119" w:firstLine="439"/>
        <w:spacing w:before="76" w:line="321" w:lineRule="auto"/>
        <w:jc w:val="both"/>
        <w:rPr>
          <w:rFonts w:ascii="SimSun" w:hAnsi="SimSun" w:eastAsia="SimSun" w:cs="SimSun"/>
          <w:sz w:val="23"/>
          <w:szCs w:val="23"/>
        </w:rPr>
      </w:pPr>
      <w:r>
        <w:rPr>
          <w:rFonts w:ascii="SimSun" w:hAnsi="SimSun" w:eastAsia="SimSun" w:cs="SimSun"/>
          <w:sz w:val="23"/>
          <w:szCs w:val="23"/>
          <w:spacing w:val="3"/>
        </w:rPr>
        <w:t>1)数字贸易。以数字技术赋能为主线，整合园区</w:t>
      </w:r>
      <w:r>
        <w:rPr>
          <w:rFonts w:ascii="SimSun" w:hAnsi="SimSun" w:eastAsia="SimSun" w:cs="SimSun"/>
          <w:sz w:val="23"/>
          <w:szCs w:val="23"/>
          <w:spacing w:val="2"/>
        </w:rPr>
        <w:t>资源，支持发</w:t>
      </w:r>
      <w:r>
        <w:rPr>
          <w:rFonts w:ascii="SimSun" w:hAnsi="SimSun" w:eastAsia="SimSun" w:cs="SimSun"/>
          <w:sz w:val="23"/>
          <w:szCs w:val="23"/>
        </w:rPr>
        <w:t xml:space="preserve"> </w:t>
      </w:r>
      <w:r>
        <w:rPr>
          <w:rFonts w:ascii="SimSun" w:hAnsi="SimSun" w:eastAsia="SimSun" w:cs="SimSun"/>
          <w:sz w:val="23"/>
          <w:szCs w:val="23"/>
          <w:spacing w:val="-5"/>
        </w:rPr>
        <w:t>展数字贸易新业态、新模式，打造数字贸易试验和集聚区，探索特定</w:t>
      </w:r>
      <w:r>
        <w:rPr>
          <w:rFonts w:ascii="SimSun" w:hAnsi="SimSun" w:eastAsia="SimSun" w:cs="SimSun"/>
          <w:sz w:val="23"/>
          <w:szCs w:val="23"/>
          <w:spacing w:val="3"/>
        </w:rPr>
        <w:t xml:space="preserve"> </w:t>
      </w:r>
      <w:r>
        <w:rPr>
          <w:rFonts w:ascii="SimSun" w:hAnsi="SimSun" w:eastAsia="SimSun" w:cs="SimSun"/>
          <w:sz w:val="23"/>
          <w:szCs w:val="23"/>
          <w:spacing w:val="-5"/>
        </w:rPr>
        <w:t>区域内跨境数据流动分级分类监管模式、数据跨</w:t>
      </w:r>
      <w:r>
        <w:rPr>
          <w:rFonts w:ascii="SimSun" w:hAnsi="SimSun" w:eastAsia="SimSun" w:cs="SimSun"/>
          <w:sz w:val="23"/>
          <w:szCs w:val="23"/>
          <w:spacing w:val="-6"/>
        </w:rPr>
        <w:t>境流动安全评估和国</w:t>
      </w:r>
      <w:r>
        <w:rPr>
          <w:rFonts w:ascii="SimSun" w:hAnsi="SimSun" w:eastAsia="SimSun" w:cs="SimSun"/>
          <w:sz w:val="23"/>
          <w:szCs w:val="23"/>
        </w:rPr>
        <w:t xml:space="preserve"> </w:t>
      </w:r>
      <w:r>
        <w:rPr>
          <w:rFonts w:ascii="SimSun" w:hAnsi="SimSun" w:eastAsia="SimSun" w:cs="SimSun"/>
          <w:sz w:val="23"/>
          <w:szCs w:val="23"/>
          <w:spacing w:val="-5"/>
        </w:rPr>
        <w:t>际互联网差异化访问试点，促进跨境数据安全、有序流动。支持数字</w:t>
      </w:r>
    </w:p>
    <w:p>
      <w:pPr>
        <w:ind w:left="510"/>
        <w:spacing w:line="218" w:lineRule="auto"/>
        <w:rPr>
          <w:rFonts w:ascii="SimSun" w:hAnsi="SimSun" w:eastAsia="SimSun" w:cs="SimSun"/>
          <w:sz w:val="23"/>
          <w:szCs w:val="23"/>
        </w:rPr>
      </w:pPr>
      <w:r>
        <w:rPr>
          <w:rFonts w:ascii="SimSun" w:hAnsi="SimSun" w:eastAsia="SimSun" w:cs="SimSun"/>
          <w:sz w:val="23"/>
          <w:szCs w:val="23"/>
          <w:spacing w:val="-5"/>
        </w:rPr>
        <w:t>贸易发展，重点发展以软件与集成电路、大数据、金融科技等为代表</w:t>
      </w:r>
    </w:p>
    <w:p>
      <w:pPr>
        <w:spacing w:line="218" w:lineRule="auto"/>
        <w:sectPr>
          <w:pgSz w:w="8330" w:h="12460"/>
          <w:pgMar w:top="400" w:right="685" w:bottom="0" w:left="259" w:header="0" w:footer="0" w:gutter="0"/>
        </w:sectPr>
        <w:rPr>
          <w:rFonts w:ascii="SimSun" w:hAnsi="SimSun" w:eastAsia="SimSun" w:cs="SimSun"/>
          <w:sz w:val="23"/>
          <w:szCs w:val="23"/>
        </w:rPr>
      </w:pPr>
    </w:p>
    <w:p>
      <w:pPr>
        <w:ind w:left="2229"/>
        <w:spacing w:line="366" w:lineRule="exact"/>
        <w:tabs>
          <w:tab w:val="left" w:pos="5722"/>
        </w:tabs>
        <w:rPr>
          <w:rFonts w:ascii="SimSun" w:hAnsi="SimSun" w:eastAsia="SimSun" w:cs="SimSun"/>
          <w:sz w:val="14"/>
          <w:szCs w:val="14"/>
        </w:rPr>
      </w:pPr>
      <w:r>
        <w:drawing>
          <wp:anchor distT="0" distB="0" distL="0" distR="0" simplePos="0" relativeHeight="253148160" behindDoc="1" locked="0" layoutInCell="0" allowOverlap="1">
            <wp:simplePos x="0" y="0"/>
            <wp:positionH relativeFrom="page">
              <wp:posOffset>1758933</wp:posOffset>
            </wp:positionH>
            <wp:positionV relativeFrom="page">
              <wp:posOffset>279386</wp:posOffset>
            </wp:positionV>
            <wp:extent cx="2578126" cy="6350"/>
            <wp:effectExtent l="0" t="0" r="0" b="0"/>
            <wp:wrapNone/>
            <wp:docPr id="234" name="IM 234"/>
            <wp:cNvGraphicFramePr/>
            <a:graphic>
              <a:graphicData uri="http://schemas.openxmlformats.org/drawingml/2006/picture">
                <pic:pic>
                  <pic:nvPicPr>
                    <pic:cNvPr id="234" name="IM 234"/>
                    <pic:cNvPicPr/>
                  </pic:nvPicPr>
                  <pic:blipFill>
                    <a:blip r:embed="rId145"/>
                    <a:stretch>
                      <a:fillRect/>
                    </a:stretch>
                  </pic:blipFill>
                  <pic:spPr>
                    <a:xfrm rot="0">
                      <a:off x="0" y="0"/>
                      <a:ext cx="2578126" cy="6350"/>
                    </a:xfrm>
                    <a:prstGeom prst="rect">
                      <a:avLst/>
                    </a:prstGeom>
                  </pic:spPr>
                </pic:pic>
              </a:graphicData>
            </a:graphic>
          </wp:anchor>
        </w:drawing>
      </w:r>
      <w:r>
        <w:rPr>
          <w:rFonts w:ascii="SimSun" w:hAnsi="SimSun" w:eastAsia="SimSun" w:cs="SimSun"/>
          <w:sz w:val="14"/>
          <w:szCs w:val="14"/>
          <w:position w:val="11"/>
        </w:rPr>
        <w:tab/>
      </w:r>
      <w:r>
        <w:rPr>
          <w:rFonts w:ascii="SimSun" w:hAnsi="SimSun" w:eastAsia="SimSun" w:cs="SimSun"/>
          <w:sz w:val="14"/>
          <w:szCs w:val="14"/>
          <w:position w:val="-7"/>
        </w:rPr>
        <w:drawing>
          <wp:inline distT="0" distB="0" distL="0" distR="0">
            <wp:extent cx="399407" cy="176172"/>
            <wp:effectExtent l="0" t="0" r="0" b="0"/>
            <wp:docPr id="236" name="IM 236"/>
            <wp:cNvGraphicFramePr/>
            <a:graphic>
              <a:graphicData uri="http://schemas.openxmlformats.org/drawingml/2006/picture">
                <pic:pic>
                  <pic:nvPicPr>
                    <pic:cNvPr id="236" name="IM 236"/>
                    <pic:cNvPicPr/>
                  </pic:nvPicPr>
                  <pic:blipFill>
                    <a:blip r:embed="rId146"/>
                    <a:stretch>
                      <a:fillRect/>
                    </a:stretch>
                  </pic:blipFill>
                  <pic:spPr>
                    <a:xfrm rot="0">
                      <a:off x="0" y="0"/>
                      <a:ext cx="399407" cy="176172"/>
                    </a:xfrm>
                    <a:prstGeom prst="rect">
                      <a:avLst/>
                    </a:prstGeom>
                  </pic:spPr>
                </pic:pic>
              </a:graphicData>
            </a:graphic>
          </wp:inline>
        </w:drawing>
      </w:r>
      <w:r>
        <w:ruby>
          <w:rubyPr>
            <w:rubyAlign w:val="left"/>
            <w:hpsRaise w:val="10"/>
            <w:hps w:val="19"/>
            <w:hpsBaseText w:val="16"/>
          </w:rubyPr>
          <w:rt>
            <w:r>
              <w:rPr>
                <w:rFonts w:ascii="SimSun" w:hAnsi="SimSun" w:eastAsia="SimSun" w:cs="SimSun"/>
                <w:sz w:val="19"/>
                <w:szCs w:val="19"/>
                <w:w w:val="90"/>
                <w:position w:val="2"/>
              </w:rPr>
              <w:t>第4章</w:t>
            </w:r>
          </w:rt>
          <w:rubyBase>
            <w:r>
              <w:rPr>
                <w:rFonts w:ascii="SimSun" w:hAnsi="SimSun" w:eastAsia="SimSun" w:cs="SimSun"/>
                <w:sz w:val="16"/>
                <w:szCs w:val="16"/>
                <w:b/>
                <w:bCs/>
                <w:w w:val="83"/>
                <w:position w:val="-5"/>
              </w:rPr>
              <w:t>化实践</w:t>
            </w:r>
          </w:rubyBase>
        </w:ruby>
      </w:r>
      <w:r>
        <w:rPr>
          <w:rFonts w:ascii="SimSun" w:hAnsi="SimSun" w:eastAsia="SimSun" w:cs="SimSun"/>
          <w:sz w:val="14"/>
          <w:szCs w:val="14"/>
          <w:spacing w:val="6"/>
          <w:position w:val="11"/>
        </w:rPr>
        <w:t xml:space="preserve">   </w:t>
      </w:r>
      <w:r>
        <w:rPr>
          <w:rFonts w:ascii="SimSun" w:hAnsi="SimSun" w:eastAsia="SimSun" w:cs="SimSun"/>
          <w:sz w:val="14"/>
          <w:szCs w:val="14"/>
          <w:spacing w:val="-6"/>
          <w:position w:val="11"/>
        </w:rPr>
        <w:t>181</w:t>
      </w:r>
    </w:p>
    <w:p>
      <w:pPr>
        <w:pStyle w:val="BodyText"/>
        <w:spacing w:line="328" w:lineRule="auto"/>
        <w:rPr/>
      </w:pPr>
      <w:r/>
    </w:p>
    <w:p>
      <w:pPr>
        <w:pStyle w:val="BodyText"/>
        <w:spacing w:line="329" w:lineRule="auto"/>
        <w:rPr/>
      </w:pPr>
      <w:r/>
    </w:p>
    <w:p>
      <w:pPr>
        <w:ind w:right="443"/>
        <w:spacing w:before="75" w:line="313" w:lineRule="auto"/>
        <w:jc w:val="both"/>
        <w:rPr>
          <w:rFonts w:ascii="SimSun" w:hAnsi="SimSun" w:eastAsia="SimSun" w:cs="SimSun"/>
          <w:sz w:val="23"/>
          <w:szCs w:val="23"/>
        </w:rPr>
      </w:pPr>
      <w:bookmarkStart w:name="bookmark55" w:id="50"/>
      <w:bookmarkEnd w:id="50"/>
      <w:r>
        <w:rPr>
          <w:rFonts w:ascii="SimSun" w:hAnsi="SimSun" w:eastAsia="SimSun" w:cs="SimSun"/>
          <w:sz w:val="23"/>
          <w:szCs w:val="23"/>
          <w:spacing w:val="-5"/>
        </w:rPr>
        <w:t>信息技术服务贸易领域，以游戏、动漫、影视、数字营销等</w:t>
      </w:r>
      <w:r>
        <w:rPr>
          <w:rFonts w:ascii="SimSun" w:hAnsi="SimSun" w:eastAsia="SimSun" w:cs="SimSun"/>
          <w:sz w:val="23"/>
          <w:szCs w:val="23"/>
          <w:spacing w:val="-6"/>
        </w:rPr>
        <w:t>为代表的</w:t>
      </w:r>
      <w:r>
        <w:rPr>
          <w:rFonts w:ascii="SimSun" w:hAnsi="SimSun" w:eastAsia="SimSun" w:cs="SimSun"/>
          <w:sz w:val="23"/>
          <w:szCs w:val="23"/>
        </w:rPr>
        <w:t xml:space="preserve"> </w:t>
      </w:r>
      <w:r>
        <w:rPr>
          <w:rFonts w:ascii="SimSun" w:hAnsi="SimSun" w:eastAsia="SimSun" w:cs="SimSun"/>
          <w:sz w:val="23"/>
          <w:szCs w:val="23"/>
          <w:spacing w:val="-5"/>
        </w:rPr>
        <w:t>数字内容服务贸易领域，以生物医药与先进制造业的可数字化研发设</w:t>
      </w:r>
      <w:r>
        <w:rPr>
          <w:rFonts w:ascii="SimSun" w:hAnsi="SimSun" w:eastAsia="SimSun" w:cs="SimSun"/>
          <w:sz w:val="23"/>
          <w:szCs w:val="23"/>
          <w:spacing w:val="9"/>
        </w:rPr>
        <w:t xml:space="preserve"> </w:t>
      </w:r>
      <w:r>
        <w:rPr>
          <w:rFonts w:ascii="SimSun" w:hAnsi="SimSun" w:eastAsia="SimSun" w:cs="SimSun"/>
          <w:sz w:val="23"/>
          <w:szCs w:val="23"/>
          <w:spacing w:val="-6"/>
        </w:rPr>
        <w:t>计和技术服务贸易领域。打造数据贸易基础设施，依托苏州国际互联</w:t>
      </w:r>
      <w:r>
        <w:rPr>
          <w:rFonts w:ascii="SimSun" w:hAnsi="SimSun" w:eastAsia="SimSun" w:cs="SimSun"/>
          <w:sz w:val="23"/>
          <w:szCs w:val="23"/>
          <w:spacing w:val="17"/>
        </w:rPr>
        <w:t xml:space="preserve"> </w:t>
      </w:r>
      <w:r>
        <w:rPr>
          <w:rFonts w:ascii="SimSun" w:hAnsi="SimSun" w:eastAsia="SimSun" w:cs="SimSun"/>
          <w:sz w:val="23"/>
          <w:szCs w:val="23"/>
          <w:spacing w:val="-9"/>
        </w:rPr>
        <w:t>网数据专用通道、“服贸通中新数据专线”,探索、深化在数字互联互</w:t>
      </w:r>
    </w:p>
    <w:p>
      <w:pPr>
        <w:spacing w:line="220" w:lineRule="auto"/>
        <w:rPr>
          <w:rFonts w:ascii="SimSun" w:hAnsi="SimSun" w:eastAsia="SimSun" w:cs="SimSun"/>
          <w:sz w:val="23"/>
          <w:szCs w:val="23"/>
        </w:rPr>
      </w:pPr>
      <w:r>
        <w:rPr>
          <w:rFonts w:ascii="SimSun" w:hAnsi="SimSun" w:eastAsia="SimSun" w:cs="SimSun"/>
          <w:sz w:val="23"/>
          <w:szCs w:val="23"/>
          <w:spacing w:val="-8"/>
        </w:rPr>
        <w:t>通领域的国际合作。</w:t>
      </w:r>
    </w:p>
    <w:p>
      <w:pPr>
        <w:ind w:right="439" w:firstLine="469"/>
        <w:spacing w:before="144" w:line="323" w:lineRule="auto"/>
        <w:jc w:val="both"/>
        <w:rPr>
          <w:rFonts w:ascii="SimSun" w:hAnsi="SimSun" w:eastAsia="SimSun" w:cs="SimSun"/>
          <w:sz w:val="23"/>
          <w:szCs w:val="23"/>
        </w:rPr>
      </w:pPr>
      <w:r>
        <w:rPr>
          <w:rFonts w:ascii="SimSun" w:hAnsi="SimSun" w:eastAsia="SimSun" w:cs="SimSun"/>
          <w:sz w:val="23"/>
          <w:szCs w:val="23"/>
          <w:spacing w:val="3"/>
        </w:rPr>
        <w:t>2)数字教育。以数字化、智能化手段赋能教育</w:t>
      </w:r>
      <w:r>
        <w:rPr>
          <w:rFonts w:ascii="SimSun" w:hAnsi="SimSun" w:eastAsia="SimSun" w:cs="SimSun"/>
          <w:sz w:val="23"/>
          <w:szCs w:val="23"/>
          <w:spacing w:val="2"/>
        </w:rPr>
        <w:t>教学改革，实现</w:t>
      </w:r>
      <w:r>
        <w:rPr>
          <w:rFonts w:ascii="SimSun" w:hAnsi="SimSun" w:eastAsia="SimSun" w:cs="SimSun"/>
          <w:sz w:val="23"/>
          <w:szCs w:val="23"/>
        </w:rPr>
        <w:t xml:space="preserve"> </w:t>
      </w:r>
      <w:r>
        <w:rPr>
          <w:rFonts w:ascii="SimSun" w:hAnsi="SimSun" w:eastAsia="SimSun" w:cs="SimSun"/>
          <w:sz w:val="23"/>
          <w:szCs w:val="23"/>
          <w:spacing w:val="-5"/>
        </w:rPr>
        <w:t>环境智能化、资源个性化、应用常态化、治理精准化，创新构建新型</w:t>
      </w:r>
      <w:r>
        <w:rPr>
          <w:rFonts w:ascii="SimSun" w:hAnsi="SimSun" w:eastAsia="SimSun" w:cs="SimSun"/>
          <w:sz w:val="23"/>
          <w:szCs w:val="23"/>
          <w:spacing w:val="13"/>
        </w:rPr>
        <w:t xml:space="preserve"> </w:t>
      </w:r>
      <w:r>
        <w:rPr>
          <w:rFonts w:ascii="SimSun" w:hAnsi="SimSun" w:eastAsia="SimSun" w:cs="SimSun"/>
          <w:sz w:val="23"/>
          <w:szCs w:val="23"/>
          <w:spacing w:val="-5"/>
        </w:rPr>
        <w:t>教与学模式，实现以学习者为中心的“公平、优质、包容”的教育新</w:t>
      </w:r>
    </w:p>
    <w:p>
      <w:pPr>
        <w:spacing w:line="224" w:lineRule="auto"/>
        <w:rPr>
          <w:rFonts w:ascii="SimSun" w:hAnsi="SimSun" w:eastAsia="SimSun" w:cs="SimSun"/>
          <w:sz w:val="23"/>
          <w:szCs w:val="23"/>
        </w:rPr>
      </w:pPr>
      <w:r>
        <w:rPr>
          <w:rFonts w:ascii="SimSun" w:hAnsi="SimSun" w:eastAsia="SimSun" w:cs="SimSun"/>
          <w:sz w:val="23"/>
          <w:szCs w:val="23"/>
          <w:spacing w:val="-10"/>
        </w:rPr>
        <w:t>生态。</w:t>
      </w:r>
    </w:p>
    <w:p>
      <w:pPr>
        <w:ind w:right="367" w:firstLine="469"/>
        <w:spacing w:before="113" w:line="321" w:lineRule="auto"/>
        <w:jc w:val="both"/>
        <w:rPr>
          <w:rFonts w:ascii="SimSun" w:hAnsi="SimSun" w:eastAsia="SimSun" w:cs="SimSun"/>
          <w:sz w:val="23"/>
          <w:szCs w:val="23"/>
        </w:rPr>
      </w:pPr>
      <w:r>
        <w:rPr>
          <w:rFonts w:ascii="SimSun" w:hAnsi="SimSun" w:eastAsia="SimSun" w:cs="SimSun"/>
          <w:sz w:val="23"/>
          <w:szCs w:val="23"/>
          <w:spacing w:val="3"/>
        </w:rPr>
        <w:t>3)数字金融。积极开展央行金融科技创新监管、小</w:t>
      </w:r>
      <w:r>
        <w:rPr>
          <w:rFonts w:ascii="SimSun" w:hAnsi="SimSun" w:eastAsia="SimSun" w:cs="SimSun"/>
          <w:sz w:val="23"/>
          <w:szCs w:val="23"/>
          <w:spacing w:val="2"/>
        </w:rPr>
        <w:t>微企业数字</w:t>
      </w:r>
      <w:r>
        <w:rPr>
          <w:rFonts w:ascii="SimSun" w:hAnsi="SimSun" w:eastAsia="SimSun" w:cs="SimSun"/>
          <w:sz w:val="23"/>
          <w:szCs w:val="23"/>
        </w:rPr>
        <w:t xml:space="preserve"> </w:t>
      </w:r>
      <w:r>
        <w:rPr>
          <w:rFonts w:ascii="SimSun" w:hAnsi="SimSun" w:eastAsia="SimSun" w:cs="SimSun"/>
          <w:sz w:val="23"/>
          <w:szCs w:val="23"/>
          <w:spacing w:val="-2"/>
        </w:rPr>
        <w:t>征信、数字货币三大试点工作，以金融科技需求侧带动供</w:t>
      </w:r>
      <w:r>
        <w:rPr>
          <w:rFonts w:ascii="SimSun" w:hAnsi="SimSun" w:eastAsia="SimSun" w:cs="SimSun"/>
          <w:sz w:val="23"/>
          <w:szCs w:val="23"/>
          <w:spacing w:val="-3"/>
        </w:rPr>
        <w:t>给侧发展，</w:t>
      </w:r>
      <w:r>
        <w:rPr>
          <w:rFonts w:ascii="SimSun" w:hAnsi="SimSun" w:eastAsia="SimSun" w:cs="SimSun"/>
          <w:sz w:val="23"/>
          <w:szCs w:val="23"/>
        </w:rPr>
        <w:t xml:space="preserve"> </w:t>
      </w:r>
      <w:r>
        <w:rPr>
          <w:rFonts w:ascii="SimSun" w:hAnsi="SimSun" w:eastAsia="SimSun" w:cs="SimSun"/>
          <w:sz w:val="23"/>
          <w:szCs w:val="23"/>
          <w:spacing w:val="2"/>
        </w:rPr>
        <w:t>集聚面向企业端的金融科技资源，助力金融业二次升级，构建“金</w:t>
      </w:r>
      <w:r>
        <w:rPr>
          <w:rFonts w:ascii="SimSun" w:hAnsi="SimSun" w:eastAsia="SimSun" w:cs="SimSun"/>
          <w:sz w:val="23"/>
          <w:szCs w:val="23"/>
          <w:spacing w:val="5"/>
        </w:rPr>
        <w:t xml:space="preserve">  </w:t>
      </w:r>
      <w:r>
        <w:rPr>
          <w:rFonts w:ascii="SimSun" w:hAnsi="SimSun" w:eastAsia="SimSun" w:cs="SimSun"/>
          <w:sz w:val="23"/>
          <w:szCs w:val="23"/>
          <w:spacing w:val="-1"/>
        </w:rPr>
        <w:t>融+科技”核心驱动力，打造长三角金融科技创新与服务高地、示范</w:t>
      </w:r>
    </w:p>
    <w:p>
      <w:pPr>
        <w:spacing w:before="1" w:line="218" w:lineRule="auto"/>
        <w:rPr>
          <w:rFonts w:ascii="SimSun" w:hAnsi="SimSun" w:eastAsia="SimSun" w:cs="SimSun"/>
          <w:sz w:val="23"/>
          <w:szCs w:val="23"/>
        </w:rPr>
      </w:pPr>
      <w:r>
        <w:rPr>
          <w:rFonts w:ascii="SimSun" w:hAnsi="SimSun" w:eastAsia="SimSun" w:cs="SimSun"/>
          <w:sz w:val="23"/>
          <w:szCs w:val="23"/>
          <w:spacing w:val="-9"/>
        </w:rPr>
        <w:t>与应用高地和人才与产业高地。</w:t>
      </w:r>
    </w:p>
    <w:p>
      <w:pPr>
        <w:ind w:right="441" w:firstLine="469"/>
        <w:spacing w:before="140" w:line="297" w:lineRule="auto"/>
        <w:jc w:val="both"/>
        <w:rPr>
          <w:rFonts w:ascii="SimSun" w:hAnsi="SimSun" w:eastAsia="SimSun" w:cs="SimSun"/>
          <w:sz w:val="23"/>
          <w:szCs w:val="23"/>
        </w:rPr>
      </w:pPr>
      <w:r>
        <w:rPr>
          <w:rFonts w:ascii="SimSun" w:hAnsi="SimSun" w:eastAsia="SimSun" w:cs="SimSun"/>
          <w:sz w:val="23"/>
          <w:szCs w:val="23"/>
          <w:spacing w:val="3"/>
        </w:rPr>
        <w:t>4)数字文旅。以“一流科技园区，新兴文化高地”为</w:t>
      </w:r>
      <w:r>
        <w:rPr>
          <w:rFonts w:ascii="SimSun" w:hAnsi="SimSun" w:eastAsia="SimSun" w:cs="SimSun"/>
          <w:sz w:val="23"/>
          <w:szCs w:val="23"/>
          <w:spacing w:val="2"/>
        </w:rPr>
        <w:t>愿景，聚</w:t>
      </w:r>
      <w:r>
        <w:rPr>
          <w:rFonts w:ascii="SimSun" w:hAnsi="SimSun" w:eastAsia="SimSun" w:cs="SimSun"/>
          <w:sz w:val="23"/>
          <w:szCs w:val="23"/>
        </w:rPr>
        <w:t xml:space="preserve"> </w:t>
      </w:r>
      <w:r>
        <w:rPr>
          <w:rFonts w:ascii="SimSun" w:hAnsi="SimSun" w:eastAsia="SimSun" w:cs="SimSun"/>
          <w:sz w:val="23"/>
          <w:szCs w:val="23"/>
          <w:spacing w:val="3"/>
        </w:rPr>
        <w:t>焦数字文化和内容版权两大主攻方向，积极发展动漫游戏、创意设</w:t>
      </w:r>
      <w:r>
        <w:rPr>
          <w:rFonts w:ascii="SimSun" w:hAnsi="SimSun" w:eastAsia="SimSun" w:cs="SimSun"/>
          <w:sz w:val="23"/>
          <w:szCs w:val="23"/>
          <w:spacing w:val="2"/>
        </w:rPr>
        <w:t xml:space="preserve"> </w:t>
      </w:r>
      <w:r>
        <w:rPr>
          <w:rFonts w:ascii="SimSun" w:hAnsi="SimSun" w:eastAsia="SimSun" w:cs="SimSun"/>
          <w:sz w:val="23"/>
          <w:szCs w:val="23"/>
          <w:spacing w:val="-5"/>
        </w:rPr>
        <w:t>计、影视创制、演艺娱乐等重点领域和关键环节，着力构建具有“金</w:t>
      </w:r>
      <w:r>
        <w:rPr>
          <w:rFonts w:ascii="SimSun" w:hAnsi="SimSun" w:eastAsia="SimSun" w:cs="SimSun"/>
          <w:sz w:val="23"/>
          <w:szCs w:val="23"/>
          <w:spacing w:val="8"/>
        </w:rPr>
        <w:t xml:space="preserve"> </w:t>
      </w:r>
      <w:r>
        <w:rPr>
          <w:rFonts w:ascii="SimSun" w:hAnsi="SimSun" w:eastAsia="SimSun" w:cs="SimSun"/>
          <w:sz w:val="23"/>
          <w:szCs w:val="23"/>
          <w:spacing w:val="-6"/>
        </w:rPr>
        <w:t>鸡湖”文化特色和核心竞争力的现代文化产业体系，将文化产业打造</w:t>
      </w:r>
      <w:r>
        <w:rPr>
          <w:rFonts w:ascii="SimSun" w:hAnsi="SimSun" w:eastAsia="SimSun" w:cs="SimSun"/>
          <w:sz w:val="23"/>
          <w:szCs w:val="23"/>
          <w:spacing w:val="17"/>
        </w:rPr>
        <w:t xml:space="preserve"> </w:t>
      </w:r>
      <w:r>
        <w:rPr>
          <w:rFonts w:ascii="SimSun" w:hAnsi="SimSun" w:eastAsia="SimSun" w:cs="SimSun"/>
          <w:sz w:val="23"/>
          <w:szCs w:val="23"/>
          <w:spacing w:val="-5"/>
        </w:rPr>
        <w:t>成为园区的突破产业、高峰产业，继续走在全市文化产业高质量发展</w:t>
      </w:r>
      <w:r>
        <w:rPr>
          <w:rFonts w:ascii="SimSun" w:hAnsi="SimSun" w:eastAsia="SimSun" w:cs="SimSun"/>
          <w:sz w:val="23"/>
          <w:szCs w:val="23"/>
          <w:spacing w:val="11"/>
        </w:rPr>
        <w:t xml:space="preserve"> </w:t>
      </w:r>
      <w:r>
        <w:rPr>
          <w:rFonts w:ascii="SimSun" w:hAnsi="SimSun" w:eastAsia="SimSun" w:cs="SimSun"/>
          <w:sz w:val="23"/>
          <w:szCs w:val="23"/>
          <w:spacing w:val="-7"/>
        </w:rPr>
        <w:t>前列，为建设世界一流高科技园区提供强劲有力的文化支撑。</w:t>
      </w:r>
    </w:p>
    <w:p>
      <w:pPr>
        <w:ind w:right="339" w:firstLine="469"/>
        <w:spacing w:before="178" w:line="313" w:lineRule="auto"/>
        <w:jc w:val="both"/>
        <w:rPr>
          <w:rFonts w:ascii="SimSun" w:hAnsi="SimSun" w:eastAsia="SimSun" w:cs="SimSun"/>
          <w:sz w:val="23"/>
          <w:szCs w:val="23"/>
        </w:rPr>
      </w:pPr>
      <w:r>
        <w:rPr>
          <w:rFonts w:ascii="SimSun" w:hAnsi="SimSun" w:eastAsia="SimSun" w:cs="SimSun"/>
          <w:sz w:val="23"/>
          <w:szCs w:val="23"/>
          <w:spacing w:val="4"/>
        </w:rPr>
        <w:t>5)数字医疗。加快5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4"/>
        </w:rPr>
        <w:t>、大数据、云计算、</w:t>
      </w:r>
      <w:r>
        <w:rPr>
          <w:rFonts w:ascii="SimSun" w:hAnsi="SimSun" w:eastAsia="SimSun" w:cs="SimSun"/>
          <w:sz w:val="23"/>
          <w:szCs w:val="23"/>
          <w:spacing w:val="3"/>
        </w:rPr>
        <w:t>人工智能、区块链、</w:t>
      </w:r>
      <w:r>
        <w:rPr>
          <w:rFonts w:ascii="SimSun" w:hAnsi="SimSun" w:eastAsia="SimSun" w:cs="SimSun"/>
          <w:sz w:val="23"/>
          <w:szCs w:val="23"/>
        </w:rPr>
        <w:t xml:space="preserve"> </w:t>
      </w:r>
      <w:r>
        <w:rPr>
          <w:rFonts w:ascii="SimSun" w:hAnsi="SimSun" w:eastAsia="SimSun" w:cs="SimSun"/>
          <w:sz w:val="23"/>
          <w:szCs w:val="23"/>
          <w:spacing w:val="-5"/>
        </w:rPr>
        <w:t>物联网等新一代信息技术在诊前、诊中、诊后的技术赋能，推动疾病</w:t>
      </w:r>
      <w:r>
        <w:rPr>
          <w:rFonts w:ascii="SimSun" w:hAnsi="SimSun" w:eastAsia="SimSun" w:cs="SimSun"/>
          <w:sz w:val="23"/>
          <w:szCs w:val="23"/>
          <w:spacing w:val="7"/>
        </w:rPr>
        <w:t xml:space="preserve">  </w:t>
      </w:r>
      <w:r>
        <w:rPr>
          <w:rFonts w:ascii="SimSun" w:hAnsi="SimSun" w:eastAsia="SimSun" w:cs="SimSun"/>
          <w:sz w:val="23"/>
          <w:szCs w:val="23"/>
          <w:spacing w:val="-5"/>
        </w:rPr>
        <w:t>预防筛查、临床诊断治疗、术后康复护理的核心诊疗</w:t>
      </w:r>
      <w:r>
        <w:rPr>
          <w:rFonts w:ascii="SimSun" w:hAnsi="SimSun" w:eastAsia="SimSun" w:cs="SimSun"/>
          <w:sz w:val="23"/>
          <w:szCs w:val="23"/>
          <w:spacing w:val="-6"/>
        </w:rPr>
        <w:t>环节数字化转型</w:t>
      </w:r>
      <w:r>
        <w:rPr>
          <w:rFonts w:ascii="SimSun" w:hAnsi="SimSun" w:eastAsia="SimSun" w:cs="SimSun"/>
          <w:sz w:val="23"/>
          <w:szCs w:val="23"/>
        </w:rPr>
        <w:t xml:space="preserve">  </w:t>
      </w:r>
      <w:r>
        <w:rPr>
          <w:rFonts w:ascii="SimSun" w:hAnsi="SimSun" w:eastAsia="SimSun" w:cs="SimSun"/>
          <w:sz w:val="23"/>
          <w:szCs w:val="23"/>
          <w:spacing w:val="-5"/>
        </w:rPr>
        <w:t>及医师培训、医疗设备、辅助诊断、医院管理等配套环节的智能化提</w:t>
      </w:r>
    </w:p>
    <w:p>
      <w:pPr>
        <w:spacing w:before="1" w:line="219" w:lineRule="auto"/>
        <w:rPr>
          <w:rFonts w:ascii="SimSun" w:hAnsi="SimSun" w:eastAsia="SimSun" w:cs="SimSun"/>
          <w:sz w:val="23"/>
          <w:szCs w:val="23"/>
        </w:rPr>
      </w:pPr>
      <w:r>
        <w:rPr>
          <w:rFonts w:ascii="SimSun" w:hAnsi="SimSun" w:eastAsia="SimSun" w:cs="SimSun"/>
          <w:sz w:val="23"/>
          <w:szCs w:val="23"/>
          <w:spacing w:val="-8"/>
        </w:rPr>
        <w:t>升，构建面向未来的数字医疗生态体系。</w:t>
      </w:r>
    </w:p>
    <w:p>
      <w:pPr>
        <w:spacing w:line="219" w:lineRule="auto"/>
        <w:sectPr>
          <w:pgSz w:w="8330" w:h="12440"/>
          <w:pgMar w:top="307" w:right="585" w:bottom="0" w:left="540" w:header="0" w:footer="0" w:gutter="0"/>
        </w:sectPr>
        <w:rPr>
          <w:rFonts w:ascii="SimSun" w:hAnsi="SimSun" w:eastAsia="SimSun" w:cs="SimSun"/>
          <w:sz w:val="23"/>
          <w:szCs w:val="23"/>
        </w:rPr>
      </w:pPr>
    </w:p>
    <w:p>
      <w:pPr>
        <w:spacing w:before="284" w:line="219" w:lineRule="auto"/>
        <w:rPr>
          <w:rFonts w:ascii="SimSun" w:hAnsi="SimSun" w:eastAsia="SimSun" w:cs="SimSun"/>
          <w:sz w:val="16"/>
          <w:szCs w:val="16"/>
        </w:rPr>
      </w:pPr>
      <w:r>
        <w:rPr>
          <w:rFonts w:ascii="SimSun" w:hAnsi="SimSun" w:eastAsia="SimSun" w:cs="SimSun"/>
          <w:sz w:val="16"/>
          <w:szCs w:val="16"/>
          <w:spacing w:val="-8"/>
        </w:rPr>
        <w:t>18</w:t>
      </w:r>
      <w:r>
        <w:rPr>
          <w:rFonts w:ascii="SimSun" w:hAnsi="SimSun" w:eastAsia="SimSun" w:cs="SimSun"/>
          <w:sz w:val="16"/>
          <w:szCs w:val="16"/>
          <w:b/>
          <w:bCs/>
          <w:spacing w:val="-8"/>
        </w:rPr>
        <w:t>2</w:t>
      </w:r>
      <w:r>
        <w:rPr>
          <w:rFonts w:ascii="SimSun" w:hAnsi="SimSun" w:eastAsia="SimSun" w:cs="SimSun"/>
          <w:sz w:val="16"/>
          <w:szCs w:val="16"/>
          <w:spacing w:val="-8"/>
        </w:rPr>
        <w:t xml:space="preserve">   </w:t>
      </w:r>
      <w:r>
        <w:rPr>
          <w:rFonts w:ascii="SimSun" w:hAnsi="SimSun" w:eastAsia="SimSun" w:cs="SimSun"/>
          <w:sz w:val="16"/>
          <w:szCs w:val="16"/>
          <w:b/>
          <w:bCs/>
          <w:spacing w:val="-8"/>
        </w:rPr>
        <w:t>聚变：数字化转型的支点与实践</w:t>
      </w:r>
      <w:r>
        <w:rPr>
          <w:rFonts w:ascii="SimSun" w:hAnsi="SimSun" w:eastAsia="SimSun" w:cs="SimSun"/>
          <w:sz w:val="16"/>
          <w:szCs w:val="16"/>
          <w:spacing w:val="-47"/>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8" w:lineRule="auto"/>
        <w:rPr/>
      </w:pPr>
      <w:r/>
    </w:p>
    <w:p>
      <w:pPr>
        <w:ind w:left="510" w:right="102" w:firstLine="439"/>
        <w:spacing w:before="75" w:line="313" w:lineRule="auto"/>
        <w:jc w:val="both"/>
        <w:rPr>
          <w:rFonts w:ascii="SimSun" w:hAnsi="SimSun" w:eastAsia="SimSun" w:cs="SimSun"/>
          <w:sz w:val="23"/>
          <w:szCs w:val="23"/>
        </w:rPr>
      </w:pPr>
      <w:r>
        <w:rPr>
          <w:rFonts w:ascii="SimSun" w:hAnsi="SimSun" w:eastAsia="SimSun" w:cs="SimSun"/>
          <w:sz w:val="23"/>
          <w:szCs w:val="23"/>
          <w:spacing w:val="3"/>
        </w:rPr>
        <w:t>6)数字社区。坚持以人民为中心的发展思想，打造数字生活平</w:t>
      </w:r>
      <w:r>
        <w:rPr>
          <w:rFonts w:ascii="SimSun" w:hAnsi="SimSun" w:eastAsia="SimSun" w:cs="SimSun"/>
          <w:sz w:val="23"/>
          <w:szCs w:val="23"/>
          <w:spacing w:val="15"/>
        </w:rPr>
        <w:t xml:space="preserve"> </w:t>
      </w:r>
      <w:r>
        <w:rPr>
          <w:rFonts w:ascii="SimSun" w:hAnsi="SimSun" w:eastAsia="SimSun" w:cs="SimSun"/>
          <w:sz w:val="23"/>
          <w:szCs w:val="23"/>
          <w:spacing w:val="3"/>
        </w:rPr>
        <w:t>台。通过红色管家、数字社区等平台整合资源、宣传</w:t>
      </w:r>
      <w:r>
        <w:rPr>
          <w:rFonts w:ascii="SimSun" w:hAnsi="SimSun" w:eastAsia="SimSun" w:cs="SimSun"/>
          <w:sz w:val="23"/>
          <w:szCs w:val="23"/>
          <w:spacing w:val="2"/>
        </w:rPr>
        <w:t>引导、培育文</w:t>
      </w:r>
      <w:r>
        <w:rPr>
          <w:rFonts w:ascii="SimSun" w:hAnsi="SimSun" w:eastAsia="SimSun" w:cs="SimSun"/>
          <w:sz w:val="23"/>
          <w:szCs w:val="23"/>
        </w:rPr>
        <w:t xml:space="preserve"> </w:t>
      </w:r>
      <w:r>
        <w:rPr>
          <w:rFonts w:ascii="SimSun" w:hAnsi="SimSun" w:eastAsia="SimSun" w:cs="SimSun"/>
          <w:sz w:val="23"/>
          <w:szCs w:val="23"/>
          <w:spacing w:val="-5"/>
        </w:rPr>
        <w:t>化，达到凝心聚力、服务群众的目的，进而促进党建引领与</w:t>
      </w:r>
      <w:r>
        <w:rPr>
          <w:rFonts w:ascii="SimSun" w:hAnsi="SimSun" w:eastAsia="SimSun" w:cs="SimSun"/>
          <w:sz w:val="23"/>
          <w:szCs w:val="23"/>
          <w:spacing w:val="-6"/>
        </w:rPr>
        <w:t>社区治理</w:t>
      </w:r>
    </w:p>
    <w:p>
      <w:pPr>
        <w:ind w:left="510"/>
        <w:spacing w:line="218" w:lineRule="auto"/>
        <w:rPr>
          <w:rFonts w:ascii="SimSun" w:hAnsi="SimSun" w:eastAsia="SimSun" w:cs="SimSun"/>
          <w:sz w:val="23"/>
          <w:szCs w:val="23"/>
        </w:rPr>
      </w:pPr>
      <w:r>
        <w:rPr>
          <w:rFonts w:ascii="SimSun" w:hAnsi="SimSun" w:eastAsia="SimSun" w:cs="SimSun"/>
          <w:sz w:val="23"/>
          <w:szCs w:val="23"/>
          <w:spacing w:val="-7"/>
        </w:rPr>
        <w:t>的有机融合，实现社区的健康、有序、可持续发展。</w:t>
      </w:r>
    </w:p>
    <w:p>
      <w:pPr>
        <w:pStyle w:val="BodyText"/>
        <w:spacing w:line="405" w:lineRule="auto"/>
        <w:rPr/>
      </w:pPr>
      <w:r/>
    </w:p>
    <w:p>
      <w:pPr>
        <w:ind w:left="953"/>
        <w:spacing w:before="75" w:line="221" w:lineRule="auto"/>
        <w:outlineLvl w:val="1"/>
        <w:rPr>
          <w:rFonts w:ascii="SimHei" w:hAnsi="SimHei" w:eastAsia="SimHei" w:cs="SimHei"/>
          <w:sz w:val="23"/>
          <w:szCs w:val="23"/>
        </w:rPr>
      </w:pPr>
      <w:bookmarkStart w:name="bookmark56" w:id="51"/>
      <w:bookmarkEnd w:id="51"/>
      <w:r>
        <w:rPr>
          <w:rFonts w:ascii="SimHei" w:hAnsi="SimHei" w:eastAsia="SimHei" w:cs="SimHei"/>
          <w:sz w:val="23"/>
          <w:szCs w:val="23"/>
          <w:b/>
          <w:bCs/>
          <w:spacing w:val="-6"/>
        </w:rPr>
        <w:t>3.推动智能制造产业高质量发展</w:t>
      </w:r>
    </w:p>
    <w:p>
      <w:pPr>
        <w:ind w:left="510" w:right="85" w:firstLine="439"/>
        <w:spacing w:before="190" w:line="321" w:lineRule="auto"/>
        <w:jc w:val="both"/>
        <w:rPr>
          <w:rFonts w:ascii="SimSun" w:hAnsi="SimSun" w:eastAsia="SimSun" w:cs="SimSun"/>
          <w:sz w:val="23"/>
          <w:szCs w:val="23"/>
        </w:rPr>
      </w:pPr>
      <w:r>
        <w:rPr>
          <w:rFonts w:ascii="SimSun" w:hAnsi="SimSun" w:eastAsia="SimSun" w:cs="SimSun"/>
          <w:sz w:val="23"/>
          <w:szCs w:val="23"/>
          <w:spacing w:val="4"/>
        </w:rPr>
        <w:t>制造业智能化、数字化、网络化发展是传统制造业转型升级的</w:t>
      </w:r>
      <w:r>
        <w:rPr>
          <w:rFonts w:ascii="SimSun" w:hAnsi="SimSun" w:eastAsia="SimSun" w:cs="SimSun"/>
          <w:sz w:val="23"/>
          <w:szCs w:val="23"/>
        </w:rPr>
        <w:t xml:space="preserve"> </w:t>
      </w:r>
      <w:r>
        <w:rPr>
          <w:rFonts w:ascii="SimSun" w:hAnsi="SimSun" w:eastAsia="SimSun" w:cs="SimSun"/>
          <w:sz w:val="23"/>
          <w:szCs w:val="23"/>
          <w:spacing w:val="-5"/>
        </w:rPr>
        <w:t>重要方式，是工业经济迈向数字经济的必然路径。为推动园</w:t>
      </w:r>
      <w:r>
        <w:rPr>
          <w:rFonts w:ascii="SimSun" w:hAnsi="SimSun" w:eastAsia="SimSun" w:cs="SimSun"/>
          <w:sz w:val="23"/>
          <w:szCs w:val="23"/>
          <w:spacing w:val="-6"/>
        </w:rPr>
        <w:t>区制造业</w:t>
      </w:r>
      <w:r>
        <w:rPr>
          <w:rFonts w:ascii="SimSun" w:hAnsi="SimSun" w:eastAsia="SimSun" w:cs="SimSun"/>
          <w:sz w:val="23"/>
          <w:szCs w:val="23"/>
        </w:rPr>
        <w:t xml:space="preserve"> </w:t>
      </w:r>
      <w:r>
        <w:rPr>
          <w:rFonts w:ascii="SimSun" w:hAnsi="SimSun" w:eastAsia="SimSun" w:cs="SimSun"/>
          <w:sz w:val="23"/>
          <w:szCs w:val="23"/>
          <w:spacing w:val="-5"/>
        </w:rPr>
        <w:t>智能化改造和数字化转型，苏州工业园区启动了“工业互联网伙伴计</w:t>
      </w:r>
      <w:r>
        <w:rPr>
          <w:rFonts w:ascii="SimSun" w:hAnsi="SimSun" w:eastAsia="SimSun" w:cs="SimSun"/>
          <w:sz w:val="23"/>
          <w:szCs w:val="23"/>
          <w:spacing w:val="18"/>
        </w:rPr>
        <w:t xml:space="preserve"> </w:t>
      </w:r>
      <w:r>
        <w:rPr>
          <w:rFonts w:ascii="SimSun" w:hAnsi="SimSun" w:eastAsia="SimSun" w:cs="SimSun"/>
          <w:sz w:val="23"/>
          <w:szCs w:val="23"/>
          <w:spacing w:val="-5"/>
        </w:rPr>
        <w:t>划”。通过该计划的开展，将加快“5</w:t>
      </w:r>
      <w:r>
        <w:rPr>
          <w:rFonts w:ascii="Times New Roman" w:hAnsi="Times New Roman" w:eastAsia="Times New Roman" w:cs="Times New Roman"/>
          <w:sz w:val="23"/>
          <w:szCs w:val="23"/>
          <w:spacing w:val="-5"/>
        </w:rPr>
        <w:t>G+</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5"/>
        </w:rPr>
        <w:t>工业互联网”融合应用，用</w:t>
      </w:r>
      <w:r>
        <w:rPr>
          <w:rFonts w:ascii="SimSun" w:hAnsi="SimSun" w:eastAsia="SimSun" w:cs="SimSun"/>
          <w:sz w:val="23"/>
          <w:szCs w:val="23"/>
        </w:rPr>
        <w:t xml:space="preserve"> </w:t>
      </w:r>
      <w:r>
        <w:rPr>
          <w:rFonts w:ascii="SimSun" w:hAnsi="SimSun" w:eastAsia="SimSun" w:cs="SimSun"/>
          <w:sz w:val="23"/>
          <w:szCs w:val="23"/>
          <w:spacing w:val="-5"/>
        </w:rPr>
        <w:t>好园区创新优质的供给侧服务资源、协同资源，打造更优营商环境和</w:t>
      </w:r>
    </w:p>
    <w:p>
      <w:pPr>
        <w:ind w:left="510"/>
        <w:spacing w:before="1" w:line="219" w:lineRule="auto"/>
        <w:rPr>
          <w:rFonts w:ascii="SimSun" w:hAnsi="SimSun" w:eastAsia="SimSun" w:cs="SimSun"/>
          <w:sz w:val="23"/>
          <w:szCs w:val="23"/>
        </w:rPr>
      </w:pPr>
      <w:r>
        <w:rPr>
          <w:rFonts w:ascii="SimSun" w:hAnsi="SimSun" w:eastAsia="SimSun" w:cs="SimSun"/>
          <w:sz w:val="23"/>
          <w:szCs w:val="23"/>
          <w:spacing w:val="-12"/>
        </w:rPr>
        <w:t>亲商服务能力。</w:t>
      </w:r>
    </w:p>
    <w:p>
      <w:pPr>
        <w:pStyle w:val="BodyText"/>
        <w:spacing w:line="329" w:lineRule="auto"/>
        <w:rPr/>
      </w:pPr>
      <w:r/>
    </w:p>
    <w:p>
      <w:pPr>
        <w:ind w:left="510" w:right="94" w:firstLine="324"/>
        <w:spacing w:before="75" w:line="321" w:lineRule="auto"/>
        <w:jc w:val="both"/>
        <w:rPr>
          <w:rFonts w:ascii="SimSun" w:hAnsi="SimSun" w:eastAsia="SimSun" w:cs="SimSun"/>
          <w:sz w:val="23"/>
          <w:szCs w:val="23"/>
        </w:rPr>
      </w:pPr>
      <w:r>
        <w:rPr>
          <w:rFonts w:ascii="SimSun" w:hAnsi="SimSun" w:eastAsia="SimSun" w:cs="SimSun"/>
          <w:sz w:val="23"/>
          <w:szCs w:val="23"/>
          <w:spacing w:val="-1"/>
        </w:rPr>
        <w:t>“工业互联网伙伴计划”的核心是汇聚四大合作伙伴。四</w:t>
      </w:r>
      <w:r>
        <w:rPr>
          <w:rFonts w:ascii="SimSun" w:hAnsi="SimSun" w:eastAsia="SimSun" w:cs="SimSun"/>
          <w:sz w:val="23"/>
          <w:szCs w:val="23"/>
          <w:spacing w:val="-2"/>
        </w:rPr>
        <w:t>大合作</w:t>
      </w:r>
      <w:r>
        <w:rPr>
          <w:rFonts w:ascii="SimSun" w:hAnsi="SimSun" w:eastAsia="SimSun" w:cs="SimSun"/>
          <w:sz w:val="23"/>
          <w:szCs w:val="23"/>
        </w:rPr>
        <w:t xml:space="preserve"> </w:t>
      </w:r>
      <w:r>
        <w:rPr>
          <w:rFonts w:ascii="SimSun" w:hAnsi="SimSun" w:eastAsia="SimSun" w:cs="SimSun"/>
          <w:sz w:val="23"/>
          <w:szCs w:val="23"/>
          <w:spacing w:val="-5"/>
        </w:rPr>
        <w:t>伙伴中，需方伙伴为园区有意愿、有条件开展工业互联网改造转型的</w:t>
      </w:r>
      <w:r>
        <w:rPr>
          <w:rFonts w:ascii="SimSun" w:hAnsi="SimSun" w:eastAsia="SimSun" w:cs="SimSun"/>
          <w:sz w:val="23"/>
          <w:szCs w:val="23"/>
          <w:spacing w:val="6"/>
        </w:rPr>
        <w:t xml:space="preserve"> </w:t>
      </w:r>
      <w:r>
        <w:rPr>
          <w:rFonts w:ascii="SimSun" w:hAnsi="SimSun" w:eastAsia="SimSun" w:cs="SimSun"/>
          <w:sz w:val="23"/>
          <w:szCs w:val="23"/>
          <w:spacing w:val="-5"/>
        </w:rPr>
        <w:t>制造业企业；服务伙伴由区内各类工业互联网、智能制造专业服务商</w:t>
      </w:r>
      <w:r>
        <w:rPr>
          <w:rFonts w:ascii="SimSun" w:hAnsi="SimSun" w:eastAsia="SimSun" w:cs="SimSun"/>
          <w:sz w:val="23"/>
          <w:szCs w:val="23"/>
          <w:spacing w:val="3"/>
        </w:rPr>
        <w:t xml:space="preserve"> </w:t>
      </w:r>
      <w:r>
        <w:rPr>
          <w:rFonts w:ascii="SimSun" w:hAnsi="SimSun" w:eastAsia="SimSun" w:cs="SimSun"/>
          <w:sz w:val="23"/>
          <w:szCs w:val="23"/>
          <w:spacing w:val="-5"/>
        </w:rPr>
        <w:t>及有能力提供智能制造服务溢出的制造业企业构成；政府伙伴由园区</w:t>
      </w:r>
      <w:r>
        <w:rPr>
          <w:rFonts w:ascii="SimSun" w:hAnsi="SimSun" w:eastAsia="SimSun" w:cs="SimSun"/>
          <w:sz w:val="23"/>
          <w:szCs w:val="23"/>
          <w:spacing w:val="8"/>
        </w:rPr>
        <w:t xml:space="preserve"> </w:t>
      </w:r>
      <w:r>
        <w:rPr>
          <w:rFonts w:ascii="SimSun" w:hAnsi="SimSun" w:eastAsia="SimSun" w:cs="SimSun"/>
          <w:sz w:val="23"/>
          <w:szCs w:val="23"/>
          <w:spacing w:val="-5"/>
        </w:rPr>
        <w:t>经发委牵头，联合园区各功能区及各类企业服务相关部门构成；协同</w:t>
      </w:r>
      <w:r>
        <w:rPr>
          <w:rFonts w:ascii="SimSun" w:hAnsi="SimSun" w:eastAsia="SimSun" w:cs="SimSun"/>
          <w:sz w:val="23"/>
          <w:szCs w:val="23"/>
          <w:spacing w:val="9"/>
        </w:rPr>
        <w:t xml:space="preserve"> </w:t>
      </w:r>
      <w:r>
        <w:rPr>
          <w:rFonts w:ascii="SimSun" w:hAnsi="SimSun" w:eastAsia="SimSun" w:cs="SimSun"/>
          <w:sz w:val="23"/>
          <w:szCs w:val="23"/>
          <w:spacing w:val="3"/>
        </w:rPr>
        <w:t>伙伴由园区行业协会、金融服务机构、科研研</w:t>
      </w:r>
      <w:r>
        <w:rPr>
          <w:rFonts w:ascii="SimSun" w:hAnsi="SimSun" w:eastAsia="SimSun" w:cs="SimSun"/>
          <w:sz w:val="23"/>
          <w:szCs w:val="23"/>
          <w:spacing w:val="2"/>
        </w:rPr>
        <w:t>发机构、培训教育机</w:t>
      </w:r>
    </w:p>
    <w:p>
      <w:pPr>
        <w:ind w:left="510"/>
        <w:spacing w:before="1" w:line="218" w:lineRule="auto"/>
        <w:rPr>
          <w:rFonts w:ascii="SimSun" w:hAnsi="SimSun" w:eastAsia="SimSun" w:cs="SimSun"/>
          <w:sz w:val="23"/>
          <w:szCs w:val="23"/>
        </w:rPr>
      </w:pPr>
      <w:r>
        <w:rPr>
          <w:rFonts w:ascii="SimSun" w:hAnsi="SimSun" w:eastAsia="SimSun" w:cs="SimSun"/>
          <w:sz w:val="23"/>
          <w:szCs w:val="23"/>
          <w:spacing w:val="-8"/>
        </w:rPr>
        <w:t>构、创新孵化机构、运营服务商等构成。</w:t>
      </w:r>
    </w:p>
    <w:p>
      <w:pPr>
        <w:pStyle w:val="BodyText"/>
        <w:spacing w:line="321" w:lineRule="auto"/>
        <w:rPr/>
      </w:pPr>
      <w:r/>
    </w:p>
    <w:p>
      <w:pPr>
        <w:ind w:left="510" w:firstLine="324"/>
        <w:spacing w:before="75" w:line="321" w:lineRule="auto"/>
        <w:jc w:val="both"/>
        <w:rPr>
          <w:rFonts w:ascii="SimSun" w:hAnsi="SimSun" w:eastAsia="SimSun" w:cs="SimSun"/>
          <w:sz w:val="23"/>
          <w:szCs w:val="23"/>
        </w:rPr>
      </w:pPr>
      <w:r>
        <w:rPr>
          <w:rFonts w:ascii="SimSun" w:hAnsi="SimSun" w:eastAsia="SimSun" w:cs="SimSun"/>
          <w:sz w:val="23"/>
          <w:szCs w:val="23"/>
          <w:spacing w:val="3"/>
        </w:rPr>
        <w:t>“工业互联网伙伴计划”凝聚伙伴企业资源，提供以场景开放、</w:t>
      </w:r>
      <w:r>
        <w:rPr>
          <w:rFonts w:ascii="SimSun" w:hAnsi="SimSun" w:eastAsia="SimSun" w:cs="SimSun"/>
          <w:sz w:val="23"/>
          <w:szCs w:val="23"/>
          <w:spacing w:val="4"/>
        </w:rPr>
        <w:t xml:space="preserve"> </w:t>
      </w:r>
      <w:r>
        <w:rPr>
          <w:rFonts w:ascii="SimSun" w:hAnsi="SimSun" w:eastAsia="SimSun" w:cs="SimSun"/>
          <w:sz w:val="23"/>
          <w:szCs w:val="23"/>
          <w:spacing w:val="-5"/>
        </w:rPr>
        <w:t>评估诊断、供需对接、学习培训为主的各项服务内容，持续提</w:t>
      </w:r>
      <w:r>
        <w:rPr>
          <w:rFonts w:ascii="SimSun" w:hAnsi="SimSun" w:eastAsia="SimSun" w:cs="SimSun"/>
          <w:sz w:val="23"/>
          <w:szCs w:val="23"/>
          <w:spacing w:val="-6"/>
        </w:rPr>
        <w:t>升需方</w:t>
      </w:r>
      <w:r>
        <w:rPr>
          <w:rFonts w:ascii="SimSun" w:hAnsi="SimSun" w:eastAsia="SimSun" w:cs="SimSun"/>
          <w:sz w:val="23"/>
          <w:szCs w:val="23"/>
        </w:rPr>
        <w:t xml:space="preserve">  </w:t>
      </w:r>
      <w:r>
        <w:rPr>
          <w:rFonts w:ascii="SimSun" w:hAnsi="SimSun" w:eastAsia="SimSun" w:cs="SimSun"/>
          <w:sz w:val="23"/>
          <w:szCs w:val="23"/>
          <w:spacing w:val="-3"/>
        </w:rPr>
        <w:t>伙伴“5</w:t>
      </w:r>
      <w:r>
        <w:rPr>
          <w:rFonts w:ascii="Times New Roman" w:hAnsi="Times New Roman" w:eastAsia="Times New Roman" w:cs="Times New Roman"/>
          <w:sz w:val="23"/>
          <w:szCs w:val="23"/>
          <w:spacing w:val="-3"/>
        </w:rPr>
        <w:t>G+</w:t>
      </w:r>
      <w:r>
        <w:rPr>
          <w:rFonts w:ascii="SimSun" w:hAnsi="SimSun" w:eastAsia="SimSun" w:cs="SimSun"/>
          <w:sz w:val="23"/>
          <w:szCs w:val="23"/>
          <w:spacing w:val="-3"/>
        </w:rPr>
        <w:t>工业互联网”转型经验理念及实践能力。为此，伙伴计划</w:t>
      </w:r>
    </w:p>
    <w:p>
      <w:pPr>
        <w:ind w:left="510"/>
        <w:spacing w:before="1" w:line="218" w:lineRule="auto"/>
        <w:rPr>
          <w:rFonts w:ascii="SimSun" w:hAnsi="SimSun" w:eastAsia="SimSun" w:cs="SimSun"/>
          <w:sz w:val="23"/>
          <w:szCs w:val="23"/>
        </w:rPr>
      </w:pPr>
      <w:r>
        <w:rPr>
          <w:rFonts w:ascii="SimSun" w:hAnsi="SimSun" w:eastAsia="SimSun" w:cs="SimSun"/>
          <w:sz w:val="23"/>
          <w:szCs w:val="23"/>
          <w:spacing w:val="-8"/>
        </w:rPr>
        <w:t>提供了四大服务内容。</w:t>
      </w:r>
    </w:p>
    <w:p>
      <w:pPr>
        <w:spacing w:line="218" w:lineRule="auto"/>
        <w:sectPr>
          <w:pgSz w:w="8330" w:h="12460"/>
          <w:pgMar w:top="400" w:right="655" w:bottom="0" w:left="309" w:header="0" w:footer="0" w:gutter="0"/>
        </w:sectPr>
        <w:rPr>
          <w:rFonts w:ascii="SimSun" w:hAnsi="SimSun" w:eastAsia="SimSun" w:cs="SimSun"/>
          <w:sz w:val="23"/>
          <w:szCs w:val="23"/>
        </w:rPr>
      </w:pPr>
    </w:p>
    <w:p>
      <w:pPr>
        <w:ind w:left="2371"/>
        <w:spacing w:line="364" w:lineRule="exact"/>
        <w:tabs>
          <w:tab w:val="left" w:pos="5772"/>
        </w:tabs>
        <w:rPr>
          <w:rFonts w:ascii="FangSong" w:hAnsi="FangSong" w:eastAsia="FangSong" w:cs="FangSong"/>
          <w:sz w:val="18"/>
          <w:szCs w:val="18"/>
        </w:rPr>
      </w:pPr>
      <w:r>
        <w:drawing>
          <wp:anchor distT="0" distB="0" distL="0" distR="0" simplePos="0" relativeHeight="253167616" behindDoc="0" locked="0" layoutInCell="1" allowOverlap="1">
            <wp:simplePos x="0" y="0"/>
            <wp:positionH relativeFrom="column">
              <wp:posOffset>1505604</wp:posOffset>
            </wp:positionH>
            <wp:positionV relativeFrom="paragraph">
              <wp:posOffset>89468</wp:posOffset>
            </wp:positionV>
            <wp:extent cx="2527293" cy="6398"/>
            <wp:effectExtent l="0" t="0" r="0" b="0"/>
            <wp:wrapNone/>
            <wp:docPr id="238" name="IM 238"/>
            <wp:cNvGraphicFramePr/>
            <a:graphic>
              <a:graphicData uri="http://schemas.openxmlformats.org/drawingml/2006/picture">
                <pic:pic>
                  <pic:nvPicPr>
                    <pic:cNvPr id="238" name="IM 238"/>
                    <pic:cNvPicPr/>
                  </pic:nvPicPr>
                  <pic:blipFill>
                    <a:blip r:embed="rId147"/>
                    <a:stretch>
                      <a:fillRect/>
                    </a:stretch>
                  </pic:blipFill>
                  <pic:spPr>
                    <a:xfrm rot="0">
                      <a:off x="0" y="0"/>
                      <a:ext cx="2527293"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20"/>
          <w:position w:val="-4"/>
        </w:rPr>
        <w:t>产</w:t>
      </w:r>
      <w:r>
        <w:rPr>
          <w:sz w:val="16"/>
          <w:szCs w:val="16"/>
          <w:position w:val="-7"/>
        </w:rPr>
        <w:drawing>
          <wp:inline distT="0" distB="0" distL="0" distR="0">
            <wp:extent cx="107207" cy="121076"/>
            <wp:effectExtent l="0" t="0" r="0" b="0"/>
            <wp:docPr id="240" name="IM 240"/>
            <wp:cNvGraphicFramePr/>
            <a:graphic>
              <a:graphicData uri="http://schemas.openxmlformats.org/drawingml/2006/picture">
                <pic:pic>
                  <pic:nvPicPr>
                    <pic:cNvPr id="240" name="IM 240"/>
                    <pic:cNvPicPr/>
                  </pic:nvPicPr>
                  <pic:blipFill>
                    <a:blip r:embed="rId148"/>
                    <a:stretch>
                      <a:fillRect/>
                    </a:stretch>
                  </pic:blipFill>
                  <pic:spPr>
                    <a:xfrm rot="0">
                      <a:off x="0" y="0"/>
                      <a:ext cx="107207" cy="121076"/>
                    </a:xfrm>
                    <a:prstGeom prst="rect">
                      <a:avLst/>
                    </a:prstGeom>
                  </pic:spPr>
                </pic:pic>
              </a:graphicData>
            </a:graphic>
          </wp:inline>
        </w:drawing>
      </w:r>
      <w:r>
        <w:rPr>
          <w:sz w:val="16"/>
          <w:szCs w:val="16"/>
          <w:position w:val="-7"/>
        </w:rPr>
        <w:drawing>
          <wp:inline distT="0" distB="0" distL="0" distR="0">
            <wp:extent cx="104449" cy="121076"/>
            <wp:effectExtent l="0" t="0" r="0" b="0"/>
            <wp:docPr id="242" name="IM 242"/>
            <wp:cNvGraphicFramePr/>
            <a:graphic>
              <a:graphicData uri="http://schemas.openxmlformats.org/drawingml/2006/picture">
                <pic:pic>
                  <pic:nvPicPr>
                    <pic:cNvPr id="242" name="IM 242"/>
                    <pic:cNvPicPr/>
                  </pic:nvPicPr>
                  <pic:blipFill>
                    <a:blip r:embed="rId149"/>
                    <a:stretch>
                      <a:fillRect/>
                    </a:stretch>
                  </pic:blipFill>
                  <pic:spPr>
                    <a:xfrm rot="0">
                      <a:off x="0" y="0"/>
                      <a:ext cx="104449" cy="121076"/>
                    </a:xfrm>
                    <a:prstGeom prst="rect">
                      <a:avLst/>
                    </a:prstGeom>
                  </pic:spPr>
                </pic:pic>
              </a:graphicData>
            </a:graphic>
          </wp:inline>
        </w:drawing>
      </w:r>
      <w:r>
        <w:rPr>
          <w:rFonts w:ascii="SimSun" w:hAnsi="SimSun" w:eastAsia="SimSun" w:cs="SimSun"/>
          <w:sz w:val="16"/>
          <w:szCs w:val="16"/>
          <w:b/>
          <w:bCs/>
          <w:spacing w:val="-20"/>
          <w:position w:val="-4"/>
        </w:rPr>
        <w:t>字</w:t>
      </w:r>
      <w:r>
        <w:ruby>
          <w:rubyPr>
            <w:rubyAlign w:val="left"/>
            <w:hpsRaise w:val="10"/>
            <w:hps w:val="18"/>
            <w:hpsBaseText w:val="16"/>
          </w:rubyPr>
          <w:rt>
            <w:r>
              <w:rPr>
                <w:rFonts w:ascii="FangSong" w:hAnsi="FangSong" w:eastAsia="FangSong" w:cs="FangSong"/>
                <w:sz w:val="18"/>
                <w:szCs w:val="18"/>
                <w:b/>
                <w:bCs/>
                <w:w w:val="75"/>
                <w:position w:val="3"/>
              </w:rPr>
              <w:t>第</w:t>
            </w:r>
            <w:r>
              <w:rPr>
                <w:rFonts w:ascii="FangSong" w:hAnsi="FangSong" w:eastAsia="FangSong" w:cs="FangSong"/>
                <w:sz w:val="18"/>
                <w:szCs w:val="18"/>
                <w:w w:val="68"/>
                <w:position w:val="3"/>
              </w:rPr>
              <w:t xml:space="preserve"> </w:t>
            </w:r>
            <w:r>
              <w:rPr>
                <w:rFonts w:ascii="FangSong" w:hAnsi="FangSong" w:eastAsia="FangSong" w:cs="FangSong"/>
                <w:sz w:val="18"/>
                <w:szCs w:val="18"/>
                <w:b/>
                <w:bCs/>
                <w:w w:val="75"/>
                <w:position w:val="3"/>
              </w:rPr>
              <w:t>4</w:t>
            </w:r>
          </w:rt>
          <w:rubyBase>
            <w:r>
              <w:rPr>
                <w:rFonts w:ascii="SimSun" w:hAnsi="SimSun" w:eastAsia="SimSun" w:cs="SimSun"/>
                <w:sz w:val="16"/>
                <w:szCs w:val="16"/>
                <w:b/>
                <w:bCs/>
                <w:w w:val="91"/>
                <w:position w:val="-4"/>
              </w:rPr>
              <w:t>化实</w:t>
            </w:r>
          </w:rubyBase>
        </w:ruby>
      </w:r>
      <w:r>
        <w:ruby>
          <w:rubyPr>
            <w:rubyAlign w:val="left"/>
            <w:hpsRaise w:val="10"/>
            <w:hps w:val="18"/>
            <w:hpsBaseText w:val="16"/>
          </w:rubyPr>
          <w:rt>
            <w:r>
              <w:rPr>
                <w:rFonts w:ascii="FangSong" w:hAnsi="FangSong" w:eastAsia="FangSong" w:cs="FangSong"/>
                <w:sz w:val="18"/>
                <w:szCs w:val="18"/>
                <w:b/>
                <w:bCs/>
                <w:w w:val="114"/>
                <w:position w:val="3"/>
              </w:rPr>
              <w:t>章</w:t>
            </w:r>
          </w:rt>
          <w:rubyBase>
            <w:r>
              <w:rPr>
                <w:rFonts w:ascii="SimSun" w:hAnsi="SimSun" w:eastAsia="SimSun" w:cs="SimSun"/>
                <w:sz w:val="16"/>
                <w:szCs w:val="16"/>
                <w:b/>
                <w:bCs/>
                <w:w w:val="91"/>
                <w:position w:val="-4"/>
              </w:rPr>
              <w:t>践</w:t>
            </w:r>
          </w:rubyBase>
        </w:ruby>
      </w:r>
      <w:r>
        <w:rPr>
          <w:rFonts w:ascii="SimSun" w:hAnsi="SimSun" w:eastAsia="SimSun" w:cs="SimSun"/>
          <w:sz w:val="16"/>
          <w:szCs w:val="16"/>
          <w:spacing w:val="18"/>
          <w:position w:val="-4"/>
        </w:rPr>
        <w:t xml:space="preserve">  </w:t>
      </w:r>
      <w:r>
        <w:rPr>
          <w:rFonts w:ascii="FangSong" w:hAnsi="FangSong" w:eastAsia="FangSong" w:cs="FangSong"/>
          <w:sz w:val="18"/>
          <w:szCs w:val="18"/>
          <w:spacing w:val="-19"/>
          <w:position w:val="13"/>
        </w:rPr>
        <w:t>18</w:t>
      </w:r>
      <w:r>
        <w:rPr>
          <w:rFonts w:ascii="FangSong" w:hAnsi="FangSong" w:eastAsia="FangSong" w:cs="FangSong"/>
          <w:sz w:val="18"/>
          <w:szCs w:val="18"/>
          <w:spacing w:val="-12"/>
          <w:position w:val="13"/>
        </w:rPr>
        <w:t>3</w:t>
      </w:r>
    </w:p>
    <w:p>
      <w:pPr>
        <w:pStyle w:val="BodyText"/>
        <w:spacing w:line="323" w:lineRule="auto"/>
        <w:rPr/>
      </w:pPr>
      <w:r/>
    </w:p>
    <w:p>
      <w:pPr>
        <w:pStyle w:val="BodyText"/>
        <w:spacing w:line="324" w:lineRule="auto"/>
        <w:rPr/>
      </w:pPr>
      <w:r/>
    </w:p>
    <w:p>
      <w:pPr>
        <w:ind w:right="304" w:firstLine="481"/>
        <w:spacing w:before="75" w:line="321" w:lineRule="auto"/>
        <w:jc w:val="both"/>
        <w:rPr>
          <w:rFonts w:ascii="SimSun" w:hAnsi="SimSun" w:eastAsia="SimSun" w:cs="SimSun"/>
          <w:sz w:val="23"/>
          <w:szCs w:val="23"/>
        </w:rPr>
      </w:pPr>
      <w:r>
        <w:rPr>
          <w:rFonts w:ascii="SimSun" w:hAnsi="SimSun" w:eastAsia="SimSun" w:cs="SimSun"/>
          <w:sz w:val="23"/>
          <w:szCs w:val="23"/>
          <w:spacing w:val="-5"/>
        </w:rPr>
        <w:t>第一个服务内容是推出场景开放活动，定时组织各方伙伴实地参</w:t>
      </w:r>
      <w:r>
        <w:rPr>
          <w:rFonts w:ascii="SimSun" w:hAnsi="SimSun" w:eastAsia="SimSun" w:cs="SimSun"/>
          <w:sz w:val="23"/>
          <w:szCs w:val="23"/>
          <w:spacing w:val="3"/>
        </w:rPr>
        <w:t xml:space="preserve">   </w:t>
      </w:r>
      <w:r>
        <w:rPr>
          <w:rFonts w:ascii="SimSun" w:hAnsi="SimSun" w:eastAsia="SimSun" w:cs="SimSun"/>
          <w:sz w:val="23"/>
          <w:szCs w:val="23"/>
          <w:spacing w:val="-4"/>
        </w:rPr>
        <w:t>观行业优秀场景，切身了解、感受优秀标杆案例。第二个服务内容是</w:t>
      </w:r>
      <w:r>
        <w:rPr>
          <w:rFonts w:ascii="SimSun" w:hAnsi="SimSun" w:eastAsia="SimSun" w:cs="SimSun"/>
          <w:sz w:val="23"/>
          <w:szCs w:val="23"/>
          <w:spacing w:val="3"/>
        </w:rPr>
        <w:t xml:space="preserve">   </w:t>
      </w:r>
      <w:r>
        <w:rPr>
          <w:rFonts w:ascii="SimSun" w:hAnsi="SimSun" w:eastAsia="SimSun" w:cs="SimSun"/>
          <w:sz w:val="23"/>
          <w:szCs w:val="23"/>
          <w:spacing w:val="-4"/>
        </w:rPr>
        <w:t>开展评估诊断，搭建“5</w:t>
      </w:r>
      <w:r>
        <w:rPr>
          <w:rFonts w:ascii="Times New Roman" w:hAnsi="Times New Roman" w:eastAsia="Times New Roman" w:cs="Times New Roman"/>
          <w:sz w:val="23"/>
          <w:szCs w:val="23"/>
          <w:spacing w:val="-4"/>
        </w:rPr>
        <w:t>G+ </w:t>
      </w:r>
      <w:r>
        <w:rPr>
          <w:rFonts w:ascii="SimSun" w:hAnsi="SimSun" w:eastAsia="SimSun" w:cs="SimSun"/>
          <w:sz w:val="23"/>
          <w:szCs w:val="23"/>
          <w:spacing w:val="-4"/>
        </w:rPr>
        <w:t>工业互联网”线上诊断平台，方便企业快</w:t>
      </w:r>
      <w:r>
        <w:rPr>
          <w:rFonts w:ascii="SimSun" w:hAnsi="SimSun" w:eastAsia="SimSun" w:cs="SimSun"/>
          <w:sz w:val="23"/>
          <w:szCs w:val="23"/>
          <w:spacing w:val="2"/>
        </w:rPr>
        <w:t xml:space="preserve">   </w:t>
      </w:r>
      <w:r>
        <w:rPr>
          <w:rFonts w:ascii="SimSun" w:hAnsi="SimSun" w:eastAsia="SimSun" w:cs="SimSun"/>
          <w:sz w:val="23"/>
          <w:szCs w:val="23"/>
          <w:spacing w:val="-4"/>
        </w:rPr>
        <w:t>速自我评估；推出线下深度诊断服务，为企业免费提供现场咨询和方</w:t>
      </w:r>
      <w:r>
        <w:rPr>
          <w:rFonts w:ascii="SimSun" w:hAnsi="SimSun" w:eastAsia="SimSun" w:cs="SimSun"/>
          <w:sz w:val="23"/>
          <w:szCs w:val="23"/>
          <w:spacing w:val="2"/>
        </w:rPr>
        <w:t xml:space="preserve">   </w:t>
      </w:r>
      <w:r>
        <w:rPr>
          <w:rFonts w:ascii="SimSun" w:hAnsi="SimSun" w:eastAsia="SimSun" w:cs="SimSun"/>
          <w:sz w:val="23"/>
          <w:szCs w:val="23"/>
          <w:spacing w:val="-3"/>
        </w:rPr>
        <w:t>案制定。第三个服务内容是促进供需对接，牵头对接服</w:t>
      </w:r>
      <w:r>
        <w:rPr>
          <w:rFonts w:ascii="SimSun" w:hAnsi="SimSun" w:eastAsia="SimSun" w:cs="SimSun"/>
          <w:sz w:val="23"/>
          <w:szCs w:val="23"/>
          <w:spacing w:val="-4"/>
        </w:rPr>
        <w:t>务伙伴和协同  </w:t>
      </w:r>
      <w:r>
        <w:rPr>
          <w:rFonts w:ascii="SimSun" w:hAnsi="SimSun" w:eastAsia="SimSun" w:cs="SimSun"/>
          <w:sz w:val="23"/>
          <w:szCs w:val="23"/>
          <w:spacing w:val="-4"/>
        </w:rPr>
        <w:t>伙伴，开展各种形式的资源分享与服务对接活动，同时为每家被诊断</w:t>
      </w:r>
      <w:r>
        <w:rPr>
          <w:rFonts w:ascii="SimSun" w:hAnsi="SimSun" w:eastAsia="SimSun" w:cs="SimSun"/>
          <w:sz w:val="23"/>
          <w:szCs w:val="23"/>
          <w:spacing w:val="3"/>
        </w:rPr>
        <w:t xml:space="preserve">   </w:t>
      </w:r>
      <w:r>
        <w:rPr>
          <w:rFonts w:ascii="SimSun" w:hAnsi="SimSun" w:eastAsia="SimSun" w:cs="SimSun"/>
          <w:sz w:val="23"/>
          <w:szCs w:val="23"/>
          <w:spacing w:val="12"/>
        </w:rPr>
        <w:t>企业提供1对1的专场对接服务，深入引导企业“5</w:t>
      </w:r>
      <w:r>
        <w:rPr>
          <w:rFonts w:ascii="Times New Roman" w:hAnsi="Times New Roman" w:eastAsia="Times New Roman" w:cs="Times New Roman"/>
          <w:sz w:val="23"/>
          <w:szCs w:val="23"/>
          <w:spacing w:val="12"/>
        </w:rPr>
        <w:t>G+</w:t>
      </w:r>
      <w:r>
        <w:rPr>
          <w:rFonts w:ascii="SimSun" w:hAnsi="SimSun" w:eastAsia="SimSun" w:cs="SimSun"/>
          <w:sz w:val="23"/>
          <w:szCs w:val="23"/>
          <w:spacing w:val="12"/>
        </w:rPr>
        <w:t>工业互联网”</w:t>
      </w:r>
      <w:r>
        <w:rPr>
          <w:rFonts w:ascii="SimSun" w:hAnsi="SimSun" w:eastAsia="SimSun" w:cs="SimSun"/>
          <w:sz w:val="23"/>
          <w:szCs w:val="23"/>
          <w:spacing w:val="13"/>
        </w:rPr>
        <w:t xml:space="preserve"> </w:t>
      </w:r>
      <w:r>
        <w:rPr>
          <w:rFonts w:ascii="SimSun" w:hAnsi="SimSun" w:eastAsia="SimSun" w:cs="SimSun"/>
          <w:sz w:val="23"/>
          <w:szCs w:val="23"/>
          <w:spacing w:val="4"/>
        </w:rPr>
        <w:t>改造方案制定和落实。第四个服务内容是提供学习培训资源，搭建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2"/>
        </w:rPr>
        <w:t>“5G+</w:t>
      </w:r>
      <w:r>
        <w:rPr>
          <w:rFonts w:ascii="SimSun" w:hAnsi="SimSun" w:eastAsia="SimSun" w:cs="SimSun"/>
          <w:sz w:val="23"/>
          <w:szCs w:val="23"/>
          <w:spacing w:val="2"/>
        </w:rPr>
        <w:t>工业互联网”伙伴云课堂，向各方伙伴征集优</w:t>
      </w:r>
      <w:r>
        <w:rPr>
          <w:rFonts w:ascii="SimSun" w:hAnsi="SimSun" w:eastAsia="SimSun" w:cs="SimSun"/>
          <w:sz w:val="23"/>
          <w:szCs w:val="23"/>
          <w:spacing w:val="1"/>
        </w:rPr>
        <w:t>秀案例及资料进</w:t>
      </w:r>
      <w:r>
        <w:rPr>
          <w:rFonts w:ascii="SimSun" w:hAnsi="SimSun" w:eastAsia="SimSun" w:cs="SimSun"/>
          <w:sz w:val="23"/>
          <w:szCs w:val="23"/>
        </w:rPr>
        <w:t xml:space="preserve">   </w:t>
      </w:r>
      <w:r>
        <w:rPr>
          <w:rFonts w:ascii="SimSun" w:hAnsi="SimSun" w:eastAsia="SimSun" w:cs="SimSun"/>
          <w:sz w:val="23"/>
          <w:szCs w:val="23"/>
          <w:spacing w:val="-3"/>
        </w:rPr>
        <w:t>行公开宣传分享；与优秀协同伙伴合作，分人群为需方</w:t>
      </w:r>
      <w:r>
        <w:rPr>
          <w:rFonts w:ascii="SimSun" w:hAnsi="SimSun" w:eastAsia="SimSun" w:cs="SimSun"/>
          <w:sz w:val="23"/>
          <w:szCs w:val="23"/>
          <w:spacing w:val="-4"/>
        </w:rPr>
        <w:t>伙伴为主的园  </w:t>
      </w:r>
      <w:r>
        <w:rPr>
          <w:rFonts w:ascii="SimSun" w:hAnsi="SimSun" w:eastAsia="SimSun" w:cs="SimSun"/>
          <w:sz w:val="23"/>
          <w:szCs w:val="23"/>
          <w:spacing w:val="-4"/>
        </w:rPr>
        <w:t>区制造业企业提供免费培训课程。随着“工业互联网伙伴计划”的开</w:t>
      </w:r>
    </w:p>
    <w:p>
      <w:pPr>
        <w:ind w:left="51"/>
        <w:spacing w:line="219" w:lineRule="auto"/>
        <w:rPr>
          <w:rFonts w:ascii="SimSun" w:hAnsi="SimSun" w:eastAsia="SimSun" w:cs="SimSun"/>
          <w:sz w:val="23"/>
          <w:szCs w:val="23"/>
        </w:rPr>
      </w:pPr>
      <w:r>
        <w:rPr>
          <w:rFonts w:ascii="SimSun" w:hAnsi="SimSun" w:eastAsia="SimSun" w:cs="SimSun"/>
          <w:sz w:val="23"/>
          <w:szCs w:val="23"/>
          <w:spacing w:val="-8"/>
        </w:rPr>
        <w:t>展，其服务内涵也在不断延伸。</w:t>
      </w:r>
    </w:p>
    <w:p>
      <w:pPr>
        <w:pStyle w:val="BodyText"/>
        <w:spacing w:line="349" w:lineRule="auto"/>
        <w:rPr/>
      </w:pPr>
      <w:r/>
    </w:p>
    <w:p>
      <w:pPr>
        <w:ind w:left="51" w:right="498" w:firstLine="429"/>
        <w:spacing w:before="75" w:line="313" w:lineRule="auto"/>
        <w:jc w:val="both"/>
        <w:rPr>
          <w:rFonts w:ascii="SimSun" w:hAnsi="SimSun" w:eastAsia="SimSun" w:cs="SimSun"/>
          <w:sz w:val="23"/>
          <w:szCs w:val="23"/>
        </w:rPr>
      </w:pPr>
      <w:r>
        <w:rPr>
          <w:rFonts w:ascii="SimSun" w:hAnsi="SimSun" w:eastAsia="SimSun" w:cs="SimSun"/>
          <w:sz w:val="23"/>
          <w:szCs w:val="23"/>
          <w:spacing w:val="-1"/>
        </w:rPr>
        <w:t>伙伴计划自今年2月启动以来，受到企业普遍欢迎，已成为园区</w:t>
      </w:r>
      <w:r>
        <w:rPr>
          <w:rFonts w:ascii="SimSun" w:hAnsi="SimSun" w:eastAsia="SimSun" w:cs="SimSun"/>
          <w:sz w:val="23"/>
          <w:szCs w:val="23"/>
          <w:spacing w:val="17"/>
        </w:rPr>
        <w:t xml:space="preserve"> </w:t>
      </w:r>
      <w:r>
        <w:rPr>
          <w:rFonts w:ascii="SimSun" w:hAnsi="SimSun" w:eastAsia="SimSun" w:cs="SimSun"/>
          <w:sz w:val="23"/>
          <w:szCs w:val="23"/>
          <w:spacing w:val="-5"/>
        </w:rPr>
        <w:t>推动“5</w:t>
      </w:r>
      <w:r>
        <w:rPr>
          <w:rFonts w:ascii="Times New Roman" w:hAnsi="Times New Roman" w:eastAsia="Times New Roman" w:cs="Times New Roman"/>
          <w:sz w:val="23"/>
          <w:szCs w:val="23"/>
          <w:spacing w:val="-5"/>
        </w:rPr>
        <w:t>G+ </w:t>
      </w:r>
      <w:r>
        <w:rPr>
          <w:rFonts w:ascii="SimSun" w:hAnsi="SimSun" w:eastAsia="SimSun" w:cs="SimSun"/>
          <w:sz w:val="23"/>
          <w:szCs w:val="23"/>
          <w:spacing w:val="-5"/>
        </w:rPr>
        <w:t>工业互联网”融合发展的工作总平台。首批伙伴招募已完</w:t>
      </w:r>
      <w:r>
        <w:rPr>
          <w:rFonts w:ascii="SimSun" w:hAnsi="SimSun" w:eastAsia="SimSun" w:cs="SimSun"/>
          <w:sz w:val="23"/>
          <w:szCs w:val="23"/>
          <w:spacing w:val="12"/>
        </w:rPr>
        <w:t xml:space="preserve"> </w:t>
      </w:r>
      <w:r>
        <w:rPr>
          <w:rFonts w:ascii="SimSun" w:hAnsi="SimSun" w:eastAsia="SimSun" w:cs="SimSun"/>
          <w:sz w:val="23"/>
          <w:szCs w:val="23"/>
          <w:spacing w:val="6"/>
        </w:rPr>
        <w:t>成，含需方伙伴105家，服务伙伴70家，协同伙伴11家，相关参与</w:t>
      </w:r>
    </w:p>
    <w:p>
      <w:pPr>
        <w:ind w:left="51"/>
        <w:spacing w:line="219" w:lineRule="auto"/>
        <w:rPr>
          <w:rFonts w:ascii="SimSun" w:hAnsi="SimSun" w:eastAsia="SimSun" w:cs="SimSun"/>
          <w:sz w:val="23"/>
          <w:szCs w:val="23"/>
        </w:rPr>
      </w:pPr>
      <w:r>
        <w:rPr>
          <w:rFonts w:ascii="SimSun" w:hAnsi="SimSun" w:eastAsia="SimSun" w:cs="SimSun"/>
          <w:sz w:val="23"/>
          <w:szCs w:val="23"/>
          <w:spacing w:val="-2"/>
        </w:rPr>
        <w:t>企业达500家。我们的工作成效体现在以下三个方面。</w:t>
      </w:r>
    </w:p>
    <w:p>
      <w:pPr>
        <w:pStyle w:val="BodyText"/>
        <w:spacing w:line="350" w:lineRule="auto"/>
        <w:rPr/>
      </w:pPr>
      <w:r/>
    </w:p>
    <w:p>
      <w:pPr>
        <w:ind w:left="481"/>
        <w:spacing w:before="75" w:line="219" w:lineRule="auto"/>
        <w:rPr>
          <w:rFonts w:ascii="SimSun" w:hAnsi="SimSun" w:eastAsia="SimSun" w:cs="SimSun"/>
          <w:sz w:val="23"/>
          <w:szCs w:val="23"/>
        </w:rPr>
      </w:pPr>
      <w:r>
        <w:rPr>
          <w:rFonts w:ascii="SimSun" w:hAnsi="SimSun" w:eastAsia="SimSun" w:cs="SimSun"/>
          <w:sz w:val="23"/>
          <w:szCs w:val="23"/>
          <w:spacing w:val="10"/>
        </w:rPr>
        <w:t>(1)氛围持续浓厚</w:t>
      </w:r>
    </w:p>
    <w:p>
      <w:pPr>
        <w:ind w:left="51" w:right="497" w:firstLine="314"/>
        <w:spacing w:before="139" w:line="297" w:lineRule="auto"/>
        <w:rPr>
          <w:rFonts w:ascii="SimSun" w:hAnsi="SimSun" w:eastAsia="SimSun" w:cs="SimSun"/>
          <w:sz w:val="23"/>
          <w:szCs w:val="23"/>
        </w:rPr>
      </w:pPr>
      <w:r>
        <w:rPr>
          <w:rFonts w:ascii="SimSun" w:hAnsi="SimSun" w:eastAsia="SimSun" w:cs="SimSun"/>
          <w:sz w:val="23"/>
          <w:szCs w:val="23"/>
          <w:spacing w:val="-16"/>
        </w:rPr>
        <w:t>“工业互联网伙伴计划”已组织“走进标杆工厂”“政策分享”“行</w:t>
      </w:r>
      <w:r>
        <w:rPr>
          <w:rFonts w:ascii="SimSun" w:hAnsi="SimSun" w:eastAsia="SimSun" w:cs="SimSun"/>
          <w:sz w:val="23"/>
          <w:szCs w:val="23"/>
          <w:spacing w:val="4"/>
        </w:rPr>
        <w:t xml:space="preserve"> </w:t>
      </w:r>
      <w:r>
        <w:rPr>
          <w:rFonts w:ascii="SimSun" w:hAnsi="SimSun" w:eastAsia="SimSun" w:cs="SimSun"/>
          <w:sz w:val="23"/>
          <w:szCs w:val="23"/>
          <w:spacing w:val="3"/>
        </w:rPr>
        <w:t>业交流”等主题活动超40余场，各类伙伴共同参与，发挥自身</w:t>
      </w:r>
      <w:r>
        <w:rPr>
          <w:rFonts w:ascii="SimSun" w:hAnsi="SimSun" w:eastAsia="SimSun" w:cs="SimSun"/>
          <w:sz w:val="23"/>
          <w:szCs w:val="23"/>
          <w:spacing w:val="2"/>
        </w:rPr>
        <w:t>资源</w:t>
      </w:r>
      <w:r>
        <w:rPr>
          <w:rFonts w:ascii="SimSun" w:hAnsi="SimSun" w:eastAsia="SimSun" w:cs="SimSun"/>
          <w:sz w:val="23"/>
          <w:szCs w:val="23"/>
        </w:rPr>
        <w:t xml:space="preserve"> </w:t>
      </w:r>
      <w:r>
        <w:rPr>
          <w:rFonts w:ascii="SimSun" w:hAnsi="SimSun" w:eastAsia="SimSun" w:cs="SimSun"/>
          <w:sz w:val="23"/>
          <w:szCs w:val="23"/>
          <w:spacing w:val="-6"/>
        </w:rPr>
        <w:t>特长，建设“智改数转”生态氛围，各类行业活动线下受众企业批次</w:t>
      </w:r>
      <w:r>
        <w:rPr>
          <w:rFonts w:ascii="SimSun" w:hAnsi="SimSun" w:eastAsia="SimSun" w:cs="SimSun"/>
          <w:sz w:val="23"/>
          <w:szCs w:val="23"/>
          <w:spacing w:val="17"/>
        </w:rPr>
        <w:t xml:space="preserve"> </w:t>
      </w:r>
      <w:r>
        <w:rPr>
          <w:rFonts w:ascii="SimSun" w:hAnsi="SimSun" w:eastAsia="SimSun" w:cs="SimSun"/>
          <w:sz w:val="23"/>
          <w:szCs w:val="23"/>
          <w:spacing w:val="8"/>
        </w:rPr>
        <w:t>达2000家。2021年7月，创新打造“5G+ 工业互联网直播间”,邀</w:t>
      </w:r>
      <w:r>
        <w:rPr>
          <w:rFonts w:ascii="SimSun" w:hAnsi="SimSun" w:eastAsia="SimSun" w:cs="SimSun"/>
          <w:sz w:val="23"/>
          <w:szCs w:val="23"/>
          <w:spacing w:val="18"/>
        </w:rPr>
        <w:t xml:space="preserve"> </w:t>
      </w:r>
      <w:r>
        <w:rPr>
          <w:rFonts w:ascii="SimSun" w:hAnsi="SimSun" w:eastAsia="SimSun" w:cs="SimSun"/>
          <w:sz w:val="23"/>
          <w:szCs w:val="23"/>
          <w:spacing w:val="-5"/>
        </w:rPr>
        <w:t>请伙伴企业优秀管理者分享实战经验，加快理念输</w:t>
      </w:r>
      <w:r>
        <w:rPr>
          <w:rFonts w:ascii="SimSun" w:hAnsi="SimSun" w:eastAsia="SimSun" w:cs="SimSun"/>
          <w:sz w:val="23"/>
          <w:szCs w:val="23"/>
          <w:spacing w:val="-6"/>
        </w:rPr>
        <w:t>出，线上浏览近万</w:t>
      </w:r>
      <w:r>
        <w:rPr>
          <w:rFonts w:ascii="SimSun" w:hAnsi="SimSun" w:eastAsia="SimSun" w:cs="SimSun"/>
          <w:sz w:val="23"/>
          <w:szCs w:val="23"/>
        </w:rPr>
        <w:t xml:space="preserve"> </w:t>
      </w:r>
      <w:r>
        <w:rPr>
          <w:rFonts w:ascii="SimSun" w:hAnsi="SimSun" w:eastAsia="SimSun" w:cs="SimSun"/>
          <w:sz w:val="23"/>
          <w:szCs w:val="23"/>
          <w:spacing w:val="-5"/>
        </w:rPr>
        <w:t>次。同时，园区紧抓长三角一体化战略机遇，智改数转走出园区，在</w:t>
      </w:r>
    </w:p>
    <w:p>
      <w:pPr>
        <w:spacing w:line="297" w:lineRule="auto"/>
        <w:sectPr>
          <w:pgSz w:w="8330" w:h="12440"/>
          <w:pgMar w:top="309" w:right="489" w:bottom="0" w:left="528" w:header="0" w:footer="0" w:gutter="0"/>
        </w:sectPr>
        <w:rPr>
          <w:rFonts w:ascii="SimSun" w:hAnsi="SimSun" w:eastAsia="SimSun" w:cs="SimSun"/>
          <w:sz w:val="23"/>
          <w:szCs w:val="23"/>
        </w:rPr>
      </w:pPr>
    </w:p>
    <w:p>
      <w:pPr>
        <w:spacing w:before="284" w:line="219" w:lineRule="auto"/>
        <w:rPr>
          <w:rFonts w:ascii="SimSun" w:hAnsi="SimSun" w:eastAsia="SimSun" w:cs="SimSun"/>
          <w:sz w:val="16"/>
          <w:szCs w:val="16"/>
        </w:rPr>
      </w:pPr>
      <w:r>
        <w:rPr>
          <w:rFonts w:ascii="SimSun" w:hAnsi="SimSun" w:eastAsia="SimSun" w:cs="SimSun"/>
          <w:sz w:val="16"/>
          <w:szCs w:val="16"/>
          <w:spacing w:val="-10"/>
        </w:rPr>
        <w:t>1</w:t>
      </w:r>
      <w:r>
        <w:rPr>
          <w:rFonts w:ascii="SimSun" w:hAnsi="SimSun" w:eastAsia="SimSun" w:cs="SimSun"/>
          <w:sz w:val="16"/>
          <w:szCs w:val="16"/>
          <w:b/>
          <w:bCs/>
          <w:spacing w:val="-10"/>
        </w:rPr>
        <w:t>84</w:t>
      </w:r>
      <w:r>
        <w:rPr>
          <w:rFonts w:ascii="SimSun" w:hAnsi="SimSun" w:eastAsia="SimSun" w:cs="SimSun"/>
          <w:sz w:val="16"/>
          <w:szCs w:val="16"/>
          <w:spacing w:val="6"/>
        </w:rPr>
        <w:t xml:space="preserve">   </w:t>
      </w:r>
      <w:r>
        <w:rPr>
          <w:rFonts w:ascii="SimSun" w:hAnsi="SimSun" w:eastAsia="SimSun" w:cs="SimSun"/>
          <w:sz w:val="16"/>
          <w:szCs w:val="16"/>
          <w:b/>
          <w:bCs/>
          <w:spacing w:val="-10"/>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1" w:lineRule="auto"/>
        <w:rPr/>
      </w:pPr>
      <w:r/>
    </w:p>
    <w:p>
      <w:pPr>
        <w:pStyle w:val="BodyText"/>
        <w:spacing w:line="271" w:lineRule="auto"/>
        <w:rPr/>
      </w:pPr>
      <w:r/>
    </w:p>
    <w:p>
      <w:pPr>
        <w:ind w:left="510"/>
        <w:spacing w:before="75" w:line="219" w:lineRule="auto"/>
        <w:rPr>
          <w:rFonts w:ascii="SimSun" w:hAnsi="SimSun" w:eastAsia="SimSun" w:cs="SimSun"/>
          <w:sz w:val="23"/>
          <w:szCs w:val="23"/>
        </w:rPr>
      </w:pPr>
      <w:r>
        <w:rPr>
          <w:rFonts w:ascii="SimSun" w:hAnsi="SimSun" w:eastAsia="SimSun" w:cs="SimSun"/>
          <w:sz w:val="23"/>
          <w:szCs w:val="23"/>
          <w:spacing w:val="-7"/>
        </w:rPr>
        <w:t>上海张江举办活动，现场招募合作伙伴，不断扩</w:t>
      </w:r>
      <w:r>
        <w:rPr>
          <w:rFonts w:ascii="SimSun" w:hAnsi="SimSun" w:eastAsia="SimSun" w:cs="SimSun"/>
          <w:sz w:val="23"/>
          <w:szCs w:val="23"/>
          <w:spacing w:val="-8"/>
        </w:rPr>
        <w:t>大伙伴计划朋友圈。</w:t>
      </w:r>
    </w:p>
    <w:p>
      <w:pPr>
        <w:pStyle w:val="BodyText"/>
        <w:spacing w:line="321" w:lineRule="auto"/>
        <w:rPr/>
      </w:pPr>
      <w:r/>
    </w:p>
    <w:p>
      <w:pPr>
        <w:ind w:left="940"/>
        <w:spacing w:before="75" w:line="219" w:lineRule="auto"/>
        <w:rPr>
          <w:rFonts w:ascii="SimSun" w:hAnsi="SimSun" w:eastAsia="SimSun" w:cs="SimSun"/>
          <w:sz w:val="23"/>
          <w:szCs w:val="23"/>
        </w:rPr>
      </w:pPr>
      <w:r>
        <w:rPr>
          <w:rFonts w:ascii="SimSun" w:hAnsi="SimSun" w:eastAsia="SimSun" w:cs="SimSun"/>
          <w:sz w:val="23"/>
          <w:szCs w:val="23"/>
          <w:spacing w:val="7"/>
        </w:rPr>
        <w:t>(2)能力不断提升</w:t>
      </w:r>
    </w:p>
    <w:p>
      <w:pPr>
        <w:ind w:left="510" w:firstLine="314"/>
        <w:spacing w:before="142" w:line="302" w:lineRule="auto"/>
        <w:rPr>
          <w:rFonts w:ascii="SimSun" w:hAnsi="SimSun" w:eastAsia="SimSun" w:cs="SimSun"/>
          <w:sz w:val="23"/>
          <w:szCs w:val="23"/>
        </w:rPr>
      </w:pPr>
      <w:r>
        <w:rPr>
          <w:rFonts w:ascii="SimSun" w:hAnsi="SimSun" w:eastAsia="SimSun" w:cs="SimSun"/>
          <w:sz w:val="23"/>
          <w:szCs w:val="23"/>
        </w:rPr>
        <w:t>“工业互联网伙伴计划”创新推出总经理级、中层经理级和基层</w:t>
      </w:r>
      <w:r>
        <w:rPr>
          <w:rFonts w:ascii="SimSun" w:hAnsi="SimSun" w:eastAsia="SimSun" w:cs="SimSun"/>
          <w:sz w:val="23"/>
          <w:szCs w:val="23"/>
          <w:spacing w:val="6"/>
        </w:rPr>
        <w:t xml:space="preserve"> </w:t>
      </w:r>
      <w:r>
        <w:rPr>
          <w:rFonts w:ascii="SimSun" w:hAnsi="SimSun" w:eastAsia="SimSun" w:cs="SimSun"/>
          <w:sz w:val="23"/>
          <w:szCs w:val="23"/>
          <w:spacing w:val="-5"/>
        </w:rPr>
        <w:t>业务骨干级三级业务培训，从人员能力培养出发，增强企业“5</w:t>
      </w:r>
      <w:r>
        <w:rPr>
          <w:rFonts w:ascii="Times New Roman" w:hAnsi="Times New Roman" w:eastAsia="Times New Roman" w:cs="Times New Roman"/>
          <w:sz w:val="23"/>
          <w:szCs w:val="23"/>
          <w:spacing w:val="-5"/>
        </w:rPr>
        <w:t>G+ </w:t>
      </w:r>
      <w:r>
        <w:rPr>
          <w:rFonts w:ascii="SimSun" w:hAnsi="SimSun" w:eastAsia="SimSun" w:cs="SimSun"/>
          <w:sz w:val="23"/>
          <w:szCs w:val="23"/>
          <w:spacing w:val="-5"/>
        </w:rPr>
        <w:t>工</w:t>
      </w:r>
      <w:r>
        <w:rPr>
          <w:rFonts w:ascii="SimSun" w:hAnsi="SimSun" w:eastAsia="SimSun" w:cs="SimSun"/>
          <w:sz w:val="23"/>
          <w:szCs w:val="23"/>
          <w:spacing w:val="8"/>
        </w:rPr>
        <w:t xml:space="preserve"> </w:t>
      </w:r>
      <w:r>
        <w:rPr>
          <w:rFonts w:ascii="SimSun" w:hAnsi="SimSun" w:eastAsia="SimSun" w:cs="SimSun"/>
          <w:sz w:val="23"/>
          <w:szCs w:val="23"/>
          <w:spacing w:val="3"/>
        </w:rPr>
        <w:t>业互联网”战略意识，提升企业转型建设能力</w:t>
      </w:r>
      <w:r>
        <w:rPr>
          <w:rFonts w:ascii="SimSun" w:hAnsi="SimSun" w:eastAsia="SimSun" w:cs="SimSun"/>
          <w:sz w:val="23"/>
          <w:szCs w:val="23"/>
          <w:spacing w:val="2"/>
        </w:rPr>
        <w:t>，促进企业敢转、会</w:t>
      </w:r>
      <w:r>
        <w:rPr>
          <w:rFonts w:ascii="SimSun" w:hAnsi="SimSun" w:eastAsia="SimSun" w:cs="SimSun"/>
          <w:sz w:val="23"/>
          <w:szCs w:val="23"/>
        </w:rPr>
        <w:t xml:space="preserve"> </w:t>
      </w:r>
      <w:r>
        <w:rPr>
          <w:rFonts w:ascii="SimSun" w:hAnsi="SimSun" w:eastAsia="SimSun" w:cs="SimSun"/>
          <w:sz w:val="23"/>
          <w:szCs w:val="23"/>
          <w:spacing w:val="7"/>
        </w:rPr>
        <w:t>转。2021年5月底，已联合区内西交利物浦大学、服务外包学院等 </w:t>
      </w:r>
      <w:r>
        <w:rPr>
          <w:rFonts w:ascii="SimSun" w:hAnsi="SimSun" w:eastAsia="SimSun" w:cs="SimSun"/>
          <w:sz w:val="23"/>
          <w:szCs w:val="23"/>
          <w:spacing w:val="-5"/>
        </w:rPr>
        <w:t>高水平院校资源，推出首期“5</w:t>
      </w:r>
      <w:r>
        <w:rPr>
          <w:rFonts w:ascii="Times New Roman" w:hAnsi="Times New Roman" w:eastAsia="Times New Roman" w:cs="Times New Roman"/>
          <w:sz w:val="23"/>
          <w:szCs w:val="23"/>
          <w:spacing w:val="-5"/>
        </w:rPr>
        <w:t>G+ </w:t>
      </w:r>
      <w:r>
        <w:rPr>
          <w:rFonts w:ascii="SimSun" w:hAnsi="SimSun" w:eastAsia="SimSun" w:cs="SimSun"/>
          <w:sz w:val="23"/>
          <w:szCs w:val="23"/>
          <w:spacing w:val="-5"/>
        </w:rPr>
        <w:t>工业互联网”线下集训班，为以伙</w:t>
      </w:r>
      <w:r>
        <w:rPr>
          <w:rFonts w:ascii="SimSun" w:hAnsi="SimSun" w:eastAsia="SimSun" w:cs="SimSun"/>
          <w:sz w:val="23"/>
          <w:szCs w:val="23"/>
        </w:rPr>
        <w:t xml:space="preserve"> </w:t>
      </w:r>
      <w:r>
        <w:rPr>
          <w:rFonts w:ascii="SimSun" w:hAnsi="SimSun" w:eastAsia="SimSun" w:cs="SimSun"/>
          <w:sz w:val="23"/>
          <w:szCs w:val="23"/>
          <w:spacing w:val="4"/>
        </w:rPr>
        <w:t>伴企业为主的50家园区企业提供“5</w:t>
      </w: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4"/>
        </w:rPr>
        <w:t>工业互联网”新视野，参训</w:t>
      </w:r>
      <w:r>
        <w:rPr>
          <w:rFonts w:ascii="SimSun" w:hAnsi="SimSun" w:eastAsia="SimSun" w:cs="SimSun"/>
          <w:sz w:val="23"/>
          <w:szCs w:val="23"/>
        </w:rPr>
        <w:t xml:space="preserve"> </w:t>
      </w:r>
      <w:r>
        <w:rPr>
          <w:rFonts w:ascii="SimSun" w:hAnsi="SimSun" w:eastAsia="SimSun" w:cs="SimSun"/>
          <w:sz w:val="23"/>
          <w:szCs w:val="23"/>
          <w:spacing w:val="-5"/>
        </w:rPr>
        <w:t>企业均表示收获满满；线上，推出伙伴计划云课堂，向伙伴企</w:t>
      </w:r>
      <w:r>
        <w:rPr>
          <w:rFonts w:ascii="SimSun" w:hAnsi="SimSun" w:eastAsia="SimSun" w:cs="SimSun"/>
          <w:sz w:val="23"/>
          <w:szCs w:val="23"/>
          <w:spacing w:val="-6"/>
        </w:rPr>
        <w:t>业征集</w:t>
      </w:r>
      <w:r>
        <w:rPr>
          <w:rFonts w:ascii="SimSun" w:hAnsi="SimSun" w:eastAsia="SimSun" w:cs="SimSun"/>
          <w:sz w:val="23"/>
          <w:szCs w:val="23"/>
        </w:rPr>
        <w:t xml:space="preserve"> </w:t>
      </w:r>
      <w:r>
        <w:rPr>
          <w:rFonts w:ascii="SimSun" w:hAnsi="SimSun" w:eastAsia="SimSun" w:cs="SimSun"/>
          <w:sz w:val="23"/>
          <w:szCs w:val="23"/>
          <w:spacing w:val="10"/>
        </w:rPr>
        <w:t>分享专业课程超100项，培训参与近20000人次，累计用户超2500</w:t>
      </w:r>
      <w:r>
        <w:rPr>
          <w:rFonts w:ascii="SimSun" w:hAnsi="SimSun" w:eastAsia="SimSun" w:cs="SimSun"/>
          <w:sz w:val="23"/>
          <w:szCs w:val="23"/>
        </w:rPr>
        <w:t xml:space="preserve"> </w:t>
      </w:r>
      <w:r>
        <w:rPr>
          <w:rFonts w:ascii="SimSun" w:hAnsi="SimSun" w:eastAsia="SimSun" w:cs="SimSun"/>
          <w:sz w:val="23"/>
          <w:szCs w:val="23"/>
          <w:spacing w:val="-8"/>
        </w:rPr>
        <w:t>人，形成工业互联网复合型应用人才培训交流平台。</w:t>
      </w:r>
    </w:p>
    <w:p>
      <w:pPr>
        <w:pStyle w:val="BodyText"/>
        <w:spacing w:line="401" w:lineRule="auto"/>
        <w:rPr/>
      </w:pPr>
      <w:r/>
    </w:p>
    <w:p>
      <w:pPr>
        <w:ind w:left="940"/>
        <w:spacing w:before="75" w:line="219" w:lineRule="auto"/>
        <w:rPr>
          <w:rFonts w:ascii="SimSun" w:hAnsi="SimSun" w:eastAsia="SimSun" w:cs="SimSun"/>
          <w:sz w:val="23"/>
          <w:szCs w:val="23"/>
        </w:rPr>
      </w:pPr>
      <w:r>
        <w:rPr>
          <w:rFonts w:ascii="SimSun" w:hAnsi="SimSun" w:eastAsia="SimSun" w:cs="SimSun"/>
          <w:sz w:val="23"/>
          <w:szCs w:val="23"/>
          <w:spacing w:val="9"/>
        </w:rPr>
        <w:t>(3)对接持续加强</w:t>
      </w:r>
    </w:p>
    <w:p>
      <w:pPr>
        <w:ind w:left="510" w:right="16" w:firstLine="429"/>
        <w:spacing w:before="114" w:line="321" w:lineRule="auto"/>
        <w:rPr>
          <w:rFonts w:ascii="SimSun" w:hAnsi="SimSun" w:eastAsia="SimSun" w:cs="SimSun"/>
          <w:sz w:val="23"/>
          <w:szCs w:val="23"/>
        </w:rPr>
      </w:pPr>
      <w:r>
        <w:rPr>
          <w:rFonts w:ascii="SimSun" w:hAnsi="SimSun" w:eastAsia="SimSun" w:cs="SimSun"/>
          <w:sz w:val="23"/>
          <w:szCs w:val="23"/>
          <w:spacing w:val="-4"/>
        </w:rPr>
        <w:t>除了供需对接活动之外，以企业诊断为抓手，不断促进“5</w:t>
      </w:r>
      <w:r>
        <w:rPr>
          <w:rFonts w:ascii="Times New Roman" w:hAnsi="Times New Roman" w:eastAsia="Times New Roman" w:cs="Times New Roman"/>
          <w:sz w:val="23"/>
          <w:szCs w:val="23"/>
          <w:spacing w:val="-4"/>
        </w:rPr>
        <w:t>G+</w:t>
      </w:r>
      <w:r>
        <w:rPr>
          <w:rFonts w:ascii="SimSun" w:hAnsi="SimSun" w:eastAsia="SimSun" w:cs="SimSun"/>
          <w:sz w:val="23"/>
          <w:szCs w:val="23"/>
          <w:spacing w:val="-4"/>
        </w:rPr>
        <w:t>工</w:t>
      </w:r>
      <w:r>
        <w:rPr>
          <w:rFonts w:ascii="SimSun" w:hAnsi="SimSun" w:eastAsia="SimSun" w:cs="SimSun"/>
          <w:sz w:val="23"/>
          <w:szCs w:val="23"/>
          <w:spacing w:val="12"/>
        </w:rPr>
        <w:t xml:space="preserve"> </w:t>
      </w:r>
      <w:r>
        <w:rPr>
          <w:rFonts w:ascii="SimSun" w:hAnsi="SimSun" w:eastAsia="SimSun" w:cs="SimSun"/>
          <w:sz w:val="23"/>
          <w:szCs w:val="23"/>
          <w:spacing w:val="-5"/>
        </w:rPr>
        <w:t>业互联网”供需对接。首期遴选优质诊断商企业为以伙伴企业为主的</w:t>
      </w:r>
      <w:r>
        <w:rPr>
          <w:rFonts w:ascii="SimSun" w:hAnsi="SimSun" w:eastAsia="SimSun" w:cs="SimSun"/>
          <w:sz w:val="23"/>
          <w:szCs w:val="23"/>
          <w:spacing w:val="6"/>
        </w:rPr>
        <w:t xml:space="preserve"> </w:t>
      </w:r>
      <w:r>
        <w:rPr>
          <w:rFonts w:ascii="SimSun" w:hAnsi="SimSun" w:eastAsia="SimSun" w:cs="SimSun"/>
          <w:sz w:val="23"/>
          <w:szCs w:val="23"/>
          <w:spacing w:val="3"/>
        </w:rPr>
        <w:t>90家园区企业开展深度专业诊断服务，帮助企业一对一制定建设方</w:t>
      </w:r>
      <w:r>
        <w:rPr>
          <w:rFonts w:ascii="SimSun" w:hAnsi="SimSun" w:eastAsia="SimSun" w:cs="SimSun"/>
          <w:sz w:val="23"/>
          <w:szCs w:val="23"/>
          <w:spacing w:val="18"/>
        </w:rPr>
        <w:t xml:space="preserve"> </w:t>
      </w:r>
      <w:r>
        <w:rPr>
          <w:rFonts w:ascii="SimSun" w:hAnsi="SimSun" w:eastAsia="SimSun" w:cs="SimSun"/>
          <w:sz w:val="23"/>
          <w:szCs w:val="23"/>
          <w:spacing w:val="-5"/>
        </w:rPr>
        <w:t>案，并在诊断服务中将服务伙伴对接给诊断服务商，与诊断商服务能</w:t>
      </w:r>
      <w:r>
        <w:rPr>
          <w:rFonts w:ascii="SimSun" w:hAnsi="SimSun" w:eastAsia="SimSun" w:cs="SimSun"/>
          <w:sz w:val="23"/>
          <w:szCs w:val="23"/>
        </w:rPr>
        <w:t xml:space="preserve"> </w:t>
      </w:r>
      <w:r>
        <w:rPr>
          <w:rFonts w:ascii="SimSun" w:hAnsi="SimSun" w:eastAsia="SimSun" w:cs="SimSun"/>
          <w:sz w:val="23"/>
          <w:szCs w:val="23"/>
          <w:spacing w:val="-6"/>
        </w:rPr>
        <w:t>力形成良好互补，以企业专场对接的形式精准满足企业服务需求，第</w:t>
      </w:r>
      <w:r>
        <w:rPr>
          <w:rFonts w:ascii="SimSun" w:hAnsi="SimSun" w:eastAsia="SimSun" w:cs="SimSun"/>
          <w:sz w:val="23"/>
          <w:szCs w:val="23"/>
          <w:spacing w:val="13"/>
        </w:rPr>
        <w:t xml:space="preserve"> </w:t>
      </w:r>
      <w:r>
        <w:rPr>
          <w:rFonts w:ascii="SimSun" w:hAnsi="SimSun" w:eastAsia="SimSun" w:cs="SimSun"/>
          <w:sz w:val="23"/>
          <w:szCs w:val="23"/>
          <w:spacing w:val="10"/>
        </w:rPr>
        <w:t>二期200家企业诊断服务招标已于2021年8月底完成。伙伴计划中</w:t>
      </w:r>
      <w:r>
        <w:rPr>
          <w:rFonts w:ascii="SimSun" w:hAnsi="SimSun" w:eastAsia="SimSun" w:cs="SimSun"/>
          <w:sz w:val="23"/>
          <w:szCs w:val="23"/>
          <w:spacing w:val="4"/>
        </w:rPr>
        <w:t xml:space="preserve"> </w:t>
      </w:r>
      <w:r>
        <w:rPr>
          <w:rFonts w:ascii="SimSun" w:hAnsi="SimSun" w:eastAsia="SimSun" w:cs="SimSun"/>
          <w:sz w:val="23"/>
          <w:szCs w:val="23"/>
          <w:spacing w:val="2"/>
        </w:rPr>
        <w:t>上线了“伙伴计划供需对接库”,目前平台已对188家服务机构</w:t>
      </w:r>
      <w:r>
        <w:rPr>
          <w:rFonts w:ascii="SimSun" w:hAnsi="SimSun" w:eastAsia="SimSun" w:cs="SimSun"/>
          <w:sz w:val="23"/>
          <w:szCs w:val="23"/>
          <w:spacing w:val="1"/>
        </w:rPr>
        <w:t>进行</w:t>
      </w:r>
      <w:r>
        <w:rPr>
          <w:rFonts w:ascii="SimSun" w:hAnsi="SimSun" w:eastAsia="SimSun" w:cs="SimSun"/>
          <w:sz w:val="23"/>
          <w:szCs w:val="23"/>
        </w:rPr>
        <w:t xml:space="preserve"> </w:t>
      </w:r>
      <w:r>
        <w:rPr>
          <w:rFonts w:ascii="SimSun" w:hAnsi="SimSun" w:eastAsia="SimSun" w:cs="SimSun"/>
          <w:sz w:val="23"/>
          <w:szCs w:val="23"/>
          <w:spacing w:val="-5"/>
        </w:rPr>
        <w:t>能力梳理与展示，“伙伴计划供需对接库”向全部园区企业开放，实</w:t>
      </w:r>
    </w:p>
    <w:p>
      <w:pPr>
        <w:ind w:left="510"/>
        <w:spacing w:before="1" w:line="216" w:lineRule="auto"/>
        <w:rPr>
          <w:rFonts w:ascii="SimSun" w:hAnsi="SimSun" w:eastAsia="SimSun" w:cs="SimSun"/>
          <w:sz w:val="23"/>
          <w:szCs w:val="23"/>
        </w:rPr>
      </w:pPr>
      <w:r>
        <w:rPr>
          <w:rFonts w:ascii="SimSun" w:hAnsi="SimSun" w:eastAsia="SimSun" w:cs="SimSun"/>
          <w:sz w:val="23"/>
          <w:szCs w:val="23"/>
          <w:spacing w:val="-7"/>
        </w:rPr>
        <w:t>现“服务菜单化”,加快技术方案、专业资源的有效对接与调度。</w:t>
      </w:r>
    </w:p>
    <w:p>
      <w:pPr>
        <w:pStyle w:val="BodyText"/>
        <w:spacing w:line="346" w:lineRule="auto"/>
        <w:rPr/>
      </w:pPr>
      <w:r/>
    </w:p>
    <w:p>
      <w:pPr>
        <w:ind w:right="60"/>
        <w:spacing w:before="75" w:line="410" w:lineRule="exact"/>
        <w:jc w:val="right"/>
        <w:rPr>
          <w:rFonts w:ascii="SimSun" w:hAnsi="SimSun" w:eastAsia="SimSun" w:cs="SimSun"/>
          <w:sz w:val="23"/>
          <w:szCs w:val="23"/>
        </w:rPr>
      </w:pPr>
      <w:r>
        <w:rPr>
          <w:rFonts w:ascii="SimSun" w:hAnsi="SimSun" w:eastAsia="SimSun" w:cs="SimSun"/>
          <w:sz w:val="23"/>
          <w:szCs w:val="23"/>
          <w:spacing w:val="-5"/>
          <w:position w:val="13"/>
        </w:rPr>
        <w:t>下一步，园区将按照“政府引导、市场为主、多方联动”的基本</w:t>
      </w:r>
    </w:p>
    <w:p>
      <w:pPr>
        <w:ind w:right="40"/>
        <w:spacing w:before="1" w:line="219" w:lineRule="auto"/>
        <w:jc w:val="right"/>
        <w:rPr>
          <w:rFonts w:ascii="SimSun" w:hAnsi="SimSun" w:eastAsia="SimSun" w:cs="SimSun"/>
          <w:sz w:val="23"/>
          <w:szCs w:val="23"/>
        </w:rPr>
      </w:pPr>
      <w:r>
        <w:rPr>
          <w:rFonts w:ascii="SimSun" w:hAnsi="SimSun" w:eastAsia="SimSun" w:cs="SimSun"/>
          <w:sz w:val="23"/>
          <w:szCs w:val="23"/>
          <w:spacing w:val="-5"/>
        </w:rPr>
        <w:t>原则，以“数字基础设施建设、融合应用示范推广、技术创新能力提</w:t>
      </w:r>
    </w:p>
    <w:p>
      <w:pPr>
        <w:spacing w:line="219" w:lineRule="auto"/>
        <w:sectPr>
          <w:pgSz w:w="8330" w:h="12460"/>
          <w:pgMar w:top="400" w:right="734" w:bottom="0" w:left="289" w:header="0" w:footer="0" w:gutter="0"/>
        </w:sectPr>
        <w:rPr>
          <w:rFonts w:ascii="SimSun" w:hAnsi="SimSun" w:eastAsia="SimSun" w:cs="SimSun"/>
          <w:sz w:val="23"/>
          <w:szCs w:val="23"/>
        </w:rPr>
      </w:pPr>
    </w:p>
    <w:p>
      <w:pPr>
        <w:ind w:left="2160"/>
        <w:spacing w:line="358" w:lineRule="exact"/>
        <w:tabs>
          <w:tab w:val="left" w:pos="5722"/>
        </w:tabs>
        <w:rPr/>
      </w:pPr>
      <w:r>
        <w:drawing>
          <wp:anchor distT="0" distB="0" distL="0" distR="0" simplePos="0" relativeHeight="253186048" behindDoc="1" locked="0" layoutInCell="0" allowOverlap="1">
            <wp:simplePos x="0" y="0"/>
            <wp:positionH relativeFrom="page">
              <wp:posOffset>1797071</wp:posOffset>
            </wp:positionH>
            <wp:positionV relativeFrom="page">
              <wp:posOffset>285720</wp:posOffset>
            </wp:positionV>
            <wp:extent cx="2609810" cy="6398"/>
            <wp:effectExtent l="0" t="0" r="0" b="0"/>
            <wp:wrapNone/>
            <wp:docPr id="244" name="IM 244"/>
            <wp:cNvGraphicFramePr/>
            <a:graphic>
              <a:graphicData uri="http://schemas.openxmlformats.org/drawingml/2006/picture">
                <pic:pic>
                  <pic:nvPicPr>
                    <pic:cNvPr id="244" name="IM 244"/>
                    <pic:cNvPicPr/>
                  </pic:nvPicPr>
                  <pic:blipFill>
                    <a:blip r:embed="rId150"/>
                    <a:stretch>
                      <a:fillRect/>
                    </a:stretch>
                  </pic:blipFill>
                  <pic:spPr>
                    <a:xfrm rot="0">
                      <a:off x="0" y="0"/>
                      <a:ext cx="2609810"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2"/>
          <w:w w:val="98"/>
          <w:position w:val="-5"/>
        </w:rPr>
        <w:t>产业数字</w:t>
      </w:r>
      <w:r>
        <w:ruby>
          <w:rubyPr>
            <w:rubyAlign w:val="left"/>
            <w:hpsRaise w:val="12"/>
            <w:hps w:val="18"/>
            <w:hpsBaseText w:val="16"/>
          </w:rubyPr>
          <w:rt>
            <w:r>
              <w:rPr>
                <w:rFonts w:ascii="FangSong" w:hAnsi="FangSong" w:eastAsia="FangSong" w:cs="FangSong"/>
                <w:sz w:val="18"/>
                <w:szCs w:val="18"/>
                <w:w w:val="88"/>
              </w:rPr>
              <w:t>第</w:t>
            </w:r>
          </w:rt>
          <w:rubyBase>
            <w:r>
              <w:rPr>
                <w:rFonts w:ascii="SimSun" w:hAnsi="SimSun" w:eastAsia="SimSun" w:cs="SimSun"/>
                <w:sz w:val="16"/>
                <w:szCs w:val="16"/>
                <w:b/>
                <w:bCs/>
                <w:w w:val="91"/>
                <w:position w:val="-5"/>
              </w:rPr>
              <w:t>化</w:t>
            </w:r>
          </w:rubyBase>
        </w:ruby>
      </w:r>
      <w:r>
        <w:ruby>
          <w:rubyPr>
            <w:rubyAlign w:val="left"/>
            <w:hpsRaise w:val="12"/>
            <w:hps w:val="18"/>
            <w:hpsBaseText w:val="16"/>
          </w:rubyPr>
          <w:rt>
            <w:r>
              <w:rPr>
                <w:rFonts w:ascii="FangSong" w:hAnsi="FangSong" w:eastAsia="FangSong" w:cs="FangSong"/>
                <w:sz w:val="18"/>
                <w:szCs w:val="18"/>
                <w:w w:val="115"/>
              </w:rPr>
              <w:t>4</w:t>
            </w:r>
          </w:rt>
          <w:rubyBase>
            <w:r>
              <w:rPr>
                <w:rFonts w:ascii="SimSun" w:hAnsi="SimSun" w:eastAsia="SimSun" w:cs="SimSun"/>
                <w:sz w:val="16"/>
                <w:szCs w:val="16"/>
                <w:b/>
                <w:bCs/>
                <w:w w:val="84"/>
                <w:position w:val="-5"/>
              </w:rPr>
              <w:t>实</w:t>
            </w:r>
          </w:rubyBase>
        </w:ruby>
      </w:r>
      <w:r>
        <w:ruby>
          <w:rubyPr>
            <w:rubyAlign w:val="left"/>
            <w:hpsRaise w:val="12"/>
            <w:hps w:val="18"/>
            <w:hpsBaseText w:val="16"/>
          </w:rubyPr>
          <w:rt>
            <w:r>
              <w:rPr>
                <w:rFonts w:ascii="FangSong" w:hAnsi="FangSong" w:eastAsia="FangSong" w:cs="FangSong"/>
                <w:sz w:val="18"/>
                <w:szCs w:val="18"/>
                <w:w w:val="88"/>
              </w:rPr>
              <w:t>章</w:t>
            </w:r>
          </w:rt>
          <w:rubyBase>
            <w:r>
              <w:rPr>
                <w:rFonts w:ascii="SimSun" w:hAnsi="SimSun" w:eastAsia="SimSun" w:cs="SimSun"/>
                <w:sz w:val="16"/>
                <w:szCs w:val="16"/>
                <w:b/>
                <w:bCs/>
                <w:w w:val="91"/>
                <w:position w:val="-5"/>
              </w:rPr>
              <w:t>践</w:t>
            </w:r>
          </w:rubyBase>
        </w:ruby>
      </w:r>
    </w:p>
    <w:p>
      <w:pPr>
        <w:pStyle w:val="BodyText"/>
        <w:spacing w:line="14" w:lineRule="auto"/>
        <w:rPr>
          <w:sz w:val="2"/>
        </w:rPr>
      </w:pPr>
      <w:r>
        <w:rPr>
          <w:sz w:val="2"/>
          <w:szCs w:val="2"/>
        </w:rPr>
        <w:br w:type="column"/>
      </w:r>
    </w:p>
    <w:p>
      <w:pPr>
        <w:ind w:left="212"/>
        <w:spacing w:before="28" w:line="181" w:lineRule="auto"/>
        <w:rPr>
          <w:rFonts w:ascii="FangSong" w:hAnsi="FangSong" w:eastAsia="FangSong" w:cs="FangSong"/>
          <w:sz w:val="18"/>
          <w:szCs w:val="18"/>
        </w:rPr>
      </w:pPr>
      <w:r>
        <w:rPr>
          <w:rFonts w:ascii="FangSong" w:hAnsi="FangSong" w:eastAsia="FangSong" w:cs="FangSong"/>
          <w:sz w:val="18"/>
          <w:szCs w:val="18"/>
          <w:spacing w:val="-5"/>
        </w:rPr>
        <w:t>185</w:t>
      </w:r>
    </w:p>
    <w:p>
      <w:pPr>
        <w:spacing w:line="181" w:lineRule="auto"/>
        <w:sectPr>
          <w:pgSz w:w="8330" w:h="12440"/>
          <w:pgMar w:top="315" w:right="172" w:bottom="0" w:left="669" w:header="0" w:footer="0" w:gutter="0"/>
          <w:cols w:equalWidth="0" w:num="2">
            <w:col w:w="6768" w:space="0"/>
            <w:col w:w="720" w:space="0"/>
          </w:cols>
        </w:sectPr>
        <w:rPr>
          <w:rFonts w:ascii="FangSong" w:hAnsi="FangSong" w:eastAsia="FangSong" w:cs="FangSong"/>
          <w:sz w:val="18"/>
          <w:szCs w:val="18"/>
        </w:rPr>
      </w:pPr>
    </w:p>
    <w:p>
      <w:pPr>
        <w:pStyle w:val="BodyText"/>
        <w:spacing w:line="328" w:lineRule="auto"/>
        <w:rPr/>
      </w:pPr>
      <w:r/>
    </w:p>
    <w:p>
      <w:pPr>
        <w:pStyle w:val="BodyText"/>
        <w:spacing w:line="328"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8"/>
        </w:rPr>
        <w:t>升、产业生态培育壮大和公共服务能力建立”为抓手重点发力。</w:t>
      </w:r>
    </w:p>
    <w:p>
      <w:pPr>
        <w:pStyle w:val="BodyText"/>
        <w:spacing w:line="351" w:lineRule="auto"/>
        <w:rPr/>
      </w:pPr>
      <w:r/>
    </w:p>
    <w:p>
      <w:pPr>
        <w:ind w:right="631" w:firstLine="449"/>
        <w:spacing w:before="75" w:line="321" w:lineRule="auto"/>
        <w:jc w:val="both"/>
        <w:rPr>
          <w:rFonts w:ascii="SimSun" w:hAnsi="SimSun" w:eastAsia="SimSun" w:cs="SimSun"/>
          <w:sz w:val="23"/>
          <w:szCs w:val="23"/>
        </w:rPr>
      </w:pPr>
      <w:r>
        <w:rPr>
          <w:rFonts w:ascii="SimSun" w:hAnsi="SimSun" w:eastAsia="SimSun" w:cs="SimSun"/>
          <w:sz w:val="23"/>
          <w:szCs w:val="23"/>
        </w:rPr>
        <w:t>在数字基础设施建设方面，主要加快实现5</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rPr>
        <w:t>精品网络</w:t>
      </w:r>
      <w:r>
        <w:rPr>
          <w:rFonts w:ascii="SimSun" w:hAnsi="SimSun" w:eastAsia="SimSun" w:cs="SimSun"/>
          <w:sz w:val="23"/>
          <w:szCs w:val="23"/>
          <w:spacing w:val="-1"/>
        </w:rPr>
        <w:t>区域全覆</w:t>
      </w:r>
      <w:r>
        <w:rPr>
          <w:rFonts w:ascii="SimSun" w:hAnsi="SimSun" w:eastAsia="SimSun" w:cs="SimSun"/>
          <w:sz w:val="23"/>
          <w:szCs w:val="23"/>
        </w:rPr>
        <w:t xml:space="preserve">  </w:t>
      </w:r>
      <w:r>
        <w:rPr>
          <w:rFonts w:ascii="SimSun" w:hAnsi="SimSun" w:eastAsia="SimSun" w:cs="SimSun"/>
          <w:sz w:val="23"/>
          <w:szCs w:val="23"/>
          <w:spacing w:val="-2"/>
        </w:rPr>
        <w:t>盖，推进数据中心扩容改造和绿色提升。在持续深化融合应用</w:t>
      </w:r>
      <w:r>
        <w:rPr>
          <w:rFonts w:ascii="SimSun" w:hAnsi="SimSun" w:eastAsia="SimSun" w:cs="SimSun"/>
          <w:sz w:val="23"/>
          <w:szCs w:val="23"/>
          <w:spacing w:val="-3"/>
        </w:rPr>
        <w:t>方面，</w:t>
      </w:r>
      <w:r>
        <w:rPr>
          <w:rFonts w:ascii="SimSun" w:hAnsi="SimSun" w:eastAsia="SimSun" w:cs="SimSun"/>
          <w:sz w:val="23"/>
          <w:szCs w:val="23"/>
        </w:rPr>
        <w:t xml:space="preserve"> </w:t>
      </w:r>
      <w:r>
        <w:rPr>
          <w:rFonts w:ascii="SimSun" w:hAnsi="SimSun" w:eastAsia="SimSun" w:cs="SimSun"/>
          <w:sz w:val="23"/>
          <w:szCs w:val="23"/>
          <w:spacing w:val="-5"/>
        </w:rPr>
        <w:t>扎实推进伙伴计划，持续深化场景开放、诊断咨询、供需对接、人才</w:t>
      </w:r>
      <w:r>
        <w:rPr>
          <w:rFonts w:ascii="SimSun" w:hAnsi="SimSun" w:eastAsia="SimSun" w:cs="SimSun"/>
          <w:sz w:val="23"/>
          <w:szCs w:val="23"/>
          <w:spacing w:val="4"/>
        </w:rPr>
        <w:t xml:space="preserve">  </w:t>
      </w:r>
      <w:r>
        <w:rPr>
          <w:rFonts w:ascii="SimSun" w:hAnsi="SimSun" w:eastAsia="SimSun" w:cs="SimSun"/>
          <w:sz w:val="23"/>
          <w:szCs w:val="23"/>
          <w:spacing w:val="-5"/>
        </w:rPr>
        <w:t>培训服务内容，切实引导企业推动改造项目建设。在强化技术创新能</w:t>
      </w:r>
      <w:r>
        <w:rPr>
          <w:rFonts w:ascii="SimSun" w:hAnsi="SimSun" w:eastAsia="SimSun" w:cs="SimSun"/>
          <w:sz w:val="23"/>
          <w:szCs w:val="23"/>
          <w:spacing w:val="5"/>
        </w:rPr>
        <w:t xml:space="preserve">  </w:t>
      </w:r>
      <w:r>
        <w:rPr>
          <w:rFonts w:ascii="SimSun" w:hAnsi="SimSun" w:eastAsia="SimSun" w:cs="SimSun"/>
          <w:sz w:val="23"/>
          <w:szCs w:val="23"/>
          <w:spacing w:val="-6"/>
        </w:rPr>
        <w:t>力方面，支持园区通信产业链上下游企业持续提升自身研发能力，加</w:t>
      </w:r>
      <w:r>
        <w:rPr>
          <w:rFonts w:ascii="SimSun" w:hAnsi="SimSun" w:eastAsia="SimSun" w:cs="SimSun"/>
          <w:sz w:val="23"/>
          <w:szCs w:val="23"/>
          <w:spacing w:val="3"/>
        </w:rPr>
        <w:t xml:space="preserve">  </w:t>
      </w:r>
      <w:r>
        <w:rPr>
          <w:rFonts w:ascii="SimSun" w:hAnsi="SimSun" w:eastAsia="SimSun" w:cs="SimSun"/>
          <w:sz w:val="23"/>
          <w:szCs w:val="23"/>
          <w:spacing w:val="-5"/>
        </w:rPr>
        <w:t>强技术标准攻关和融合产品研发，同时，大力推进园区日化、环保及</w:t>
      </w:r>
      <w:r>
        <w:rPr>
          <w:rFonts w:ascii="SimSun" w:hAnsi="SimSun" w:eastAsia="SimSun" w:cs="SimSun"/>
          <w:sz w:val="23"/>
          <w:szCs w:val="23"/>
          <w:spacing w:val="11"/>
        </w:rPr>
        <w:t xml:space="preserve"> </w:t>
      </w:r>
      <w:r>
        <w:rPr>
          <w:rFonts w:ascii="SimSun" w:hAnsi="SimSun" w:eastAsia="SimSun" w:cs="SimSun"/>
          <w:sz w:val="23"/>
          <w:szCs w:val="23"/>
          <w:spacing w:val="-5"/>
        </w:rPr>
        <w:t>光通信领域的二级节点建设，并鼓励园区“头部企业”接入标识解析</w:t>
      </w:r>
      <w:r>
        <w:rPr>
          <w:rFonts w:ascii="SimSun" w:hAnsi="SimSun" w:eastAsia="SimSun" w:cs="SimSun"/>
          <w:sz w:val="23"/>
          <w:szCs w:val="23"/>
          <w:spacing w:val="4"/>
        </w:rPr>
        <w:t xml:space="preserve">  </w:t>
      </w:r>
      <w:r>
        <w:rPr>
          <w:rFonts w:ascii="SimSun" w:hAnsi="SimSun" w:eastAsia="SimSun" w:cs="SimSun"/>
          <w:sz w:val="23"/>
          <w:szCs w:val="23"/>
          <w:spacing w:val="-5"/>
        </w:rPr>
        <w:t>体系。在培育壮大产业生态方面，激活资金链</w:t>
      </w:r>
      <w:r>
        <w:rPr>
          <w:rFonts w:ascii="SimSun" w:hAnsi="SimSun" w:eastAsia="SimSun" w:cs="SimSun"/>
          <w:sz w:val="23"/>
          <w:szCs w:val="23"/>
          <w:spacing w:val="-6"/>
        </w:rPr>
        <w:t>、人才链，打造新生态</w:t>
      </w:r>
      <w:r>
        <w:rPr>
          <w:rFonts w:ascii="SimSun" w:hAnsi="SimSun" w:eastAsia="SimSun" w:cs="SimSun"/>
          <w:sz w:val="23"/>
          <w:szCs w:val="23"/>
        </w:rPr>
        <w:t xml:space="preserve">  </w:t>
      </w:r>
      <w:r>
        <w:rPr>
          <w:rFonts w:ascii="SimSun" w:hAnsi="SimSun" w:eastAsia="SimSun" w:cs="SimSun"/>
          <w:sz w:val="23"/>
          <w:szCs w:val="23"/>
          <w:spacing w:val="-6"/>
        </w:rPr>
        <w:t>圈，形成更高水平的开放合作。</w:t>
      </w:r>
      <w:r>
        <w:rPr>
          <w:rFonts w:ascii="SimSun" w:hAnsi="SimSun" w:eastAsia="SimSun" w:cs="SimSun"/>
          <w:sz w:val="23"/>
          <w:szCs w:val="23"/>
          <w:spacing w:val="46"/>
        </w:rPr>
        <w:t xml:space="preserve"> </w:t>
      </w:r>
      <w:r>
        <w:rPr>
          <w:rFonts w:ascii="SimSun" w:hAnsi="SimSun" w:eastAsia="SimSun" w:cs="SimSun"/>
          <w:sz w:val="23"/>
          <w:szCs w:val="23"/>
          <w:spacing w:val="-6"/>
        </w:rPr>
        <w:t>一是用好园区总规模100亿元</w:t>
      </w:r>
      <w:r>
        <w:rPr>
          <w:rFonts w:ascii="SimSun" w:hAnsi="SimSun" w:eastAsia="SimSun" w:cs="SimSun"/>
          <w:sz w:val="23"/>
          <w:szCs w:val="23"/>
          <w:spacing w:val="-7"/>
        </w:rPr>
        <w:t>的政府</w:t>
      </w:r>
      <w:r>
        <w:rPr>
          <w:rFonts w:ascii="SimSun" w:hAnsi="SimSun" w:eastAsia="SimSun" w:cs="SimSun"/>
          <w:sz w:val="23"/>
          <w:szCs w:val="23"/>
        </w:rPr>
        <w:t xml:space="preserve">  </w:t>
      </w:r>
      <w:r>
        <w:rPr>
          <w:rFonts w:ascii="SimSun" w:hAnsi="SimSun" w:eastAsia="SimSun" w:cs="SimSun"/>
          <w:sz w:val="23"/>
          <w:szCs w:val="23"/>
          <w:spacing w:val="2"/>
        </w:rPr>
        <w:t>产业引导基金和20亿元的天使母基金，支持“5</w:t>
      </w:r>
      <w:r>
        <w:rPr>
          <w:rFonts w:ascii="Times New Roman" w:hAnsi="Times New Roman" w:eastAsia="Times New Roman" w:cs="Times New Roman"/>
          <w:sz w:val="23"/>
          <w:szCs w:val="23"/>
          <w:spacing w:val="2"/>
        </w:rPr>
        <w:t>G+ </w:t>
      </w:r>
      <w:r>
        <w:rPr>
          <w:rFonts w:ascii="SimSun" w:hAnsi="SimSun" w:eastAsia="SimSun" w:cs="SimSun"/>
          <w:sz w:val="23"/>
          <w:szCs w:val="23"/>
          <w:spacing w:val="2"/>
        </w:rPr>
        <w:t>工业互联网”重 </w:t>
      </w:r>
      <w:r>
        <w:rPr>
          <w:rFonts w:ascii="SimSun" w:hAnsi="SimSun" w:eastAsia="SimSun" w:cs="SimSun"/>
          <w:sz w:val="23"/>
          <w:szCs w:val="23"/>
          <w:spacing w:val="-5"/>
        </w:rPr>
        <w:t>大项目、国家级科研院所、重点高等院校、国家重点实验室、国家制 </w:t>
      </w:r>
      <w:r>
        <w:rPr>
          <w:rFonts w:ascii="SimSun" w:hAnsi="SimSun" w:eastAsia="SimSun" w:cs="SimSun"/>
          <w:sz w:val="23"/>
          <w:szCs w:val="23"/>
          <w:spacing w:val="-5"/>
        </w:rPr>
        <w:t>造业创新中心等在苏州工业园区落地；二是探索新型业务模式，鼓励</w:t>
      </w:r>
      <w:r>
        <w:rPr>
          <w:rFonts w:ascii="SimSun" w:hAnsi="SimSun" w:eastAsia="SimSun" w:cs="SimSun"/>
          <w:sz w:val="23"/>
          <w:szCs w:val="23"/>
          <w:spacing w:val="11"/>
        </w:rPr>
        <w:t xml:space="preserve"> </w:t>
      </w:r>
      <w:r>
        <w:rPr>
          <w:rFonts w:ascii="SimSun" w:hAnsi="SimSun" w:eastAsia="SimSun" w:cs="SimSun"/>
          <w:sz w:val="23"/>
          <w:szCs w:val="23"/>
          <w:spacing w:val="-1"/>
        </w:rPr>
        <w:t>各方探索5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
        </w:rPr>
        <w:t>网络及建设、运营、管理模式，加速运营商在垂直行</w:t>
      </w:r>
      <w:r>
        <w:rPr>
          <w:rFonts w:ascii="SimSun" w:hAnsi="SimSun" w:eastAsia="SimSun" w:cs="SimSun"/>
          <w:sz w:val="23"/>
          <w:szCs w:val="23"/>
          <w:spacing w:val="-2"/>
        </w:rPr>
        <w:t>业 </w:t>
      </w:r>
      <w:r>
        <w:rPr>
          <w:rFonts w:ascii="SimSun" w:hAnsi="SimSun" w:eastAsia="SimSun" w:cs="SimSun"/>
          <w:sz w:val="23"/>
          <w:szCs w:val="23"/>
          <w:spacing w:val="-5"/>
        </w:rPr>
        <w:t>网络建设模式样板打造。在建立多层次公共服务方面，依托园区“数</w:t>
      </w:r>
      <w:r>
        <w:rPr>
          <w:rFonts w:ascii="SimSun" w:hAnsi="SimSun" w:eastAsia="SimSun" w:cs="SimSun"/>
          <w:sz w:val="23"/>
          <w:szCs w:val="23"/>
          <w:spacing w:val="4"/>
        </w:rPr>
        <w:t xml:space="preserve">  </w:t>
      </w:r>
      <w:r>
        <w:rPr>
          <w:rFonts w:ascii="SimSun" w:hAnsi="SimSun" w:eastAsia="SimSun" w:cs="SimSun"/>
          <w:sz w:val="23"/>
          <w:szCs w:val="23"/>
          <w:spacing w:val="-5"/>
        </w:rPr>
        <w:t>字政府”公共底座，联合各运营商、各有能力机构开发“5</w:t>
      </w:r>
      <w:r>
        <w:rPr>
          <w:rFonts w:ascii="Times New Roman" w:hAnsi="Times New Roman" w:eastAsia="Times New Roman" w:cs="Times New Roman"/>
          <w:sz w:val="23"/>
          <w:szCs w:val="23"/>
          <w:spacing w:val="-5"/>
        </w:rPr>
        <w:t>G+ </w:t>
      </w:r>
      <w:r>
        <w:rPr>
          <w:rFonts w:ascii="SimSun" w:hAnsi="SimSun" w:eastAsia="SimSun" w:cs="SimSun"/>
          <w:sz w:val="23"/>
          <w:szCs w:val="23"/>
          <w:spacing w:val="-5"/>
        </w:rPr>
        <w:t>工</w:t>
      </w:r>
      <w:r>
        <w:rPr>
          <w:rFonts w:ascii="SimSun" w:hAnsi="SimSun" w:eastAsia="SimSun" w:cs="SimSun"/>
          <w:sz w:val="23"/>
          <w:szCs w:val="23"/>
          <w:spacing w:val="-6"/>
        </w:rPr>
        <w:t>业互</w:t>
      </w:r>
      <w:r>
        <w:rPr>
          <w:rFonts w:ascii="SimSun" w:hAnsi="SimSun" w:eastAsia="SimSun" w:cs="SimSun"/>
          <w:sz w:val="23"/>
          <w:szCs w:val="23"/>
        </w:rPr>
        <w:t xml:space="preserve">  </w:t>
      </w:r>
      <w:r>
        <w:rPr>
          <w:rFonts w:ascii="SimSun" w:hAnsi="SimSun" w:eastAsia="SimSun" w:cs="SimSun"/>
          <w:sz w:val="23"/>
          <w:szCs w:val="23"/>
          <w:spacing w:val="-2"/>
        </w:rPr>
        <w:t>联网”产业发展地图、供给资源池、诊断服务平台、人才培训平台、</w:t>
      </w:r>
      <w:r>
        <w:rPr>
          <w:rFonts w:ascii="SimSun" w:hAnsi="SimSun" w:eastAsia="SimSun" w:cs="SimSun"/>
          <w:sz w:val="23"/>
          <w:szCs w:val="23"/>
          <w:spacing w:val="15"/>
        </w:rPr>
        <w:t xml:space="preserve"> </w:t>
      </w:r>
      <w:r>
        <w:rPr>
          <w:rFonts w:ascii="SimSun" w:hAnsi="SimSun" w:eastAsia="SimSun" w:cs="SimSun"/>
          <w:sz w:val="23"/>
          <w:szCs w:val="23"/>
          <w:spacing w:val="-5"/>
        </w:rPr>
        <w:t>测试验证平台等各项功能，探索建设区域级服务平台，满足园区制造</w:t>
      </w:r>
    </w:p>
    <w:p>
      <w:pPr>
        <w:spacing w:line="219" w:lineRule="auto"/>
        <w:rPr>
          <w:rFonts w:ascii="SimSun" w:hAnsi="SimSun" w:eastAsia="SimSun" w:cs="SimSun"/>
          <w:sz w:val="23"/>
          <w:szCs w:val="23"/>
        </w:rPr>
      </w:pPr>
      <w:r>
        <w:rPr>
          <w:rFonts w:ascii="SimSun" w:hAnsi="SimSun" w:eastAsia="SimSun" w:cs="SimSun"/>
          <w:sz w:val="23"/>
          <w:szCs w:val="23"/>
          <w:spacing w:val="-7"/>
        </w:rPr>
        <w:t>业企业智能化改造和数字化转型需求。</w:t>
      </w:r>
    </w:p>
    <w:p>
      <w:pPr>
        <w:pStyle w:val="BodyText"/>
        <w:spacing w:line="424" w:lineRule="auto"/>
        <w:rPr/>
      </w:pPr>
      <w:r/>
    </w:p>
    <w:p>
      <w:pPr>
        <w:ind w:left="453"/>
        <w:spacing w:before="75" w:line="221" w:lineRule="auto"/>
        <w:outlineLvl w:val="1"/>
        <w:rPr>
          <w:rFonts w:ascii="SimHei" w:hAnsi="SimHei" w:eastAsia="SimHei" w:cs="SimHei"/>
          <w:sz w:val="23"/>
          <w:szCs w:val="23"/>
        </w:rPr>
      </w:pPr>
      <w:r>
        <w:rPr>
          <w:rFonts w:ascii="SimHei" w:hAnsi="SimHei" w:eastAsia="SimHei" w:cs="SimHei"/>
          <w:sz w:val="23"/>
          <w:szCs w:val="23"/>
          <w:b/>
          <w:bCs/>
          <w:spacing w:val="-7"/>
        </w:rPr>
        <w:t>4.人才是第一资源</w:t>
      </w:r>
    </w:p>
    <w:p>
      <w:pPr>
        <w:ind w:right="511" w:firstLine="449"/>
        <w:spacing w:before="169" w:line="321" w:lineRule="auto"/>
        <w:jc w:val="both"/>
        <w:rPr>
          <w:rFonts w:ascii="SimSun" w:hAnsi="SimSun" w:eastAsia="SimSun" w:cs="SimSun"/>
          <w:sz w:val="23"/>
          <w:szCs w:val="23"/>
        </w:rPr>
      </w:pPr>
      <w:r>
        <w:rPr>
          <w:rFonts w:ascii="SimSun" w:hAnsi="SimSun" w:eastAsia="SimSun" w:cs="SimSun"/>
          <w:sz w:val="23"/>
          <w:szCs w:val="23"/>
          <w:spacing w:val="-5"/>
        </w:rPr>
        <w:t>我们始终坚持自立自强，完善既“全”又“精”的人才链条，贯</w:t>
      </w:r>
      <w:r>
        <w:rPr>
          <w:rFonts w:ascii="SimSun" w:hAnsi="SimSun" w:eastAsia="SimSun" w:cs="SimSun"/>
          <w:sz w:val="23"/>
          <w:szCs w:val="23"/>
          <w:spacing w:val="4"/>
        </w:rPr>
        <w:t xml:space="preserve">   </w:t>
      </w:r>
      <w:r>
        <w:rPr>
          <w:rFonts w:ascii="SimSun" w:hAnsi="SimSun" w:eastAsia="SimSun" w:cs="SimSun"/>
          <w:sz w:val="23"/>
          <w:szCs w:val="23"/>
          <w:spacing w:val="2"/>
        </w:rPr>
        <w:t>彻落实习近平总书记“激发各类人才创新活力，建设全球人才高地”</w:t>
      </w:r>
    </w:p>
    <w:p>
      <w:pPr>
        <w:spacing w:line="184" w:lineRule="auto"/>
        <w:rPr>
          <w:rFonts w:ascii="SimSun" w:hAnsi="SimSun" w:eastAsia="SimSun" w:cs="SimSun"/>
          <w:sz w:val="23"/>
          <w:szCs w:val="23"/>
        </w:rPr>
      </w:pPr>
      <w:r>
        <w:rPr>
          <w:rFonts w:ascii="SimSun" w:hAnsi="SimSun" w:eastAsia="SimSun" w:cs="SimSun"/>
          <w:sz w:val="23"/>
          <w:szCs w:val="23"/>
          <w:spacing w:val="-4"/>
        </w:rPr>
        <w:t>的重要指示精神，对标世界一流，加强重点人才集</w:t>
      </w:r>
      <w:r>
        <w:rPr>
          <w:rFonts w:ascii="SimSun" w:hAnsi="SimSun" w:eastAsia="SimSun" w:cs="SimSun"/>
          <w:sz w:val="23"/>
          <w:szCs w:val="23"/>
          <w:spacing w:val="-5"/>
        </w:rPr>
        <w:t>聚培养。因此园区</w:t>
      </w:r>
    </w:p>
    <w:p>
      <w:pPr>
        <w:spacing w:line="184" w:lineRule="auto"/>
        <w:sectPr>
          <w:type w:val="continuous"/>
          <w:pgSz w:w="8330" w:h="12440"/>
          <w:pgMar w:top="315" w:right="172" w:bottom="0" w:left="669" w:header="0" w:footer="0" w:gutter="0"/>
          <w:cols w:equalWidth="0" w:num="1">
            <w:col w:w="7488" w:space="0"/>
          </w:cols>
        </w:sectPr>
        <w:rPr>
          <w:rFonts w:ascii="SimSun" w:hAnsi="SimSun" w:eastAsia="SimSun" w:cs="SimSun"/>
          <w:sz w:val="23"/>
          <w:szCs w:val="23"/>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186</w:t>
      </w:r>
      <w:r>
        <w:rPr>
          <w:rFonts w:ascii="SimSun" w:hAnsi="SimSun" w:eastAsia="SimSun" w:cs="SimSun"/>
          <w:sz w:val="16"/>
          <w:szCs w:val="16"/>
          <w:spacing w:val="10"/>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45"/>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5" w:lineRule="auto"/>
        <w:rPr/>
      </w:pPr>
      <w:r/>
    </w:p>
    <w:p>
      <w:pPr>
        <w:pStyle w:val="BodyText"/>
        <w:spacing w:line="265" w:lineRule="auto"/>
        <w:rPr/>
      </w:pPr>
      <w:r/>
    </w:p>
    <w:p>
      <w:pPr>
        <w:ind w:left="517"/>
        <w:spacing w:before="75" w:line="321" w:lineRule="auto"/>
        <w:jc w:val="both"/>
        <w:rPr>
          <w:rFonts w:ascii="SimSun" w:hAnsi="SimSun" w:eastAsia="SimSun" w:cs="SimSun"/>
          <w:sz w:val="23"/>
          <w:szCs w:val="23"/>
        </w:rPr>
      </w:pPr>
      <w:r>
        <w:rPr>
          <w:rFonts w:ascii="SimSun" w:hAnsi="SimSun" w:eastAsia="SimSun" w:cs="SimSun"/>
          <w:sz w:val="23"/>
          <w:szCs w:val="23"/>
          <w:spacing w:val="-5"/>
        </w:rPr>
        <w:t>需要加速人才制度突破创新，加快人才发展生态建设，激发人才</w:t>
      </w:r>
      <w:r>
        <w:rPr>
          <w:rFonts w:ascii="SimSun" w:hAnsi="SimSun" w:eastAsia="SimSun" w:cs="SimSun"/>
          <w:sz w:val="23"/>
          <w:szCs w:val="23"/>
          <w:spacing w:val="-6"/>
        </w:rPr>
        <w:t>创新</w:t>
      </w:r>
      <w:r>
        <w:rPr>
          <w:rFonts w:ascii="SimSun" w:hAnsi="SimSun" w:eastAsia="SimSun" w:cs="SimSun"/>
          <w:sz w:val="23"/>
          <w:szCs w:val="23"/>
        </w:rPr>
        <w:t xml:space="preserve">  </w:t>
      </w:r>
      <w:r>
        <w:rPr>
          <w:rFonts w:ascii="SimSun" w:hAnsi="SimSun" w:eastAsia="SimSun" w:cs="SimSun"/>
          <w:sz w:val="23"/>
          <w:szCs w:val="23"/>
          <w:spacing w:val="-5"/>
        </w:rPr>
        <w:t>创业的活力、激情。通过全面建设、引领高质量发展的人才队伍</w:t>
      </w:r>
      <w:r>
        <w:rPr>
          <w:rFonts w:ascii="SimSun" w:hAnsi="SimSun" w:eastAsia="SimSun" w:cs="SimSun"/>
          <w:sz w:val="23"/>
          <w:szCs w:val="23"/>
          <w:spacing w:val="-6"/>
        </w:rPr>
        <w:t>，瞄</w:t>
      </w:r>
      <w:r>
        <w:rPr>
          <w:rFonts w:ascii="SimSun" w:hAnsi="SimSun" w:eastAsia="SimSun" w:cs="SimSun"/>
          <w:sz w:val="23"/>
          <w:szCs w:val="23"/>
        </w:rPr>
        <w:t xml:space="preserve">  </w:t>
      </w:r>
      <w:r>
        <w:rPr>
          <w:rFonts w:ascii="SimSun" w:hAnsi="SimSun" w:eastAsia="SimSun" w:cs="SimSun"/>
          <w:sz w:val="23"/>
          <w:szCs w:val="23"/>
          <w:spacing w:val="-5"/>
        </w:rPr>
        <w:t>准产业转型发展主攻方向，从而支持领军人才扎根园区，为企业</w:t>
      </w:r>
      <w:r>
        <w:rPr>
          <w:rFonts w:ascii="SimSun" w:hAnsi="SimSun" w:eastAsia="SimSun" w:cs="SimSun"/>
          <w:sz w:val="23"/>
          <w:szCs w:val="23"/>
          <w:spacing w:val="-6"/>
        </w:rPr>
        <w:t>输送</w:t>
      </w:r>
      <w:r>
        <w:rPr>
          <w:rFonts w:ascii="SimSun" w:hAnsi="SimSun" w:eastAsia="SimSun" w:cs="SimSun"/>
          <w:sz w:val="23"/>
          <w:szCs w:val="23"/>
        </w:rPr>
        <w:t xml:space="preserve">  </w:t>
      </w:r>
      <w:r>
        <w:rPr>
          <w:rFonts w:ascii="SimSun" w:hAnsi="SimSun" w:eastAsia="SimSun" w:cs="SimSun"/>
          <w:sz w:val="23"/>
          <w:szCs w:val="23"/>
          <w:spacing w:val="-2"/>
        </w:rPr>
        <w:t>高端人才，助力企业做大做强。为了支持青年人才到园区就业创业，</w:t>
      </w:r>
    </w:p>
    <w:p>
      <w:pPr>
        <w:ind w:left="517"/>
        <w:spacing w:line="218" w:lineRule="auto"/>
        <w:rPr>
          <w:rFonts w:ascii="SimSun" w:hAnsi="SimSun" w:eastAsia="SimSun" w:cs="SimSun"/>
          <w:sz w:val="23"/>
          <w:szCs w:val="23"/>
        </w:rPr>
      </w:pPr>
      <w:r>
        <w:rPr>
          <w:rFonts w:ascii="SimSun" w:hAnsi="SimSun" w:eastAsia="SimSun" w:cs="SimSun"/>
          <w:sz w:val="23"/>
          <w:szCs w:val="23"/>
          <w:spacing w:val="-7"/>
        </w:rPr>
        <w:t>我们需要不拘一格引聚园区经济社会发展所需要的各类人才。</w:t>
      </w:r>
    </w:p>
    <w:p>
      <w:pPr>
        <w:pStyle w:val="BodyText"/>
        <w:spacing w:line="271" w:lineRule="auto"/>
        <w:rPr/>
      </w:pPr>
      <w:r/>
    </w:p>
    <w:p>
      <w:pPr>
        <w:ind w:left="517" w:right="94" w:firstLine="449"/>
        <w:spacing w:before="76" w:line="321" w:lineRule="auto"/>
        <w:jc w:val="both"/>
        <w:rPr>
          <w:rFonts w:ascii="SimSun" w:hAnsi="SimSun" w:eastAsia="SimSun" w:cs="SimSun"/>
          <w:sz w:val="23"/>
          <w:szCs w:val="23"/>
        </w:rPr>
      </w:pPr>
      <w:r>
        <w:rPr>
          <w:rFonts w:ascii="SimSun" w:hAnsi="SimSun" w:eastAsia="SimSun" w:cs="SimSun"/>
          <w:sz w:val="23"/>
          <w:szCs w:val="23"/>
          <w:spacing w:val="-5"/>
        </w:rPr>
        <w:t>我们需要聚焦人才发展中存在的难点、痛点，准确把握各类</w:t>
      </w:r>
      <w:r>
        <w:rPr>
          <w:rFonts w:ascii="SimSun" w:hAnsi="SimSun" w:eastAsia="SimSun" w:cs="SimSun"/>
          <w:sz w:val="23"/>
          <w:szCs w:val="23"/>
          <w:spacing w:val="-6"/>
        </w:rPr>
        <w:t>人才</w:t>
      </w:r>
      <w:r>
        <w:rPr>
          <w:rFonts w:ascii="SimSun" w:hAnsi="SimSun" w:eastAsia="SimSun" w:cs="SimSun"/>
          <w:sz w:val="23"/>
          <w:szCs w:val="23"/>
        </w:rPr>
        <w:t xml:space="preserve"> </w:t>
      </w:r>
      <w:r>
        <w:rPr>
          <w:rFonts w:ascii="SimSun" w:hAnsi="SimSun" w:eastAsia="SimSun" w:cs="SimSun"/>
          <w:sz w:val="23"/>
          <w:szCs w:val="23"/>
          <w:spacing w:val="-5"/>
        </w:rPr>
        <w:t>成长发展规律。通过对标国内外先进地区，在园区内建立更具竞争力</w:t>
      </w:r>
      <w:r>
        <w:rPr>
          <w:rFonts w:ascii="SimSun" w:hAnsi="SimSun" w:eastAsia="SimSun" w:cs="SimSun"/>
          <w:sz w:val="23"/>
          <w:szCs w:val="23"/>
          <w:spacing w:val="8"/>
        </w:rPr>
        <w:t xml:space="preserve"> </w:t>
      </w:r>
      <w:r>
        <w:rPr>
          <w:rFonts w:ascii="SimSun" w:hAnsi="SimSun" w:eastAsia="SimSun" w:cs="SimSun"/>
          <w:sz w:val="23"/>
          <w:szCs w:val="23"/>
          <w:spacing w:val="-5"/>
        </w:rPr>
        <w:t>的海内外人才招引机制、更具推动力的人才培养机制、更加科学</w:t>
      </w:r>
      <w:r>
        <w:rPr>
          <w:rFonts w:ascii="SimSun" w:hAnsi="SimSun" w:eastAsia="SimSun" w:cs="SimSun"/>
          <w:sz w:val="23"/>
          <w:szCs w:val="23"/>
          <w:spacing w:val="-6"/>
        </w:rPr>
        <w:t>的人</w:t>
      </w:r>
      <w:r>
        <w:rPr>
          <w:rFonts w:ascii="SimSun" w:hAnsi="SimSun" w:eastAsia="SimSun" w:cs="SimSun"/>
          <w:sz w:val="23"/>
          <w:szCs w:val="23"/>
        </w:rPr>
        <w:t xml:space="preserve"> </w:t>
      </w:r>
      <w:r>
        <w:rPr>
          <w:rFonts w:ascii="SimSun" w:hAnsi="SimSun" w:eastAsia="SimSun" w:cs="SimSun"/>
          <w:sz w:val="23"/>
          <w:szCs w:val="23"/>
          <w:spacing w:val="-6"/>
        </w:rPr>
        <w:t>才评价使用机制、更加开放的人才区域合作机制，为集聚高质量人才</w:t>
      </w:r>
      <w:r>
        <w:rPr>
          <w:rFonts w:ascii="SimSun" w:hAnsi="SimSun" w:eastAsia="SimSun" w:cs="SimSun"/>
          <w:sz w:val="23"/>
          <w:szCs w:val="23"/>
          <w:spacing w:val="8"/>
        </w:rPr>
        <w:t xml:space="preserve"> </w:t>
      </w:r>
      <w:r>
        <w:rPr>
          <w:rFonts w:ascii="SimSun" w:hAnsi="SimSun" w:eastAsia="SimSun" w:cs="SimSun"/>
          <w:sz w:val="23"/>
          <w:szCs w:val="23"/>
          <w:spacing w:val="-5"/>
        </w:rPr>
        <w:t>队伍提供体制机制保障。为了全面打造国际一流的人才发展生态，园</w:t>
      </w:r>
      <w:r>
        <w:rPr>
          <w:rFonts w:ascii="SimSun" w:hAnsi="SimSun" w:eastAsia="SimSun" w:cs="SimSun"/>
          <w:sz w:val="23"/>
          <w:szCs w:val="23"/>
          <w:spacing w:val="9"/>
        </w:rPr>
        <w:t xml:space="preserve"> </w:t>
      </w:r>
      <w:r>
        <w:rPr>
          <w:rFonts w:ascii="SimSun" w:hAnsi="SimSun" w:eastAsia="SimSun" w:cs="SimSun"/>
          <w:sz w:val="23"/>
          <w:szCs w:val="23"/>
          <w:spacing w:val="-5"/>
        </w:rPr>
        <w:t>区聚焦人才干事创业、安居乐业关键环节，进一步健全了综合配套措</w:t>
      </w:r>
      <w:r>
        <w:rPr>
          <w:rFonts w:ascii="SimSun" w:hAnsi="SimSun" w:eastAsia="SimSun" w:cs="SimSun"/>
          <w:sz w:val="23"/>
          <w:szCs w:val="23"/>
          <w:spacing w:val="1"/>
        </w:rPr>
        <w:t xml:space="preserve"> </w:t>
      </w:r>
      <w:r>
        <w:rPr>
          <w:rFonts w:ascii="SimSun" w:hAnsi="SimSun" w:eastAsia="SimSun" w:cs="SimSun"/>
          <w:sz w:val="23"/>
          <w:szCs w:val="23"/>
          <w:spacing w:val="-5"/>
        </w:rPr>
        <w:t>施。通过加强高能级平台建设，推进高效能创新协同，提供高效</w:t>
      </w:r>
      <w:r>
        <w:rPr>
          <w:rFonts w:ascii="SimSun" w:hAnsi="SimSun" w:eastAsia="SimSun" w:cs="SimSun"/>
          <w:sz w:val="23"/>
          <w:szCs w:val="23"/>
          <w:spacing w:val="-6"/>
        </w:rPr>
        <w:t>益金</w:t>
      </w:r>
      <w:r>
        <w:rPr>
          <w:rFonts w:ascii="SimSun" w:hAnsi="SimSun" w:eastAsia="SimSun" w:cs="SimSun"/>
          <w:sz w:val="23"/>
          <w:szCs w:val="23"/>
        </w:rPr>
        <w:t xml:space="preserve"> </w:t>
      </w:r>
      <w:r>
        <w:rPr>
          <w:rFonts w:ascii="SimSun" w:hAnsi="SimSun" w:eastAsia="SimSun" w:cs="SimSun"/>
          <w:sz w:val="23"/>
          <w:szCs w:val="23"/>
          <w:spacing w:val="-5"/>
        </w:rPr>
        <w:t>融支持，打造高水平营商环境，完善高标准公共服务，让各类人才创</w:t>
      </w:r>
    </w:p>
    <w:p>
      <w:pPr>
        <w:ind w:left="517"/>
        <w:spacing w:line="218" w:lineRule="auto"/>
        <w:rPr>
          <w:rFonts w:ascii="SimSun" w:hAnsi="SimSun" w:eastAsia="SimSun" w:cs="SimSun"/>
          <w:sz w:val="23"/>
          <w:szCs w:val="23"/>
        </w:rPr>
      </w:pPr>
      <w:r>
        <w:rPr>
          <w:rFonts w:ascii="SimSun" w:hAnsi="SimSun" w:eastAsia="SimSun" w:cs="SimSun"/>
          <w:sz w:val="23"/>
          <w:szCs w:val="23"/>
          <w:spacing w:val="-9"/>
        </w:rPr>
        <w:t>业有机会、干事有舞台、发展有空间。</w:t>
      </w:r>
    </w:p>
    <w:p>
      <w:pPr>
        <w:pStyle w:val="BodyText"/>
        <w:spacing w:line="282" w:lineRule="auto"/>
        <w:rPr/>
      </w:pPr>
      <w:r/>
    </w:p>
    <w:p>
      <w:pPr>
        <w:ind w:left="517" w:right="6" w:firstLine="449"/>
        <w:spacing w:before="75" w:line="321" w:lineRule="auto"/>
        <w:jc w:val="both"/>
        <w:rPr>
          <w:rFonts w:ascii="SimSun" w:hAnsi="SimSun" w:eastAsia="SimSun" w:cs="SimSun"/>
          <w:sz w:val="23"/>
          <w:szCs w:val="23"/>
        </w:rPr>
      </w:pPr>
      <w:r>
        <w:rPr>
          <w:rFonts w:ascii="SimSun" w:hAnsi="SimSun" w:eastAsia="SimSun" w:cs="SimSun"/>
          <w:sz w:val="23"/>
          <w:szCs w:val="23"/>
          <w:spacing w:val="-2"/>
        </w:rPr>
        <w:t>在长三角一体化的大战略下，我们努力让苏州成为更适合创业、</w:t>
      </w:r>
      <w:r>
        <w:rPr>
          <w:rFonts w:ascii="SimSun" w:hAnsi="SimSun" w:eastAsia="SimSun" w:cs="SimSun"/>
          <w:sz w:val="23"/>
          <w:szCs w:val="23"/>
          <w:spacing w:val="13"/>
        </w:rPr>
        <w:t xml:space="preserve"> </w:t>
      </w:r>
      <w:r>
        <w:rPr>
          <w:rFonts w:ascii="SimSun" w:hAnsi="SimSun" w:eastAsia="SimSun" w:cs="SimSun"/>
          <w:sz w:val="23"/>
          <w:szCs w:val="23"/>
          <w:spacing w:val="-10"/>
        </w:rPr>
        <w:t>生活的选择。</w:t>
      </w:r>
      <w:r>
        <w:rPr>
          <w:rFonts w:ascii="SimSun" w:hAnsi="SimSun" w:eastAsia="SimSun" w:cs="SimSun"/>
          <w:sz w:val="23"/>
          <w:szCs w:val="23"/>
          <w:spacing w:val="43"/>
        </w:rPr>
        <w:t xml:space="preserve"> </w:t>
      </w:r>
      <w:r>
        <w:rPr>
          <w:rFonts w:ascii="SimSun" w:hAnsi="SimSun" w:eastAsia="SimSun" w:cs="SimSun"/>
          <w:sz w:val="23"/>
          <w:szCs w:val="23"/>
          <w:spacing w:val="-10"/>
        </w:rPr>
        <w:t>一方面建立相应的制度在购房、租房方面解决人</w:t>
      </w:r>
      <w:r>
        <w:rPr>
          <w:rFonts w:ascii="SimSun" w:hAnsi="SimSun" w:eastAsia="SimSun" w:cs="SimSun"/>
          <w:sz w:val="23"/>
          <w:szCs w:val="23"/>
          <w:spacing w:val="-11"/>
        </w:rPr>
        <w:t>才的后</w:t>
      </w:r>
      <w:r>
        <w:rPr>
          <w:rFonts w:ascii="SimSun" w:hAnsi="SimSun" w:eastAsia="SimSun" w:cs="SimSun"/>
          <w:sz w:val="23"/>
          <w:szCs w:val="23"/>
        </w:rPr>
        <w:t xml:space="preserve"> </w:t>
      </w:r>
      <w:r>
        <w:rPr>
          <w:rFonts w:ascii="SimSun" w:hAnsi="SimSun" w:eastAsia="SimSun" w:cs="SimSun"/>
          <w:sz w:val="23"/>
          <w:szCs w:val="23"/>
          <w:spacing w:val="-5"/>
        </w:rPr>
        <w:t>顾之忧，另一方面在工业园区内提供更好的教育、医疗等服务</w:t>
      </w:r>
      <w:r>
        <w:rPr>
          <w:rFonts w:ascii="SimSun" w:hAnsi="SimSun" w:eastAsia="SimSun" w:cs="SimSun"/>
          <w:sz w:val="23"/>
          <w:szCs w:val="23"/>
          <w:spacing w:val="-6"/>
        </w:rPr>
        <w:t>，实现</w:t>
      </w:r>
      <w:r>
        <w:rPr>
          <w:rFonts w:ascii="SimSun" w:hAnsi="SimSun" w:eastAsia="SimSun" w:cs="SimSun"/>
          <w:sz w:val="23"/>
          <w:szCs w:val="23"/>
        </w:rPr>
        <w:t xml:space="preserve">  </w:t>
      </w:r>
      <w:r>
        <w:rPr>
          <w:rFonts w:ascii="SimSun" w:hAnsi="SimSun" w:eastAsia="SimSun" w:cs="SimSun"/>
          <w:sz w:val="23"/>
          <w:szCs w:val="23"/>
          <w:spacing w:val="-5"/>
        </w:rPr>
        <w:t>多层次的立体保障体系。对于人才的储备，我们始终将人才视为第一</w:t>
      </w:r>
      <w:r>
        <w:rPr>
          <w:rFonts w:ascii="SimSun" w:hAnsi="SimSun" w:eastAsia="SimSun" w:cs="SimSun"/>
          <w:sz w:val="23"/>
          <w:szCs w:val="23"/>
        </w:rPr>
        <w:t xml:space="preserve">  </w:t>
      </w:r>
      <w:r>
        <w:rPr>
          <w:rFonts w:ascii="SimSun" w:hAnsi="SimSun" w:eastAsia="SimSun" w:cs="SimSun"/>
          <w:sz w:val="23"/>
          <w:szCs w:val="23"/>
          <w:spacing w:val="-5"/>
        </w:rPr>
        <w:t>资源去培养人才、留住人才、应用人才，但是最重要的还是要靠政府</w:t>
      </w:r>
    </w:p>
    <w:p>
      <w:pPr>
        <w:ind w:left="517"/>
        <w:spacing w:before="1" w:line="219" w:lineRule="auto"/>
        <w:rPr>
          <w:rFonts w:ascii="SimSun" w:hAnsi="SimSun" w:eastAsia="SimSun" w:cs="SimSun"/>
          <w:sz w:val="23"/>
          <w:szCs w:val="23"/>
        </w:rPr>
      </w:pPr>
      <w:r>
        <w:rPr>
          <w:rFonts w:ascii="SimSun" w:hAnsi="SimSun" w:eastAsia="SimSun" w:cs="SimSun"/>
          <w:sz w:val="23"/>
          <w:szCs w:val="23"/>
          <w:spacing w:val="-9"/>
        </w:rPr>
        <w:t>的治理能力和服务的效率。</w:t>
      </w:r>
    </w:p>
    <w:p>
      <w:pPr>
        <w:pStyle w:val="BodyText"/>
        <w:spacing w:line="335" w:lineRule="auto"/>
        <w:rPr/>
      </w:pPr>
      <w:r/>
    </w:p>
    <w:p>
      <w:pPr>
        <w:ind w:left="971"/>
        <w:spacing w:before="75" w:line="213" w:lineRule="auto"/>
        <w:outlineLvl w:val="1"/>
        <w:rPr>
          <w:rFonts w:ascii="SimHei" w:hAnsi="SimHei" w:eastAsia="SimHei" w:cs="SimHei"/>
          <w:sz w:val="23"/>
          <w:szCs w:val="23"/>
        </w:rPr>
      </w:pPr>
      <w:r>
        <w:rPr>
          <w:rFonts w:ascii="SimHei" w:hAnsi="SimHei" w:eastAsia="SimHei" w:cs="SimHei"/>
          <w:sz w:val="23"/>
          <w:szCs w:val="23"/>
          <w:b/>
          <w:bCs/>
          <w:spacing w:val="-7"/>
        </w:rPr>
        <w:t>5.展望未来，再登高峰</w:t>
      </w:r>
    </w:p>
    <w:p>
      <w:pPr>
        <w:ind w:left="967"/>
        <w:spacing w:before="188" w:line="411" w:lineRule="exact"/>
        <w:rPr>
          <w:rFonts w:ascii="SimSun" w:hAnsi="SimSun" w:eastAsia="SimSun" w:cs="SimSun"/>
          <w:sz w:val="23"/>
          <w:szCs w:val="23"/>
        </w:rPr>
      </w:pPr>
      <w:r>
        <w:rPr>
          <w:rFonts w:ascii="SimSun" w:hAnsi="SimSun" w:eastAsia="SimSun" w:cs="SimSun"/>
          <w:sz w:val="23"/>
          <w:szCs w:val="23"/>
          <w:spacing w:val="3"/>
          <w:position w:val="13"/>
        </w:rPr>
        <w:t>展望2035年，园区将率先基本实现社会主义现代化，并做到水</w:t>
      </w:r>
    </w:p>
    <w:p>
      <w:pPr>
        <w:ind w:left="517"/>
        <w:spacing w:before="1" w:line="219" w:lineRule="auto"/>
        <w:rPr>
          <w:rFonts w:ascii="SimSun" w:hAnsi="SimSun" w:eastAsia="SimSun" w:cs="SimSun"/>
          <w:sz w:val="23"/>
          <w:szCs w:val="23"/>
        </w:rPr>
      </w:pPr>
      <w:r>
        <w:rPr>
          <w:rFonts w:ascii="SimSun" w:hAnsi="SimSun" w:eastAsia="SimSun" w:cs="SimSun"/>
          <w:sz w:val="23"/>
          <w:szCs w:val="23"/>
          <w:spacing w:val="2"/>
        </w:rPr>
        <w:t>平更高、走在前列，人均地区生产总值和居民收入均在2020年基础</w:t>
      </w:r>
    </w:p>
    <w:p>
      <w:pPr>
        <w:spacing w:line="219" w:lineRule="auto"/>
        <w:sectPr>
          <w:pgSz w:w="8330" w:h="12460"/>
          <w:pgMar w:top="400" w:right="645" w:bottom="0" w:left="312" w:header="0" w:footer="0" w:gutter="0"/>
        </w:sectPr>
        <w:rPr>
          <w:rFonts w:ascii="SimSun" w:hAnsi="SimSun" w:eastAsia="SimSun" w:cs="SimSun"/>
          <w:sz w:val="23"/>
          <w:szCs w:val="23"/>
        </w:rPr>
      </w:pPr>
    </w:p>
    <w:p>
      <w:pPr>
        <w:ind w:left="1650"/>
        <w:spacing w:line="212" w:lineRule="auto"/>
        <w:tabs>
          <w:tab w:val="left" w:pos="6099"/>
        </w:tabs>
        <w:rPr>
          <w:rFonts w:ascii="SimSun" w:hAnsi="SimSun" w:eastAsia="SimSun" w:cs="SimSun"/>
          <w:sz w:val="16"/>
          <w:szCs w:val="16"/>
        </w:rPr>
      </w:pPr>
      <w:r>
        <w:rPr>
          <w:rFonts w:ascii="SimSun" w:hAnsi="SimSun" w:eastAsia="SimSun" w:cs="SimSun"/>
          <w:sz w:val="16"/>
          <w:szCs w:val="16"/>
        </w:rPr>
        <w:tab/>
      </w:r>
      <w:r>
        <w:rPr>
          <w:rFonts w:ascii="SimSun" w:hAnsi="SimSun" w:eastAsia="SimSun" w:cs="SimSun"/>
          <w:sz w:val="16"/>
          <w:szCs w:val="16"/>
          <w:spacing w:val="-6"/>
        </w:rPr>
        <w:t>_</w:t>
      </w:r>
      <w:r>
        <w:rPr>
          <w:rFonts w:ascii="SimSun" w:hAnsi="SimSun" w:eastAsia="SimSun" w:cs="SimSun"/>
          <w:sz w:val="16"/>
          <w:szCs w:val="16"/>
          <w:spacing w:val="-8"/>
        </w:rPr>
        <w:t xml:space="preserve"> </w:t>
      </w:r>
      <w:r>
        <w:rPr>
          <w:rFonts w:ascii="SimSun" w:hAnsi="SimSun" w:eastAsia="SimSun" w:cs="SimSun"/>
          <w:sz w:val="16"/>
          <w:szCs w:val="16"/>
          <w:spacing w:val="-6"/>
        </w:rPr>
        <w:t>第</w:t>
      </w:r>
      <w:r>
        <w:rPr>
          <w:rFonts w:ascii="SimSun" w:hAnsi="SimSun" w:eastAsia="SimSun" w:cs="SimSun"/>
          <w:sz w:val="16"/>
          <w:szCs w:val="16"/>
          <w:spacing w:val="-11"/>
        </w:rPr>
        <w:t xml:space="preserve"> </w:t>
      </w:r>
      <w:r>
        <w:rPr>
          <w:rFonts w:ascii="SimSun" w:hAnsi="SimSun" w:eastAsia="SimSun" w:cs="SimSun"/>
          <w:sz w:val="16"/>
          <w:szCs w:val="16"/>
          <w:spacing w:val="-6"/>
        </w:rPr>
        <w:t>4 章</w:t>
      </w:r>
    </w:p>
    <w:p>
      <w:pPr>
        <w:spacing w:before="9" w:line="184" w:lineRule="auto"/>
        <w:jc w:val="right"/>
        <w:rPr>
          <w:rFonts w:ascii="SimSun" w:hAnsi="SimSun" w:eastAsia="SimSun" w:cs="SimSun"/>
          <w:sz w:val="16"/>
          <w:szCs w:val="16"/>
        </w:rPr>
      </w:pPr>
      <w:r>
        <w:rPr>
          <w:rFonts w:ascii="SimSun" w:hAnsi="SimSun" w:eastAsia="SimSun" w:cs="SimSun"/>
          <w:sz w:val="16"/>
          <w:szCs w:val="16"/>
          <w:b/>
          <w:bCs/>
          <w:spacing w:val="-14"/>
        </w:rPr>
        <w:t>产业数字</w:t>
      </w:r>
      <w:r>
        <w:rPr>
          <w:rFonts w:ascii="SimSun" w:hAnsi="SimSun" w:eastAsia="SimSun" w:cs="SimSun"/>
          <w:sz w:val="16"/>
          <w:szCs w:val="16"/>
          <w:b/>
          <w:bCs/>
          <w:spacing w:val="-13"/>
        </w:rPr>
        <w:t>化实</w:t>
      </w:r>
      <w:r>
        <w:rPr>
          <w:rFonts w:ascii="SimSun" w:hAnsi="SimSun" w:eastAsia="SimSun" w:cs="SimSun"/>
          <w:sz w:val="16"/>
          <w:szCs w:val="16"/>
          <w:b/>
          <w:bCs/>
          <w:spacing w:val="-9"/>
        </w:rPr>
        <w:t>践</w:t>
      </w:r>
    </w:p>
    <w:p>
      <w:pPr>
        <w:pStyle w:val="BodyText"/>
        <w:spacing w:line="14" w:lineRule="auto"/>
        <w:rPr>
          <w:sz w:val="2"/>
        </w:rPr>
      </w:pPr>
      <w:r>
        <w:rPr>
          <w:sz w:val="2"/>
          <w:szCs w:val="2"/>
        </w:rPr>
        <w:br w:type="column"/>
      </w:r>
    </w:p>
    <w:p>
      <w:pPr>
        <w:ind w:left="217"/>
        <w:spacing w:before="23" w:line="184" w:lineRule="auto"/>
        <w:rPr>
          <w:rFonts w:ascii="SimSun" w:hAnsi="SimSun" w:eastAsia="SimSun" w:cs="SimSun"/>
          <w:sz w:val="16"/>
          <w:szCs w:val="16"/>
        </w:rPr>
      </w:pPr>
      <w:r>
        <w:rPr>
          <w:rFonts w:ascii="SimSun" w:hAnsi="SimSun" w:eastAsia="SimSun" w:cs="SimSun"/>
          <w:sz w:val="16"/>
          <w:szCs w:val="16"/>
          <w:spacing w:val="-5"/>
        </w:rPr>
        <w:t>187</w:t>
      </w:r>
    </w:p>
    <w:p>
      <w:pPr>
        <w:spacing w:line="184" w:lineRule="auto"/>
        <w:sectPr>
          <w:pgSz w:w="8330" w:h="12440"/>
          <w:pgMar w:top="320" w:right="197" w:bottom="0" w:left="639" w:header="0" w:footer="0" w:gutter="0"/>
          <w:cols w:equalWidth="0" w:num="2">
            <w:col w:w="6772" w:space="0"/>
            <w:col w:w="720" w:space="0"/>
          </w:cols>
        </w:sectPr>
        <w:rPr>
          <w:rFonts w:ascii="SimSun" w:hAnsi="SimSun" w:eastAsia="SimSun" w:cs="SimSun"/>
          <w:sz w:val="16"/>
          <w:szCs w:val="16"/>
        </w:rPr>
      </w:pPr>
    </w:p>
    <w:p>
      <w:pPr>
        <w:pStyle w:val="BodyText"/>
        <w:spacing w:line="323" w:lineRule="auto"/>
        <w:rPr/>
      </w:pPr>
      <w:r/>
    </w:p>
    <w:p>
      <w:pPr>
        <w:pStyle w:val="BodyText"/>
        <w:spacing w:line="323" w:lineRule="auto"/>
        <w:rPr/>
      </w:pPr>
      <w:r/>
    </w:p>
    <w:p>
      <w:pPr>
        <w:ind w:right="741"/>
        <w:spacing w:before="75" w:line="321" w:lineRule="auto"/>
        <w:jc w:val="both"/>
        <w:rPr>
          <w:rFonts w:ascii="SimSun" w:hAnsi="SimSun" w:eastAsia="SimSun" w:cs="SimSun"/>
          <w:sz w:val="23"/>
          <w:szCs w:val="23"/>
        </w:rPr>
      </w:pPr>
      <w:r>
        <w:rPr>
          <w:rFonts w:ascii="SimSun" w:hAnsi="SimSun" w:eastAsia="SimSun" w:cs="SimSun"/>
          <w:sz w:val="23"/>
          <w:szCs w:val="23"/>
          <w:spacing w:val="-6"/>
        </w:rPr>
        <w:t>上实现翻一番以上，主要经济社会发展指标均达到世界先进水平，集</w:t>
      </w:r>
      <w:r>
        <w:rPr>
          <w:rFonts w:ascii="SimSun" w:hAnsi="SimSun" w:eastAsia="SimSun" w:cs="SimSun"/>
          <w:sz w:val="23"/>
          <w:szCs w:val="23"/>
          <w:spacing w:val="7"/>
        </w:rPr>
        <w:t xml:space="preserve"> </w:t>
      </w:r>
      <w:r>
        <w:rPr>
          <w:rFonts w:ascii="SimSun" w:hAnsi="SimSun" w:eastAsia="SimSun" w:cs="SimSun"/>
          <w:sz w:val="23"/>
          <w:szCs w:val="23"/>
          <w:spacing w:val="-5"/>
        </w:rPr>
        <w:t>聚辐射能力大幅提升，全面建成创新人才荟萃、创新主体集聚、</w:t>
      </w:r>
      <w:r>
        <w:rPr>
          <w:rFonts w:ascii="SimSun" w:hAnsi="SimSun" w:eastAsia="SimSun" w:cs="SimSun"/>
          <w:sz w:val="23"/>
          <w:szCs w:val="23"/>
          <w:spacing w:val="-6"/>
        </w:rPr>
        <w:t>创新</w:t>
      </w:r>
      <w:r>
        <w:rPr>
          <w:rFonts w:ascii="SimSun" w:hAnsi="SimSun" w:eastAsia="SimSun" w:cs="SimSun"/>
          <w:sz w:val="23"/>
          <w:szCs w:val="23"/>
        </w:rPr>
        <w:t xml:space="preserve"> </w:t>
      </w:r>
      <w:r>
        <w:rPr>
          <w:rFonts w:ascii="SimSun" w:hAnsi="SimSun" w:eastAsia="SimSun" w:cs="SimSun"/>
          <w:sz w:val="23"/>
          <w:szCs w:val="23"/>
          <w:spacing w:val="-5"/>
        </w:rPr>
        <w:t>成果涌流、创新活力迸发、创新环境卓越的世界一流高科技园区</w:t>
      </w:r>
      <w:r>
        <w:rPr>
          <w:rFonts w:ascii="SimSun" w:hAnsi="SimSun" w:eastAsia="SimSun" w:cs="SimSun"/>
          <w:sz w:val="23"/>
          <w:szCs w:val="23"/>
          <w:spacing w:val="-6"/>
        </w:rPr>
        <w:t>和世</w:t>
      </w:r>
      <w:r>
        <w:rPr>
          <w:rFonts w:ascii="SimSun" w:hAnsi="SimSun" w:eastAsia="SimSun" w:cs="SimSun"/>
          <w:sz w:val="23"/>
          <w:szCs w:val="23"/>
        </w:rPr>
        <w:t xml:space="preserve"> </w:t>
      </w:r>
      <w:r>
        <w:rPr>
          <w:rFonts w:ascii="SimSun" w:hAnsi="SimSun" w:eastAsia="SimSun" w:cs="SimSun"/>
          <w:sz w:val="23"/>
          <w:szCs w:val="23"/>
          <w:spacing w:val="-5"/>
        </w:rPr>
        <w:t>界一流自贸试验区。届时将全面建成具备科创策源、开放窗</w:t>
      </w:r>
      <w:r>
        <w:rPr>
          <w:rFonts w:ascii="SimSun" w:hAnsi="SimSun" w:eastAsia="SimSun" w:cs="SimSun"/>
          <w:sz w:val="23"/>
          <w:szCs w:val="23"/>
          <w:spacing w:val="-6"/>
        </w:rPr>
        <w:t>口、专业</w:t>
      </w:r>
      <w:r>
        <w:rPr>
          <w:rFonts w:ascii="SimSun" w:hAnsi="SimSun" w:eastAsia="SimSun" w:cs="SimSun"/>
          <w:sz w:val="23"/>
          <w:szCs w:val="23"/>
        </w:rPr>
        <w:t xml:space="preserve"> </w:t>
      </w:r>
      <w:r>
        <w:rPr>
          <w:rFonts w:ascii="SimSun" w:hAnsi="SimSun" w:eastAsia="SimSun" w:cs="SimSun"/>
          <w:sz w:val="23"/>
          <w:szCs w:val="23"/>
          <w:spacing w:val="-5"/>
        </w:rPr>
        <w:t>服务、时尚消费、文化交流、城市样本复合功能的面向未来的苏州城</w:t>
      </w:r>
    </w:p>
    <w:p>
      <w:pPr>
        <w:spacing w:line="219" w:lineRule="auto"/>
        <w:rPr>
          <w:rFonts w:ascii="SimSun" w:hAnsi="SimSun" w:eastAsia="SimSun" w:cs="SimSun"/>
          <w:sz w:val="23"/>
          <w:szCs w:val="23"/>
        </w:rPr>
      </w:pPr>
      <w:r>
        <w:rPr>
          <w:rFonts w:ascii="SimSun" w:hAnsi="SimSun" w:eastAsia="SimSun" w:cs="SimSun"/>
          <w:sz w:val="23"/>
          <w:szCs w:val="23"/>
          <w:spacing w:val="-9"/>
        </w:rPr>
        <w:t>市新中心。园区未来发展的成功将体现在以下四个方面：</w:t>
      </w:r>
    </w:p>
    <w:p>
      <w:pPr>
        <w:pStyle w:val="BodyText"/>
        <w:spacing w:line="330" w:lineRule="auto"/>
        <w:rPr/>
      </w:pPr>
      <w:r/>
    </w:p>
    <w:p>
      <w:pPr>
        <w:ind w:right="741" w:firstLine="449"/>
        <w:spacing w:before="75" w:line="329" w:lineRule="auto"/>
        <w:jc w:val="both"/>
        <w:rPr>
          <w:rFonts w:ascii="SimSun" w:hAnsi="SimSun" w:eastAsia="SimSun" w:cs="SimSun"/>
          <w:sz w:val="23"/>
          <w:szCs w:val="23"/>
        </w:rPr>
      </w:pPr>
      <w:r>
        <w:rPr>
          <w:rFonts w:ascii="SimSun" w:hAnsi="SimSun" w:eastAsia="SimSun" w:cs="SimSun"/>
          <w:sz w:val="23"/>
          <w:szCs w:val="23"/>
          <w:spacing w:val="3"/>
        </w:rPr>
        <w:t>1)建成链接全球的全方位开放高地，成为世界看中国、世界看</w:t>
      </w:r>
      <w:r>
        <w:rPr>
          <w:rFonts w:ascii="SimSun" w:hAnsi="SimSun" w:eastAsia="SimSun" w:cs="SimSun"/>
          <w:sz w:val="23"/>
          <w:szCs w:val="23"/>
          <w:spacing w:val="5"/>
        </w:rPr>
        <w:t xml:space="preserve"> </w:t>
      </w:r>
      <w:r>
        <w:rPr>
          <w:rFonts w:ascii="SimSun" w:hAnsi="SimSun" w:eastAsia="SimSun" w:cs="SimSun"/>
          <w:sz w:val="23"/>
          <w:szCs w:val="23"/>
          <w:spacing w:val="-5"/>
        </w:rPr>
        <w:t>苏州的重要窗口。以中新合作为引领的国际合作深度和广度进一</w:t>
      </w:r>
      <w:r>
        <w:rPr>
          <w:rFonts w:ascii="SimSun" w:hAnsi="SimSun" w:eastAsia="SimSun" w:cs="SimSun"/>
          <w:sz w:val="23"/>
          <w:szCs w:val="23"/>
          <w:spacing w:val="-6"/>
        </w:rPr>
        <w:t>步提</w:t>
      </w:r>
      <w:r>
        <w:rPr>
          <w:rFonts w:ascii="SimSun" w:hAnsi="SimSun" w:eastAsia="SimSun" w:cs="SimSun"/>
          <w:sz w:val="23"/>
          <w:szCs w:val="23"/>
        </w:rPr>
        <w:t xml:space="preserve"> </w:t>
      </w:r>
      <w:r>
        <w:rPr>
          <w:rFonts w:ascii="SimSun" w:hAnsi="SimSun" w:eastAsia="SimSun" w:cs="SimSun"/>
          <w:sz w:val="23"/>
          <w:szCs w:val="23"/>
          <w:spacing w:val="-5"/>
        </w:rPr>
        <w:t>升，重点领域改革开放取得突破性进展，基本形成代表国家最高水平</w:t>
      </w:r>
    </w:p>
    <w:p>
      <w:pPr>
        <w:spacing w:line="219" w:lineRule="auto"/>
        <w:rPr>
          <w:rFonts w:ascii="SimSun" w:hAnsi="SimSun" w:eastAsia="SimSun" w:cs="SimSun"/>
          <w:sz w:val="23"/>
          <w:szCs w:val="23"/>
        </w:rPr>
      </w:pPr>
      <w:r>
        <w:rPr>
          <w:rFonts w:ascii="SimSun" w:hAnsi="SimSun" w:eastAsia="SimSun" w:cs="SimSun"/>
          <w:sz w:val="23"/>
          <w:szCs w:val="23"/>
          <w:spacing w:val="-7"/>
        </w:rPr>
        <w:t>的开放型经济新体制，营商环境达到国际一流水平。</w:t>
      </w:r>
    </w:p>
    <w:p>
      <w:pPr>
        <w:ind w:right="652" w:firstLine="449"/>
        <w:spacing w:before="97" w:line="321" w:lineRule="auto"/>
        <w:jc w:val="both"/>
        <w:rPr>
          <w:rFonts w:ascii="SimSun" w:hAnsi="SimSun" w:eastAsia="SimSun" w:cs="SimSun"/>
          <w:sz w:val="23"/>
          <w:szCs w:val="23"/>
        </w:rPr>
      </w:pPr>
      <w:r>
        <w:rPr>
          <w:rFonts w:ascii="SimSun" w:hAnsi="SimSun" w:eastAsia="SimSun" w:cs="SimSun"/>
          <w:sz w:val="23"/>
          <w:szCs w:val="23"/>
          <w:spacing w:val="4"/>
        </w:rPr>
        <w:t>2)建成引领前沿的国际化创新高地，成为全球科技创新和投资 </w:t>
      </w:r>
      <w:r>
        <w:rPr>
          <w:rFonts w:ascii="SimSun" w:hAnsi="SimSun" w:eastAsia="SimSun" w:cs="SimSun"/>
          <w:sz w:val="23"/>
          <w:szCs w:val="23"/>
          <w:spacing w:val="-2"/>
        </w:rPr>
        <w:t>服务的策源地。集聚一大批全球顶尖研究机构、世界一流创新人</w:t>
      </w:r>
      <w:r>
        <w:rPr>
          <w:rFonts w:ascii="SimSun" w:hAnsi="SimSun" w:eastAsia="SimSun" w:cs="SimSun"/>
          <w:sz w:val="23"/>
          <w:szCs w:val="23"/>
          <w:spacing w:val="-3"/>
        </w:rPr>
        <w:t>才，</w:t>
      </w:r>
      <w:r>
        <w:rPr>
          <w:rFonts w:ascii="SimSun" w:hAnsi="SimSun" w:eastAsia="SimSun" w:cs="SimSun"/>
          <w:sz w:val="23"/>
          <w:szCs w:val="23"/>
        </w:rPr>
        <w:t xml:space="preserve"> </w:t>
      </w:r>
      <w:r>
        <w:rPr>
          <w:rFonts w:ascii="SimSun" w:hAnsi="SimSun" w:eastAsia="SimSun" w:cs="SimSun"/>
          <w:sz w:val="23"/>
          <w:szCs w:val="23"/>
          <w:spacing w:val="-5"/>
        </w:rPr>
        <w:t>在部分学科领域、产业领域的研发创新具备领跑优势，具备基于自主</w:t>
      </w:r>
    </w:p>
    <w:p>
      <w:pPr>
        <w:spacing w:line="219" w:lineRule="auto"/>
        <w:rPr>
          <w:rFonts w:ascii="SimSun" w:hAnsi="SimSun" w:eastAsia="SimSun" w:cs="SimSun"/>
          <w:sz w:val="23"/>
          <w:szCs w:val="23"/>
        </w:rPr>
      </w:pPr>
      <w:r>
        <w:rPr>
          <w:rFonts w:ascii="SimSun" w:hAnsi="SimSun" w:eastAsia="SimSun" w:cs="SimSun"/>
          <w:sz w:val="23"/>
          <w:szCs w:val="23"/>
          <w:spacing w:val="-8"/>
        </w:rPr>
        <w:t>创新能力的全球行业主导力。</w:t>
      </w:r>
    </w:p>
    <w:p>
      <w:pPr>
        <w:ind w:right="718" w:firstLine="449"/>
        <w:spacing w:before="128" w:line="321" w:lineRule="auto"/>
        <w:rPr>
          <w:rFonts w:ascii="SimSun" w:hAnsi="SimSun" w:eastAsia="SimSun" w:cs="SimSun"/>
          <w:sz w:val="23"/>
          <w:szCs w:val="23"/>
        </w:rPr>
      </w:pPr>
      <w:r>
        <w:rPr>
          <w:rFonts w:ascii="SimSun" w:hAnsi="SimSun" w:eastAsia="SimSun" w:cs="SimSun"/>
          <w:sz w:val="23"/>
          <w:szCs w:val="23"/>
          <w:spacing w:val="4"/>
        </w:rPr>
        <w:t>3)建成享誉全球的高端化产业高地，成为国内外专业服务、时</w:t>
      </w:r>
      <w:r>
        <w:rPr>
          <w:rFonts w:ascii="SimSun" w:hAnsi="SimSun" w:eastAsia="SimSun" w:cs="SimSun"/>
          <w:sz w:val="23"/>
          <w:szCs w:val="23"/>
        </w:rPr>
        <w:t xml:space="preserve"> </w:t>
      </w:r>
      <w:r>
        <w:rPr>
          <w:rFonts w:ascii="SimSun" w:hAnsi="SimSun" w:eastAsia="SimSun" w:cs="SimSun"/>
          <w:sz w:val="23"/>
          <w:szCs w:val="23"/>
          <w:spacing w:val="-6"/>
        </w:rPr>
        <w:t>尚消费和文化交流中心。拥有一批享誉国内外的创新龙头企业、世界</w:t>
      </w:r>
      <w:r>
        <w:rPr>
          <w:rFonts w:ascii="SimSun" w:hAnsi="SimSun" w:eastAsia="SimSun" w:cs="SimSun"/>
          <w:sz w:val="23"/>
          <w:szCs w:val="23"/>
          <w:spacing w:val="8"/>
        </w:rPr>
        <w:t xml:space="preserve"> </w:t>
      </w:r>
      <w:r>
        <w:rPr>
          <w:rFonts w:ascii="SimSun" w:hAnsi="SimSun" w:eastAsia="SimSun" w:cs="SimSun"/>
          <w:sz w:val="23"/>
          <w:szCs w:val="23"/>
          <w:spacing w:val="3"/>
        </w:rPr>
        <w:t>流的新兴产业集群、国际知名的创新品牌矩阵，专业服务、时尚消</w:t>
      </w:r>
      <w:r>
        <w:rPr>
          <w:rFonts w:ascii="SimSun" w:hAnsi="SimSun" w:eastAsia="SimSun" w:cs="SimSun"/>
          <w:sz w:val="23"/>
          <w:szCs w:val="23"/>
          <w:spacing w:val="4"/>
        </w:rPr>
        <w:t xml:space="preserve"> </w:t>
      </w:r>
      <w:r>
        <w:rPr>
          <w:rFonts w:ascii="SimSun" w:hAnsi="SimSun" w:eastAsia="SimSun" w:cs="SimSun"/>
          <w:sz w:val="23"/>
          <w:szCs w:val="23"/>
          <w:spacing w:val="-5"/>
        </w:rPr>
        <w:t>费和文化交流功能高度发达，实现园区全产业链整体升级，部分产业</w:t>
      </w:r>
    </w:p>
    <w:p>
      <w:pPr>
        <w:spacing w:line="219" w:lineRule="auto"/>
        <w:rPr>
          <w:rFonts w:ascii="SimSun" w:hAnsi="SimSun" w:eastAsia="SimSun" w:cs="SimSun"/>
          <w:sz w:val="23"/>
          <w:szCs w:val="23"/>
        </w:rPr>
      </w:pPr>
      <w:r>
        <w:rPr>
          <w:rFonts w:ascii="SimSun" w:hAnsi="SimSun" w:eastAsia="SimSun" w:cs="SimSun"/>
          <w:sz w:val="23"/>
          <w:szCs w:val="23"/>
          <w:spacing w:val="-10"/>
        </w:rPr>
        <w:t>步入世界领先行列。</w:t>
      </w:r>
    </w:p>
    <w:p>
      <w:pPr>
        <w:ind w:right="722" w:firstLine="449"/>
        <w:spacing w:before="127" w:line="321" w:lineRule="auto"/>
        <w:jc w:val="both"/>
        <w:rPr>
          <w:rFonts w:ascii="SimSun" w:hAnsi="SimSun" w:eastAsia="SimSun" w:cs="SimSun"/>
          <w:sz w:val="23"/>
          <w:szCs w:val="23"/>
        </w:rPr>
      </w:pPr>
      <w:r>
        <w:rPr>
          <w:rFonts w:ascii="SimSun" w:hAnsi="SimSun" w:eastAsia="SimSun" w:cs="SimSun"/>
          <w:sz w:val="23"/>
          <w:szCs w:val="23"/>
          <w:spacing w:val="-4"/>
        </w:rPr>
        <w:t>4)建成系统高效的现代化治理高地，成为产城人文</w:t>
      </w:r>
      <w:r>
        <w:rPr>
          <w:rFonts w:ascii="SimSun" w:hAnsi="SimSun" w:eastAsia="SimSun" w:cs="SimSun"/>
          <w:sz w:val="23"/>
          <w:szCs w:val="23"/>
          <w:spacing w:val="-5"/>
        </w:rPr>
        <w:t>深度融合的高</w:t>
      </w:r>
      <w:r>
        <w:rPr>
          <w:rFonts w:ascii="SimSun" w:hAnsi="SimSun" w:eastAsia="SimSun" w:cs="SimSun"/>
          <w:sz w:val="23"/>
          <w:szCs w:val="23"/>
        </w:rPr>
        <w:t xml:space="preserve"> </w:t>
      </w:r>
      <w:r>
        <w:rPr>
          <w:rFonts w:ascii="SimSun" w:hAnsi="SimSun" w:eastAsia="SimSun" w:cs="SimSun"/>
          <w:sz w:val="23"/>
          <w:szCs w:val="23"/>
          <w:spacing w:val="-5"/>
        </w:rPr>
        <w:t>品质城市样本。率先实现社会治理体系和治理能力现代化，全面建成</w:t>
      </w:r>
      <w:r>
        <w:rPr>
          <w:rFonts w:ascii="SimSun" w:hAnsi="SimSun" w:eastAsia="SimSun" w:cs="SimSun"/>
          <w:sz w:val="23"/>
          <w:szCs w:val="23"/>
        </w:rPr>
        <w:t xml:space="preserve"> </w:t>
      </w:r>
      <w:r>
        <w:rPr>
          <w:rFonts w:ascii="SimSun" w:hAnsi="SimSun" w:eastAsia="SimSun" w:cs="SimSun"/>
          <w:sz w:val="23"/>
          <w:szCs w:val="23"/>
          <w:spacing w:val="-5"/>
        </w:rPr>
        <w:t>法治社会，公民素质和社会文明程度达到新高度，人民群众过上现代</w:t>
      </w:r>
      <w:r>
        <w:rPr>
          <w:rFonts w:ascii="SimSun" w:hAnsi="SimSun" w:eastAsia="SimSun" w:cs="SimSun"/>
          <w:sz w:val="23"/>
          <w:szCs w:val="23"/>
        </w:rPr>
        <w:t xml:space="preserve"> </w:t>
      </w:r>
      <w:r>
        <w:rPr>
          <w:rFonts w:ascii="SimSun" w:hAnsi="SimSun" w:eastAsia="SimSun" w:cs="SimSun"/>
          <w:sz w:val="23"/>
          <w:szCs w:val="23"/>
          <w:spacing w:val="-5"/>
        </w:rPr>
        <w:t>化的高品质生活，优质公共服务达到国际化水准，人的全面发展走在</w:t>
      </w:r>
    </w:p>
    <w:p>
      <w:pPr>
        <w:spacing w:before="1" w:line="184" w:lineRule="auto"/>
        <w:rPr>
          <w:rFonts w:ascii="SimSun" w:hAnsi="SimSun" w:eastAsia="SimSun" w:cs="SimSun"/>
          <w:sz w:val="23"/>
          <w:szCs w:val="23"/>
        </w:rPr>
      </w:pPr>
      <w:r>
        <w:rPr>
          <w:rFonts w:ascii="SimSun" w:hAnsi="SimSun" w:eastAsia="SimSun" w:cs="SimSun"/>
          <w:sz w:val="23"/>
          <w:szCs w:val="23"/>
          <w:spacing w:val="-11"/>
        </w:rPr>
        <w:t>全国前列，碳排放提前达峰后稳中有降，绿色生产生活方式广泛普及。</w:t>
      </w:r>
    </w:p>
    <w:p>
      <w:pPr>
        <w:spacing w:line="184" w:lineRule="auto"/>
        <w:sectPr>
          <w:type w:val="continuous"/>
          <w:pgSz w:w="8330" w:h="12440"/>
          <w:pgMar w:top="320" w:right="197" w:bottom="0" w:left="639" w:header="0" w:footer="0" w:gutter="0"/>
          <w:cols w:equalWidth="0" w:num="1">
            <w:col w:w="7493" w:space="0"/>
          </w:cols>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188</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500" w:right="77" w:firstLine="459"/>
        <w:spacing w:before="74" w:line="321" w:lineRule="auto"/>
        <w:jc w:val="both"/>
        <w:rPr>
          <w:rFonts w:ascii="SimSun" w:hAnsi="SimSun" w:eastAsia="SimSun" w:cs="SimSun"/>
          <w:sz w:val="23"/>
          <w:szCs w:val="23"/>
        </w:rPr>
      </w:pPr>
      <w:r>
        <w:rPr>
          <w:rFonts w:ascii="SimSun" w:hAnsi="SimSun" w:eastAsia="SimSun" w:cs="SimSun"/>
          <w:sz w:val="23"/>
          <w:szCs w:val="23"/>
          <w:spacing w:val="3"/>
        </w:rPr>
        <w:t>再通过十五年努力，园区将实现产业经济、城市服务、居</w:t>
      </w:r>
      <w:r>
        <w:rPr>
          <w:rFonts w:ascii="SimSun" w:hAnsi="SimSun" w:eastAsia="SimSun" w:cs="SimSun"/>
          <w:sz w:val="23"/>
          <w:szCs w:val="23"/>
          <w:spacing w:val="2"/>
        </w:rPr>
        <w:t>住生</w:t>
      </w:r>
      <w:r>
        <w:rPr>
          <w:rFonts w:ascii="SimSun" w:hAnsi="SimSun" w:eastAsia="SimSun" w:cs="SimSun"/>
          <w:sz w:val="23"/>
          <w:szCs w:val="23"/>
        </w:rPr>
        <w:t xml:space="preserve"> </w:t>
      </w:r>
      <w:r>
        <w:rPr>
          <w:rFonts w:ascii="SimSun" w:hAnsi="SimSun" w:eastAsia="SimSun" w:cs="SimSun"/>
          <w:sz w:val="23"/>
          <w:szCs w:val="23"/>
          <w:spacing w:val="-5"/>
        </w:rPr>
        <w:t>活、生态绿色、文化精神等特征有机融合，成为全球令人向往的魅力</w:t>
      </w:r>
    </w:p>
    <w:p>
      <w:pPr>
        <w:ind w:left="500"/>
        <w:spacing w:line="219" w:lineRule="auto"/>
        <w:rPr>
          <w:rFonts w:ascii="SimSun" w:hAnsi="SimSun" w:eastAsia="SimSun" w:cs="SimSun"/>
          <w:sz w:val="23"/>
          <w:szCs w:val="23"/>
        </w:rPr>
      </w:pPr>
      <w:r>
        <w:rPr>
          <w:rFonts w:ascii="SimSun" w:hAnsi="SimSun" w:eastAsia="SimSun" w:cs="SimSun"/>
          <w:sz w:val="23"/>
          <w:szCs w:val="23"/>
          <w:spacing w:val="-7"/>
        </w:rPr>
        <w:t>园区、韧性园区、智慧园区、美丽园区、幸福园区和平安园区。</w:t>
      </w:r>
    </w:p>
    <w:p>
      <w:pPr>
        <w:pStyle w:val="BodyText"/>
        <w:spacing w:line="321" w:lineRule="auto"/>
        <w:rPr/>
      </w:pPr>
      <w:r/>
    </w:p>
    <w:p>
      <w:pPr>
        <w:pStyle w:val="BodyText"/>
        <w:spacing w:line="322" w:lineRule="auto"/>
        <w:rPr/>
      </w:pPr>
      <w:r/>
    </w:p>
    <w:p>
      <w:pPr>
        <w:ind w:left="500"/>
        <w:spacing w:before="88" w:line="220" w:lineRule="auto"/>
        <w:outlineLvl w:val="0"/>
        <w:rPr>
          <w:rFonts w:ascii="SimSun" w:hAnsi="SimSun" w:eastAsia="SimSun" w:cs="SimSun"/>
          <w:sz w:val="27"/>
          <w:szCs w:val="27"/>
        </w:rPr>
      </w:pPr>
      <w:bookmarkStart w:name="bookmark57" w:id="52"/>
      <w:bookmarkEnd w:id="52"/>
      <w:r>
        <w:rPr>
          <w:rFonts w:ascii="Times New Roman" w:hAnsi="Times New Roman" w:eastAsia="Times New Roman" w:cs="Times New Roman"/>
          <w:sz w:val="27"/>
          <w:szCs w:val="27"/>
          <w:b/>
          <w:bCs/>
          <w:spacing w:val="-4"/>
        </w:rPr>
        <w:t>4.5</w:t>
      </w:r>
      <w:r>
        <w:rPr>
          <w:rFonts w:ascii="Times New Roman" w:hAnsi="Times New Roman" w:eastAsia="Times New Roman" w:cs="Times New Roman"/>
          <w:sz w:val="27"/>
          <w:szCs w:val="27"/>
          <w:b/>
          <w:bCs/>
          <w:spacing w:val="16"/>
        </w:rPr>
        <w:t xml:space="preserve">   </w:t>
      </w:r>
      <w:r>
        <w:rPr>
          <w:rFonts w:ascii="SimSun" w:hAnsi="SimSun" w:eastAsia="SimSun" w:cs="SimSun"/>
          <w:sz w:val="27"/>
          <w:szCs w:val="27"/>
          <w:b/>
          <w:bCs/>
          <w:spacing w:val="-4"/>
        </w:rPr>
        <w:t>工程建设行业</w:t>
      </w:r>
    </w:p>
    <w:p>
      <w:pPr>
        <w:ind w:left="500" w:firstLine="459"/>
        <w:spacing w:before="310" w:line="321" w:lineRule="auto"/>
        <w:jc w:val="both"/>
        <w:rPr>
          <w:rFonts w:ascii="SimSun" w:hAnsi="SimSun" w:eastAsia="SimSun" w:cs="SimSun"/>
          <w:sz w:val="23"/>
          <w:szCs w:val="23"/>
        </w:rPr>
      </w:pPr>
      <w:r>
        <w:rPr>
          <w:rFonts w:ascii="SimSun" w:hAnsi="SimSun" w:eastAsia="SimSun" w:cs="SimSun"/>
          <w:sz w:val="23"/>
          <w:szCs w:val="23"/>
          <w:spacing w:val="-4"/>
        </w:rPr>
        <w:t>说起工程建设行业和建筑行业，大家往往会认为都是</w:t>
      </w:r>
      <w:r>
        <w:rPr>
          <w:rFonts w:ascii="SimSun" w:hAnsi="SimSun" w:eastAsia="SimSun" w:cs="SimSun"/>
          <w:sz w:val="23"/>
          <w:szCs w:val="23"/>
          <w:spacing w:val="-5"/>
        </w:rPr>
        <w:t>一些劳动密</w:t>
      </w:r>
      <w:r>
        <w:rPr>
          <w:rFonts w:ascii="SimSun" w:hAnsi="SimSun" w:eastAsia="SimSun" w:cs="SimSun"/>
          <w:sz w:val="23"/>
          <w:szCs w:val="23"/>
        </w:rPr>
        <w:t xml:space="preserve"> </w:t>
      </w:r>
      <w:r>
        <w:rPr>
          <w:rFonts w:ascii="SimSun" w:hAnsi="SimSun" w:eastAsia="SimSun" w:cs="SimSun"/>
          <w:sz w:val="23"/>
          <w:szCs w:val="23"/>
          <w:spacing w:val="-5"/>
        </w:rPr>
        <w:t>集型企业存在管理粗放、生产效率低、浪费严重等问题。虽</w:t>
      </w:r>
      <w:r>
        <w:rPr>
          <w:rFonts w:ascii="SimSun" w:hAnsi="SimSun" w:eastAsia="SimSun" w:cs="SimSun"/>
          <w:sz w:val="23"/>
          <w:szCs w:val="23"/>
          <w:spacing w:val="-6"/>
        </w:rPr>
        <w:t>然有一些 </w:t>
      </w:r>
      <w:r>
        <w:rPr>
          <w:rFonts w:ascii="SimSun" w:hAnsi="SimSun" w:eastAsia="SimSun" w:cs="SimSun"/>
          <w:sz w:val="23"/>
          <w:szCs w:val="23"/>
          <w:spacing w:val="-5"/>
        </w:rPr>
        <w:t>施工机械，但是和数字化的联系仿佛很远。其实，数字化技</w:t>
      </w:r>
      <w:r>
        <w:rPr>
          <w:rFonts w:ascii="SimSun" w:hAnsi="SimSun" w:eastAsia="SimSun" w:cs="SimSun"/>
          <w:sz w:val="23"/>
          <w:szCs w:val="23"/>
          <w:spacing w:val="-6"/>
        </w:rPr>
        <w:t>术的发展 </w:t>
      </w:r>
      <w:r>
        <w:rPr>
          <w:rFonts w:ascii="SimSun" w:hAnsi="SimSun" w:eastAsia="SimSun" w:cs="SimSun"/>
          <w:sz w:val="23"/>
          <w:szCs w:val="23"/>
          <w:spacing w:val="-6"/>
        </w:rPr>
        <w:t>并没有忘掉建筑行业。伴随着建筑行业一路蓬勃发展，从早期的</w:t>
      </w:r>
      <w:r>
        <w:rPr>
          <w:rFonts w:ascii="Times New Roman" w:hAnsi="Times New Roman" w:eastAsia="Times New Roman" w:cs="Times New Roman"/>
          <w:sz w:val="23"/>
          <w:szCs w:val="23"/>
          <w:spacing w:val="-6"/>
        </w:rPr>
        <w:t>CAD  </w:t>
      </w:r>
      <w:r>
        <w:rPr>
          <w:rFonts w:ascii="SimSun" w:hAnsi="SimSun" w:eastAsia="SimSun" w:cs="SimSun"/>
          <w:sz w:val="23"/>
          <w:szCs w:val="23"/>
          <w:spacing w:val="-6"/>
        </w:rPr>
        <w:t>设计逐步过渡到</w:t>
      </w:r>
      <w:r>
        <w:rPr>
          <w:rFonts w:ascii="Times New Roman" w:hAnsi="Times New Roman" w:eastAsia="Times New Roman" w:cs="Times New Roman"/>
          <w:sz w:val="23"/>
          <w:szCs w:val="23"/>
          <w:spacing w:val="-6"/>
        </w:rPr>
        <w:t>BIM </w:t>
      </w:r>
      <w:r>
        <w:rPr>
          <w:rFonts w:ascii="SimSun" w:hAnsi="SimSun" w:eastAsia="SimSun" w:cs="SimSun"/>
          <w:sz w:val="23"/>
          <w:szCs w:val="23"/>
          <w:spacing w:val="-6"/>
        </w:rPr>
        <w:t>技术，使得建筑设计、施工和运营逐步建立起联 </w:t>
      </w:r>
      <w:r>
        <w:rPr>
          <w:rFonts w:ascii="SimSun" w:hAnsi="SimSun" w:eastAsia="SimSun" w:cs="SimSun"/>
          <w:sz w:val="23"/>
          <w:szCs w:val="23"/>
          <w:spacing w:val="-6"/>
        </w:rPr>
        <w:t>系，早期设计阶段就已经将未来施工和运营的相关因素考虑进去，进</w:t>
      </w:r>
      <w:r>
        <w:rPr>
          <w:rFonts w:ascii="SimSun" w:hAnsi="SimSun" w:eastAsia="SimSun" w:cs="SimSun"/>
          <w:sz w:val="23"/>
          <w:szCs w:val="23"/>
          <w:spacing w:val="3"/>
        </w:rPr>
        <w:t xml:space="preserve">  </w:t>
      </w:r>
      <w:r>
        <w:rPr>
          <w:rFonts w:ascii="SimSun" w:hAnsi="SimSun" w:eastAsia="SimSun" w:cs="SimSun"/>
          <w:sz w:val="23"/>
          <w:szCs w:val="23"/>
          <w:spacing w:val="-2"/>
        </w:rPr>
        <w:t>行全方位的关联设计和效果模拟。随着网络化、数字化技</w:t>
      </w:r>
      <w:r>
        <w:rPr>
          <w:rFonts w:ascii="SimSun" w:hAnsi="SimSun" w:eastAsia="SimSun" w:cs="SimSun"/>
          <w:sz w:val="23"/>
          <w:szCs w:val="23"/>
          <w:spacing w:val="-3"/>
        </w:rPr>
        <w:t>术的应用，</w:t>
      </w:r>
      <w:r>
        <w:rPr>
          <w:rFonts w:ascii="SimSun" w:hAnsi="SimSun" w:eastAsia="SimSun" w:cs="SimSun"/>
          <w:sz w:val="23"/>
          <w:szCs w:val="23"/>
        </w:rPr>
        <w:t xml:space="preserve"> </w:t>
      </w:r>
      <w:r>
        <w:rPr>
          <w:rFonts w:ascii="SimSun" w:hAnsi="SimSun" w:eastAsia="SimSun" w:cs="SimSun"/>
          <w:sz w:val="23"/>
          <w:szCs w:val="23"/>
          <w:spacing w:val="-5"/>
        </w:rPr>
        <w:t>施工工艺、材料等逐步实现标准化，分析和管理水平提高，</w:t>
      </w:r>
      <w:r>
        <w:rPr>
          <w:rFonts w:ascii="SimSun" w:hAnsi="SimSun" w:eastAsia="SimSun" w:cs="SimSun"/>
          <w:sz w:val="23"/>
          <w:szCs w:val="23"/>
          <w:spacing w:val="-6"/>
        </w:rPr>
        <w:t>大大减少 </w:t>
      </w:r>
      <w:r>
        <w:rPr>
          <w:rFonts w:ascii="SimSun" w:hAnsi="SimSun" w:eastAsia="SimSun" w:cs="SimSun"/>
          <w:sz w:val="23"/>
          <w:szCs w:val="23"/>
          <w:spacing w:val="-2"/>
        </w:rPr>
        <w:t>了施工过程中不确定问题带来的时间和施工浪费，提升了</w:t>
      </w:r>
      <w:r>
        <w:rPr>
          <w:rFonts w:ascii="SimSun" w:hAnsi="SimSun" w:eastAsia="SimSun" w:cs="SimSun"/>
          <w:sz w:val="23"/>
          <w:szCs w:val="23"/>
          <w:spacing w:val="-3"/>
        </w:rPr>
        <w:t>施工效率。</w:t>
      </w:r>
      <w:r>
        <w:rPr>
          <w:rFonts w:ascii="SimSun" w:hAnsi="SimSun" w:eastAsia="SimSun" w:cs="SimSun"/>
          <w:sz w:val="23"/>
          <w:szCs w:val="23"/>
        </w:rPr>
        <w:t xml:space="preserve"> </w:t>
      </w:r>
      <w:r>
        <w:rPr>
          <w:rFonts w:ascii="SimSun" w:hAnsi="SimSun" w:eastAsia="SimSun" w:cs="SimSun"/>
          <w:sz w:val="23"/>
          <w:szCs w:val="23"/>
          <w:spacing w:val="-6"/>
        </w:rPr>
        <w:t>另外，通过采用数字化技术，工程建设行业可以将施工过程与管理结</w:t>
      </w:r>
    </w:p>
    <w:p>
      <w:pPr>
        <w:ind w:left="500"/>
        <w:spacing w:line="219" w:lineRule="auto"/>
        <w:rPr>
          <w:rFonts w:ascii="SimSun" w:hAnsi="SimSun" w:eastAsia="SimSun" w:cs="SimSun"/>
          <w:sz w:val="23"/>
          <w:szCs w:val="23"/>
        </w:rPr>
      </w:pPr>
      <w:r>
        <w:rPr>
          <w:rFonts w:ascii="SimSun" w:hAnsi="SimSun" w:eastAsia="SimSun" w:cs="SimSun"/>
          <w:sz w:val="23"/>
          <w:szCs w:val="23"/>
          <w:spacing w:val="-9"/>
        </w:rPr>
        <w:t>合起来，实现数据互联、管理互通，进一步增强企业的</w:t>
      </w:r>
      <w:r>
        <w:rPr>
          <w:rFonts w:ascii="SimSun" w:hAnsi="SimSun" w:eastAsia="SimSun" w:cs="SimSun"/>
          <w:sz w:val="23"/>
          <w:szCs w:val="23"/>
          <w:spacing w:val="-10"/>
        </w:rPr>
        <w:t>内控管理。</w:t>
      </w:r>
    </w:p>
    <w:p>
      <w:pPr>
        <w:pStyle w:val="BodyText"/>
        <w:spacing w:line="291" w:lineRule="auto"/>
        <w:rPr/>
      </w:pPr>
      <w:r/>
    </w:p>
    <w:p>
      <w:pPr>
        <w:ind w:left="500" w:right="56" w:firstLine="459"/>
        <w:spacing w:before="76" w:line="297" w:lineRule="auto"/>
        <w:jc w:val="both"/>
        <w:rPr>
          <w:rFonts w:ascii="SimSun" w:hAnsi="SimSun" w:eastAsia="SimSun" w:cs="SimSun"/>
          <w:sz w:val="23"/>
          <w:szCs w:val="23"/>
        </w:rPr>
      </w:pPr>
      <w:r>
        <w:rPr>
          <w:rFonts w:ascii="SimSun" w:hAnsi="SimSun" w:eastAsia="SimSun" w:cs="SimSun"/>
          <w:sz w:val="23"/>
          <w:szCs w:val="23"/>
          <w:spacing w:val="-4"/>
        </w:rPr>
        <w:t>以铁路建筑为例，在过去的铁路施工现场，</w:t>
      </w:r>
      <w:r>
        <w:rPr>
          <w:rFonts w:ascii="SimSun" w:hAnsi="SimSun" w:eastAsia="SimSun" w:cs="SimSun"/>
          <w:sz w:val="23"/>
          <w:szCs w:val="23"/>
          <w:spacing w:val="76"/>
        </w:rPr>
        <w:t xml:space="preserve"> </w:t>
      </w:r>
      <w:r>
        <w:rPr>
          <w:rFonts w:ascii="SimSun" w:hAnsi="SimSun" w:eastAsia="SimSun" w:cs="SimSun"/>
          <w:sz w:val="23"/>
          <w:szCs w:val="23"/>
          <w:spacing w:val="-4"/>
        </w:rPr>
        <w:t>一根25米长的铁轨</w:t>
      </w:r>
      <w:r>
        <w:rPr>
          <w:rFonts w:ascii="SimSun" w:hAnsi="SimSun" w:eastAsia="SimSun" w:cs="SimSun"/>
          <w:sz w:val="23"/>
          <w:szCs w:val="23"/>
        </w:rPr>
        <w:t xml:space="preserve"> </w:t>
      </w:r>
      <w:r>
        <w:rPr>
          <w:rFonts w:ascii="SimSun" w:hAnsi="SimSun" w:eastAsia="SimSun" w:cs="SimSun"/>
          <w:sz w:val="23"/>
          <w:szCs w:val="23"/>
          <w:spacing w:val="3"/>
        </w:rPr>
        <w:t>要靠25个人扛到施工地点，遇山开隧道时要</w:t>
      </w:r>
      <w:r>
        <w:rPr>
          <w:rFonts w:ascii="SimSun" w:hAnsi="SimSun" w:eastAsia="SimSun" w:cs="SimSun"/>
          <w:sz w:val="23"/>
          <w:szCs w:val="23"/>
          <w:spacing w:val="2"/>
        </w:rPr>
        <w:t>先用炸药开道，再一步</w:t>
      </w:r>
      <w:r>
        <w:rPr>
          <w:rFonts w:ascii="SimSun" w:hAnsi="SimSun" w:eastAsia="SimSun" w:cs="SimSun"/>
          <w:sz w:val="23"/>
          <w:szCs w:val="23"/>
        </w:rPr>
        <w:t xml:space="preserve"> </w:t>
      </w:r>
      <w:r>
        <w:rPr>
          <w:rFonts w:ascii="SimSun" w:hAnsi="SimSun" w:eastAsia="SimSun" w:cs="SimSun"/>
          <w:sz w:val="23"/>
          <w:szCs w:val="23"/>
          <w:spacing w:val="-5"/>
        </w:rPr>
        <w:t>一步掘进，每一条铁路成功通车的背后，都洒满了工人的汗水；</w:t>
      </w:r>
      <w:r>
        <w:rPr>
          <w:rFonts w:ascii="SimSun" w:hAnsi="SimSun" w:eastAsia="SimSun" w:cs="SimSun"/>
          <w:sz w:val="23"/>
          <w:szCs w:val="23"/>
          <w:spacing w:val="-6"/>
        </w:rPr>
        <w:t>如今</w:t>
      </w:r>
      <w:r>
        <w:rPr>
          <w:rFonts w:ascii="SimSun" w:hAnsi="SimSun" w:eastAsia="SimSun" w:cs="SimSun"/>
          <w:sz w:val="23"/>
          <w:szCs w:val="23"/>
        </w:rPr>
        <w:t xml:space="preserve"> </w:t>
      </w:r>
      <w:r>
        <w:rPr>
          <w:rFonts w:ascii="SimSun" w:hAnsi="SimSun" w:eastAsia="SimSun" w:cs="SimSun"/>
          <w:sz w:val="23"/>
          <w:szCs w:val="23"/>
          <w:spacing w:val="-5"/>
        </w:rPr>
        <w:t>的铁路工程现场，自动化设备早已取代了大部分的人力劳动，数</w:t>
      </w:r>
      <w:r>
        <w:rPr>
          <w:rFonts w:ascii="SimSun" w:hAnsi="SimSun" w:eastAsia="SimSun" w:cs="SimSun"/>
          <w:sz w:val="23"/>
          <w:szCs w:val="23"/>
          <w:spacing w:val="-6"/>
        </w:rPr>
        <w:t>字化</w:t>
      </w:r>
      <w:r>
        <w:rPr>
          <w:rFonts w:ascii="SimSun" w:hAnsi="SimSun" w:eastAsia="SimSun" w:cs="SimSun"/>
          <w:sz w:val="23"/>
          <w:szCs w:val="23"/>
        </w:rPr>
        <w:t xml:space="preserve"> </w:t>
      </w:r>
      <w:r>
        <w:rPr>
          <w:rFonts w:ascii="SimSun" w:hAnsi="SimSun" w:eastAsia="SimSun" w:cs="SimSun"/>
          <w:sz w:val="23"/>
          <w:szCs w:val="23"/>
          <w:spacing w:val="-4"/>
        </w:rPr>
        <w:t>技术的应用更实现了从项目管理到生产经营的全面转型。中国铁路施</w:t>
      </w:r>
      <w:r>
        <w:rPr>
          <w:rFonts w:ascii="SimSun" w:hAnsi="SimSun" w:eastAsia="SimSun" w:cs="SimSun"/>
          <w:sz w:val="23"/>
          <w:szCs w:val="23"/>
        </w:rPr>
        <w:t xml:space="preserve"> </w:t>
      </w:r>
      <w:r>
        <w:rPr>
          <w:rFonts w:ascii="SimSun" w:hAnsi="SimSun" w:eastAsia="SimSun" w:cs="SimSun"/>
          <w:sz w:val="23"/>
          <w:szCs w:val="23"/>
          <w:spacing w:val="-7"/>
        </w:rPr>
        <w:t>工方式的变化昭示着工程建设正在数字化技术的驱动下焕然</w:t>
      </w:r>
      <w:r>
        <w:rPr>
          <w:rFonts w:ascii="SimSun" w:hAnsi="SimSun" w:eastAsia="SimSun" w:cs="SimSun"/>
          <w:sz w:val="23"/>
          <w:szCs w:val="23"/>
          <w:spacing w:val="-8"/>
        </w:rPr>
        <w:t>一新。</w:t>
      </w:r>
    </w:p>
    <w:p>
      <w:pPr>
        <w:pStyle w:val="BodyText"/>
        <w:spacing w:line="321" w:lineRule="auto"/>
        <w:rPr/>
      </w:pPr>
      <w:r/>
    </w:p>
    <w:p>
      <w:pPr>
        <w:ind w:left="960"/>
        <w:spacing w:before="76" w:line="219" w:lineRule="auto"/>
        <w:rPr>
          <w:rFonts w:ascii="SimSun" w:hAnsi="SimSun" w:eastAsia="SimSun" w:cs="SimSun"/>
          <w:sz w:val="23"/>
          <w:szCs w:val="23"/>
        </w:rPr>
      </w:pPr>
      <w:r>
        <w:rPr>
          <w:rFonts w:ascii="SimSun" w:hAnsi="SimSun" w:eastAsia="SimSun" w:cs="SimSun"/>
          <w:sz w:val="23"/>
          <w:szCs w:val="23"/>
          <w:spacing w:val="-5"/>
        </w:rPr>
        <w:t>在如今的铁路施工现场，数字化的场景越来越普遍。比如随手一</w:t>
      </w:r>
    </w:p>
    <w:p>
      <w:pPr>
        <w:spacing w:line="219" w:lineRule="auto"/>
        <w:sectPr>
          <w:pgSz w:w="8330" w:h="12460"/>
          <w:pgMar w:top="400" w:right="752" w:bottom="0" w:left="239" w:header="0" w:footer="0" w:gutter="0"/>
        </w:sectPr>
        <w:rPr>
          <w:rFonts w:ascii="SimSun" w:hAnsi="SimSun" w:eastAsia="SimSun" w:cs="SimSun"/>
          <w:sz w:val="23"/>
          <w:szCs w:val="23"/>
        </w:rPr>
      </w:pPr>
    </w:p>
    <w:p>
      <w:pPr>
        <w:ind w:left="2539"/>
        <w:spacing w:line="184" w:lineRule="auto"/>
        <w:tabs>
          <w:tab w:val="left" w:pos="6059"/>
        </w:tabs>
        <w:rPr>
          <w:rFonts w:ascii="SimSun" w:hAnsi="SimSun" w:eastAsia="SimSun" w:cs="SimSun"/>
          <w:sz w:val="31"/>
          <w:szCs w:val="31"/>
        </w:rPr>
      </w:pPr>
      <w:r>
        <w:pict>
          <v:shape id="_x0000_s366" style="position:absolute;margin-left:285.105pt;margin-top:9.52524pt;mso-position-vertical-relative:text;mso-position-horizontal-relative:text;width:75.65pt;height:17.65pt;z-index:253223936;" filled="false" stroked="false" type="#_x0000_t202">
            <v:fill on="false"/>
            <v:stroke on="false"/>
            <v:path/>
            <v:imagedata o:title=""/>
            <o:lock v:ext="edit" aspectratio="false"/>
            <v:textbox inset="0mm,0mm,0mm,0mm">
              <w:txbxContent>
                <w:p>
                  <w:pPr>
                    <w:ind w:left="20"/>
                    <w:spacing w:before="20" w:line="211" w:lineRule="auto"/>
                    <w:rPr>
                      <w:rFonts w:ascii="SimSun" w:hAnsi="SimSun" w:eastAsia="SimSun" w:cs="SimSun"/>
                      <w:sz w:val="14"/>
                      <w:szCs w:val="14"/>
                    </w:rPr>
                  </w:pPr>
                  <w:r>
                    <w:rPr>
                      <w:rFonts w:ascii="SimSun" w:hAnsi="SimSun" w:eastAsia="SimSun" w:cs="SimSun"/>
                      <w:sz w:val="16"/>
                      <w:szCs w:val="16"/>
                      <w:b/>
                      <w:bCs/>
                      <w:spacing w:val="-9"/>
                      <w:position w:val="-2"/>
                    </w:rPr>
                    <w:t>产业数字化实践</w:t>
                  </w:r>
                  <w:r>
                    <w:rPr>
                      <w:rFonts w:ascii="SimSun" w:hAnsi="SimSun" w:eastAsia="SimSun" w:cs="SimSun"/>
                      <w:sz w:val="16"/>
                      <w:szCs w:val="16"/>
                      <w:spacing w:val="-9"/>
                      <w:position w:val="-2"/>
                    </w:rPr>
                    <w:t xml:space="preserve">   </w:t>
                  </w:r>
                  <w:r>
                    <w:rPr>
                      <w:rFonts w:ascii="SimSun" w:hAnsi="SimSun" w:eastAsia="SimSun" w:cs="SimSun"/>
                      <w:sz w:val="14"/>
                      <w:szCs w:val="14"/>
                      <w:spacing w:val="-9"/>
                      <w:position w:val="13"/>
                    </w:rPr>
                    <w:t>189</w:t>
                  </w:r>
                </w:p>
              </w:txbxContent>
            </v:textbox>
          </v:shape>
        </w:pict>
      </w:r>
      <w:bookmarkStart w:name="bookmark58" w:id="53"/>
      <w:bookmarkEnd w:id="53"/>
      <w:r>
        <w:rPr>
          <w:rFonts w:ascii="SimSun" w:hAnsi="SimSun" w:eastAsia="SimSun" w:cs="SimSun"/>
          <w:sz w:val="31"/>
          <w:szCs w:val="31"/>
        </w:rPr>
        <w:tab/>
      </w:r>
      <w:r>
        <w:rPr>
          <w:rFonts w:ascii="SimSun" w:hAnsi="SimSun" w:eastAsia="SimSun" w:cs="SimSun"/>
          <w:sz w:val="31"/>
          <w:szCs w:val="31"/>
          <w:spacing w:val="-28"/>
        </w:rPr>
        <w:t>—第4章</w:t>
      </w:r>
    </w:p>
    <w:p>
      <w:pPr>
        <w:pStyle w:val="BodyText"/>
        <w:spacing w:line="275" w:lineRule="auto"/>
        <w:rPr/>
      </w:pPr>
      <w:r/>
    </w:p>
    <w:p>
      <w:pPr>
        <w:pStyle w:val="BodyText"/>
        <w:spacing w:line="276" w:lineRule="auto"/>
        <w:rPr/>
      </w:pPr>
      <w:r/>
    </w:p>
    <w:p>
      <w:pPr>
        <w:pStyle w:val="BodyText"/>
        <w:spacing w:line="276" w:lineRule="auto"/>
        <w:rPr/>
      </w:pPr>
      <w:r/>
    </w:p>
    <w:p>
      <w:pPr>
        <w:ind w:right="335"/>
        <w:spacing w:before="75" w:line="321" w:lineRule="auto"/>
        <w:jc w:val="both"/>
        <w:rPr>
          <w:rFonts w:ascii="SimSun" w:hAnsi="SimSun" w:eastAsia="SimSun" w:cs="SimSun"/>
          <w:sz w:val="23"/>
          <w:szCs w:val="23"/>
        </w:rPr>
      </w:pPr>
      <w:r>
        <w:rPr>
          <w:rFonts w:ascii="SimSun" w:hAnsi="SimSun" w:eastAsia="SimSun" w:cs="SimSun"/>
          <w:sz w:val="23"/>
          <w:szCs w:val="23"/>
          <w:spacing w:val="-5"/>
        </w:rPr>
        <w:t>扫高铁桥墩上的二维码，有关桥墩的详细信息就会立刻出现在手机屏</w:t>
      </w:r>
      <w:r>
        <w:rPr>
          <w:rFonts w:ascii="SimSun" w:hAnsi="SimSun" w:eastAsia="SimSun" w:cs="SimSun"/>
          <w:sz w:val="23"/>
          <w:szCs w:val="23"/>
          <w:spacing w:val="2"/>
        </w:rPr>
        <w:t xml:space="preserve">  </w:t>
      </w:r>
      <w:r>
        <w:rPr>
          <w:rFonts w:ascii="SimSun" w:hAnsi="SimSun" w:eastAsia="SimSun" w:cs="SimSun"/>
          <w:sz w:val="23"/>
          <w:szCs w:val="23"/>
          <w:spacing w:val="-2"/>
        </w:rPr>
        <w:t>幕上，不仅包括墩身、承台和桩基的参数及示意图，还包括参建方、</w:t>
      </w:r>
      <w:r>
        <w:rPr>
          <w:rFonts w:ascii="SimSun" w:hAnsi="SimSun" w:eastAsia="SimSun" w:cs="SimSun"/>
          <w:sz w:val="23"/>
          <w:szCs w:val="23"/>
          <w:spacing w:val="17"/>
        </w:rPr>
        <w:t xml:space="preserve"> </w:t>
      </w:r>
      <w:r>
        <w:rPr>
          <w:rFonts w:ascii="SimSun" w:hAnsi="SimSun" w:eastAsia="SimSun" w:cs="SimSun"/>
          <w:sz w:val="23"/>
          <w:szCs w:val="23"/>
          <w:spacing w:val="3"/>
        </w:rPr>
        <w:t>监理方、技术和质量等相关负责人的单位及名字</w:t>
      </w:r>
      <w:r>
        <w:rPr>
          <w:rFonts w:ascii="SimSun" w:hAnsi="SimSun" w:eastAsia="SimSun" w:cs="SimSun"/>
          <w:sz w:val="23"/>
          <w:szCs w:val="23"/>
          <w:spacing w:val="2"/>
        </w:rPr>
        <w:t>。大量数字化技术</w:t>
      </w:r>
      <w:r>
        <w:rPr>
          <w:rFonts w:ascii="SimSun" w:hAnsi="SimSun" w:eastAsia="SimSun" w:cs="SimSun"/>
          <w:sz w:val="23"/>
          <w:szCs w:val="23"/>
        </w:rPr>
        <w:t xml:space="preserve">  </w:t>
      </w:r>
      <w:r>
        <w:rPr>
          <w:rFonts w:ascii="SimSun" w:hAnsi="SimSun" w:eastAsia="SimSun" w:cs="SimSun"/>
          <w:sz w:val="23"/>
          <w:szCs w:val="23"/>
          <w:spacing w:val="-6"/>
        </w:rPr>
        <w:t>的运用，不仅让铁路建设更加透明化，也有效杜绝了工程质量上的造</w:t>
      </w:r>
      <w:r>
        <w:rPr>
          <w:rFonts w:ascii="SimSun" w:hAnsi="SimSun" w:eastAsia="SimSun" w:cs="SimSun"/>
          <w:sz w:val="23"/>
          <w:szCs w:val="23"/>
          <w:spacing w:val="3"/>
        </w:rPr>
        <w:t xml:space="preserve">  </w:t>
      </w:r>
      <w:r>
        <w:rPr>
          <w:rFonts w:ascii="SimSun" w:hAnsi="SimSun" w:eastAsia="SimSun" w:cs="SimSun"/>
          <w:sz w:val="23"/>
          <w:szCs w:val="23"/>
          <w:spacing w:val="-5"/>
        </w:rPr>
        <w:t>假。这种充满科技感的施工方式，昭示着中国传统基建行业正在悄然</w:t>
      </w:r>
    </w:p>
    <w:p>
      <w:pPr>
        <w:spacing w:line="218" w:lineRule="auto"/>
        <w:rPr>
          <w:rFonts w:ascii="SimSun" w:hAnsi="SimSun" w:eastAsia="SimSun" w:cs="SimSun"/>
          <w:sz w:val="23"/>
          <w:szCs w:val="23"/>
        </w:rPr>
      </w:pPr>
      <w:r>
        <w:rPr>
          <w:rFonts w:ascii="SimSun" w:hAnsi="SimSun" w:eastAsia="SimSun" w:cs="SimSun"/>
          <w:sz w:val="23"/>
          <w:szCs w:val="23"/>
          <w:spacing w:val="-7"/>
        </w:rPr>
        <w:t>进行着一场彻底的数字化转型，并因此逐渐焕发出新的生机。</w:t>
      </w:r>
    </w:p>
    <w:p>
      <w:pPr>
        <w:pStyle w:val="BodyText"/>
        <w:spacing w:line="273" w:lineRule="auto"/>
        <w:rPr/>
      </w:pPr>
      <w:r/>
    </w:p>
    <w:p>
      <w:pPr>
        <w:pStyle w:val="BodyText"/>
        <w:spacing w:line="274" w:lineRule="auto"/>
        <w:rPr/>
      </w:pPr>
      <w:r/>
    </w:p>
    <w:p>
      <w:pPr>
        <w:ind w:left="2"/>
        <w:spacing w:before="75" w:line="220" w:lineRule="auto"/>
        <w:outlineLvl w:val="1"/>
        <w:rPr>
          <w:rFonts w:ascii="SimSun" w:hAnsi="SimSun" w:eastAsia="SimSun" w:cs="SimSun"/>
          <w:sz w:val="23"/>
          <w:szCs w:val="23"/>
        </w:rPr>
      </w:pPr>
      <w:r>
        <w:rPr>
          <w:rFonts w:ascii="SimSun" w:hAnsi="SimSun" w:eastAsia="SimSun" w:cs="SimSun"/>
          <w:sz w:val="23"/>
          <w:szCs w:val="23"/>
          <w:b/>
          <w:bCs/>
          <w:spacing w:val="1"/>
        </w:rPr>
        <w:t>4.5.1</w:t>
      </w:r>
      <w:r>
        <w:rPr>
          <w:rFonts w:ascii="SimSun" w:hAnsi="SimSun" w:eastAsia="SimSun" w:cs="SimSun"/>
          <w:sz w:val="23"/>
          <w:szCs w:val="23"/>
          <w:spacing w:val="1"/>
        </w:rPr>
        <w:t xml:space="preserve">  </w:t>
      </w:r>
      <w:r>
        <w:rPr>
          <w:rFonts w:ascii="SimSun" w:hAnsi="SimSun" w:eastAsia="SimSun" w:cs="SimSun"/>
          <w:sz w:val="23"/>
          <w:szCs w:val="23"/>
          <w:b/>
          <w:bCs/>
          <w:spacing w:val="1"/>
        </w:rPr>
        <w:t>案例：打造基建新名片</w:t>
      </w:r>
    </w:p>
    <w:p>
      <w:pPr>
        <w:pStyle w:val="BodyText"/>
        <w:spacing w:line="310"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1"/>
        </w:rPr>
        <w:t>企业：中国中铁股份有限公司(简称中国中铁)</w:t>
      </w:r>
    </w:p>
    <w:p>
      <w:pPr>
        <w:pStyle w:val="BodyText"/>
        <w:spacing w:line="341" w:lineRule="auto"/>
        <w:rPr/>
      </w:pPr>
      <w:r/>
    </w:p>
    <w:p>
      <w:pPr>
        <w:spacing w:before="76" w:line="219" w:lineRule="auto"/>
        <w:rPr>
          <w:rFonts w:ascii="SimSun" w:hAnsi="SimSun" w:eastAsia="SimSun" w:cs="SimSun"/>
          <w:sz w:val="23"/>
          <w:szCs w:val="23"/>
        </w:rPr>
      </w:pPr>
      <w:r>
        <w:rPr>
          <w:rFonts w:ascii="SimSun" w:hAnsi="SimSun" w:eastAsia="SimSun" w:cs="SimSun"/>
          <w:sz w:val="23"/>
          <w:szCs w:val="23"/>
          <w:spacing w:val="-12"/>
        </w:rPr>
        <w:t>访谈嘉宾：高峰，信息中心副主任、中铁云网信息技术有限公司总经理</w:t>
      </w:r>
    </w:p>
    <w:p>
      <w:pPr>
        <w:pStyle w:val="BodyText"/>
        <w:spacing w:line="317" w:lineRule="auto"/>
        <w:rPr/>
      </w:pPr>
      <w:r/>
    </w:p>
    <w:p>
      <w:pPr>
        <w:ind w:right="359" w:firstLine="459"/>
        <w:spacing w:before="76" w:line="323" w:lineRule="auto"/>
        <w:jc w:val="both"/>
        <w:rPr>
          <w:rFonts w:ascii="SimSun" w:hAnsi="SimSun" w:eastAsia="SimSun" w:cs="SimSun"/>
          <w:sz w:val="23"/>
          <w:szCs w:val="23"/>
        </w:rPr>
      </w:pPr>
      <w:r>
        <w:rPr>
          <w:rFonts w:ascii="SimSun" w:hAnsi="SimSun" w:eastAsia="SimSun" w:cs="SimSun"/>
          <w:sz w:val="23"/>
          <w:szCs w:val="23"/>
          <w:spacing w:val="-6"/>
        </w:rPr>
        <w:t>在全球疫情冲击和传统基建行业增速放缓的背景下，中国中铁作 </w:t>
      </w:r>
      <w:r>
        <w:rPr>
          <w:rFonts w:ascii="SimSun" w:hAnsi="SimSun" w:eastAsia="SimSun" w:cs="SimSun"/>
          <w:sz w:val="23"/>
          <w:szCs w:val="23"/>
          <w:spacing w:val="2"/>
        </w:rPr>
        <w:t>为以基建建设业务为核心、全球最大的综合性建设集团之一，2020 </w:t>
      </w:r>
      <w:r>
        <w:rPr>
          <w:rFonts w:ascii="SimSun" w:hAnsi="SimSun" w:eastAsia="SimSun" w:cs="SimSun"/>
          <w:sz w:val="23"/>
          <w:szCs w:val="23"/>
          <w:spacing w:val="2"/>
        </w:rPr>
        <w:t>年前三季度的主要业绩指标依然实现了双位数增长。同时，在2020 </w:t>
      </w:r>
      <w:r>
        <w:rPr>
          <w:rFonts w:ascii="SimSun" w:hAnsi="SimSun" w:eastAsia="SimSun" w:cs="SimSun"/>
          <w:sz w:val="23"/>
          <w:szCs w:val="23"/>
          <w:spacing w:val="5"/>
        </w:rPr>
        <w:t>年《财富》世界500强排行榜上，中国中铁排名世界500强第50</w:t>
      </w:r>
      <w:r>
        <w:rPr>
          <w:rFonts w:ascii="SimSun" w:hAnsi="SimSun" w:eastAsia="SimSun" w:cs="SimSun"/>
          <w:sz w:val="23"/>
          <w:szCs w:val="23"/>
          <w:spacing w:val="4"/>
        </w:rPr>
        <w:t>位，</w:t>
      </w:r>
      <w:r>
        <w:rPr>
          <w:rFonts w:ascii="SimSun" w:hAnsi="SimSun" w:eastAsia="SimSun" w:cs="SimSun"/>
          <w:sz w:val="23"/>
          <w:szCs w:val="23"/>
        </w:rPr>
        <w:t xml:space="preserve"> </w:t>
      </w:r>
      <w:r>
        <w:rPr>
          <w:rFonts w:ascii="SimSun" w:hAnsi="SimSun" w:eastAsia="SimSun" w:cs="SimSun"/>
          <w:sz w:val="23"/>
          <w:szCs w:val="23"/>
          <w:spacing w:val="16"/>
        </w:rPr>
        <w:t>较2019年第55位上升了5位，首次进入世界500强前50强，创下</w:t>
      </w:r>
    </w:p>
    <w:p>
      <w:pPr>
        <w:spacing w:line="219" w:lineRule="auto"/>
        <w:rPr>
          <w:rFonts w:ascii="SimSun" w:hAnsi="SimSun" w:eastAsia="SimSun" w:cs="SimSun"/>
          <w:sz w:val="23"/>
          <w:szCs w:val="23"/>
        </w:rPr>
      </w:pPr>
      <w:r>
        <w:rPr>
          <w:rFonts w:ascii="SimSun" w:hAnsi="SimSun" w:eastAsia="SimSun" w:cs="SimSun"/>
          <w:sz w:val="23"/>
          <w:szCs w:val="23"/>
          <w:spacing w:val="-14"/>
        </w:rPr>
        <w:t>了历史最好成绩。</w:t>
      </w:r>
    </w:p>
    <w:p>
      <w:pPr>
        <w:pStyle w:val="BodyText"/>
        <w:spacing w:line="320" w:lineRule="auto"/>
        <w:rPr/>
      </w:pPr>
      <w:r/>
    </w:p>
    <w:p>
      <w:pPr>
        <w:ind w:right="432" w:firstLine="459"/>
        <w:spacing w:before="75" w:line="321" w:lineRule="auto"/>
        <w:jc w:val="both"/>
        <w:rPr>
          <w:rFonts w:ascii="SimSun" w:hAnsi="SimSun" w:eastAsia="SimSun" w:cs="SimSun"/>
          <w:sz w:val="23"/>
          <w:szCs w:val="23"/>
        </w:rPr>
      </w:pPr>
      <w:r>
        <w:rPr>
          <w:rFonts w:ascii="SimSun" w:hAnsi="SimSun" w:eastAsia="SimSun" w:cs="SimSun"/>
          <w:sz w:val="23"/>
          <w:szCs w:val="23"/>
          <w:spacing w:val="-13"/>
        </w:rPr>
        <w:t>这些成绩的取得自然离不开数字化转型的助力。数字技术推动中国</w:t>
      </w:r>
      <w:r>
        <w:rPr>
          <w:rFonts w:ascii="SimSun" w:hAnsi="SimSun" w:eastAsia="SimSun" w:cs="SimSun"/>
          <w:sz w:val="23"/>
          <w:szCs w:val="23"/>
          <w:spacing w:val="8"/>
        </w:rPr>
        <w:t xml:space="preserve"> </w:t>
      </w:r>
      <w:r>
        <w:rPr>
          <w:rFonts w:ascii="SimSun" w:hAnsi="SimSun" w:eastAsia="SimSun" w:cs="SimSun"/>
          <w:sz w:val="23"/>
          <w:szCs w:val="23"/>
          <w:spacing w:val="-12"/>
        </w:rPr>
        <w:t>中铁实现了从项目管理到生产经营的全面转型，提高了</w:t>
      </w:r>
      <w:r>
        <w:rPr>
          <w:rFonts w:ascii="SimSun" w:hAnsi="SimSun" w:eastAsia="SimSun" w:cs="SimSun"/>
          <w:sz w:val="23"/>
          <w:szCs w:val="23"/>
          <w:spacing w:val="-13"/>
        </w:rPr>
        <w:t>企业的精细化管</w:t>
      </w:r>
    </w:p>
    <w:p>
      <w:pPr>
        <w:spacing w:before="1" w:line="219" w:lineRule="auto"/>
        <w:rPr>
          <w:rFonts w:ascii="SimSun" w:hAnsi="SimSun" w:eastAsia="SimSun" w:cs="SimSun"/>
          <w:sz w:val="23"/>
          <w:szCs w:val="23"/>
        </w:rPr>
      </w:pPr>
      <w:r>
        <w:rPr>
          <w:rFonts w:ascii="SimSun" w:hAnsi="SimSun" w:eastAsia="SimSun" w:cs="SimSun"/>
          <w:sz w:val="23"/>
          <w:szCs w:val="23"/>
          <w:spacing w:val="-12"/>
        </w:rPr>
        <w:t>理水平，保障了业务的可持续发展，进而提升了企业的核心</w:t>
      </w:r>
      <w:r>
        <w:rPr>
          <w:rFonts w:ascii="SimSun" w:hAnsi="SimSun" w:eastAsia="SimSun" w:cs="SimSun"/>
          <w:sz w:val="23"/>
          <w:szCs w:val="23"/>
          <w:spacing w:val="-13"/>
        </w:rPr>
        <w:t>竞争力。</w:t>
      </w:r>
    </w:p>
    <w:p>
      <w:pPr>
        <w:pStyle w:val="BodyText"/>
        <w:spacing w:line="395" w:lineRule="auto"/>
        <w:rPr/>
      </w:pPr>
      <w:r/>
    </w:p>
    <w:p>
      <w:pPr>
        <w:ind w:left="463"/>
        <w:spacing w:before="74" w:line="222" w:lineRule="auto"/>
        <w:outlineLvl w:val="1"/>
        <w:rPr>
          <w:rFonts w:ascii="SimHei" w:hAnsi="SimHei" w:eastAsia="SimHei" w:cs="SimHei"/>
          <w:sz w:val="23"/>
          <w:szCs w:val="23"/>
        </w:rPr>
      </w:pPr>
      <w:r>
        <w:rPr>
          <w:rFonts w:ascii="SimHei" w:hAnsi="SimHei" w:eastAsia="SimHei" w:cs="SimHei"/>
          <w:sz w:val="23"/>
          <w:szCs w:val="23"/>
          <w:b/>
          <w:bCs/>
          <w:spacing w:val="-9"/>
        </w:rPr>
        <w:t>1.双重要求催生企业变革</w:t>
      </w:r>
    </w:p>
    <w:p>
      <w:pPr>
        <w:ind w:left="459"/>
        <w:spacing w:before="177" w:line="219" w:lineRule="auto"/>
        <w:rPr>
          <w:rFonts w:ascii="SimSun" w:hAnsi="SimSun" w:eastAsia="SimSun" w:cs="SimSun"/>
          <w:sz w:val="23"/>
          <w:szCs w:val="23"/>
        </w:rPr>
      </w:pPr>
      <w:r>
        <w:rPr>
          <w:rFonts w:ascii="SimSun" w:hAnsi="SimSun" w:eastAsia="SimSun" w:cs="SimSun"/>
          <w:sz w:val="23"/>
          <w:szCs w:val="23"/>
          <w:spacing w:val="-5"/>
        </w:rPr>
        <w:t>中国中铁的数字化转型首先源于行业发展的必然要求。传统的基</w:t>
      </w:r>
    </w:p>
    <w:p>
      <w:pPr>
        <w:spacing w:line="219" w:lineRule="auto"/>
        <w:sectPr>
          <w:pgSz w:w="8330" w:h="12440"/>
          <w:pgMar w:top="191" w:right="505" w:bottom="0" w:left="629" w:header="0" w:footer="0" w:gutter="0"/>
        </w:sectPr>
        <w:rPr>
          <w:rFonts w:ascii="SimSun" w:hAnsi="SimSun" w:eastAsia="SimSun" w:cs="SimSun"/>
          <w:sz w:val="23"/>
          <w:szCs w:val="23"/>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19</w:t>
      </w:r>
      <w:r>
        <w:rPr>
          <w:rFonts w:ascii="SimSun" w:hAnsi="SimSun" w:eastAsia="SimSun" w:cs="SimSun"/>
          <w:sz w:val="16"/>
          <w:szCs w:val="16"/>
          <w:b/>
          <w:bCs/>
          <w:spacing w:val="-8"/>
        </w:rPr>
        <w:t>0</w:t>
      </w:r>
      <w:r>
        <w:rPr>
          <w:rFonts w:ascii="SimSun" w:hAnsi="SimSun" w:eastAsia="SimSun" w:cs="SimSun"/>
          <w:sz w:val="16"/>
          <w:szCs w:val="16"/>
          <w:spacing w:val="-8"/>
        </w:rPr>
        <w:t xml:space="preserve">   </w:t>
      </w:r>
      <w:r>
        <w:rPr>
          <w:rFonts w:ascii="SimSun" w:hAnsi="SimSun" w:eastAsia="SimSun" w:cs="SimSun"/>
          <w:sz w:val="16"/>
          <w:szCs w:val="16"/>
          <w:b/>
          <w:bCs/>
          <w:spacing w:val="-8"/>
        </w:rPr>
        <w:t>聚变：数字化转型的支点与实践</w:t>
      </w:r>
      <w:r>
        <w:rPr>
          <w:rFonts w:ascii="SimSun" w:hAnsi="SimSun" w:eastAsia="SimSun" w:cs="SimSun"/>
          <w:sz w:val="16"/>
          <w:szCs w:val="16"/>
          <w:spacing w:val="-47"/>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5" w:lineRule="auto"/>
        <w:rPr/>
      </w:pPr>
      <w:r/>
    </w:p>
    <w:p>
      <w:pPr>
        <w:pStyle w:val="BodyText"/>
        <w:spacing w:line="265" w:lineRule="auto"/>
        <w:rPr/>
      </w:pPr>
      <w:r/>
    </w:p>
    <w:p>
      <w:pPr>
        <w:ind w:left="500"/>
        <w:spacing w:before="75" w:line="329" w:lineRule="auto"/>
        <w:jc w:val="both"/>
        <w:rPr>
          <w:rFonts w:ascii="SimSun" w:hAnsi="SimSun" w:eastAsia="SimSun" w:cs="SimSun"/>
          <w:sz w:val="23"/>
          <w:szCs w:val="23"/>
        </w:rPr>
      </w:pPr>
      <w:r>
        <w:rPr>
          <w:rFonts w:ascii="SimSun" w:hAnsi="SimSun" w:eastAsia="SimSun" w:cs="SimSun"/>
          <w:sz w:val="23"/>
          <w:szCs w:val="23"/>
          <w:spacing w:val="-5"/>
        </w:rPr>
        <w:t>础设施建设经历过去数十年的高速发展，行业产能逐渐趋于饱和，速 </w:t>
      </w:r>
      <w:r>
        <w:rPr>
          <w:rFonts w:ascii="SimSun" w:hAnsi="SimSun" w:eastAsia="SimSun" w:cs="SimSun"/>
          <w:sz w:val="23"/>
          <w:szCs w:val="23"/>
          <w:spacing w:val="-2"/>
        </w:rPr>
        <w:t>度逐步放缓，对经济增长的带动作用逐步减弱，迫切需要向高质量、</w:t>
      </w:r>
    </w:p>
    <w:p>
      <w:pPr>
        <w:ind w:left="500"/>
        <w:spacing w:line="219" w:lineRule="auto"/>
        <w:rPr>
          <w:rFonts w:ascii="SimSun" w:hAnsi="SimSun" w:eastAsia="SimSun" w:cs="SimSun"/>
          <w:sz w:val="23"/>
          <w:szCs w:val="23"/>
        </w:rPr>
      </w:pPr>
      <w:r>
        <w:rPr>
          <w:rFonts w:ascii="SimSun" w:hAnsi="SimSun" w:eastAsia="SimSun" w:cs="SimSun"/>
          <w:sz w:val="23"/>
          <w:szCs w:val="23"/>
          <w:spacing w:val="-8"/>
        </w:rPr>
        <w:t>高潜力的方向转型升级，以实现持续增长。</w:t>
      </w:r>
    </w:p>
    <w:p>
      <w:pPr>
        <w:pStyle w:val="BodyText"/>
        <w:spacing w:line="330" w:lineRule="auto"/>
        <w:rPr/>
      </w:pPr>
      <w:r/>
    </w:p>
    <w:p>
      <w:pPr>
        <w:ind w:left="500" w:right="20" w:firstLine="469"/>
        <w:spacing w:before="74" w:line="313" w:lineRule="auto"/>
        <w:jc w:val="both"/>
        <w:rPr>
          <w:rFonts w:ascii="SimSun" w:hAnsi="SimSun" w:eastAsia="SimSun" w:cs="SimSun"/>
          <w:sz w:val="23"/>
          <w:szCs w:val="23"/>
        </w:rPr>
      </w:pPr>
      <w:r>
        <w:rPr>
          <w:rFonts w:ascii="SimSun" w:hAnsi="SimSun" w:eastAsia="SimSun" w:cs="SimSun"/>
          <w:sz w:val="23"/>
          <w:szCs w:val="23"/>
          <w:spacing w:val="-7"/>
        </w:rPr>
        <w:t>与此同时，随着大数据、人工智能、5G、</w:t>
      </w:r>
      <w:r>
        <w:rPr>
          <w:rFonts w:ascii="SimSun" w:hAnsi="SimSun" w:eastAsia="SimSun" w:cs="SimSun"/>
          <w:sz w:val="23"/>
          <w:szCs w:val="23"/>
          <w:spacing w:val="-35"/>
        </w:rPr>
        <w:t xml:space="preserve"> </w:t>
      </w:r>
      <w:r>
        <w:rPr>
          <w:rFonts w:ascii="SimSun" w:hAnsi="SimSun" w:eastAsia="SimSun" w:cs="SimSun"/>
          <w:sz w:val="23"/>
          <w:szCs w:val="23"/>
          <w:spacing w:val="-7"/>
        </w:rPr>
        <w:t>工业互联网等新一代技</w:t>
      </w:r>
      <w:r>
        <w:rPr>
          <w:rFonts w:ascii="SimSun" w:hAnsi="SimSun" w:eastAsia="SimSun" w:cs="SimSun"/>
          <w:sz w:val="23"/>
          <w:szCs w:val="23"/>
        </w:rPr>
        <w:t xml:space="preserve"> </w:t>
      </w:r>
      <w:r>
        <w:rPr>
          <w:rFonts w:ascii="SimSun" w:hAnsi="SimSun" w:eastAsia="SimSun" w:cs="SimSun"/>
          <w:sz w:val="23"/>
          <w:szCs w:val="23"/>
          <w:spacing w:val="-5"/>
        </w:rPr>
        <w:t>术的飞速发展，以数字基础设施建设及应用为主的新基建作为</w:t>
      </w:r>
      <w:r>
        <w:rPr>
          <w:rFonts w:ascii="SimSun" w:hAnsi="SimSun" w:eastAsia="SimSun" w:cs="SimSun"/>
          <w:sz w:val="23"/>
          <w:szCs w:val="23"/>
          <w:spacing w:val="-6"/>
        </w:rPr>
        <w:t>一项国 </w:t>
      </w:r>
      <w:r>
        <w:rPr>
          <w:rFonts w:ascii="SimSun" w:hAnsi="SimSun" w:eastAsia="SimSun" w:cs="SimSun"/>
          <w:sz w:val="23"/>
          <w:szCs w:val="23"/>
          <w:spacing w:val="-2"/>
        </w:rPr>
        <w:t>家战略，也为传统基建行业的转型指明了方向。在新基建的</w:t>
      </w:r>
      <w:r>
        <w:rPr>
          <w:rFonts w:ascii="SimSun" w:hAnsi="SimSun" w:eastAsia="SimSun" w:cs="SimSun"/>
          <w:sz w:val="23"/>
          <w:szCs w:val="23"/>
          <w:spacing w:val="-3"/>
        </w:rPr>
        <w:t>赋能下，</w:t>
      </w:r>
      <w:r>
        <w:rPr>
          <w:rFonts w:ascii="SimSun" w:hAnsi="SimSun" w:eastAsia="SimSun" w:cs="SimSun"/>
          <w:sz w:val="23"/>
          <w:szCs w:val="23"/>
        </w:rPr>
        <w:t xml:space="preserve"> </w:t>
      </w:r>
      <w:r>
        <w:rPr>
          <w:rFonts w:ascii="SimSun" w:hAnsi="SimSun" w:eastAsia="SimSun" w:cs="SimSun"/>
          <w:sz w:val="23"/>
          <w:szCs w:val="23"/>
          <w:spacing w:val="-5"/>
        </w:rPr>
        <w:t>传统基建行业在完成升级改造后将迎来巨大的发展机遇。北大</w:t>
      </w:r>
      <w:r>
        <w:rPr>
          <w:rFonts w:ascii="SimSun" w:hAnsi="SimSun" w:eastAsia="SimSun" w:cs="SimSun"/>
          <w:sz w:val="23"/>
          <w:szCs w:val="23"/>
          <w:spacing w:val="-6"/>
        </w:rPr>
        <w:t>光华管 </w:t>
      </w:r>
      <w:r>
        <w:rPr>
          <w:rFonts w:ascii="SimSun" w:hAnsi="SimSun" w:eastAsia="SimSun" w:cs="SimSun"/>
          <w:sz w:val="23"/>
          <w:szCs w:val="23"/>
          <w:spacing w:val="-5"/>
        </w:rPr>
        <w:t>理学院的统计数据显示，在未来五年时间内，新基建和传统基</w:t>
      </w:r>
      <w:r>
        <w:rPr>
          <w:rFonts w:ascii="SimSun" w:hAnsi="SimSun" w:eastAsia="SimSun" w:cs="SimSun"/>
          <w:sz w:val="23"/>
          <w:szCs w:val="23"/>
          <w:spacing w:val="-6"/>
        </w:rPr>
        <w:t>建数字 </w:t>
      </w:r>
      <w:r>
        <w:rPr>
          <w:rFonts w:ascii="SimSun" w:hAnsi="SimSun" w:eastAsia="SimSun" w:cs="SimSun"/>
          <w:sz w:val="23"/>
          <w:szCs w:val="23"/>
          <w:spacing w:val="2"/>
        </w:rPr>
        <w:t>化升级所带来的直接投资将会达到17.5万亿元，由此带动产业链上</w:t>
      </w:r>
    </w:p>
    <w:p>
      <w:pPr>
        <w:ind w:left="500"/>
        <w:spacing w:before="1" w:line="219" w:lineRule="auto"/>
        <w:rPr>
          <w:rFonts w:ascii="SimSun" w:hAnsi="SimSun" w:eastAsia="SimSun" w:cs="SimSun"/>
          <w:sz w:val="23"/>
          <w:szCs w:val="23"/>
        </w:rPr>
      </w:pPr>
      <w:r>
        <w:rPr>
          <w:rFonts w:ascii="SimSun" w:hAnsi="SimSun" w:eastAsia="SimSun" w:cs="SimSun"/>
          <w:sz w:val="23"/>
          <w:szCs w:val="23"/>
          <w:spacing w:val="-9"/>
        </w:rPr>
        <w:t>下游产业规模增加28.8</w:t>
      </w:r>
      <w:r>
        <w:rPr>
          <w:rFonts w:ascii="SimSun" w:hAnsi="SimSun" w:eastAsia="SimSun" w:cs="SimSun"/>
          <w:sz w:val="23"/>
          <w:szCs w:val="23"/>
          <w:spacing w:val="-28"/>
        </w:rPr>
        <w:t xml:space="preserve"> </w:t>
      </w:r>
      <w:r>
        <w:rPr>
          <w:rFonts w:ascii="SimSun" w:hAnsi="SimSun" w:eastAsia="SimSun" w:cs="SimSun"/>
          <w:sz w:val="23"/>
          <w:szCs w:val="23"/>
          <w:spacing w:val="-9"/>
        </w:rPr>
        <w:t>万亿元。</w:t>
      </w:r>
    </w:p>
    <w:p>
      <w:pPr>
        <w:pStyle w:val="BodyText"/>
        <w:spacing w:line="376" w:lineRule="auto"/>
        <w:rPr/>
      </w:pPr>
      <w:r/>
    </w:p>
    <w:p>
      <w:pPr>
        <w:ind w:left="500" w:right="98" w:firstLine="469"/>
        <w:spacing w:before="75" w:line="321" w:lineRule="auto"/>
        <w:jc w:val="both"/>
        <w:rPr>
          <w:rFonts w:ascii="SimSun" w:hAnsi="SimSun" w:eastAsia="SimSun" w:cs="SimSun"/>
          <w:sz w:val="23"/>
          <w:szCs w:val="23"/>
        </w:rPr>
      </w:pPr>
      <w:r>
        <w:rPr>
          <w:rFonts w:ascii="SimSun" w:hAnsi="SimSun" w:eastAsia="SimSun" w:cs="SimSun"/>
          <w:sz w:val="23"/>
          <w:szCs w:val="23"/>
          <w:spacing w:val="3"/>
        </w:rPr>
        <w:t>其次，中国中铁之所以要进行数字化转型，也是</w:t>
      </w:r>
      <w:r>
        <w:rPr>
          <w:rFonts w:ascii="SimSun" w:hAnsi="SimSun" w:eastAsia="SimSun" w:cs="SimSun"/>
          <w:sz w:val="23"/>
          <w:szCs w:val="23"/>
          <w:spacing w:val="2"/>
        </w:rPr>
        <w:t>出于企业自身</w:t>
      </w:r>
      <w:r>
        <w:rPr>
          <w:rFonts w:ascii="SimSun" w:hAnsi="SimSun" w:eastAsia="SimSun" w:cs="SimSun"/>
          <w:sz w:val="23"/>
          <w:szCs w:val="23"/>
        </w:rPr>
        <w:t xml:space="preserve"> </w:t>
      </w:r>
      <w:r>
        <w:rPr>
          <w:rFonts w:ascii="SimSun" w:hAnsi="SimSun" w:eastAsia="SimSun" w:cs="SimSun"/>
          <w:sz w:val="23"/>
          <w:szCs w:val="23"/>
          <w:spacing w:val="-5"/>
        </w:rPr>
        <w:t>发展的需求。自成立以来，中国中铁持续做大做强，并逐渐成长为以</w:t>
      </w:r>
      <w:r>
        <w:rPr>
          <w:rFonts w:ascii="SimSun" w:hAnsi="SimSun" w:eastAsia="SimSun" w:cs="SimSun"/>
          <w:sz w:val="23"/>
          <w:szCs w:val="23"/>
          <w:spacing w:val="9"/>
        </w:rPr>
        <w:t xml:space="preserve"> </w:t>
      </w:r>
      <w:r>
        <w:rPr>
          <w:rFonts w:ascii="SimSun" w:hAnsi="SimSun" w:eastAsia="SimSun" w:cs="SimSun"/>
          <w:sz w:val="23"/>
          <w:szCs w:val="23"/>
          <w:spacing w:val="-5"/>
        </w:rPr>
        <w:t>基建建设业务为核心，集勘察设计、施工安装、工业制造、房地</w:t>
      </w:r>
      <w:r>
        <w:rPr>
          <w:rFonts w:ascii="SimSun" w:hAnsi="SimSun" w:eastAsia="SimSun" w:cs="SimSun"/>
          <w:sz w:val="23"/>
          <w:szCs w:val="23"/>
          <w:spacing w:val="-6"/>
        </w:rPr>
        <w:t>产开</w:t>
      </w:r>
      <w:r>
        <w:rPr>
          <w:rFonts w:ascii="SimSun" w:hAnsi="SimSun" w:eastAsia="SimSun" w:cs="SimSun"/>
          <w:sz w:val="23"/>
          <w:szCs w:val="23"/>
        </w:rPr>
        <w:t xml:space="preserve"> </w:t>
      </w:r>
      <w:r>
        <w:rPr>
          <w:rFonts w:ascii="SimSun" w:hAnsi="SimSun" w:eastAsia="SimSun" w:cs="SimSun"/>
          <w:sz w:val="23"/>
          <w:szCs w:val="23"/>
          <w:spacing w:val="3"/>
        </w:rPr>
        <w:t>发、资源矿产、金融投资等多元化业务于一体</w:t>
      </w:r>
      <w:r>
        <w:rPr>
          <w:rFonts w:ascii="SimSun" w:hAnsi="SimSun" w:eastAsia="SimSun" w:cs="SimSun"/>
          <w:sz w:val="23"/>
          <w:szCs w:val="23"/>
          <w:spacing w:val="2"/>
        </w:rPr>
        <w:t>的全球领先的综合性</w:t>
      </w:r>
      <w:r>
        <w:rPr>
          <w:rFonts w:ascii="SimSun" w:hAnsi="SimSun" w:eastAsia="SimSun" w:cs="SimSun"/>
          <w:sz w:val="23"/>
          <w:szCs w:val="23"/>
        </w:rPr>
        <w:t xml:space="preserve"> </w:t>
      </w:r>
      <w:r>
        <w:rPr>
          <w:rFonts w:ascii="SimSun" w:hAnsi="SimSun" w:eastAsia="SimSun" w:cs="SimSun"/>
          <w:sz w:val="23"/>
          <w:szCs w:val="23"/>
          <w:spacing w:val="-4"/>
        </w:rPr>
        <w:t>建设集团。中国中铁先后参与建设的铁路占中国铁路总里程的2/3</w:t>
      </w:r>
      <w:r>
        <w:rPr>
          <w:rFonts w:ascii="SimSun" w:hAnsi="SimSun" w:eastAsia="SimSun" w:cs="SimSun"/>
          <w:sz w:val="23"/>
          <w:szCs w:val="23"/>
          <w:spacing w:val="-32"/>
        </w:rPr>
        <w:t xml:space="preserve"> </w:t>
      </w:r>
      <w:r>
        <w:rPr>
          <w:rFonts w:ascii="SimSun" w:hAnsi="SimSun" w:eastAsia="SimSun" w:cs="SimSun"/>
          <w:sz w:val="23"/>
          <w:szCs w:val="23"/>
          <w:spacing w:val="-4"/>
        </w:rPr>
        <w:t>以</w:t>
      </w:r>
      <w:r>
        <w:rPr>
          <w:rFonts w:ascii="SimSun" w:hAnsi="SimSun" w:eastAsia="SimSun" w:cs="SimSun"/>
          <w:sz w:val="23"/>
          <w:szCs w:val="23"/>
        </w:rPr>
        <w:t xml:space="preserve"> </w:t>
      </w:r>
      <w:r>
        <w:rPr>
          <w:rFonts w:ascii="SimSun" w:hAnsi="SimSun" w:eastAsia="SimSun" w:cs="SimSun"/>
          <w:sz w:val="23"/>
          <w:szCs w:val="23"/>
          <w:spacing w:val="2"/>
        </w:rPr>
        <w:t>上，建成电气化铁路占中国电气化铁路的90%,参与建设的高速公路</w:t>
      </w:r>
    </w:p>
    <w:p>
      <w:pPr>
        <w:ind w:left="500"/>
        <w:spacing w:before="1" w:line="216" w:lineRule="auto"/>
        <w:rPr>
          <w:rFonts w:ascii="SimSun" w:hAnsi="SimSun" w:eastAsia="SimSun" w:cs="SimSun"/>
          <w:sz w:val="23"/>
          <w:szCs w:val="23"/>
        </w:rPr>
      </w:pPr>
      <w:r>
        <w:rPr>
          <w:rFonts w:ascii="SimSun" w:hAnsi="SimSun" w:eastAsia="SimSun" w:cs="SimSun"/>
          <w:sz w:val="23"/>
          <w:szCs w:val="23"/>
          <w:spacing w:val="-1"/>
        </w:rPr>
        <w:t>约占中国高速公路总里程的1/8,建设了中国3/5的城市轨道工程。</w:t>
      </w:r>
    </w:p>
    <w:p>
      <w:pPr>
        <w:pStyle w:val="BodyText"/>
        <w:spacing w:line="327" w:lineRule="auto"/>
        <w:rPr/>
      </w:pPr>
      <w:r/>
    </w:p>
    <w:p>
      <w:pPr>
        <w:ind w:left="500" w:right="17" w:firstLine="469"/>
        <w:spacing w:before="75" w:line="321" w:lineRule="auto"/>
        <w:jc w:val="both"/>
        <w:rPr>
          <w:rFonts w:ascii="SimSun" w:hAnsi="SimSun" w:eastAsia="SimSun" w:cs="SimSun"/>
          <w:sz w:val="23"/>
          <w:szCs w:val="23"/>
        </w:rPr>
      </w:pPr>
      <w:r>
        <w:rPr>
          <w:rFonts w:ascii="SimSun" w:hAnsi="SimSun" w:eastAsia="SimSun" w:cs="SimSun"/>
          <w:sz w:val="23"/>
          <w:szCs w:val="23"/>
          <w:spacing w:val="-5"/>
        </w:rPr>
        <w:t>伴随着中国中铁业务体量的不断扩张和全球化布局的加速，传统</w:t>
      </w:r>
      <w:r>
        <w:rPr>
          <w:rFonts w:ascii="SimSun" w:hAnsi="SimSun" w:eastAsia="SimSun" w:cs="SimSun"/>
          <w:sz w:val="23"/>
          <w:szCs w:val="23"/>
        </w:rPr>
        <w:t xml:space="preserve"> </w:t>
      </w:r>
      <w:r>
        <w:rPr>
          <w:rFonts w:ascii="SimSun" w:hAnsi="SimSun" w:eastAsia="SimSun" w:cs="SimSun"/>
          <w:sz w:val="23"/>
          <w:szCs w:val="23"/>
          <w:spacing w:val="1"/>
        </w:rPr>
        <w:t>的</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架构已无法支持业务的持续扩展，也无法做到对业务需求的快 </w:t>
      </w:r>
      <w:r>
        <w:rPr>
          <w:rFonts w:ascii="SimSun" w:hAnsi="SimSun" w:eastAsia="SimSun" w:cs="SimSun"/>
          <w:sz w:val="23"/>
          <w:szCs w:val="23"/>
          <w:spacing w:val="-2"/>
        </w:rPr>
        <w:t>速响应，运维管理成本急剧上升，系统的灵活性和扩展性有待加强，</w:t>
      </w:r>
      <w:r>
        <w:rPr>
          <w:rFonts w:ascii="SimSun" w:hAnsi="SimSun" w:eastAsia="SimSun" w:cs="SimSun"/>
          <w:sz w:val="23"/>
          <w:szCs w:val="23"/>
        </w:rPr>
        <w:t xml:space="preserve"> </w:t>
      </w:r>
      <w:r>
        <w:rPr>
          <w:rFonts w:ascii="SimSun" w:hAnsi="SimSun" w:eastAsia="SimSun" w:cs="SimSun"/>
          <w:sz w:val="23"/>
          <w:szCs w:val="23"/>
          <w:spacing w:val="-5"/>
        </w:rPr>
        <w:t>资源的利用率也较低。转型升级和提质增效迫在眉睫</w:t>
      </w:r>
      <w:r>
        <w:rPr>
          <w:rFonts w:ascii="SimSun" w:hAnsi="SimSun" w:eastAsia="SimSun" w:cs="SimSun"/>
          <w:sz w:val="23"/>
          <w:szCs w:val="23"/>
          <w:spacing w:val="-6"/>
        </w:rPr>
        <w:t>。无论是中国中</w:t>
      </w:r>
      <w:r>
        <w:rPr>
          <w:rFonts w:ascii="SimSun" w:hAnsi="SimSun" w:eastAsia="SimSun" w:cs="SimSun"/>
          <w:sz w:val="23"/>
          <w:szCs w:val="23"/>
        </w:rPr>
        <w:t xml:space="preserve">  </w:t>
      </w:r>
      <w:r>
        <w:rPr>
          <w:rFonts w:ascii="SimSun" w:hAnsi="SimSun" w:eastAsia="SimSun" w:cs="SimSun"/>
          <w:sz w:val="23"/>
          <w:szCs w:val="23"/>
          <w:spacing w:val="-5"/>
        </w:rPr>
        <w:t>铁的内部管理，还是生产过程的方方面面，都迫切要求用数字化手段</w:t>
      </w:r>
    </w:p>
    <w:p>
      <w:pPr>
        <w:ind w:left="500"/>
        <w:spacing w:line="219" w:lineRule="auto"/>
        <w:rPr>
          <w:rFonts w:ascii="SimSun" w:hAnsi="SimSun" w:eastAsia="SimSun" w:cs="SimSun"/>
          <w:sz w:val="23"/>
          <w:szCs w:val="23"/>
        </w:rPr>
      </w:pPr>
      <w:r>
        <w:rPr>
          <w:rFonts w:ascii="SimSun" w:hAnsi="SimSun" w:eastAsia="SimSun" w:cs="SimSun"/>
          <w:sz w:val="23"/>
          <w:szCs w:val="23"/>
          <w:spacing w:val="-9"/>
        </w:rPr>
        <w:t>来创造一个现代化的管理新模式。</w:t>
      </w:r>
    </w:p>
    <w:p>
      <w:pPr>
        <w:spacing w:line="219" w:lineRule="auto"/>
        <w:sectPr>
          <w:pgSz w:w="8330" w:h="12460"/>
          <w:pgMar w:top="400" w:right="691" w:bottom="0" w:left="279" w:header="0" w:footer="0" w:gutter="0"/>
        </w:sectPr>
        <w:rPr>
          <w:rFonts w:ascii="SimSun" w:hAnsi="SimSun" w:eastAsia="SimSun" w:cs="SimSun"/>
          <w:sz w:val="23"/>
          <w:szCs w:val="23"/>
        </w:rPr>
      </w:pPr>
    </w:p>
    <w:p>
      <w:pPr>
        <w:ind w:left="2299"/>
        <w:spacing w:line="216" w:lineRule="auto"/>
        <w:tabs>
          <w:tab w:val="left" w:pos="5732"/>
        </w:tabs>
        <w:rPr/>
      </w:pPr>
      <w:r>
        <w:drawing>
          <wp:anchor distT="0" distB="0" distL="0" distR="0" simplePos="0" relativeHeight="253242368" behindDoc="1" locked="0" layoutInCell="0" allowOverlap="1">
            <wp:simplePos x="0" y="0"/>
            <wp:positionH relativeFrom="page">
              <wp:posOffset>1828808</wp:posOffset>
            </wp:positionH>
            <wp:positionV relativeFrom="page">
              <wp:posOffset>279386</wp:posOffset>
            </wp:positionV>
            <wp:extent cx="2520946" cy="6350"/>
            <wp:effectExtent l="0" t="0" r="0" b="0"/>
            <wp:wrapNone/>
            <wp:docPr id="246" name="IM 246"/>
            <wp:cNvGraphicFramePr/>
            <a:graphic>
              <a:graphicData uri="http://schemas.openxmlformats.org/drawingml/2006/picture">
                <pic:pic>
                  <pic:nvPicPr>
                    <pic:cNvPr id="246" name="IM 246"/>
                    <pic:cNvPicPr/>
                  </pic:nvPicPr>
                  <pic:blipFill>
                    <a:blip r:embed="rId151"/>
                    <a:stretch>
                      <a:fillRect/>
                    </a:stretch>
                  </pic:blipFill>
                  <pic:spPr>
                    <a:xfrm rot="0">
                      <a:off x="0" y="0"/>
                      <a:ext cx="2520946"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7"/>
          <w:position w:val="-4"/>
        </w:rPr>
        <w:t>产业数字</w:t>
      </w:r>
      <w:r>
        <w:ruby>
          <w:rubyPr>
            <w:rubyAlign w:val="left"/>
            <w:hpsRaise w:val="12"/>
            <w:hps w:val="16"/>
            <w:hpsBaseText w:val="16"/>
          </w:rubyPr>
          <w:rt>
            <w:r>
              <w:rPr>
                <w:rFonts w:ascii="SimSun" w:hAnsi="SimSun" w:eastAsia="SimSun" w:cs="SimSun"/>
                <w:sz w:val="16"/>
                <w:szCs w:val="16"/>
                <w:w w:val="93"/>
              </w:rPr>
              <w:t>第</w:t>
            </w:r>
          </w:rt>
          <w:rubyBase>
            <w:r>
              <w:rPr>
                <w:rFonts w:ascii="SimSun" w:hAnsi="SimSun" w:eastAsia="SimSun" w:cs="SimSun"/>
                <w:sz w:val="16"/>
                <w:szCs w:val="16"/>
                <w:b/>
                <w:bCs/>
                <w:w w:val="90"/>
                <w:position w:val="-4"/>
              </w:rPr>
              <w:t>化</w:t>
            </w:r>
          </w:rubyBase>
        </w:ruby>
      </w:r>
      <w:r>
        <w:ruby>
          <w:rubyPr>
            <w:rubyAlign w:val="left"/>
            <w:hpsRaise w:val="12"/>
            <w:hps w:val="16"/>
            <w:hpsBaseText w:val="16"/>
          </w:rubyPr>
          <w:rt>
            <w:r>
              <w:rPr>
                <w:rFonts w:ascii="SimSun" w:hAnsi="SimSun" w:eastAsia="SimSun" w:cs="SimSun"/>
                <w:sz w:val="16"/>
                <w:szCs w:val="16"/>
                <w:w w:val="136"/>
              </w:rPr>
              <w:t>4</w:t>
            </w:r>
          </w:rt>
          <w:rubyBase>
            <w:r>
              <w:rPr>
                <w:rFonts w:ascii="SimSun" w:hAnsi="SimSun" w:eastAsia="SimSun" w:cs="SimSun"/>
                <w:sz w:val="16"/>
                <w:szCs w:val="16"/>
                <w:b/>
                <w:bCs/>
                <w:w w:val="89"/>
                <w:position w:val="-4"/>
              </w:rPr>
              <w:t>实</w:t>
            </w:r>
          </w:rubyBase>
        </w:ruby>
      </w:r>
      <w:r>
        <w:ruby>
          <w:rubyPr>
            <w:rubyAlign w:val="left"/>
            <w:hpsRaise w:val="12"/>
            <w:hps w:val="16"/>
            <w:hpsBaseText w:val="16"/>
          </w:rubyPr>
          <w:rt>
            <w:r>
              <w:rPr>
                <w:rFonts w:ascii="SimSun" w:hAnsi="SimSun" w:eastAsia="SimSun" w:cs="SimSun"/>
                <w:sz w:val="16"/>
                <w:szCs w:val="16"/>
                <w:w w:val="95"/>
              </w:rPr>
              <w:t>章</w:t>
            </w:r>
          </w:rt>
          <w:rubyBase>
            <w:r>
              <w:rPr>
                <w:rFonts w:ascii="SimSun" w:hAnsi="SimSun" w:eastAsia="SimSun" w:cs="SimSun"/>
                <w:sz w:val="16"/>
                <w:szCs w:val="16"/>
                <w:b/>
                <w:bCs/>
                <w:w w:val="90"/>
                <w:position w:val="-4"/>
              </w:rPr>
              <w:t>践</w:t>
            </w:r>
          </w:rubyBase>
        </w:ruby>
      </w:r>
    </w:p>
    <w:p>
      <w:pPr>
        <w:pStyle w:val="BodyText"/>
        <w:spacing w:line="14" w:lineRule="auto"/>
        <w:rPr>
          <w:sz w:val="2"/>
        </w:rPr>
      </w:pPr>
      <w:r>
        <w:rPr>
          <w:sz w:val="2"/>
          <w:szCs w:val="2"/>
        </w:rPr>
        <w:br w:type="column"/>
      </w:r>
    </w:p>
    <w:p>
      <w:pPr>
        <w:ind w:left="217"/>
        <w:spacing w:before="23" w:line="184" w:lineRule="auto"/>
        <w:rPr>
          <w:rFonts w:ascii="SimSun" w:hAnsi="SimSun" w:eastAsia="SimSun" w:cs="SimSun"/>
          <w:sz w:val="16"/>
          <w:szCs w:val="16"/>
        </w:rPr>
      </w:pPr>
      <w:r>
        <w:rPr>
          <w:rFonts w:ascii="SimSun" w:hAnsi="SimSun" w:eastAsia="SimSun" w:cs="SimSun"/>
          <w:sz w:val="16"/>
          <w:szCs w:val="16"/>
          <w:spacing w:val="-5"/>
        </w:rPr>
        <w:t>191</w:t>
      </w:r>
    </w:p>
    <w:p>
      <w:pPr>
        <w:spacing w:line="184" w:lineRule="auto"/>
        <w:sectPr>
          <w:pgSz w:w="8330" w:h="12440"/>
          <w:pgMar w:top="315" w:right="267" w:bottom="0" w:left="580" w:header="0" w:footer="0" w:gutter="0"/>
          <w:cols w:equalWidth="0" w:num="2">
            <w:col w:w="6762" w:space="0"/>
            <w:col w:w="720" w:space="0"/>
          </w:cols>
        </w:sectPr>
        <w:rPr>
          <w:rFonts w:ascii="SimSun" w:hAnsi="SimSun" w:eastAsia="SimSun" w:cs="SimSun"/>
          <w:sz w:val="16"/>
          <w:szCs w:val="16"/>
        </w:rPr>
      </w:pPr>
    </w:p>
    <w:p>
      <w:pPr>
        <w:pStyle w:val="BodyText"/>
        <w:spacing w:line="330" w:lineRule="auto"/>
        <w:rPr/>
      </w:pPr>
      <w:r/>
    </w:p>
    <w:p>
      <w:pPr>
        <w:pStyle w:val="BodyText"/>
        <w:spacing w:line="331" w:lineRule="auto"/>
        <w:rPr/>
      </w:pPr>
      <w:r/>
    </w:p>
    <w:p>
      <w:pPr>
        <w:ind w:left="443"/>
        <w:spacing w:before="75" w:line="222" w:lineRule="auto"/>
        <w:outlineLvl w:val="1"/>
        <w:rPr>
          <w:rFonts w:ascii="SimHei" w:hAnsi="SimHei" w:eastAsia="SimHei" w:cs="SimHei"/>
          <w:sz w:val="23"/>
          <w:szCs w:val="23"/>
        </w:rPr>
      </w:pPr>
      <w:r>
        <w:rPr>
          <w:rFonts w:ascii="SimHei" w:hAnsi="SimHei" w:eastAsia="SimHei" w:cs="SimHei"/>
          <w:sz w:val="23"/>
          <w:szCs w:val="23"/>
          <w:b/>
          <w:bCs/>
          <w:spacing w:val="-7"/>
        </w:rPr>
        <w:t>2.双管齐下破解转型难题</w:t>
      </w:r>
    </w:p>
    <w:p>
      <w:pPr>
        <w:ind w:right="643" w:firstLine="439"/>
        <w:spacing w:before="248" w:line="313" w:lineRule="auto"/>
        <w:jc w:val="both"/>
        <w:rPr>
          <w:rFonts w:ascii="SimSun" w:hAnsi="SimSun" w:eastAsia="SimSun" w:cs="SimSun"/>
          <w:sz w:val="23"/>
          <w:szCs w:val="23"/>
        </w:rPr>
      </w:pPr>
      <w:r>
        <w:rPr>
          <w:rFonts w:ascii="SimSun" w:hAnsi="SimSun" w:eastAsia="SimSun" w:cs="SimSun"/>
          <w:sz w:val="23"/>
          <w:szCs w:val="23"/>
          <w:spacing w:val="-5"/>
        </w:rPr>
        <w:t>传统行业的转型虽然是大势所趋，但是转型过程并不容易，充满</w:t>
      </w:r>
      <w:r>
        <w:rPr>
          <w:rFonts w:ascii="SimSun" w:hAnsi="SimSun" w:eastAsia="SimSun" w:cs="SimSun"/>
          <w:sz w:val="23"/>
          <w:szCs w:val="23"/>
        </w:rPr>
        <w:t xml:space="preserve">  </w:t>
      </w:r>
      <w:r>
        <w:rPr>
          <w:rFonts w:ascii="SimSun" w:hAnsi="SimSun" w:eastAsia="SimSun" w:cs="SimSun"/>
          <w:sz w:val="23"/>
          <w:szCs w:val="23"/>
          <w:spacing w:val="-6"/>
        </w:rPr>
        <w:t>着重重困难。对于身处传统基建行业又拥有央企巨舰身份的中国中铁</w:t>
      </w:r>
      <w:r>
        <w:rPr>
          <w:rFonts w:ascii="SimSun" w:hAnsi="SimSun" w:eastAsia="SimSun" w:cs="SimSun"/>
          <w:sz w:val="23"/>
          <w:szCs w:val="23"/>
          <w:spacing w:val="8"/>
        </w:rPr>
        <w:t xml:space="preserve">  </w:t>
      </w:r>
      <w:r>
        <w:rPr>
          <w:rFonts w:ascii="SimSun" w:hAnsi="SimSun" w:eastAsia="SimSun" w:cs="SimSun"/>
          <w:sz w:val="23"/>
          <w:szCs w:val="23"/>
          <w:spacing w:val="-11"/>
        </w:rPr>
        <w:t>来说，则更是如此。</w:t>
      </w:r>
      <w:r>
        <w:rPr>
          <w:rFonts w:ascii="SimSun" w:hAnsi="SimSun" w:eastAsia="SimSun" w:cs="SimSun"/>
          <w:sz w:val="23"/>
          <w:szCs w:val="23"/>
          <w:spacing w:val="56"/>
        </w:rPr>
        <w:t xml:space="preserve"> </w:t>
      </w:r>
      <w:r>
        <w:rPr>
          <w:rFonts w:ascii="SimSun" w:hAnsi="SimSun" w:eastAsia="SimSun" w:cs="SimSun"/>
          <w:sz w:val="23"/>
          <w:szCs w:val="23"/>
          <w:spacing w:val="-11"/>
        </w:rPr>
        <w:t>一方面，行业本身缺少标准化，不同的业态千差</w:t>
      </w:r>
      <w:r>
        <w:rPr>
          <w:rFonts w:ascii="SimSun" w:hAnsi="SimSun" w:eastAsia="SimSun" w:cs="SimSun"/>
          <w:sz w:val="23"/>
          <w:szCs w:val="23"/>
        </w:rPr>
        <w:t xml:space="preserve">  </w:t>
      </w:r>
      <w:r>
        <w:rPr>
          <w:rFonts w:ascii="SimSun" w:hAnsi="SimSun" w:eastAsia="SimSun" w:cs="SimSun"/>
          <w:sz w:val="23"/>
          <w:szCs w:val="23"/>
          <w:spacing w:val="-5"/>
        </w:rPr>
        <w:t>万别。地铁、机场、高速公路、码头等都还没有形成统一的建设</w:t>
      </w:r>
      <w:r>
        <w:rPr>
          <w:rFonts w:ascii="SimSun" w:hAnsi="SimSun" w:eastAsia="SimSun" w:cs="SimSun"/>
          <w:sz w:val="23"/>
          <w:szCs w:val="23"/>
          <w:spacing w:val="-6"/>
        </w:rPr>
        <w:t>管理 </w:t>
      </w:r>
      <w:r>
        <w:rPr>
          <w:rFonts w:ascii="SimSun" w:hAnsi="SimSun" w:eastAsia="SimSun" w:cs="SimSun"/>
          <w:sz w:val="23"/>
          <w:szCs w:val="23"/>
          <w:spacing w:val="-2"/>
        </w:rPr>
        <w:t>标准，并且各个省市也不一样，比如北京地铁和上海地铁就不</w:t>
      </w:r>
      <w:r>
        <w:rPr>
          <w:rFonts w:ascii="SimSun" w:hAnsi="SimSun" w:eastAsia="SimSun" w:cs="SimSun"/>
          <w:sz w:val="23"/>
          <w:szCs w:val="23"/>
          <w:spacing w:val="-3"/>
        </w:rPr>
        <w:t>一样，</w:t>
      </w:r>
      <w:r>
        <w:rPr>
          <w:rFonts w:ascii="SimSun" w:hAnsi="SimSun" w:eastAsia="SimSun" w:cs="SimSun"/>
          <w:sz w:val="23"/>
          <w:szCs w:val="23"/>
        </w:rPr>
        <w:t xml:space="preserve"> </w:t>
      </w:r>
      <w:r>
        <w:rPr>
          <w:rFonts w:ascii="SimSun" w:hAnsi="SimSun" w:eastAsia="SimSun" w:cs="SimSun"/>
          <w:sz w:val="23"/>
          <w:szCs w:val="23"/>
          <w:spacing w:val="-4"/>
        </w:rPr>
        <w:t>而且各个地铁公司的管控模式也不一样，造成了企业自己在多业态数</w:t>
      </w:r>
    </w:p>
    <w:p>
      <w:pPr>
        <w:spacing w:line="219" w:lineRule="auto"/>
        <w:rPr>
          <w:rFonts w:ascii="SimSun" w:hAnsi="SimSun" w:eastAsia="SimSun" w:cs="SimSun"/>
          <w:sz w:val="23"/>
          <w:szCs w:val="23"/>
        </w:rPr>
      </w:pPr>
      <w:r>
        <w:rPr>
          <w:rFonts w:ascii="SimSun" w:hAnsi="SimSun" w:eastAsia="SimSun" w:cs="SimSun"/>
          <w:sz w:val="23"/>
          <w:szCs w:val="23"/>
          <w:spacing w:val="-8"/>
        </w:rPr>
        <w:t>字化实施上的各种壁垒。</w:t>
      </w:r>
    </w:p>
    <w:p>
      <w:pPr>
        <w:pStyle w:val="BodyText"/>
        <w:spacing w:line="380" w:lineRule="auto"/>
        <w:rPr/>
      </w:pPr>
      <w:r/>
    </w:p>
    <w:p>
      <w:pPr>
        <w:ind w:right="636" w:firstLine="439"/>
        <w:spacing w:before="75" w:line="313" w:lineRule="auto"/>
        <w:jc w:val="both"/>
        <w:rPr>
          <w:rFonts w:ascii="SimSun" w:hAnsi="SimSun" w:eastAsia="SimSun" w:cs="SimSun"/>
          <w:sz w:val="23"/>
          <w:szCs w:val="23"/>
        </w:rPr>
      </w:pPr>
      <w:r>
        <w:rPr>
          <w:rFonts w:ascii="SimSun" w:hAnsi="SimSun" w:eastAsia="SimSun" w:cs="SimSun"/>
          <w:sz w:val="23"/>
          <w:szCs w:val="23"/>
          <w:spacing w:val="-5"/>
        </w:rPr>
        <w:t>另一方面，从中国中铁自身来说，数字化转型最大的难点在于如</w:t>
      </w:r>
      <w:r>
        <w:rPr>
          <w:rFonts w:ascii="SimSun" w:hAnsi="SimSun" w:eastAsia="SimSun" w:cs="SimSun"/>
          <w:sz w:val="23"/>
          <w:szCs w:val="23"/>
          <w:spacing w:val="2"/>
        </w:rPr>
        <w:t xml:space="preserve">  </w:t>
      </w:r>
      <w:r>
        <w:rPr>
          <w:rFonts w:ascii="SimSun" w:hAnsi="SimSun" w:eastAsia="SimSun" w:cs="SimSun"/>
          <w:sz w:val="23"/>
          <w:szCs w:val="23"/>
          <w:spacing w:val="-5"/>
        </w:rPr>
        <w:t>何打破企业中的各个“数据孤岛”。早期中国中铁的信息化由各业务 </w:t>
      </w:r>
      <w:r>
        <w:rPr>
          <w:rFonts w:ascii="SimSun" w:hAnsi="SimSun" w:eastAsia="SimSun" w:cs="SimSun"/>
          <w:sz w:val="23"/>
          <w:szCs w:val="23"/>
          <w:spacing w:val="-5"/>
        </w:rPr>
        <w:t>部门自主推动建设，局限于财务、人力、成本等各垂直领域应用，由 </w:t>
      </w:r>
      <w:r>
        <w:rPr>
          <w:rFonts w:ascii="SimSun" w:hAnsi="SimSun" w:eastAsia="SimSun" w:cs="SimSun"/>
          <w:sz w:val="23"/>
          <w:szCs w:val="23"/>
          <w:spacing w:val="5"/>
        </w:rPr>
        <w:t>此导致了数据孤岛林立。比如说我们的人员分布，不仅涉及</w:t>
      </w:r>
      <w:r>
        <w:rPr>
          <w:rFonts w:ascii="Times New Roman" w:hAnsi="Times New Roman" w:eastAsia="Times New Roman" w:cs="Times New Roman"/>
          <w:sz w:val="23"/>
          <w:szCs w:val="23"/>
        </w:rPr>
        <w:t>HR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 </w:t>
      </w:r>
      <w:r>
        <w:rPr>
          <w:rFonts w:ascii="SimSun" w:hAnsi="SimSun" w:eastAsia="SimSun" w:cs="SimSun"/>
          <w:sz w:val="23"/>
          <w:szCs w:val="23"/>
          <w:spacing w:val="-3"/>
        </w:rPr>
        <w:t>统，也会涉及</w:t>
      </w:r>
      <w:r>
        <w:rPr>
          <w:rFonts w:ascii="Times New Roman" w:hAnsi="Times New Roman" w:eastAsia="Times New Roman" w:cs="Times New Roman"/>
          <w:sz w:val="23"/>
          <w:szCs w:val="23"/>
          <w:spacing w:val="-3"/>
        </w:rPr>
        <w:t>OA</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3"/>
        </w:rPr>
        <w:t>人员组织机构、成本管理、核算机构</w:t>
      </w:r>
      <w:r>
        <w:rPr>
          <w:rFonts w:ascii="SimSun" w:hAnsi="SimSun" w:eastAsia="SimSun" w:cs="SimSun"/>
          <w:sz w:val="23"/>
          <w:szCs w:val="23"/>
          <w:spacing w:val="-4"/>
        </w:rPr>
        <w:t>人员、劳务队 </w:t>
      </w:r>
      <w:r>
        <w:rPr>
          <w:rFonts w:ascii="SimSun" w:hAnsi="SimSun" w:eastAsia="SimSun" w:cs="SimSun"/>
          <w:sz w:val="23"/>
          <w:szCs w:val="23"/>
          <w:spacing w:val="-5"/>
        </w:rPr>
        <w:t>伍人员、工会会员、党组织人员管理等，所以一个人可能在多个系统 </w:t>
      </w:r>
      <w:r>
        <w:rPr>
          <w:rFonts w:ascii="SimSun" w:hAnsi="SimSun" w:eastAsia="SimSun" w:cs="SimSun"/>
          <w:sz w:val="23"/>
          <w:szCs w:val="23"/>
          <w:spacing w:val="-6"/>
        </w:rPr>
        <w:t>都有身份。由于一开始并没有和唯一身份绑定，没有统一的编码，所</w:t>
      </w:r>
      <w:r>
        <w:rPr>
          <w:rFonts w:ascii="SimSun" w:hAnsi="SimSun" w:eastAsia="SimSun" w:cs="SimSun"/>
          <w:sz w:val="23"/>
          <w:szCs w:val="23"/>
          <w:spacing w:val="8"/>
        </w:rPr>
        <w:t xml:space="preserve">  </w:t>
      </w:r>
      <w:r>
        <w:rPr>
          <w:rFonts w:ascii="SimSun" w:hAnsi="SimSun" w:eastAsia="SimSun" w:cs="SimSun"/>
          <w:sz w:val="23"/>
          <w:szCs w:val="23"/>
          <w:spacing w:val="-5"/>
        </w:rPr>
        <w:t>以连想数清楚人头都不容易。当一个人调离了公司，这个系统清除了 </w:t>
      </w:r>
      <w:r>
        <w:rPr>
          <w:rFonts w:ascii="SimSun" w:hAnsi="SimSun" w:eastAsia="SimSun" w:cs="SimSun"/>
          <w:sz w:val="23"/>
          <w:szCs w:val="23"/>
          <w:spacing w:val="-5"/>
        </w:rPr>
        <w:t>相关数据，但别的系统还存在相关数据，不能产生联动。类</w:t>
      </w:r>
      <w:r>
        <w:rPr>
          <w:rFonts w:ascii="SimSun" w:hAnsi="SimSun" w:eastAsia="SimSun" w:cs="SimSun"/>
          <w:sz w:val="23"/>
          <w:szCs w:val="23"/>
          <w:spacing w:val="-6"/>
        </w:rPr>
        <w:t>似这样的</w:t>
      </w:r>
      <w:r>
        <w:rPr>
          <w:rFonts w:ascii="SimSun" w:hAnsi="SimSun" w:eastAsia="SimSun" w:cs="SimSun"/>
          <w:sz w:val="23"/>
          <w:szCs w:val="23"/>
        </w:rPr>
        <w:t xml:space="preserve">  </w:t>
      </w:r>
      <w:r>
        <w:rPr>
          <w:rFonts w:ascii="SimSun" w:hAnsi="SimSun" w:eastAsia="SimSun" w:cs="SimSun"/>
          <w:sz w:val="23"/>
          <w:szCs w:val="23"/>
          <w:spacing w:val="-6"/>
        </w:rPr>
        <w:t>问题就会给企业造成很大的安全风险。正因为如此，中国中铁对实现</w:t>
      </w:r>
      <w:r>
        <w:rPr>
          <w:rFonts w:ascii="SimSun" w:hAnsi="SimSun" w:eastAsia="SimSun" w:cs="SimSun"/>
          <w:sz w:val="23"/>
          <w:szCs w:val="23"/>
          <w:spacing w:val="8"/>
        </w:rPr>
        <w:t xml:space="preserve">  </w:t>
      </w:r>
      <w:r>
        <w:rPr>
          <w:rFonts w:ascii="SimSun" w:hAnsi="SimSun" w:eastAsia="SimSun" w:cs="SimSun"/>
          <w:sz w:val="23"/>
          <w:szCs w:val="23"/>
          <w:spacing w:val="-5"/>
        </w:rPr>
        <w:t>全局化管控、精细化管理有着迫切的需求，</w:t>
      </w:r>
      <w:r>
        <w:rPr>
          <w:rFonts w:ascii="SimSun" w:hAnsi="SimSun" w:eastAsia="SimSun" w:cs="SimSun"/>
          <w:sz w:val="23"/>
          <w:szCs w:val="23"/>
          <w:spacing w:val="-6"/>
        </w:rPr>
        <w:t>而要实现这一点，顶层设</w:t>
      </w:r>
      <w:r>
        <w:rPr>
          <w:rFonts w:ascii="SimSun" w:hAnsi="SimSun" w:eastAsia="SimSun" w:cs="SimSun"/>
          <w:sz w:val="23"/>
          <w:szCs w:val="23"/>
        </w:rPr>
        <w:t xml:space="preserve">  </w:t>
      </w:r>
      <w:r>
        <w:rPr>
          <w:rFonts w:ascii="SimSun" w:hAnsi="SimSun" w:eastAsia="SimSun" w:cs="SimSun"/>
          <w:sz w:val="23"/>
          <w:szCs w:val="23"/>
          <w:spacing w:val="4"/>
        </w:rPr>
        <w:t>计和技术支撑都必不可少，二者双管齐下，形成</w:t>
      </w:r>
      <w:r>
        <w:rPr>
          <w:rFonts w:ascii="SimSun" w:hAnsi="SimSun" w:eastAsia="SimSun" w:cs="SimSun"/>
          <w:sz w:val="23"/>
          <w:szCs w:val="23"/>
          <w:spacing w:val="3"/>
        </w:rPr>
        <w:t>合力，才能推动数</w:t>
      </w:r>
      <w:r>
        <w:rPr>
          <w:rFonts w:ascii="SimSun" w:hAnsi="SimSun" w:eastAsia="SimSun" w:cs="SimSun"/>
          <w:sz w:val="23"/>
          <w:szCs w:val="23"/>
        </w:rPr>
        <w:t xml:space="preserve"> </w:t>
      </w:r>
      <w:r>
        <w:rPr>
          <w:rFonts w:ascii="SimSun" w:hAnsi="SimSun" w:eastAsia="SimSun" w:cs="SimSun"/>
          <w:sz w:val="23"/>
          <w:szCs w:val="23"/>
          <w:spacing w:val="2"/>
        </w:rPr>
        <w:t>字化转型向纵深发展。数字化转型已经进入了深水区，30%靠</w:t>
      </w:r>
      <w:r>
        <w:rPr>
          <w:rFonts w:ascii="SimSun" w:hAnsi="SimSun" w:eastAsia="SimSun" w:cs="SimSun"/>
          <w:sz w:val="23"/>
          <w:szCs w:val="23"/>
          <w:spacing w:val="1"/>
        </w:rPr>
        <w:t>技术，</w:t>
      </w:r>
    </w:p>
    <w:p>
      <w:pPr>
        <w:spacing w:line="219" w:lineRule="auto"/>
        <w:rPr>
          <w:rFonts w:ascii="SimSun" w:hAnsi="SimSun" w:eastAsia="SimSun" w:cs="SimSun"/>
          <w:sz w:val="23"/>
          <w:szCs w:val="23"/>
        </w:rPr>
      </w:pPr>
      <w:r>
        <w:rPr>
          <w:rFonts w:ascii="SimSun" w:hAnsi="SimSun" w:eastAsia="SimSun" w:cs="SimSun"/>
          <w:sz w:val="23"/>
          <w:szCs w:val="23"/>
          <w:spacing w:val="5"/>
        </w:rPr>
        <w:t>70%靠管理的变革。</w:t>
      </w:r>
    </w:p>
    <w:p>
      <w:pPr>
        <w:pStyle w:val="BodyText"/>
        <w:spacing w:line="449" w:lineRule="auto"/>
        <w:rPr/>
      </w:pPr>
      <w:r/>
    </w:p>
    <w:p>
      <w:pPr>
        <w:ind w:left="439"/>
        <w:spacing w:before="76" w:line="184" w:lineRule="auto"/>
        <w:rPr>
          <w:rFonts w:ascii="SimSun" w:hAnsi="SimSun" w:eastAsia="SimSun" w:cs="SimSun"/>
          <w:sz w:val="23"/>
          <w:szCs w:val="23"/>
        </w:rPr>
      </w:pPr>
      <w:r>
        <w:rPr>
          <w:rFonts w:ascii="SimSun" w:hAnsi="SimSun" w:eastAsia="SimSun" w:cs="SimSun"/>
          <w:sz w:val="23"/>
          <w:szCs w:val="23"/>
          <w:spacing w:val="-4"/>
        </w:rPr>
        <w:t>为此，中国中铁着力从顶层设计抓起，从规范标准入</w:t>
      </w:r>
      <w:r>
        <w:rPr>
          <w:rFonts w:ascii="SimSun" w:hAnsi="SimSun" w:eastAsia="SimSun" w:cs="SimSun"/>
          <w:sz w:val="23"/>
          <w:szCs w:val="23"/>
          <w:spacing w:val="-5"/>
        </w:rPr>
        <w:t>手，制定了</w:t>
      </w:r>
    </w:p>
    <w:p>
      <w:pPr>
        <w:spacing w:line="184" w:lineRule="auto"/>
        <w:sectPr>
          <w:type w:val="continuous"/>
          <w:pgSz w:w="8330" w:h="12440"/>
          <w:pgMar w:top="315" w:right="267" w:bottom="0" w:left="580" w:header="0" w:footer="0" w:gutter="0"/>
          <w:cols w:equalWidth="0" w:num="1">
            <w:col w:w="7483" w:space="0"/>
          </w:cols>
        </w:sectPr>
        <w:rPr>
          <w:rFonts w:ascii="SimSun" w:hAnsi="SimSun" w:eastAsia="SimSun" w:cs="SimSun"/>
          <w:sz w:val="23"/>
          <w:szCs w:val="23"/>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10"/>
        </w:rPr>
        <w:t>19</w:t>
      </w:r>
      <w:r>
        <w:rPr>
          <w:rFonts w:ascii="SimSun" w:hAnsi="SimSun" w:eastAsia="SimSun" w:cs="SimSun"/>
          <w:sz w:val="16"/>
          <w:szCs w:val="16"/>
          <w:spacing w:val="-31"/>
        </w:rPr>
        <w:t xml:space="preserve"> </w:t>
      </w:r>
      <w:r>
        <w:rPr>
          <w:rFonts w:ascii="SimSun" w:hAnsi="SimSun" w:eastAsia="SimSun" w:cs="SimSun"/>
          <w:sz w:val="16"/>
          <w:szCs w:val="16"/>
          <w:b/>
          <w:bCs/>
          <w:spacing w:val="-10"/>
        </w:rPr>
        <w:t>2</w:t>
      </w:r>
      <w:r>
        <w:rPr>
          <w:rFonts w:ascii="SimSun" w:hAnsi="SimSun" w:eastAsia="SimSun" w:cs="SimSun"/>
          <w:sz w:val="16"/>
          <w:szCs w:val="16"/>
          <w:spacing w:val="-10"/>
        </w:rPr>
        <w:t xml:space="preserve">   </w:t>
      </w:r>
      <w:r>
        <w:rPr>
          <w:rFonts w:ascii="SimSun" w:hAnsi="SimSun" w:eastAsia="SimSun" w:cs="SimSun"/>
          <w:sz w:val="16"/>
          <w:szCs w:val="16"/>
          <w:b/>
          <w:bCs/>
          <w:spacing w:val="-10"/>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5" w:lineRule="auto"/>
        <w:rPr/>
      </w:pPr>
      <w:r/>
    </w:p>
    <w:p>
      <w:pPr>
        <w:pStyle w:val="BodyText"/>
        <w:spacing w:line="265" w:lineRule="auto"/>
        <w:rPr/>
      </w:pPr>
      <w:r/>
    </w:p>
    <w:p>
      <w:pPr>
        <w:ind w:left="500" w:right="212"/>
        <w:spacing w:before="75" w:line="321" w:lineRule="auto"/>
        <w:jc w:val="both"/>
        <w:rPr>
          <w:rFonts w:ascii="SimSun" w:hAnsi="SimSun" w:eastAsia="SimSun" w:cs="SimSun"/>
          <w:sz w:val="23"/>
          <w:szCs w:val="23"/>
        </w:rPr>
      </w:pPr>
      <w:r>
        <w:rPr>
          <w:rFonts w:ascii="SimSun" w:hAnsi="SimSun" w:eastAsia="SimSun" w:cs="SimSun"/>
          <w:sz w:val="23"/>
          <w:szCs w:val="23"/>
          <w:spacing w:val="-4"/>
        </w:rPr>
        <w:t>一套“三横三纵三条主线”的信息化发展规划。三横指的是底部基础</w:t>
      </w:r>
      <w:r>
        <w:rPr>
          <w:rFonts w:ascii="SimSun" w:hAnsi="SimSun" w:eastAsia="SimSun" w:cs="SimSun"/>
          <w:sz w:val="23"/>
          <w:szCs w:val="23"/>
          <w:spacing w:val="11"/>
        </w:rPr>
        <w:t xml:space="preserve"> </w:t>
      </w:r>
      <w:r>
        <w:rPr>
          <w:rFonts w:ascii="SimSun" w:hAnsi="SimSun" w:eastAsia="SimSun" w:cs="SimSun"/>
          <w:sz w:val="23"/>
          <w:szCs w:val="23"/>
          <w:spacing w:val="-4"/>
        </w:rPr>
        <w:t>设施层、中间的应用层、上面的辅助决策层。</w:t>
      </w:r>
      <w:r>
        <w:rPr>
          <w:rFonts w:ascii="SimSun" w:hAnsi="SimSun" w:eastAsia="SimSun" w:cs="SimSun"/>
          <w:sz w:val="23"/>
          <w:szCs w:val="23"/>
          <w:spacing w:val="-5"/>
        </w:rPr>
        <w:t>三纵就是管理类从上至</w:t>
      </w:r>
      <w:r>
        <w:rPr>
          <w:rFonts w:ascii="SimSun" w:hAnsi="SimSun" w:eastAsia="SimSun" w:cs="SimSun"/>
          <w:sz w:val="23"/>
          <w:szCs w:val="23"/>
        </w:rPr>
        <w:t xml:space="preserve"> </w:t>
      </w:r>
      <w:r>
        <w:rPr>
          <w:rFonts w:ascii="SimSun" w:hAnsi="SimSun" w:eastAsia="SimSun" w:cs="SimSun"/>
          <w:sz w:val="23"/>
          <w:szCs w:val="23"/>
          <w:spacing w:val="-4"/>
        </w:rPr>
        <w:t>下、业务类由下而上、创新类以点带面。三条主</w:t>
      </w:r>
      <w:r>
        <w:rPr>
          <w:rFonts w:ascii="SimSun" w:hAnsi="SimSun" w:eastAsia="SimSun" w:cs="SimSun"/>
          <w:sz w:val="23"/>
          <w:szCs w:val="23"/>
          <w:spacing w:val="-5"/>
        </w:rPr>
        <w:t>线是灵魂：第一条主</w:t>
      </w:r>
      <w:r>
        <w:rPr>
          <w:rFonts w:ascii="SimSun" w:hAnsi="SimSun" w:eastAsia="SimSun" w:cs="SimSun"/>
          <w:sz w:val="23"/>
          <w:szCs w:val="23"/>
        </w:rPr>
        <w:t xml:space="preserve"> </w:t>
      </w:r>
      <w:r>
        <w:rPr>
          <w:rFonts w:ascii="SimSun" w:hAnsi="SimSun" w:eastAsia="SimSun" w:cs="SimSun"/>
          <w:sz w:val="23"/>
          <w:szCs w:val="23"/>
          <w:spacing w:val="-5"/>
        </w:rPr>
        <w:t>线是，想办法让企业的所有管理流程通过信息化手段去落地，只有运</w:t>
      </w:r>
      <w:r>
        <w:rPr>
          <w:rFonts w:ascii="SimSun" w:hAnsi="SimSun" w:eastAsia="SimSun" w:cs="SimSun"/>
          <w:sz w:val="23"/>
          <w:szCs w:val="23"/>
          <w:spacing w:val="17"/>
        </w:rPr>
        <w:t xml:space="preserve"> </w:t>
      </w:r>
      <w:r>
        <w:rPr>
          <w:rFonts w:ascii="SimSun" w:hAnsi="SimSun" w:eastAsia="SimSun" w:cs="SimSun"/>
          <w:sz w:val="23"/>
          <w:szCs w:val="23"/>
          <w:spacing w:val="-4"/>
        </w:rPr>
        <w:t>用信息化的手段和工具，才能不折不扣地提高我们的</w:t>
      </w:r>
      <w:r>
        <w:rPr>
          <w:rFonts w:ascii="SimSun" w:hAnsi="SimSun" w:eastAsia="SimSun" w:cs="SimSun"/>
          <w:sz w:val="23"/>
          <w:szCs w:val="23"/>
          <w:spacing w:val="-5"/>
        </w:rPr>
        <w:t>管理执行力；第</w:t>
      </w:r>
      <w:r>
        <w:rPr>
          <w:rFonts w:ascii="SimSun" w:hAnsi="SimSun" w:eastAsia="SimSun" w:cs="SimSun"/>
          <w:sz w:val="23"/>
          <w:szCs w:val="23"/>
        </w:rPr>
        <w:t xml:space="preserve"> </w:t>
      </w:r>
      <w:r>
        <w:rPr>
          <w:rFonts w:ascii="SimSun" w:hAnsi="SimSun" w:eastAsia="SimSun" w:cs="SimSun"/>
          <w:sz w:val="23"/>
          <w:szCs w:val="23"/>
          <w:spacing w:val="-5"/>
        </w:rPr>
        <w:t>二条主线是，让所有数据成为企业的战略资产，以前都是把数据直接</w:t>
      </w:r>
      <w:r>
        <w:rPr>
          <w:rFonts w:ascii="SimSun" w:hAnsi="SimSun" w:eastAsia="SimSun" w:cs="SimSun"/>
          <w:sz w:val="23"/>
          <w:szCs w:val="23"/>
          <w:spacing w:val="17"/>
        </w:rPr>
        <w:t xml:space="preserve"> </w:t>
      </w:r>
      <w:r>
        <w:rPr>
          <w:rFonts w:ascii="SimSun" w:hAnsi="SimSun" w:eastAsia="SimSun" w:cs="SimSun"/>
          <w:sz w:val="23"/>
          <w:szCs w:val="23"/>
          <w:spacing w:val="-5"/>
        </w:rPr>
        <w:t>交出去，无论交给业主还是沉淀到项目部，总之数据就流失了；第三</w:t>
      </w:r>
      <w:r>
        <w:rPr>
          <w:rFonts w:ascii="SimSun" w:hAnsi="SimSun" w:eastAsia="SimSun" w:cs="SimSun"/>
          <w:sz w:val="23"/>
          <w:szCs w:val="23"/>
          <w:spacing w:val="17"/>
        </w:rPr>
        <w:t xml:space="preserve"> </w:t>
      </w:r>
      <w:r>
        <w:rPr>
          <w:rFonts w:ascii="SimSun" w:hAnsi="SimSun" w:eastAsia="SimSun" w:cs="SimSun"/>
          <w:sz w:val="23"/>
          <w:szCs w:val="23"/>
          <w:spacing w:val="-4"/>
        </w:rPr>
        <w:t>条主线是，所有决策不能靠经验，而要靠数据辅助科学决策，要靠知</w:t>
      </w:r>
    </w:p>
    <w:p>
      <w:pPr>
        <w:ind w:left="500"/>
        <w:spacing w:line="218" w:lineRule="auto"/>
        <w:rPr>
          <w:rFonts w:ascii="SimSun" w:hAnsi="SimSun" w:eastAsia="SimSun" w:cs="SimSun"/>
          <w:sz w:val="23"/>
          <w:szCs w:val="23"/>
        </w:rPr>
      </w:pPr>
      <w:r>
        <w:rPr>
          <w:rFonts w:ascii="SimSun" w:hAnsi="SimSun" w:eastAsia="SimSun" w:cs="SimSun"/>
          <w:sz w:val="23"/>
          <w:szCs w:val="23"/>
          <w:spacing w:val="-6"/>
        </w:rPr>
        <w:t>识图谱、大数据分析去辅助企业更科学地预警、预测、预判。</w:t>
      </w:r>
    </w:p>
    <w:p>
      <w:pPr>
        <w:pStyle w:val="BodyText"/>
        <w:spacing w:line="331" w:lineRule="auto"/>
        <w:rPr/>
      </w:pPr>
      <w:r/>
    </w:p>
    <w:p>
      <w:pPr>
        <w:ind w:left="500" w:right="130" w:firstLine="469"/>
        <w:spacing w:before="75" w:line="321" w:lineRule="auto"/>
        <w:jc w:val="both"/>
        <w:rPr>
          <w:rFonts w:ascii="SimSun" w:hAnsi="SimSun" w:eastAsia="SimSun" w:cs="SimSun"/>
          <w:sz w:val="23"/>
          <w:szCs w:val="23"/>
        </w:rPr>
      </w:pPr>
      <w:r>
        <w:rPr>
          <w:rFonts w:ascii="SimSun" w:hAnsi="SimSun" w:eastAsia="SimSun" w:cs="SimSun"/>
          <w:sz w:val="23"/>
          <w:szCs w:val="23"/>
          <w:spacing w:val="3"/>
        </w:rPr>
        <w:t>新华三凭借着百行百业的实践经验和丰富多元的数字化解决方 </w:t>
      </w:r>
      <w:r>
        <w:rPr>
          <w:rFonts w:ascii="SimSun" w:hAnsi="SimSun" w:eastAsia="SimSun" w:cs="SimSun"/>
          <w:sz w:val="23"/>
          <w:szCs w:val="23"/>
          <w:spacing w:val="-5"/>
        </w:rPr>
        <w:t>案，精准洞悉到中国中铁的业务需求，在中国中铁的数字化转型中发</w:t>
      </w:r>
      <w:r>
        <w:rPr>
          <w:rFonts w:ascii="SimSun" w:hAnsi="SimSun" w:eastAsia="SimSun" w:cs="SimSun"/>
          <w:sz w:val="23"/>
          <w:szCs w:val="23"/>
          <w:spacing w:val="9"/>
        </w:rPr>
        <w:t xml:space="preserve">  </w:t>
      </w:r>
      <w:r>
        <w:rPr>
          <w:rFonts w:ascii="SimSun" w:hAnsi="SimSun" w:eastAsia="SimSun" w:cs="SimSun"/>
          <w:sz w:val="23"/>
          <w:szCs w:val="23"/>
          <w:spacing w:val="3"/>
        </w:rPr>
        <w:t>挥了技术支撑的作用。比如，中国中铁与新华三合作打造的“中铁</w:t>
      </w:r>
      <w:r>
        <w:rPr>
          <w:rFonts w:ascii="SimSun" w:hAnsi="SimSun" w:eastAsia="SimSun" w:cs="SimSun"/>
          <w:sz w:val="23"/>
          <w:szCs w:val="23"/>
          <w:spacing w:val="5"/>
        </w:rPr>
        <w:t xml:space="preserve">  </w:t>
      </w:r>
      <w:r>
        <w:rPr>
          <w:rFonts w:ascii="SimSun" w:hAnsi="SimSun" w:eastAsia="SimSun" w:cs="SimSun"/>
          <w:sz w:val="23"/>
          <w:szCs w:val="23"/>
          <w:spacing w:val="-5"/>
        </w:rPr>
        <w:t>云”,全面应用了新华三的服务器、存储、防火墙、交换机、云管理、</w:t>
      </w:r>
      <w:r>
        <w:rPr>
          <w:rFonts w:ascii="SimSun" w:hAnsi="SimSun" w:eastAsia="SimSun" w:cs="SimSun"/>
          <w:sz w:val="23"/>
          <w:szCs w:val="23"/>
          <w:spacing w:val="13"/>
        </w:rPr>
        <w:t xml:space="preserve"> </w:t>
      </w:r>
      <w:r>
        <w:rPr>
          <w:rFonts w:ascii="SimSun" w:hAnsi="SimSun" w:eastAsia="SimSun" w:cs="SimSun"/>
          <w:sz w:val="23"/>
          <w:szCs w:val="23"/>
          <w:spacing w:val="-4"/>
        </w:rPr>
        <w:t>虚拟化平台等云计算产品及解决方案，满足了中国中</w:t>
      </w:r>
      <w:r>
        <w:rPr>
          <w:rFonts w:ascii="SimSun" w:hAnsi="SimSun" w:eastAsia="SimSun" w:cs="SimSun"/>
          <w:sz w:val="23"/>
          <w:szCs w:val="23"/>
          <w:spacing w:val="-5"/>
        </w:rPr>
        <w:t>铁在研发、生产</w:t>
      </w:r>
      <w:r>
        <w:rPr>
          <w:rFonts w:ascii="SimSun" w:hAnsi="SimSun" w:eastAsia="SimSun" w:cs="SimSun"/>
          <w:sz w:val="23"/>
          <w:szCs w:val="23"/>
        </w:rPr>
        <w:t xml:space="preserve">  </w:t>
      </w:r>
      <w:r>
        <w:rPr>
          <w:rFonts w:ascii="SimSun" w:hAnsi="SimSun" w:eastAsia="SimSun" w:cs="SimSun"/>
          <w:sz w:val="23"/>
          <w:szCs w:val="23"/>
          <w:spacing w:val="-4"/>
        </w:rPr>
        <w:t>及经营管理过程中对海量数据的收集、传输、存储及</w:t>
      </w:r>
      <w:r>
        <w:rPr>
          <w:rFonts w:ascii="SimSun" w:hAnsi="SimSun" w:eastAsia="SimSun" w:cs="SimSun"/>
          <w:sz w:val="23"/>
          <w:szCs w:val="23"/>
          <w:spacing w:val="-5"/>
        </w:rPr>
        <w:t>处理需求，成功</w:t>
      </w:r>
      <w:r>
        <w:rPr>
          <w:rFonts w:ascii="SimSun" w:hAnsi="SimSun" w:eastAsia="SimSun" w:cs="SimSun"/>
          <w:sz w:val="23"/>
          <w:szCs w:val="23"/>
        </w:rPr>
        <w:t xml:space="preserve">  </w:t>
      </w:r>
      <w:r>
        <w:rPr>
          <w:rFonts w:ascii="SimSun" w:hAnsi="SimSun" w:eastAsia="SimSun" w:cs="SimSun"/>
          <w:sz w:val="23"/>
          <w:szCs w:val="23"/>
        </w:rPr>
        <w:t>实现</w:t>
      </w:r>
      <w:r>
        <w:rPr>
          <w:rFonts w:ascii="Times New Roman" w:hAnsi="Times New Roman" w:eastAsia="Times New Roman" w:cs="Times New Roman"/>
          <w:sz w:val="23"/>
          <w:szCs w:val="23"/>
        </w:rPr>
        <w:t>IT  </w:t>
      </w:r>
      <w:r>
        <w:rPr>
          <w:rFonts w:ascii="SimSun" w:hAnsi="SimSun" w:eastAsia="SimSun" w:cs="SimSun"/>
          <w:sz w:val="23"/>
          <w:szCs w:val="23"/>
        </w:rPr>
        <w:t>资源的云化管理，提高了运维效</w:t>
      </w:r>
      <w:r>
        <w:rPr>
          <w:rFonts w:ascii="SimSun" w:hAnsi="SimSun" w:eastAsia="SimSun" w:cs="SimSun"/>
          <w:sz w:val="23"/>
          <w:szCs w:val="23"/>
          <w:spacing w:val="-1"/>
        </w:rPr>
        <w:t>率，保障了业务的连续性和</w:t>
      </w:r>
    </w:p>
    <w:p>
      <w:pPr>
        <w:ind w:left="500"/>
        <w:spacing w:line="218" w:lineRule="auto"/>
        <w:rPr>
          <w:rFonts w:ascii="SimSun" w:hAnsi="SimSun" w:eastAsia="SimSun" w:cs="SimSun"/>
          <w:sz w:val="23"/>
          <w:szCs w:val="23"/>
        </w:rPr>
      </w:pPr>
      <w:r>
        <w:rPr>
          <w:rFonts w:ascii="SimSun" w:hAnsi="SimSun" w:eastAsia="SimSun" w:cs="SimSun"/>
          <w:sz w:val="23"/>
          <w:szCs w:val="23"/>
          <w:spacing w:val="-12"/>
        </w:rPr>
        <w:t>可持续发展，成为央企上云的示范性“样板”。</w:t>
      </w:r>
    </w:p>
    <w:p>
      <w:pPr>
        <w:pStyle w:val="BodyText"/>
        <w:spacing w:line="332" w:lineRule="auto"/>
        <w:rPr/>
      </w:pPr>
      <w:r/>
    </w:p>
    <w:p>
      <w:pPr>
        <w:ind w:left="500" w:firstLine="509"/>
        <w:spacing w:before="76" w:line="321" w:lineRule="auto"/>
        <w:rPr>
          <w:rFonts w:ascii="SimSun" w:hAnsi="SimSun" w:eastAsia="SimSun" w:cs="SimSun"/>
          <w:sz w:val="23"/>
          <w:szCs w:val="23"/>
        </w:rPr>
      </w:pPr>
      <w:r>
        <w:rPr>
          <w:rFonts w:ascii="SimSun" w:hAnsi="SimSun" w:eastAsia="SimSun" w:cs="SimSun"/>
          <w:sz w:val="23"/>
          <w:szCs w:val="23"/>
          <w:spacing w:val="-4"/>
        </w:rPr>
        <w:t>目前，在中国中铁的云平台上，运行着2000多套业务信息系统，</w:t>
      </w:r>
      <w:r>
        <w:rPr>
          <w:rFonts w:ascii="SimSun" w:hAnsi="SimSun" w:eastAsia="SimSun" w:cs="SimSun"/>
          <w:sz w:val="23"/>
          <w:szCs w:val="23"/>
          <w:spacing w:val="7"/>
        </w:rPr>
        <w:t xml:space="preserve">  </w:t>
      </w:r>
      <w:r>
        <w:rPr>
          <w:rFonts w:ascii="SimSun" w:hAnsi="SimSun" w:eastAsia="SimSun" w:cs="SimSun"/>
          <w:sz w:val="23"/>
          <w:szCs w:val="23"/>
          <w:spacing w:val="-2"/>
        </w:rPr>
        <w:t>基本实现了主要业务领域的信息化全覆盖，支持用户上线量23万人，</w:t>
      </w:r>
      <w:r>
        <w:rPr>
          <w:rFonts w:ascii="SimSun" w:hAnsi="SimSun" w:eastAsia="SimSun" w:cs="SimSun"/>
          <w:sz w:val="23"/>
          <w:szCs w:val="23"/>
        </w:rPr>
        <w:t xml:space="preserve">  </w:t>
      </w:r>
      <w:r>
        <w:rPr>
          <w:rFonts w:ascii="SimSun" w:hAnsi="SimSun" w:eastAsia="SimSun" w:cs="SimSun"/>
          <w:sz w:val="23"/>
          <w:szCs w:val="23"/>
          <w:spacing w:val="6"/>
        </w:rPr>
        <w:t>日处理公文量5万件，日收发邮件300万封，日办结业务量30万件。</w:t>
      </w:r>
      <w:r>
        <w:rPr>
          <w:rFonts w:ascii="SimSun" w:hAnsi="SimSun" w:eastAsia="SimSun" w:cs="SimSun"/>
          <w:sz w:val="23"/>
          <w:szCs w:val="23"/>
          <w:spacing w:val="5"/>
        </w:rPr>
        <w:t xml:space="preserve">  </w:t>
      </w:r>
      <w:r>
        <w:rPr>
          <w:rFonts w:ascii="SimSun" w:hAnsi="SimSun" w:eastAsia="SimSun" w:cs="SimSun"/>
          <w:sz w:val="23"/>
          <w:szCs w:val="23"/>
          <w:spacing w:val="-5"/>
        </w:rPr>
        <w:t>共享云全面承载中国中铁各子分公司和海外机构以及项目部的管理运</w:t>
      </w:r>
      <w:r>
        <w:rPr>
          <w:rFonts w:ascii="SimSun" w:hAnsi="SimSun" w:eastAsia="SimSun" w:cs="SimSun"/>
          <w:sz w:val="23"/>
          <w:szCs w:val="23"/>
          <w:spacing w:val="5"/>
        </w:rPr>
        <w:t xml:space="preserve">   </w:t>
      </w:r>
      <w:r>
        <w:rPr>
          <w:rFonts w:ascii="SimSun" w:hAnsi="SimSun" w:eastAsia="SimSun" w:cs="SimSun"/>
          <w:sz w:val="23"/>
          <w:szCs w:val="23"/>
          <w:spacing w:val="3"/>
        </w:rPr>
        <w:t>作，为各类应用平台提供支持，支撑公司全球化布局和“数字中铁”</w:t>
      </w:r>
    </w:p>
    <w:p>
      <w:pPr>
        <w:ind w:left="500"/>
        <w:spacing w:line="220" w:lineRule="auto"/>
        <w:rPr>
          <w:rFonts w:ascii="SimSun" w:hAnsi="SimSun" w:eastAsia="SimSun" w:cs="SimSun"/>
          <w:sz w:val="23"/>
          <w:szCs w:val="23"/>
        </w:rPr>
      </w:pPr>
      <w:r>
        <w:rPr>
          <w:rFonts w:ascii="SimSun" w:hAnsi="SimSun" w:eastAsia="SimSun" w:cs="SimSun"/>
          <w:sz w:val="23"/>
          <w:szCs w:val="23"/>
          <w:spacing w:val="-9"/>
        </w:rPr>
        <w:t>向“智慧中铁”迈进。</w:t>
      </w:r>
    </w:p>
    <w:p>
      <w:pPr>
        <w:spacing w:line="220" w:lineRule="auto"/>
        <w:sectPr>
          <w:pgSz w:w="8330" w:h="12460"/>
          <w:pgMar w:top="400" w:right="524" w:bottom="0" w:left="299" w:header="0" w:footer="0" w:gutter="0"/>
        </w:sectPr>
        <w:rPr>
          <w:rFonts w:ascii="SimSun" w:hAnsi="SimSun" w:eastAsia="SimSun" w:cs="SimSun"/>
          <w:sz w:val="23"/>
          <w:szCs w:val="23"/>
        </w:rPr>
      </w:pPr>
    </w:p>
    <w:p>
      <w:pPr>
        <w:ind w:left="1779"/>
        <w:spacing w:line="365" w:lineRule="exact"/>
        <w:tabs>
          <w:tab w:val="left" w:pos="5742"/>
        </w:tabs>
        <w:rPr/>
      </w:pPr>
      <w:r>
        <w:drawing>
          <wp:anchor distT="0" distB="0" distL="0" distR="0" simplePos="0" relativeHeight="253261824" behindDoc="0" locked="0" layoutInCell="1" allowOverlap="1">
            <wp:simplePos x="0" y="0"/>
            <wp:positionH relativeFrom="column">
              <wp:posOffset>1130270</wp:posOffset>
            </wp:positionH>
            <wp:positionV relativeFrom="paragraph">
              <wp:posOffset>89909</wp:posOffset>
            </wp:positionV>
            <wp:extent cx="2870215" cy="6350"/>
            <wp:effectExtent l="0" t="0" r="0" b="0"/>
            <wp:wrapNone/>
            <wp:docPr id="248" name="IM 248"/>
            <wp:cNvGraphicFramePr/>
            <a:graphic>
              <a:graphicData uri="http://schemas.openxmlformats.org/drawingml/2006/picture">
                <pic:pic>
                  <pic:nvPicPr>
                    <pic:cNvPr id="248" name="IM 248"/>
                    <pic:cNvPicPr/>
                  </pic:nvPicPr>
                  <pic:blipFill>
                    <a:blip r:embed="rId152"/>
                    <a:stretch>
                      <a:fillRect/>
                    </a:stretch>
                  </pic:blipFill>
                  <pic:spPr>
                    <a:xfrm rot="0">
                      <a:off x="0" y="0"/>
                      <a:ext cx="2870215"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1"/>
          <w:w w:val="96"/>
          <w:position w:val="-4"/>
        </w:rPr>
        <w:t>产业</w:t>
      </w:r>
      <w:r>
        <w:rPr>
          <w:sz w:val="16"/>
          <w:szCs w:val="16"/>
          <w:position w:val="-7"/>
        </w:rPr>
        <w:drawing>
          <wp:inline distT="0" distB="0" distL="0" distR="0">
            <wp:extent cx="113789" cy="120994"/>
            <wp:effectExtent l="0" t="0" r="0" b="0"/>
            <wp:docPr id="250" name="IM 250"/>
            <wp:cNvGraphicFramePr/>
            <a:graphic>
              <a:graphicData uri="http://schemas.openxmlformats.org/drawingml/2006/picture">
                <pic:pic>
                  <pic:nvPicPr>
                    <pic:cNvPr id="250" name="IM 250"/>
                    <pic:cNvPicPr/>
                  </pic:nvPicPr>
                  <pic:blipFill>
                    <a:blip r:embed="rId153"/>
                    <a:stretch>
                      <a:fillRect/>
                    </a:stretch>
                  </pic:blipFill>
                  <pic:spPr>
                    <a:xfrm rot="0">
                      <a:off x="0" y="0"/>
                      <a:ext cx="113789" cy="120994"/>
                    </a:xfrm>
                    <a:prstGeom prst="rect">
                      <a:avLst/>
                    </a:prstGeom>
                  </pic:spPr>
                </pic:pic>
              </a:graphicData>
            </a:graphic>
          </wp:inline>
        </w:drawing>
      </w:r>
      <w:r>
        <w:ruby>
          <w:rubyPr>
            <w:rubyAlign w:val="left"/>
            <w:hpsRaise w:val="12"/>
            <w:hps w:val="18"/>
            <w:hpsBaseText w:val="16"/>
          </w:rubyPr>
          <w:rt>
            <w:r>
              <w:rPr>
                <w:rFonts w:ascii="SimSun" w:hAnsi="SimSun" w:eastAsia="SimSun" w:cs="SimSun"/>
                <w:sz w:val="18"/>
                <w:szCs w:val="18"/>
                <w:b/>
                <w:bCs/>
                <w:w w:val="120"/>
                <w:position w:val="1"/>
              </w:rPr>
              <w:t>第</w:t>
            </w:r>
          </w:rt>
          <w:rubyBase>
            <w:r>
              <w:rPr>
                <w:rFonts w:ascii="SimSun" w:hAnsi="SimSun" w:eastAsia="SimSun" w:cs="SimSun"/>
                <w:sz w:val="16"/>
                <w:szCs w:val="16"/>
                <w:b/>
                <w:bCs/>
                <w:w w:val="82"/>
                <w:position w:val="-4"/>
              </w:rPr>
              <w:t>字化</w:t>
            </w:r>
          </w:rubyBase>
        </w:ruby>
      </w:r>
      <w:r>
        <w:ruby>
          <w:rubyPr>
            <w:rubyAlign w:val="left"/>
            <w:hpsRaise w:val="12"/>
            <w:hps w:val="18"/>
            <w:hpsBaseText w:val="16"/>
          </w:rubyPr>
          <w:rt>
            <w:r>
              <w:rPr>
                <w:rFonts w:ascii="SimSun" w:hAnsi="SimSun" w:eastAsia="SimSun" w:cs="SimSun"/>
                <w:sz w:val="18"/>
                <w:szCs w:val="18"/>
                <w:b/>
                <w:bCs/>
                <w:w w:val="89"/>
                <w:position w:val="1"/>
              </w:rPr>
              <w:t>4</w:t>
            </w:r>
          </w:rt>
          <w:rubyBase>
            <w:r>
              <w:rPr>
                <w:rFonts w:ascii="SimSun" w:hAnsi="SimSun" w:eastAsia="SimSun" w:cs="SimSun"/>
                <w:sz w:val="16"/>
                <w:szCs w:val="16"/>
                <w:b/>
                <w:bCs/>
                <w:w w:val="91"/>
                <w:position w:val="-4"/>
              </w:rPr>
              <w:t>实</w:t>
            </w:r>
          </w:rubyBase>
        </w:ruby>
      </w:r>
      <w:r>
        <w:ruby>
          <w:rubyPr>
            <w:rubyAlign w:val="left"/>
            <w:hpsRaise w:val="12"/>
            <w:hps w:val="18"/>
            <w:hpsBaseText w:val="16"/>
          </w:rubyPr>
          <w:rt>
            <w:r>
              <w:rPr>
                <w:rFonts w:ascii="SimSun" w:hAnsi="SimSun" w:eastAsia="SimSun" w:cs="SimSun"/>
                <w:sz w:val="18"/>
                <w:szCs w:val="18"/>
                <w:b/>
                <w:bCs/>
                <w:w w:val="84"/>
                <w:position w:val="1"/>
              </w:rPr>
              <w:t>章</w:t>
            </w:r>
          </w:rt>
          <w:rubyBase>
            <w:r>
              <w:rPr>
                <w:rFonts w:ascii="SimSun" w:hAnsi="SimSun" w:eastAsia="SimSun" w:cs="SimSun"/>
                <w:sz w:val="16"/>
                <w:szCs w:val="16"/>
                <w:b/>
                <w:bCs/>
                <w:w w:val="91"/>
                <w:position w:val="-4"/>
              </w:rPr>
              <w:t>践</w:t>
            </w:r>
          </w:rubyBase>
        </w:ruby>
      </w:r>
    </w:p>
    <w:p>
      <w:pPr>
        <w:pStyle w:val="BodyText"/>
        <w:spacing w:line="14" w:lineRule="auto"/>
        <w:rPr>
          <w:sz w:val="2"/>
        </w:rPr>
      </w:pPr>
      <w:r>
        <w:rPr>
          <w:sz w:val="2"/>
          <w:szCs w:val="2"/>
        </w:rPr>
        <w:br w:type="column"/>
      </w:r>
    </w:p>
    <w:p>
      <w:pPr>
        <w:ind w:left="209"/>
        <w:spacing w:before="26" w:line="184" w:lineRule="auto"/>
        <w:rPr>
          <w:rFonts w:ascii="SimSun" w:hAnsi="SimSun" w:eastAsia="SimSun" w:cs="SimSun"/>
          <w:sz w:val="18"/>
          <w:szCs w:val="18"/>
        </w:rPr>
      </w:pPr>
      <w:r>
        <w:rPr>
          <w:rFonts w:ascii="SimSun" w:hAnsi="SimSun" w:eastAsia="SimSun" w:cs="SimSun"/>
          <w:sz w:val="18"/>
          <w:szCs w:val="18"/>
          <w:spacing w:val="-5"/>
        </w:rPr>
        <w:t>193</w:t>
      </w:r>
    </w:p>
    <w:p>
      <w:pPr>
        <w:spacing w:line="184" w:lineRule="auto"/>
        <w:sectPr>
          <w:pgSz w:w="8330" w:h="12440"/>
          <w:pgMar w:top="298" w:right="219" w:bottom="0" w:left="610" w:header="0" w:footer="0" w:gutter="0"/>
          <w:cols w:equalWidth="0" w:num="2">
            <w:col w:w="6781" w:space="0"/>
            <w:col w:w="720" w:space="0"/>
          </w:cols>
        </w:sectPr>
        <w:rPr>
          <w:rFonts w:ascii="SimSun" w:hAnsi="SimSun" w:eastAsia="SimSun" w:cs="SimSun"/>
          <w:sz w:val="18"/>
          <w:szCs w:val="18"/>
        </w:rPr>
      </w:pPr>
    </w:p>
    <w:p>
      <w:pPr>
        <w:pStyle w:val="BodyText"/>
        <w:spacing w:line="320" w:lineRule="auto"/>
        <w:rPr/>
      </w:pPr>
      <w:r/>
    </w:p>
    <w:p>
      <w:pPr>
        <w:pStyle w:val="BodyText"/>
        <w:spacing w:line="321" w:lineRule="auto"/>
        <w:rPr/>
      </w:pPr>
      <w:r/>
    </w:p>
    <w:p>
      <w:pPr>
        <w:ind w:left="453"/>
        <w:spacing w:before="75" w:line="221" w:lineRule="auto"/>
        <w:outlineLvl w:val="1"/>
        <w:rPr>
          <w:rFonts w:ascii="SimHei" w:hAnsi="SimHei" w:eastAsia="SimHei" w:cs="SimHei"/>
          <w:sz w:val="23"/>
          <w:szCs w:val="23"/>
        </w:rPr>
      </w:pPr>
      <w:r>
        <w:rPr>
          <w:rFonts w:ascii="SimHei" w:hAnsi="SimHei" w:eastAsia="SimHei" w:cs="SimHei"/>
          <w:sz w:val="23"/>
          <w:szCs w:val="23"/>
          <w:b/>
          <w:bCs/>
          <w:spacing w:val="-8"/>
        </w:rPr>
        <w:t>3.双向能力驱动长效发展</w:t>
      </w:r>
    </w:p>
    <w:p>
      <w:pPr>
        <w:ind w:right="746" w:firstLine="449"/>
        <w:spacing w:before="199" w:line="321" w:lineRule="auto"/>
        <w:jc w:val="both"/>
        <w:rPr>
          <w:rFonts w:ascii="SimSun" w:hAnsi="SimSun" w:eastAsia="SimSun" w:cs="SimSun"/>
          <w:sz w:val="23"/>
          <w:szCs w:val="23"/>
        </w:rPr>
      </w:pPr>
      <w:r>
        <w:rPr>
          <w:rFonts w:ascii="SimSun" w:hAnsi="SimSun" w:eastAsia="SimSun" w:cs="SimSun"/>
          <w:sz w:val="23"/>
          <w:szCs w:val="23"/>
          <w:spacing w:val="-5"/>
        </w:rPr>
        <w:t>数字技术的助力虽然可以提升企业精细化管理的水平，但并不意</w:t>
      </w:r>
      <w:r>
        <w:rPr>
          <w:rFonts w:ascii="SimSun" w:hAnsi="SimSun" w:eastAsia="SimSun" w:cs="SimSun"/>
          <w:sz w:val="23"/>
          <w:szCs w:val="23"/>
          <w:spacing w:val="3"/>
        </w:rPr>
        <w:t xml:space="preserve"> </w:t>
      </w:r>
      <w:r>
        <w:rPr>
          <w:rFonts w:ascii="SimSun" w:hAnsi="SimSun" w:eastAsia="SimSun" w:cs="SimSun"/>
          <w:sz w:val="23"/>
          <w:szCs w:val="23"/>
          <w:spacing w:val="-5"/>
        </w:rPr>
        <w:t>味着企业自身的数字化能力得到了提高。换句话说，企业的数字</w:t>
      </w:r>
      <w:r>
        <w:rPr>
          <w:rFonts w:ascii="SimSun" w:hAnsi="SimSun" w:eastAsia="SimSun" w:cs="SimSun"/>
          <w:sz w:val="23"/>
          <w:szCs w:val="23"/>
          <w:spacing w:val="-6"/>
        </w:rPr>
        <w:t>化转</w:t>
      </w:r>
      <w:r>
        <w:rPr>
          <w:rFonts w:ascii="SimSun" w:hAnsi="SimSun" w:eastAsia="SimSun" w:cs="SimSun"/>
          <w:sz w:val="23"/>
          <w:szCs w:val="23"/>
        </w:rPr>
        <w:t xml:space="preserve"> </w:t>
      </w:r>
      <w:r>
        <w:rPr>
          <w:rFonts w:ascii="SimSun" w:hAnsi="SimSun" w:eastAsia="SimSun" w:cs="SimSun"/>
          <w:sz w:val="23"/>
          <w:szCs w:val="23"/>
          <w:spacing w:val="-5"/>
        </w:rPr>
        <w:t>型关键要培养自身的数字化能力，包括数字化的</w:t>
      </w:r>
      <w:r>
        <w:rPr>
          <w:rFonts w:ascii="SimSun" w:hAnsi="SimSun" w:eastAsia="SimSun" w:cs="SimSun"/>
          <w:sz w:val="23"/>
          <w:szCs w:val="23"/>
          <w:spacing w:val="-6"/>
        </w:rPr>
        <w:t>组织结构、数字化的</w:t>
      </w:r>
    </w:p>
    <w:p>
      <w:pPr>
        <w:spacing w:line="218" w:lineRule="auto"/>
        <w:rPr>
          <w:rFonts w:ascii="SimSun" w:hAnsi="SimSun" w:eastAsia="SimSun" w:cs="SimSun"/>
          <w:sz w:val="23"/>
          <w:szCs w:val="23"/>
        </w:rPr>
      </w:pPr>
      <w:r>
        <w:rPr>
          <w:rFonts w:ascii="SimSun" w:hAnsi="SimSun" w:eastAsia="SimSun" w:cs="SimSun"/>
          <w:sz w:val="23"/>
          <w:szCs w:val="23"/>
          <w:spacing w:val="-7"/>
        </w:rPr>
        <w:t>团队、数字化的人才，这样才有利于企业的长远发展。</w:t>
      </w:r>
    </w:p>
    <w:p>
      <w:pPr>
        <w:pStyle w:val="BodyText"/>
        <w:spacing w:line="321" w:lineRule="auto"/>
        <w:rPr/>
      </w:pPr>
      <w:r/>
    </w:p>
    <w:p>
      <w:pPr>
        <w:ind w:right="665"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中国中铁也前瞻性地意识到了这一点。中铁云网信息</w:t>
      </w:r>
      <w:r>
        <w:rPr>
          <w:rFonts w:ascii="SimSun" w:hAnsi="SimSun" w:eastAsia="SimSun" w:cs="SimSun"/>
          <w:sz w:val="23"/>
          <w:szCs w:val="23"/>
          <w:spacing w:val="-6"/>
        </w:rPr>
        <w:t>科技有限公 </w:t>
      </w:r>
      <w:r>
        <w:rPr>
          <w:rFonts w:ascii="SimSun" w:hAnsi="SimSun" w:eastAsia="SimSun" w:cs="SimSun"/>
          <w:sz w:val="23"/>
          <w:szCs w:val="23"/>
          <w:spacing w:val="5"/>
        </w:rPr>
        <w:t>司(以下简称中铁信科)应运而生，作为中国中铁旗下全资子公司，</w:t>
      </w:r>
      <w:r>
        <w:rPr>
          <w:rFonts w:ascii="SimSun" w:hAnsi="SimSun" w:eastAsia="SimSun" w:cs="SimSun"/>
          <w:sz w:val="23"/>
          <w:szCs w:val="23"/>
          <w:spacing w:val="14"/>
        </w:rPr>
        <w:t xml:space="preserve"> </w:t>
      </w:r>
      <w:r>
        <w:rPr>
          <w:rFonts w:ascii="SimSun" w:hAnsi="SimSun" w:eastAsia="SimSun" w:cs="SimSun"/>
          <w:sz w:val="23"/>
          <w:szCs w:val="23"/>
          <w:spacing w:val="-4"/>
        </w:rPr>
        <w:t>担当着中国中铁数字化转型“中坚力量”的角色，以敏捷化的创</w:t>
      </w:r>
      <w:r>
        <w:rPr>
          <w:rFonts w:ascii="SimSun" w:hAnsi="SimSun" w:eastAsia="SimSun" w:cs="SimSun"/>
          <w:sz w:val="23"/>
          <w:szCs w:val="23"/>
          <w:spacing w:val="-5"/>
        </w:rPr>
        <w:t>新发</w:t>
      </w:r>
      <w:r>
        <w:rPr>
          <w:rFonts w:ascii="SimSun" w:hAnsi="SimSun" w:eastAsia="SimSun" w:cs="SimSun"/>
          <w:sz w:val="23"/>
          <w:szCs w:val="23"/>
        </w:rPr>
        <w:t xml:space="preserve"> </w:t>
      </w:r>
      <w:r>
        <w:rPr>
          <w:rFonts w:ascii="SimSun" w:hAnsi="SimSun" w:eastAsia="SimSun" w:cs="SimSun"/>
          <w:sz w:val="23"/>
          <w:szCs w:val="23"/>
          <w:spacing w:val="-5"/>
        </w:rPr>
        <w:t>展引领企业整体的数字化战略，逐步沉淀中国中铁的数字</w:t>
      </w:r>
      <w:r>
        <w:rPr>
          <w:rFonts w:ascii="SimSun" w:hAnsi="SimSun" w:eastAsia="SimSun" w:cs="SimSun"/>
          <w:sz w:val="23"/>
          <w:szCs w:val="23"/>
          <w:spacing w:val="-6"/>
        </w:rPr>
        <w:t>化能力。当 </w:t>
      </w:r>
      <w:r>
        <w:rPr>
          <w:rFonts w:ascii="SimSun" w:hAnsi="SimSun" w:eastAsia="SimSun" w:cs="SimSun"/>
          <w:sz w:val="23"/>
          <w:szCs w:val="23"/>
          <w:spacing w:val="-5"/>
        </w:rPr>
        <w:t>前企业数字化走到深水区，仅靠一个信息化管理部门或完</w:t>
      </w:r>
      <w:r>
        <w:rPr>
          <w:rFonts w:ascii="SimSun" w:hAnsi="SimSun" w:eastAsia="SimSun" w:cs="SimSun"/>
          <w:sz w:val="23"/>
          <w:szCs w:val="23"/>
          <w:spacing w:val="-6"/>
        </w:rPr>
        <w:t>全依靠社会 </w:t>
      </w:r>
      <w:r>
        <w:rPr>
          <w:rFonts w:ascii="SimSun" w:hAnsi="SimSun" w:eastAsia="SimSun" w:cs="SimSun"/>
          <w:sz w:val="23"/>
          <w:szCs w:val="23"/>
          <w:spacing w:val="-7"/>
        </w:rPr>
        <w:t>上的外部公司是远远不够的。我们必须培养一支长期忠实于企业、服</w:t>
      </w:r>
      <w:r>
        <w:rPr>
          <w:rFonts w:ascii="SimSun" w:hAnsi="SimSun" w:eastAsia="SimSun" w:cs="SimSun"/>
          <w:sz w:val="23"/>
          <w:szCs w:val="23"/>
          <w:spacing w:val="8"/>
        </w:rPr>
        <w:t xml:space="preserve">  </w:t>
      </w:r>
      <w:r>
        <w:rPr>
          <w:rFonts w:ascii="SimSun" w:hAnsi="SimSun" w:eastAsia="SimSun" w:cs="SimSun"/>
          <w:sz w:val="23"/>
          <w:szCs w:val="23"/>
          <w:spacing w:val="-5"/>
        </w:rPr>
        <w:t>务于企业、随着企业共成长的专业化团队。传统企业，特</w:t>
      </w:r>
      <w:r>
        <w:rPr>
          <w:rFonts w:ascii="SimSun" w:hAnsi="SimSun" w:eastAsia="SimSun" w:cs="SimSun"/>
          <w:sz w:val="23"/>
          <w:szCs w:val="23"/>
          <w:spacing w:val="-6"/>
        </w:rPr>
        <w:t>别是传统的 </w:t>
      </w:r>
      <w:r>
        <w:rPr>
          <w:rFonts w:ascii="SimSun" w:hAnsi="SimSun" w:eastAsia="SimSun" w:cs="SimSun"/>
          <w:sz w:val="23"/>
          <w:szCs w:val="23"/>
          <w:spacing w:val="-5"/>
        </w:rPr>
        <w:t>国有企业，要想搞好信息化公司，体制、机制的创新很重</w:t>
      </w:r>
      <w:r>
        <w:rPr>
          <w:rFonts w:ascii="SimSun" w:hAnsi="SimSun" w:eastAsia="SimSun" w:cs="SimSun"/>
          <w:sz w:val="23"/>
          <w:szCs w:val="23"/>
          <w:spacing w:val="-6"/>
        </w:rPr>
        <w:t>要。像中铁 </w:t>
      </w:r>
      <w:r>
        <w:rPr>
          <w:rFonts w:ascii="SimSun" w:hAnsi="SimSun" w:eastAsia="SimSun" w:cs="SimSun"/>
          <w:sz w:val="23"/>
          <w:szCs w:val="23"/>
          <w:spacing w:val="-5"/>
        </w:rPr>
        <w:t>信科就是要带头破冰的，带头管理创新、思维创新、技术创新、能力</w:t>
      </w:r>
    </w:p>
    <w:p>
      <w:pPr>
        <w:spacing w:before="1" w:line="218" w:lineRule="auto"/>
        <w:rPr>
          <w:rFonts w:ascii="SimSun" w:hAnsi="SimSun" w:eastAsia="SimSun" w:cs="SimSun"/>
          <w:sz w:val="23"/>
          <w:szCs w:val="23"/>
        </w:rPr>
      </w:pPr>
      <w:r>
        <w:rPr>
          <w:rFonts w:ascii="SimSun" w:hAnsi="SimSun" w:eastAsia="SimSun" w:cs="SimSun"/>
          <w:sz w:val="23"/>
          <w:szCs w:val="23"/>
          <w:spacing w:val="-9"/>
        </w:rPr>
        <w:t>创新、机制创新，从而激活整个企业。</w:t>
      </w:r>
    </w:p>
    <w:p>
      <w:pPr>
        <w:pStyle w:val="BodyText"/>
        <w:spacing w:line="331" w:lineRule="auto"/>
        <w:rPr/>
      </w:pPr>
      <w:r/>
    </w:p>
    <w:p>
      <w:pPr>
        <w:ind w:right="729"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从成立之初，中铁信科就引入了互联网公司的一些做法，希望做</w:t>
      </w:r>
      <w:r>
        <w:rPr>
          <w:rFonts w:ascii="SimSun" w:hAnsi="SimSun" w:eastAsia="SimSun" w:cs="SimSun"/>
          <w:sz w:val="23"/>
          <w:szCs w:val="23"/>
        </w:rPr>
        <w:t xml:space="preserve"> </w:t>
      </w:r>
      <w:r>
        <w:rPr>
          <w:rFonts w:ascii="SimSun" w:hAnsi="SimSun" w:eastAsia="SimSun" w:cs="SimSun"/>
          <w:sz w:val="23"/>
          <w:szCs w:val="23"/>
          <w:spacing w:val="-4"/>
        </w:rPr>
        <w:t>成体制内互联网公司的一个试点。比如在用</w:t>
      </w:r>
      <w:r>
        <w:rPr>
          <w:rFonts w:ascii="SimSun" w:hAnsi="SimSun" w:eastAsia="SimSun" w:cs="SimSun"/>
          <w:sz w:val="23"/>
          <w:szCs w:val="23"/>
          <w:spacing w:val="-5"/>
        </w:rPr>
        <w:t>人机制上，既任用体制内</w:t>
      </w:r>
      <w:r>
        <w:rPr>
          <w:rFonts w:ascii="SimSun" w:hAnsi="SimSun" w:eastAsia="SimSun" w:cs="SimSun"/>
          <w:sz w:val="23"/>
          <w:szCs w:val="23"/>
        </w:rPr>
        <w:t xml:space="preserve"> </w:t>
      </w:r>
      <w:r>
        <w:rPr>
          <w:rFonts w:ascii="SimSun" w:hAnsi="SimSun" w:eastAsia="SimSun" w:cs="SimSun"/>
          <w:sz w:val="23"/>
          <w:szCs w:val="23"/>
          <w:spacing w:val="-5"/>
        </w:rPr>
        <w:t>的员工，也采用市场化选聘、契约化管理的方式，吸引优秀的年</w:t>
      </w:r>
      <w:r>
        <w:rPr>
          <w:rFonts w:ascii="SimSun" w:hAnsi="SimSun" w:eastAsia="SimSun" w:cs="SimSun"/>
          <w:sz w:val="23"/>
          <w:szCs w:val="23"/>
          <w:spacing w:val="-6"/>
        </w:rPr>
        <w:t>轻人</w:t>
      </w:r>
      <w:r>
        <w:rPr>
          <w:rFonts w:ascii="SimSun" w:hAnsi="SimSun" w:eastAsia="SimSun" w:cs="SimSun"/>
          <w:sz w:val="23"/>
          <w:szCs w:val="23"/>
        </w:rPr>
        <w:t xml:space="preserve"> </w:t>
      </w:r>
      <w:r>
        <w:rPr>
          <w:rFonts w:ascii="SimSun" w:hAnsi="SimSun" w:eastAsia="SimSun" w:cs="SimSun"/>
          <w:sz w:val="23"/>
          <w:szCs w:val="23"/>
          <w:spacing w:val="-5"/>
        </w:rPr>
        <w:t>才进来，使得人才梯队做到能进能出、能上能下，以此激发</w:t>
      </w:r>
      <w:r>
        <w:rPr>
          <w:rFonts w:ascii="SimSun" w:hAnsi="SimSun" w:eastAsia="SimSun" w:cs="SimSun"/>
          <w:sz w:val="23"/>
          <w:szCs w:val="23"/>
          <w:spacing w:val="-6"/>
        </w:rPr>
        <w:t>干事创业</w:t>
      </w:r>
      <w:r>
        <w:rPr>
          <w:rFonts w:ascii="SimSun" w:hAnsi="SimSun" w:eastAsia="SimSun" w:cs="SimSun"/>
          <w:sz w:val="23"/>
          <w:szCs w:val="23"/>
        </w:rPr>
        <w:t xml:space="preserve"> </w:t>
      </w:r>
      <w:r>
        <w:rPr>
          <w:rFonts w:ascii="SimSun" w:hAnsi="SimSun" w:eastAsia="SimSun" w:cs="SimSun"/>
          <w:sz w:val="23"/>
          <w:szCs w:val="23"/>
          <w:spacing w:val="10"/>
        </w:rPr>
        <w:t>的活力。员工中，90后占比约30%,8</w:t>
      </w:r>
      <w:r>
        <w:rPr>
          <w:rFonts w:ascii="SimSun" w:hAnsi="SimSun" w:eastAsia="SimSun" w:cs="SimSun"/>
          <w:sz w:val="23"/>
          <w:szCs w:val="23"/>
          <w:spacing w:val="9"/>
        </w:rPr>
        <w:t>0后已经成为核心中坚，70后</w:t>
      </w:r>
      <w:r>
        <w:rPr>
          <w:rFonts w:ascii="SimSun" w:hAnsi="SimSun" w:eastAsia="SimSun" w:cs="SimSun"/>
          <w:sz w:val="23"/>
          <w:szCs w:val="23"/>
        </w:rPr>
        <w:t xml:space="preserve"> </w:t>
      </w:r>
      <w:r>
        <w:rPr>
          <w:rFonts w:ascii="SimSun" w:hAnsi="SimSun" w:eastAsia="SimSun" w:cs="SimSun"/>
          <w:sz w:val="23"/>
          <w:szCs w:val="23"/>
          <w:spacing w:val="3"/>
        </w:rPr>
        <w:t>占比很少。因为未来的互联网是年轻人的世界</w:t>
      </w:r>
      <w:r>
        <w:rPr>
          <w:rFonts w:ascii="SimSun" w:hAnsi="SimSun" w:eastAsia="SimSun" w:cs="SimSun"/>
          <w:sz w:val="23"/>
          <w:szCs w:val="23"/>
          <w:spacing w:val="2"/>
        </w:rPr>
        <w:t>，知识更新快、竞争</w:t>
      </w:r>
      <w:r>
        <w:rPr>
          <w:rFonts w:ascii="SimSun" w:hAnsi="SimSun" w:eastAsia="SimSun" w:cs="SimSun"/>
          <w:sz w:val="23"/>
          <w:szCs w:val="23"/>
        </w:rPr>
        <w:t xml:space="preserve"> </w:t>
      </w:r>
      <w:r>
        <w:rPr>
          <w:rFonts w:ascii="SimSun" w:hAnsi="SimSun" w:eastAsia="SimSun" w:cs="SimSun"/>
          <w:sz w:val="23"/>
          <w:szCs w:val="23"/>
          <w:spacing w:val="-5"/>
        </w:rPr>
        <w:t>激烈、学习力强，所以我们要年轻化。面对年轻人不喜欢被束缚的特</w:t>
      </w:r>
    </w:p>
    <w:p>
      <w:pPr>
        <w:spacing w:line="184" w:lineRule="auto"/>
        <w:rPr>
          <w:rFonts w:ascii="SimSun" w:hAnsi="SimSun" w:eastAsia="SimSun" w:cs="SimSun"/>
          <w:sz w:val="23"/>
          <w:szCs w:val="23"/>
        </w:rPr>
      </w:pPr>
      <w:r>
        <w:rPr>
          <w:rFonts w:ascii="SimSun" w:hAnsi="SimSun" w:eastAsia="SimSun" w:cs="SimSun"/>
          <w:sz w:val="23"/>
          <w:szCs w:val="23"/>
          <w:spacing w:val="-5"/>
        </w:rPr>
        <w:t>点，中铁信科导入作为中央企业的责任担当、讲规矩、有感情、实事</w:t>
      </w:r>
    </w:p>
    <w:p>
      <w:pPr>
        <w:spacing w:line="184" w:lineRule="auto"/>
        <w:sectPr>
          <w:type w:val="continuous"/>
          <w:pgSz w:w="8330" w:h="12440"/>
          <w:pgMar w:top="298" w:right="219" w:bottom="0" w:left="610" w:header="0" w:footer="0" w:gutter="0"/>
          <w:cols w:equalWidth="0" w:num="1">
            <w:col w:w="7501" w:space="0"/>
          </w:cols>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8"/>
        </w:rPr>
        <w:t>194</w:t>
      </w:r>
      <w:r>
        <w:rPr>
          <w:rFonts w:ascii="SimSun" w:hAnsi="SimSun" w:eastAsia="SimSun" w:cs="SimSun"/>
          <w:sz w:val="16"/>
          <w:szCs w:val="16"/>
          <w:spacing w:val="14"/>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right="1"/>
        <w:spacing w:before="74" w:line="410" w:lineRule="exact"/>
        <w:jc w:val="right"/>
        <w:rPr>
          <w:rFonts w:ascii="SimSun" w:hAnsi="SimSun" w:eastAsia="SimSun" w:cs="SimSun"/>
          <w:sz w:val="23"/>
          <w:szCs w:val="23"/>
        </w:rPr>
      </w:pPr>
      <w:r>
        <w:rPr>
          <w:rFonts w:ascii="SimSun" w:hAnsi="SimSun" w:eastAsia="SimSun" w:cs="SimSun"/>
          <w:sz w:val="23"/>
          <w:szCs w:val="23"/>
          <w:spacing w:val="-4"/>
          <w:position w:val="13"/>
        </w:rPr>
        <w:t>求是的体制优势，让年轻人逐渐形成一种归属感和</w:t>
      </w:r>
      <w:r>
        <w:rPr>
          <w:rFonts w:ascii="SimSun" w:hAnsi="SimSun" w:eastAsia="SimSun" w:cs="SimSun"/>
          <w:sz w:val="23"/>
          <w:szCs w:val="23"/>
          <w:spacing w:val="-5"/>
          <w:position w:val="13"/>
        </w:rPr>
        <w:t>文化认同，从而提</w:t>
      </w:r>
    </w:p>
    <w:p>
      <w:pPr>
        <w:ind w:left="500"/>
        <w:spacing w:line="219" w:lineRule="auto"/>
        <w:rPr>
          <w:rFonts w:ascii="SimSun" w:hAnsi="SimSun" w:eastAsia="SimSun" w:cs="SimSun"/>
          <w:sz w:val="23"/>
          <w:szCs w:val="23"/>
        </w:rPr>
      </w:pPr>
      <w:r>
        <w:rPr>
          <w:rFonts w:ascii="SimSun" w:hAnsi="SimSun" w:eastAsia="SimSun" w:cs="SimSun"/>
          <w:sz w:val="23"/>
          <w:szCs w:val="23"/>
          <w:spacing w:val="-8"/>
        </w:rPr>
        <w:t>高使命感和忠诚度。</w:t>
      </w:r>
    </w:p>
    <w:p>
      <w:pPr>
        <w:pStyle w:val="BodyText"/>
        <w:spacing w:line="289" w:lineRule="auto"/>
        <w:rPr/>
      </w:pPr>
      <w:r/>
    </w:p>
    <w:p>
      <w:pPr>
        <w:ind w:left="500" w:right="1" w:firstLine="469"/>
        <w:spacing w:before="75" w:line="321" w:lineRule="auto"/>
        <w:jc w:val="both"/>
        <w:rPr>
          <w:rFonts w:ascii="SimSun" w:hAnsi="SimSun" w:eastAsia="SimSun" w:cs="SimSun"/>
          <w:sz w:val="23"/>
          <w:szCs w:val="23"/>
        </w:rPr>
      </w:pPr>
      <w:r>
        <w:rPr>
          <w:rFonts w:ascii="SimSun" w:hAnsi="SimSun" w:eastAsia="SimSun" w:cs="SimSun"/>
          <w:sz w:val="23"/>
          <w:szCs w:val="23"/>
          <w:spacing w:val="-5"/>
        </w:rPr>
        <w:t>中铁信科的作用也很快显现了出来，企业内部的创造力被充分挖</w:t>
      </w:r>
      <w:r>
        <w:rPr>
          <w:rFonts w:ascii="SimSun" w:hAnsi="SimSun" w:eastAsia="SimSun" w:cs="SimSun"/>
          <w:sz w:val="23"/>
          <w:szCs w:val="23"/>
          <w:spacing w:val="2"/>
        </w:rPr>
        <w:t xml:space="preserve"> </w:t>
      </w:r>
      <w:r>
        <w:rPr>
          <w:rFonts w:ascii="SimSun" w:hAnsi="SimSun" w:eastAsia="SimSun" w:cs="SimSun"/>
          <w:sz w:val="23"/>
          <w:szCs w:val="23"/>
          <w:spacing w:val="-5"/>
        </w:rPr>
        <w:t>掘和放大，尤其是带动基层人员发现一线业务场景上的实际需求，进</w:t>
      </w:r>
      <w:r>
        <w:rPr>
          <w:rFonts w:ascii="SimSun" w:hAnsi="SimSun" w:eastAsia="SimSun" w:cs="SimSun"/>
          <w:sz w:val="23"/>
          <w:szCs w:val="23"/>
          <w:spacing w:val="17"/>
        </w:rPr>
        <w:t xml:space="preserve"> </w:t>
      </w:r>
      <w:r>
        <w:rPr>
          <w:rFonts w:ascii="SimSun" w:hAnsi="SimSun" w:eastAsia="SimSun" w:cs="SimSun"/>
          <w:sz w:val="23"/>
          <w:szCs w:val="23"/>
          <w:spacing w:val="-5"/>
        </w:rPr>
        <w:t>而推出潜在的数字化应用，为企业创造巨大价值。在施工现场我</w:t>
      </w:r>
      <w:r>
        <w:rPr>
          <w:rFonts w:ascii="SimSun" w:hAnsi="SimSun" w:eastAsia="SimSun" w:cs="SimSun"/>
          <w:sz w:val="23"/>
          <w:szCs w:val="23"/>
          <w:spacing w:val="-6"/>
        </w:rPr>
        <w:t>们推</w:t>
      </w:r>
      <w:r>
        <w:rPr>
          <w:rFonts w:ascii="SimSun" w:hAnsi="SimSun" w:eastAsia="SimSun" w:cs="SimSun"/>
          <w:sz w:val="23"/>
          <w:szCs w:val="23"/>
        </w:rPr>
        <w:t xml:space="preserve"> </w:t>
      </w:r>
      <w:r>
        <w:rPr>
          <w:rFonts w:ascii="SimSun" w:hAnsi="SimSun" w:eastAsia="SimSun" w:cs="SimSun"/>
          <w:sz w:val="23"/>
          <w:szCs w:val="23"/>
          <w:spacing w:val="-5"/>
        </w:rPr>
        <w:t>出一个产品叫随手拍，现场发现的任何安全生产质量问题，都可</w:t>
      </w:r>
      <w:r>
        <w:rPr>
          <w:rFonts w:ascii="SimSun" w:hAnsi="SimSun" w:eastAsia="SimSun" w:cs="SimSun"/>
          <w:sz w:val="23"/>
          <w:szCs w:val="23"/>
          <w:spacing w:val="-6"/>
        </w:rPr>
        <w:t>以拿</w:t>
      </w:r>
      <w:r>
        <w:rPr>
          <w:rFonts w:ascii="SimSun" w:hAnsi="SimSun" w:eastAsia="SimSun" w:cs="SimSun"/>
          <w:sz w:val="23"/>
          <w:szCs w:val="23"/>
        </w:rPr>
        <w:t xml:space="preserve"> </w:t>
      </w:r>
      <w:r>
        <w:rPr>
          <w:rFonts w:ascii="SimSun" w:hAnsi="SimSun" w:eastAsia="SimSun" w:cs="SimSun"/>
          <w:sz w:val="23"/>
          <w:szCs w:val="23"/>
          <w:spacing w:val="-5"/>
        </w:rPr>
        <w:t>起手机拍张照片上传上来，后台人员将其统一处理，甚至有一些好的</w:t>
      </w:r>
    </w:p>
    <w:p>
      <w:pPr>
        <w:ind w:left="500"/>
        <w:spacing w:before="1" w:line="218" w:lineRule="auto"/>
        <w:rPr>
          <w:rFonts w:ascii="SimSun" w:hAnsi="SimSun" w:eastAsia="SimSun" w:cs="SimSun"/>
          <w:sz w:val="23"/>
          <w:szCs w:val="23"/>
        </w:rPr>
      </w:pPr>
      <w:r>
        <w:rPr>
          <w:rFonts w:ascii="SimSun" w:hAnsi="SimSun" w:eastAsia="SimSun" w:cs="SimSun"/>
          <w:sz w:val="23"/>
          <w:szCs w:val="23"/>
          <w:spacing w:val="-7"/>
        </w:rPr>
        <w:t>方法也会反馈到业务部门，从而改善流程。</w:t>
      </w:r>
    </w:p>
    <w:p>
      <w:pPr>
        <w:pStyle w:val="BodyText"/>
        <w:spacing w:line="321" w:lineRule="auto"/>
        <w:rPr/>
      </w:pPr>
      <w:r/>
    </w:p>
    <w:p>
      <w:pPr>
        <w:ind w:left="500" w:right="17" w:firstLine="469"/>
        <w:spacing w:before="75" w:line="313" w:lineRule="auto"/>
        <w:jc w:val="both"/>
        <w:rPr>
          <w:rFonts w:ascii="SimSun" w:hAnsi="SimSun" w:eastAsia="SimSun" w:cs="SimSun"/>
          <w:sz w:val="23"/>
          <w:szCs w:val="23"/>
        </w:rPr>
      </w:pPr>
      <w:r>
        <w:rPr>
          <w:rFonts w:ascii="SimSun" w:hAnsi="SimSun" w:eastAsia="SimSun" w:cs="SimSun"/>
          <w:sz w:val="23"/>
          <w:szCs w:val="23"/>
          <w:spacing w:val="3"/>
        </w:rPr>
        <w:t>当然，中铁信科所能释放的价值还远不止于此。</w:t>
      </w:r>
      <w:r>
        <w:rPr>
          <w:rFonts w:ascii="SimSun" w:hAnsi="SimSun" w:eastAsia="SimSun" w:cs="SimSun"/>
          <w:sz w:val="23"/>
          <w:szCs w:val="23"/>
          <w:spacing w:val="2"/>
        </w:rPr>
        <w:t>在最初的设想</w:t>
      </w:r>
      <w:r>
        <w:rPr>
          <w:rFonts w:ascii="SimSun" w:hAnsi="SimSun" w:eastAsia="SimSun" w:cs="SimSun"/>
          <w:sz w:val="23"/>
          <w:szCs w:val="23"/>
        </w:rPr>
        <w:t xml:space="preserve"> </w:t>
      </w:r>
      <w:r>
        <w:rPr>
          <w:rFonts w:ascii="SimSun" w:hAnsi="SimSun" w:eastAsia="SimSun" w:cs="SimSun"/>
          <w:sz w:val="23"/>
          <w:szCs w:val="23"/>
          <w:spacing w:val="-5"/>
        </w:rPr>
        <w:t>中，中铁信科就是要培养一种双向能力，不仅要服务企业内部能力的</w:t>
      </w:r>
      <w:r>
        <w:rPr>
          <w:rFonts w:ascii="SimSun" w:hAnsi="SimSun" w:eastAsia="SimSun" w:cs="SimSun"/>
          <w:sz w:val="23"/>
          <w:szCs w:val="23"/>
          <w:spacing w:val="6"/>
        </w:rPr>
        <w:t xml:space="preserve"> </w:t>
      </w:r>
      <w:r>
        <w:rPr>
          <w:rFonts w:ascii="SimSun" w:hAnsi="SimSun" w:eastAsia="SimSun" w:cs="SimSun"/>
          <w:sz w:val="23"/>
          <w:szCs w:val="23"/>
          <w:spacing w:val="-5"/>
        </w:rPr>
        <w:t>提升，也要对外赋能，推动整个行业共同提高数字化水平和能力，为</w:t>
      </w:r>
    </w:p>
    <w:p>
      <w:pPr>
        <w:ind w:left="500"/>
        <w:spacing w:before="1" w:line="219" w:lineRule="auto"/>
        <w:rPr>
          <w:rFonts w:ascii="SimSun" w:hAnsi="SimSun" w:eastAsia="SimSun" w:cs="SimSun"/>
          <w:sz w:val="23"/>
          <w:szCs w:val="23"/>
        </w:rPr>
      </w:pPr>
      <w:r>
        <w:rPr>
          <w:rFonts w:ascii="SimSun" w:hAnsi="SimSun" w:eastAsia="SimSun" w:cs="SimSun"/>
          <w:sz w:val="23"/>
          <w:szCs w:val="23"/>
          <w:spacing w:val="-9"/>
        </w:rPr>
        <w:t>行业的长远发展做出自己的贡献。</w:t>
      </w:r>
    </w:p>
    <w:p>
      <w:pPr>
        <w:pStyle w:val="BodyText"/>
        <w:spacing w:line="330" w:lineRule="auto"/>
        <w:rPr/>
      </w:pPr>
      <w:r/>
    </w:p>
    <w:p>
      <w:pPr>
        <w:ind w:left="500" w:right="20" w:firstLine="469"/>
        <w:spacing w:before="75" w:line="321" w:lineRule="auto"/>
        <w:jc w:val="both"/>
        <w:rPr>
          <w:rFonts w:ascii="SimSun" w:hAnsi="SimSun" w:eastAsia="SimSun" w:cs="SimSun"/>
          <w:sz w:val="23"/>
          <w:szCs w:val="23"/>
        </w:rPr>
      </w:pPr>
      <w:r>
        <w:rPr>
          <w:rFonts w:ascii="SimSun" w:hAnsi="SimSun" w:eastAsia="SimSun" w:cs="SimSun"/>
          <w:sz w:val="23"/>
          <w:szCs w:val="23"/>
          <w:spacing w:val="-4"/>
        </w:rPr>
        <w:t>数字化的本质就是开放、共享，所以我们不能闭门造车，</w:t>
      </w:r>
      <w:r>
        <w:rPr>
          <w:rFonts w:ascii="SimSun" w:hAnsi="SimSun" w:eastAsia="SimSun" w:cs="SimSun"/>
          <w:sz w:val="23"/>
          <w:szCs w:val="23"/>
          <w:spacing w:val="67"/>
        </w:rPr>
        <w:t xml:space="preserve"> </w:t>
      </w:r>
      <w:r>
        <w:rPr>
          <w:rFonts w:ascii="SimSun" w:hAnsi="SimSun" w:eastAsia="SimSun" w:cs="SimSun"/>
          <w:sz w:val="23"/>
          <w:szCs w:val="23"/>
          <w:spacing w:val="-4"/>
        </w:rPr>
        <w:t>一定</w:t>
      </w:r>
      <w:r>
        <w:rPr>
          <w:rFonts w:ascii="SimSun" w:hAnsi="SimSun" w:eastAsia="SimSun" w:cs="SimSun"/>
          <w:sz w:val="23"/>
          <w:szCs w:val="23"/>
        </w:rPr>
        <w:t xml:space="preserve"> </w:t>
      </w:r>
      <w:r>
        <w:rPr>
          <w:rFonts w:ascii="SimSun" w:hAnsi="SimSun" w:eastAsia="SimSun" w:cs="SimSun"/>
          <w:sz w:val="23"/>
          <w:szCs w:val="23"/>
          <w:spacing w:val="-5"/>
        </w:rPr>
        <w:t>要有更开放的心态，与合作伙伴实现共赢，不仅要学习别人的优秀经</w:t>
      </w:r>
    </w:p>
    <w:p>
      <w:pPr>
        <w:ind w:left="500"/>
        <w:spacing w:line="219" w:lineRule="auto"/>
        <w:rPr>
          <w:rFonts w:ascii="SimSun" w:hAnsi="SimSun" w:eastAsia="SimSun" w:cs="SimSun"/>
          <w:sz w:val="23"/>
          <w:szCs w:val="23"/>
        </w:rPr>
      </w:pPr>
      <w:r>
        <w:rPr>
          <w:rFonts w:ascii="SimSun" w:hAnsi="SimSun" w:eastAsia="SimSun" w:cs="SimSun"/>
          <w:sz w:val="23"/>
          <w:szCs w:val="23"/>
          <w:spacing w:val="-7"/>
        </w:rPr>
        <w:t>验，也要敢于将自己的经验分享出去，形成一个良性发展的生态圈。</w:t>
      </w:r>
    </w:p>
    <w:p>
      <w:pPr>
        <w:pStyle w:val="BodyText"/>
        <w:spacing w:line="334" w:lineRule="auto"/>
        <w:rPr/>
      </w:pPr>
      <w:r/>
    </w:p>
    <w:p>
      <w:pPr>
        <w:pStyle w:val="BodyText"/>
        <w:spacing w:line="334" w:lineRule="auto"/>
        <w:rPr/>
      </w:pPr>
      <w:r/>
    </w:p>
    <w:p>
      <w:pPr>
        <w:ind w:left="503"/>
        <w:spacing w:before="91" w:line="219" w:lineRule="auto"/>
        <w:outlineLvl w:val="0"/>
        <w:rPr>
          <w:rFonts w:ascii="SimSun" w:hAnsi="SimSun" w:eastAsia="SimSun" w:cs="SimSun"/>
          <w:sz w:val="28"/>
          <w:szCs w:val="28"/>
        </w:rPr>
      </w:pPr>
      <w:r>
        <w:rPr>
          <w:rFonts w:ascii="SimSun" w:hAnsi="SimSun" w:eastAsia="SimSun" w:cs="SimSun"/>
          <w:sz w:val="28"/>
          <w:szCs w:val="28"/>
          <w:b/>
          <w:bCs/>
          <w:spacing w:val="-21"/>
        </w:rPr>
        <w:t>4.6</w:t>
      </w:r>
      <w:r>
        <w:rPr>
          <w:rFonts w:ascii="SimSun" w:hAnsi="SimSun" w:eastAsia="SimSun" w:cs="SimSun"/>
          <w:sz w:val="28"/>
          <w:szCs w:val="28"/>
          <w:spacing w:val="-21"/>
        </w:rPr>
        <w:t xml:space="preserve">  </w:t>
      </w:r>
      <w:r>
        <w:rPr>
          <w:rFonts w:ascii="SimSun" w:hAnsi="SimSun" w:eastAsia="SimSun" w:cs="SimSun"/>
          <w:sz w:val="28"/>
          <w:szCs w:val="28"/>
          <w:b/>
          <w:bCs/>
          <w:spacing w:val="-21"/>
        </w:rPr>
        <w:t>数字乡村</w:t>
      </w:r>
    </w:p>
    <w:p>
      <w:pPr>
        <w:ind w:left="500" w:firstLine="469"/>
        <w:spacing w:before="311" w:line="321" w:lineRule="auto"/>
        <w:jc w:val="both"/>
        <w:rPr>
          <w:rFonts w:ascii="SimSun" w:hAnsi="SimSun" w:eastAsia="SimSun" w:cs="SimSun"/>
          <w:sz w:val="23"/>
          <w:szCs w:val="23"/>
        </w:rPr>
      </w:pPr>
      <w:r>
        <w:rPr>
          <w:rFonts w:ascii="SimSun" w:hAnsi="SimSun" w:eastAsia="SimSun" w:cs="SimSun"/>
          <w:sz w:val="23"/>
          <w:szCs w:val="23"/>
          <w:spacing w:val="7"/>
        </w:rPr>
        <w:t>2019年5月，中共中央办公厅、国务院办公厅印发《数字乡村</w:t>
      </w:r>
      <w:r>
        <w:rPr>
          <w:rFonts w:ascii="SimSun" w:hAnsi="SimSun" w:eastAsia="SimSun" w:cs="SimSun"/>
          <w:sz w:val="23"/>
          <w:szCs w:val="23"/>
          <w:spacing w:val="1"/>
        </w:rPr>
        <w:t xml:space="preserve"> </w:t>
      </w:r>
      <w:r>
        <w:rPr>
          <w:rFonts w:ascii="SimSun" w:hAnsi="SimSun" w:eastAsia="SimSun" w:cs="SimSun"/>
          <w:sz w:val="23"/>
          <w:szCs w:val="23"/>
          <w:spacing w:val="-1"/>
        </w:rPr>
        <w:t>发展战略纲要》,其中明确提出“数字乡村是伴随网络化、信息化和</w:t>
      </w:r>
      <w:r>
        <w:rPr>
          <w:rFonts w:ascii="SimSun" w:hAnsi="SimSun" w:eastAsia="SimSun" w:cs="SimSun"/>
          <w:sz w:val="23"/>
          <w:szCs w:val="23"/>
          <w:spacing w:val="16"/>
        </w:rPr>
        <w:t xml:space="preserve"> </w:t>
      </w:r>
      <w:r>
        <w:rPr>
          <w:rFonts w:ascii="SimSun" w:hAnsi="SimSun" w:eastAsia="SimSun" w:cs="SimSun"/>
          <w:sz w:val="23"/>
          <w:szCs w:val="23"/>
          <w:spacing w:val="-5"/>
        </w:rPr>
        <w:t>数字化在农业农村经济社会发展中的应用，以及农民现代信息技能的</w:t>
      </w:r>
      <w:r>
        <w:rPr>
          <w:rFonts w:ascii="SimSun" w:hAnsi="SimSun" w:eastAsia="SimSun" w:cs="SimSun"/>
          <w:sz w:val="23"/>
          <w:szCs w:val="23"/>
          <w:spacing w:val="6"/>
        </w:rPr>
        <w:t xml:space="preserve"> </w:t>
      </w:r>
      <w:r>
        <w:rPr>
          <w:rFonts w:ascii="SimSun" w:hAnsi="SimSun" w:eastAsia="SimSun" w:cs="SimSun"/>
          <w:sz w:val="23"/>
          <w:szCs w:val="23"/>
        </w:rPr>
        <w:t>提高而内生的农业农村现代化发展和转型进程”</w:t>
      </w:r>
      <w:r>
        <w:rPr>
          <w:rFonts w:ascii="SimSun" w:hAnsi="SimSun" w:eastAsia="SimSun" w:cs="SimSun"/>
          <w:sz w:val="23"/>
          <w:szCs w:val="23"/>
          <w:spacing w:val="-1"/>
        </w:rPr>
        <w:t>。2021年7月中央网</w:t>
      </w:r>
    </w:p>
    <w:p>
      <w:pPr>
        <w:ind w:right="23"/>
        <w:spacing w:before="1" w:line="218" w:lineRule="auto"/>
        <w:jc w:val="right"/>
        <w:rPr>
          <w:rFonts w:ascii="SimSun" w:hAnsi="SimSun" w:eastAsia="SimSun" w:cs="SimSun"/>
          <w:sz w:val="23"/>
          <w:szCs w:val="23"/>
        </w:rPr>
      </w:pPr>
      <w:r>
        <w:rPr>
          <w:rFonts w:ascii="SimSun" w:hAnsi="SimSun" w:eastAsia="SimSun" w:cs="SimSun"/>
          <w:sz w:val="23"/>
          <w:szCs w:val="23"/>
          <w:spacing w:val="-1"/>
        </w:rPr>
        <w:t>信办、农业农村部、国家发展改革委等7部委组织编制了</w:t>
      </w:r>
      <w:r>
        <w:rPr>
          <w:rFonts w:ascii="SimSun" w:hAnsi="SimSun" w:eastAsia="SimSun" w:cs="SimSun"/>
          <w:sz w:val="23"/>
          <w:szCs w:val="23"/>
          <w:spacing w:val="-2"/>
        </w:rPr>
        <w:t>《数字乡村</w:t>
      </w:r>
    </w:p>
    <w:p>
      <w:pPr>
        <w:spacing w:line="218" w:lineRule="auto"/>
        <w:sectPr>
          <w:pgSz w:w="8330" w:h="12460"/>
          <w:pgMar w:top="400" w:right="744" w:bottom="0" w:left="309" w:header="0" w:footer="0" w:gutter="0"/>
        </w:sectPr>
        <w:rPr>
          <w:rFonts w:ascii="SimSun" w:hAnsi="SimSun" w:eastAsia="SimSun" w:cs="SimSun"/>
          <w:sz w:val="23"/>
          <w:szCs w:val="23"/>
        </w:rPr>
      </w:pPr>
    </w:p>
    <w:p>
      <w:pPr>
        <w:ind w:left="1610"/>
        <w:spacing w:line="221" w:lineRule="auto"/>
        <w:tabs>
          <w:tab w:val="left" w:pos="5730"/>
        </w:tabs>
        <w:rPr>
          <w:rFonts w:ascii="SimSun" w:hAnsi="SimSun" w:eastAsia="SimSun" w:cs="SimSun"/>
          <w:sz w:val="14"/>
          <w:szCs w:val="14"/>
        </w:rPr>
      </w:pPr>
      <w:r>
        <w:drawing>
          <wp:anchor distT="0" distB="0" distL="0" distR="0" simplePos="0" relativeHeight="253280256" behindDoc="1" locked="0" layoutInCell="0" allowOverlap="1">
            <wp:simplePos x="0" y="0"/>
            <wp:positionH relativeFrom="page">
              <wp:posOffset>1403370</wp:posOffset>
            </wp:positionH>
            <wp:positionV relativeFrom="page">
              <wp:posOffset>279386</wp:posOffset>
            </wp:positionV>
            <wp:extent cx="2965426" cy="6350"/>
            <wp:effectExtent l="0" t="0" r="0" b="0"/>
            <wp:wrapNone/>
            <wp:docPr id="252" name="IM 252"/>
            <wp:cNvGraphicFramePr/>
            <a:graphic>
              <a:graphicData uri="http://schemas.openxmlformats.org/drawingml/2006/picture">
                <pic:pic>
                  <pic:nvPicPr>
                    <pic:cNvPr id="252" name="IM 252"/>
                    <pic:cNvPicPr/>
                  </pic:nvPicPr>
                  <pic:blipFill>
                    <a:blip r:embed="rId154"/>
                    <a:stretch>
                      <a:fillRect/>
                    </a:stretch>
                  </pic:blipFill>
                  <pic:spPr>
                    <a:xfrm rot="0">
                      <a:off x="0" y="0"/>
                      <a:ext cx="2965426" cy="6350"/>
                    </a:xfrm>
                    <a:prstGeom prst="rect">
                      <a:avLst/>
                    </a:prstGeom>
                  </pic:spPr>
                </pic:pic>
              </a:graphicData>
            </a:graphic>
          </wp:anchor>
        </w:drawing>
      </w:r>
      <w:r>
        <w:rPr>
          <w:rFonts w:ascii="SimSun" w:hAnsi="SimSun" w:eastAsia="SimSun" w:cs="SimSun"/>
          <w:sz w:val="14"/>
          <w:szCs w:val="14"/>
          <w:position w:val="-5"/>
        </w:rPr>
        <w:tab/>
      </w:r>
      <w:r>
        <w:rPr>
          <w:rFonts w:ascii="SimSun" w:hAnsi="SimSun" w:eastAsia="SimSun" w:cs="SimSun"/>
          <w:sz w:val="14"/>
          <w:szCs w:val="14"/>
          <w:b/>
          <w:bCs/>
          <w:position w:val="-5"/>
        </w:rPr>
        <w:t>产业数</w:t>
      </w:r>
      <w:r>
        <w:rPr>
          <w:rFonts w:ascii="SimSun" w:hAnsi="SimSun" w:eastAsia="SimSun" w:cs="SimSun"/>
          <w:sz w:val="14"/>
          <w:szCs w:val="14"/>
          <w:spacing w:val="-51"/>
          <w:position w:val="-5"/>
        </w:rPr>
        <w:t xml:space="preserve"> </w:t>
      </w:r>
      <w:r>
        <w:ruby>
          <w:rubyPr>
            <w:rubyAlign w:val="left"/>
            <w:hpsRaise w:val="10"/>
            <w:hps w:val="14"/>
            <w:hpsBaseText w:val="14"/>
          </w:rubyPr>
          <w:rt>
            <w:r>
              <w:rPr>
                <w:rFonts w:ascii="SimSun" w:hAnsi="SimSun" w:eastAsia="SimSun" w:cs="SimSun"/>
                <w:sz w:val="14"/>
                <w:szCs w:val="14"/>
                <w:w w:val="119"/>
              </w:rPr>
              <w:t>第</w:t>
            </w:r>
            <w:r>
              <w:rPr>
                <w:rFonts w:ascii="SimSun" w:hAnsi="SimSun" w:eastAsia="SimSun" w:cs="SimSun"/>
                <w:sz w:val="14"/>
                <w:szCs w:val="14"/>
                <w:w w:val="111"/>
              </w:rPr>
              <w:t xml:space="preserve"> </w:t>
            </w:r>
            <w:r>
              <w:rPr>
                <w:rFonts w:ascii="SimSun" w:hAnsi="SimSun" w:eastAsia="SimSun" w:cs="SimSun"/>
                <w:sz w:val="14"/>
                <w:szCs w:val="14"/>
                <w:w w:val="119"/>
              </w:rPr>
              <w:t>4 章</w:t>
            </w:r>
          </w:rt>
          <w:rubyBase>
            <w:r>
              <w:rPr>
                <w:rFonts w:ascii="SimSun" w:hAnsi="SimSun" w:eastAsia="SimSun" w:cs="SimSun"/>
                <w:sz w:val="14"/>
                <w:szCs w:val="14"/>
                <w:b/>
                <w:bCs/>
                <w:w w:val="104"/>
                <w:position w:val="-5"/>
              </w:rPr>
              <w:t>字化实践</w:t>
            </w:r>
          </w:rubyBase>
        </w:ruby>
      </w:r>
      <w:r>
        <w:rPr>
          <w:rFonts w:ascii="SimSun" w:hAnsi="SimSun" w:eastAsia="SimSun" w:cs="SimSun"/>
          <w:sz w:val="14"/>
          <w:szCs w:val="14"/>
          <w:spacing w:val="32"/>
          <w:position w:val="-5"/>
        </w:rPr>
        <w:t xml:space="preserve">  </w:t>
      </w:r>
      <w:r>
        <w:rPr>
          <w:rFonts w:ascii="SimSun" w:hAnsi="SimSun" w:eastAsia="SimSun" w:cs="SimSun"/>
          <w:sz w:val="14"/>
          <w:szCs w:val="14"/>
          <w:position w:val="8"/>
        </w:rPr>
        <w:t>195</w:t>
      </w:r>
    </w:p>
    <w:p>
      <w:pPr>
        <w:pStyle w:val="BodyText"/>
        <w:spacing w:line="320" w:lineRule="auto"/>
        <w:rPr/>
      </w:pPr>
      <w:r/>
    </w:p>
    <w:p>
      <w:pPr>
        <w:pStyle w:val="BodyText"/>
        <w:spacing w:line="320" w:lineRule="auto"/>
        <w:rPr/>
      </w:pPr>
      <w:r/>
    </w:p>
    <w:p>
      <w:pPr>
        <w:ind w:right="431"/>
        <w:spacing w:before="75" w:line="322" w:lineRule="auto"/>
        <w:jc w:val="both"/>
        <w:rPr>
          <w:rFonts w:ascii="SimSun" w:hAnsi="SimSun" w:eastAsia="SimSun" w:cs="SimSun"/>
          <w:sz w:val="23"/>
          <w:szCs w:val="23"/>
        </w:rPr>
      </w:pPr>
      <w:r>
        <w:rPr>
          <w:rFonts w:ascii="SimSun" w:hAnsi="SimSun" w:eastAsia="SimSun" w:cs="SimSun"/>
          <w:sz w:val="23"/>
          <w:szCs w:val="23"/>
          <w:spacing w:val="-5"/>
        </w:rPr>
        <w:t>建设指南1.0》,其中也指出“我国广大农村地区自然条件差异大、发</w:t>
      </w:r>
      <w:r>
        <w:rPr>
          <w:rFonts w:ascii="SimSun" w:hAnsi="SimSun" w:eastAsia="SimSun" w:cs="SimSun"/>
          <w:sz w:val="23"/>
          <w:szCs w:val="23"/>
          <w:spacing w:val="8"/>
        </w:rPr>
        <w:t xml:space="preserve"> </w:t>
      </w:r>
      <w:r>
        <w:rPr>
          <w:rFonts w:ascii="SimSun" w:hAnsi="SimSun" w:eastAsia="SimSun" w:cs="SimSun"/>
          <w:sz w:val="23"/>
          <w:szCs w:val="23"/>
          <w:spacing w:val="-6"/>
        </w:rPr>
        <w:t>展水平不一、优势特点各不相同，各地区应在充分把握中央有关乡村</w:t>
      </w:r>
      <w:r>
        <w:rPr>
          <w:rFonts w:ascii="SimSun" w:hAnsi="SimSun" w:eastAsia="SimSun" w:cs="SimSun"/>
          <w:sz w:val="23"/>
          <w:szCs w:val="23"/>
          <w:spacing w:val="18"/>
        </w:rPr>
        <w:t xml:space="preserve"> </w:t>
      </w:r>
      <w:r>
        <w:rPr>
          <w:rFonts w:ascii="SimSun" w:hAnsi="SimSun" w:eastAsia="SimSun" w:cs="SimSun"/>
          <w:sz w:val="23"/>
          <w:szCs w:val="23"/>
          <w:spacing w:val="-5"/>
        </w:rPr>
        <w:t>振兴总体要求的基础上，综合考虑本地实际，因地制宜、分类推</w:t>
      </w:r>
      <w:r>
        <w:rPr>
          <w:rFonts w:ascii="SimSun" w:hAnsi="SimSun" w:eastAsia="SimSun" w:cs="SimSun"/>
          <w:sz w:val="23"/>
          <w:szCs w:val="23"/>
          <w:spacing w:val="-6"/>
        </w:rPr>
        <w:t>进数</w:t>
      </w:r>
      <w:r>
        <w:rPr>
          <w:rFonts w:ascii="SimSun" w:hAnsi="SimSun" w:eastAsia="SimSun" w:cs="SimSun"/>
          <w:sz w:val="23"/>
          <w:szCs w:val="23"/>
        </w:rPr>
        <w:t xml:space="preserve"> </w:t>
      </w:r>
      <w:r>
        <w:rPr>
          <w:rFonts w:ascii="SimSun" w:hAnsi="SimSun" w:eastAsia="SimSun" w:cs="SimSun"/>
          <w:sz w:val="23"/>
          <w:szCs w:val="23"/>
          <w:spacing w:val="-5"/>
        </w:rPr>
        <w:t>字乡村建设，重点参考指南中适配本地资源禀赋、信息化基础和经济</w:t>
      </w:r>
      <w:r>
        <w:rPr>
          <w:rFonts w:ascii="SimSun" w:hAnsi="SimSun" w:eastAsia="SimSun" w:cs="SimSun"/>
          <w:sz w:val="23"/>
          <w:szCs w:val="23"/>
        </w:rPr>
        <w:t xml:space="preserve"> </w:t>
      </w:r>
      <w:r>
        <w:rPr>
          <w:rFonts w:ascii="SimSun" w:hAnsi="SimSun" w:eastAsia="SimSun" w:cs="SimSun"/>
          <w:sz w:val="23"/>
          <w:szCs w:val="23"/>
          <w:spacing w:val="-5"/>
        </w:rPr>
        <w:t>社会发展水平的场景内容，逐步探索出具有本地特色的数字乡村发展</w:t>
      </w:r>
    </w:p>
    <w:p>
      <w:pPr>
        <w:spacing w:line="218" w:lineRule="auto"/>
        <w:rPr>
          <w:rFonts w:ascii="SimSun" w:hAnsi="SimSun" w:eastAsia="SimSun" w:cs="SimSun"/>
          <w:sz w:val="23"/>
          <w:szCs w:val="23"/>
        </w:rPr>
      </w:pPr>
      <w:r>
        <w:rPr>
          <w:rFonts w:ascii="SimSun" w:hAnsi="SimSun" w:eastAsia="SimSun" w:cs="SimSun"/>
          <w:sz w:val="23"/>
          <w:szCs w:val="23"/>
          <w:spacing w:val="-11"/>
        </w:rPr>
        <w:t>路径，为推进乡村全面振兴提供有力支撑”。</w:t>
      </w:r>
    </w:p>
    <w:p>
      <w:pPr>
        <w:pStyle w:val="BodyText"/>
        <w:spacing w:line="352" w:lineRule="auto"/>
        <w:rPr/>
      </w:pPr>
      <w:r/>
    </w:p>
    <w:p>
      <w:pPr>
        <w:ind w:right="411"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在近几年的数字化乡村推进过程中，数字化已经开始让广大乡村</w:t>
      </w:r>
      <w:r>
        <w:rPr>
          <w:rFonts w:ascii="SimSun" w:hAnsi="SimSun" w:eastAsia="SimSun" w:cs="SimSun"/>
          <w:sz w:val="23"/>
          <w:szCs w:val="23"/>
          <w:spacing w:val="9"/>
        </w:rPr>
        <w:t xml:space="preserve"> </w:t>
      </w:r>
      <w:r>
        <w:rPr>
          <w:rFonts w:ascii="SimSun" w:hAnsi="SimSun" w:eastAsia="SimSun" w:cs="SimSun"/>
          <w:sz w:val="23"/>
          <w:szCs w:val="23"/>
          <w:spacing w:val="3"/>
        </w:rPr>
        <w:t>有了一些新变化。看病方面有专家远程视频问诊</w:t>
      </w:r>
      <w:r>
        <w:rPr>
          <w:rFonts w:ascii="SimSun" w:hAnsi="SimSun" w:eastAsia="SimSun" w:cs="SimSun"/>
          <w:sz w:val="23"/>
          <w:szCs w:val="23"/>
          <w:spacing w:val="2"/>
        </w:rPr>
        <w:t>，24小时在线开具</w:t>
      </w:r>
      <w:r>
        <w:rPr>
          <w:rFonts w:ascii="SimSun" w:hAnsi="SimSun" w:eastAsia="SimSun" w:cs="SimSun"/>
          <w:sz w:val="23"/>
          <w:szCs w:val="23"/>
        </w:rPr>
        <w:t xml:space="preserve"> </w:t>
      </w:r>
      <w:r>
        <w:rPr>
          <w:rFonts w:ascii="SimSun" w:hAnsi="SimSun" w:eastAsia="SimSun" w:cs="SimSun"/>
          <w:sz w:val="23"/>
          <w:szCs w:val="23"/>
          <w:spacing w:val="-5"/>
        </w:rPr>
        <w:t>电子处方；办事方面可以“一键求助、 一步不跑”;出行方面有智能</w:t>
      </w:r>
      <w:r>
        <w:rPr>
          <w:rFonts w:ascii="SimSun" w:hAnsi="SimSun" w:eastAsia="SimSun" w:cs="SimSun"/>
          <w:sz w:val="23"/>
          <w:szCs w:val="23"/>
          <w:spacing w:val="3"/>
        </w:rPr>
        <w:t xml:space="preserve"> </w:t>
      </w:r>
      <w:r>
        <w:rPr>
          <w:rFonts w:ascii="SimSun" w:hAnsi="SimSun" w:eastAsia="SimSun" w:cs="SimSun"/>
          <w:sz w:val="23"/>
          <w:szCs w:val="23"/>
          <w:spacing w:val="-5"/>
        </w:rPr>
        <w:t>公交、共享单车来保障“最后一公里”的便利；教学方面有人工智能</w:t>
      </w:r>
      <w:r>
        <w:rPr>
          <w:rFonts w:ascii="SimSun" w:hAnsi="SimSun" w:eastAsia="SimSun" w:cs="SimSun"/>
          <w:sz w:val="23"/>
          <w:szCs w:val="23"/>
        </w:rPr>
        <w:t xml:space="preserve"> </w:t>
      </w:r>
      <w:r>
        <w:rPr>
          <w:rFonts w:ascii="SimSun" w:hAnsi="SimSun" w:eastAsia="SimSun" w:cs="SimSun"/>
          <w:sz w:val="23"/>
          <w:szCs w:val="23"/>
          <w:spacing w:val="-5"/>
        </w:rPr>
        <w:t>应用来提升智慧教育水平……如今在数字技术的助力下，这些高</w:t>
      </w:r>
      <w:r>
        <w:rPr>
          <w:rFonts w:ascii="SimSun" w:hAnsi="SimSun" w:eastAsia="SimSun" w:cs="SimSun"/>
          <w:sz w:val="23"/>
          <w:szCs w:val="23"/>
          <w:spacing w:val="-6"/>
        </w:rPr>
        <w:t>科技</w:t>
      </w:r>
      <w:r>
        <w:rPr>
          <w:rFonts w:ascii="SimSun" w:hAnsi="SimSun" w:eastAsia="SimSun" w:cs="SimSun"/>
          <w:sz w:val="23"/>
          <w:szCs w:val="23"/>
        </w:rPr>
        <w:t xml:space="preserve"> </w:t>
      </w:r>
      <w:r>
        <w:rPr>
          <w:rFonts w:ascii="SimSun" w:hAnsi="SimSun" w:eastAsia="SimSun" w:cs="SimSun"/>
          <w:sz w:val="23"/>
          <w:szCs w:val="23"/>
          <w:spacing w:val="-4"/>
        </w:rPr>
        <w:t>场景不仅在城市生活中随处可见，在中国的一些</w:t>
      </w:r>
      <w:r>
        <w:rPr>
          <w:rFonts w:ascii="SimSun" w:hAnsi="SimSun" w:eastAsia="SimSun" w:cs="SimSun"/>
          <w:sz w:val="23"/>
          <w:szCs w:val="23"/>
          <w:spacing w:val="-5"/>
        </w:rPr>
        <w:t>乡村里也正在变得触</w:t>
      </w:r>
    </w:p>
    <w:p>
      <w:pPr>
        <w:spacing w:line="220" w:lineRule="auto"/>
        <w:rPr>
          <w:rFonts w:ascii="SimSun" w:hAnsi="SimSun" w:eastAsia="SimSun" w:cs="SimSun"/>
          <w:sz w:val="23"/>
          <w:szCs w:val="23"/>
        </w:rPr>
      </w:pPr>
      <w:r>
        <w:rPr>
          <w:rFonts w:ascii="SimSun" w:hAnsi="SimSun" w:eastAsia="SimSun" w:cs="SimSun"/>
          <w:sz w:val="23"/>
          <w:szCs w:val="23"/>
          <w:spacing w:val="-8"/>
        </w:rPr>
        <w:t>手可及。</w:t>
      </w:r>
    </w:p>
    <w:p>
      <w:pPr>
        <w:pStyle w:val="BodyText"/>
        <w:spacing w:line="307" w:lineRule="auto"/>
        <w:rPr/>
      </w:pPr>
      <w:r/>
    </w:p>
    <w:p>
      <w:pPr>
        <w:ind w:left="459"/>
        <w:spacing w:before="75" w:line="420" w:lineRule="exact"/>
        <w:rPr>
          <w:rFonts w:ascii="SimSun" w:hAnsi="SimSun" w:eastAsia="SimSun" w:cs="SimSun"/>
          <w:sz w:val="23"/>
          <w:szCs w:val="23"/>
        </w:rPr>
      </w:pPr>
      <w:r>
        <w:rPr>
          <w:rFonts w:ascii="SimSun" w:hAnsi="SimSun" w:eastAsia="SimSun" w:cs="SimSun"/>
          <w:sz w:val="23"/>
          <w:szCs w:val="23"/>
          <w:spacing w:val="-5"/>
          <w:position w:val="14"/>
        </w:rPr>
        <w:t>总体来看，数字乡村建设是一个持续推进、不断演</w:t>
      </w:r>
      <w:r>
        <w:rPr>
          <w:rFonts w:ascii="SimSun" w:hAnsi="SimSun" w:eastAsia="SimSun" w:cs="SimSun"/>
          <w:sz w:val="23"/>
          <w:szCs w:val="23"/>
          <w:spacing w:val="-6"/>
          <w:position w:val="14"/>
        </w:rPr>
        <w:t>化的过程。伴</w:t>
      </w:r>
    </w:p>
    <w:p>
      <w:pPr>
        <w:spacing w:before="1" w:line="218" w:lineRule="auto"/>
        <w:rPr>
          <w:rFonts w:ascii="SimSun" w:hAnsi="SimSun" w:eastAsia="SimSun" w:cs="SimSun"/>
          <w:sz w:val="23"/>
          <w:szCs w:val="23"/>
        </w:rPr>
      </w:pPr>
      <w:r>
        <w:rPr>
          <w:rFonts w:ascii="SimSun" w:hAnsi="SimSun" w:eastAsia="SimSun" w:cs="SimSun"/>
          <w:sz w:val="23"/>
          <w:szCs w:val="23"/>
          <w:spacing w:val="-7"/>
        </w:rPr>
        <w:t>随着数字乡村建设发展进程，涌现出很多优秀的模式和路径。</w:t>
      </w:r>
    </w:p>
    <w:p>
      <w:pPr>
        <w:pStyle w:val="BodyText"/>
        <w:spacing w:line="287" w:lineRule="auto"/>
        <w:rPr/>
      </w:pPr>
      <w:r/>
    </w:p>
    <w:p>
      <w:pPr>
        <w:pStyle w:val="BodyText"/>
        <w:spacing w:line="288"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4"/>
        </w:rPr>
        <w:t>4.6.1</w:t>
      </w:r>
      <w:r>
        <w:rPr>
          <w:rFonts w:ascii="SimSun" w:hAnsi="SimSun" w:eastAsia="SimSun" w:cs="SimSun"/>
          <w:sz w:val="23"/>
          <w:szCs w:val="23"/>
          <w:spacing w:val="4"/>
        </w:rPr>
        <w:t xml:space="preserve">  </w:t>
      </w:r>
      <w:r>
        <w:rPr>
          <w:rFonts w:ascii="SimSun" w:hAnsi="SimSun" w:eastAsia="SimSun" w:cs="SimSun"/>
          <w:sz w:val="23"/>
          <w:szCs w:val="23"/>
          <w:b/>
          <w:bCs/>
          <w:spacing w:val="4"/>
        </w:rPr>
        <w:t>案例：数字化赋能未来乡村</w:t>
      </w:r>
    </w:p>
    <w:p>
      <w:pPr>
        <w:pStyle w:val="BodyText"/>
        <w:spacing w:line="363" w:lineRule="auto"/>
        <w:rPr/>
      </w:pPr>
      <w:r/>
    </w:p>
    <w:p>
      <w:pPr>
        <w:spacing w:before="76" w:line="219" w:lineRule="auto"/>
        <w:rPr>
          <w:rFonts w:ascii="SimSun" w:hAnsi="SimSun" w:eastAsia="SimSun" w:cs="SimSun"/>
          <w:sz w:val="23"/>
          <w:szCs w:val="23"/>
        </w:rPr>
      </w:pPr>
      <w:r>
        <w:rPr>
          <w:rFonts w:ascii="SimSun" w:hAnsi="SimSun" w:eastAsia="SimSun" w:cs="SimSun"/>
          <w:sz w:val="23"/>
          <w:szCs w:val="23"/>
          <w:spacing w:val="-7"/>
        </w:rPr>
        <w:t>机构：浙江省衢州市柯城区沟溪乡余东村</w:t>
      </w:r>
    </w:p>
    <w:p>
      <w:pPr>
        <w:pStyle w:val="BodyText"/>
        <w:spacing w:line="340" w:lineRule="auto"/>
        <w:rPr/>
      </w:pPr>
      <w:r/>
    </w:p>
    <w:p>
      <w:pPr>
        <w:spacing w:before="75" w:line="219" w:lineRule="auto"/>
        <w:rPr>
          <w:rFonts w:ascii="SimSun" w:hAnsi="SimSun" w:eastAsia="SimSun" w:cs="SimSun"/>
          <w:sz w:val="23"/>
          <w:szCs w:val="23"/>
        </w:rPr>
      </w:pPr>
      <w:r>
        <w:rPr>
          <w:rFonts w:ascii="SimSun" w:hAnsi="SimSun" w:eastAsia="SimSun" w:cs="SimSun"/>
          <w:sz w:val="23"/>
          <w:szCs w:val="23"/>
          <w:spacing w:val="-7"/>
        </w:rPr>
        <w:t>访谈嘉宾：陈国刚，衢州市柯城区沟溪乡党委副书记</w:t>
      </w:r>
    </w:p>
    <w:p>
      <w:pPr>
        <w:pStyle w:val="BodyText"/>
        <w:spacing w:line="330" w:lineRule="auto"/>
        <w:rPr/>
      </w:pPr>
      <w:r/>
    </w:p>
    <w:p>
      <w:pPr>
        <w:ind w:left="459"/>
        <w:spacing w:before="75" w:line="400" w:lineRule="exact"/>
        <w:rPr>
          <w:rFonts w:ascii="SimSun" w:hAnsi="SimSun" w:eastAsia="SimSun" w:cs="SimSun"/>
          <w:sz w:val="23"/>
          <w:szCs w:val="23"/>
        </w:rPr>
      </w:pPr>
      <w:r>
        <w:rPr>
          <w:rFonts w:ascii="SimSun" w:hAnsi="SimSun" w:eastAsia="SimSun" w:cs="SimSun"/>
          <w:sz w:val="23"/>
          <w:szCs w:val="23"/>
          <w:spacing w:val="-5"/>
          <w:position w:val="12"/>
        </w:rPr>
        <w:t>在以农民画为特色的浙江省衢州市柯城区沟溪乡</w:t>
      </w:r>
      <w:r>
        <w:rPr>
          <w:rFonts w:ascii="SimSun" w:hAnsi="SimSun" w:eastAsia="SimSun" w:cs="SimSun"/>
          <w:sz w:val="23"/>
          <w:szCs w:val="23"/>
          <w:spacing w:val="-6"/>
          <w:position w:val="12"/>
        </w:rPr>
        <w:t>余东村，村民纷</w:t>
      </w:r>
    </w:p>
    <w:p>
      <w:pPr>
        <w:spacing w:before="1" w:line="218" w:lineRule="auto"/>
        <w:rPr>
          <w:rFonts w:ascii="SimSun" w:hAnsi="SimSun" w:eastAsia="SimSun" w:cs="SimSun"/>
          <w:sz w:val="23"/>
          <w:szCs w:val="23"/>
        </w:rPr>
      </w:pPr>
      <w:r>
        <w:rPr>
          <w:rFonts w:ascii="SimSun" w:hAnsi="SimSun" w:eastAsia="SimSun" w:cs="SimSun"/>
          <w:sz w:val="23"/>
          <w:szCs w:val="23"/>
          <w:spacing w:val="-5"/>
        </w:rPr>
        <w:t>纷化身为网红，借助电商直播对外销售农民画、周边产品、农特产品</w:t>
      </w:r>
    </w:p>
    <w:p>
      <w:pPr>
        <w:spacing w:line="218" w:lineRule="auto"/>
        <w:sectPr>
          <w:pgSz w:w="8330" w:h="12440"/>
          <w:pgMar w:top="345" w:right="545" w:bottom="0" w:left="600" w:header="0" w:footer="0" w:gutter="0"/>
        </w:sectPr>
        <w:rPr>
          <w:rFonts w:ascii="SimSun" w:hAnsi="SimSun" w:eastAsia="SimSun" w:cs="SimSun"/>
          <w:sz w:val="23"/>
          <w:szCs w:val="23"/>
        </w:rPr>
      </w:pPr>
    </w:p>
    <w:p>
      <w:pPr>
        <w:spacing w:before="284" w:line="219" w:lineRule="auto"/>
        <w:rPr>
          <w:rFonts w:ascii="SimSun" w:hAnsi="SimSun" w:eastAsia="SimSun" w:cs="SimSun"/>
          <w:sz w:val="16"/>
          <w:szCs w:val="16"/>
        </w:rPr>
      </w:pPr>
      <w:r>
        <w:rPr>
          <w:rFonts w:ascii="SimSun" w:hAnsi="SimSun" w:eastAsia="SimSun" w:cs="SimSun"/>
          <w:sz w:val="16"/>
          <w:szCs w:val="16"/>
          <w:spacing w:val="-11"/>
        </w:rPr>
        <w:t>1</w:t>
      </w:r>
      <w:r>
        <w:rPr>
          <w:rFonts w:ascii="SimSun" w:hAnsi="SimSun" w:eastAsia="SimSun" w:cs="SimSun"/>
          <w:sz w:val="16"/>
          <w:szCs w:val="16"/>
          <w:b/>
          <w:bCs/>
          <w:spacing w:val="-11"/>
        </w:rPr>
        <w:t>96</w:t>
      </w:r>
      <w:r>
        <w:rPr>
          <w:rFonts w:ascii="SimSun" w:hAnsi="SimSun" w:eastAsia="SimSun" w:cs="SimSun"/>
          <w:sz w:val="16"/>
          <w:szCs w:val="16"/>
          <w:spacing w:val="11"/>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4"/>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1" w:lineRule="auto"/>
        <w:rPr/>
      </w:pPr>
      <w:r/>
    </w:p>
    <w:p>
      <w:pPr>
        <w:pStyle w:val="BodyText"/>
        <w:spacing w:line="272" w:lineRule="auto"/>
        <w:rPr/>
      </w:pPr>
      <w:r/>
    </w:p>
    <w:p>
      <w:pPr>
        <w:ind w:left="520" w:right="83"/>
        <w:spacing w:before="75" w:line="313" w:lineRule="auto"/>
        <w:jc w:val="both"/>
        <w:rPr>
          <w:rFonts w:ascii="SimSun" w:hAnsi="SimSun" w:eastAsia="SimSun" w:cs="SimSun"/>
          <w:sz w:val="23"/>
          <w:szCs w:val="23"/>
        </w:rPr>
      </w:pPr>
      <w:r>
        <w:rPr>
          <w:rFonts w:ascii="SimSun" w:hAnsi="SimSun" w:eastAsia="SimSun" w:cs="SimSun"/>
          <w:sz w:val="23"/>
          <w:szCs w:val="23"/>
          <w:spacing w:val="-5"/>
        </w:rPr>
        <w:t>等，“躺着”也能赚钱；举办网上画展，利用全息影像构建数字艺术</w:t>
      </w:r>
      <w:r>
        <w:rPr>
          <w:rFonts w:ascii="SimSun" w:hAnsi="SimSun" w:eastAsia="SimSun" w:cs="SimSun"/>
          <w:sz w:val="23"/>
          <w:szCs w:val="23"/>
        </w:rPr>
        <w:t xml:space="preserve"> </w:t>
      </w:r>
      <w:r>
        <w:rPr>
          <w:rFonts w:ascii="SimSun" w:hAnsi="SimSun" w:eastAsia="SimSun" w:cs="SimSun"/>
          <w:sz w:val="23"/>
          <w:szCs w:val="23"/>
          <w:spacing w:val="-5"/>
        </w:rPr>
        <w:t>空间，让更多人通过“指尖”欣赏农民画……数字化变革正为村庄的</w:t>
      </w:r>
      <w:r>
        <w:rPr>
          <w:rFonts w:ascii="SimSun" w:hAnsi="SimSun" w:eastAsia="SimSun" w:cs="SimSun"/>
          <w:sz w:val="23"/>
          <w:szCs w:val="23"/>
          <w:spacing w:val="6"/>
        </w:rPr>
        <w:t xml:space="preserve"> </w:t>
      </w:r>
      <w:r>
        <w:rPr>
          <w:rFonts w:ascii="SimSun" w:hAnsi="SimSun" w:eastAsia="SimSun" w:cs="SimSun"/>
          <w:sz w:val="23"/>
          <w:szCs w:val="23"/>
          <w:spacing w:val="3"/>
        </w:rPr>
        <w:t>发展注入新动力，让农民增收变成现实。2</w:t>
      </w:r>
      <w:r>
        <w:rPr>
          <w:rFonts w:ascii="SimSun" w:hAnsi="SimSun" w:eastAsia="SimSun" w:cs="SimSun"/>
          <w:sz w:val="23"/>
          <w:szCs w:val="23"/>
          <w:spacing w:val="2"/>
        </w:rPr>
        <w:t>020年，余东村农民画及</w:t>
      </w:r>
    </w:p>
    <w:p>
      <w:pPr>
        <w:ind w:left="520"/>
        <w:spacing w:line="218" w:lineRule="auto"/>
        <w:rPr>
          <w:rFonts w:ascii="SimSun" w:hAnsi="SimSun" w:eastAsia="SimSun" w:cs="SimSun"/>
          <w:sz w:val="23"/>
          <w:szCs w:val="23"/>
        </w:rPr>
      </w:pPr>
      <w:r>
        <w:rPr>
          <w:rFonts w:ascii="SimSun" w:hAnsi="SimSun" w:eastAsia="SimSun" w:cs="SimSun"/>
          <w:sz w:val="23"/>
          <w:szCs w:val="23"/>
          <w:spacing w:val="1"/>
        </w:rPr>
        <w:t>文创产品产值超过1500万元，带动村民人均增收1万余元。</w:t>
      </w:r>
    </w:p>
    <w:p>
      <w:pPr>
        <w:pStyle w:val="BodyText"/>
        <w:spacing w:line="350" w:lineRule="auto"/>
        <w:rPr/>
      </w:pPr>
      <w:r/>
    </w:p>
    <w:p>
      <w:pPr>
        <w:ind w:left="520" w:right="89" w:firstLine="449"/>
        <w:spacing w:before="75" w:line="313" w:lineRule="auto"/>
        <w:jc w:val="both"/>
        <w:rPr>
          <w:rFonts w:ascii="SimSun" w:hAnsi="SimSun" w:eastAsia="SimSun" w:cs="SimSun"/>
          <w:sz w:val="23"/>
          <w:szCs w:val="23"/>
        </w:rPr>
      </w:pPr>
      <w:r>
        <w:rPr>
          <w:rFonts w:ascii="SimSun" w:hAnsi="SimSun" w:eastAsia="SimSun" w:cs="SimSun"/>
          <w:sz w:val="23"/>
          <w:szCs w:val="23"/>
          <w:spacing w:val="-5"/>
        </w:rPr>
        <w:t>在乡村振兴的主线下，打造数字乡村势在必行，但一切数字</w:t>
      </w:r>
      <w:r>
        <w:rPr>
          <w:rFonts w:ascii="SimSun" w:hAnsi="SimSun" w:eastAsia="SimSun" w:cs="SimSun"/>
          <w:sz w:val="23"/>
          <w:szCs w:val="23"/>
          <w:spacing w:val="-6"/>
        </w:rPr>
        <w:t>化应</w:t>
      </w:r>
      <w:r>
        <w:rPr>
          <w:rFonts w:ascii="SimSun" w:hAnsi="SimSun" w:eastAsia="SimSun" w:cs="SimSun"/>
          <w:sz w:val="23"/>
          <w:szCs w:val="23"/>
        </w:rPr>
        <w:t xml:space="preserve"> </w:t>
      </w:r>
      <w:r>
        <w:rPr>
          <w:rFonts w:ascii="SimSun" w:hAnsi="SimSun" w:eastAsia="SimSun" w:cs="SimSun"/>
          <w:sz w:val="23"/>
          <w:szCs w:val="23"/>
          <w:spacing w:val="-5"/>
        </w:rPr>
        <w:t>用都要因地制宜，更要以人为本，以村民需求和实际痛点为导向，最</w:t>
      </w:r>
    </w:p>
    <w:p>
      <w:pPr>
        <w:ind w:left="520"/>
        <w:spacing w:line="218" w:lineRule="auto"/>
        <w:rPr>
          <w:rFonts w:ascii="SimSun" w:hAnsi="SimSun" w:eastAsia="SimSun" w:cs="SimSun"/>
          <w:sz w:val="23"/>
          <w:szCs w:val="23"/>
        </w:rPr>
      </w:pPr>
      <w:r>
        <w:rPr>
          <w:rFonts w:ascii="SimSun" w:hAnsi="SimSun" w:eastAsia="SimSun" w:cs="SimSun"/>
          <w:sz w:val="23"/>
          <w:szCs w:val="23"/>
          <w:spacing w:val="-6"/>
        </w:rPr>
        <w:t>终要实现的目标是乡村振兴和村民富裕，提升老百姓的幸福</w:t>
      </w:r>
      <w:r>
        <w:rPr>
          <w:rFonts w:ascii="SimSun" w:hAnsi="SimSun" w:eastAsia="SimSun" w:cs="SimSun"/>
          <w:sz w:val="23"/>
          <w:szCs w:val="23"/>
          <w:spacing w:val="-7"/>
        </w:rPr>
        <w:t>感。</w:t>
      </w:r>
    </w:p>
    <w:p>
      <w:pPr>
        <w:pStyle w:val="BodyText"/>
        <w:spacing w:line="406" w:lineRule="auto"/>
        <w:rPr/>
      </w:pPr>
      <w:r/>
    </w:p>
    <w:p>
      <w:pPr>
        <w:ind w:left="973"/>
        <w:spacing w:before="76" w:line="222" w:lineRule="auto"/>
        <w:outlineLvl w:val="1"/>
        <w:rPr>
          <w:rFonts w:ascii="SimHei" w:hAnsi="SimHei" w:eastAsia="SimHei" w:cs="SimHei"/>
          <w:sz w:val="23"/>
          <w:szCs w:val="23"/>
        </w:rPr>
      </w:pPr>
      <w:r>
        <w:rPr>
          <w:rFonts w:ascii="SimHei" w:hAnsi="SimHei" w:eastAsia="SimHei" w:cs="SimHei"/>
          <w:sz w:val="23"/>
          <w:szCs w:val="23"/>
          <w:b/>
          <w:bCs/>
          <w:spacing w:val="-8"/>
        </w:rPr>
        <w:t>1.乡村困境呼唤数字化变革</w:t>
      </w:r>
    </w:p>
    <w:p>
      <w:pPr>
        <w:ind w:left="520" w:right="70" w:firstLine="449"/>
        <w:spacing w:before="187" w:line="313" w:lineRule="auto"/>
        <w:rPr>
          <w:rFonts w:ascii="SimSun" w:hAnsi="SimSun" w:eastAsia="SimSun" w:cs="SimSun"/>
          <w:sz w:val="23"/>
          <w:szCs w:val="23"/>
        </w:rPr>
      </w:pPr>
      <w:r>
        <w:rPr>
          <w:rFonts w:ascii="SimSun" w:hAnsi="SimSun" w:eastAsia="SimSun" w:cs="SimSun"/>
          <w:sz w:val="23"/>
          <w:szCs w:val="23"/>
          <w:spacing w:val="-5"/>
        </w:rPr>
        <w:t>近些年来，移动互联网、云计算等新一代信息技术不仅掀起</w:t>
      </w:r>
      <w:r>
        <w:rPr>
          <w:rFonts w:ascii="SimSun" w:hAnsi="SimSun" w:eastAsia="SimSun" w:cs="SimSun"/>
          <w:sz w:val="23"/>
          <w:szCs w:val="23"/>
          <w:spacing w:val="-6"/>
        </w:rPr>
        <w:t>了新</w:t>
      </w:r>
      <w:r>
        <w:rPr>
          <w:rFonts w:ascii="SimSun" w:hAnsi="SimSun" w:eastAsia="SimSun" w:cs="SimSun"/>
          <w:sz w:val="23"/>
          <w:szCs w:val="23"/>
        </w:rPr>
        <w:t xml:space="preserve"> </w:t>
      </w:r>
      <w:r>
        <w:rPr>
          <w:rFonts w:ascii="SimSun" w:hAnsi="SimSun" w:eastAsia="SimSun" w:cs="SimSun"/>
          <w:sz w:val="23"/>
          <w:szCs w:val="23"/>
          <w:spacing w:val="-5"/>
        </w:rPr>
        <w:t>一轮的产业革命，推动城市数字经济的飞速发展，也不断改变着城市</w:t>
      </w:r>
      <w:r>
        <w:rPr>
          <w:rFonts w:ascii="SimSun" w:hAnsi="SimSun" w:eastAsia="SimSun" w:cs="SimSun"/>
          <w:sz w:val="23"/>
          <w:szCs w:val="23"/>
          <w:spacing w:val="2"/>
        </w:rPr>
        <w:t xml:space="preserve"> </w:t>
      </w:r>
      <w:r>
        <w:rPr>
          <w:rFonts w:ascii="SimSun" w:hAnsi="SimSun" w:eastAsia="SimSun" w:cs="SimSun"/>
          <w:sz w:val="23"/>
          <w:szCs w:val="23"/>
          <w:spacing w:val="-4"/>
        </w:rPr>
        <w:t>居民的生活。不过，广大乡村里的情况却截</w:t>
      </w:r>
      <w:r>
        <w:rPr>
          <w:rFonts w:ascii="SimSun" w:hAnsi="SimSun" w:eastAsia="SimSun" w:cs="SimSun"/>
          <w:sz w:val="23"/>
          <w:szCs w:val="23"/>
          <w:spacing w:val="-5"/>
        </w:rPr>
        <w:t>然不同，种种现实困境摆</w:t>
      </w:r>
    </w:p>
    <w:p>
      <w:pPr>
        <w:ind w:left="520"/>
        <w:spacing w:before="1" w:line="218" w:lineRule="auto"/>
        <w:rPr>
          <w:rFonts w:ascii="SimSun" w:hAnsi="SimSun" w:eastAsia="SimSun" w:cs="SimSun"/>
          <w:sz w:val="23"/>
          <w:szCs w:val="23"/>
        </w:rPr>
      </w:pPr>
      <w:r>
        <w:rPr>
          <w:rFonts w:ascii="SimSun" w:hAnsi="SimSun" w:eastAsia="SimSun" w:cs="SimSun"/>
          <w:sz w:val="23"/>
          <w:szCs w:val="23"/>
          <w:spacing w:val="-9"/>
        </w:rPr>
        <w:t>在乡村发展的面前。</w:t>
      </w:r>
    </w:p>
    <w:p>
      <w:pPr>
        <w:pStyle w:val="BodyText"/>
        <w:spacing w:line="361" w:lineRule="auto"/>
        <w:rPr/>
      </w:pPr>
      <w:r/>
    </w:p>
    <w:p>
      <w:pPr>
        <w:ind w:left="520" w:firstLine="449"/>
        <w:spacing w:before="75" w:line="321" w:lineRule="auto"/>
        <w:jc w:val="both"/>
        <w:rPr>
          <w:rFonts w:ascii="SimSun" w:hAnsi="SimSun" w:eastAsia="SimSun" w:cs="SimSun"/>
          <w:sz w:val="23"/>
          <w:szCs w:val="23"/>
        </w:rPr>
      </w:pPr>
      <w:r>
        <w:rPr>
          <w:rFonts w:ascii="SimSun" w:hAnsi="SimSun" w:eastAsia="SimSun" w:cs="SimSun"/>
          <w:sz w:val="23"/>
          <w:szCs w:val="23"/>
          <w:spacing w:val="2"/>
        </w:rPr>
        <w:t>比如年轻人流失导致“空心化”问题日益凸显，老龄化问题日</w:t>
      </w:r>
      <w:r>
        <w:rPr>
          <w:rFonts w:ascii="SimSun" w:hAnsi="SimSun" w:eastAsia="SimSun" w:cs="SimSun"/>
          <w:sz w:val="23"/>
          <w:szCs w:val="23"/>
          <w:spacing w:val="8"/>
        </w:rPr>
        <w:t xml:space="preserve">  </w:t>
      </w:r>
      <w:r>
        <w:rPr>
          <w:rFonts w:ascii="SimSun" w:hAnsi="SimSun" w:eastAsia="SimSun" w:cs="SimSun"/>
          <w:sz w:val="23"/>
          <w:szCs w:val="23"/>
          <w:spacing w:val="-1"/>
        </w:rPr>
        <w:t>益严峻，如何满足老年人的物质和精神需求?医</w:t>
      </w:r>
      <w:r>
        <w:rPr>
          <w:rFonts w:ascii="SimSun" w:hAnsi="SimSun" w:eastAsia="SimSun" w:cs="SimSun"/>
          <w:sz w:val="23"/>
          <w:szCs w:val="23"/>
          <w:spacing w:val="-2"/>
        </w:rPr>
        <w:t>疗资源相对不足，就 </w:t>
      </w:r>
      <w:r>
        <w:rPr>
          <w:rFonts w:ascii="SimSun" w:hAnsi="SimSun" w:eastAsia="SimSun" w:cs="SimSun"/>
          <w:sz w:val="23"/>
          <w:szCs w:val="23"/>
          <w:spacing w:val="-2"/>
        </w:rPr>
        <w:t>诊程序烦琐，如何解决村民看病的难题?城乡教育资源不均衡问题长</w:t>
      </w:r>
      <w:r>
        <w:rPr>
          <w:rFonts w:ascii="SimSun" w:hAnsi="SimSun" w:eastAsia="SimSun" w:cs="SimSun"/>
          <w:sz w:val="23"/>
          <w:szCs w:val="23"/>
          <w:spacing w:val="2"/>
        </w:rPr>
        <w:t xml:space="preserve">  </w:t>
      </w:r>
      <w:r>
        <w:rPr>
          <w:rFonts w:ascii="SimSun" w:hAnsi="SimSun" w:eastAsia="SimSun" w:cs="SimSun"/>
          <w:sz w:val="23"/>
          <w:szCs w:val="23"/>
          <w:spacing w:val="-1"/>
        </w:rPr>
        <w:t>期存在，如何让乡村孩子不出村就能享受与城市同等的优质资源?等</w:t>
      </w:r>
      <w:r>
        <w:rPr>
          <w:rFonts w:ascii="SimSun" w:hAnsi="SimSun" w:eastAsia="SimSun" w:cs="SimSun"/>
          <w:sz w:val="23"/>
          <w:szCs w:val="23"/>
          <w:spacing w:val="17"/>
        </w:rPr>
        <w:t xml:space="preserve"> </w:t>
      </w:r>
      <w:r>
        <w:rPr>
          <w:rFonts w:ascii="SimSun" w:hAnsi="SimSun" w:eastAsia="SimSun" w:cs="SimSun"/>
          <w:sz w:val="23"/>
          <w:szCs w:val="23"/>
          <w:spacing w:val="-6"/>
        </w:rPr>
        <w:t>等。总之，在城乡发展不平衡的现状下，治理挑战不断加大的乡村迫</w:t>
      </w:r>
      <w:r>
        <w:rPr>
          <w:rFonts w:ascii="SimSun" w:hAnsi="SimSun" w:eastAsia="SimSun" w:cs="SimSun"/>
          <w:sz w:val="23"/>
          <w:szCs w:val="23"/>
          <w:spacing w:val="4"/>
        </w:rPr>
        <w:t xml:space="preserve">  </w:t>
      </w:r>
      <w:r>
        <w:rPr>
          <w:rFonts w:ascii="SimSun" w:hAnsi="SimSun" w:eastAsia="SimSun" w:cs="SimSun"/>
          <w:sz w:val="23"/>
          <w:szCs w:val="23"/>
          <w:spacing w:val="-5"/>
        </w:rPr>
        <w:t>切需要一场彻底的数字化变革，来弥合城乡之间巨大的数字鸿沟，打 </w:t>
      </w:r>
      <w:r>
        <w:rPr>
          <w:rFonts w:ascii="SimSun" w:hAnsi="SimSun" w:eastAsia="SimSun" w:cs="SimSun"/>
          <w:sz w:val="23"/>
          <w:szCs w:val="23"/>
          <w:spacing w:val="-2"/>
        </w:rPr>
        <w:t>破城乡二元发展格局，为乡村引入线上医疗、教育等优质公共资源，</w:t>
      </w:r>
    </w:p>
    <w:p>
      <w:pPr>
        <w:ind w:left="520"/>
        <w:spacing w:before="1" w:line="218" w:lineRule="auto"/>
        <w:rPr>
          <w:rFonts w:ascii="SimSun" w:hAnsi="SimSun" w:eastAsia="SimSun" w:cs="SimSun"/>
          <w:sz w:val="23"/>
          <w:szCs w:val="23"/>
        </w:rPr>
      </w:pPr>
      <w:r>
        <w:rPr>
          <w:rFonts w:ascii="SimSun" w:hAnsi="SimSun" w:eastAsia="SimSun" w:cs="SimSun"/>
          <w:sz w:val="23"/>
          <w:szCs w:val="23"/>
          <w:spacing w:val="-8"/>
        </w:rPr>
        <w:t>让乡村享受与城市同样的便捷生活。</w:t>
      </w:r>
    </w:p>
    <w:p>
      <w:pPr>
        <w:pStyle w:val="BodyText"/>
        <w:spacing w:line="320" w:lineRule="auto"/>
        <w:rPr/>
      </w:pPr>
      <w:r/>
    </w:p>
    <w:p>
      <w:pPr>
        <w:ind w:left="970"/>
        <w:spacing w:before="75" w:line="410" w:lineRule="exact"/>
        <w:rPr>
          <w:rFonts w:ascii="SimSun" w:hAnsi="SimSun" w:eastAsia="SimSun" w:cs="SimSun"/>
          <w:sz w:val="23"/>
          <w:szCs w:val="23"/>
        </w:rPr>
      </w:pPr>
      <w:r>
        <w:rPr>
          <w:rFonts w:ascii="SimSun" w:hAnsi="SimSun" w:eastAsia="SimSun" w:cs="SimSun"/>
          <w:sz w:val="23"/>
          <w:szCs w:val="23"/>
          <w:spacing w:val="-5"/>
          <w:position w:val="13"/>
        </w:rPr>
        <w:t>对于变革前的余东村来说，要面临的现实问题还远不止这些。作</w:t>
      </w:r>
    </w:p>
    <w:p>
      <w:pPr>
        <w:ind w:left="520"/>
        <w:spacing w:before="1" w:line="218" w:lineRule="auto"/>
        <w:rPr>
          <w:rFonts w:ascii="SimSun" w:hAnsi="SimSun" w:eastAsia="SimSun" w:cs="SimSun"/>
          <w:sz w:val="23"/>
          <w:szCs w:val="23"/>
        </w:rPr>
      </w:pPr>
      <w:r>
        <w:rPr>
          <w:rFonts w:ascii="SimSun" w:hAnsi="SimSun" w:eastAsia="SimSun" w:cs="SimSun"/>
          <w:sz w:val="23"/>
          <w:szCs w:val="23"/>
          <w:spacing w:val="3"/>
        </w:rPr>
        <w:t>为以农民画为特色的乡村，余东村还有一个迫切需</w:t>
      </w:r>
      <w:r>
        <w:rPr>
          <w:rFonts w:ascii="SimSun" w:hAnsi="SimSun" w:eastAsia="SimSun" w:cs="SimSun"/>
          <w:sz w:val="23"/>
          <w:szCs w:val="23"/>
          <w:spacing w:val="2"/>
        </w:rPr>
        <w:t>要解决的大问题</w:t>
      </w:r>
    </w:p>
    <w:p>
      <w:pPr>
        <w:spacing w:line="218" w:lineRule="auto"/>
        <w:sectPr>
          <w:pgSz w:w="8330" w:h="12460"/>
          <w:pgMar w:top="400" w:right="679" w:bottom="0" w:left="289" w:header="0" w:footer="0" w:gutter="0"/>
        </w:sectPr>
        <w:rPr>
          <w:rFonts w:ascii="SimSun" w:hAnsi="SimSun" w:eastAsia="SimSun" w:cs="SimSun"/>
          <w:sz w:val="23"/>
          <w:szCs w:val="23"/>
        </w:rPr>
      </w:pPr>
    </w:p>
    <w:p>
      <w:pPr>
        <w:ind w:left="2329"/>
        <w:spacing w:line="357" w:lineRule="exact"/>
        <w:tabs>
          <w:tab w:val="left" w:pos="5742"/>
        </w:tabs>
        <w:rPr>
          <w:rFonts w:ascii="SimSun" w:hAnsi="SimSun" w:eastAsia="SimSun" w:cs="SimSun"/>
          <w:sz w:val="14"/>
          <w:szCs w:val="14"/>
        </w:rPr>
      </w:pPr>
      <w:r>
        <w:drawing>
          <wp:anchor distT="0" distB="0" distL="0" distR="0" simplePos="0" relativeHeight="253299712" behindDoc="1" locked="0" layoutInCell="0" allowOverlap="1">
            <wp:simplePos x="0" y="0"/>
            <wp:positionH relativeFrom="page">
              <wp:posOffset>1879588</wp:posOffset>
            </wp:positionH>
            <wp:positionV relativeFrom="page">
              <wp:posOffset>273067</wp:posOffset>
            </wp:positionV>
            <wp:extent cx="2508251" cy="6350"/>
            <wp:effectExtent l="0" t="0" r="0" b="0"/>
            <wp:wrapNone/>
            <wp:docPr id="254" name="IM 254"/>
            <wp:cNvGraphicFramePr/>
            <a:graphic>
              <a:graphicData uri="http://schemas.openxmlformats.org/drawingml/2006/picture">
                <pic:pic>
                  <pic:nvPicPr>
                    <pic:cNvPr id="254" name="IM 254"/>
                    <pic:cNvPicPr/>
                  </pic:nvPicPr>
                  <pic:blipFill>
                    <a:blip r:embed="rId155"/>
                    <a:stretch>
                      <a:fillRect/>
                    </a:stretch>
                  </pic:blipFill>
                  <pic:spPr>
                    <a:xfrm rot="0">
                      <a:off x="0" y="0"/>
                      <a:ext cx="2508251"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position w:val="-4"/>
        </w:rPr>
        <w:t>产业</w:t>
      </w:r>
      <w:r>
        <w:ruby>
          <w:rubyPr>
            <w:rubyAlign w:val="left"/>
            <w:hpsRaise w:val="10"/>
            <w:hps w:val="18"/>
            <w:hpsBaseText w:val="16"/>
          </w:rubyPr>
          <w:rt>
            <w:r>
              <w:rPr>
                <w:rFonts w:ascii="SimSun" w:hAnsi="SimSun" w:eastAsia="SimSun" w:cs="SimSun"/>
                <w:sz w:val="18"/>
                <w:szCs w:val="18"/>
                <w:w w:val="94"/>
                <w:position w:val="2"/>
              </w:rPr>
              <w:t>——第4章</w:t>
            </w:r>
          </w:rt>
          <w:rubyBase>
            <w:r>
              <w:rPr>
                <w:rFonts w:ascii="SimSun" w:hAnsi="SimSun" w:eastAsia="SimSun" w:cs="SimSun"/>
                <w:sz w:val="16"/>
                <w:szCs w:val="16"/>
                <w:b/>
                <w:bCs/>
                <w:w w:val="90"/>
                <w:position w:val="-4"/>
              </w:rPr>
              <w:t>数字化实践</w:t>
            </w:r>
          </w:rubyBase>
        </w:ruby>
      </w:r>
      <w:r>
        <w:rPr>
          <w:rFonts w:ascii="SimSun" w:hAnsi="SimSun" w:eastAsia="SimSun" w:cs="SimSun"/>
          <w:sz w:val="16"/>
          <w:szCs w:val="16"/>
          <w:spacing w:val="30"/>
          <w:position w:val="-4"/>
        </w:rPr>
        <w:t xml:space="preserve">  </w:t>
      </w:r>
      <w:r>
        <w:rPr>
          <w:rFonts w:ascii="SimSun" w:hAnsi="SimSun" w:eastAsia="SimSun" w:cs="SimSun"/>
          <w:sz w:val="14"/>
          <w:szCs w:val="14"/>
          <w:spacing w:val="-11"/>
          <w:position w:val="9"/>
        </w:rPr>
        <w:t>19</w:t>
      </w:r>
      <w:r>
        <w:rPr>
          <w:rFonts w:ascii="SimSun" w:hAnsi="SimSun" w:eastAsia="SimSun" w:cs="SimSun"/>
          <w:sz w:val="14"/>
          <w:szCs w:val="14"/>
          <w:spacing w:val="-9"/>
          <w:position w:val="9"/>
        </w:rPr>
        <w:t>7</w:t>
      </w:r>
    </w:p>
    <w:p>
      <w:pPr>
        <w:pStyle w:val="BodyText"/>
        <w:spacing w:line="323" w:lineRule="auto"/>
        <w:rPr/>
      </w:pPr>
      <w:r/>
    </w:p>
    <w:p>
      <w:pPr>
        <w:pStyle w:val="BodyText"/>
        <w:spacing w:line="323" w:lineRule="auto"/>
        <w:rPr/>
      </w:pPr>
      <w:r/>
    </w:p>
    <w:p>
      <w:pPr>
        <w:ind w:right="389"/>
        <w:spacing w:before="75" w:line="321" w:lineRule="auto"/>
        <w:jc w:val="both"/>
        <w:rPr>
          <w:rFonts w:ascii="SimSun" w:hAnsi="SimSun" w:eastAsia="SimSun" w:cs="SimSun"/>
          <w:sz w:val="23"/>
          <w:szCs w:val="23"/>
        </w:rPr>
      </w:pPr>
      <w:bookmarkStart w:name="bookmark59" w:id="54"/>
      <w:bookmarkEnd w:id="54"/>
      <w:r>
        <w:rPr>
          <w:rFonts w:ascii="SimSun" w:hAnsi="SimSun" w:eastAsia="SimSun" w:cs="SimSun"/>
          <w:sz w:val="23"/>
          <w:szCs w:val="23"/>
          <w:spacing w:val="-3"/>
        </w:rPr>
        <w:t>是，如何让农民画村保持活力，做大农民画产业，做强农民画旅游，</w:t>
      </w:r>
      <w:r>
        <w:rPr>
          <w:rFonts w:ascii="SimSun" w:hAnsi="SimSun" w:eastAsia="SimSun" w:cs="SimSun"/>
          <w:sz w:val="23"/>
          <w:szCs w:val="23"/>
          <w:spacing w:val="3"/>
        </w:rPr>
        <w:t xml:space="preserve"> </w:t>
      </w:r>
      <w:r>
        <w:rPr>
          <w:rFonts w:ascii="SimSun" w:hAnsi="SimSun" w:eastAsia="SimSun" w:cs="SimSun"/>
          <w:sz w:val="23"/>
          <w:szCs w:val="23"/>
          <w:spacing w:val="-2"/>
        </w:rPr>
        <w:t>增加集体经济收入。作为中国十大农民画村之一，800多人的余</w:t>
      </w:r>
      <w:r>
        <w:rPr>
          <w:rFonts w:ascii="SimSun" w:hAnsi="SimSun" w:eastAsia="SimSun" w:cs="SimSun"/>
          <w:sz w:val="23"/>
          <w:szCs w:val="23"/>
          <w:spacing w:val="-3"/>
        </w:rPr>
        <w:t>东村 </w:t>
      </w:r>
      <w:r>
        <w:rPr>
          <w:rFonts w:ascii="SimSun" w:hAnsi="SimSun" w:eastAsia="SimSun" w:cs="SimSun"/>
          <w:sz w:val="23"/>
          <w:szCs w:val="23"/>
          <w:spacing w:val="-1"/>
        </w:rPr>
        <w:t>里从事农民画的村民就有300多人。“白天扛锄头，晚上拿笔头，卧</w:t>
      </w:r>
      <w:r>
        <w:rPr>
          <w:rFonts w:ascii="SimSun" w:hAnsi="SimSun" w:eastAsia="SimSun" w:cs="SimSun"/>
          <w:sz w:val="23"/>
          <w:szCs w:val="23"/>
          <w:spacing w:val="18"/>
        </w:rPr>
        <w:t xml:space="preserve"> </w:t>
      </w:r>
      <w:r>
        <w:rPr>
          <w:rFonts w:ascii="SimSun" w:hAnsi="SimSun" w:eastAsia="SimSun" w:cs="SimSun"/>
          <w:sz w:val="23"/>
          <w:szCs w:val="23"/>
          <w:spacing w:val="-1"/>
        </w:rPr>
        <w:t>室当画室，门板当画板”,描述的就是村民创作的场景</w:t>
      </w:r>
      <w:r>
        <w:rPr>
          <w:rFonts w:ascii="SimSun" w:hAnsi="SimSun" w:eastAsia="SimSun" w:cs="SimSun"/>
          <w:sz w:val="23"/>
          <w:szCs w:val="23"/>
          <w:spacing w:val="-2"/>
        </w:rPr>
        <w:t>。不过，光靠</w:t>
      </w:r>
      <w:r>
        <w:rPr>
          <w:rFonts w:ascii="SimSun" w:hAnsi="SimSun" w:eastAsia="SimSun" w:cs="SimSun"/>
          <w:sz w:val="23"/>
          <w:szCs w:val="23"/>
        </w:rPr>
        <w:t xml:space="preserve"> </w:t>
      </w:r>
      <w:r>
        <w:rPr>
          <w:rFonts w:ascii="SimSun" w:hAnsi="SimSun" w:eastAsia="SimSun" w:cs="SimSun"/>
          <w:sz w:val="23"/>
          <w:szCs w:val="23"/>
          <w:spacing w:val="-6"/>
        </w:rPr>
        <w:t>传统的卖画模式，其收入还无法实现村民共同富裕的目标。数字化转 </w:t>
      </w:r>
      <w:r>
        <w:rPr>
          <w:rFonts w:ascii="SimSun" w:hAnsi="SimSun" w:eastAsia="SimSun" w:cs="SimSun"/>
          <w:sz w:val="23"/>
          <w:szCs w:val="23"/>
          <w:spacing w:val="-5"/>
        </w:rPr>
        <w:t>型为解决这一问题带来了新的想象力，成为创造线上创业、就业机会</w:t>
      </w:r>
    </w:p>
    <w:p>
      <w:pPr>
        <w:spacing w:line="218" w:lineRule="auto"/>
        <w:rPr>
          <w:rFonts w:ascii="SimSun" w:hAnsi="SimSun" w:eastAsia="SimSun" w:cs="SimSun"/>
          <w:sz w:val="23"/>
          <w:szCs w:val="23"/>
        </w:rPr>
      </w:pPr>
      <w:r>
        <w:rPr>
          <w:rFonts w:ascii="SimSun" w:hAnsi="SimSun" w:eastAsia="SimSun" w:cs="SimSun"/>
          <w:sz w:val="23"/>
          <w:szCs w:val="23"/>
          <w:spacing w:val="-8"/>
        </w:rPr>
        <w:t>和实现村民家门口就业的有效手段。</w:t>
      </w:r>
    </w:p>
    <w:p>
      <w:pPr>
        <w:pStyle w:val="BodyText"/>
        <w:spacing w:line="291" w:lineRule="auto"/>
        <w:rPr/>
      </w:pPr>
      <w:r/>
    </w:p>
    <w:p>
      <w:pPr>
        <w:ind w:right="369" w:firstLine="449"/>
        <w:spacing w:before="75" w:line="313" w:lineRule="auto"/>
        <w:jc w:val="both"/>
        <w:rPr>
          <w:rFonts w:ascii="SimSun" w:hAnsi="SimSun" w:eastAsia="SimSun" w:cs="SimSun"/>
          <w:sz w:val="23"/>
          <w:szCs w:val="23"/>
        </w:rPr>
      </w:pPr>
      <w:r>
        <w:rPr>
          <w:rFonts w:ascii="SimSun" w:hAnsi="SimSun" w:eastAsia="SimSun" w:cs="SimSun"/>
          <w:sz w:val="23"/>
          <w:szCs w:val="23"/>
          <w:spacing w:val="-5"/>
        </w:rPr>
        <w:t>率先意识到数字化转型价值的余东村快速投入到未来</w:t>
      </w:r>
      <w:r>
        <w:rPr>
          <w:rFonts w:ascii="SimSun" w:hAnsi="SimSun" w:eastAsia="SimSun" w:cs="SimSun"/>
          <w:sz w:val="23"/>
          <w:szCs w:val="23"/>
          <w:spacing w:val="-6"/>
        </w:rPr>
        <w:t>乡村的建设 </w:t>
      </w:r>
      <w:r>
        <w:rPr>
          <w:rFonts w:ascii="SimSun" w:hAnsi="SimSun" w:eastAsia="SimSun" w:cs="SimSun"/>
          <w:sz w:val="23"/>
          <w:szCs w:val="23"/>
          <w:spacing w:val="9"/>
        </w:rPr>
        <w:t>工程中，自2020年9月项目启动以来，余东村以村民需求为导向，</w:t>
      </w:r>
      <w:r>
        <w:rPr>
          <w:rFonts w:ascii="SimSun" w:hAnsi="SimSun" w:eastAsia="SimSun" w:cs="SimSun"/>
          <w:sz w:val="23"/>
          <w:szCs w:val="23"/>
        </w:rPr>
        <w:t xml:space="preserve"> </w:t>
      </w:r>
      <w:r>
        <w:rPr>
          <w:rFonts w:ascii="SimSun" w:hAnsi="SimSun" w:eastAsia="SimSun" w:cs="SimSun"/>
          <w:sz w:val="23"/>
          <w:szCs w:val="23"/>
          <w:spacing w:val="-4"/>
        </w:rPr>
        <w:t>让数字化变革服务于村民的全生命周期，也为乡村的</w:t>
      </w:r>
      <w:r>
        <w:rPr>
          <w:rFonts w:ascii="SimSun" w:hAnsi="SimSun" w:eastAsia="SimSun" w:cs="SimSun"/>
          <w:sz w:val="23"/>
          <w:szCs w:val="23"/>
          <w:spacing w:val="-5"/>
        </w:rPr>
        <w:t>未来发展注入了</w:t>
      </w:r>
    </w:p>
    <w:p>
      <w:pPr>
        <w:spacing w:line="219" w:lineRule="auto"/>
        <w:rPr>
          <w:rFonts w:ascii="SimSun" w:hAnsi="SimSun" w:eastAsia="SimSun" w:cs="SimSun"/>
          <w:sz w:val="23"/>
          <w:szCs w:val="23"/>
        </w:rPr>
      </w:pPr>
      <w:r>
        <w:rPr>
          <w:rFonts w:ascii="SimSun" w:hAnsi="SimSun" w:eastAsia="SimSun" w:cs="SimSun"/>
          <w:sz w:val="23"/>
          <w:szCs w:val="23"/>
          <w:spacing w:val="-6"/>
        </w:rPr>
        <w:t>全新的动力。</w:t>
      </w:r>
    </w:p>
    <w:p>
      <w:pPr>
        <w:pStyle w:val="BodyText"/>
        <w:spacing w:line="354" w:lineRule="auto"/>
        <w:rPr/>
      </w:pPr>
      <w:r/>
    </w:p>
    <w:p>
      <w:pPr>
        <w:ind w:left="453"/>
        <w:spacing w:before="75" w:line="221" w:lineRule="auto"/>
        <w:outlineLvl w:val="1"/>
        <w:rPr>
          <w:rFonts w:ascii="SimHei" w:hAnsi="SimHei" w:eastAsia="SimHei" w:cs="SimHei"/>
          <w:sz w:val="23"/>
          <w:szCs w:val="23"/>
        </w:rPr>
      </w:pPr>
      <w:r>
        <w:rPr>
          <w:rFonts w:ascii="SimHei" w:hAnsi="SimHei" w:eastAsia="SimHei" w:cs="SimHei"/>
          <w:sz w:val="23"/>
          <w:szCs w:val="23"/>
          <w:b/>
          <w:bCs/>
          <w:spacing w:val="-7"/>
        </w:rPr>
        <w:t>2.数字大脑助力乡村经济全面发展</w:t>
      </w:r>
    </w:p>
    <w:p>
      <w:pPr>
        <w:ind w:right="431" w:firstLine="449"/>
        <w:spacing w:before="170" w:line="321" w:lineRule="auto"/>
        <w:jc w:val="both"/>
        <w:rPr>
          <w:rFonts w:ascii="SimSun" w:hAnsi="SimSun" w:eastAsia="SimSun" w:cs="SimSun"/>
          <w:sz w:val="23"/>
          <w:szCs w:val="23"/>
        </w:rPr>
      </w:pPr>
      <w:r>
        <w:rPr>
          <w:rFonts w:ascii="SimSun" w:hAnsi="SimSun" w:eastAsia="SimSun" w:cs="SimSun"/>
          <w:sz w:val="23"/>
          <w:szCs w:val="23"/>
          <w:spacing w:val="-5"/>
        </w:rPr>
        <w:t>数字化赋能让余东村发生了翻天覆地的变化，从改变传统治</w:t>
      </w:r>
      <w:r>
        <w:rPr>
          <w:rFonts w:ascii="SimSun" w:hAnsi="SimSun" w:eastAsia="SimSun" w:cs="SimSun"/>
          <w:sz w:val="23"/>
          <w:szCs w:val="23"/>
          <w:spacing w:val="-6"/>
        </w:rPr>
        <w:t>理模</w:t>
      </w:r>
      <w:r>
        <w:rPr>
          <w:rFonts w:ascii="SimSun" w:hAnsi="SimSun" w:eastAsia="SimSun" w:cs="SimSun"/>
          <w:sz w:val="23"/>
          <w:szCs w:val="23"/>
        </w:rPr>
        <w:t xml:space="preserve"> </w:t>
      </w:r>
      <w:r>
        <w:rPr>
          <w:rFonts w:ascii="SimSun" w:hAnsi="SimSun" w:eastAsia="SimSun" w:cs="SimSun"/>
          <w:sz w:val="23"/>
          <w:szCs w:val="23"/>
          <w:spacing w:val="-4"/>
        </w:rPr>
        <w:t>式、提升村庄治理水平，到满足村民的核心需求</w:t>
      </w:r>
      <w:r>
        <w:rPr>
          <w:rFonts w:ascii="SimSun" w:hAnsi="SimSun" w:eastAsia="SimSun" w:cs="SimSun"/>
          <w:sz w:val="23"/>
          <w:szCs w:val="23"/>
          <w:spacing w:val="-5"/>
        </w:rPr>
        <w:t>、解决长期存在的民</w:t>
      </w:r>
      <w:r>
        <w:rPr>
          <w:rFonts w:ascii="SimSun" w:hAnsi="SimSun" w:eastAsia="SimSun" w:cs="SimSun"/>
          <w:sz w:val="23"/>
          <w:szCs w:val="23"/>
        </w:rPr>
        <w:t xml:space="preserve"> </w:t>
      </w:r>
      <w:r>
        <w:rPr>
          <w:rFonts w:ascii="SimSun" w:hAnsi="SimSun" w:eastAsia="SimSun" w:cs="SimSun"/>
          <w:sz w:val="23"/>
          <w:szCs w:val="23"/>
          <w:spacing w:val="-5"/>
        </w:rPr>
        <w:t>生问题，再到破解乡村产业困局、助力乡村发展振兴。总之，数</w:t>
      </w:r>
      <w:r>
        <w:rPr>
          <w:rFonts w:ascii="SimSun" w:hAnsi="SimSun" w:eastAsia="SimSun" w:cs="SimSun"/>
          <w:sz w:val="23"/>
          <w:szCs w:val="23"/>
          <w:spacing w:val="-6"/>
        </w:rPr>
        <w:t>字化</w:t>
      </w:r>
      <w:r>
        <w:rPr>
          <w:rFonts w:ascii="SimSun" w:hAnsi="SimSun" w:eastAsia="SimSun" w:cs="SimSun"/>
          <w:sz w:val="23"/>
          <w:szCs w:val="23"/>
        </w:rPr>
        <w:t xml:space="preserve"> </w:t>
      </w:r>
      <w:r>
        <w:rPr>
          <w:rFonts w:ascii="SimSun" w:hAnsi="SimSun" w:eastAsia="SimSun" w:cs="SimSun"/>
          <w:sz w:val="23"/>
          <w:szCs w:val="23"/>
          <w:spacing w:val="-5"/>
        </w:rPr>
        <w:t>转型让余东未来乡村的面貌变得切实可感。数字乡村建设的本质是要</w:t>
      </w:r>
      <w:r>
        <w:rPr>
          <w:rFonts w:ascii="SimSun" w:hAnsi="SimSun" w:eastAsia="SimSun" w:cs="SimSun"/>
          <w:sz w:val="23"/>
          <w:szCs w:val="23"/>
        </w:rPr>
        <w:t xml:space="preserve"> </w:t>
      </w:r>
      <w:r>
        <w:rPr>
          <w:rFonts w:ascii="SimSun" w:hAnsi="SimSun" w:eastAsia="SimSun" w:cs="SimSun"/>
          <w:sz w:val="23"/>
          <w:szCs w:val="23"/>
          <w:spacing w:val="-5"/>
        </w:rPr>
        <w:t>服务于人民，最终要实现乡村美、农民富、产业兴，而余东村也正是</w:t>
      </w:r>
    </w:p>
    <w:p>
      <w:pPr>
        <w:spacing w:before="1" w:line="219" w:lineRule="auto"/>
        <w:rPr>
          <w:rFonts w:ascii="SimSun" w:hAnsi="SimSun" w:eastAsia="SimSun" w:cs="SimSun"/>
          <w:sz w:val="23"/>
          <w:szCs w:val="23"/>
        </w:rPr>
      </w:pPr>
      <w:r>
        <w:rPr>
          <w:rFonts w:ascii="SimSun" w:hAnsi="SimSun" w:eastAsia="SimSun" w:cs="SimSun"/>
          <w:sz w:val="23"/>
          <w:szCs w:val="23"/>
          <w:spacing w:val="-6"/>
        </w:rPr>
        <w:t>按照这个思路来做的。</w:t>
      </w:r>
    </w:p>
    <w:p>
      <w:pPr>
        <w:pStyle w:val="BodyText"/>
        <w:spacing w:line="289" w:lineRule="auto"/>
        <w:rPr/>
      </w:pPr>
      <w:r/>
    </w:p>
    <w:p>
      <w:pPr>
        <w:ind w:right="429"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有了数字化的赋能，余东村在乡村治理上如虎添翼。以河</w:t>
      </w:r>
      <w:r>
        <w:rPr>
          <w:rFonts w:ascii="SimSun" w:hAnsi="SimSun" w:eastAsia="SimSun" w:cs="SimSun"/>
          <w:sz w:val="23"/>
          <w:szCs w:val="23"/>
          <w:spacing w:val="-6"/>
        </w:rPr>
        <w:t>流水位</w:t>
      </w:r>
      <w:r>
        <w:rPr>
          <w:rFonts w:ascii="SimSun" w:hAnsi="SimSun" w:eastAsia="SimSun" w:cs="SimSun"/>
          <w:sz w:val="23"/>
          <w:szCs w:val="23"/>
        </w:rPr>
        <w:t xml:space="preserve"> </w:t>
      </w:r>
      <w:r>
        <w:rPr>
          <w:rFonts w:ascii="SimSun" w:hAnsi="SimSun" w:eastAsia="SimSun" w:cs="SimSun"/>
          <w:sz w:val="23"/>
          <w:szCs w:val="23"/>
          <w:spacing w:val="-4"/>
        </w:rPr>
        <w:t>监测这个典型的场景为例，以往在河流汛期</w:t>
      </w:r>
      <w:r>
        <w:rPr>
          <w:rFonts w:ascii="SimSun" w:hAnsi="SimSun" w:eastAsia="SimSun" w:cs="SimSun"/>
          <w:sz w:val="23"/>
          <w:szCs w:val="23"/>
          <w:spacing w:val="-5"/>
        </w:rPr>
        <w:t>来临的时候，都要靠值班</w:t>
      </w:r>
      <w:r>
        <w:rPr>
          <w:rFonts w:ascii="SimSun" w:hAnsi="SimSun" w:eastAsia="SimSun" w:cs="SimSun"/>
          <w:sz w:val="23"/>
          <w:szCs w:val="23"/>
        </w:rPr>
        <w:t xml:space="preserve"> </w:t>
      </w:r>
      <w:r>
        <w:rPr>
          <w:rFonts w:ascii="SimSun" w:hAnsi="SimSun" w:eastAsia="SimSun" w:cs="SimSun"/>
          <w:sz w:val="23"/>
          <w:szCs w:val="23"/>
          <w:spacing w:val="2"/>
        </w:rPr>
        <w:t>人员24小时盯守，而如今，数字化手段的应用解决了实时监测的难</w:t>
      </w:r>
      <w:r>
        <w:rPr>
          <w:rFonts w:ascii="SimSun" w:hAnsi="SimSun" w:eastAsia="SimSun" w:cs="SimSun"/>
          <w:sz w:val="23"/>
          <w:szCs w:val="23"/>
          <w:spacing w:val="18"/>
        </w:rPr>
        <w:t xml:space="preserve"> </w:t>
      </w:r>
      <w:r>
        <w:rPr>
          <w:rFonts w:ascii="SimSun" w:hAnsi="SimSun" w:eastAsia="SimSun" w:cs="SimSun"/>
          <w:sz w:val="23"/>
          <w:szCs w:val="23"/>
          <w:spacing w:val="-7"/>
        </w:rPr>
        <w:t>题，</w:t>
      </w:r>
      <w:r>
        <w:rPr>
          <w:rFonts w:ascii="SimSun" w:hAnsi="SimSun" w:eastAsia="SimSun" w:cs="SimSun"/>
          <w:sz w:val="23"/>
          <w:szCs w:val="23"/>
          <w:spacing w:val="-30"/>
        </w:rPr>
        <w:t xml:space="preserve"> </w:t>
      </w:r>
      <w:r>
        <w:rPr>
          <w:rFonts w:ascii="SimSun" w:hAnsi="SimSun" w:eastAsia="SimSun" w:cs="SimSun"/>
          <w:sz w:val="23"/>
          <w:szCs w:val="23"/>
          <w:spacing w:val="-7"/>
        </w:rPr>
        <w:t>一旦水位超出安全范围，水位监测器会及时发出警报，提醒</w:t>
      </w:r>
      <w:r>
        <w:rPr>
          <w:rFonts w:ascii="SimSun" w:hAnsi="SimSun" w:eastAsia="SimSun" w:cs="SimSun"/>
          <w:sz w:val="23"/>
          <w:szCs w:val="23"/>
          <w:spacing w:val="-8"/>
        </w:rPr>
        <w:t>工作</w:t>
      </w:r>
    </w:p>
    <w:p>
      <w:pPr>
        <w:spacing w:before="1" w:line="218" w:lineRule="auto"/>
        <w:rPr>
          <w:rFonts w:ascii="SimSun" w:hAnsi="SimSun" w:eastAsia="SimSun" w:cs="SimSun"/>
          <w:sz w:val="23"/>
          <w:szCs w:val="23"/>
        </w:rPr>
      </w:pPr>
      <w:r>
        <w:rPr>
          <w:rFonts w:ascii="SimSun" w:hAnsi="SimSun" w:eastAsia="SimSun" w:cs="SimSun"/>
          <w:sz w:val="23"/>
          <w:szCs w:val="23"/>
          <w:spacing w:val="-6"/>
        </w:rPr>
        <w:t>人员赶到现场采取安全措施，这对缓解安全压</w:t>
      </w:r>
      <w:r>
        <w:rPr>
          <w:rFonts w:ascii="SimSun" w:hAnsi="SimSun" w:eastAsia="SimSun" w:cs="SimSun"/>
          <w:sz w:val="23"/>
          <w:szCs w:val="23"/>
          <w:spacing w:val="-7"/>
        </w:rPr>
        <w:t>力起到了很大的作用。</w:t>
      </w:r>
    </w:p>
    <w:p>
      <w:pPr>
        <w:spacing w:line="218" w:lineRule="auto"/>
        <w:sectPr>
          <w:pgSz w:w="8330" w:h="12440"/>
          <w:pgMar w:top="296" w:right="495" w:bottom="0" w:left="629" w:header="0" w:footer="0" w:gutter="0"/>
        </w:sectPr>
        <w:rPr>
          <w:rFonts w:ascii="SimSun" w:hAnsi="SimSun" w:eastAsia="SimSun" w:cs="SimSun"/>
          <w:sz w:val="23"/>
          <w:szCs w:val="23"/>
        </w:rPr>
      </w:pPr>
    </w:p>
    <w:p>
      <w:pPr>
        <w:spacing w:before="276" w:line="219" w:lineRule="auto"/>
        <w:rPr>
          <w:rFonts w:ascii="SimSun" w:hAnsi="SimSun" w:eastAsia="SimSun" w:cs="SimSun"/>
          <w:sz w:val="16"/>
          <w:szCs w:val="16"/>
        </w:rPr>
      </w:pPr>
      <w:r>
        <w:rPr>
          <w:rFonts w:ascii="SimSun" w:hAnsi="SimSun" w:eastAsia="SimSun" w:cs="SimSun"/>
          <w:sz w:val="16"/>
          <w:szCs w:val="16"/>
          <w:spacing w:val="-9"/>
        </w:rPr>
        <w:t>198</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8"/>
        </w:rPr>
        <w:t xml:space="preserve"> </w:t>
      </w:r>
      <w:r>
        <w:rPr>
          <w:rFonts w:ascii="SimSun" w:hAnsi="SimSun" w:eastAsia="SimSun" w:cs="SimSun"/>
          <w:sz w:val="16"/>
          <w:szCs w:val="16"/>
          <w:u w:val="single" w:color="auto"/>
        </w:rPr>
        <w:t xml:space="preserve">                                      </w:t>
      </w:r>
    </w:p>
    <w:p>
      <w:pPr>
        <w:pStyle w:val="BodyText"/>
        <w:spacing w:line="270" w:lineRule="auto"/>
        <w:rPr/>
      </w:pPr>
      <w:r/>
    </w:p>
    <w:p>
      <w:pPr>
        <w:pStyle w:val="BodyText"/>
        <w:spacing w:line="270" w:lineRule="auto"/>
        <w:rPr/>
      </w:pPr>
      <w:r/>
    </w:p>
    <w:p>
      <w:pPr>
        <w:pStyle w:val="BodyText"/>
        <w:spacing w:line="270" w:lineRule="auto"/>
        <w:rPr/>
      </w:pPr>
      <w:r/>
    </w:p>
    <w:p>
      <w:pPr>
        <w:ind w:left="509" w:right="7" w:firstLine="469"/>
        <w:spacing w:before="74" w:line="314" w:lineRule="auto"/>
        <w:jc w:val="both"/>
        <w:rPr>
          <w:rFonts w:ascii="SimSun" w:hAnsi="SimSun" w:eastAsia="SimSun" w:cs="SimSun"/>
          <w:sz w:val="23"/>
          <w:szCs w:val="23"/>
        </w:rPr>
      </w:pPr>
      <w:bookmarkStart w:name="bookmark60" w:id="55"/>
      <w:bookmarkEnd w:id="55"/>
      <w:r>
        <w:rPr>
          <w:rFonts w:ascii="SimSun" w:hAnsi="SimSun" w:eastAsia="SimSun" w:cs="SimSun"/>
          <w:sz w:val="23"/>
          <w:szCs w:val="23"/>
          <w:spacing w:val="-1"/>
        </w:rPr>
        <w:t>类似的场景还有很多。比如余东村开通了“</w:t>
      </w:r>
      <w:r>
        <w:rPr>
          <w:rFonts w:ascii="SimSun" w:hAnsi="SimSun" w:eastAsia="SimSun" w:cs="SimSun"/>
          <w:sz w:val="23"/>
          <w:szCs w:val="23"/>
          <w:spacing w:val="-2"/>
        </w:rPr>
        <w:t>有礼积分系统”,对</w:t>
      </w:r>
      <w:r>
        <w:rPr>
          <w:rFonts w:ascii="SimSun" w:hAnsi="SimSun" w:eastAsia="SimSun" w:cs="SimSun"/>
          <w:sz w:val="23"/>
          <w:szCs w:val="23"/>
        </w:rPr>
        <w:t xml:space="preserve">  </w:t>
      </w:r>
      <w:r>
        <w:rPr>
          <w:rFonts w:ascii="SimSun" w:hAnsi="SimSun" w:eastAsia="SimSun" w:cs="SimSun"/>
          <w:sz w:val="23"/>
          <w:szCs w:val="23"/>
          <w:spacing w:val="-2"/>
        </w:rPr>
        <w:t>积极反映问题、参与治理的村民和游客，给予一定的信用积分奖励。</w:t>
      </w:r>
      <w:r>
        <w:rPr>
          <w:rFonts w:ascii="SimSun" w:hAnsi="SimSun" w:eastAsia="SimSun" w:cs="SimSun"/>
          <w:sz w:val="23"/>
          <w:szCs w:val="23"/>
          <w:spacing w:val="16"/>
        </w:rPr>
        <w:t xml:space="preserve"> </w:t>
      </w:r>
      <w:r>
        <w:rPr>
          <w:rFonts w:ascii="SimSun" w:hAnsi="SimSun" w:eastAsia="SimSun" w:cs="SimSun"/>
          <w:sz w:val="23"/>
          <w:szCs w:val="23"/>
          <w:spacing w:val="-5"/>
        </w:rPr>
        <w:t>村民可以用积分兑换相应商品，游客可以用积分享受食宿优惠，如此</w:t>
      </w:r>
      <w:r>
        <w:rPr>
          <w:rFonts w:ascii="SimSun" w:hAnsi="SimSun" w:eastAsia="SimSun" w:cs="SimSun"/>
          <w:sz w:val="23"/>
          <w:szCs w:val="23"/>
          <w:spacing w:val="3"/>
        </w:rPr>
        <w:t xml:space="preserve">  </w:t>
      </w:r>
      <w:r>
        <w:rPr>
          <w:rFonts w:ascii="SimSun" w:hAnsi="SimSun" w:eastAsia="SimSun" w:cs="SimSun"/>
          <w:sz w:val="23"/>
          <w:szCs w:val="23"/>
          <w:spacing w:val="-4"/>
        </w:rPr>
        <w:t>一来就提升了人们维护村容村貌的积极性，使得村民、</w:t>
      </w:r>
      <w:r>
        <w:rPr>
          <w:rFonts w:ascii="SimSun" w:hAnsi="SimSun" w:eastAsia="SimSun" w:cs="SimSun"/>
          <w:sz w:val="23"/>
          <w:szCs w:val="23"/>
          <w:spacing w:val="-5"/>
        </w:rPr>
        <w:t>游客都成为智</w:t>
      </w:r>
    </w:p>
    <w:p>
      <w:pPr>
        <w:ind w:left="509"/>
        <w:spacing w:line="220" w:lineRule="auto"/>
        <w:rPr>
          <w:rFonts w:ascii="SimSun" w:hAnsi="SimSun" w:eastAsia="SimSun" w:cs="SimSun"/>
          <w:sz w:val="23"/>
          <w:szCs w:val="23"/>
        </w:rPr>
      </w:pPr>
      <w:r>
        <w:rPr>
          <w:rFonts w:ascii="SimSun" w:hAnsi="SimSun" w:eastAsia="SimSun" w:cs="SimSun"/>
          <w:sz w:val="23"/>
          <w:szCs w:val="23"/>
          <w:spacing w:val="-16"/>
        </w:rPr>
        <w:t>慧治理的“哨兵”。</w:t>
      </w:r>
    </w:p>
    <w:p>
      <w:pPr>
        <w:pStyle w:val="BodyText"/>
        <w:spacing w:line="366" w:lineRule="auto"/>
        <w:rPr/>
      </w:pPr>
      <w:r/>
    </w:p>
    <w:p>
      <w:pPr>
        <w:ind w:left="509" w:firstLine="469"/>
        <w:spacing w:before="75" w:line="313" w:lineRule="auto"/>
        <w:jc w:val="both"/>
        <w:rPr>
          <w:rFonts w:ascii="SimSun" w:hAnsi="SimSun" w:eastAsia="SimSun" w:cs="SimSun"/>
          <w:sz w:val="23"/>
          <w:szCs w:val="23"/>
        </w:rPr>
      </w:pPr>
      <w:r>
        <w:rPr>
          <w:rFonts w:ascii="SimSun" w:hAnsi="SimSun" w:eastAsia="SimSun" w:cs="SimSun"/>
          <w:sz w:val="23"/>
          <w:szCs w:val="23"/>
          <w:spacing w:val="3"/>
        </w:rPr>
        <w:t>在健康场景中，余东村建设的24小时自助智慧健康驿站能够满 </w:t>
      </w:r>
      <w:r>
        <w:rPr>
          <w:rFonts w:ascii="SimSun" w:hAnsi="SimSun" w:eastAsia="SimSun" w:cs="SimSun"/>
          <w:sz w:val="23"/>
          <w:szCs w:val="23"/>
          <w:spacing w:val="-4"/>
        </w:rPr>
        <w:t>足村民查询健康自画像和全生命周期健康档</w:t>
      </w:r>
      <w:r>
        <w:rPr>
          <w:rFonts w:ascii="SimSun" w:hAnsi="SimSun" w:eastAsia="SimSun" w:cs="SimSun"/>
          <w:sz w:val="23"/>
          <w:szCs w:val="23"/>
          <w:spacing w:val="-5"/>
        </w:rPr>
        <w:t>案、预约挂号、申请签约</w:t>
      </w:r>
      <w:r>
        <w:rPr>
          <w:rFonts w:ascii="SimSun" w:hAnsi="SimSun" w:eastAsia="SimSun" w:cs="SimSun"/>
          <w:sz w:val="23"/>
          <w:szCs w:val="23"/>
        </w:rPr>
        <w:t xml:space="preserve"> </w:t>
      </w:r>
      <w:r>
        <w:rPr>
          <w:rFonts w:ascii="SimSun" w:hAnsi="SimSun" w:eastAsia="SimSun" w:cs="SimSun"/>
          <w:sz w:val="23"/>
          <w:szCs w:val="23"/>
          <w:spacing w:val="3"/>
        </w:rPr>
        <w:t>家庭医生等自助服务；微医“智能医务室”则可实现专家远程视频</w:t>
      </w:r>
      <w:r>
        <w:rPr>
          <w:rFonts w:ascii="SimSun" w:hAnsi="SimSun" w:eastAsia="SimSun" w:cs="SimSun"/>
          <w:sz w:val="23"/>
          <w:szCs w:val="23"/>
        </w:rPr>
        <w:t xml:space="preserve">  </w:t>
      </w:r>
      <w:r>
        <w:rPr>
          <w:rFonts w:ascii="SimSun" w:hAnsi="SimSun" w:eastAsia="SimSun" w:cs="SimSun"/>
          <w:sz w:val="23"/>
          <w:szCs w:val="23"/>
          <w:spacing w:val="-1"/>
        </w:rPr>
        <w:t>问诊、24小时在线开具电子处方，通过外接设备可采集</w:t>
      </w:r>
      <w:r>
        <w:rPr>
          <w:rFonts w:ascii="SimSun" w:hAnsi="SimSun" w:eastAsia="SimSun" w:cs="SimSun"/>
          <w:sz w:val="23"/>
          <w:szCs w:val="23"/>
          <w:spacing w:val="-2"/>
        </w:rPr>
        <w:t>体温、血压、</w:t>
      </w:r>
      <w:r>
        <w:rPr>
          <w:rFonts w:ascii="SimSun" w:hAnsi="SimSun" w:eastAsia="SimSun" w:cs="SimSun"/>
          <w:sz w:val="23"/>
          <w:szCs w:val="23"/>
        </w:rPr>
        <w:t xml:space="preserve"> </w:t>
      </w:r>
      <w:r>
        <w:rPr>
          <w:rFonts w:ascii="SimSun" w:hAnsi="SimSun" w:eastAsia="SimSun" w:cs="SimSun"/>
          <w:sz w:val="23"/>
          <w:szCs w:val="23"/>
          <w:spacing w:val="-5"/>
        </w:rPr>
        <w:t>体重等数据，还可检查血糖、尿常规、心电图等，解决村民常见</w:t>
      </w:r>
      <w:r>
        <w:rPr>
          <w:rFonts w:ascii="SimSun" w:hAnsi="SimSun" w:eastAsia="SimSun" w:cs="SimSun"/>
          <w:sz w:val="23"/>
          <w:szCs w:val="23"/>
          <w:spacing w:val="-6"/>
        </w:rPr>
        <w:t>的医</w:t>
      </w:r>
    </w:p>
    <w:p>
      <w:pPr>
        <w:ind w:left="509"/>
        <w:spacing w:line="219" w:lineRule="auto"/>
        <w:rPr>
          <w:rFonts w:ascii="SimSun" w:hAnsi="SimSun" w:eastAsia="SimSun" w:cs="SimSun"/>
          <w:sz w:val="23"/>
          <w:szCs w:val="23"/>
        </w:rPr>
      </w:pPr>
      <w:r>
        <w:rPr>
          <w:rFonts w:ascii="SimSun" w:hAnsi="SimSun" w:eastAsia="SimSun" w:cs="SimSun"/>
          <w:sz w:val="23"/>
          <w:szCs w:val="23"/>
          <w:spacing w:val="-6"/>
        </w:rPr>
        <w:t>疗健康问题。</w:t>
      </w:r>
    </w:p>
    <w:p>
      <w:pPr>
        <w:pStyle w:val="BodyText"/>
        <w:spacing w:line="370" w:lineRule="auto"/>
        <w:rPr/>
      </w:pPr>
      <w:r/>
    </w:p>
    <w:p>
      <w:pPr>
        <w:ind w:left="509" w:firstLine="469"/>
        <w:spacing w:before="76" w:line="321" w:lineRule="auto"/>
        <w:jc w:val="both"/>
        <w:rPr>
          <w:rFonts w:ascii="SimSun" w:hAnsi="SimSun" w:eastAsia="SimSun" w:cs="SimSun"/>
          <w:sz w:val="23"/>
          <w:szCs w:val="23"/>
        </w:rPr>
      </w:pPr>
      <w:r>
        <w:rPr>
          <w:rFonts w:ascii="SimSun" w:hAnsi="SimSun" w:eastAsia="SimSun" w:cs="SimSun"/>
          <w:sz w:val="23"/>
          <w:szCs w:val="23"/>
          <w:spacing w:val="-6"/>
        </w:rPr>
        <w:t>当然，更值得一提的是，赖以生存的农民画产业也因为</w:t>
      </w:r>
      <w:r>
        <w:rPr>
          <w:rFonts w:ascii="SimSun" w:hAnsi="SimSun" w:eastAsia="SimSun" w:cs="SimSun"/>
          <w:sz w:val="23"/>
          <w:szCs w:val="23"/>
          <w:spacing w:val="-7"/>
        </w:rPr>
        <w:t>数字化转</w:t>
      </w:r>
      <w:r>
        <w:rPr>
          <w:rFonts w:ascii="SimSun" w:hAnsi="SimSun" w:eastAsia="SimSun" w:cs="SimSun"/>
          <w:sz w:val="23"/>
          <w:szCs w:val="23"/>
        </w:rPr>
        <w:t xml:space="preserve">  </w:t>
      </w:r>
      <w:r>
        <w:rPr>
          <w:rFonts w:ascii="SimSun" w:hAnsi="SimSun" w:eastAsia="SimSun" w:cs="SimSun"/>
          <w:sz w:val="23"/>
          <w:szCs w:val="23"/>
          <w:spacing w:val="-5"/>
        </w:rPr>
        <w:t>型而有了更多新的发展思路：用全息影像等手段对农民画展现方式进</w:t>
      </w:r>
      <w:r>
        <w:rPr>
          <w:rFonts w:ascii="SimSun" w:hAnsi="SimSun" w:eastAsia="SimSun" w:cs="SimSun"/>
          <w:sz w:val="23"/>
          <w:szCs w:val="23"/>
          <w:spacing w:val="3"/>
        </w:rPr>
        <w:t xml:space="preserve">  </w:t>
      </w:r>
      <w:r>
        <w:rPr>
          <w:rFonts w:ascii="SimSun" w:hAnsi="SimSun" w:eastAsia="SimSun" w:cs="SimSun"/>
          <w:sz w:val="23"/>
          <w:szCs w:val="23"/>
          <w:spacing w:val="-4"/>
        </w:rPr>
        <w:t>行创新，打造出新的数字化艺术空间，让更多人了解、</w:t>
      </w:r>
      <w:r>
        <w:rPr>
          <w:rFonts w:ascii="SimSun" w:hAnsi="SimSun" w:eastAsia="SimSun" w:cs="SimSun"/>
          <w:sz w:val="23"/>
          <w:szCs w:val="23"/>
          <w:spacing w:val="-5"/>
        </w:rPr>
        <w:t>感受余东村的 </w:t>
      </w:r>
      <w:r>
        <w:rPr>
          <w:rFonts w:ascii="SimSun" w:hAnsi="SimSun" w:eastAsia="SimSun" w:cs="SimSun"/>
          <w:sz w:val="23"/>
          <w:szCs w:val="23"/>
          <w:spacing w:val="-1"/>
        </w:rPr>
        <w:t>绘画艺术；研发农民画丝巾、农民画陶瓷杯等90余种文创</w:t>
      </w:r>
      <w:r>
        <w:rPr>
          <w:rFonts w:ascii="SimSun" w:hAnsi="SimSun" w:eastAsia="SimSun" w:cs="SimSun"/>
          <w:sz w:val="23"/>
          <w:szCs w:val="23"/>
          <w:spacing w:val="-2"/>
        </w:rPr>
        <w:t>衍生产品，</w:t>
      </w:r>
      <w:r>
        <w:rPr>
          <w:rFonts w:ascii="SimSun" w:hAnsi="SimSun" w:eastAsia="SimSun" w:cs="SimSun"/>
          <w:sz w:val="23"/>
          <w:szCs w:val="23"/>
        </w:rPr>
        <w:t xml:space="preserve"> </w:t>
      </w:r>
      <w:r>
        <w:rPr>
          <w:rFonts w:ascii="SimSun" w:hAnsi="SimSun" w:eastAsia="SimSun" w:cs="SimSun"/>
          <w:sz w:val="23"/>
          <w:szCs w:val="23"/>
          <w:spacing w:val="-5"/>
        </w:rPr>
        <w:t>并开发农民画网上交易平台，实现百姓不出村即可产品售全球；研发</w:t>
      </w:r>
      <w:r>
        <w:rPr>
          <w:rFonts w:ascii="SimSun" w:hAnsi="SimSun" w:eastAsia="SimSun" w:cs="SimSun"/>
          <w:sz w:val="23"/>
          <w:szCs w:val="23"/>
          <w:spacing w:val="4"/>
        </w:rPr>
        <w:t xml:space="preserve">  </w:t>
      </w:r>
      <w:r>
        <w:rPr>
          <w:rFonts w:ascii="SimSun" w:hAnsi="SimSun" w:eastAsia="SimSun" w:cs="SimSun"/>
          <w:sz w:val="23"/>
          <w:szCs w:val="23"/>
          <w:spacing w:val="3"/>
        </w:rPr>
        <w:t>农民画手机主题、壁纸，进行网络销售，农民画家“躺着”也能赚</w:t>
      </w:r>
      <w:r>
        <w:rPr>
          <w:rFonts w:ascii="SimSun" w:hAnsi="SimSun" w:eastAsia="SimSun" w:cs="SimSun"/>
          <w:sz w:val="23"/>
          <w:szCs w:val="23"/>
        </w:rPr>
        <w:t xml:space="preserve">  </w:t>
      </w:r>
      <w:r>
        <w:rPr>
          <w:rFonts w:ascii="SimSun" w:hAnsi="SimSun" w:eastAsia="SimSun" w:cs="SimSun"/>
          <w:sz w:val="23"/>
          <w:szCs w:val="23"/>
          <w:spacing w:val="-5"/>
        </w:rPr>
        <w:t>钱；搭建网上直播平台，培育本土直播网红，举办直播培训，组织线</w:t>
      </w:r>
      <w:r>
        <w:rPr>
          <w:rFonts w:ascii="SimSun" w:hAnsi="SimSun" w:eastAsia="SimSun" w:cs="SimSun"/>
          <w:sz w:val="23"/>
          <w:szCs w:val="23"/>
          <w:spacing w:val="7"/>
        </w:rPr>
        <w:t xml:space="preserve">  </w:t>
      </w:r>
      <w:r>
        <w:rPr>
          <w:rFonts w:ascii="SimSun" w:hAnsi="SimSun" w:eastAsia="SimSun" w:cs="SimSun"/>
          <w:sz w:val="23"/>
          <w:szCs w:val="23"/>
          <w:spacing w:val="-5"/>
        </w:rPr>
        <w:t>上带货等。越来越多的村民从白天扛锄头、晚上提笔头，成长为新时</w:t>
      </w:r>
      <w:r>
        <w:rPr>
          <w:rFonts w:ascii="SimSun" w:hAnsi="SimSun" w:eastAsia="SimSun" w:cs="SimSun"/>
          <w:sz w:val="23"/>
          <w:szCs w:val="23"/>
          <w:spacing w:val="6"/>
        </w:rPr>
        <w:t xml:space="preserve">  </w:t>
      </w:r>
      <w:r>
        <w:rPr>
          <w:rFonts w:ascii="SimSun" w:hAnsi="SimSun" w:eastAsia="SimSun" w:cs="SimSun"/>
          <w:sz w:val="23"/>
          <w:szCs w:val="23"/>
          <w:spacing w:val="-2"/>
        </w:rPr>
        <w:t>代农民画家，而且从卖画拓展到卖版权、卖文创，并带动了研学游、</w:t>
      </w:r>
    </w:p>
    <w:p>
      <w:pPr>
        <w:ind w:left="509"/>
        <w:spacing w:line="219" w:lineRule="auto"/>
        <w:rPr>
          <w:rFonts w:ascii="SimSun" w:hAnsi="SimSun" w:eastAsia="SimSun" w:cs="SimSun"/>
          <w:sz w:val="23"/>
          <w:szCs w:val="23"/>
        </w:rPr>
      </w:pPr>
      <w:r>
        <w:rPr>
          <w:rFonts w:ascii="SimSun" w:hAnsi="SimSun" w:eastAsia="SimSun" w:cs="SimSun"/>
          <w:sz w:val="23"/>
          <w:szCs w:val="23"/>
          <w:spacing w:val="-8"/>
        </w:rPr>
        <w:t>餐饮、民宿等产业的全面发展。</w:t>
      </w:r>
    </w:p>
    <w:p>
      <w:pPr>
        <w:pStyle w:val="BodyText"/>
        <w:spacing w:line="358" w:lineRule="auto"/>
        <w:rPr/>
      </w:pPr>
      <w:r/>
    </w:p>
    <w:p>
      <w:pPr>
        <w:ind w:left="509" w:right="101" w:firstLine="469"/>
        <w:spacing w:before="75" w:line="262" w:lineRule="auto"/>
        <w:rPr>
          <w:rFonts w:ascii="SimSun" w:hAnsi="SimSun" w:eastAsia="SimSun" w:cs="SimSun"/>
          <w:sz w:val="23"/>
          <w:szCs w:val="23"/>
        </w:rPr>
      </w:pPr>
      <w:r>
        <w:rPr>
          <w:rFonts w:ascii="SimSun" w:hAnsi="SimSun" w:eastAsia="SimSun" w:cs="SimSun"/>
          <w:sz w:val="23"/>
          <w:szCs w:val="23"/>
          <w:spacing w:val="-6"/>
        </w:rPr>
        <w:t>在种种创新实践的背后，余东村的数字大脑功不可没。在新华三</w:t>
      </w:r>
      <w:r>
        <w:rPr>
          <w:rFonts w:ascii="SimSun" w:hAnsi="SimSun" w:eastAsia="SimSun" w:cs="SimSun"/>
          <w:sz w:val="23"/>
          <w:szCs w:val="23"/>
          <w:spacing w:val="15"/>
        </w:rPr>
        <w:t xml:space="preserve"> </w:t>
      </w:r>
      <w:r>
        <w:rPr>
          <w:rFonts w:ascii="SimSun" w:hAnsi="SimSun" w:eastAsia="SimSun" w:cs="SimSun"/>
          <w:sz w:val="23"/>
          <w:szCs w:val="23"/>
          <w:spacing w:val="-5"/>
        </w:rPr>
        <w:t>集团的助力下，余东村打造了富有自身特色的一体化、智能化大数据</w:t>
      </w:r>
    </w:p>
    <w:p>
      <w:pPr>
        <w:spacing w:line="262" w:lineRule="auto"/>
        <w:sectPr>
          <w:pgSz w:w="8330" w:h="12460"/>
          <w:pgMar w:top="400" w:right="624" w:bottom="0" w:left="330" w:header="0" w:footer="0" w:gutter="0"/>
        </w:sectPr>
        <w:rPr>
          <w:rFonts w:ascii="SimSun" w:hAnsi="SimSun" w:eastAsia="SimSun" w:cs="SimSun"/>
          <w:sz w:val="23"/>
          <w:szCs w:val="23"/>
        </w:rPr>
      </w:pPr>
    </w:p>
    <w:p>
      <w:pPr>
        <w:ind w:left="2444"/>
        <w:spacing w:line="367" w:lineRule="exact"/>
        <w:tabs>
          <w:tab w:val="left" w:pos="5827"/>
        </w:tabs>
        <w:rPr>
          <w:rFonts w:ascii="SimSun" w:hAnsi="SimSun" w:eastAsia="SimSun" w:cs="SimSun"/>
          <w:sz w:val="14"/>
          <w:szCs w:val="14"/>
        </w:rPr>
      </w:pPr>
      <w:r>
        <w:drawing>
          <wp:anchor distT="0" distB="0" distL="0" distR="0" simplePos="0" relativeHeight="253319168" behindDoc="1" locked="0" layoutInCell="0" allowOverlap="1">
            <wp:simplePos x="0" y="0"/>
            <wp:positionH relativeFrom="page">
              <wp:posOffset>1866893</wp:posOffset>
            </wp:positionH>
            <wp:positionV relativeFrom="page">
              <wp:posOffset>292104</wp:posOffset>
            </wp:positionV>
            <wp:extent cx="2508251" cy="6350"/>
            <wp:effectExtent l="0" t="0" r="0" b="0"/>
            <wp:wrapNone/>
            <wp:docPr id="256" name="IM 256"/>
            <wp:cNvGraphicFramePr/>
            <a:graphic>
              <a:graphicData uri="http://schemas.openxmlformats.org/drawingml/2006/picture">
                <pic:pic>
                  <pic:nvPicPr>
                    <pic:cNvPr id="256" name="IM 256"/>
                    <pic:cNvPicPr/>
                  </pic:nvPicPr>
                  <pic:blipFill>
                    <a:blip r:embed="rId156"/>
                    <a:stretch>
                      <a:fillRect/>
                    </a:stretch>
                  </pic:blipFill>
                  <pic:spPr>
                    <a:xfrm rot="0">
                      <a:off x="0" y="0"/>
                      <a:ext cx="2508251" cy="6350"/>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b/>
          <w:bCs/>
          <w:spacing w:val="-16"/>
          <w:position w:val="-4"/>
        </w:rPr>
        <w:t>产业</w:t>
      </w:r>
      <w:r>
        <w:ruby>
          <w:rubyPr>
            <w:rubyAlign w:val="left"/>
            <w:hpsRaise w:val="10"/>
            <w:hps w:val="19"/>
            <w:hpsBaseText w:val="17"/>
          </w:rubyPr>
          <w:rt>
            <w:r>
              <w:rPr>
                <w:rFonts w:ascii="SimSun" w:hAnsi="SimSun" w:eastAsia="SimSun" w:cs="SimSun"/>
                <w:sz w:val="19"/>
                <w:szCs w:val="19"/>
                <w:w w:val="113"/>
                <w:position w:val="2"/>
              </w:rPr>
              <w:t>—第4章</w:t>
            </w:r>
          </w:rt>
          <w:rubyBase>
            <w:r>
              <w:rPr>
                <w:rFonts w:ascii="SimSun" w:hAnsi="SimSun" w:eastAsia="SimSun" w:cs="SimSun"/>
                <w:sz w:val="17"/>
                <w:szCs w:val="17"/>
                <w:b/>
                <w:bCs/>
                <w:w w:val="87"/>
                <w:position w:val="-4"/>
              </w:rPr>
              <w:t>数字化实践</w:t>
            </w:r>
          </w:rubyBase>
        </w:ruby>
      </w:r>
      <w:r>
        <w:rPr>
          <w:rFonts w:ascii="SimSun" w:hAnsi="SimSun" w:eastAsia="SimSun" w:cs="SimSun"/>
          <w:sz w:val="17"/>
          <w:szCs w:val="17"/>
          <w:spacing w:val="34"/>
          <w:w w:val="101"/>
          <w:position w:val="-4"/>
        </w:rPr>
        <w:t xml:space="preserve">  </w:t>
      </w:r>
      <w:r>
        <w:rPr>
          <w:rFonts w:ascii="SimSun" w:hAnsi="SimSun" w:eastAsia="SimSun" w:cs="SimSun"/>
          <w:sz w:val="14"/>
          <w:szCs w:val="14"/>
          <w:spacing w:val="-15"/>
          <w:position w:val="9"/>
        </w:rPr>
        <w:t>19</w:t>
      </w:r>
      <w:r>
        <w:rPr>
          <w:rFonts w:ascii="SimSun" w:hAnsi="SimSun" w:eastAsia="SimSun" w:cs="SimSun"/>
          <w:sz w:val="14"/>
          <w:szCs w:val="14"/>
          <w:spacing w:val="-8"/>
          <w:position w:val="9"/>
        </w:rPr>
        <w:t>9</w:t>
      </w:r>
    </w:p>
    <w:p>
      <w:pPr>
        <w:pStyle w:val="BodyText"/>
        <w:spacing w:line="319" w:lineRule="auto"/>
        <w:rPr/>
      </w:pPr>
      <w:r/>
    </w:p>
    <w:p>
      <w:pPr>
        <w:pStyle w:val="BodyText"/>
        <w:spacing w:line="320" w:lineRule="auto"/>
        <w:rPr/>
      </w:pPr>
      <w:r/>
    </w:p>
    <w:p>
      <w:pPr>
        <w:ind w:left="114" w:right="369"/>
        <w:spacing w:before="75" w:line="322" w:lineRule="auto"/>
        <w:jc w:val="both"/>
        <w:rPr>
          <w:rFonts w:ascii="SimSun" w:hAnsi="SimSun" w:eastAsia="SimSun" w:cs="SimSun"/>
          <w:sz w:val="23"/>
          <w:szCs w:val="23"/>
        </w:rPr>
      </w:pPr>
      <w:r>
        <w:rPr>
          <w:rFonts w:ascii="SimSun" w:hAnsi="SimSun" w:eastAsia="SimSun" w:cs="SimSun"/>
          <w:sz w:val="23"/>
          <w:szCs w:val="23"/>
          <w:spacing w:val="1"/>
        </w:rPr>
        <w:t>平台——“乡村大脑”,通过整合发改局、农业农村局、文旅体局、</w:t>
      </w:r>
      <w:r>
        <w:rPr>
          <w:rFonts w:ascii="SimSun" w:hAnsi="SimSun" w:eastAsia="SimSun" w:cs="SimSun"/>
          <w:sz w:val="23"/>
          <w:szCs w:val="23"/>
          <w:spacing w:val="8"/>
        </w:rPr>
        <w:t xml:space="preserve"> </w:t>
      </w:r>
      <w:r>
        <w:rPr>
          <w:rFonts w:ascii="SimSun" w:hAnsi="SimSun" w:eastAsia="SimSun" w:cs="SimSun"/>
          <w:sz w:val="23"/>
          <w:szCs w:val="23"/>
          <w:spacing w:val="-6"/>
        </w:rPr>
        <w:t>民政局、教育局、卫健局、医保局、区大数据中心等多家单位，实现 </w:t>
      </w:r>
      <w:r>
        <w:rPr>
          <w:rFonts w:ascii="SimSun" w:hAnsi="SimSun" w:eastAsia="SimSun" w:cs="SimSun"/>
          <w:sz w:val="23"/>
          <w:szCs w:val="23"/>
          <w:spacing w:val="-6"/>
        </w:rPr>
        <w:t>信息互联、数据共享，并以此开发文化、健康、教育、养老等系列特 </w:t>
      </w:r>
      <w:r>
        <w:rPr>
          <w:rFonts w:ascii="SimSun" w:hAnsi="SimSun" w:eastAsia="SimSun" w:cs="SimSun"/>
          <w:sz w:val="23"/>
          <w:szCs w:val="23"/>
          <w:spacing w:val="-6"/>
        </w:rPr>
        <w:t>色应用，服务村民的全生命周期，有效打通未来社区基层治理、公共 </w:t>
      </w:r>
      <w:r>
        <w:rPr>
          <w:rFonts w:ascii="SimSun" w:hAnsi="SimSun" w:eastAsia="SimSun" w:cs="SimSun"/>
          <w:sz w:val="23"/>
          <w:szCs w:val="23"/>
          <w:spacing w:val="-2"/>
        </w:rPr>
        <w:t>服务的“任督二脉”。2021年5月，余东乡村大脑被浙江省数字产业</w:t>
      </w:r>
    </w:p>
    <w:p>
      <w:pPr>
        <w:ind w:left="114"/>
        <w:spacing w:line="218" w:lineRule="auto"/>
        <w:rPr>
          <w:rFonts w:ascii="SimSun" w:hAnsi="SimSun" w:eastAsia="SimSun" w:cs="SimSun"/>
          <w:sz w:val="23"/>
          <w:szCs w:val="23"/>
        </w:rPr>
      </w:pPr>
      <w:r>
        <w:rPr>
          <w:rFonts w:ascii="SimSun" w:hAnsi="SimSun" w:eastAsia="SimSun" w:cs="SimSun"/>
          <w:sz w:val="23"/>
          <w:szCs w:val="23"/>
          <w:spacing w:val="-9"/>
        </w:rPr>
        <w:t>发展联盟评为数字乡村最佳实践案例。</w:t>
      </w:r>
    </w:p>
    <w:p>
      <w:pPr>
        <w:pStyle w:val="BodyText"/>
        <w:spacing w:line="341" w:lineRule="auto"/>
        <w:rPr/>
      </w:pPr>
      <w:r/>
    </w:p>
    <w:p>
      <w:pPr>
        <w:ind w:right="347" w:firstLine="564"/>
        <w:spacing w:before="75" w:line="321" w:lineRule="auto"/>
        <w:jc w:val="both"/>
        <w:rPr>
          <w:rFonts w:ascii="SimSun" w:hAnsi="SimSun" w:eastAsia="SimSun" w:cs="SimSun"/>
          <w:sz w:val="23"/>
          <w:szCs w:val="23"/>
        </w:rPr>
      </w:pPr>
      <w:r>
        <w:rPr>
          <w:rFonts w:ascii="SimSun" w:hAnsi="SimSun" w:eastAsia="SimSun" w:cs="SimSun"/>
          <w:sz w:val="23"/>
          <w:szCs w:val="23"/>
          <w:spacing w:val="-2"/>
        </w:rPr>
        <w:t>新华三拥有完整可靠的技术解决方案，余东村则对自身在文化、</w:t>
      </w:r>
      <w:r>
        <w:rPr>
          <w:rFonts w:ascii="SimSun" w:hAnsi="SimSun" w:eastAsia="SimSun" w:cs="SimSun"/>
          <w:sz w:val="23"/>
          <w:szCs w:val="23"/>
          <w:spacing w:val="11"/>
        </w:rPr>
        <w:t xml:space="preserve"> </w:t>
      </w:r>
      <w:r>
        <w:rPr>
          <w:rFonts w:ascii="SimSun" w:hAnsi="SimSun" w:eastAsia="SimSun" w:cs="SimSun"/>
          <w:sz w:val="23"/>
          <w:szCs w:val="23"/>
          <w:spacing w:val="-1"/>
        </w:rPr>
        <w:t>健康、产业、风貌、交通等诸多场景中的痛点具有更深刻的认</w:t>
      </w:r>
      <w:r>
        <w:rPr>
          <w:rFonts w:ascii="SimSun" w:hAnsi="SimSun" w:eastAsia="SimSun" w:cs="SimSun"/>
          <w:sz w:val="23"/>
          <w:szCs w:val="23"/>
          <w:spacing w:val="-2"/>
        </w:rPr>
        <w:t>知，双 </w:t>
      </w:r>
      <w:r>
        <w:rPr>
          <w:rFonts w:ascii="SimSun" w:hAnsi="SimSun" w:eastAsia="SimSun" w:cs="SimSun"/>
          <w:sz w:val="23"/>
          <w:szCs w:val="23"/>
          <w:spacing w:val="-2"/>
        </w:rPr>
        <w:t>方是优势互补的关系，共同制定整个乡村的数字化发展方案。这也是</w:t>
      </w:r>
      <w:r>
        <w:rPr>
          <w:rFonts w:ascii="SimSun" w:hAnsi="SimSun" w:eastAsia="SimSun" w:cs="SimSun"/>
          <w:sz w:val="23"/>
          <w:szCs w:val="23"/>
          <w:spacing w:val="7"/>
        </w:rPr>
        <w:t xml:space="preserve">  </w:t>
      </w:r>
      <w:r>
        <w:rPr>
          <w:rFonts w:ascii="SimSun" w:hAnsi="SimSun" w:eastAsia="SimSun" w:cs="SimSun"/>
          <w:sz w:val="23"/>
          <w:szCs w:val="23"/>
          <w:spacing w:val="-5"/>
        </w:rPr>
        <w:t>“新华三数字乡村战略2.0”°的核心要求。在帮助余东村打造“乡村</w:t>
      </w:r>
      <w:r>
        <w:rPr>
          <w:rFonts w:ascii="SimSun" w:hAnsi="SimSun" w:eastAsia="SimSun" w:cs="SimSun"/>
          <w:sz w:val="23"/>
          <w:szCs w:val="23"/>
        </w:rPr>
        <w:t xml:space="preserve">  </w:t>
      </w:r>
      <w:r>
        <w:rPr>
          <w:rFonts w:ascii="SimSun" w:hAnsi="SimSun" w:eastAsia="SimSun" w:cs="SimSun"/>
          <w:sz w:val="23"/>
          <w:szCs w:val="23"/>
          <w:spacing w:val="2"/>
        </w:rPr>
        <w:t>大脑”的过程中，新华三从战略2.0出发，致力于通过构建乡村数字</w:t>
      </w:r>
      <w:r>
        <w:rPr>
          <w:rFonts w:ascii="SimSun" w:hAnsi="SimSun" w:eastAsia="SimSun" w:cs="SimSun"/>
          <w:sz w:val="23"/>
          <w:szCs w:val="23"/>
          <w:spacing w:val="3"/>
        </w:rPr>
        <w:t xml:space="preserve">  </w:t>
      </w:r>
      <w:r>
        <w:rPr>
          <w:rFonts w:ascii="SimSun" w:hAnsi="SimSun" w:eastAsia="SimSun" w:cs="SimSun"/>
          <w:sz w:val="23"/>
          <w:szCs w:val="23"/>
          <w:spacing w:val="-1"/>
        </w:rPr>
        <w:t>基础架构，搭建云上的融合集成支撑平台，打通乡村各个应用</w:t>
      </w:r>
      <w:r>
        <w:rPr>
          <w:rFonts w:ascii="SimSun" w:hAnsi="SimSun" w:eastAsia="SimSun" w:cs="SimSun"/>
          <w:sz w:val="23"/>
          <w:szCs w:val="23"/>
          <w:spacing w:val="-2"/>
        </w:rPr>
        <w:t>场景中 </w:t>
      </w:r>
      <w:r>
        <w:rPr>
          <w:rFonts w:ascii="SimSun" w:hAnsi="SimSun" w:eastAsia="SimSun" w:cs="SimSun"/>
          <w:sz w:val="23"/>
          <w:szCs w:val="23"/>
          <w:spacing w:val="-2"/>
        </w:rPr>
        <w:t>的丰富数据，面向方方面面的现实需求提供个性化的方案，为余东村</w:t>
      </w:r>
      <w:r>
        <w:rPr>
          <w:rFonts w:ascii="SimSun" w:hAnsi="SimSun" w:eastAsia="SimSun" w:cs="SimSun"/>
          <w:sz w:val="23"/>
          <w:szCs w:val="23"/>
          <w:spacing w:val="7"/>
        </w:rPr>
        <w:t xml:space="preserve">  </w:t>
      </w:r>
      <w:r>
        <w:rPr>
          <w:rFonts w:ascii="SimSun" w:hAnsi="SimSun" w:eastAsia="SimSun" w:cs="SimSun"/>
          <w:sz w:val="23"/>
          <w:szCs w:val="23"/>
          <w:spacing w:val="-1"/>
        </w:rPr>
        <w:t>的数字乡村建设进行整体的赋能，同时通过持续运营来探</w:t>
      </w:r>
      <w:r>
        <w:rPr>
          <w:rFonts w:ascii="SimSun" w:hAnsi="SimSun" w:eastAsia="SimSun" w:cs="SimSun"/>
          <w:sz w:val="23"/>
          <w:szCs w:val="23"/>
          <w:spacing w:val="-2"/>
        </w:rPr>
        <w:t>索适合余东</w:t>
      </w:r>
    </w:p>
    <w:p>
      <w:pPr>
        <w:ind w:left="114"/>
        <w:spacing w:line="218" w:lineRule="auto"/>
        <w:rPr>
          <w:rFonts w:ascii="SimSun" w:hAnsi="SimSun" w:eastAsia="SimSun" w:cs="SimSun"/>
          <w:sz w:val="23"/>
          <w:szCs w:val="23"/>
        </w:rPr>
      </w:pPr>
      <w:r>
        <w:rPr>
          <w:rFonts w:ascii="SimSun" w:hAnsi="SimSun" w:eastAsia="SimSun" w:cs="SimSun"/>
          <w:sz w:val="23"/>
          <w:szCs w:val="23"/>
          <w:spacing w:val="-10"/>
        </w:rPr>
        <w:t>村本地的可持续发展模式。</w:t>
      </w:r>
    </w:p>
    <w:p>
      <w:pPr>
        <w:pStyle w:val="BodyText"/>
        <w:spacing w:line="376" w:lineRule="auto"/>
        <w:rPr/>
      </w:pPr>
      <w:r/>
    </w:p>
    <w:p>
      <w:pPr>
        <w:ind w:left="568"/>
        <w:spacing w:before="75" w:line="221" w:lineRule="auto"/>
        <w:outlineLvl w:val="1"/>
        <w:rPr>
          <w:rFonts w:ascii="SimHei" w:hAnsi="SimHei" w:eastAsia="SimHei" w:cs="SimHei"/>
          <w:sz w:val="23"/>
          <w:szCs w:val="23"/>
        </w:rPr>
      </w:pPr>
      <w:r>
        <w:rPr>
          <w:rFonts w:ascii="SimHei" w:hAnsi="SimHei" w:eastAsia="SimHei" w:cs="SimHei"/>
          <w:sz w:val="23"/>
          <w:szCs w:val="23"/>
          <w:b/>
          <w:bCs/>
          <w:spacing w:val="-8"/>
        </w:rPr>
        <w:t>3.以乡村联盟推动共同富裕</w:t>
      </w:r>
    </w:p>
    <w:p>
      <w:pPr>
        <w:ind w:left="114" w:right="443" w:firstLine="449"/>
        <w:spacing w:before="189" w:line="321" w:lineRule="auto"/>
        <w:jc w:val="both"/>
        <w:rPr>
          <w:rFonts w:ascii="SimSun" w:hAnsi="SimSun" w:eastAsia="SimSun" w:cs="SimSun"/>
          <w:sz w:val="23"/>
          <w:szCs w:val="23"/>
        </w:rPr>
      </w:pPr>
      <w:r>
        <w:rPr>
          <w:rFonts w:ascii="SimSun" w:hAnsi="SimSun" w:eastAsia="SimSun" w:cs="SimSun"/>
          <w:sz w:val="23"/>
          <w:szCs w:val="23"/>
          <w:spacing w:val="-5"/>
        </w:rPr>
        <w:t>如今，数字化变革提升了余东村百姓的获得感、幸福感，让余东</w:t>
      </w:r>
      <w:r>
        <w:rPr>
          <w:rFonts w:ascii="SimSun" w:hAnsi="SimSun" w:eastAsia="SimSun" w:cs="SimSun"/>
          <w:sz w:val="23"/>
          <w:szCs w:val="23"/>
        </w:rPr>
        <w:t xml:space="preserve"> </w:t>
      </w:r>
      <w:r>
        <w:rPr>
          <w:rFonts w:ascii="SimSun" w:hAnsi="SimSun" w:eastAsia="SimSun" w:cs="SimSun"/>
          <w:sz w:val="23"/>
          <w:szCs w:val="23"/>
          <w:spacing w:val="-5"/>
        </w:rPr>
        <w:t>村走上了高质量发展的道路，走在浙江省乃至全国数字乡</w:t>
      </w:r>
      <w:r>
        <w:rPr>
          <w:rFonts w:ascii="SimSun" w:hAnsi="SimSun" w:eastAsia="SimSun" w:cs="SimSun"/>
          <w:sz w:val="23"/>
          <w:szCs w:val="23"/>
          <w:spacing w:val="-6"/>
        </w:rPr>
        <w:t>村建设的前</w:t>
      </w:r>
    </w:p>
    <w:p>
      <w:pPr>
        <w:ind w:left="114"/>
        <w:spacing w:before="1" w:line="218" w:lineRule="auto"/>
        <w:rPr>
          <w:rFonts w:ascii="SimSun" w:hAnsi="SimSun" w:eastAsia="SimSun" w:cs="SimSun"/>
          <w:sz w:val="23"/>
          <w:szCs w:val="23"/>
        </w:rPr>
      </w:pPr>
      <w:r>
        <w:rPr>
          <w:rFonts w:ascii="SimSun" w:hAnsi="SimSun" w:eastAsia="SimSun" w:cs="SimSun"/>
          <w:sz w:val="23"/>
          <w:szCs w:val="23"/>
          <w:spacing w:val="-5"/>
        </w:rPr>
        <w:t>列，成为浙江省的一张新名片、全国乡村未来社区</w:t>
      </w:r>
      <w:r>
        <w:rPr>
          <w:rFonts w:ascii="SimSun" w:hAnsi="SimSun" w:eastAsia="SimSun" w:cs="SimSun"/>
          <w:sz w:val="23"/>
          <w:szCs w:val="23"/>
          <w:spacing w:val="-6"/>
        </w:rPr>
        <w:t>的示范点。新华三</w:t>
      </w:r>
    </w:p>
    <w:p>
      <w:pPr>
        <w:ind w:left="784" w:right="414" w:hanging="299"/>
        <w:spacing w:before="244" w:line="272" w:lineRule="auto"/>
        <w:rPr>
          <w:rFonts w:ascii="SimSun" w:hAnsi="SimSun" w:eastAsia="SimSun" w:cs="SimSun"/>
          <w:sz w:val="17"/>
          <w:szCs w:val="17"/>
        </w:rPr>
      </w:pPr>
      <w:r>
        <w:rPr>
          <w:rFonts w:ascii="SimSun" w:hAnsi="SimSun" w:eastAsia="SimSun" w:cs="SimSun"/>
          <w:sz w:val="17"/>
          <w:szCs w:val="17"/>
          <w:spacing w:val="-12"/>
        </w:rPr>
        <w:t>⊙</w:t>
      </w:r>
      <w:r>
        <w:rPr>
          <w:rFonts w:ascii="SimSun" w:hAnsi="SimSun" w:eastAsia="SimSun" w:cs="SimSun"/>
          <w:sz w:val="17"/>
          <w:szCs w:val="17"/>
          <w:spacing w:val="53"/>
        </w:rPr>
        <w:t xml:space="preserve"> </w:t>
      </w:r>
      <w:r>
        <w:rPr>
          <w:rFonts w:ascii="SimSun" w:hAnsi="SimSun" w:eastAsia="SimSun" w:cs="SimSun"/>
          <w:sz w:val="17"/>
          <w:szCs w:val="17"/>
          <w:spacing w:val="-12"/>
        </w:rPr>
        <w:t>新华三数字乡村战略2.0强调“一县一云一产业， 一乡一脑</w:t>
      </w:r>
      <w:r>
        <w:rPr>
          <w:rFonts w:ascii="SimSun" w:hAnsi="SimSun" w:eastAsia="SimSun" w:cs="SimSun"/>
          <w:sz w:val="17"/>
          <w:szCs w:val="17"/>
          <w:spacing w:val="-13"/>
        </w:rPr>
        <w:t>一特色， 一村一屏一品牌”,</w:t>
      </w:r>
      <w:r>
        <w:rPr>
          <w:rFonts w:ascii="SimSun" w:hAnsi="SimSun" w:eastAsia="SimSun" w:cs="SimSun"/>
          <w:sz w:val="17"/>
          <w:szCs w:val="17"/>
        </w:rPr>
        <w:t xml:space="preserve"> </w:t>
      </w:r>
      <w:r>
        <w:rPr>
          <w:rFonts w:ascii="SimSun" w:hAnsi="SimSun" w:eastAsia="SimSun" w:cs="SimSun"/>
          <w:sz w:val="17"/>
          <w:szCs w:val="17"/>
          <w:spacing w:val="-10"/>
        </w:rPr>
        <w:t>其中，“一县一云一产业”表示以农业产业互联网作为数字化载体，打造连接所有涉农</w:t>
      </w:r>
      <w:r>
        <w:rPr>
          <w:rFonts w:ascii="SimSun" w:hAnsi="SimSun" w:eastAsia="SimSun" w:cs="SimSun"/>
          <w:sz w:val="17"/>
          <w:szCs w:val="17"/>
          <w:spacing w:val="8"/>
        </w:rPr>
        <w:t xml:space="preserve"> </w:t>
      </w:r>
      <w:r>
        <w:rPr>
          <w:rFonts w:ascii="SimSun" w:hAnsi="SimSun" w:eastAsia="SimSun" w:cs="SimSun"/>
          <w:sz w:val="17"/>
          <w:szCs w:val="17"/>
          <w:spacing w:val="-10"/>
        </w:rPr>
        <w:t>主体和产业链各个价值环节的运营服务平台；“一乡一脑</w:t>
      </w:r>
      <w:r>
        <w:rPr>
          <w:rFonts w:ascii="SimSun" w:hAnsi="SimSun" w:eastAsia="SimSun" w:cs="SimSun"/>
          <w:sz w:val="17"/>
          <w:szCs w:val="17"/>
          <w:spacing w:val="-11"/>
        </w:rPr>
        <w:t>一特色”表示打造乡村数字能</w:t>
      </w:r>
      <w:r>
        <w:rPr>
          <w:rFonts w:ascii="SimSun" w:hAnsi="SimSun" w:eastAsia="SimSun" w:cs="SimSun"/>
          <w:sz w:val="17"/>
          <w:szCs w:val="17"/>
        </w:rPr>
        <w:t xml:space="preserve"> </w:t>
      </w:r>
      <w:r>
        <w:rPr>
          <w:rFonts w:ascii="SimSun" w:hAnsi="SimSun" w:eastAsia="SimSun" w:cs="SimSun"/>
          <w:sz w:val="17"/>
          <w:szCs w:val="17"/>
          <w:spacing w:val="-10"/>
        </w:rPr>
        <w:t>力中心，助力产业特色鲜明、人文气息浓厚、生态环境优美的特色乡镇；“一村一屏一</w:t>
      </w:r>
      <w:r>
        <w:rPr>
          <w:rFonts w:ascii="SimSun" w:hAnsi="SimSun" w:eastAsia="SimSun" w:cs="SimSun"/>
          <w:sz w:val="17"/>
          <w:szCs w:val="17"/>
          <w:spacing w:val="7"/>
        </w:rPr>
        <w:t xml:space="preserve"> </w:t>
      </w:r>
      <w:r>
        <w:rPr>
          <w:rFonts w:ascii="SimSun" w:hAnsi="SimSun" w:eastAsia="SimSun" w:cs="SimSun"/>
          <w:sz w:val="17"/>
          <w:szCs w:val="17"/>
          <w:spacing w:val="-10"/>
        </w:rPr>
        <w:t>品牌”表示智慧云屏实现政务服务直达农户，信息惠</w:t>
      </w:r>
      <w:r>
        <w:rPr>
          <w:rFonts w:ascii="SimSun" w:hAnsi="SimSun" w:eastAsia="SimSun" w:cs="SimSun"/>
          <w:sz w:val="17"/>
          <w:szCs w:val="17"/>
          <w:spacing w:val="-11"/>
        </w:rPr>
        <w:t>民，数字化赋能乡村产品高质量发</w:t>
      </w:r>
      <w:r>
        <w:rPr>
          <w:rFonts w:ascii="SimSun" w:hAnsi="SimSun" w:eastAsia="SimSun" w:cs="SimSun"/>
          <w:sz w:val="17"/>
          <w:szCs w:val="17"/>
        </w:rPr>
        <w:t xml:space="preserve"> </w:t>
      </w:r>
      <w:r>
        <w:rPr>
          <w:rFonts w:ascii="SimSun" w:hAnsi="SimSun" w:eastAsia="SimSun" w:cs="SimSun"/>
          <w:sz w:val="17"/>
          <w:szCs w:val="17"/>
          <w:spacing w:val="-11"/>
        </w:rPr>
        <w:t>展，打造“一村一品”示范村。</w:t>
      </w:r>
    </w:p>
    <w:p>
      <w:pPr>
        <w:spacing w:line="272" w:lineRule="auto"/>
        <w:sectPr>
          <w:pgSz w:w="8330" w:h="12440"/>
          <w:pgMar w:top="316" w:right="525" w:bottom="0" w:left="495" w:header="0" w:footer="0" w:gutter="0"/>
        </w:sectPr>
        <w:rPr>
          <w:rFonts w:ascii="SimSun" w:hAnsi="SimSun" w:eastAsia="SimSun" w:cs="SimSun"/>
          <w:sz w:val="17"/>
          <w:szCs w:val="17"/>
        </w:rPr>
      </w:pPr>
    </w:p>
    <w:p>
      <w:pPr>
        <w:pStyle w:val="BodyText"/>
        <w:spacing w:line="26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200</w:t>
      </w:r>
      <w:r>
        <w:rPr>
          <w:rFonts w:ascii="SimSun" w:hAnsi="SimSun" w:eastAsia="SimSun" w:cs="SimSun"/>
          <w:sz w:val="16"/>
          <w:szCs w:val="16"/>
          <w:spacing w:val="13"/>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64"/>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8" w:lineRule="auto"/>
        <w:rPr/>
      </w:pPr>
      <w:r/>
    </w:p>
    <w:p>
      <w:pPr>
        <w:ind w:left="507"/>
        <w:spacing w:before="75" w:line="400" w:lineRule="exact"/>
        <w:rPr>
          <w:rFonts w:ascii="SimSun" w:hAnsi="SimSun" w:eastAsia="SimSun" w:cs="SimSun"/>
          <w:sz w:val="23"/>
          <w:szCs w:val="23"/>
        </w:rPr>
      </w:pPr>
      <w:r>
        <w:rPr>
          <w:rFonts w:ascii="SimSun" w:hAnsi="SimSun" w:eastAsia="SimSun" w:cs="SimSun"/>
          <w:sz w:val="23"/>
          <w:szCs w:val="23"/>
          <w:spacing w:val="-4"/>
          <w:position w:val="12"/>
        </w:rPr>
        <w:t>还在余东村建立了数字乡村研学基地，基于余东村敢为人先的智慧转</w:t>
      </w:r>
    </w:p>
    <w:p>
      <w:pPr>
        <w:ind w:left="507"/>
        <w:spacing w:line="218" w:lineRule="auto"/>
        <w:rPr>
          <w:rFonts w:ascii="SimSun" w:hAnsi="SimSun" w:eastAsia="SimSun" w:cs="SimSun"/>
          <w:sz w:val="23"/>
          <w:szCs w:val="23"/>
        </w:rPr>
      </w:pPr>
      <w:r>
        <w:rPr>
          <w:rFonts w:ascii="SimSun" w:hAnsi="SimSun" w:eastAsia="SimSun" w:cs="SimSun"/>
          <w:sz w:val="23"/>
          <w:szCs w:val="23"/>
          <w:spacing w:val="-7"/>
        </w:rPr>
        <w:t>型经验，探索数字化与乡村场景融合的创新空间。</w:t>
      </w:r>
    </w:p>
    <w:p>
      <w:pPr>
        <w:pStyle w:val="BodyText"/>
        <w:spacing w:line="281" w:lineRule="auto"/>
        <w:rPr/>
      </w:pPr>
      <w:r/>
    </w:p>
    <w:p>
      <w:pPr>
        <w:ind w:left="507" w:right="65" w:firstLine="449"/>
        <w:spacing w:before="74" w:line="313" w:lineRule="auto"/>
        <w:jc w:val="both"/>
        <w:rPr>
          <w:rFonts w:ascii="SimSun" w:hAnsi="SimSun" w:eastAsia="SimSun" w:cs="SimSun"/>
          <w:sz w:val="23"/>
          <w:szCs w:val="23"/>
        </w:rPr>
      </w:pPr>
      <w:r>
        <w:rPr>
          <w:rFonts w:ascii="SimSun" w:hAnsi="SimSun" w:eastAsia="SimSun" w:cs="SimSun"/>
          <w:sz w:val="23"/>
          <w:szCs w:val="23"/>
          <w:spacing w:val="-4"/>
        </w:rPr>
        <w:t>不过一村的富裕并不是真正的富裕，余东村需要将自身的经验共</w:t>
      </w:r>
      <w:r>
        <w:rPr>
          <w:rFonts w:ascii="SimSun" w:hAnsi="SimSun" w:eastAsia="SimSun" w:cs="SimSun"/>
          <w:sz w:val="23"/>
          <w:szCs w:val="23"/>
          <w:spacing w:val="10"/>
        </w:rPr>
        <w:t xml:space="preserve"> </w:t>
      </w:r>
      <w:r>
        <w:rPr>
          <w:rFonts w:ascii="SimSun" w:hAnsi="SimSun" w:eastAsia="SimSun" w:cs="SimSun"/>
          <w:sz w:val="23"/>
          <w:szCs w:val="23"/>
          <w:spacing w:val="-5"/>
        </w:rPr>
        <w:t>享给更多乡村，推动更多乡村的转型和发展；当各个乡村充分发挥合</w:t>
      </w:r>
    </w:p>
    <w:p>
      <w:pPr>
        <w:ind w:left="507"/>
        <w:spacing w:before="1" w:line="218" w:lineRule="auto"/>
        <w:rPr>
          <w:rFonts w:ascii="SimSun" w:hAnsi="SimSun" w:eastAsia="SimSun" w:cs="SimSun"/>
          <w:sz w:val="23"/>
          <w:szCs w:val="23"/>
        </w:rPr>
      </w:pPr>
      <w:r>
        <w:rPr>
          <w:rFonts w:ascii="SimSun" w:hAnsi="SimSun" w:eastAsia="SimSun" w:cs="SimSun"/>
          <w:sz w:val="23"/>
          <w:szCs w:val="23"/>
          <w:spacing w:val="-8"/>
        </w:rPr>
        <w:t>力，才能最终实现共同富裕的目标。</w:t>
      </w:r>
    </w:p>
    <w:p>
      <w:pPr>
        <w:pStyle w:val="BodyText"/>
        <w:spacing w:line="311" w:lineRule="auto"/>
        <w:rPr/>
      </w:pPr>
      <w:r/>
    </w:p>
    <w:p>
      <w:pPr>
        <w:ind w:left="507" w:right="85" w:firstLine="449"/>
        <w:spacing w:before="75" w:line="313" w:lineRule="auto"/>
        <w:jc w:val="both"/>
        <w:rPr>
          <w:rFonts w:ascii="SimSun" w:hAnsi="SimSun" w:eastAsia="SimSun" w:cs="SimSun"/>
          <w:sz w:val="23"/>
          <w:szCs w:val="23"/>
        </w:rPr>
      </w:pPr>
      <w:r>
        <w:rPr>
          <w:rFonts w:ascii="SimSun" w:hAnsi="SimSun" w:eastAsia="SimSun" w:cs="SimSun"/>
          <w:sz w:val="23"/>
          <w:szCs w:val="23"/>
          <w:spacing w:val="-5"/>
        </w:rPr>
        <w:t>为了推动一个未来乡村带出一批未来乡村，实现各个村庄</w:t>
      </w:r>
      <w:r>
        <w:rPr>
          <w:rFonts w:ascii="SimSun" w:hAnsi="SimSun" w:eastAsia="SimSun" w:cs="SimSun"/>
          <w:sz w:val="23"/>
          <w:szCs w:val="23"/>
          <w:spacing w:val="-6"/>
        </w:rPr>
        <w:t>优势互</w:t>
      </w:r>
      <w:r>
        <w:rPr>
          <w:rFonts w:ascii="SimSun" w:hAnsi="SimSun" w:eastAsia="SimSun" w:cs="SimSun"/>
          <w:sz w:val="23"/>
          <w:szCs w:val="23"/>
        </w:rPr>
        <w:t xml:space="preserve"> </w:t>
      </w:r>
      <w:r>
        <w:rPr>
          <w:rFonts w:ascii="SimSun" w:hAnsi="SimSun" w:eastAsia="SimSun" w:cs="SimSun"/>
          <w:sz w:val="23"/>
          <w:szCs w:val="23"/>
          <w:spacing w:val="11"/>
        </w:rPr>
        <w:t>补、资源共享、联动发展，2021年9月</w:t>
      </w:r>
      <w:r>
        <w:rPr>
          <w:rFonts w:ascii="SimSun" w:hAnsi="SimSun" w:eastAsia="SimSun" w:cs="SimSun"/>
          <w:sz w:val="23"/>
          <w:szCs w:val="23"/>
          <w:spacing w:val="10"/>
        </w:rPr>
        <w:t>，以余东村为龙头，共9个</w:t>
      </w:r>
      <w:r>
        <w:rPr>
          <w:rFonts w:ascii="SimSun" w:hAnsi="SimSun" w:eastAsia="SimSun" w:cs="SimSun"/>
          <w:sz w:val="23"/>
          <w:szCs w:val="23"/>
        </w:rPr>
        <w:t xml:space="preserve"> </w:t>
      </w:r>
      <w:r>
        <w:rPr>
          <w:rFonts w:ascii="SimSun" w:hAnsi="SimSun" w:eastAsia="SimSun" w:cs="SimSun"/>
          <w:sz w:val="23"/>
          <w:szCs w:val="23"/>
          <w:spacing w:val="-5"/>
        </w:rPr>
        <w:t>村结盟的未来乡村联盟正式组建起来。联盟成立后，各个村庄都将聚</w:t>
      </w:r>
      <w:r>
        <w:rPr>
          <w:rFonts w:ascii="SimSun" w:hAnsi="SimSun" w:eastAsia="SimSun" w:cs="SimSun"/>
          <w:sz w:val="23"/>
          <w:szCs w:val="23"/>
        </w:rPr>
        <w:t xml:space="preserve"> </w:t>
      </w:r>
      <w:r>
        <w:rPr>
          <w:rFonts w:ascii="SimSun" w:hAnsi="SimSun" w:eastAsia="SimSun" w:cs="SimSun"/>
          <w:sz w:val="23"/>
          <w:szCs w:val="23"/>
          <w:spacing w:val="-5"/>
        </w:rPr>
        <w:t>焦自身的文化特色，把村庄串点成线、聚线成面，携手打造文化产业</w:t>
      </w:r>
    </w:p>
    <w:p>
      <w:pPr>
        <w:ind w:left="507"/>
        <w:spacing w:before="1" w:line="218" w:lineRule="auto"/>
        <w:rPr>
          <w:rFonts w:ascii="SimSun" w:hAnsi="SimSun" w:eastAsia="SimSun" w:cs="SimSun"/>
          <w:sz w:val="23"/>
          <w:szCs w:val="23"/>
        </w:rPr>
      </w:pPr>
      <w:r>
        <w:rPr>
          <w:rFonts w:ascii="SimSun" w:hAnsi="SimSun" w:eastAsia="SimSun" w:cs="SimSun"/>
          <w:sz w:val="23"/>
          <w:szCs w:val="23"/>
          <w:spacing w:val="-3"/>
        </w:rPr>
        <w:t>带，在项目建设、产业培育、产品销售等方面实现9个村抱团发展。</w:t>
      </w:r>
    </w:p>
    <w:p>
      <w:pPr>
        <w:pStyle w:val="BodyText"/>
        <w:spacing w:line="311" w:lineRule="auto"/>
        <w:rPr/>
      </w:pPr>
      <w:r/>
    </w:p>
    <w:p>
      <w:pPr>
        <w:ind w:left="507" w:firstLine="449"/>
        <w:spacing w:before="75" w:line="313" w:lineRule="auto"/>
        <w:jc w:val="both"/>
        <w:rPr>
          <w:rFonts w:ascii="SimSun" w:hAnsi="SimSun" w:eastAsia="SimSun" w:cs="SimSun"/>
          <w:sz w:val="23"/>
          <w:szCs w:val="23"/>
        </w:rPr>
      </w:pPr>
      <w:r>
        <w:rPr>
          <w:rFonts w:ascii="SimSun" w:hAnsi="SimSun" w:eastAsia="SimSun" w:cs="SimSun"/>
          <w:sz w:val="23"/>
          <w:szCs w:val="23"/>
          <w:spacing w:val="-9"/>
        </w:rPr>
        <w:t>与此同时，为了让所有村民参与到未来乡村联盟建设中来，9个村</w:t>
      </w:r>
      <w:r>
        <w:rPr>
          <w:rFonts w:ascii="SimSun" w:hAnsi="SimSun" w:eastAsia="SimSun" w:cs="SimSun"/>
          <w:sz w:val="23"/>
          <w:szCs w:val="23"/>
          <w:spacing w:val="2"/>
        </w:rPr>
        <w:t xml:space="preserve">  </w:t>
      </w:r>
      <w:r>
        <w:rPr>
          <w:rFonts w:ascii="SimSun" w:hAnsi="SimSun" w:eastAsia="SimSun" w:cs="SimSun"/>
          <w:sz w:val="23"/>
          <w:szCs w:val="23"/>
          <w:spacing w:val="-16"/>
        </w:rPr>
        <w:t>还建立了“联席会议”制度，吸收村民代表参与，共商共议、共治共享。</w:t>
      </w:r>
      <w:r>
        <w:rPr>
          <w:rFonts w:ascii="SimSun" w:hAnsi="SimSun" w:eastAsia="SimSun" w:cs="SimSun"/>
          <w:sz w:val="23"/>
          <w:szCs w:val="23"/>
          <w:spacing w:val="5"/>
        </w:rPr>
        <w:t xml:space="preserve"> </w:t>
      </w:r>
      <w:r>
        <w:rPr>
          <w:rFonts w:ascii="SimSun" w:hAnsi="SimSun" w:eastAsia="SimSun" w:cs="SimSun"/>
          <w:sz w:val="23"/>
          <w:szCs w:val="23"/>
          <w:spacing w:val="-4"/>
        </w:rPr>
        <w:t>通过未来乡村联盟的统一运营、集体分红，实现共赢</w:t>
      </w:r>
      <w:r>
        <w:rPr>
          <w:rFonts w:ascii="SimSun" w:hAnsi="SimSun" w:eastAsia="SimSun" w:cs="SimSun"/>
          <w:sz w:val="23"/>
          <w:szCs w:val="23"/>
          <w:spacing w:val="-5"/>
        </w:rPr>
        <w:t>共富。在2021年 </w:t>
      </w:r>
      <w:r>
        <w:rPr>
          <w:rFonts w:ascii="SimSun" w:hAnsi="SimSun" w:eastAsia="SimSun" w:cs="SimSun"/>
          <w:sz w:val="23"/>
          <w:szCs w:val="23"/>
          <w:spacing w:val="-1"/>
        </w:rPr>
        <w:t>国庆小长假期间，余东未来乡村联盟吸引游客量超8万人次，带</w:t>
      </w:r>
      <w:r>
        <w:rPr>
          <w:rFonts w:ascii="SimSun" w:hAnsi="SimSun" w:eastAsia="SimSun" w:cs="SimSun"/>
          <w:sz w:val="23"/>
          <w:szCs w:val="23"/>
          <w:spacing w:val="-2"/>
        </w:rPr>
        <w:t>动餐</w:t>
      </w:r>
    </w:p>
    <w:p>
      <w:pPr>
        <w:ind w:left="507"/>
        <w:spacing w:before="1" w:line="218" w:lineRule="auto"/>
        <w:rPr>
          <w:rFonts w:ascii="SimSun" w:hAnsi="SimSun" w:eastAsia="SimSun" w:cs="SimSun"/>
          <w:sz w:val="23"/>
          <w:szCs w:val="23"/>
        </w:rPr>
      </w:pPr>
      <w:r>
        <w:rPr>
          <w:rFonts w:ascii="SimSun" w:hAnsi="SimSun" w:eastAsia="SimSun" w:cs="SimSun"/>
          <w:sz w:val="23"/>
          <w:szCs w:val="23"/>
          <w:spacing w:val="-10"/>
        </w:rPr>
        <w:t>饮、文创产品、采摘游和研学露营体验等相关产业收入超600万元。</w:t>
      </w:r>
    </w:p>
    <w:p>
      <w:pPr>
        <w:pStyle w:val="BodyText"/>
        <w:spacing w:line="321" w:lineRule="auto"/>
        <w:rPr/>
      </w:pPr>
      <w:r/>
    </w:p>
    <w:p>
      <w:pPr>
        <w:ind w:left="507" w:firstLine="449"/>
        <w:spacing w:before="74" w:line="313" w:lineRule="auto"/>
        <w:jc w:val="both"/>
        <w:rPr>
          <w:rFonts w:ascii="SimSun" w:hAnsi="SimSun" w:eastAsia="SimSun" w:cs="SimSun"/>
          <w:sz w:val="23"/>
          <w:szCs w:val="23"/>
        </w:rPr>
      </w:pPr>
      <w:r>
        <w:rPr>
          <w:rFonts w:ascii="SimSun" w:hAnsi="SimSun" w:eastAsia="SimSun" w:cs="SimSun"/>
          <w:sz w:val="23"/>
          <w:szCs w:val="23"/>
          <w:spacing w:val="-5"/>
        </w:rPr>
        <w:t>但是，新的问题也接踵而至。例如国庆期间大量游客的到来造成 </w:t>
      </w:r>
      <w:r>
        <w:rPr>
          <w:rFonts w:ascii="SimSun" w:hAnsi="SimSun" w:eastAsia="SimSun" w:cs="SimSun"/>
          <w:sz w:val="23"/>
          <w:szCs w:val="23"/>
          <w:spacing w:val="-5"/>
        </w:rPr>
        <w:t>了史无前例的交通拥堵，让余东村意识到交通数字化的必要性。之前</w:t>
      </w:r>
      <w:r>
        <w:rPr>
          <w:rFonts w:ascii="SimSun" w:hAnsi="SimSun" w:eastAsia="SimSun" w:cs="SimSun"/>
          <w:sz w:val="23"/>
          <w:szCs w:val="23"/>
        </w:rPr>
        <w:t xml:space="preserve">  </w:t>
      </w:r>
      <w:r>
        <w:rPr>
          <w:rFonts w:ascii="SimSun" w:hAnsi="SimSun" w:eastAsia="SimSun" w:cs="SimSun"/>
          <w:sz w:val="23"/>
          <w:szCs w:val="23"/>
          <w:spacing w:val="-5"/>
        </w:rPr>
        <w:t>我们一直认为数字化交通是属于杭州等大城市的，小乡村是不需</w:t>
      </w:r>
      <w:r>
        <w:rPr>
          <w:rFonts w:ascii="SimSun" w:hAnsi="SimSun" w:eastAsia="SimSun" w:cs="SimSun"/>
          <w:sz w:val="23"/>
          <w:szCs w:val="23"/>
          <w:spacing w:val="-6"/>
        </w:rPr>
        <w:t>要花</w:t>
      </w:r>
      <w:r>
        <w:rPr>
          <w:rFonts w:ascii="SimSun" w:hAnsi="SimSun" w:eastAsia="SimSun" w:cs="SimSun"/>
          <w:sz w:val="23"/>
          <w:szCs w:val="23"/>
        </w:rPr>
        <w:t xml:space="preserve">  </w:t>
      </w:r>
      <w:r>
        <w:rPr>
          <w:rFonts w:ascii="SimSun" w:hAnsi="SimSun" w:eastAsia="SimSun" w:cs="SimSun"/>
          <w:sz w:val="23"/>
          <w:szCs w:val="23"/>
          <w:spacing w:val="-9"/>
        </w:rPr>
        <w:t>那么多时间、精力和财力去做这件事的，现在我们发现并不是。另外，</w:t>
      </w:r>
    </w:p>
    <w:p>
      <w:pPr>
        <w:ind w:left="507"/>
        <w:spacing w:before="1" w:line="218" w:lineRule="auto"/>
        <w:rPr>
          <w:rFonts w:ascii="SimSun" w:hAnsi="SimSun" w:eastAsia="SimSun" w:cs="SimSun"/>
          <w:sz w:val="23"/>
          <w:szCs w:val="23"/>
        </w:rPr>
      </w:pPr>
      <w:r>
        <w:rPr>
          <w:rFonts w:ascii="SimSun" w:hAnsi="SimSun" w:eastAsia="SimSun" w:cs="SimSun"/>
          <w:sz w:val="23"/>
          <w:szCs w:val="23"/>
          <w:spacing w:val="-10"/>
        </w:rPr>
        <w:t>考虑到投入成本，乡村发展数字化交通也不能照抄大城市的模式。</w:t>
      </w:r>
    </w:p>
    <w:p>
      <w:pPr>
        <w:pStyle w:val="BodyText"/>
        <w:spacing w:line="301" w:lineRule="auto"/>
        <w:rPr/>
      </w:pPr>
      <w:r/>
    </w:p>
    <w:p>
      <w:pPr>
        <w:spacing w:before="75" w:line="410" w:lineRule="exact"/>
        <w:jc w:val="right"/>
        <w:rPr>
          <w:rFonts w:ascii="SimSun" w:hAnsi="SimSun" w:eastAsia="SimSun" w:cs="SimSun"/>
          <w:sz w:val="23"/>
          <w:szCs w:val="23"/>
        </w:rPr>
      </w:pPr>
      <w:r>
        <w:rPr>
          <w:rFonts w:ascii="SimSun" w:hAnsi="SimSun" w:eastAsia="SimSun" w:cs="SimSun"/>
          <w:sz w:val="23"/>
          <w:szCs w:val="23"/>
          <w:spacing w:val="-1"/>
          <w:position w:val="13"/>
        </w:rPr>
        <w:t>当然，在数字化方面，除了城市和乡村之间存</w:t>
      </w:r>
      <w:r>
        <w:rPr>
          <w:rFonts w:ascii="SimSun" w:hAnsi="SimSun" w:eastAsia="SimSun" w:cs="SimSun"/>
          <w:sz w:val="23"/>
          <w:szCs w:val="23"/>
          <w:spacing w:val="-2"/>
          <w:position w:val="13"/>
        </w:rPr>
        <w:t>在很大的差异性，</w:t>
      </w:r>
    </w:p>
    <w:p>
      <w:pPr>
        <w:ind w:left="507"/>
        <w:spacing w:before="1" w:line="218" w:lineRule="auto"/>
        <w:rPr>
          <w:rFonts w:ascii="SimSun" w:hAnsi="SimSun" w:eastAsia="SimSun" w:cs="SimSun"/>
          <w:sz w:val="23"/>
          <w:szCs w:val="23"/>
        </w:rPr>
      </w:pPr>
      <w:r>
        <w:rPr>
          <w:rFonts w:ascii="SimSun" w:hAnsi="SimSun" w:eastAsia="SimSun" w:cs="SimSun"/>
          <w:sz w:val="23"/>
          <w:szCs w:val="23"/>
          <w:spacing w:val="-5"/>
        </w:rPr>
        <w:t>各个乡村之间想要在数字化变革方面实现共同发展也不是一件简单的</w:t>
      </w:r>
    </w:p>
    <w:p>
      <w:pPr>
        <w:spacing w:line="218" w:lineRule="auto"/>
        <w:sectPr>
          <w:pgSz w:w="8330" w:h="12460"/>
          <w:pgMar w:top="400" w:right="654" w:bottom="0" w:left="312" w:header="0" w:footer="0" w:gutter="0"/>
        </w:sectPr>
        <w:rPr>
          <w:rFonts w:ascii="SimSun" w:hAnsi="SimSun" w:eastAsia="SimSun" w:cs="SimSun"/>
          <w:sz w:val="23"/>
          <w:szCs w:val="23"/>
        </w:rPr>
      </w:pPr>
    </w:p>
    <w:p>
      <w:pPr>
        <w:pStyle w:val="BodyText"/>
        <w:ind w:left="2119"/>
        <w:spacing w:line="365" w:lineRule="exact"/>
        <w:tabs>
          <w:tab w:val="left" w:pos="5732"/>
        </w:tabs>
        <w:rPr/>
      </w:pPr>
      <w:r>
        <w:drawing>
          <wp:anchor distT="0" distB="0" distL="0" distR="0" simplePos="0" relativeHeight="253338624" behindDoc="0" locked="0" layoutInCell="1" allowOverlap="1">
            <wp:simplePos x="0" y="0"/>
            <wp:positionH relativeFrom="column">
              <wp:posOffset>1346189</wp:posOffset>
            </wp:positionH>
            <wp:positionV relativeFrom="paragraph">
              <wp:posOffset>89925</wp:posOffset>
            </wp:positionV>
            <wp:extent cx="2654295" cy="6398"/>
            <wp:effectExtent l="0" t="0" r="0" b="0"/>
            <wp:wrapNone/>
            <wp:docPr id="258" name="IM 258"/>
            <wp:cNvGraphicFramePr/>
            <a:graphic>
              <a:graphicData uri="http://schemas.openxmlformats.org/drawingml/2006/picture">
                <pic:pic>
                  <pic:nvPicPr>
                    <pic:cNvPr id="258" name="IM 258"/>
                    <pic:cNvPicPr/>
                  </pic:nvPicPr>
                  <pic:blipFill>
                    <a:blip r:embed="rId157"/>
                    <a:stretch>
                      <a:fillRect/>
                    </a:stretch>
                  </pic:blipFill>
                  <pic:spPr>
                    <a:xfrm rot="0">
                      <a:off x="0" y="0"/>
                      <a:ext cx="2654295" cy="6398"/>
                    </a:xfrm>
                    <a:prstGeom prst="rect">
                      <a:avLst/>
                    </a:prstGeom>
                  </pic:spPr>
                </pic:pic>
              </a:graphicData>
            </a:graphic>
          </wp:anchor>
        </w:drawing>
      </w:r>
      <w:r>
        <w:rPr>
          <w14:textFill>
            <w14:noFill/>
          </w14:textFill>
          <w:position w:val="1"/>
        </w:rPr>
        <w:tab/>
      </w:r>
      <w:r>
        <w:ruby>
          <w:rubyPr>
            <w:rubyAlign w:val="left"/>
            <w:hpsRaise w:val="12"/>
            <w:hps w:val="18"/>
            <w:hpsBaseText w:val="16"/>
          </w:rubyPr>
          <w:rt>
            <w:r>
              <w:rPr>
                <w:rFonts w:ascii="SimSun" w:hAnsi="SimSun" w:eastAsia="SimSun" w:cs="SimSun"/>
                <w:sz w:val="18"/>
                <w:szCs w:val="18"/>
                <w:spacing w:val="1"/>
                <w:w w:val="175"/>
                <w:position w:val="1"/>
              </w:rPr>
              <w:t xml:space="preserve"> </w:t>
            </w:r>
            <w:r>
              <w:rPr>
                <w:rFonts w:ascii="SimSun" w:hAnsi="SimSun" w:eastAsia="SimSun" w:cs="SimSun"/>
                <w:sz w:val="18"/>
                <w:szCs w:val="18"/>
                <w:b/>
                <w:bCs/>
                <w:w w:val="95"/>
                <w:position w:val="1"/>
              </w:rPr>
              <w:t>_</w:t>
            </w:r>
            <w:r>
              <w:rPr>
                <w:rFonts w:ascii="SimSun" w:hAnsi="SimSun" w:eastAsia="SimSun" w:cs="SimSun"/>
                <w:sz w:val="18"/>
                <w:szCs w:val="18"/>
                <w:spacing w:val="1"/>
                <w:w w:val="175"/>
                <w:position w:val="1"/>
              </w:rPr>
              <w:t xml:space="preserve"> </w:t>
            </w:r>
            <w:r>
              <w:rPr>
                <w:rFonts w:ascii="SimSun" w:hAnsi="SimSun" w:eastAsia="SimSun" w:cs="SimSun"/>
                <w:sz w:val="18"/>
                <w:szCs w:val="18"/>
                <w:b/>
                <w:bCs/>
                <w:w w:val="95"/>
                <w:position w:val="1"/>
              </w:rPr>
              <w:t>第</w:t>
            </w:r>
          </w:rt>
          <w:rubyBase>
            <w:r>
              <w:rPr>
                <w:rFonts w:ascii="SimSun" w:hAnsi="SimSun" w:eastAsia="SimSun" w:cs="SimSun"/>
                <w:sz w:val="16"/>
                <w:szCs w:val="16"/>
                <w:b/>
                <w:bCs/>
                <w:w w:val="91"/>
                <w:position w:val="-4"/>
              </w:rPr>
              <w:t>产业数</w:t>
            </w:r>
            <w:r>
              <w:rPr>
                <w:rFonts w:ascii="SimSun" w:hAnsi="SimSun" w:eastAsia="SimSun" w:cs="SimSun"/>
                <w:sz w:val="16"/>
                <w:szCs w:val="16"/>
                <w:b/>
                <w:bCs/>
                <w:w w:val="91"/>
                <w:position w:val="-4"/>
              </w:rPr>
              <w:t>字化</w:t>
            </w:r>
          </w:rubyBase>
        </w:ruby>
      </w:r>
      <w:r>
        <w:ruby>
          <w:rubyPr>
            <w:rubyAlign w:val="left"/>
            <w:hpsRaise w:val="12"/>
            <w:hps w:val="18"/>
            <w:hpsBaseText w:val="16"/>
          </w:rubyPr>
          <w:rt>
            <w:r>
              <w:rPr>
                <w:rFonts w:ascii="SimSun" w:hAnsi="SimSun" w:eastAsia="SimSun" w:cs="SimSun"/>
                <w:sz w:val="18"/>
                <w:szCs w:val="18"/>
                <w:b/>
                <w:bCs/>
                <w:w w:val="99"/>
                <w:position w:val="1"/>
              </w:rPr>
              <w:t>4</w:t>
            </w:r>
          </w:rt>
          <w:rubyBase>
            <w:r>
              <w:rPr>
                <w:rFonts w:ascii="SimSun" w:hAnsi="SimSun" w:eastAsia="SimSun" w:cs="SimSun"/>
                <w:sz w:val="16"/>
                <w:szCs w:val="16"/>
                <w:b/>
                <w:bCs/>
                <w:w w:val="92"/>
                <w:position w:val="-4"/>
              </w:rPr>
              <w:t>实</w:t>
            </w:r>
          </w:rubyBase>
        </w:ruby>
      </w:r>
      <w:r>
        <w:ruby>
          <w:rubyPr>
            <w:rubyAlign w:val="left"/>
            <w:hpsRaise w:val="12"/>
            <w:hps w:val="18"/>
            <w:hpsBaseText w:val="16"/>
          </w:rubyPr>
          <w:rt>
            <w:r>
              <w:rPr>
                <w:rFonts w:ascii="SimSun" w:hAnsi="SimSun" w:eastAsia="SimSun" w:cs="SimSun"/>
                <w:sz w:val="18"/>
                <w:szCs w:val="18"/>
                <w:b/>
                <w:bCs/>
                <w:w w:val="84"/>
                <w:position w:val="1"/>
              </w:rPr>
              <w:t>章</w:t>
            </w:r>
          </w:rt>
          <w:rubyBase>
            <w:r>
              <w:rPr>
                <w:rFonts w:ascii="SimSun" w:hAnsi="SimSun" w:eastAsia="SimSun" w:cs="SimSun"/>
                <w:sz w:val="16"/>
                <w:szCs w:val="16"/>
                <w:b/>
                <w:bCs/>
                <w:w w:val="92"/>
                <w:position w:val="-4"/>
              </w:rPr>
              <w:t>践</w:t>
            </w:r>
          </w:rubyBase>
        </w:ruby>
      </w:r>
    </w:p>
    <w:p>
      <w:pPr>
        <w:pStyle w:val="BodyText"/>
        <w:spacing w:line="14" w:lineRule="auto"/>
        <w:rPr>
          <w:sz w:val="2"/>
        </w:rPr>
      </w:pPr>
      <w:r>
        <w:rPr>
          <w:sz w:val="2"/>
          <w:szCs w:val="2"/>
        </w:rPr>
        <w:br w:type="column"/>
      </w:r>
    </w:p>
    <w:p>
      <w:pPr>
        <w:ind w:left="209"/>
        <w:spacing w:before="26" w:line="184" w:lineRule="auto"/>
        <w:rPr>
          <w:rFonts w:ascii="SimSun" w:hAnsi="SimSun" w:eastAsia="SimSun" w:cs="SimSun"/>
          <w:sz w:val="18"/>
          <w:szCs w:val="18"/>
        </w:rPr>
      </w:pPr>
      <w:r>
        <w:rPr>
          <w:rFonts w:ascii="SimSun" w:hAnsi="SimSun" w:eastAsia="SimSun" w:cs="SimSun"/>
          <w:sz w:val="18"/>
          <w:szCs w:val="18"/>
          <w:spacing w:val="-3"/>
        </w:rPr>
        <w:t>201</w:t>
      </w:r>
    </w:p>
    <w:p>
      <w:pPr>
        <w:spacing w:line="184" w:lineRule="auto"/>
        <w:sectPr>
          <w:pgSz w:w="8330" w:h="12440"/>
          <w:pgMar w:top="328" w:right="239" w:bottom="0" w:left="590" w:header="0" w:footer="0" w:gutter="0"/>
          <w:cols w:equalWidth="0" w:num="2">
            <w:col w:w="6781" w:space="0"/>
            <w:col w:w="720" w:space="0"/>
          </w:cols>
        </w:sectPr>
        <w:rPr>
          <w:rFonts w:ascii="SimSun" w:hAnsi="SimSun" w:eastAsia="SimSun" w:cs="SimSun"/>
          <w:sz w:val="18"/>
          <w:szCs w:val="18"/>
        </w:rPr>
      </w:pPr>
    </w:p>
    <w:p>
      <w:pPr>
        <w:pStyle w:val="BodyText"/>
        <w:spacing w:line="333" w:lineRule="auto"/>
        <w:rPr/>
      </w:pPr>
      <w:r/>
    </w:p>
    <w:p>
      <w:pPr>
        <w:pStyle w:val="BodyText"/>
        <w:spacing w:line="334" w:lineRule="auto"/>
        <w:rPr/>
      </w:pPr>
      <w:r/>
    </w:p>
    <w:p>
      <w:pPr>
        <w:ind w:right="695"/>
        <w:spacing w:before="75" w:line="313" w:lineRule="auto"/>
        <w:jc w:val="both"/>
        <w:rPr>
          <w:rFonts w:ascii="SimSun" w:hAnsi="SimSun" w:eastAsia="SimSun" w:cs="SimSun"/>
          <w:sz w:val="23"/>
          <w:szCs w:val="23"/>
        </w:rPr>
      </w:pPr>
      <w:r>
        <w:rPr>
          <w:rFonts w:ascii="SimSun" w:hAnsi="SimSun" w:eastAsia="SimSun" w:cs="SimSun"/>
          <w:sz w:val="23"/>
          <w:szCs w:val="23"/>
          <w:spacing w:val="-3"/>
        </w:rPr>
        <w:t>事情。各个乡村在数字化程度、实际需求等方面都有</w:t>
      </w:r>
      <w:r>
        <w:rPr>
          <w:rFonts w:ascii="SimSun" w:hAnsi="SimSun" w:eastAsia="SimSun" w:cs="SimSun"/>
          <w:sz w:val="23"/>
          <w:szCs w:val="23"/>
          <w:spacing w:val="-4"/>
        </w:rPr>
        <w:t>着很大的不同，</w:t>
      </w:r>
      <w:r>
        <w:rPr>
          <w:rFonts w:ascii="SimSun" w:hAnsi="SimSun" w:eastAsia="SimSun" w:cs="SimSun"/>
          <w:sz w:val="23"/>
          <w:szCs w:val="23"/>
        </w:rPr>
        <w:t xml:space="preserve"> </w:t>
      </w:r>
      <w:r>
        <w:rPr>
          <w:rFonts w:ascii="SimSun" w:hAnsi="SimSun" w:eastAsia="SimSun" w:cs="SimSun"/>
          <w:sz w:val="23"/>
          <w:szCs w:val="23"/>
          <w:spacing w:val="-6"/>
        </w:rPr>
        <w:t>余东村的做法并不能完全复制到其他村。怎样能够让其他村低成本地</w:t>
      </w:r>
      <w:r>
        <w:rPr>
          <w:rFonts w:ascii="SimSun" w:hAnsi="SimSun" w:eastAsia="SimSun" w:cs="SimSun"/>
          <w:sz w:val="23"/>
          <w:szCs w:val="23"/>
          <w:spacing w:val="17"/>
        </w:rPr>
        <w:t xml:space="preserve"> </w:t>
      </w:r>
      <w:r>
        <w:rPr>
          <w:rFonts w:ascii="SimSun" w:hAnsi="SimSun" w:eastAsia="SimSun" w:cs="SimSun"/>
          <w:sz w:val="23"/>
          <w:szCs w:val="23"/>
          <w:spacing w:val="-5"/>
        </w:rPr>
        <w:t>打造属于自己的乡村大脑，是我们未来要考虑的问题。实现数字化的</w:t>
      </w:r>
    </w:p>
    <w:p>
      <w:pPr>
        <w:spacing w:line="220" w:lineRule="auto"/>
        <w:rPr>
          <w:rFonts w:ascii="SimSun" w:hAnsi="SimSun" w:eastAsia="SimSun" w:cs="SimSun"/>
          <w:sz w:val="23"/>
          <w:szCs w:val="23"/>
        </w:rPr>
      </w:pPr>
      <w:r>
        <w:rPr>
          <w:rFonts w:ascii="SimSun" w:hAnsi="SimSun" w:eastAsia="SimSun" w:cs="SimSun"/>
          <w:sz w:val="23"/>
          <w:szCs w:val="23"/>
          <w:spacing w:val="-8"/>
        </w:rPr>
        <w:t>关键是要因地制宜。</w:t>
      </w:r>
    </w:p>
    <w:p>
      <w:pPr>
        <w:pStyle w:val="BodyText"/>
        <w:spacing w:line="246" w:lineRule="auto"/>
        <w:rPr/>
      </w:pPr>
      <w:r/>
    </w:p>
    <w:p>
      <w:pPr>
        <w:pStyle w:val="BodyText"/>
        <w:spacing w:line="247" w:lineRule="auto"/>
        <w:rPr/>
      </w:pPr>
      <w:r/>
    </w:p>
    <w:p>
      <w:pPr>
        <w:pStyle w:val="BodyText"/>
        <w:spacing w:line="247"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14"/>
        </w:rPr>
        <w:t>4.7</w:t>
      </w:r>
      <w:r>
        <w:rPr>
          <w:rFonts w:ascii="SimSun" w:hAnsi="SimSun" w:eastAsia="SimSun" w:cs="SimSun"/>
          <w:sz w:val="27"/>
          <w:szCs w:val="27"/>
          <w:spacing w:val="-14"/>
        </w:rPr>
        <w:t xml:space="preserve">  </w:t>
      </w:r>
      <w:r>
        <w:rPr>
          <w:rFonts w:ascii="SimSun" w:hAnsi="SimSun" w:eastAsia="SimSun" w:cs="SimSun"/>
          <w:sz w:val="27"/>
          <w:szCs w:val="27"/>
          <w:b/>
          <w:bCs/>
          <w:spacing w:val="-14"/>
        </w:rPr>
        <w:t>教育行业</w:t>
      </w:r>
    </w:p>
    <w:p>
      <w:pPr>
        <w:ind w:right="644" w:firstLine="459"/>
        <w:spacing w:before="312" w:line="313" w:lineRule="auto"/>
        <w:jc w:val="both"/>
        <w:rPr>
          <w:rFonts w:ascii="SimSun" w:hAnsi="SimSun" w:eastAsia="SimSun" w:cs="SimSun"/>
          <w:sz w:val="23"/>
          <w:szCs w:val="23"/>
        </w:rPr>
      </w:pPr>
      <w:r>
        <w:rPr>
          <w:rFonts w:ascii="SimSun" w:hAnsi="SimSun" w:eastAsia="SimSun" w:cs="SimSun"/>
          <w:sz w:val="23"/>
          <w:szCs w:val="23"/>
          <w:spacing w:val="-5"/>
        </w:rPr>
        <w:t>线上办公、线上教学、线上学习、“云毕业答辩”……高校的教 </w:t>
      </w:r>
      <w:r>
        <w:rPr>
          <w:rFonts w:ascii="SimSun" w:hAnsi="SimSun" w:eastAsia="SimSun" w:cs="SimSun"/>
          <w:sz w:val="23"/>
          <w:szCs w:val="23"/>
          <w:spacing w:val="-5"/>
        </w:rPr>
        <w:t>学、管理、科研、服务等活动，在疫情下虽然显</w:t>
      </w:r>
      <w:r>
        <w:rPr>
          <w:rFonts w:ascii="SimSun" w:hAnsi="SimSun" w:eastAsia="SimSun" w:cs="SimSun"/>
          <w:sz w:val="23"/>
          <w:szCs w:val="23"/>
          <w:spacing w:val="-6"/>
        </w:rPr>
        <w:t>得格外特殊，却又不</w:t>
      </w:r>
      <w:r>
        <w:rPr>
          <w:rFonts w:ascii="SimSun" w:hAnsi="SimSun" w:eastAsia="SimSun" w:cs="SimSun"/>
          <w:sz w:val="23"/>
          <w:szCs w:val="23"/>
        </w:rPr>
        <w:t xml:space="preserve">  </w:t>
      </w:r>
      <w:r>
        <w:rPr>
          <w:rFonts w:ascii="SimSun" w:hAnsi="SimSun" w:eastAsia="SimSun" w:cs="SimSun"/>
          <w:sz w:val="23"/>
          <w:szCs w:val="23"/>
          <w:spacing w:val="-5"/>
        </w:rPr>
        <w:t>失原有的风采，在一定程度上，这要得益于</w:t>
      </w:r>
      <w:r>
        <w:rPr>
          <w:rFonts w:ascii="SimSun" w:hAnsi="SimSun" w:eastAsia="SimSun" w:cs="SimSun"/>
          <w:sz w:val="23"/>
          <w:szCs w:val="23"/>
          <w:spacing w:val="-6"/>
        </w:rPr>
        <w:t>近年来学校在信息化建设</w:t>
      </w:r>
      <w:r>
        <w:rPr>
          <w:rFonts w:ascii="SimSun" w:hAnsi="SimSun" w:eastAsia="SimSun" w:cs="SimSun"/>
          <w:sz w:val="23"/>
          <w:szCs w:val="23"/>
        </w:rPr>
        <w:t xml:space="preserve">  </w:t>
      </w:r>
      <w:r>
        <w:rPr>
          <w:rFonts w:ascii="SimSun" w:hAnsi="SimSun" w:eastAsia="SimSun" w:cs="SimSun"/>
          <w:sz w:val="23"/>
          <w:szCs w:val="23"/>
          <w:spacing w:val="-2"/>
        </w:rPr>
        <w:t>方面打下的坚实基础，以及学校信息化建设利益相关方的主动应变。</w:t>
      </w:r>
      <w:r>
        <w:rPr>
          <w:rFonts w:ascii="SimSun" w:hAnsi="SimSun" w:eastAsia="SimSun" w:cs="SimSun"/>
          <w:sz w:val="23"/>
          <w:szCs w:val="23"/>
          <w:spacing w:val="15"/>
        </w:rPr>
        <w:t xml:space="preserve"> </w:t>
      </w:r>
      <w:r>
        <w:rPr>
          <w:rFonts w:ascii="SimSun" w:hAnsi="SimSun" w:eastAsia="SimSun" w:cs="SimSun"/>
          <w:sz w:val="23"/>
          <w:szCs w:val="23"/>
          <w:spacing w:val="2"/>
        </w:rPr>
        <w:t>当前，教育信息化从1.0向2.0时代过渡，实现教育行业数字化转型</w:t>
      </w:r>
      <w:r>
        <w:rPr>
          <w:rFonts w:ascii="SimSun" w:hAnsi="SimSun" w:eastAsia="SimSun" w:cs="SimSun"/>
          <w:sz w:val="23"/>
          <w:szCs w:val="23"/>
          <w:spacing w:val="5"/>
        </w:rPr>
        <w:t xml:space="preserve">  </w:t>
      </w:r>
      <w:r>
        <w:rPr>
          <w:rFonts w:ascii="SimSun" w:hAnsi="SimSun" w:eastAsia="SimSun" w:cs="SimSun"/>
          <w:sz w:val="23"/>
          <w:szCs w:val="23"/>
          <w:spacing w:val="-5"/>
        </w:rPr>
        <w:t>已成为教育界的普遍共识。在这个关键过渡期，</w:t>
      </w:r>
      <w:r>
        <w:rPr>
          <w:rFonts w:ascii="SimSun" w:hAnsi="SimSun" w:eastAsia="SimSun" w:cs="SimSun"/>
          <w:sz w:val="23"/>
          <w:szCs w:val="23"/>
          <w:spacing w:val="-6"/>
        </w:rPr>
        <w:t>优秀企业正在积极协</w:t>
      </w:r>
      <w:r>
        <w:rPr>
          <w:rFonts w:ascii="SimSun" w:hAnsi="SimSun" w:eastAsia="SimSun" w:cs="SimSun"/>
          <w:sz w:val="23"/>
          <w:szCs w:val="23"/>
        </w:rPr>
        <w:t xml:space="preserve">  </w:t>
      </w:r>
      <w:r>
        <w:rPr>
          <w:rFonts w:ascii="SimSun" w:hAnsi="SimSun" w:eastAsia="SimSun" w:cs="SimSun"/>
          <w:sz w:val="23"/>
          <w:szCs w:val="23"/>
          <w:spacing w:val="-5"/>
        </w:rPr>
        <w:t>助教育行业提高信息化意识，努力帮助学校解决信息化建设长期遗留</w:t>
      </w:r>
      <w:r>
        <w:rPr>
          <w:rFonts w:ascii="SimSun" w:hAnsi="SimSun" w:eastAsia="SimSun" w:cs="SimSun"/>
          <w:sz w:val="23"/>
          <w:szCs w:val="23"/>
        </w:rPr>
        <w:t xml:space="preserve">  </w:t>
      </w:r>
      <w:r>
        <w:rPr>
          <w:rFonts w:ascii="SimSun" w:hAnsi="SimSun" w:eastAsia="SimSun" w:cs="SimSun"/>
          <w:sz w:val="23"/>
          <w:szCs w:val="23"/>
          <w:spacing w:val="-2"/>
        </w:rPr>
        <w:t>的痛点、难点问题。随着人工智能、大数据、云计算等技术的应用，</w:t>
      </w:r>
      <w:r>
        <w:rPr>
          <w:rFonts w:ascii="SimSun" w:hAnsi="SimSun" w:eastAsia="SimSun" w:cs="SimSun"/>
          <w:sz w:val="23"/>
          <w:szCs w:val="23"/>
          <w:spacing w:val="4"/>
        </w:rPr>
        <w:t xml:space="preserve"> </w:t>
      </w:r>
      <w:r>
        <w:rPr>
          <w:rFonts w:ascii="SimSun" w:hAnsi="SimSun" w:eastAsia="SimSun" w:cs="SimSun"/>
          <w:sz w:val="23"/>
          <w:szCs w:val="23"/>
          <w:spacing w:val="-1"/>
        </w:rPr>
        <w:t>教育信息化进入以服务和数据为中心的2.0时代。</w:t>
      </w:r>
      <w:r>
        <w:rPr>
          <w:rFonts w:ascii="SimSun" w:hAnsi="SimSun" w:eastAsia="SimSun" w:cs="SimSun"/>
          <w:sz w:val="23"/>
          <w:szCs w:val="23"/>
          <w:spacing w:val="-2"/>
        </w:rPr>
        <w:t>原来，各自为政的</w:t>
      </w:r>
      <w:r>
        <w:rPr>
          <w:rFonts w:ascii="SimSun" w:hAnsi="SimSun" w:eastAsia="SimSun" w:cs="SimSun"/>
          <w:sz w:val="23"/>
          <w:szCs w:val="23"/>
        </w:rPr>
        <w:t xml:space="preserve">  </w:t>
      </w:r>
      <w:r>
        <w:rPr>
          <w:rFonts w:ascii="SimSun" w:hAnsi="SimSun" w:eastAsia="SimSun" w:cs="SimSun"/>
          <w:sz w:val="23"/>
          <w:szCs w:val="23"/>
          <w:spacing w:val="-5"/>
        </w:rPr>
        <w:t>信息化系统形成一个个信息孤岛，彼此不能自</w:t>
      </w:r>
      <w:r>
        <w:rPr>
          <w:rFonts w:ascii="SimSun" w:hAnsi="SimSun" w:eastAsia="SimSun" w:cs="SimSun"/>
          <w:sz w:val="23"/>
          <w:szCs w:val="23"/>
          <w:spacing w:val="-6"/>
        </w:rPr>
        <w:t>由共享数据，不能进行</w:t>
      </w:r>
      <w:r>
        <w:rPr>
          <w:rFonts w:ascii="SimSun" w:hAnsi="SimSun" w:eastAsia="SimSun" w:cs="SimSun"/>
          <w:sz w:val="23"/>
          <w:szCs w:val="23"/>
        </w:rPr>
        <w:t xml:space="preserve">  </w:t>
      </w:r>
      <w:r>
        <w:rPr>
          <w:rFonts w:ascii="SimSun" w:hAnsi="SimSun" w:eastAsia="SimSun" w:cs="SimSun"/>
          <w:sz w:val="23"/>
          <w:szCs w:val="23"/>
          <w:spacing w:val="-5"/>
        </w:rPr>
        <w:t>关联分析，因而无法形成有价值的应用。特别是随</w:t>
      </w:r>
      <w:r>
        <w:rPr>
          <w:rFonts w:ascii="SimSun" w:hAnsi="SimSun" w:eastAsia="SimSun" w:cs="SimSun"/>
          <w:sz w:val="23"/>
          <w:szCs w:val="23"/>
          <w:spacing w:val="-6"/>
        </w:rPr>
        <w:t>着系统产生的数据</w:t>
      </w:r>
      <w:r>
        <w:rPr>
          <w:rFonts w:ascii="SimSun" w:hAnsi="SimSun" w:eastAsia="SimSun" w:cs="SimSun"/>
          <w:sz w:val="23"/>
          <w:szCs w:val="23"/>
        </w:rPr>
        <w:t xml:space="preserve">  </w:t>
      </w:r>
      <w:r>
        <w:rPr>
          <w:rFonts w:ascii="SimSun" w:hAnsi="SimSun" w:eastAsia="SimSun" w:cs="SimSun"/>
          <w:sz w:val="23"/>
          <w:szCs w:val="23"/>
          <w:spacing w:val="-5"/>
        </w:rPr>
        <w:t>量增长，原有的计算与存储资源已经无法承载越来越</w:t>
      </w:r>
      <w:r>
        <w:rPr>
          <w:rFonts w:ascii="SimSun" w:hAnsi="SimSun" w:eastAsia="SimSun" w:cs="SimSun"/>
          <w:sz w:val="23"/>
          <w:szCs w:val="23"/>
          <w:spacing w:val="-6"/>
        </w:rPr>
        <w:t>大量的数据和分</w:t>
      </w:r>
    </w:p>
    <w:p>
      <w:pPr>
        <w:spacing w:line="219" w:lineRule="auto"/>
        <w:rPr>
          <w:rFonts w:ascii="SimSun" w:hAnsi="SimSun" w:eastAsia="SimSun" w:cs="SimSun"/>
          <w:sz w:val="23"/>
          <w:szCs w:val="23"/>
        </w:rPr>
      </w:pPr>
      <w:r>
        <w:rPr>
          <w:rFonts w:ascii="SimSun" w:hAnsi="SimSun" w:eastAsia="SimSun" w:cs="SimSun"/>
          <w:sz w:val="23"/>
          <w:szCs w:val="23"/>
          <w:spacing w:val="-8"/>
        </w:rPr>
        <w:t>析任务，学校跨部门办事效率低，师生体验越来越差。</w:t>
      </w:r>
    </w:p>
    <w:p>
      <w:pPr>
        <w:pStyle w:val="BodyText"/>
        <w:spacing w:line="425" w:lineRule="auto"/>
        <w:rPr/>
      </w:pPr>
      <w:r/>
    </w:p>
    <w:p>
      <w:pPr>
        <w:ind w:right="715" w:firstLine="469"/>
        <w:spacing w:before="74" w:line="322" w:lineRule="auto"/>
        <w:jc w:val="both"/>
        <w:rPr>
          <w:rFonts w:ascii="SimSun" w:hAnsi="SimSun" w:eastAsia="SimSun" w:cs="SimSun"/>
          <w:sz w:val="23"/>
          <w:szCs w:val="23"/>
        </w:rPr>
      </w:pPr>
      <w:r>
        <w:rPr>
          <w:rFonts w:ascii="SimSun" w:hAnsi="SimSun" w:eastAsia="SimSun" w:cs="SimSun"/>
          <w:sz w:val="23"/>
          <w:szCs w:val="23"/>
          <w:spacing w:val="3"/>
        </w:rPr>
        <w:t>2018年，教育部印发《教育信息化2.0行动计划》,其中提出到</w:t>
      </w:r>
      <w:r>
        <w:rPr>
          <w:rFonts w:ascii="SimSun" w:hAnsi="SimSun" w:eastAsia="SimSun" w:cs="SimSun"/>
          <w:sz w:val="23"/>
          <w:szCs w:val="23"/>
          <w:spacing w:val="11"/>
        </w:rPr>
        <w:t xml:space="preserve"> </w:t>
      </w:r>
      <w:r>
        <w:rPr>
          <w:rFonts w:ascii="SimSun" w:hAnsi="SimSun" w:eastAsia="SimSun" w:cs="SimSun"/>
          <w:sz w:val="23"/>
          <w:szCs w:val="23"/>
          <w:spacing w:val="-4"/>
        </w:rPr>
        <w:t>2022年基本实现“三全两高一大”的发展目标，着重强调要建成“互</w:t>
      </w:r>
      <w:r>
        <w:rPr>
          <w:rFonts w:ascii="SimSun" w:hAnsi="SimSun" w:eastAsia="SimSun" w:cs="SimSun"/>
          <w:sz w:val="23"/>
          <w:szCs w:val="23"/>
          <w:spacing w:val="5"/>
        </w:rPr>
        <w:t xml:space="preserve"> </w:t>
      </w:r>
      <w:r>
        <w:rPr>
          <w:rFonts w:ascii="SimSun" w:hAnsi="SimSun" w:eastAsia="SimSun" w:cs="SimSun"/>
          <w:sz w:val="23"/>
          <w:szCs w:val="23"/>
          <w:spacing w:val="7"/>
        </w:rPr>
        <w:t>联网+教育”大平台，以及探索信息时代教育治理新模式等。2018</w:t>
      </w:r>
    </w:p>
    <w:p>
      <w:pPr>
        <w:spacing w:before="1" w:line="184" w:lineRule="auto"/>
        <w:rPr>
          <w:rFonts w:ascii="SimSun" w:hAnsi="SimSun" w:eastAsia="SimSun" w:cs="SimSun"/>
          <w:sz w:val="23"/>
          <w:szCs w:val="23"/>
        </w:rPr>
      </w:pPr>
      <w:r>
        <w:rPr>
          <w:rFonts w:ascii="SimSun" w:hAnsi="SimSun" w:eastAsia="SimSun" w:cs="SimSun"/>
          <w:sz w:val="23"/>
          <w:szCs w:val="23"/>
          <w:spacing w:val="7"/>
        </w:rPr>
        <w:t>年12月召开的中央经济工作会议中，把5</w:t>
      </w:r>
      <w:r>
        <w:rPr>
          <w:rFonts w:ascii="Times New Roman" w:hAnsi="Times New Roman" w:eastAsia="Times New Roman" w:cs="Times New Roman"/>
          <w:sz w:val="23"/>
          <w:szCs w:val="23"/>
          <w:spacing w:val="7"/>
        </w:rPr>
        <w:t>G</w:t>
      </w:r>
      <w:r>
        <w:rPr>
          <w:rFonts w:ascii="Times New Roman" w:hAnsi="Times New Roman" w:eastAsia="Times New Roman" w:cs="Times New Roman"/>
          <w:sz w:val="23"/>
          <w:szCs w:val="23"/>
          <w:spacing w:val="-21"/>
        </w:rPr>
        <w:t xml:space="preserve"> </w:t>
      </w:r>
      <w:r>
        <w:rPr>
          <w:rFonts w:ascii="SimSun" w:hAnsi="SimSun" w:eastAsia="SimSun" w:cs="SimSun"/>
          <w:sz w:val="23"/>
          <w:szCs w:val="23"/>
          <w:spacing w:val="7"/>
        </w:rPr>
        <w:t>、人工智能、工业互联</w:t>
      </w:r>
    </w:p>
    <w:p>
      <w:pPr>
        <w:spacing w:line="184" w:lineRule="auto"/>
        <w:sectPr>
          <w:type w:val="continuous"/>
          <w:pgSz w:w="8330" w:h="12440"/>
          <w:pgMar w:top="328" w:right="239" w:bottom="0" w:left="590" w:header="0" w:footer="0" w:gutter="0"/>
          <w:cols w:equalWidth="0" w:num="1">
            <w:col w:w="7501" w:space="0"/>
          </w:cols>
        </w:sectPr>
        <w:rPr>
          <w:rFonts w:ascii="SimSun" w:hAnsi="SimSun" w:eastAsia="SimSun" w:cs="SimSun"/>
          <w:sz w:val="23"/>
          <w:szCs w:val="23"/>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202</w:t>
      </w:r>
      <w:r>
        <w:rPr>
          <w:rFonts w:ascii="SimSun" w:hAnsi="SimSun" w:eastAsia="SimSun" w:cs="SimSun"/>
          <w:sz w:val="16"/>
          <w:szCs w:val="16"/>
          <w:spacing w:val="11"/>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519" w:right="175"/>
        <w:spacing w:before="75" w:line="321" w:lineRule="auto"/>
        <w:jc w:val="both"/>
        <w:rPr>
          <w:rFonts w:ascii="SimSun" w:hAnsi="SimSun" w:eastAsia="SimSun" w:cs="SimSun"/>
          <w:sz w:val="23"/>
          <w:szCs w:val="23"/>
        </w:rPr>
      </w:pPr>
      <w:r>
        <w:rPr>
          <w:rFonts w:ascii="SimSun" w:hAnsi="SimSun" w:eastAsia="SimSun" w:cs="SimSun"/>
          <w:sz w:val="23"/>
          <w:szCs w:val="23"/>
          <w:spacing w:val="6"/>
        </w:rPr>
        <w:t>网、物联网定义为“新型基础设施建设”;在2019年、2020年的政</w:t>
      </w:r>
      <w:r>
        <w:rPr>
          <w:rFonts w:ascii="SimSun" w:hAnsi="SimSun" w:eastAsia="SimSun" w:cs="SimSun"/>
          <w:sz w:val="23"/>
          <w:szCs w:val="23"/>
          <w:spacing w:val="5"/>
        </w:rPr>
        <w:t xml:space="preserve"> </w:t>
      </w:r>
      <w:r>
        <w:rPr>
          <w:rFonts w:ascii="SimSun" w:hAnsi="SimSun" w:eastAsia="SimSun" w:cs="SimSun"/>
          <w:sz w:val="23"/>
          <w:szCs w:val="23"/>
          <w:spacing w:val="-5"/>
        </w:rPr>
        <w:t>府工作报告中，均将新型基础设施建设列为支持重点。这些政策和举</w:t>
      </w:r>
      <w:r>
        <w:rPr>
          <w:rFonts w:ascii="SimSun" w:hAnsi="SimSun" w:eastAsia="SimSun" w:cs="SimSun"/>
          <w:sz w:val="23"/>
          <w:szCs w:val="23"/>
          <w:spacing w:val="8"/>
        </w:rPr>
        <w:t xml:space="preserve"> </w:t>
      </w:r>
      <w:r>
        <w:rPr>
          <w:rFonts w:ascii="SimSun" w:hAnsi="SimSun" w:eastAsia="SimSun" w:cs="SimSun"/>
          <w:sz w:val="23"/>
          <w:szCs w:val="23"/>
          <w:spacing w:val="-5"/>
        </w:rPr>
        <w:t>措，为我国教育信息化发展指明了方向，营造了良好的发展条件，创</w:t>
      </w:r>
      <w:r>
        <w:rPr>
          <w:rFonts w:ascii="SimSun" w:hAnsi="SimSun" w:eastAsia="SimSun" w:cs="SimSun"/>
          <w:sz w:val="23"/>
          <w:szCs w:val="23"/>
          <w:spacing w:val="15"/>
        </w:rPr>
        <w:t xml:space="preserve"> </w:t>
      </w:r>
      <w:r>
        <w:rPr>
          <w:rFonts w:ascii="SimSun" w:hAnsi="SimSun" w:eastAsia="SimSun" w:cs="SimSun"/>
          <w:sz w:val="23"/>
          <w:szCs w:val="23"/>
        </w:rPr>
        <w:t>造了“提档加速”的新空间。在新基建、教育信</w:t>
      </w:r>
      <w:r>
        <w:rPr>
          <w:rFonts w:ascii="SimSun" w:hAnsi="SimSun" w:eastAsia="SimSun" w:cs="SimSun"/>
          <w:sz w:val="23"/>
          <w:szCs w:val="23"/>
          <w:spacing w:val="-1"/>
        </w:rPr>
        <w:t>息化2.0政策的催化</w:t>
      </w:r>
      <w:r>
        <w:rPr>
          <w:rFonts w:ascii="SimSun" w:hAnsi="SimSun" w:eastAsia="SimSun" w:cs="SimSun"/>
          <w:sz w:val="23"/>
          <w:szCs w:val="23"/>
        </w:rPr>
        <w:t xml:space="preserve"> </w:t>
      </w:r>
      <w:r>
        <w:rPr>
          <w:rFonts w:ascii="SimSun" w:hAnsi="SimSun" w:eastAsia="SimSun" w:cs="SimSun"/>
          <w:sz w:val="23"/>
          <w:szCs w:val="23"/>
          <w:spacing w:val="-5"/>
        </w:rPr>
        <w:t>之下，信息技术将与教学、管理、科研等校园核心业务深度融合，建</w:t>
      </w:r>
      <w:r>
        <w:rPr>
          <w:rFonts w:ascii="SimSun" w:hAnsi="SimSun" w:eastAsia="SimSun" w:cs="SimSun"/>
          <w:sz w:val="23"/>
          <w:szCs w:val="23"/>
          <w:spacing w:val="8"/>
        </w:rPr>
        <w:t xml:space="preserve"> </w:t>
      </w:r>
      <w:r>
        <w:rPr>
          <w:rFonts w:ascii="SimSun" w:hAnsi="SimSun" w:eastAsia="SimSun" w:cs="SimSun"/>
          <w:sz w:val="23"/>
          <w:szCs w:val="23"/>
          <w:spacing w:val="-5"/>
        </w:rPr>
        <w:t>设一体化智能服务大平台，为师生提供无处不在的学习资源与宜学宜</w:t>
      </w:r>
      <w:r>
        <w:rPr>
          <w:rFonts w:ascii="SimSun" w:hAnsi="SimSun" w:eastAsia="SimSun" w:cs="SimSun"/>
          <w:sz w:val="23"/>
          <w:szCs w:val="23"/>
          <w:spacing w:val="13"/>
        </w:rPr>
        <w:t xml:space="preserve"> </w:t>
      </w:r>
      <w:r>
        <w:rPr>
          <w:rFonts w:ascii="SimSun" w:hAnsi="SimSun" w:eastAsia="SimSun" w:cs="SimSun"/>
          <w:sz w:val="23"/>
          <w:szCs w:val="23"/>
          <w:spacing w:val="-4"/>
        </w:rPr>
        <w:t>居的学习、生活环境，为学校治理体系与治理能力提升提供</w:t>
      </w:r>
      <w:r>
        <w:rPr>
          <w:rFonts w:ascii="SimSun" w:hAnsi="SimSun" w:eastAsia="SimSun" w:cs="SimSun"/>
          <w:sz w:val="23"/>
          <w:szCs w:val="23"/>
          <w:spacing w:val="-5"/>
        </w:rPr>
        <w:t>动态、科</w:t>
      </w:r>
    </w:p>
    <w:p>
      <w:pPr>
        <w:ind w:left="519"/>
        <w:spacing w:line="219" w:lineRule="auto"/>
        <w:rPr>
          <w:rFonts w:ascii="SimSun" w:hAnsi="SimSun" w:eastAsia="SimSun" w:cs="SimSun"/>
          <w:sz w:val="23"/>
          <w:szCs w:val="23"/>
        </w:rPr>
      </w:pPr>
      <w:r>
        <w:rPr>
          <w:rFonts w:ascii="SimSun" w:hAnsi="SimSun" w:eastAsia="SimSun" w:cs="SimSun"/>
          <w:sz w:val="23"/>
          <w:szCs w:val="23"/>
          <w:spacing w:val="-10"/>
        </w:rPr>
        <w:t>学的有力支撑。</w:t>
      </w:r>
    </w:p>
    <w:p>
      <w:pPr>
        <w:pStyle w:val="BodyText"/>
        <w:spacing w:line="300" w:lineRule="auto"/>
        <w:rPr/>
      </w:pPr>
      <w:r/>
    </w:p>
    <w:p>
      <w:pPr>
        <w:ind w:left="519"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在高校即将迎来“十四五”发展新时期之际，教育</w:t>
      </w:r>
      <w:r>
        <w:rPr>
          <w:rFonts w:ascii="SimSun" w:hAnsi="SimSun" w:eastAsia="SimSun" w:cs="SimSun"/>
          <w:sz w:val="23"/>
          <w:szCs w:val="23"/>
          <w:spacing w:val="-6"/>
        </w:rPr>
        <w:t>信息化建设呈  </w:t>
      </w:r>
      <w:r>
        <w:rPr>
          <w:rFonts w:ascii="SimSun" w:hAnsi="SimSun" w:eastAsia="SimSun" w:cs="SimSun"/>
          <w:sz w:val="23"/>
          <w:szCs w:val="23"/>
          <w:spacing w:val="-10"/>
        </w:rPr>
        <w:t>现三个方面的转变。</w:t>
      </w:r>
      <w:r>
        <w:rPr>
          <w:rFonts w:ascii="SimSun" w:hAnsi="SimSun" w:eastAsia="SimSun" w:cs="SimSun"/>
          <w:sz w:val="23"/>
          <w:szCs w:val="23"/>
          <w:spacing w:val="47"/>
        </w:rPr>
        <w:t xml:space="preserve"> </w:t>
      </w:r>
      <w:r>
        <w:rPr>
          <w:rFonts w:ascii="SimSun" w:hAnsi="SimSun" w:eastAsia="SimSun" w:cs="SimSun"/>
          <w:sz w:val="23"/>
          <w:szCs w:val="23"/>
          <w:spacing w:val="-10"/>
        </w:rPr>
        <w:t>一是建设模式转变。过去，高校信息化建设大多  </w:t>
      </w:r>
      <w:r>
        <w:rPr>
          <w:rFonts w:ascii="SimSun" w:hAnsi="SimSun" w:eastAsia="SimSun" w:cs="SimSun"/>
          <w:sz w:val="23"/>
          <w:szCs w:val="23"/>
          <w:spacing w:val="-5"/>
        </w:rPr>
        <w:t>数处于各个部门割裂的状态，存在着重复建设、信息孤岛的现象，进  </w:t>
      </w:r>
      <w:r>
        <w:rPr>
          <w:rFonts w:ascii="SimSun" w:hAnsi="SimSun" w:eastAsia="SimSun" w:cs="SimSun"/>
          <w:sz w:val="23"/>
          <w:szCs w:val="23"/>
          <w:spacing w:val="-5"/>
        </w:rPr>
        <w:t>而出现了学校各个部门难以形成合力的难题；</w:t>
      </w:r>
      <w:r>
        <w:rPr>
          <w:rFonts w:ascii="SimSun" w:hAnsi="SimSun" w:eastAsia="SimSun" w:cs="SimSun"/>
          <w:sz w:val="23"/>
          <w:szCs w:val="23"/>
          <w:spacing w:val="-6"/>
        </w:rPr>
        <w:t>现在学校则更加关注顶</w:t>
      </w:r>
      <w:r>
        <w:rPr>
          <w:rFonts w:ascii="SimSun" w:hAnsi="SimSun" w:eastAsia="SimSun" w:cs="SimSun"/>
          <w:sz w:val="23"/>
          <w:szCs w:val="23"/>
        </w:rPr>
        <w:t xml:space="preserve">   </w:t>
      </w:r>
      <w:r>
        <w:rPr>
          <w:rFonts w:ascii="SimSun" w:hAnsi="SimSun" w:eastAsia="SimSun" w:cs="SimSun"/>
          <w:sz w:val="23"/>
          <w:szCs w:val="23"/>
          <w:spacing w:val="-5"/>
        </w:rPr>
        <w:t>层规划、统筹建设和协同配合。二是建设价值转变。过去，高校信息  </w:t>
      </w:r>
      <w:r>
        <w:rPr>
          <w:rFonts w:ascii="SimSun" w:hAnsi="SimSun" w:eastAsia="SimSun" w:cs="SimSun"/>
          <w:sz w:val="23"/>
          <w:szCs w:val="23"/>
          <w:spacing w:val="-5"/>
        </w:rPr>
        <w:t>化建设强调支撑作用；未来则强调对教学、管理、科研、服务的引领  </w:t>
      </w:r>
      <w:r>
        <w:rPr>
          <w:rFonts w:ascii="SimSun" w:hAnsi="SimSun" w:eastAsia="SimSun" w:cs="SimSun"/>
          <w:sz w:val="23"/>
          <w:szCs w:val="23"/>
          <w:spacing w:val="2"/>
        </w:rPr>
        <w:t>作用，这是破解学校发展瓶颈的重要保障。三是建设理念和目标转  </w:t>
      </w:r>
      <w:r>
        <w:rPr>
          <w:rFonts w:ascii="SimSun" w:hAnsi="SimSun" w:eastAsia="SimSun" w:cs="SimSun"/>
          <w:sz w:val="23"/>
          <w:szCs w:val="23"/>
          <w:spacing w:val="-2"/>
        </w:rPr>
        <w:t>变。过去，高校信息化建设是管理驱动的建设目标；现在“互联网+”</w:t>
      </w:r>
      <w:r>
        <w:rPr>
          <w:rFonts w:ascii="SimSun" w:hAnsi="SimSun" w:eastAsia="SimSun" w:cs="SimSun"/>
          <w:sz w:val="23"/>
          <w:szCs w:val="23"/>
        </w:rPr>
        <w:t xml:space="preserve"> </w:t>
      </w:r>
      <w:r>
        <w:rPr>
          <w:rFonts w:ascii="SimSun" w:hAnsi="SimSun" w:eastAsia="SimSun" w:cs="SimSun"/>
          <w:sz w:val="23"/>
          <w:szCs w:val="23"/>
          <w:spacing w:val="-5"/>
        </w:rPr>
        <w:t>时代则是向以人为本、以数据为中心、以服务为目标转变，强调数据</w:t>
      </w:r>
    </w:p>
    <w:p>
      <w:pPr>
        <w:ind w:left="519"/>
        <w:spacing w:line="219" w:lineRule="auto"/>
        <w:rPr>
          <w:rFonts w:ascii="SimSun" w:hAnsi="SimSun" w:eastAsia="SimSun" w:cs="SimSun"/>
          <w:sz w:val="23"/>
          <w:szCs w:val="23"/>
        </w:rPr>
      </w:pPr>
      <w:r>
        <w:rPr>
          <w:rFonts w:ascii="SimSun" w:hAnsi="SimSun" w:eastAsia="SimSun" w:cs="SimSun"/>
          <w:sz w:val="23"/>
          <w:szCs w:val="23"/>
          <w:spacing w:val="-8"/>
        </w:rPr>
        <w:t>驱动及师生体验感，强调获得感、安全感和幸福感。</w:t>
      </w:r>
    </w:p>
    <w:p>
      <w:pPr>
        <w:pStyle w:val="BodyText"/>
        <w:spacing w:line="262" w:lineRule="auto"/>
        <w:rPr/>
      </w:pPr>
      <w:r/>
    </w:p>
    <w:p>
      <w:pPr>
        <w:pStyle w:val="BodyText"/>
        <w:spacing w:line="263" w:lineRule="auto"/>
        <w:rPr/>
      </w:pPr>
      <w:r/>
    </w:p>
    <w:p>
      <w:pPr>
        <w:ind w:left="522"/>
        <w:spacing w:before="75" w:line="219" w:lineRule="auto"/>
        <w:outlineLvl w:val="1"/>
        <w:rPr>
          <w:rFonts w:ascii="SimSun" w:hAnsi="SimSun" w:eastAsia="SimSun" w:cs="SimSun"/>
          <w:sz w:val="23"/>
          <w:szCs w:val="23"/>
        </w:rPr>
      </w:pPr>
      <w:r>
        <w:rPr>
          <w:rFonts w:ascii="SimSun" w:hAnsi="SimSun" w:eastAsia="SimSun" w:cs="SimSun"/>
          <w:sz w:val="23"/>
          <w:szCs w:val="23"/>
          <w:b/>
          <w:bCs/>
          <w:spacing w:val="4"/>
        </w:rPr>
        <w:t>4.7.1</w:t>
      </w:r>
      <w:r>
        <w:rPr>
          <w:rFonts w:ascii="SimSun" w:hAnsi="SimSun" w:eastAsia="SimSun" w:cs="SimSun"/>
          <w:sz w:val="23"/>
          <w:szCs w:val="23"/>
          <w:spacing w:val="4"/>
        </w:rPr>
        <w:t xml:space="preserve">  </w:t>
      </w:r>
      <w:r>
        <w:rPr>
          <w:rFonts w:ascii="SimSun" w:hAnsi="SimSun" w:eastAsia="SimSun" w:cs="SimSun"/>
          <w:sz w:val="23"/>
          <w:szCs w:val="23"/>
          <w:b/>
          <w:bCs/>
          <w:spacing w:val="4"/>
        </w:rPr>
        <w:t>案例：打造智慧校园需要内生驱动力</w:t>
      </w:r>
    </w:p>
    <w:p>
      <w:pPr>
        <w:pStyle w:val="BodyText"/>
        <w:spacing w:line="282" w:lineRule="auto"/>
        <w:rPr/>
      </w:pPr>
      <w:r/>
    </w:p>
    <w:p>
      <w:pPr>
        <w:ind w:left="519"/>
        <w:spacing w:before="75" w:line="219" w:lineRule="auto"/>
        <w:rPr>
          <w:rFonts w:ascii="SimSun" w:hAnsi="SimSun" w:eastAsia="SimSun" w:cs="SimSun"/>
          <w:sz w:val="23"/>
          <w:szCs w:val="23"/>
        </w:rPr>
      </w:pPr>
      <w:r>
        <w:rPr>
          <w:rFonts w:ascii="SimSun" w:hAnsi="SimSun" w:eastAsia="SimSun" w:cs="SimSun"/>
          <w:sz w:val="23"/>
          <w:szCs w:val="23"/>
          <w:spacing w:val="-7"/>
        </w:rPr>
        <w:t>机构：华南理工大学</w:t>
      </w:r>
    </w:p>
    <w:p>
      <w:pPr>
        <w:pStyle w:val="BodyText"/>
        <w:spacing w:line="331" w:lineRule="auto"/>
        <w:rPr/>
      </w:pPr>
      <w:r/>
    </w:p>
    <w:p>
      <w:pPr>
        <w:ind w:left="519" w:right="190"/>
        <w:spacing w:before="76" w:line="262" w:lineRule="auto"/>
        <w:rPr>
          <w:rFonts w:ascii="SimSun" w:hAnsi="SimSun" w:eastAsia="SimSun" w:cs="SimSun"/>
          <w:sz w:val="23"/>
          <w:szCs w:val="23"/>
        </w:rPr>
      </w:pPr>
      <w:r>
        <w:rPr>
          <w:rFonts w:ascii="SimSun" w:hAnsi="SimSun" w:eastAsia="SimSun" w:cs="SimSun"/>
          <w:sz w:val="23"/>
          <w:szCs w:val="23"/>
          <w:spacing w:val="-5"/>
        </w:rPr>
        <w:t>访谈嘉宾：陆以勤，副首席信息官、网络安全和信息化领导小组办公</w:t>
      </w:r>
      <w:r>
        <w:rPr>
          <w:rFonts w:ascii="SimSun" w:hAnsi="SimSun" w:eastAsia="SimSun" w:cs="SimSun"/>
          <w:sz w:val="23"/>
          <w:szCs w:val="23"/>
          <w:spacing w:val="12"/>
        </w:rPr>
        <w:t xml:space="preserve"> </w:t>
      </w:r>
      <w:r>
        <w:rPr>
          <w:rFonts w:ascii="SimSun" w:hAnsi="SimSun" w:eastAsia="SimSun" w:cs="SimSun"/>
          <w:sz w:val="23"/>
          <w:szCs w:val="23"/>
          <w:spacing w:val="-3"/>
        </w:rPr>
        <w:t>室主任</w:t>
      </w:r>
    </w:p>
    <w:p>
      <w:pPr>
        <w:spacing w:line="262" w:lineRule="auto"/>
        <w:sectPr>
          <w:pgSz w:w="8330" w:h="12460"/>
          <w:pgMar w:top="400" w:right="516" w:bottom="0" w:left="340" w:header="0" w:footer="0" w:gutter="0"/>
        </w:sectPr>
        <w:rPr>
          <w:rFonts w:ascii="SimSun" w:hAnsi="SimSun" w:eastAsia="SimSun" w:cs="SimSun"/>
          <w:sz w:val="23"/>
          <w:szCs w:val="23"/>
        </w:rPr>
      </w:pPr>
    </w:p>
    <w:p>
      <w:pPr>
        <w:ind w:left="2030"/>
        <w:spacing w:line="350" w:lineRule="exact"/>
        <w:tabs>
          <w:tab w:val="left" w:pos="5732"/>
        </w:tabs>
        <w:rPr/>
      </w:pPr>
      <w:r>
        <w:drawing>
          <wp:anchor distT="0" distB="0" distL="0" distR="0" simplePos="0" relativeHeight="253357056" behindDoc="1" locked="0" layoutInCell="0" allowOverlap="1">
            <wp:simplePos x="0" y="0"/>
            <wp:positionH relativeFrom="page">
              <wp:posOffset>1663721</wp:posOffset>
            </wp:positionH>
            <wp:positionV relativeFrom="page">
              <wp:posOffset>279386</wp:posOffset>
            </wp:positionV>
            <wp:extent cx="2705075" cy="6350"/>
            <wp:effectExtent l="0" t="0" r="0" b="0"/>
            <wp:wrapNone/>
            <wp:docPr id="260" name="IM 260"/>
            <wp:cNvGraphicFramePr/>
            <a:graphic>
              <a:graphicData uri="http://schemas.openxmlformats.org/drawingml/2006/picture">
                <pic:pic>
                  <pic:nvPicPr>
                    <pic:cNvPr id="260" name="IM 260"/>
                    <pic:cNvPicPr/>
                  </pic:nvPicPr>
                  <pic:blipFill>
                    <a:blip r:embed="rId158"/>
                    <a:stretch>
                      <a:fillRect/>
                    </a:stretch>
                  </pic:blipFill>
                  <pic:spPr>
                    <a:xfrm rot="0">
                      <a:off x="0" y="0"/>
                      <a:ext cx="2705075"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8"/>
          <w:position w:val="-4"/>
        </w:rPr>
        <w:t>产业数字</w:t>
      </w:r>
      <w:r>
        <w:ruby>
          <w:rubyPr>
            <w:rubyAlign w:val="left"/>
            <w:hpsRaise w:val="12"/>
            <w:hps w:val="16"/>
            <w:hpsBaseText w:val="16"/>
          </w:rubyPr>
          <w:rt>
            <w:r>
              <w:rPr>
                <w:rFonts w:ascii="FangSong" w:hAnsi="FangSong" w:eastAsia="FangSong" w:cs="FangSong"/>
                <w:sz w:val="16"/>
                <w:szCs w:val="16"/>
                <w:b/>
                <w:bCs/>
                <w:w w:val="95"/>
                <w:position w:val="1"/>
              </w:rPr>
              <w:t>第</w:t>
            </w:r>
          </w:rt>
          <w:rubyBase>
            <w:r>
              <w:rPr>
                <w:rFonts w:ascii="SimSun" w:hAnsi="SimSun" w:eastAsia="SimSun" w:cs="SimSun"/>
                <w:sz w:val="16"/>
                <w:szCs w:val="16"/>
                <w:b/>
                <w:bCs/>
                <w:w w:val="91"/>
                <w:position w:val="-4"/>
              </w:rPr>
              <w:t>化</w:t>
            </w:r>
          </w:rubyBase>
        </w:ruby>
      </w:r>
      <w:r>
        <w:ruby>
          <w:rubyPr>
            <w:rubyAlign w:val="left"/>
            <w:hpsRaise w:val="12"/>
            <w:hps w:val="16"/>
            <w:hpsBaseText w:val="16"/>
          </w:rubyPr>
          <w:rt>
            <w:r>
              <w:rPr>
                <w:rFonts w:ascii="FangSong" w:hAnsi="FangSong" w:eastAsia="FangSong" w:cs="FangSong"/>
                <w:sz w:val="16"/>
                <w:szCs w:val="16"/>
                <w:b/>
                <w:bCs/>
                <w:w w:val="134"/>
                <w:position w:val="1"/>
              </w:rPr>
              <w:t>4</w:t>
            </w:r>
          </w:rt>
          <w:rubyBase>
            <w:r>
              <w:rPr>
                <w:rFonts w:ascii="SimSun" w:hAnsi="SimSun" w:eastAsia="SimSun" w:cs="SimSun"/>
                <w:sz w:val="16"/>
                <w:szCs w:val="16"/>
                <w:b/>
                <w:bCs/>
                <w:w w:val="88"/>
                <w:position w:val="-4"/>
              </w:rPr>
              <w:t>实</w:t>
            </w:r>
          </w:rubyBase>
        </w:ruby>
      </w:r>
      <w:r>
        <w:ruby>
          <w:rubyPr>
            <w:rubyAlign w:val="left"/>
            <w:hpsRaise w:val="12"/>
            <w:hps w:val="16"/>
            <w:hpsBaseText w:val="16"/>
          </w:rubyPr>
          <w:rt>
            <w:r>
              <w:rPr>
                <w:rFonts w:ascii="FangSong" w:hAnsi="FangSong" w:eastAsia="FangSong" w:cs="FangSong"/>
                <w:sz w:val="16"/>
                <w:szCs w:val="16"/>
                <w:b/>
                <w:bCs/>
                <w:w w:val="96"/>
                <w:position w:val="1"/>
              </w:rPr>
              <w:t>章</w:t>
            </w:r>
          </w:rt>
          <w:rubyBase>
            <w:r>
              <w:rPr>
                <w:rFonts w:ascii="SimSun" w:hAnsi="SimSun" w:eastAsia="SimSun" w:cs="SimSun"/>
                <w:sz w:val="16"/>
                <w:szCs w:val="16"/>
                <w:b/>
                <w:bCs/>
                <w:w w:val="91"/>
                <w:position w:val="-4"/>
              </w:rPr>
              <w:t>践</w:t>
            </w:r>
          </w:rubyBase>
        </w:ruby>
      </w:r>
    </w:p>
    <w:p>
      <w:pPr>
        <w:pStyle w:val="BodyText"/>
        <w:spacing w:line="14" w:lineRule="auto"/>
        <w:rPr>
          <w:sz w:val="2"/>
        </w:rPr>
      </w:pPr>
      <w:r>
        <w:rPr>
          <w:sz w:val="2"/>
          <w:szCs w:val="2"/>
        </w:rPr>
        <w:br w:type="column"/>
      </w:r>
    </w:p>
    <w:p>
      <w:pPr>
        <w:ind w:left="216"/>
        <w:spacing w:before="26" w:line="180" w:lineRule="auto"/>
        <w:rPr>
          <w:rFonts w:ascii="Times New Roman" w:hAnsi="Times New Roman" w:eastAsia="Times New Roman" w:cs="Times New Roman"/>
          <w:sz w:val="16"/>
          <w:szCs w:val="16"/>
        </w:rPr>
      </w:pPr>
      <w:r>
        <w:rPr>
          <w:rFonts w:ascii="FangSong" w:hAnsi="FangSong" w:eastAsia="FangSong" w:cs="FangSong"/>
          <w:sz w:val="16"/>
          <w:szCs w:val="16"/>
          <w:spacing w:val="-3"/>
        </w:rPr>
        <w:t>20</w:t>
      </w:r>
      <w:r>
        <w:rPr>
          <w:rFonts w:ascii="FangSong" w:hAnsi="FangSong" w:eastAsia="FangSong" w:cs="FangSong"/>
          <w:sz w:val="16"/>
          <w:szCs w:val="16"/>
          <w:spacing w:val="-42"/>
        </w:rPr>
        <w:t xml:space="preserve"> </w:t>
      </w:r>
      <w:r>
        <w:rPr>
          <w:rFonts w:ascii="Times New Roman" w:hAnsi="Times New Roman" w:eastAsia="Times New Roman" w:cs="Times New Roman"/>
          <w:sz w:val="16"/>
          <w:szCs w:val="16"/>
          <w:spacing w:val="-3"/>
        </w:rPr>
        <w:t>3</w:t>
      </w:r>
    </w:p>
    <w:p>
      <w:pPr>
        <w:spacing w:line="180" w:lineRule="auto"/>
        <w:sectPr>
          <w:pgSz w:w="8330" w:h="12440"/>
          <w:pgMar w:top="323" w:right="246" w:bottom="0" w:left="590" w:header="0" w:footer="0" w:gutter="0"/>
          <w:cols w:equalWidth="0" w:num="2">
            <w:col w:w="6774" w:space="0"/>
            <w:col w:w="720" w:space="0"/>
          </w:cols>
        </w:sectPr>
        <w:rPr>
          <w:rFonts w:ascii="Times New Roman" w:hAnsi="Times New Roman" w:eastAsia="Times New Roman" w:cs="Times New Roman"/>
          <w:sz w:val="16"/>
          <w:szCs w:val="16"/>
        </w:rPr>
      </w:pPr>
    </w:p>
    <w:p>
      <w:pPr>
        <w:pStyle w:val="BodyText"/>
        <w:spacing w:line="328" w:lineRule="auto"/>
        <w:rPr/>
      </w:pPr>
      <w:r/>
    </w:p>
    <w:p>
      <w:pPr>
        <w:pStyle w:val="BodyText"/>
        <w:spacing w:line="328" w:lineRule="auto"/>
        <w:rPr/>
      </w:pPr>
      <w:r/>
    </w:p>
    <w:p>
      <w:pPr>
        <w:ind w:right="657" w:firstLine="449"/>
        <w:spacing w:before="75" w:line="313" w:lineRule="auto"/>
        <w:jc w:val="both"/>
        <w:rPr>
          <w:rFonts w:ascii="SimSun" w:hAnsi="SimSun" w:eastAsia="SimSun" w:cs="SimSun"/>
          <w:sz w:val="23"/>
          <w:szCs w:val="23"/>
        </w:rPr>
      </w:pPr>
      <w:r>
        <w:rPr>
          <w:rFonts w:ascii="SimSun" w:hAnsi="SimSun" w:eastAsia="SimSun" w:cs="SimSun"/>
          <w:sz w:val="23"/>
          <w:szCs w:val="23"/>
        </w:rPr>
        <w:t>随着5</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29"/>
        </w:rPr>
        <w:t xml:space="preserve"> </w:t>
      </w:r>
      <w:r>
        <w:rPr>
          <w:rFonts w:ascii="SimSun" w:hAnsi="SimSun" w:eastAsia="SimSun" w:cs="SimSun"/>
          <w:sz w:val="23"/>
          <w:szCs w:val="23"/>
        </w:rPr>
        <w:t>、大数据、移动互联网、云计算、人工智能、物联网等  </w:t>
      </w:r>
      <w:r>
        <w:rPr>
          <w:rFonts w:ascii="SimSun" w:hAnsi="SimSun" w:eastAsia="SimSun" w:cs="SimSun"/>
          <w:sz w:val="23"/>
          <w:szCs w:val="23"/>
          <w:spacing w:val="-5"/>
        </w:rPr>
        <w:t>技术的创新和突破，信息化的创新应用加速实现</w:t>
      </w:r>
      <w:r>
        <w:rPr>
          <w:rFonts w:ascii="SimSun" w:hAnsi="SimSun" w:eastAsia="SimSun" w:cs="SimSun"/>
          <w:sz w:val="23"/>
          <w:szCs w:val="23"/>
          <w:spacing w:val="-6"/>
        </w:rPr>
        <w:t>与各种行业场景的深</w:t>
      </w:r>
      <w:r>
        <w:rPr>
          <w:rFonts w:ascii="SimSun" w:hAnsi="SimSun" w:eastAsia="SimSun" w:cs="SimSun"/>
          <w:sz w:val="23"/>
          <w:szCs w:val="23"/>
        </w:rPr>
        <w:t xml:space="preserve"> </w:t>
      </w:r>
      <w:r>
        <w:rPr>
          <w:rFonts w:ascii="SimSun" w:hAnsi="SimSun" w:eastAsia="SimSun" w:cs="SimSun"/>
          <w:sz w:val="23"/>
          <w:szCs w:val="23"/>
          <w:spacing w:val="-6"/>
        </w:rPr>
        <w:t>化融合。对教育行业来说，在信息化的驱动下，传统的教育模式、科</w:t>
      </w:r>
      <w:r>
        <w:rPr>
          <w:rFonts w:ascii="SimSun" w:hAnsi="SimSun" w:eastAsia="SimSun" w:cs="SimSun"/>
          <w:sz w:val="23"/>
          <w:szCs w:val="23"/>
          <w:spacing w:val="8"/>
        </w:rPr>
        <w:t xml:space="preserve">  </w:t>
      </w:r>
      <w:r>
        <w:rPr>
          <w:rFonts w:ascii="SimSun" w:hAnsi="SimSun" w:eastAsia="SimSun" w:cs="SimSun"/>
          <w:sz w:val="23"/>
          <w:szCs w:val="23"/>
          <w:spacing w:val="-3"/>
        </w:rPr>
        <w:t>研活动、学校管理、公共服务等发生了翻天覆地的变化，智慧校园、</w:t>
      </w:r>
      <w:r>
        <w:rPr>
          <w:rFonts w:ascii="SimSun" w:hAnsi="SimSun" w:eastAsia="SimSun" w:cs="SimSun"/>
          <w:sz w:val="23"/>
          <w:szCs w:val="23"/>
          <w:spacing w:val="13"/>
        </w:rPr>
        <w:t xml:space="preserve"> </w:t>
      </w:r>
      <w:r>
        <w:rPr>
          <w:rFonts w:ascii="SimSun" w:hAnsi="SimSun" w:eastAsia="SimSun" w:cs="SimSun"/>
          <w:sz w:val="23"/>
          <w:szCs w:val="23"/>
          <w:spacing w:val="-5"/>
        </w:rPr>
        <w:t>智能教育正在成为现实。最显而易见的场景是，如今的一些</w:t>
      </w:r>
      <w:r>
        <w:rPr>
          <w:rFonts w:ascii="SimSun" w:hAnsi="SimSun" w:eastAsia="SimSun" w:cs="SimSun"/>
          <w:sz w:val="23"/>
          <w:szCs w:val="23"/>
          <w:spacing w:val="-6"/>
        </w:rPr>
        <w:t>大学校园 </w:t>
      </w:r>
      <w:r>
        <w:rPr>
          <w:rFonts w:ascii="SimSun" w:hAnsi="SimSun" w:eastAsia="SimSun" w:cs="SimSun"/>
          <w:sz w:val="23"/>
          <w:szCs w:val="23"/>
          <w:spacing w:val="-6"/>
        </w:rPr>
        <w:t>里，人脸识别门禁、小程序隔空开门、多屏互动的智慧课室、自助结</w:t>
      </w:r>
      <w:r>
        <w:rPr>
          <w:rFonts w:ascii="SimSun" w:hAnsi="SimSun" w:eastAsia="SimSun" w:cs="SimSun"/>
          <w:sz w:val="23"/>
          <w:szCs w:val="23"/>
          <w:spacing w:val="1"/>
        </w:rPr>
        <w:t xml:space="preserve">  </w:t>
      </w:r>
      <w:r>
        <w:rPr>
          <w:rFonts w:ascii="SimSun" w:hAnsi="SimSun" w:eastAsia="SimSun" w:cs="SimSun"/>
          <w:sz w:val="23"/>
          <w:szCs w:val="23"/>
          <w:spacing w:val="-2"/>
        </w:rPr>
        <w:t>账的机器人、全息课堂……各种“烧脑”高科技已经变得</w:t>
      </w:r>
      <w:r>
        <w:rPr>
          <w:rFonts w:ascii="SimSun" w:hAnsi="SimSun" w:eastAsia="SimSun" w:cs="SimSun"/>
          <w:sz w:val="23"/>
          <w:szCs w:val="23"/>
          <w:spacing w:val="-3"/>
        </w:rPr>
        <w:t>稀松平常，</w:t>
      </w:r>
    </w:p>
    <w:p>
      <w:pPr>
        <w:spacing w:line="219" w:lineRule="auto"/>
        <w:rPr>
          <w:rFonts w:ascii="SimSun" w:hAnsi="SimSun" w:eastAsia="SimSun" w:cs="SimSun"/>
          <w:sz w:val="23"/>
          <w:szCs w:val="23"/>
        </w:rPr>
      </w:pPr>
      <w:r>
        <w:rPr>
          <w:rFonts w:ascii="SimSun" w:hAnsi="SimSun" w:eastAsia="SimSun" w:cs="SimSun"/>
          <w:sz w:val="23"/>
          <w:szCs w:val="23"/>
          <w:spacing w:val="-8"/>
        </w:rPr>
        <w:t>这背后正是信息化的力量在发挥作用。</w:t>
      </w:r>
    </w:p>
    <w:p>
      <w:pPr>
        <w:pStyle w:val="BodyText"/>
        <w:spacing w:line="378" w:lineRule="auto"/>
        <w:rPr/>
      </w:pPr>
      <w:r/>
    </w:p>
    <w:p>
      <w:pPr>
        <w:ind w:right="663" w:firstLine="449"/>
        <w:spacing w:before="74" w:line="294" w:lineRule="auto"/>
        <w:jc w:val="both"/>
        <w:rPr>
          <w:rFonts w:ascii="SimSun" w:hAnsi="SimSun" w:eastAsia="SimSun" w:cs="SimSun"/>
          <w:sz w:val="23"/>
          <w:szCs w:val="23"/>
        </w:rPr>
      </w:pPr>
      <w:r>
        <w:rPr>
          <w:rFonts w:ascii="SimSun" w:hAnsi="SimSun" w:eastAsia="SimSun" w:cs="SimSun"/>
          <w:sz w:val="23"/>
          <w:szCs w:val="23"/>
          <w:spacing w:val="-2"/>
        </w:rPr>
        <w:t>信息化给教育行业带来的价值当然不止于此。在华</w:t>
      </w:r>
      <w:r>
        <w:rPr>
          <w:rFonts w:ascii="SimSun" w:hAnsi="SimSun" w:eastAsia="SimSun" w:cs="SimSun"/>
          <w:sz w:val="23"/>
          <w:szCs w:val="23"/>
          <w:spacing w:val="-3"/>
        </w:rPr>
        <w:t>南理工大学，</w:t>
      </w:r>
      <w:r>
        <w:rPr>
          <w:rFonts w:ascii="SimSun" w:hAnsi="SimSun" w:eastAsia="SimSun" w:cs="SimSun"/>
          <w:sz w:val="23"/>
          <w:szCs w:val="23"/>
        </w:rPr>
        <w:t xml:space="preserve"> </w:t>
      </w:r>
      <w:r>
        <w:rPr>
          <w:rFonts w:ascii="SimSun" w:hAnsi="SimSun" w:eastAsia="SimSun" w:cs="SimSun"/>
          <w:sz w:val="23"/>
          <w:szCs w:val="23"/>
          <w:spacing w:val="-5"/>
        </w:rPr>
        <w:t>智慧网络的布局营造出更加数字化、个性化</w:t>
      </w:r>
      <w:r>
        <w:rPr>
          <w:rFonts w:ascii="SimSun" w:hAnsi="SimSun" w:eastAsia="SimSun" w:cs="SimSun"/>
          <w:sz w:val="23"/>
          <w:szCs w:val="23"/>
          <w:spacing w:val="-6"/>
        </w:rPr>
        <w:t>、智能化的学习环境，极 </w:t>
      </w:r>
      <w:r>
        <w:rPr>
          <w:rFonts w:ascii="SimSun" w:hAnsi="SimSun" w:eastAsia="SimSun" w:cs="SimSun"/>
          <w:sz w:val="23"/>
          <w:szCs w:val="23"/>
          <w:spacing w:val="2"/>
        </w:rPr>
        <w:t>大地提升了校园服务、治理、教学、科研的效率，也加速了因材施 </w:t>
      </w:r>
      <w:r>
        <w:rPr>
          <w:rFonts w:ascii="SimSun" w:hAnsi="SimSun" w:eastAsia="SimSun" w:cs="SimSun"/>
          <w:sz w:val="23"/>
          <w:szCs w:val="23"/>
          <w:spacing w:val="-5"/>
        </w:rPr>
        <w:t>教、素质教育理念的实施，使其成为教育信</w:t>
      </w:r>
      <w:r>
        <w:rPr>
          <w:rFonts w:ascii="SimSun" w:hAnsi="SimSun" w:eastAsia="SimSun" w:cs="SimSun"/>
          <w:sz w:val="23"/>
          <w:szCs w:val="23"/>
          <w:spacing w:val="-6"/>
        </w:rPr>
        <w:t>息化发展的新典范，为中 </w:t>
      </w:r>
      <w:r>
        <w:rPr>
          <w:rFonts w:ascii="SimSun" w:hAnsi="SimSun" w:eastAsia="SimSun" w:cs="SimSun"/>
          <w:sz w:val="23"/>
          <w:szCs w:val="23"/>
          <w:spacing w:val="-7"/>
        </w:rPr>
        <w:t>国高校向智慧化时代跃进提供了具有参考价值的示范。</w:t>
      </w:r>
    </w:p>
    <w:p>
      <w:pPr>
        <w:pStyle w:val="BodyText"/>
        <w:spacing w:line="343" w:lineRule="auto"/>
        <w:rPr/>
      </w:pPr>
      <w:r/>
    </w:p>
    <w:p>
      <w:pPr>
        <w:ind w:right="648" w:firstLine="449"/>
        <w:spacing w:before="76" w:line="313" w:lineRule="auto"/>
        <w:jc w:val="both"/>
        <w:rPr>
          <w:rFonts w:ascii="SimSun" w:hAnsi="SimSun" w:eastAsia="SimSun" w:cs="SimSun"/>
          <w:sz w:val="23"/>
          <w:szCs w:val="23"/>
        </w:rPr>
      </w:pPr>
      <w:r>
        <w:rPr>
          <w:rFonts w:ascii="SimSun" w:hAnsi="SimSun" w:eastAsia="SimSun" w:cs="SimSun"/>
          <w:sz w:val="23"/>
          <w:szCs w:val="23"/>
          <w:spacing w:val="3"/>
        </w:rPr>
        <w:t>面向未来的人才需求，打造智慧校园、发展智能教</w:t>
      </w:r>
      <w:r>
        <w:rPr>
          <w:rFonts w:ascii="SimSun" w:hAnsi="SimSun" w:eastAsia="SimSun" w:cs="SimSun"/>
          <w:sz w:val="23"/>
          <w:szCs w:val="23"/>
          <w:spacing w:val="2"/>
        </w:rPr>
        <w:t>育是大势所</w:t>
      </w:r>
      <w:r>
        <w:rPr>
          <w:rFonts w:ascii="SimSun" w:hAnsi="SimSun" w:eastAsia="SimSun" w:cs="SimSun"/>
          <w:sz w:val="23"/>
          <w:szCs w:val="23"/>
        </w:rPr>
        <w:t xml:space="preserve">  </w:t>
      </w:r>
      <w:r>
        <w:rPr>
          <w:rFonts w:ascii="SimSun" w:hAnsi="SimSun" w:eastAsia="SimSun" w:cs="SimSun"/>
          <w:sz w:val="23"/>
          <w:szCs w:val="23"/>
          <w:spacing w:val="-6"/>
        </w:rPr>
        <w:t>趋，但在这个过程中困难也不可避免。最大的难点在于如何打通学校</w:t>
      </w:r>
      <w:r>
        <w:rPr>
          <w:rFonts w:ascii="SimSun" w:hAnsi="SimSun" w:eastAsia="SimSun" w:cs="SimSun"/>
          <w:sz w:val="23"/>
          <w:szCs w:val="23"/>
          <w:spacing w:val="8"/>
        </w:rPr>
        <w:t xml:space="preserve">  </w:t>
      </w:r>
      <w:r>
        <w:rPr>
          <w:rFonts w:ascii="SimSun" w:hAnsi="SimSun" w:eastAsia="SimSun" w:cs="SimSun"/>
          <w:sz w:val="23"/>
          <w:szCs w:val="23"/>
          <w:spacing w:val="-6"/>
        </w:rPr>
        <w:t>中的一个个“信息孤岛”,融合各类数据，实现整体联动、流程优化。</w:t>
      </w:r>
      <w:r>
        <w:rPr>
          <w:rFonts w:ascii="SimSun" w:hAnsi="SimSun" w:eastAsia="SimSun" w:cs="SimSun"/>
          <w:sz w:val="23"/>
          <w:szCs w:val="23"/>
          <w:spacing w:val="14"/>
        </w:rPr>
        <w:t xml:space="preserve"> </w:t>
      </w:r>
      <w:r>
        <w:rPr>
          <w:rFonts w:ascii="SimSun" w:hAnsi="SimSun" w:eastAsia="SimSun" w:cs="SimSun"/>
          <w:sz w:val="23"/>
          <w:szCs w:val="23"/>
          <w:spacing w:val="-5"/>
        </w:rPr>
        <w:t>技术上的支撑是基础，但不能彻底解决问题，更关键的地方在于做好 </w:t>
      </w:r>
      <w:r>
        <w:rPr>
          <w:rFonts w:ascii="SimSun" w:hAnsi="SimSun" w:eastAsia="SimSun" w:cs="SimSun"/>
          <w:sz w:val="23"/>
          <w:szCs w:val="23"/>
          <w:spacing w:val="-4"/>
        </w:rPr>
        <w:t>顶层设计，构建一套良性的运行机制，形成一种内生的驱动力来</w:t>
      </w:r>
      <w:r>
        <w:rPr>
          <w:rFonts w:ascii="SimSun" w:hAnsi="SimSun" w:eastAsia="SimSun" w:cs="SimSun"/>
          <w:sz w:val="23"/>
          <w:szCs w:val="23"/>
          <w:spacing w:val="-5"/>
        </w:rPr>
        <w:t>推动</w:t>
      </w:r>
    </w:p>
    <w:p>
      <w:pPr>
        <w:spacing w:line="219" w:lineRule="auto"/>
        <w:rPr>
          <w:rFonts w:ascii="SimSun" w:hAnsi="SimSun" w:eastAsia="SimSun" w:cs="SimSun"/>
          <w:sz w:val="23"/>
          <w:szCs w:val="23"/>
        </w:rPr>
      </w:pPr>
      <w:r>
        <w:rPr>
          <w:rFonts w:ascii="SimSun" w:hAnsi="SimSun" w:eastAsia="SimSun" w:cs="SimSun"/>
          <w:sz w:val="23"/>
          <w:szCs w:val="23"/>
          <w:spacing w:val="-8"/>
        </w:rPr>
        <w:t>学校信息化水平的提升。</w:t>
      </w:r>
    </w:p>
    <w:p>
      <w:pPr>
        <w:pStyle w:val="BodyText"/>
        <w:spacing w:line="376" w:lineRule="auto"/>
        <w:rPr/>
      </w:pPr>
      <w:r/>
    </w:p>
    <w:p>
      <w:pPr>
        <w:ind w:left="453"/>
        <w:spacing w:before="76" w:line="222" w:lineRule="auto"/>
        <w:outlineLvl w:val="1"/>
        <w:rPr>
          <w:rFonts w:ascii="SimHei" w:hAnsi="SimHei" w:eastAsia="SimHei" w:cs="SimHei"/>
          <w:sz w:val="23"/>
          <w:szCs w:val="23"/>
        </w:rPr>
      </w:pPr>
      <w:r>
        <w:rPr>
          <w:rFonts w:ascii="SimHei" w:hAnsi="SimHei" w:eastAsia="SimHei" w:cs="SimHei"/>
          <w:sz w:val="23"/>
          <w:szCs w:val="23"/>
          <w:b/>
          <w:bCs/>
          <w:spacing w:val="-10"/>
        </w:rPr>
        <w:t>1.智能教育是大势所趋</w:t>
      </w:r>
    </w:p>
    <w:p>
      <w:pPr>
        <w:ind w:right="588" w:firstLine="449"/>
        <w:spacing w:before="175" w:line="329" w:lineRule="auto"/>
        <w:jc w:val="both"/>
        <w:rPr>
          <w:rFonts w:ascii="SimSun" w:hAnsi="SimSun" w:eastAsia="SimSun" w:cs="SimSun"/>
          <w:sz w:val="23"/>
          <w:szCs w:val="23"/>
        </w:rPr>
      </w:pPr>
      <w:r>
        <w:rPr>
          <w:rFonts w:ascii="SimSun" w:hAnsi="SimSun" w:eastAsia="SimSun" w:cs="SimSun"/>
          <w:sz w:val="23"/>
          <w:szCs w:val="23"/>
          <w:spacing w:val="4"/>
        </w:rPr>
        <w:t>随着人工智能等前沿技术的深入应用，在就业市场上，机器取</w:t>
      </w:r>
      <w:r>
        <w:rPr>
          <w:rFonts w:ascii="SimSun" w:hAnsi="SimSun" w:eastAsia="SimSun" w:cs="SimSun"/>
          <w:sz w:val="23"/>
          <w:szCs w:val="23"/>
        </w:rPr>
        <w:t xml:space="preserve">  </w:t>
      </w:r>
      <w:r>
        <w:rPr>
          <w:rFonts w:ascii="SimSun" w:hAnsi="SimSun" w:eastAsia="SimSun" w:cs="SimSun"/>
          <w:sz w:val="23"/>
          <w:szCs w:val="23"/>
        </w:rPr>
        <w:t>代人的声音不绝于耳。世界经济论坛发布的《2020年未来就业报告》</w:t>
      </w:r>
    </w:p>
    <w:p>
      <w:pPr>
        <w:spacing w:before="1" w:line="184" w:lineRule="auto"/>
        <w:rPr>
          <w:rFonts w:ascii="SimSun" w:hAnsi="SimSun" w:eastAsia="SimSun" w:cs="SimSun"/>
          <w:sz w:val="23"/>
          <w:szCs w:val="23"/>
        </w:rPr>
      </w:pPr>
      <w:r>
        <w:rPr>
          <w:rFonts w:ascii="SimSun" w:hAnsi="SimSun" w:eastAsia="SimSun" w:cs="SimSun"/>
          <w:sz w:val="23"/>
          <w:szCs w:val="23"/>
          <w:spacing w:val="3"/>
        </w:rPr>
        <w:t>称，到2025年，自动化和人机之间全新的劳动分工将颠覆全球15个</w:t>
      </w:r>
    </w:p>
    <w:p>
      <w:pPr>
        <w:spacing w:line="184" w:lineRule="auto"/>
        <w:sectPr>
          <w:type w:val="continuous"/>
          <w:pgSz w:w="8330" w:h="12440"/>
          <w:pgMar w:top="323" w:right="246" w:bottom="0" w:left="590" w:header="0" w:footer="0" w:gutter="0"/>
          <w:cols w:equalWidth="0" w:num="1">
            <w:col w:w="7494" w:space="0"/>
          </w:cols>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9"/>
        </w:rPr>
        <w:t>204</w:t>
      </w:r>
      <w:r>
        <w:rPr>
          <w:rFonts w:ascii="SimSun" w:hAnsi="SimSun" w:eastAsia="SimSun" w:cs="SimSun"/>
          <w:sz w:val="16"/>
          <w:szCs w:val="16"/>
          <w:spacing w:val="10"/>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9"/>
        </w:rPr>
        <w:t xml:space="preserve"> </w:t>
      </w:r>
      <w:r>
        <w:rPr>
          <w:rFonts w:ascii="SimSun" w:hAnsi="SimSun" w:eastAsia="SimSun" w:cs="SimSun"/>
          <w:sz w:val="16"/>
          <w:szCs w:val="16"/>
          <w:u w:val="single" w:color="auto"/>
        </w:rPr>
        <w:t xml:space="preserve">                                       </w:t>
      </w:r>
    </w:p>
    <w:p>
      <w:pPr>
        <w:pStyle w:val="BodyText"/>
        <w:spacing w:line="270" w:lineRule="auto"/>
        <w:rPr/>
      </w:pPr>
      <w:r/>
    </w:p>
    <w:p>
      <w:pPr>
        <w:pStyle w:val="BodyText"/>
        <w:spacing w:line="271" w:lineRule="auto"/>
        <w:rPr/>
      </w:pPr>
      <w:r/>
    </w:p>
    <w:p>
      <w:pPr>
        <w:pStyle w:val="BodyText"/>
        <w:spacing w:line="271" w:lineRule="auto"/>
        <w:rPr/>
      </w:pPr>
      <w:r/>
    </w:p>
    <w:p>
      <w:pPr>
        <w:ind w:left="499"/>
        <w:spacing w:before="75" w:line="313" w:lineRule="auto"/>
        <w:jc w:val="both"/>
        <w:rPr>
          <w:rFonts w:ascii="SimSun" w:hAnsi="SimSun" w:eastAsia="SimSun" w:cs="SimSun"/>
          <w:sz w:val="23"/>
          <w:szCs w:val="23"/>
        </w:rPr>
      </w:pPr>
      <w:bookmarkStart w:name="bookmark61" w:id="56"/>
      <w:bookmarkEnd w:id="56"/>
      <w:bookmarkStart w:name="bookmark62" w:id="57"/>
      <w:bookmarkEnd w:id="57"/>
      <w:r>
        <w:rPr>
          <w:rFonts w:ascii="SimSun" w:hAnsi="SimSun" w:eastAsia="SimSun" w:cs="SimSun"/>
          <w:sz w:val="23"/>
          <w:szCs w:val="23"/>
          <w:spacing w:val="10"/>
        </w:rPr>
        <w:t>行业和26个经济体的中型及大型企业的8500万个工作岗位，与</w:t>
      </w:r>
      <w:r>
        <w:rPr>
          <w:rFonts w:ascii="SimSun" w:hAnsi="SimSun" w:eastAsia="SimSun" w:cs="SimSun"/>
          <w:sz w:val="23"/>
          <w:szCs w:val="23"/>
          <w:spacing w:val="9"/>
        </w:rPr>
        <w:t>此 </w:t>
      </w:r>
      <w:r>
        <w:rPr>
          <w:rFonts w:ascii="SimSun" w:hAnsi="SimSun" w:eastAsia="SimSun" w:cs="SimSun"/>
          <w:sz w:val="23"/>
          <w:szCs w:val="23"/>
          <w:spacing w:val="3"/>
        </w:rPr>
        <w:t>同时机器人革命也将创造9700万个新岗位</w:t>
      </w:r>
      <w:r>
        <w:rPr>
          <w:rFonts w:ascii="SimSun" w:hAnsi="SimSun" w:eastAsia="SimSun" w:cs="SimSun"/>
          <w:sz w:val="23"/>
          <w:szCs w:val="23"/>
          <w:spacing w:val="2"/>
        </w:rPr>
        <w:t>。分析思维、创造力和灵</w:t>
      </w:r>
      <w:r>
        <w:rPr>
          <w:rFonts w:ascii="SimSun" w:hAnsi="SimSun" w:eastAsia="SimSun" w:cs="SimSun"/>
          <w:sz w:val="23"/>
          <w:szCs w:val="23"/>
        </w:rPr>
        <w:t xml:space="preserve">  </w:t>
      </w:r>
      <w:r>
        <w:rPr>
          <w:rFonts w:ascii="SimSun" w:hAnsi="SimSun" w:eastAsia="SimSun" w:cs="SimSun"/>
          <w:sz w:val="23"/>
          <w:szCs w:val="23"/>
          <w:spacing w:val="-5"/>
        </w:rPr>
        <w:t>活性将成为最为需要的顶级技能，而数据和人工智能、内容创造和云</w:t>
      </w:r>
      <w:r>
        <w:rPr>
          <w:rFonts w:ascii="SimSun" w:hAnsi="SimSun" w:eastAsia="SimSun" w:cs="SimSun"/>
          <w:sz w:val="23"/>
          <w:szCs w:val="23"/>
          <w:spacing w:val="1"/>
        </w:rPr>
        <w:t xml:space="preserve">  </w:t>
      </w:r>
      <w:r>
        <w:rPr>
          <w:rFonts w:ascii="SimSun" w:hAnsi="SimSun" w:eastAsia="SimSun" w:cs="SimSun"/>
          <w:sz w:val="23"/>
          <w:szCs w:val="23"/>
          <w:spacing w:val="-9"/>
        </w:rPr>
        <w:t>计算将成为顶级新兴职业，“未来就业时代”已然到来。正因为如此，</w:t>
      </w:r>
      <w:r>
        <w:rPr>
          <w:rFonts w:ascii="SimSun" w:hAnsi="SimSun" w:eastAsia="SimSun" w:cs="SimSun"/>
          <w:sz w:val="23"/>
          <w:szCs w:val="23"/>
          <w:spacing w:val="2"/>
        </w:rPr>
        <w:t xml:space="preserve"> </w:t>
      </w:r>
      <w:r>
        <w:rPr>
          <w:rFonts w:ascii="SimSun" w:hAnsi="SimSun" w:eastAsia="SimSun" w:cs="SimSun"/>
          <w:sz w:val="23"/>
          <w:szCs w:val="23"/>
          <w:spacing w:val="-5"/>
        </w:rPr>
        <w:t>从就业的源头来说，高等教育的变革势在必行。新的教育培养机制需</w:t>
      </w:r>
      <w:r>
        <w:rPr>
          <w:rFonts w:ascii="SimSun" w:hAnsi="SimSun" w:eastAsia="SimSun" w:cs="SimSun"/>
          <w:sz w:val="23"/>
          <w:szCs w:val="23"/>
          <w:spacing w:val="1"/>
        </w:rPr>
        <w:t xml:space="preserve">  </w:t>
      </w:r>
      <w:r>
        <w:rPr>
          <w:rFonts w:ascii="SimSun" w:hAnsi="SimSun" w:eastAsia="SimSun" w:cs="SimSun"/>
          <w:sz w:val="23"/>
          <w:szCs w:val="23"/>
          <w:spacing w:val="-5"/>
        </w:rPr>
        <w:t>要专注于对学生创新精神、创造能力和创业意识的培养，才能更加满</w:t>
      </w:r>
      <w:r>
        <w:rPr>
          <w:rFonts w:ascii="SimSun" w:hAnsi="SimSun" w:eastAsia="SimSun" w:cs="SimSun"/>
          <w:sz w:val="23"/>
          <w:szCs w:val="23"/>
        </w:rPr>
        <w:t xml:space="preserve">  </w:t>
      </w:r>
      <w:r>
        <w:rPr>
          <w:rFonts w:ascii="SimSun" w:hAnsi="SimSun" w:eastAsia="SimSun" w:cs="SimSun"/>
          <w:sz w:val="23"/>
          <w:szCs w:val="23"/>
          <w:spacing w:val="-5"/>
        </w:rPr>
        <w:t>足未来就业市场的多元化需求。全球范围内的各大高校都在努力应对 </w:t>
      </w:r>
      <w:r>
        <w:rPr>
          <w:rFonts w:ascii="SimSun" w:hAnsi="SimSun" w:eastAsia="SimSun" w:cs="SimSun"/>
          <w:sz w:val="23"/>
          <w:szCs w:val="23"/>
          <w:spacing w:val="-5"/>
        </w:rPr>
        <w:t>这一项重大挑战，通过加强跨学科融合、产学研深度结合等举措，着</w:t>
      </w:r>
    </w:p>
    <w:p>
      <w:pPr>
        <w:ind w:left="499"/>
        <w:spacing w:line="218" w:lineRule="auto"/>
        <w:rPr>
          <w:rFonts w:ascii="SimSun" w:hAnsi="SimSun" w:eastAsia="SimSun" w:cs="SimSun"/>
          <w:sz w:val="23"/>
          <w:szCs w:val="23"/>
        </w:rPr>
      </w:pPr>
      <w:r>
        <w:rPr>
          <w:rFonts w:ascii="SimSun" w:hAnsi="SimSun" w:eastAsia="SimSun" w:cs="SimSun"/>
          <w:sz w:val="23"/>
          <w:szCs w:val="23"/>
          <w:spacing w:val="-8"/>
        </w:rPr>
        <w:t>力培养符合时代需求的新型人才。</w:t>
      </w:r>
    </w:p>
    <w:p>
      <w:pPr>
        <w:pStyle w:val="BodyText"/>
        <w:spacing w:line="361" w:lineRule="auto"/>
        <w:rPr/>
      </w:pPr>
      <w:r/>
    </w:p>
    <w:p>
      <w:pPr>
        <w:ind w:left="499" w:right="17" w:firstLine="479"/>
        <w:spacing w:before="75" w:line="294" w:lineRule="auto"/>
        <w:jc w:val="both"/>
        <w:rPr>
          <w:rFonts w:ascii="SimSun" w:hAnsi="SimSun" w:eastAsia="SimSun" w:cs="SimSun"/>
          <w:sz w:val="23"/>
          <w:szCs w:val="23"/>
        </w:rPr>
      </w:pPr>
      <w:r>
        <w:rPr>
          <w:rFonts w:ascii="SimSun" w:hAnsi="SimSun" w:eastAsia="SimSun" w:cs="SimSun"/>
          <w:sz w:val="23"/>
          <w:szCs w:val="23"/>
          <w:spacing w:val="-6"/>
        </w:rPr>
        <w:t>中国自然也不能落下。为了提升国际竞争力，中国高校在数字技</w:t>
      </w:r>
      <w:r>
        <w:rPr>
          <w:rFonts w:ascii="SimSun" w:hAnsi="SimSun" w:eastAsia="SimSun" w:cs="SimSun"/>
          <w:sz w:val="23"/>
          <w:szCs w:val="23"/>
          <w:spacing w:val="16"/>
        </w:rPr>
        <w:t xml:space="preserve"> </w:t>
      </w:r>
      <w:r>
        <w:rPr>
          <w:rFonts w:ascii="SimSun" w:hAnsi="SimSun" w:eastAsia="SimSun" w:cs="SimSun"/>
          <w:sz w:val="23"/>
          <w:szCs w:val="23"/>
          <w:spacing w:val="-2"/>
        </w:rPr>
        <w:t>术的助力下，正在全力推进教育信息化转型，从打造智慧校</w:t>
      </w:r>
      <w:r>
        <w:rPr>
          <w:rFonts w:ascii="SimSun" w:hAnsi="SimSun" w:eastAsia="SimSun" w:cs="SimSun"/>
          <w:sz w:val="23"/>
          <w:szCs w:val="23"/>
          <w:spacing w:val="-3"/>
        </w:rPr>
        <w:t>园入手，</w:t>
      </w:r>
      <w:r>
        <w:rPr>
          <w:rFonts w:ascii="SimSun" w:hAnsi="SimSun" w:eastAsia="SimSun" w:cs="SimSun"/>
          <w:sz w:val="23"/>
          <w:szCs w:val="23"/>
        </w:rPr>
        <w:t xml:space="preserve"> </w:t>
      </w:r>
      <w:r>
        <w:rPr>
          <w:rFonts w:ascii="SimSun" w:hAnsi="SimSun" w:eastAsia="SimSun" w:cs="SimSun"/>
          <w:sz w:val="23"/>
          <w:szCs w:val="23"/>
          <w:spacing w:val="-5"/>
        </w:rPr>
        <w:t>通过信息化手段实现教育和资源服务的全面普及和智慧教育的</w:t>
      </w:r>
      <w:r>
        <w:rPr>
          <w:rFonts w:ascii="SimSun" w:hAnsi="SimSun" w:eastAsia="SimSun" w:cs="SimSun"/>
          <w:sz w:val="23"/>
          <w:szCs w:val="23"/>
          <w:spacing w:val="-6"/>
        </w:rPr>
        <w:t>创新发 </w:t>
      </w:r>
      <w:r>
        <w:rPr>
          <w:rFonts w:ascii="SimSun" w:hAnsi="SimSun" w:eastAsia="SimSun" w:cs="SimSun"/>
          <w:sz w:val="23"/>
          <w:szCs w:val="23"/>
          <w:spacing w:val="-5"/>
        </w:rPr>
        <w:t>展，最终目标是培养学生的创新思维，培育前瞻视野和实践能</w:t>
      </w:r>
      <w:r>
        <w:rPr>
          <w:rFonts w:ascii="SimSun" w:hAnsi="SimSun" w:eastAsia="SimSun" w:cs="SimSun"/>
          <w:sz w:val="23"/>
          <w:szCs w:val="23"/>
          <w:spacing w:val="-6"/>
        </w:rPr>
        <w:t>力相结 </w:t>
      </w:r>
      <w:r>
        <w:rPr>
          <w:rFonts w:ascii="SimSun" w:hAnsi="SimSun" w:eastAsia="SimSun" w:cs="SimSun"/>
          <w:sz w:val="23"/>
          <w:szCs w:val="23"/>
          <w:spacing w:val="-10"/>
        </w:rPr>
        <w:t>合的优秀产业人才。</w:t>
      </w:r>
    </w:p>
    <w:p>
      <w:pPr>
        <w:pStyle w:val="BodyText"/>
        <w:spacing w:line="301" w:lineRule="auto"/>
        <w:rPr/>
      </w:pPr>
      <w:r/>
    </w:p>
    <w:p>
      <w:pPr>
        <w:ind w:left="499" w:right="85" w:firstLine="459"/>
        <w:spacing w:before="75" w:line="321" w:lineRule="auto"/>
        <w:jc w:val="both"/>
        <w:rPr>
          <w:rFonts w:ascii="SimSun" w:hAnsi="SimSun" w:eastAsia="SimSun" w:cs="SimSun"/>
          <w:sz w:val="23"/>
          <w:szCs w:val="23"/>
        </w:rPr>
      </w:pPr>
      <w:r>
        <w:rPr>
          <w:rFonts w:ascii="SimSun" w:hAnsi="SimSun" w:eastAsia="SimSun" w:cs="SimSun"/>
          <w:sz w:val="23"/>
          <w:szCs w:val="23"/>
          <w:spacing w:val="-3"/>
        </w:rPr>
        <w:t>信息化既是现实的需要，也是战略的需要。</w:t>
      </w:r>
      <w:r>
        <w:rPr>
          <w:rFonts w:ascii="SimSun" w:hAnsi="SimSun" w:eastAsia="SimSun" w:cs="SimSun"/>
          <w:sz w:val="23"/>
          <w:szCs w:val="23"/>
          <w:spacing w:val="64"/>
        </w:rPr>
        <w:t xml:space="preserve"> </w:t>
      </w:r>
      <w:r>
        <w:rPr>
          <w:rFonts w:ascii="SimSun" w:hAnsi="SimSun" w:eastAsia="SimSun" w:cs="SimSun"/>
          <w:sz w:val="23"/>
          <w:szCs w:val="23"/>
          <w:spacing w:val="-3"/>
        </w:rPr>
        <w:t>一方面，现实环境</w:t>
      </w:r>
      <w:r>
        <w:rPr>
          <w:rFonts w:ascii="SimSun" w:hAnsi="SimSun" w:eastAsia="SimSun" w:cs="SimSun"/>
          <w:sz w:val="23"/>
          <w:szCs w:val="23"/>
        </w:rPr>
        <w:t xml:space="preserve"> </w:t>
      </w:r>
      <w:r>
        <w:rPr>
          <w:rFonts w:ascii="SimSun" w:hAnsi="SimSun" w:eastAsia="SimSun" w:cs="SimSun"/>
          <w:sz w:val="23"/>
          <w:szCs w:val="23"/>
          <w:spacing w:val="-5"/>
        </w:rPr>
        <w:t>下，师生在教学、科研、管理中对于优质的信息化资源和高效的信息</w:t>
      </w:r>
      <w:r>
        <w:rPr>
          <w:rFonts w:ascii="SimSun" w:hAnsi="SimSun" w:eastAsia="SimSun" w:cs="SimSun"/>
          <w:sz w:val="23"/>
          <w:szCs w:val="23"/>
          <w:spacing w:val="5"/>
        </w:rPr>
        <w:t xml:space="preserve"> </w:t>
      </w:r>
      <w:r>
        <w:rPr>
          <w:rFonts w:ascii="SimSun" w:hAnsi="SimSun" w:eastAsia="SimSun" w:cs="SimSun"/>
          <w:sz w:val="23"/>
          <w:szCs w:val="23"/>
          <w:spacing w:val="-5"/>
        </w:rPr>
        <w:t>化服务有着强烈的需求；另一方面，从战略层面来说，学校未来核心</w:t>
      </w:r>
      <w:r>
        <w:rPr>
          <w:rFonts w:ascii="SimSun" w:hAnsi="SimSun" w:eastAsia="SimSun" w:cs="SimSun"/>
          <w:sz w:val="23"/>
          <w:szCs w:val="23"/>
          <w:spacing w:val="3"/>
        </w:rPr>
        <w:t xml:space="preserve"> </w:t>
      </w:r>
      <w:r>
        <w:rPr>
          <w:rFonts w:ascii="SimSun" w:hAnsi="SimSun" w:eastAsia="SimSun" w:cs="SimSun"/>
          <w:sz w:val="23"/>
          <w:szCs w:val="23"/>
          <w:spacing w:val="-5"/>
        </w:rPr>
        <w:t>竞争力上的提升也对信息化提出了要求。就拿刚完成一期建设的华南</w:t>
      </w:r>
      <w:r>
        <w:rPr>
          <w:rFonts w:ascii="SimSun" w:hAnsi="SimSun" w:eastAsia="SimSun" w:cs="SimSun"/>
          <w:sz w:val="23"/>
          <w:szCs w:val="23"/>
        </w:rPr>
        <w:t xml:space="preserve"> </w:t>
      </w:r>
      <w:r>
        <w:rPr>
          <w:rFonts w:ascii="SimSun" w:hAnsi="SimSun" w:eastAsia="SimSun" w:cs="SimSun"/>
          <w:sz w:val="23"/>
          <w:szCs w:val="23"/>
          <w:spacing w:val="-5"/>
        </w:rPr>
        <w:t>理工大学广州国际校区来说，它对智慧校园建设有着特殊的需求。该</w:t>
      </w:r>
      <w:r>
        <w:rPr>
          <w:rFonts w:ascii="SimSun" w:hAnsi="SimSun" w:eastAsia="SimSun" w:cs="SimSun"/>
          <w:sz w:val="23"/>
          <w:szCs w:val="23"/>
        </w:rPr>
        <w:t xml:space="preserve"> </w:t>
      </w:r>
      <w:r>
        <w:rPr>
          <w:rFonts w:ascii="SimSun" w:hAnsi="SimSun" w:eastAsia="SimSun" w:cs="SimSun"/>
          <w:sz w:val="23"/>
          <w:szCs w:val="23"/>
          <w:spacing w:val="-5"/>
        </w:rPr>
        <w:t>校区的定位是从学科布局上瞄准世界科技前沿，开展重大基础研究和</w:t>
      </w:r>
      <w:r>
        <w:rPr>
          <w:rFonts w:ascii="SimSun" w:hAnsi="SimSun" w:eastAsia="SimSun" w:cs="SimSun"/>
          <w:sz w:val="23"/>
          <w:szCs w:val="23"/>
          <w:spacing w:val="7"/>
        </w:rPr>
        <w:t xml:space="preserve"> </w:t>
      </w:r>
      <w:r>
        <w:rPr>
          <w:rFonts w:ascii="SimSun" w:hAnsi="SimSun" w:eastAsia="SimSun" w:cs="SimSun"/>
          <w:sz w:val="23"/>
          <w:szCs w:val="23"/>
          <w:spacing w:val="-5"/>
        </w:rPr>
        <w:t>高端人才培养，进行关键核心技术攻关。学校要求信息化建设</w:t>
      </w:r>
      <w:r>
        <w:rPr>
          <w:rFonts w:ascii="SimSun" w:hAnsi="SimSun" w:eastAsia="SimSun" w:cs="SimSun"/>
          <w:sz w:val="23"/>
          <w:szCs w:val="23"/>
          <w:spacing w:val="-6"/>
        </w:rPr>
        <w:t>要支持</w:t>
      </w:r>
      <w:r>
        <w:rPr>
          <w:rFonts w:ascii="SimSun" w:hAnsi="SimSun" w:eastAsia="SimSun" w:cs="SimSun"/>
          <w:sz w:val="23"/>
          <w:szCs w:val="23"/>
        </w:rPr>
        <w:t xml:space="preserve"> </w:t>
      </w:r>
      <w:r>
        <w:rPr>
          <w:rFonts w:ascii="SimSun" w:hAnsi="SimSun" w:eastAsia="SimSun" w:cs="SimSun"/>
          <w:sz w:val="23"/>
          <w:szCs w:val="23"/>
          <w:spacing w:val="-5"/>
        </w:rPr>
        <w:t>数据密集型科研范式，以支撑跨学科交叉研究；支持多元化教</w:t>
      </w:r>
      <w:r>
        <w:rPr>
          <w:rFonts w:ascii="SimSun" w:hAnsi="SimSun" w:eastAsia="SimSun" w:cs="SimSun"/>
          <w:sz w:val="23"/>
          <w:szCs w:val="23"/>
          <w:spacing w:val="-6"/>
        </w:rPr>
        <w:t>学模式</w:t>
      </w:r>
      <w:r>
        <w:rPr>
          <w:rFonts w:ascii="SimSun" w:hAnsi="SimSun" w:eastAsia="SimSun" w:cs="SimSun"/>
          <w:sz w:val="23"/>
          <w:szCs w:val="23"/>
        </w:rPr>
        <w:t xml:space="preserve"> </w:t>
      </w:r>
      <w:r>
        <w:rPr>
          <w:rFonts w:ascii="SimSun" w:hAnsi="SimSun" w:eastAsia="SimSun" w:cs="SimSun"/>
          <w:sz w:val="23"/>
          <w:szCs w:val="23"/>
          <w:spacing w:val="-5"/>
        </w:rPr>
        <w:t>和各种现代化教学手段改革，重视个性化教学，提供各种学术交流和</w:t>
      </w:r>
    </w:p>
    <w:p>
      <w:pPr>
        <w:ind w:left="499"/>
        <w:spacing w:before="1" w:line="218" w:lineRule="auto"/>
        <w:rPr>
          <w:rFonts w:ascii="SimSun" w:hAnsi="SimSun" w:eastAsia="SimSun" w:cs="SimSun"/>
          <w:sz w:val="23"/>
          <w:szCs w:val="23"/>
        </w:rPr>
      </w:pPr>
      <w:r>
        <w:rPr>
          <w:rFonts w:ascii="SimSun" w:hAnsi="SimSun" w:eastAsia="SimSun" w:cs="SimSun"/>
          <w:sz w:val="23"/>
          <w:szCs w:val="23"/>
          <w:spacing w:val="-5"/>
        </w:rPr>
        <w:t>教学互动的物理和虚拟空间；同时，应用系统采用国际化应用平台构</w:t>
      </w:r>
    </w:p>
    <w:p>
      <w:pPr>
        <w:spacing w:line="218" w:lineRule="auto"/>
        <w:sectPr>
          <w:pgSz w:w="8330" w:h="12460"/>
          <w:pgMar w:top="400" w:right="625" w:bottom="0" w:left="350" w:header="0" w:footer="0" w:gutter="0"/>
        </w:sectPr>
        <w:rPr>
          <w:rFonts w:ascii="SimSun" w:hAnsi="SimSun" w:eastAsia="SimSun" w:cs="SimSun"/>
          <w:sz w:val="23"/>
          <w:szCs w:val="23"/>
        </w:rPr>
      </w:pPr>
    </w:p>
    <w:p>
      <w:pPr>
        <w:ind w:left="2250"/>
        <w:spacing w:line="358" w:lineRule="exact"/>
        <w:tabs>
          <w:tab w:val="left" w:pos="5732"/>
        </w:tabs>
        <w:rPr/>
      </w:pPr>
      <w:r>
        <w:drawing>
          <wp:anchor distT="0" distB="0" distL="0" distR="0" simplePos="0" relativeHeight="253376512" behindDoc="1" locked="0" layoutInCell="0" allowOverlap="1">
            <wp:simplePos x="0" y="0"/>
            <wp:positionH relativeFrom="page">
              <wp:posOffset>1758933</wp:posOffset>
            </wp:positionH>
            <wp:positionV relativeFrom="page">
              <wp:posOffset>323859</wp:posOffset>
            </wp:positionV>
            <wp:extent cx="2565431" cy="6350"/>
            <wp:effectExtent l="0" t="0" r="0" b="0"/>
            <wp:wrapNone/>
            <wp:docPr id="262" name="IM 262"/>
            <wp:cNvGraphicFramePr/>
            <a:graphic>
              <a:graphicData uri="http://schemas.openxmlformats.org/drawingml/2006/picture">
                <pic:pic>
                  <pic:nvPicPr>
                    <pic:cNvPr id="262" name="IM 262"/>
                    <pic:cNvPicPr/>
                  </pic:nvPicPr>
                  <pic:blipFill>
                    <a:blip r:embed="rId159"/>
                    <a:stretch>
                      <a:fillRect/>
                    </a:stretch>
                  </pic:blipFill>
                  <pic:spPr>
                    <a:xfrm rot="0">
                      <a:off x="0" y="0"/>
                      <a:ext cx="2565431"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4"/>
          <w:position w:val="-5"/>
        </w:rPr>
        <w:t>产业数字</w:t>
      </w:r>
      <w:r>
        <w:ruby>
          <w:rubyPr>
            <w:rubyAlign w:val="left"/>
            <w:hpsRaise w:val="12"/>
            <w:hps w:val="18"/>
            <w:hpsBaseText w:val="16"/>
          </w:rubyPr>
          <w:rt>
            <w:r>
              <w:rPr>
                <w:rFonts w:ascii="FangSong" w:hAnsi="FangSong" w:eastAsia="FangSong" w:cs="FangSong"/>
                <w:sz w:val="18"/>
                <w:szCs w:val="18"/>
                <w:w w:val="85"/>
              </w:rPr>
              <w:t>第</w:t>
            </w:r>
          </w:rt>
          <w:rubyBase>
            <w:r>
              <w:rPr>
                <w:rFonts w:ascii="SimSun" w:hAnsi="SimSun" w:eastAsia="SimSun" w:cs="SimSun"/>
                <w:sz w:val="16"/>
                <w:szCs w:val="16"/>
                <w:b/>
                <w:bCs/>
                <w:w w:val="92"/>
                <w:position w:val="-5"/>
              </w:rPr>
              <w:t>化</w:t>
            </w:r>
          </w:rubyBase>
        </w:ruby>
      </w:r>
      <w:r>
        <w:ruby>
          <w:rubyPr>
            <w:rubyAlign w:val="left"/>
            <w:hpsRaise w:val="12"/>
            <w:hps w:val="18"/>
            <w:hpsBaseText w:val="16"/>
          </w:rubyPr>
          <w:rt>
            <w:r>
              <w:rPr>
                <w:rFonts w:ascii="FangSong" w:hAnsi="FangSong" w:eastAsia="FangSong" w:cs="FangSong"/>
                <w:sz w:val="18"/>
                <w:szCs w:val="18"/>
                <w:w w:val="120"/>
              </w:rPr>
              <w:t>4</w:t>
            </w:r>
          </w:rt>
          <w:rubyBase>
            <w:r>
              <w:rPr>
                <w:rFonts w:ascii="SimSun" w:hAnsi="SimSun" w:eastAsia="SimSun" w:cs="SimSun"/>
                <w:sz w:val="16"/>
                <w:szCs w:val="16"/>
                <w:b/>
                <w:bCs/>
                <w:w w:val="90"/>
                <w:position w:val="-5"/>
              </w:rPr>
              <w:t>实</w:t>
            </w:r>
          </w:rubyBase>
        </w:ruby>
      </w:r>
      <w:r>
        <w:ruby>
          <w:rubyPr>
            <w:rubyAlign w:val="left"/>
            <w:hpsRaise w:val="12"/>
            <w:hps w:val="18"/>
            <w:hpsBaseText w:val="16"/>
          </w:rubyPr>
          <w:rt>
            <w:r>
              <w:rPr>
                <w:rFonts w:ascii="FangSong" w:hAnsi="FangSong" w:eastAsia="FangSong" w:cs="FangSong"/>
                <w:sz w:val="18"/>
                <w:szCs w:val="18"/>
                <w:w w:val="89"/>
              </w:rPr>
              <w:t>章</w:t>
            </w:r>
          </w:rt>
          <w:rubyBase>
            <w:r>
              <w:rPr>
                <w:rFonts w:ascii="SimSun" w:hAnsi="SimSun" w:eastAsia="SimSun" w:cs="SimSun"/>
                <w:sz w:val="16"/>
                <w:szCs w:val="16"/>
                <w:b/>
                <w:bCs/>
                <w:w w:val="92"/>
                <w:position w:val="-5"/>
              </w:rPr>
              <w:t>践</w:t>
            </w:r>
          </w:rubyBase>
        </w:ruby>
      </w:r>
    </w:p>
    <w:p>
      <w:pPr>
        <w:pStyle w:val="BodyText"/>
        <w:spacing w:line="14" w:lineRule="auto"/>
        <w:rPr>
          <w:sz w:val="2"/>
        </w:rPr>
      </w:pPr>
      <w:r>
        <w:rPr>
          <w:sz w:val="2"/>
          <w:szCs w:val="2"/>
        </w:rPr>
        <w:br w:type="column"/>
      </w:r>
    </w:p>
    <w:p>
      <w:pPr>
        <w:ind w:left="202"/>
        <w:spacing w:before="29" w:line="180" w:lineRule="auto"/>
        <w:rPr>
          <w:rFonts w:ascii="FangSong" w:hAnsi="FangSong" w:eastAsia="FangSong" w:cs="FangSong"/>
          <w:sz w:val="18"/>
          <w:szCs w:val="18"/>
        </w:rPr>
      </w:pPr>
      <w:r>
        <w:rPr>
          <w:rFonts w:ascii="FangSong" w:hAnsi="FangSong" w:eastAsia="FangSong" w:cs="FangSong"/>
          <w:sz w:val="18"/>
          <w:szCs w:val="18"/>
          <w:spacing w:val="-2"/>
        </w:rPr>
        <w:t>205</w:t>
      </w:r>
    </w:p>
    <w:p>
      <w:pPr>
        <w:spacing w:line="180" w:lineRule="auto"/>
        <w:sectPr>
          <w:pgSz w:w="8330" w:h="12440"/>
          <w:pgMar w:top="385" w:right="302" w:bottom="0" w:left="519" w:header="0" w:footer="0" w:gutter="0"/>
          <w:cols w:equalWidth="0" w:num="2">
            <w:col w:w="6788" w:space="0"/>
            <w:col w:w="720" w:space="0"/>
          </w:cols>
        </w:sectPr>
        <w:rPr>
          <w:rFonts w:ascii="FangSong" w:hAnsi="FangSong" w:eastAsia="FangSong" w:cs="FangSong"/>
          <w:sz w:val="18"/>
          <w:szCs w:val="18"/>
        </w:rPr>
      </w:pPr>
    </w:p>
    <w:p>
      <w:pPr>
        <w:pStyle w:val="BodyText"/>
        <w:spacing w:line="327" w:lineRule="auto"/>
        <w:rPr/>
      </w:pPr>
      <w:r/>
    </w:p>
    <w:p>
      <w:pPr>
        <w:pStyle w:val="BodyText"/>
        <w:spacing w:line="328" w:lineRule="auto"/>
        <w:rPr/>
      </w:pPr>
      <w:r/>
    </w:p>
    <w:p>
      <w:pPr>
        <w:spacing w:before="75" w:line="390" w:lineRule="exact"/>
        <w:rPr>
          <w:rFonts w:ascii="SimSun" w:hAnsi="SimSun" w:eastAsia="SimSun" w:cs="SimSun"/>
          <w:sz w:val="23"/>
          <w:szCs w:val="23"/>
        </w:rPr>
      </w:pPr>
      <w:r>
        <w:rPr>
          <w:rFonts w:ascii="SimSun" w:hAnsi="SimSun" w:eastAsia="SimSun" w:cs="SimSun"/>
          <w:sz w:val="23"/>
          <w:szCs w:val="23"/>
          <w:spacing w:val="-5"/>
          <w:position w:val="11"/>
        </w:rPr>
        <w:t>建业务系统，支持书院管理和国际办学模式的业务对</w:t>
      </w:r>
      <w:r>
        <w:rPr>
          <w:rFonts w:ascii="SimSun" w:hAnsi="SimSun" w:eastAsia="SimSun" w:cs="SimSun"/>
          <w:sz w:val="23"/>
          <w:szCs w:val="23"/>
          <w:spacing w:val="-6"/>
          <w:position w:val="11"/>
        </w:rPr>
        <w:t>接。因此，在校</w:t>
      </w:r>
    </w:p>
    <w:p>
      <w:pPr>
        <w:spacing w:line="218" w:lineRule="auto"/>
        <w:rPr>
          <w:rFonts w:ascii="SimSun" w:hAnsi="SimSun" w:eastAsia="SimSun" w:cs="SimSun"/>
          <w:sz w:val="23"/>
          <w:szCs w:val="23"/>
        </w:rPr>
      </w:pPr>
      <w:r>
        <w:rPr>
          <w:rFonts w:ascii="SimSun" w:hAnsi="SimSun" w:eastAsia="SimSun" w:cs="SimSun"/>
          <w:sz w:val="23"/>
          <w:szCs w:val="23"/>
          <w:spacing w:val="-8"/>
        </w:rPr>
        <w:t>园建设中，广州国际校区需要更高标准的信息化解决方案。</w:t>
      </w:r>
    </w:p>
    <w:p>
      <w:pPr>
        <w:pStyle w:val="BodyText"/>
        <w:spacing w:line="386" w:lineRule="auto"/>
        <w:rPr/>
      </w:pPr>
      <w:r/>
    </w:p>
    <w:p>
      <w:pPr>
        <w:ind w:left="443"/>
        <w:spacing w:before="74" w:line="221" w:lineRule="auto"/>
        <w:outlineLvl w:val="1"/>
        <w:rPr>
          <w:rFonts w:ascii="SimHei" w:hAnsi="SimHei" w:eastAsia="SimHei" w:cs="SimHei"/>
          <w:sz w:val="23"/>
          <w:szCs w:val="23"/>
        </w:rPr>
      </w:pPr>
      <w:r>
        <w:rPr>
          <w:rFonts w:ascii="SimHei" w:hAnsi="SimHei" w:eastAsia="SimHei" w:cs="SimHei"/>
          <w:sz w:val="23"/>
          <w:szCs w:val="23"/>
          <w:b/>
          <w:bCs/>
          <w:spacing w:val="-6"/>
        </w:rPr>
        <w:t>2.以数字大脑打破信息孤岛</w:t>
      </w:r>
    </w:p>
    <w:p>
      <w:pPr>
        <w:ind w:right="674" w:firstLine="440"/>
        <w:spacing w:before="200" w:line="313" w:lineRule="auto"/>
        <w:jc w:val="both"/>
        <w:rPr>
          <w:rFonts w:ascii="SimSun" w:hAnsi="SimSun" w:eastAsia="SimSun" w:cs="SimSun"/>
          <w:sz w:val="23"/>
          <w:szCs w:val="23"/>
        </w:rPr>
      </w:pPr>
      <w:r>
        <w:rPr>
          <w:rFonts w:ascii="SimSun" w:hAnsi="SimSun" w:eastAsia="SimSun" w:cs="SimSun"/>
          <w:sz w:val="23"/>
          <w:szCs w:val="23"/>
          <w:spacing w:val="-5"/>
        </w:rPr>
        <w:t>在新的时代需求下，全国各大高校都在如火如荼地开展智慧校园 </w:t>
      </w:r>
      <w:r>
        <w:rPr>
          <w:rFonts w:ascii="SimSun" w:hAnsi="SimSun" w:eastAsia="SimSun" w:cs="SimSun"/>
          <w:sz w:val="23"/>
          <w:szCs w:val="23"/>
          <w:spacing w:val="-5"/>
        </w:rPr>
        <w:t>建设。不一样的是，华南理工大学的信息化并不是刚</w:t>
      </w:r>
      <w:r>
        <w:rPr>
          <w:rFonts w:ascii="SimSun" w:hAnsi="SimSun" w:eastAsia="SimSun" w:cs="SimSun"/>
          <w:sz w:val="23"/>
          <w:szCs w:val="23"/>
          <w:spacing w:val="-6"/>
        </w:rPr>
        <w:t>刚起步，而是建 </w:t>
      </w:r>
      <w:r>
        <w:rPr>
          <w:rFonts w:ascii="SimSun" w:hAnsi="SimSun" w:eastAsia="SimSun" w:cs="SimSun"/>
          <w:sz w:val="23"/>
          <w:szCs w:val="23"/>
          <w:spacing w:val="-6"/>
        </w:rPr>
        <w:t>立在一定的基础之上。事实上，华南理工大学很早就开始了信息化建</w:t>
      </w:r>
      <w:r>
        <w:rPr>
          <w:rFonts w:ascii="SimSun" w:hAnsi="SimSun" w:eastAsia="SimSun" w:cs="SimSun"/>
          <w:sz w:val="23"/>
          <w:szCs w:val="23"/>
          <w:spacing w:val="18"/>
        </w:rPr>
        <w:t xml:space="preserve"> </w:t>
      </w:r>
      <w:r>
        <w:rPr>
          <w:rFonts w:ascii="SimSun" w:hAnsi="SimSun" w:eastAsia="SimSun" w:cs="SimSun"/>
          <w:sz w:val="23"/>
          <w:szCs w:val="23"/>
          <w:spacing w:val="-5"/>
        </w:rPr>
        <w:t>设，并且自建校以来就始终以超前的建设理念及先进的技术应用走在</w:t>
      </w:r>
      <w:r>
        <w:rPr>
          <w:rFonts w:ascii="SimSun" w:hAnsi="SimSun" w:eastAsia="SimSun" w:cs="SimSun"/>
          <w:sz w:val="23"/>
          <w:szCs w:val="23"/>
          <w:spacing w:val="11"/>
        </w:rPr>
        <w:t xml:space="preserve"> </w:t>
      </w:r>
      <w:r>
        <w:rPr>
          <w:rFonts w:ascii="SimSun" w:hAnsi="SimSun" w:eastAsia="SimSun" w:cs="SimSun"/>
          <w:sz w:val="23"/>
          <w:szCs w:val="23"/>
          <w:spacing w:val="2"/>
        </w:rPr>
        <w:t>全国前列。作为理工见长的高校，华南理工大学早在1978年就成立 </w:t>
      </w:r>
      <w:r>
        <w:rPr>
          <w:rFonts w:ascii="SimSun" w:hAnsi="SimSun" w:eastAsia="SimSun" w:cs="SimSun"/>
          <w:sz w:val="23"/>
          <w:szCs w:val="23"/>
          <w:spacing w:val="2"/>
        </w:rPr>
        <w:t>了教育技术中心，开始探索电化教学；1994年成为最早向原国家计 </w:t>
      </w:r>
      <w:r>
        <w:rPr>
          <w:rFonts w:ascii="SimSun" w:hAnsi="SimSun" w:eastAsia="SimSun" w:cs="SimSun"/>
          <w:sz w:val="23"/>
          <w:szCs w:val="23"/>
          <w:spacing w:val="6"/>
        </w:rPr>
        <w:t>委提交</w:t>
      </w:r>
      <w:r>
        <w:rPr>
          <w:rFonts w:ascii="Times New Roman" w:hAnsi="Times New Roman" w:eastAsia="Times New Roman" w:cs="Times New Roman"/>
          <w:sz w:val="23"/>
          <w:szCs w:val="23"/>
        </w:rPr>
        <w:t>CERNET</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6"/>
        </w:rPr>
        <w:t>项目建议书的6所高校之一；2012年牵头</w:t>
      </w:r>
      <w:r>
        <w:rPr>
          <w:rFonts w:ascii="SimSun" w:hAnsi="SimSun" w:eastAsia="SimSun" w:cs="SimSun"/>
          <w:sz w:val="23"/>
          <w:szCs w:val="23"/>
          <w:spacing w:val="5"/>
        </w:rPr>
        <w:t>承担国家 </w:t>
      </w:r>
      <w:r>
        <w:rPr>
          <w:rFonts w:ascii="SimSun" w:hAnsi="SimSun" w:eastAsia="SimSun" w:cs="SimSun"/>
          <w:sz w:val="23"/>
          <w:szCs w:val="23"/>
          <w:spacing w:val="-2"/>
        </w:rPr>
        <w:t>发改委下一代互联网专项，在广东省开展绿色无线</w:t>
      </w:r>
      <w:r>
        <w:rPr>
          <w:rFonts w:ascii="SimSun" w:hAnsi="SimSun" w:eastAsia="SimSun" w:cs="SimSun"/>
          <w:sz w:val="23"/>
          <w:szCs w:val="23"/>
          <w:spacing w:val="-3"/>
        </w:rPr>
        <w:t>智慧校园的建设；</w:t>
      </w:r>
      <w:r>
        <w:rPr>
          <w:rFonts w:ascii="SimSun" w:hAnsi="SimSun" w:eastAsia="SimSun" w:cs="SimSun"/>
          <w:sz w:val="23"/>
          <w:szCs w:val="23"/>
        </w:rPr>
        <w:t xml:space="preserve"> </w:t>
      </w:r>
      <w:r>
        <w:rPr>
          <w:rFonts w:ascii="SimSun" w:hAnsi="SimSun" w:eastAsia="SimSun" w:cs="SimSun"/>
          <w:sz w:val="23"/>
          <w:szCs w:val="23"/>
          <w:spacing w:val="3"/>
        </w:rPr>
        <w:t>2016年华南理工大学建设面向公共服务的云平台</w:t>
      </w:r>
      <w:r>
        <w:rPr>
          <w:rFonts w:ascii="SimSun" w:hAnsi="SimSun" w:eastAsia="SimSun" w:cs="SimSun"/>
          <w:sz w:val="23"/>
          <w:szCs w:val="23"/>
          <w:spacing w:val="2"/>
        </w:rPr>
        <w:t>，被评为“2016高</w:t>
      </w:r>
      <w:r>
        <w:rPr>
          <w:rFonts w:ascii="SimSun" w:hAnsi="SimSun" w:eastAsia="SimSun" w:cs="SimSun"/>
          <w:sz w:val="23"/>
          <w:szCs w:val="23"/>
        </w:rPr>
        <w:t xml:space="preserve"> </w:t>
      </w:r>
      <w:r>
        <w:rPr>
          <w:rFonts w:ascii="SimSun" w:hAnsi="SimSun" w:eastAsia="SimSun" w:cs="SimSun"/>
          <w:sz w:val="23"/>
          <w:szCs w:val="23"/>
          <w:spacing w:val="2"/>
        </w:rPr>
        <w:t>校信息化创新奖”教育云的典型案例；华南理工大学开发的</w:t>
      </w:r>
      <w:r>
        <w:rPr>
          <w:rFonts w:ascii="Times New Roman" w:hAnsi="Times New Roman" w:eastAsia="Times New Roman" w:cs="Times New Roman"/>
          <w:sz w:val="23"/>
          <w:szCs w:val="23"/>
        </w:rPr>
        <w:t>LBS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移</w:t>
      </w:r>
      <w:r>
        <w:rPr>
          <w:rFonts w:ascii="SimSun" w:hAnsi="SimSun" w:eastAsia="SimSun" w:cs="SimSun"/>
          <w:sz w:val="23"/>
          <w:szCs w:val="23"/>
          <w:spacing w:val="13"/>
        </w:rPr>
        <w:t xml:space="preserve"> </w:t>
      </w:r>
      <w:r>
        <w:rPr>
          <w:rFonts w:ascii="SimSun" w:hAnsi="SimSun" w:eastAsia="SimSun" w:cs="SimSun"/>
          <w:sz w:val="23"/>
          <w:szCs w:val="23"/>
          <w:spacing w:val="7"/>
        </w:rPr>
        <w:t>动应用于2013年9月被中央电视台作为校园典型应用</w:t>
      </w:r>
      <w:r>
        <w:rPr>
          <w:rFonts w:ascii="SimSun" w:hAnsi="SimSun" w:eastAsia="SimSun" w:cs="SimSun"/>
          <w:sz w:val="23"/>
          <w:szCs w:val="23"/>
          <w:spacing w:val="6"/>
        </w:rPr>
        <w:t>加以介绍，它</w:t>
      </w:r>
      <w:r>
        <w:rPr>
          <w:rFonts w:ascii="SimSun" w:hAnsi="SimSun" w:eastAsia="SimSun" w:cs="SimSun"/>
          <w:sz w:val="23"/>
          <w:szCs w:val="23"/>
        </w:rPr>
        <w:t xml:space="preserve"> </w:t>
      </w:r>
      <w:r>
        <w:rPr>
          <w:rFonts w:ascii="SimSun" w:hAnsi="SimSun" w:eastAsia="SimSun" w:cs="SimSun"/>
          <w:sz w:val="23"/>
          <w:szCs w:val="23"/>
          <w:spacing w:val="7"/>
        </w:rPr>
        <w:t>开发的“数字迎新系统”于2017年9月得到中央电视</w:t>
      </w:r>
      <w:r>
        <w:rPr>
          <w:rFonts w:ascii="SimSun" w:hAnsi="SimSun" w:eastAsia="SimSun" w:cs="SimSun"/>
          <w:sz w:val="23"/>
          <w:szCs w:val="23"/>
          <w:spacing w:val="6"/>
        </w:rPr>
        <w:t>台新闻频道的</w:t>
      </w:r>
      <w:r>
        <w:rPr>
          <w:rFonts w:ascii="SimSun" w:hAnsi="SimSun" w:eastAsia="SimSun" w:cs="SimSun"/>
          <w:sz w:val="23"/>
          <w:szCs w:val="23"/>
        </w:rPr>
        <w:t xml:space="preserve"> </w:t>
      </w:r>
      <w:r>
        <w:rPr>
          <w:rFonts w:ascii="SimSun" w:hAnsi="SimSun" w:eastAsia="SimSun" w:cs="SimSun"/>
          <w:sz w:val="23"/>
          <w:szCs w:val="23"/>
          <w:spacing w:val="4"/>
        </w:rPr>
        <w:t>报道，它开发的</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lamOK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健康状态在线填报系统”于2020年2月16</w:t>
      </w:r>
    </w:p>
    <w:p>
      <w:pPr>
        <w:spacing w:before="1" w:line="219" w:lineRule="auto"/>
        <w:rPr>
          <w:rFonts w:ascii="SimSun" w:hAnsi="SimSun" w:eastAsia="SimSun" w:cs="SimSun"/>
          <w:sz w:val="23"/>
          <w:szCs w:val="23"/>
        </w:rPr>
      </w:pPr>
      <w:r>
        <w:rPr>
          <w:rFonts w:ascii="SimSun" w:hAnsi="SimSun" w:eastAsia="SimSun" w:cs="SimSun"/>
          <w:sz w:val="23"/>
          <w:szCs w:val="23"/>
          <w:spacing w:val="-10"/>
        </w:rPr>
        <w:t>日得到中央电视台节目《战疫情特别报道》的报道。</w:t>
      </w:r>
    </w:p>
    <w:p>
      <w:pPr>
        <w:pStyle w:val="BodyText"/>
        <w:spacing w:line="429" w:lineRule="auto"/>
        <w:rPr/>
      </w:pPr>
      <w:r/>
    </w:p>
    <w:p>
      <w:pPr>
        <w:ind w:right="744" w:firstLine="440"/>
        <w:spacing w:before="74" w:line="321" w:lineRule="auto"/>
        <w:jc w:val="both"/>
        <w:rPr>
          <w:rFonts w:ascii="SimSun" w:hAnsi="SimSun" w:eastAsia="SimSun" w:cs="SimSun"/>
          <w:sz w:val="23"/>
          <w:szCs w:val="23"/>
        </w:rPr>
      </w:pPr>
      <w:r>
        <w:rPr>
          <w:rFonts w:ascii="SimSun" w:hAnsi="SimSun" w:eastAsia="SimSun" w:cs="SimSun"/>
          <w:sz w:val="23"/>
          <w:szCs w:val="23"/>
          <w:spacing w:val="4"/>
        </w:rPr>
        <w:t>以华南理工大学的校内公共服务云平台为例，它的建成破解了</w:t>
      </w:r>
      <w:r>
        <w:rPr>
          <w:rFonts w:ascii="SimSun" w:hAnsi="SimSun" w:eastAsia="SimSun" w:cs="SimSun"/>
          <w:sz w:val="23"/>
          <w:szCs w:val="23"/>
          <w:spacing w:val="1"/>
        </w:rPr>
        <w:t xml:space="preserve"> </w:t>
      </w:r>
      <w:r>
        <w:rPr>
          <w:rFonts w:ascii="SimSun" w:hAnsi="SimSun" w:eastAsia="SimSun" w:cs="SimSun"/>
          <w:sz w:val="23"/>
          <w:szCs w:val="23"/>
          <w:spacing w:val="-5"/>
        </w:rPr>
        <w:t>高校在提供云服务实践中的诸多难题，将华南理工大学推向了全国校</w:t>
      </w:r>
      <w:r>
        <w:rPr>
          <w:rFonts w:ascii="SimSun" w:hAnsi="SimSun" w:eastAsia="SimSun" w:cs="SimSun"/>
          <w:sz w:val="23"/>
          <w:szCs w:val="23"/>
          <w:spacing w:val="7"/>
        </w:rPr>
        <w:t xml:space="preserve"> </w:t>
      </w:r>
      <w:r>
        <w:rPr>
          <w:rFonts w:ascii="SimSun" w:hAnsi="SimSun" w:eastAsia="SimSun" w:cs="SimSun"/>
          <w:sz w:val="23"/>
          <w:szCs w:val="23"/>
          <w:spacing w:val="-5"/>
        </w:rPr>
        <w:t>园云建设的领先位置。传统上很多研究型高校倾向于自建私有云为校</w:t>
      </w:r>
      <w:r>
        <w:rPr>
          <w:rFonts w:ascii="SimSun" w:hAnsi="SimSun" w:eastAsia="SimSun" w:cs="SimSun"/>
          <w:sz w:val="23"/>
          <w:szCs w:val="23"/>
          <w:spacing w:val="7"/>
        </w:rPr>
        <w:t xml:space="preserve"> </w:t>
      </w:r>
      <w:r>
        <w:rPr>
          <w:rFonts w:ascii="SimSun" w:hAnsi="SimSun" w:eastAsia="SimSun" w:cs="SimSun"/>
          <w:sz w:val="23"/>
          <w:szCs w:val="23"/>
          <w:spacing w:val="-5"/>
        </w:rPr>
        <w:t>内师生与各科研、管理单位提供公共服务，但是在校园私有云平台服</w:t>
      </w:r>
      <w:r>
        <w:rPr>
          <w:rFonts w:ascii="SimSun" w:hAnsi="SimSun" w:eastAsia="SimSun" w:cs="SimSun"/>
          <w:sz w:val="23"/>
          <w:szCs w:val="23"/>
          <w:spacing w:val="7"/>
        </w:rPr>
        <w:t xml:space="preserve"> </w:t>
      </w:r>
      <w:r>
        <w:rPr>
          <w:rFonts w:ascii="SimSun" w:hAnsi="SimSun" w:eastAsia="SimSun" w:cs="SimSun"/>
          <w:sz w:val="23"/>
          <w:szCs w:val="23"/>
          <w:spacing w:val="-5"/>
        </w:rPr>
        <w:t>务流程中，存在着快速交付与部署能力不足、部门管理能力较弱、安</w:t>
      </w:r>
    </w:p>
    <w:p>
      <w:pPr>
        <w:spacing w:before="1" w:line="184" w:lineRule="auto"/>
        <w:rPr>
          <w:rFonts w:ascii="SimSun" w:hAnsi="SimSun" w:eastAsia="SimSun" w:cs="SimSun"/>
          <w:sz w:val="23"/>
          <w:szCs w:val="23"/>
        </w:rPr>
      </w:pPr>
      <w:r>
        <w:rPr>
          <w:rFonts w:ascii="SimSun" w:hAnsi="SimSun" w:eastAsia="SimSun" w:cs="SimSun"/>
          <w:sz w:val="23"/>
          <w:szCs w:val="23"/>
          <w:spacing w:val="-5"/>
        </w:rPr>
        <w:t>全防范体系脆弱等问题。华南理工大学构建了新型的校内公共云——</w:t>
      </w:r>
    </w:p>
    <w:p>
      <w:pPr>
        <w:spacing w:line="184" w:lineRule="auto"/>
        <w:sectPr>
          <w:type w:val="continuous"/>
          <w:pgSz w:w="8330" w:h="12440"/>
          <w:pgMar w:top="385" w:right="302" w:bottom="0" w:left="519" w:header="0" w:footer="0" w:gutter="0"/>
          <w:cols w:equalWidth="0" w:num="1">
            <w:col w:w="7508" w:space="0"/>
          </w:cols>
        </w:sectPr>
        <w:rPr>
          <w:rFonts w:ascii="SimSun" w:hAnsi="SimSun" w:eastAsia="SimSun" w:cs="SimSun"/>
          <w:sz w:val="23"/>
          <w:szCs w:val="23"/>
        </w:rPr>
      </w:pPr>
    </w:p>
    <w:p>
      <w:pPr>
        <w:pStyle w:val="BodyText"/>
        <w:spacing w:line="29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206</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8"/>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519" w:right="106"/>
        <w:spacing w:before="75" w:line="321" w:lineRule="auto"/>
        <w:jc w:val="both"/>
        <w:rPr>
          <w:rFonts w:ascii="SimSun" w:hAnsi="SimSun" w:eastAsia="SimSun" w:cs="SimSun"/>
          <w:sz w:val="23"/>
          <w:szCs w:val="23"/>
        </w:rPr>
      </w:pPr>
      <w:r>
        <w:rPr>
          <w:rFonts w:ascii="SimSun" w:hAnsi="SimSun" w:eastAsia="SimSun" w:cs="SimSun"/>
          <w:sz w:val="23"/>
          <w:szCs w:val="23"/>
          <w:spacing w:val="-5"/>
        </w:rPr>
        <w:t>涵盖云资源申请、审批、自动部署、迁移、停机等完整生命</w:t>
      </w:r>
      <w:r>
        <w:rPr>
          <w:rFonts w:ascii="SimSun" w:hAnsi="SimSun" w:eastAsia="SimSun" w:cs="SimSun"/>
          <w:sz w:val="23"/>
          <w:szCs w:val="23"/>
          <w:spacing w:val="-6"/>
        </w:rPr>
        <w:t>周期管理</w:t>
      </w:r>
      <w:r>
        <w:rPr>
          <w:rFonts w:ascii="SimSun" w:hAnsi="SimSun" w:eastAsia="SimSun" w:cs="SimSun"/>
          <w:sz w:val="23"/>
          <w:szCs w:val="23"/>
        </w:rPr>
        <w:t xml:space="preserve"> </w:t>
      </w:r>
      <w:r>
        <w:rPr>
          <w:rFonts w:ascii="SimSun" w:hAnsi="SimSun" w:eastAsia="SimSun" w:cs="SimSun"/>
          <w:sz w:val="23"/>
          <w:szCs w:val="23"/>
          <w:spacing w:val="2"/>
        </w:rPr>
        <w:t>的开放式平台。该平台兼容</w:t>
      </w:r>
      <w:r>
        <w:rPr>
          <w:rFonts w:ascii="Times New Roman" w:hAnsi="Times New Roman" w:eastAsia="Times New Roman" w:cs="Times New Roman"/>
          <w:sz w:val="23"/>
          <w:szCs w:val="23"/>
        </w:rPr>
        <w:t>VMware</w:t>
      </w:r>
      <w:r>
        <w:rPr>
          <w:rFonts w:ascii="Times New Roman" w:hAnsi="Times New Roman" w:eastAsia="Times New Roman" w:cs="Times New Roman"/>
          <w:sz w:val="23"/>
          <w:szCs w:val="23"/>
          <w:spacing w:val="2"/>
        </w:rPr>
        <w:t>,   </w:t>
      </w:r>
      <w:r>
        <w:rPr>
          <w:rFonts w:ascii="SimSun" w:hAnsi="SimSun" w:eastAsia="SimSun" w:cs="SimSun"/>
          <w:sz w:val="23"/>
          <w:szCs w:val="23"/>
          <w:spacing w:val="2"/>
        </w:rPr>
        <w:t>支持</w:t>
      </w:r>
      <w:r>
        <w:rPr>
          <w:rFonts w:ascii="Times New Roman" w:hAnsi="Times New Roman" w:eastAsia="Times New Roman" w:cs="Times New Roman"/>
          <w:sz w:val="23"/>
          <w:szCs w:val="23"/>
        </w:rPr>
        <w:t>SDN</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rPr>
        <w:t>VxLAN</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2"/>
        </w:rPr>
        <w:t>、服务链</w:t>
      </w:r>
      <w:r>
        <w:rPr>
          <w:rFonts w:ascii="SimSun" w:hAnsi="SimSun" w:eastAsia="SimSun" w:cs="SimSun"/>
          <w:sz w:val="23"/>
          <w:szCs w:val="23"/>
        </w:rPr>
        <w:t xml:space="preserve"> </w:t>
      </w:r>
      <w:r>
        <w:rPr>
          <w:rFonts w:ascii="SimSun" w:hAnsi="SimSun" w:eastAsia="SimSun" w:cs="SimSun"/>
          <w:sz w:val="23"/>
          <w:szCs w:val="23"/>
          <w:spacing w:val="-1"/>
        </w:rPr>
        <w:t>等云网络和云安全技术，满足</w:t>
      </w:r>
      <w:r>
        <w:rPr>
          <w:rFonts w:ascii="Times New Roman" w:hAnsi="Times New Roman" w:eastAsia="Times New Roman" w:cs="Times New Roman"/>
          <w:sz w:val="23"/>
          <w:szCs w:val="23"/>
          <w:spacing w:val="-1"/>
        </w:rPr>
        <w:t>VDC</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VPC </w:t>
      </w:r>
      <w:r>
        <w:rPr>
          <w:rFonts w:ascii="SimSun" w:hAnsi="SimSun" w:eastAsia="SimSun" w:cs="SimSun"/>
          <w:sz w:val="23"/>
          <w:szCs w:val="23"/>
          <w:spacing w:val="-1"/>
        </w:rPr>
        <w:t>等高级云用户需求，也满</w:t>
      </w:r>
      <w:r>
        <w:rPr>
          <w:rFonts w:ascii="SimSun" w:hAnsi="SimSun" w:eastAsia="SimSun" w:cs="SimSun"/>
          <w:sz w:val="23"/>
          <w:szCs w:val="23"/>
        </w:rPr>
        <w:t xml:space="preserve"> </w:t>
      </w:r>
      <w:r>
        <w:rPr>
          <w:rFonts w:ascii="SimSun" w:hAnsi="SimSun" w:eastAsia="SimSun" w:cs="SimSun"/>
          <w:sz w:val="23"/>
          <w:szCs w:val="23"/>
          <w:spacing w:val="-5"/>
        </w:rPr>
        <w:t>足了学校对服务内容与使用流程的全部要求，包括快速交付、</w:t>
      </w:r>
      <w:r>
        <w:rPr>
          <w:rFonts w:ascii="SimSun" w:hAnsi="SimSun" w:eastAsia="SimSun" w:cs="SimSun"/>
          <w:sz w:val="23"/>
          <w:szCs w:val="23"/>
          <w:spacing w:val="-6"/>
        </w:rPr>
        <w:t>简单运</w:t>
      </w:r>
    </w:p>
    <w:p>
      <w:pPr>
        <w:ind w:left="519"/>
        <w:spacing w:line="219" w:lineRule="auto"/>
        <w:rPr>
          <w:rFonts w:ascii="SimSun" w:hAnsi="SimSun" w:eastAsia="SimSun" w:cs="SimSun"/>
          <w:sz w:val="23"/>
          <w:szCs w:val="23"/>
        </w:rPr>
      </w:pPr>
      <w:r>
        <w:rPr>
          <w:rFonts w:ascii="SimSun" w:hAnsi="SimSun" w:eastAsia="SimSun" w:cs="SimSun"/>
          <w:sz w:val="23"/>
          <w:szCs w:val="23"/>
          <w:spacing w:val="-9"/>
        </w:rPr>
        <w:t>营、安全无忧等。</w:t>
      </w:r>
    </w:p>
    <w:p>
      <w:pPr>
        <w:pStyle w:val="BodyText"/>
        <w:spacing w:line="350" w:lineRule="auto"/>
        <w:rPr/>
      </w:pPr>
      <w:r/>
    </w:p>
    <w:p>
      <w:pPr>
        <w:ind w:left="519" w:firstLine="479"/>
        <w:spacing w:before="75" w:line="313" w:lineRule="auto"/>
        <w:jc w:val="both"/>
        <w:rPr>
          <w:rFonts w:ascii="SimSun" w:hAnsi="SimSun" w:eastAsia="SimSun" w:cs="SimSun"/>
          <w:sz w:val="23"/>
          <w:szCs w:val="23"/>
        </w:rPr>
      </w:pPr>
      <w:r>
        <w:rPr>
          <w:rFonts w:ascii="SimSun" w:hAnsi="SimSun" w:eastAsia="SimSun" w:cs="SimSun"/>
          <w:sz w:val="23"/>
          <w:szCs w:val="23"/>
          <w:spacing w:val="-6"/>
        </w:rPr>
        <w:t>不过，早期信息化建设的快速发展也为如今的信息化转型留下了 </w:t>
      </w:r>
      <w:r>
        <w:rPr>
          <w:rFonts w:ascii="SimSun" w:hAnsi="SimSun" w:eastAsia="SimSun" w:cs="SimSun"/>
          <w:sz w:val="23"/>
          <w:szCs w:val="23"/>
          <w:spacing w:val="-5"/>
        </w:rPr>
        <w:t>一些问题。工科院校的一个特点是技术力量和开发能力比较强，在最</w:t>
      </w:r>
      <w:r>
        <w:rPr>
          <w:rFonts w:ascii="SimSun" w:hAnsi="SimSun" w:eastAsia="SimSun" w:cs="SimSun"/>
          <w:sz w:val="23"/>
          <w:szCs w:val="23"/>
        </w:rPr>
        <w:t xml:space="preserve">  </w:t>
      </w:r>
      <w:r>
        <w:rPr>
          <w:rFonts w:ascii="SimSun" w:hAnsi="SimSun" w:eastAsia="SimSun" w:cs="SimSun"/>
          <w:sz w:val="23"/>
          <w:szCs w:val="23"/>
          <w:spacing w:val="-5"/>
        </w:rPr>
        <w:t>早的信息化阶段，各个部门基于自身的需求和技术力量单独开发，学</w:t>
      </w:r>
      <w:r>
        <w:rPr>
          <w:rFonts w:ascii="SimSun" w:hAnsi="SimSun" w:eastAsia="SimSun" w:cs="SimSun"/>
          <w:sz w:val="23"/>
          <w:szCs w:val="23"/>
        </w:rPr>
        <w:t xml:space="preserve">  </w:t>
      </w:r>
      <w:r>
        <w:rPr>
          <w:rFonts w:ascii="SimSun" w:hAnsi="SimSun" w:eastAsia="SimSun" w:cs="SimSun"/>
          <w:sz w:val="23"/>
          <w:szCs w:val="23"/>
          <w:spacing w:val="-5"/>
        </w:rPr>
        <w:t>校也把投入分散到各个部门，因此开发是一种自下而上的模式，这在</w:t>
      </w:r>
      <w:r>
        <w:rPr>
          <w:rFonts w:ascii="SimSun" w:hAnsi="SimSun" w:eastAsia="SimSun" w:cs="SimSun"/>
          <w:sz w:val="23"/>
          <w:szCs w:val="23"/>
        </w:rPr>
        <w:t xml:space="preserve">  </w:t>
      </w:r>
      <w:r>
        <w:rPr>
          <w:rFonts w:ascii="SimSun" w:hAnsi="SimSun" w:eastAsia="SimSun" w:cs="SimSun"/>
          <w:sz w:val="23"/>
          <w:szCs w:val="23"/>
          <w:spacing w:val="-12"/>
        </w:rPr>
        <w:t>当时也客观上推动了信息化的进程；但由于缺乏整合</w:t>
      </w:r>
      <w:r>
        <w:rPr>
          <w:rFonts w:ascii="SimSun" w:hAnsi="SimSun" w:eastAsia="SimSun" w:cs="SimSun"/>
          <w:sz w:val="23"/>
          <w:szCs w:val="23"/>
          <w:spacing w:val="-13"/>
        </w:rPr>
        <w:t>、共享和联动，不</w:t>
      </w:r>
      <w:r>
        <w:rPr>
          <w:rFonts w:ascii="SimSun" w:hAnsi="SimSun" w:eastAsia="SimSun" w:cs="SimSun"/>
          <w:sz w:val="23"/>
          <w:szCs w:val="23"/>
        </w:rPr>
        <w:t xml:space="preserve">  </w:t>
      </w:r>
      <w:r>
        <w:rPr>
          <w:rFonts w:ascii="SimSun" w:hAnsi="SimSun" w:eastAsia="SimSun" w:cs="SimSun"/>
          <w:sz w:val="23"/>
          <w:szCs w:val="23"/>
          <w:spacing w:val="-5"/>
        </w:rPr>
        <w:t>可避免地造成了众多的信息孤岛。然而现在要建造智慧校园，需要实</w:t>
      </w:r>
      <w:r>
        <w:rPr>
          <w:rFonts w:ascii="SimSun" w:hAnsi="SimSun" w:eastAsia="SimSun" w:cs="SimSun"/>
          <w:sz w:val="23"/>
          <w:szCs w:val="23"/>
        </w:rPr>
        <w:t xml:space="preserve">  </w:t>
      </w:r>
      <w:r>
        <w:rPr>
          <w:rFonts w:ascii="SimSun" w:hAnsi="SimSun" w:eastAsia="SimSun" w:cs="SimSun"/>
          <w:sz w:val="23"/>
          <w:szCs w:val="23"/>
          <w:spacing w:val="-5"/>
        </w:rPr>
        <w:t>现数据交换、共享和融合，业务流程优化，各部门系统联动，</w:t>
      </w:r>
      <w:r>
        <w:rPr>
          <w:rFonts w:ascii="SimSun" w:hAnsi="SimSun" w:eastAsia="SimSun" w:cs="SimSun"/>
          <w:sz w:val="23"/>
          <w:szCs w:val="23"/>
          <w:spacing w:val="-6"/>
        </w:rPr>
        <w:t>这个过</w:t>
      </w:r>
      <w:r>
        <w:rPr>
          <w:rFonts w:ascii="SimSun" w:hAnsi="SimSun" w:eastAsia="SimSun" w:cs="SimSun"/>
          <w:sz w:val="23"/>
          <w:szCs w:val="23"/>
        </w:rPr>
        <w:t xml:space="preserve">  </w:t>
      </w:r>
      <w:r>
        <w:rPr>
          <w:rFonts w:ascii="SimSun" w:hAnsi="SimSun" w:eastAsia="SimSun" w:cs="SimSun"/>
          <w:sz w:val="23"/>
          <w:szCs w:val="23"/>
          <w:spacing w:val="-5"/>
        </w:rPr>
        <w:t>程中就产生了很多痛点、难点。为了解决数据共享问题，华南理工大</w:t>
      </w:r>
      <w:r>
        <w:rPr>
          <w:rFonts w:ascii="SimSun" w:hAnsi="SimSun" w:eastAsia="SimSun" w:cs="SimSun"/>
          <w:sz w:val="23"/>
          <w:szCs w:val="23"/>
        </w:rPr>
        <w:t xml:space="preserve">  </w:t>
      </w:r>
      <w:r>
        <w:rPr>
          <w:rFonts w:ascii="SimSun" w:hAnsi="SimSun" w:eastAsia="SimSun" w:cs="SimSun"/>
          <w:sz w:val="23"/>
          <w:szCs w:val="23"/>
          <w:spacing w:val="-5"/>
        </w:rPr>
        <w:t>学从2012年开始建设数据交换中心，并在此基础上建设了网上服务大</w:t>
      </w:r>
      <w:r>
        <w:rPr>
          <w:rFonts w:ascii="SimSun" w:hAnsi="SimSun" w:eastAsia="SimSun" w:cs="SimSun"/>
          <w:sz w:val="23"/>
          <w:szCs w:val="23"/>
          <w:spacing w:val="4"/>
        </w:rPr>
        <w:t xml:space="preserve">  </w:t>
      </w:r>
      <w:r>
        <w:rPr>
          <w:rFonts w:ascii="SimSun" w:hAnsi="SimSun" w:eastAsia="SimSun" w:cs="SimSun"/>
          <w:sz w:val="23"/>
          <w:szCs w:val="23"/>
          <w:spacing w:val="-4"/>
        </w:rPr>
        <w:t>厅和一张表工程。但这离智慧校园还很远。首先，大数据分析和人工</w:t>
      </w:r>
      <w:r>
        <w:rPr>
          <w:rFonts w:ascii="SimSun" w:hAnsi="SimSun" w:eastAsia="SimSun" w:cs="SimSun"/>
          <w:sz w:val="23"/>
          <w:szCs w:val="23"/>
          <w:spacing w:val="1"/>
        </w:rPr>
        <w:t xml:space="preserve"> </w:t>
      </w:r>
      <w:r>
        <w:rPr>
          <w:rFonts w:ascii="SimSun" w:hAnsi="SimSun" w:eastAsia="SimSun" w:cs="SimSun"/>
          <w:sz w:val="23"/>
          <w:szCs w:val="23"/>
          <w:spacing w:val="-9"/>
        </w:rPr>
        <w:t>智能应用不仅需要数据交换，还需存储带有时间戳的数据切片；其次，</w:t>
      </w:r>
      <w:r>
        <w:rPr>
          <w:rFonts w:ascii="SimSun" w:hAnsi="SimSun" w:eastAsia="SimSun" w:cs="SimSun"/>
          <w:sz w:val="23"/>
          <w:szCs w:val="23"/>
          <w:spacing w:val="2"/>
        </w:rPr>
        <w:t xml:space="preserve"> </w:t>
      </w:r>
      <w:r>
        <w:rPr>
          <w:rFonts w:ascii="SimSun" w:hAnsi="SimSun" w:eastAsia="SimSun" w:cs="SimSun"/>
          <w:sz w:val="23"/>
          <w:szCs w:val="23"/>
          <w:spacing w:val="-5"/>
        </w:rPr>
        <w:t>这仅仅是业务系统的数据，智慧校园还需要采集物联网数据、教学和</w:t>
      </w:r>
      <w:r>
        <w:rPr>
          <w:rFonts w:ascii="SimSun" w:hAnsi="SimSun" w:eastAsia="SimSun" w:cs="SimSun"/>
          <w:sz w:val="23"/>
          <w:szCs w:val="23"/>
          <w:spacing w:val="3"/>
        </w:rPr>
        <w:t xml:space="preserve">  </w:t>
      </w:r>
      <w:r>
        <w:rPr>
          <w:rFonts w:ascii="SimSun" w:hAnsi="SimSun" w:eastAsia="SimSun" w:cs="SimSun"/>
          <w:sz w:val="23"/>
          <w:szCs w:val="23"/>
          <w:spacing w:val="-9"/>
        </w:rPr>
        <w:t>科研活动的数据，并对各信息化子系统采集的数据进行转换、标准化、</w:t>
      </w:r>
      <w:r>
        <w:rPr>
          <w:rFonts w:ascii="SimSun" w:hAnsi="SimSun" w:eastAsia="SimSun" w:cs="SimSun"/>
          <w:sz w:val="23"/>
          <w:szCs w:val="23"/>
          <w:spacing w:val="3"/>
        </w:rPr>
        <w:t xml:space="preserve"> </w:t>
      </w:r>
      <w:r>
        <w:rPr>
          <w:rFonts w:ascii="SimSun" w:hAnsi="SimSun" w:eastAsia="SimSun" w:cs="SimSun"/>
          <w:sz w:val="23"/>
          <w:szCs w:val="23"/>
          <w:spacing w:val="-5"/>
        </w:rPr>
        <w:t>融合等处理，形成智慧校园的核心数据，在此基础上构成智慧校</w:t>
      </w:r>
      <w:r>
        <w:rPr>
          <w:rFonts w:ascii="SimSun" w:hAnsi="SimSun" w:eastAsia="SimSun" w:cs="SimSun"/>
          <w:sz w:val="23"/>
          <w:szCs w:val="23"/>
          <w:spacing w:val="-6"/>
        </w:rPr>
        <w:t>园应</w:t>
      </w:r>
      <w:r>
        <w:rPr>
          <w:rFonts w:ascii="SimSun" w:hAnsi="SimSun" w:eastAsia="SimSun" w:cs="SimSun"/>
          <w:sz w:val="23"/>
          <w:szCs w:val="23"/>
        </w:rPr>
        <w:t xml:space="preserve">  </w:t>
      </w:r>
      <w:r>
        <w:rPr>
          <w:rFonts w:ascii="SimSun" w:hAnsi="SimSun" w:eastAsia="SimSun" w:cs="SimSun"/>
          <w:sz w:val="23"/>
          <w:szCs w:val="23"/>
          <w:spacing w:val="-2"/>
        </w:rPr>
        <w:t>用的各类功能组件，如地理系统、地图引擎、</w:t>
      </w:r>
      <w:r>
        <w:rPr>
          <w:rFonts w:ascii="Times New Roman" w:hAnsi="Times New Roman" w:eastAsia="Times New Roman" w:cs="Times New Roman"/>
          <w:sz w:val="23"/>
          <w:szCs w:val="23"/>
          <w:spacing w:val="-2"/>
        </w:rPr>
        <w:t>BIM</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2"/>
        </w:rPr>
        <w:t>模型、位置信息、</w:t>
      </w:r>
      <w:r>
        <w:rPr>
          <w:rFonts w:ascii="SimSun" w:hAnsi="SimSun" w:eastAsia="SimSun" w:cs="SimSun"/>
          <w:sz w:val="23"/>
          <w:szCs w:val="23"/>
        </w:rPr>
        <w:t xml:space="preserve"> </w:t>
      </w:r>
      <w:r>
        <w:rPr>
          <w:rFonts w:ascii="SimSun" w:hAnsi="SimSun" w:eastAsia="SimSun" w:cs="SimSun"/>
          <w:sz w:val="23"/>
          <w:szCs w:val="23"/>
          <w:spacing w:val="-10"/>
        </w:rPr>
        <w:t>视频分析与身份认证等，提供人员、设备、资产、车辆、资源、时空、</w:t>
      </w:r>
      <w:r>
        <w:rPr>
          <w:rFonts w:ascii="SimSun" w:hAnsi="SimSun" w:eastAsia="SimSun" w:cs="SimSun"/>
          <w:sz w:val="23"/>
          <w:szCs w:val="23"/>
          <w:spacing w:val="13"/>
        </w:rPr>
        <w:t xml:space="preserve"> </w:t>
      </w:r>
      <w:r>
        <w:rPr>
          <w:rFonts w:ascii="SimSun" w:hAnsi="SimSun" w:eastAsia="SimSun" w:cs="SimSun"/>
          <w:sz w:val="23"/>
          <w:szCs w:val="23"/>
          <w:spacing w:val="-3"/>
        </w:rPr>
        <w:t>组织、事件等主题库，并提供</w:t>
      </w:r>
      <w:r>
        <w:rPr>
          <w:rFonts w:ascii="Times New Roman" w:hAnsi="Times New Roman" w:eastAsia="Times New Roman" w:cs="Times New Roman"/>
          <w:sz w:val="23"/>
          <w:szCs w:val="23"/>
          <w:spacing w:val="-3"/>
        </w:rPr>
        <w:t>API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3"/>
        </w:rPr>
        <w:t>集成拉通</w:t>
      </w:r>
      <w:r>
        <w:rPr>
          <w:rFonts w:ascii="SimSun" w:hAnsi="SimSun" w:eastAsia="SimSun" w:cs="SimSun"/>
          <w:sz w:val="23"/>
          <w:szCs w:val="23"/>
          <w:spacing w:val="-4"/>
        </w:rPr>
        <w:t>。这相当于打造一个“数</w:t>
      </w:r>
      <w:r>
        <w:rPr>
          <w:rFonts w:ascii="SimSun" w:hAnsi="SimSun" w:eastAsia="SimSun" w:cs="SimSun"/>
          <w:sz w:val="23"/>
          <w:szCs w:val="23"/>
        </w:rPr>
        <w:t xml:space="preserve">  </w:t>
      </w:r>
      <w:r>
        <w:rPr>
          <w:rFonts w:ascii="SimSun" w:hAnsi="SimSun" w:eastAsia="SimSun" w:cs="SimSun"/>
          <w:sz w:val="23"/>
          <w:szCs w:val="23"/>
          <w:spacing w:val="-8"/>
        </w:rPr>
        <w:t>字大脑”,就像人的大脑一样，可以把各种神经系统收</w:t>
      </w:r>
      <w:r>
        <w:rPr>
          <w:rFonts w:ascii="SimSun" w:hAnsi="SimSun" w:eastAsia="SimSun" w:cs="SimSun"/>
          <w:sz w:val="23"/>
          <w:szCs w:val="23"/>
          <w:spacing w:val="-9"/>
        </w:rPr>
        <w:t>集来的庞大数据</w:t>
      </w:r>
    </w:p>
    <w:p>
      <w:pPr>
        <w:spacing w:line="219" w:lineRule="auto"/>
        <w:jc w:val="right"/>
        <w:rPr>
          <w:rFonts w:ascii="SimSun" w:hAnsi="SimSun" w:eastAsia="SimSun" w:cs="SimSun"/>
          <w:sz w:val="23"/>
          <w:szCs w:val="23"/>
        </w:rPr>
      </w:pPr>
      <w:r>
        <w:rPr>
          <w:rFonts w:ascii="SimSun" w:hAnsi="SimSun" w:eastAsia="SimSun" w:cs="SimSun"/>
          <w:sz w:val="23"/>
          <w:szCs w:val="23"/>
          <w:spacing w:val="-16"/>
        </w:rPr>
        <w:t>进行存储、融合、处理。“智商”提高了，决策的水平也就相应提升了。</w:t>
      </w:r>
    </w:p>
    <w:p>
      <w:pPr>
        <w:spacing w:line="219" w:lineRule="auto"/>
        <w:sectPr>
          <w:pgSz w:w="8330" w:h="12460"/>
          <w:pgMar w:top="400" w:right="635" w:bottom="0" w:left="320" w:header="0" w:footer="0" w:gutter="0"/>
        </w:sectPr>
        <w:rPr>
          <w:rFonts w:ascii="SimSun" w:hAnsi="SimSun" w:eastAsia="SimSun" w:cs="SimSun"/>
          <w:sz w:val="23"/>
          <w:szCs w:val="23"/>
        </w:rPr>
      </w:pPr>
    </w:p>
    <w:p>
      <w:pPr>
        <w:ind w:left="2339"/>
        <w:spacing w:line="353" w:lineRule="exact"/>
        <w:tabs>
          <w:tab w:val="left" w:pos="5732"/>
        </w:tabs>
        <w:rPr/>
      </w:pPr>
      <w:r>
        <w:drawing>
          <wp:anchor distT="0" distB="0" distL="0" distR="0" simplePos="0" relativeHeight="253395968" behindDoc="0" locked="0" layoutInCell="1" allowOverlap="1">
            <wp:simplePos x="0" y="0"/>
            <wp:positionH relativeFrom="column">
              <wp:posOffset>1485887</wp:posOffset>
            </wp:positionH>
            <wp:positionV relativeFrom="paragraph">
              <wp:posOffset>75719</wp:posOffset>
            </wp:positionV>
            <wp:extent cx="2501903" cy="6350"/>
            <wp:effectExtent l="0" t="0" r="0" b="0"/>
            <wp:wrapNone/>
            <wp:docPr id="264" name="IM 264"/>
            <wp:cNvGraphicFramePr/>
            <a:graphic>
              <a:graphicData uri="http://schemas.openxmlformats.org/drawingml/2006/picture">
                <pic:pic>
                  <pic:nvPicPr>
                    <pic:cNvPr id="264" name="IM 264"/>
                    <pic:cNvPicPr/>
                  </pic:nvPicPr>
                  <pic:blipFill>
                    <a:blip r:embed="rId160"/>
                    <a:stretch>
                      <a:fillRect/>
                    </a:stretch>
                  </pic:blipFill>
                  <pic:spPr>
                    <a:xfrm rot="0">
                      <a:off x="0" y="0"/>
                      <a:ext cx="2501903" cy="6350"/>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1"/>
          <w:w w:val="96"/>
          <w:position w:val="-5"/>
        </w:rPr>
        <w:t>产业</w:t>
      </w:r>
      <w:r>
        <w:rPr>
          <w:sz w:val="16"/>
          <w:szCs w:val="16"/>
          <w:position w:val="-7"/>
        </w:rPr>
        <w:drawing>
          <wp:inline distT="0" distB="0" distL="0" distR="0">
            <wp:extent cx="113959" cy="125548"/>
            <wp:effectExtent l="0" t="0" r="0" b="0"/>
            <wp:docPr id="266" name="IM 266"/>
            <wp:cNvGraphicFramePr/>
            <a:graphic>
              <a:graphicData uri="http://schemas.openxmlformats.org/drawingml/2006/picture">
                <pic:pic>
                  <pic:nvPicPr>
                    <pic:cNvPr id="266" name="IM 266"/>
                    <pic:cNvPicPr/>
                  </pic:nvPicPr>
                  <pic:blipFill>
                    <a:blip r:embed="rId161"/>
                    <a:stretch>
                      <a:fillRect/>
                    </a:stretch>
                  </pic:blipFill>
                  <pic:spPr>
                    <a:xfrm rot="0">
                      <a:off x="0" y="0"/>
                      <a:ext cx="113959" cy="125548"/>
                    </a:xfrm>
                    <a:prstGeom prst="rect">
                      <a:avLst/>
                    </a:prstGeom>
                  </pic:spPr>
                </pic:pic>
              </a:graphicData>
            </a:graphic>
          </wp:inline>
        </w:drawing>
      </w:r>
      <w:r>
        <w:ruby>
          <w:rubyPr>
            <w:rubyAlign w:val="left"/>
            <w:hpsRaise w:val="14"/>
            <w:hps w:val="16"/>
            <w:hpsBaseText w:val="16"/>
          </w:rubyPr>
          <w:rt>
            <w:r>
              <w:rPr>
                <w:rFonts w:ascii="SimSun" w:hAnsi="SimSun" w:eastAsia="SimSun" w:cs="SimSun"/>
                <w:sz w:val="16"/>
                <w:szCs w:val="16"/>
                <w:w w:val="133"/>
              </w:rPr>
              <w:t>第</w:t>
            </w:r>
          </w:rt>
          <w:rubyBase>
            <w:r>
              <w:rPr>
                <w:rFonts w:ascii="SimSun" w:hAnsi="SimSun" w:eastAsia="SimSun" w:cs="SimSun"/>
                <w:sz w:val="16"/>
                <w:szCs w:val="16"/>
                <w:b/>
                <w:bCs/>
                <w:w w:val="80"/>
                <w:position w:val="-5"/>
              </w:rPr>
              <w:t>字化</w:t>
            </w:r>
          </w:rubyBase>
        </w:ruby>
      </w:r>
      <w:r>
        <w:ruby>
          <w:rubyPr>
            <w:rubyAlign w:val="left"/>
            <w:hpsRaise w:val="14"/>
            <w:hps w:val="16"/>
            <w:hpsBaseText w:val="16"/>
          </w:rubyPr>
          <w:rt>
            <w:r>
              <w:rPr>
                <w:rFonts w:ascii="SimSun" w:hAnsi="SimSun" w:eastAsia="SimSun" w:cs="SimSun"/>
                <w:sz w:val="16"/>
                <w:szCs w:val="16"/>
                <w:w w:val="107"/>
              </w:rPr>
              <w:t>4</w:t>
            </w:r>
          </w:rt>
          <w:rubyBase>
            <w:r>
              <w:rPr>
                <w:rFonts w:ascii="SimSun" w:hAnsi="SimSun" w:eastAsia="SimSun" w:cs="SimSun"/>
                <w:sz w:val="16"/>
                <w:szCs w:val="16"/>
                <w:b/>
                <w:bCs/>
                <w:w w:val="90"/>
                <w:position w:val="-5"/>
              </w:rPr>
              <w:t>实</w:t>
            </w:r>
          </w:rubyBase>
        </w:ruby>
      </w:r>
      <w:r>
        <w:ruby>
          <w:rubyPr>
            <w:rubyAlign w:val="left"/>
            <w:hpsRaise w:val="14"/>
            <w:hps w:val="16"/>
            <w:hpsBaseText w:val="16"/>
          </w:rubyPr>
          <w:rt>
            <w:r>
              <w:rPr>
                <w:rFonts w:ascii="SimSun" w:hAnsi="SimSun" w:eastAsia="SimSun" w:cs="SimSun"/>
                <w:sz w:val="16"/>
                <w:szCs w:val="16"/>
                <w:w w:val="95"/>
              </w:rPr>
              <w:t>章</w:t>
            </w:r>
          </w:rt>
          <w:rubyBase>
            <w:r>
              <w:rPr>
                <w:rFonts w:ascii="SimSun" w:hAnsi="SimSun" w:eastAsia="SimSun" w:cs="SimSun"/>
                <w:sz w:val="16"/>
                <w:szCs w:val="16"/>
                <w:b/>
                <w:bCs/>
                <w:w w:val="90"/>
                <w:position w:val="-5"/>
              </w:rPr>
              <w:t>践</w:t>
            </w:r>
          </w:rubyBase>
        </w:ruby>
      </w:r>
    </w:p>
    <w:p>
      <w:pPr>
        <w:pStyle w:val="BodyText"/>
        <w:spacing w:line="14" w:lineRule="auto"/>
        <w:rPr>
          <w:sz w:val="2"/>
        </w:rPr>
      </w:pPr>
      <w:r>
        <w:rPr>
          <w:sz w:val="2"/>
          <w:szCs w:val="2"/>
        </w:rPr>
        <w:br w:type="column"/>
      </w:r>
    </w:p>
    <w:p>
      <w:pPr>
        <w:ind w:left="217"/>
        <w:spacing w:before="2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207</w:t>
      </w:r>
    </w:p>
    <w:p>
      <w:pPr>
        <w:spacing w:line="188" w:lineRule="auto"/>
        <w:sectPr>
          <w:pgSz w:w="8330" w:h="12440"/>
          <w:pgMar w:top="340" w:right="197" w:bottom="0" w:left="649" w:header="0" w:footer="0" w:gutter="0"/>
          <w:cols w:equalWidth="0" w:num="2">
            <w:col w:w="6762" w:space="0"/>
            <w:col w:w="720" w:space="0"/>
          </w:cols>
        </w:sectPr>
        <w:rPr>
          <w:rFonts w:ascii="Times New Roman" w:hAnsi="Times New Roman" w:eastAsia="Times New Roman" w:cs="Times New Roman"/>
          <w:sz w:val="16"/>
          <w:szCs w:val="16"/>
        </w:rPr>
      </w:pPr>
    </w:p>
    <w:p>
      <w:pPr>
        <w:pStyle w:val="BodyText"/>
        <w:spacing w:line="323" w:lineRule="auto"/>
        <w:rPr/>
      </w:pPr>
      <w:r/>
    </w:p>
    <w:p>
      <w:pPr>
        <w:pStyle w:val="BodyText"/>
        <w:spacing w:line="324" w:lineRule="auto"/>
        <w:rPr/>
      </w:pPr>
      <w:r/>
    </w:p>
    <w:p>
      <w:pPr>
        <w:ind w:right="637" w:firstLine="439"/>
        <w:spacing w:before="75" w:line="313" w:lineRule="auto"/>
        <w:jc w:val="both"/>
        <w:rPr>
          <w:rFonts w:ascii="SimSun" w:hAnsi="SimSun" w:eastAsia="SimSun" w:cs="SimSun"/>
          <w:sz w:val="23"/>
          <w:szCs w:val="23"/>
        </w:rPr>
      </w:pPr>
      <w:r>
        <w:rPr>
          <w:rFonts w:ascii="SimSun" w:hAnsi="SimSun" w:eastAsia="SimSun" w:cs="SimSun"/>
          <w:sz w:val="23"/>
          <w:szCs w:val="23"/>
          <w:spacing w:val="-5"/>
        </w:rPr>
        <w:t>基于这种智慧网络解决方案，华南理工大学在广州国际校区部署</w:t>
      </w:r>
      <w:r>
        <w:rPr>
          <w:rFonts w:ascii="SimSun" w:hAnsi="SimSun" w:eastAsia="SimSun" w:cs="SimSun"/>
          <w:sz w:val="23"/>
          <w:szCs w:val="23"/>
        </w:rPr>
        <w:t xml:space="preserve">  </w:t>
      </w:r>
      <w:r>
        <w:rPr>
          <w:rFonts w:ascii="SimSun" w:hAnsi="SimSun" w:eastAsia="SimSun" w:cs="SimSun"/>
          <w:sz w:val="23"/>
          <w:szCs w:val="23"/>
          <w:spacing w:val="-7"/>
        </w:rPr>
        <w:t>了密集的物联网节点、通信节点和强大的数据中心，使校区具备了处</w:t>
      </w:r>
      <w:r>
        <w:rPr>
          <w:rFonts w:ascii="SimSun" w:hAnsi="SimSun" w:eastAsia="SimSun" w:cs="SimSun"/>
          <w:sz w:val="23"/>
          <w:szCs w:val="23"/>
          <w:spacing w:val="4"/>
        </w:rPr>
        <w:t xml:space="preserve">  </w:t>
      </w:r>
      <w:r>
        <w:rPr>
          <w:rFonts w:ascii="SimSun" w:hAnsi="SimSun" w:eastAsia="SimSun" w:cs="SimSun"/>
          <w:sz w:val="23"/>
          <w:szCs w:val="23"/>
          <w:spacing w:val="-1"/>
        </w:rPr>
        <w:t>理物联网、校园网、业务系统和科研/教学活动</w:t>
      </w:r>
      <w:r>
        <w:rPr>
          <w:rFonts w:ascii="SimSun" w:hAnsi="SimSun" w:eastAsia="SimSun" w:cs="SimSun"/>
          <w:sz w:val="23"/>
          <w:szCs w:val="23"/>
          <w:spacing w:val="-2"/>
        </w:rPr>
        <w:t>数据的能力。校区的</w:t>
      </w:r>
      <w:r>
        <w:rPr>
          <w:rFonts w:ascii="SimSun" w:hAnsi="SimSun" w:eastAsia="SimSun" w:cs="SimSun"/>
          <w:sz w:val="23"/>
          <w:szCs w:val="23"/>
        </w:rPr>
        <w:t xml:space="preserve">  </w:t>
      </w:r>
      <w:r>
        <w:rPr>
          <w:rFonts w:ascii="SimSun" w:hAnsi="SimSun" w:eastAsia="SimSun" w:cs="SimSun"/>
          <w:sz w:val="23"/>
          <w:szCs w:val="23"/>
          <w:spacing w:val="-2"/>
        </w:rPr>
        <w:t>中央监控平台已实现对20个专业系统的数据进行采集、存储、</w:t>
      </w:r>
      <w:r>
        <w:rPr>
          <w:rFonts w:ascii="SimSun" w:hAnsi="SimSun" w:eastAsia="SimSun" w:cs="SimSun"/>
          <w:sz w:val="23"/>
          <w:szCs w:val="23"/>
          <w:spacing w:val="-3"/>
        </w:rPr>
        <w:t>分析、</w:t>
      </w:r>
      <w:r>
        <w:rPr>
          <w:rFonts w:ascii="SimSun" w:hAnsi="SimSun" w:eastAsia="SimSun" w:cs="SimSun"/>
          <w:sz w:val="23"/>
          <w:szCs w:val="23"/>
        </w:rPr>
        <w:t xml:space="preserve"> </w:t>
      </w:r>
      <w:r>
        <w:rPr>
          <w:rFonts w:ascii="SimSun" w:hAnsi="SimSun" w:eastAsia="SimSun" w:cs="SimSun"/>
          <w:sz w:val="23"/>
          <w:szCs w:val="23"/>
          <w:spacing w:val="-6"/>
        </w:rPr>
        <w:t>深度学习等，形成综合的校区数据，再通过各系统数据关联分析和业</w:t>
      </w:r>
      <w:r>
        <w:rPr>
          <w:rFonts w:ascii="SimSun" w:hAnsi="SimSun" w:eastAsia="SimSun" w:cs="SimSun"/>
          <w:sz w:val="23"/>
          <w:szCs w:val="23"/>
          <w:spacing w:val="8"/>
        </w:rPr>
        <w:t xml:space="preserve">  </w:t>
      </w:r>
      <w:r>
        <w:rPr>
          <w:rFonts w:ascii="SimSun" w:hAnsi="SimSun" w:eastAsia="SimSun" w:cs="SimSun"/>
          <w:sz w:val="23"/>
          <w:szCs w:val="23"/>
          <w:spacing w:val="-5"/>
        </w:rPr>
        <w:t>务协同，实现安防联动、应急事件响应、绿</w:t>
      </w:r>
      <w:r>
        <w:rPr>
          <w:rFonts w:ascii="SimSun" w:hAnsi="SimSun" w:eastAsia="SimSun" w:cs="SimSun"/>
          <w:sz w:val="23"/>
          <w:szCs w:val="23"/>
          <w:spacing w:val="-6"/>
        </w:rPr>
        <w:t>色节能、智慧课室、师生</w:t>
      </w:r>
      <w:r>
        <w:rPr>
          <w:rFonts w:ascii="SimSun" w:hAnsi="SimSun" w:eastAsia="SimSun" w:cs="SimSun"/>
          <w:sz w:val="23"/>
          <w:szCs w:val="23"/>
        </w:rPr>
        <w:t xml:space="preserve">  </w:t>
      </w:r>
      <w:r>
        <w:rPr>
          <w:rFonts w:ascii="SimSun" w:hAnsi="SimSun" w:eastAsia="SimSun" w:cs="SimSun"/>
          <w:sz w:val="23"/>
          <w:szCs w:val="23"/>
          <w:spacing w:val="-5"/>
        </w:rPr>
        <w:t>综合评价、学生个性化指导等复杂应用，从</w:t>
      </w:r>
      <w:r>
        <w:rPr>
          <w:rFonts w:ascii="SimSun" w:hAnsi="SimSun" w:eastAsia="SimSun" w:cs="SimSun"/>
          <w:sz w:val="23"/>
          <w:szCs w:val="23"/>
          <w:spacing w:val="-6"/>
        </w:rPr>
        <w:t>而基于数据驱动校园业务</w:t>
      </w:r>
      <w:r>
        <w:rPr>
          <w:rFonts w:ascii="SimSun" w:hAnsi="SimSun" w:eastAsia="SimSun" w:cs="SimSun"/>
          <w:sz w:val="23"/>
          <w:szCs w:val="23"/>
        </w:rPr>
        <w:t xml:space="preserve">  </w:t>
      </w:r>
      <w:r>
        <w:rPr>
          <w:rFonts w:ascii="SimSun" w:hAnsi="SimSun" w:eastAsia="SimSun" w:cs="SimSun"/>
          <w:sz w:val="23"/>
          <w:szCs w:val="23"/>
          <w:spacing w:val="-5"/>
        </w:rPr>
        <w:t>的智能演进。采集数据需要载体，它相当于智慧校</w:t>
      </w:r>
      <w:r>
        <w:rPr>
          <w:rFonts w:ascii="SimSun" w:hAnsi="SimSun" w:eastAsia="SimSun" w:cs="SimSun"/>
          <w:sz w:val="23"/>
          <w:szCs w:val="23"/>
          <w:spacing w:val="-6"/>
        </w:rPr>
        <w:t>园的神经系统，也</w:t>
      </w:r>
      <w:r>
        <w:rPr>
          <w:rFonts w:ascii="SimSun" w:hAnsi="SimSun" w:eastAsia="SimSun" w:cs="SimSun"/>
          <w:sz w:val="23"/>
          <w:szCs w:val="23"/>
        </w:rPr>
        <w:t xml:space="preserve">  </w:t>
      </w:r>
      <w:r>
        <w:rPr>
          <w:rFonts w:ascii="SimSun" w:hAnsi="SimSun" w:eastAsia="SimSun" w:cs="SimSun"/>
          <w:sz w:val="23"/>
          <w:szCs w:val="23"/>
          <w:spacing w:val="-6"/>
        </w:rPr>
        <w:t>就是校园的网络系统。针对这一需求，华南理工大学搭建了强大的校</w:t>
      </w:r>
      <w:r>
        <w:rPr>
          <w:rFonts w:ascii="SimSun" w:hAnsi="SimSun" w:eastAsia="SimSun" w:cs="SimSun"/>
          <w:sz w:val="23"/>
          <w:szCs w:val="23"/>
          <w:spacing w:val="8"/>
        </w:rPr>
        <w:t xml:space="preserve">  </w:t>
      </w:r>
      <w:r>
        <w:rPr>
          <w:rFonts w:ascii="SimSun" w:hAnsi="SimSun" w:eastAsia="SimSun" w:cs="SimSun"/>
          <w:sz w:val="23"/>
          <w:szCs w:val="23"/>
          <w:spacing w:val="-6"/>
        </w:rPr>
        <w:t>园网络系统，分为校园网、智能业务网、数据中心网络、基于软交换</w:t>
      </w:r>
      <w:r>
        <w:rPr>
          <w:rFonts w:ascii="SimSun" w:hAnsi="SimSun" w:eastAsia="SimSun" w:cs="SimSun"/>
          <w:sz w:val="23"/>
          <w:szCs w:val="23"/>
          <w:spacing w:val="9"/>
        </w:rPr>
        <w:t xml:space="preserve">  </w:t>
      </w:r>
      <w:r>
        <w:rPr>
          <w:rFonts w:ascii="SimSun" w:hAnsi="SimSun" w:eastAsia="SimSun" w:cs="SimSun"/>
          <w:sz w:val="23"/>
          <w:szCs w:val="23"/>
          <w:spacing w:val="3"/>
        </w:rPr>
        <w:t>的电话网四个网络，在网络结构上使用</w:t>
      </w:r>
      <w:r>
        <w:rPr>
          <w:rFonts w:ascii="Times New Roman" w:hAnsi="Times New Roman" w:eastAsia="Times New Roman" w:cs="Times New Roman"/>
          <w:sz w:val="23"/>
          <w:szCs w:val="23"/>
        </w:rPr>
        <w:t>SDN</w:t>
      </w:r>
      <w:r>
        <w:rPr>
          <w:rFonts w:ascii="Times New Roman" w:hAnsi="Times New Roman" w:eastAsia="Times New Roman" w:cs="Times New Roman"/>
          <w:sz w:val="23"/>
          <w:szCs w:val="23"/>
          <w:spacing w:val="37"/>
        </w:rPr>
        <w:t xml:space="preserve"> </w:t>
      </w:r>
      <w:r>
        <w:rPr>
          <w:rFonts w:ascii="SimSun" w:hAnsi="SimSun" w:eastAsia="SimSun" w:cs="SimSun"/>
          <w:sz w:val="23"/>
          <w:szCs w:val="23"/>
          <w:spacing w:val="3"/>
        </w:rPr>
        <w:t>(软件定义网</w:t>
      </w:r>
      <w:r>
        <w:rPr>
          <w:rFonts w:ascii="SimSun" w:hAnsi="SimSun" w:eastAsia="SimSun" w:cs="SimSun"/>
          <w:sz w:val="23"/>
          <w:szCs w:val="23"/>
          <w:spacing w:val="2"/>
        </w:rPr>
        <w:t>络)架构，</w:t>
      </w:r>
      <w:r>
        <w:rPr>
          <w:rFonts w:ascii="SimSun" w:hAnsi="SimSun" w:eastAsia="SimSun" w:cs="SimSun"/>
          <w:sz w:val="23"/>
          <w:szCs w:val="23"/>
        </w:rPr>
        <w:t xml:space="preserve"> </w:t>
      </w:r>
      <w:r>
        <w:rPr>
          <w:rFonts w:ascii="SimSun" w:hAnsi="SimSun" w:eastAsia="SimSun" w:cs="SimSun"/>
          <w:sz w:val="23"/>
          <w:szCs w:val="23"/>
          <w:spacing w:val="2"/>
        </w:rPr>
        <w:t>同一物理承载网上构建二层(或三层)隔离的多业务融合专用网，利</w:t>
      </w:r>
      <w:r>
        <w:rPr>
          <w:rFonts w:ascii="SimSun" w:hAnsi="SimSun" w:eastAsia="SimSun" w:cs="SimSun"/>
          <w:sz w:val="23"/>
          <w:szCs w:val="23"/>
          <w:spacing w:val="7"/>
        </w:rPr>
        <w:t xml:space="preserve">  </w:t>
      </w:r>
      <w:r>
        <w:rPr>
          <w:rFonts w:ascii="SimSun" w:hAnsi="SimSun" w:eastAsia="SimSun" w:cs="SimSun"/>
          <w:sz w:val="23"/>
          <w:szCs w:val="23"/>
          <w:spacing w:val="-5"/>
        </w:rPr>
        <w:t>用</w:t>
      </w:r>
      <w:r>
        <w:rPr>
          <w:rFonts w:ascii="Times New Roman" w:hAnsi="Times New Roman" w:eastAsia="Times New Roman" w:cs="Times New Roman"/>
          <w:sz w:val="23"/>
          <w:szCs w:val="23"/>
          <w:spacing w:val="-5"/>
        </w:rPr>
        <w:t>SDN </w:t>
      </w:r>
      <w:r>
        <w:rPr>
          <w:rFonts w:ascii="SimSun" w:hAnsi="SimSun" w:eastAsia="SimSun" w:cs="SimSun"/>
          <w:sz w:val="23"/>
          <w:szCs w:val="23"/>
          <w:spacing w:val="-5"/>
        </w:rPr>
        <w:t>动态调整网络资源的特点解决潮汐流量问题，并借助</w:t>
      </w:r>
      <w:r>
        <w:rPr>
          <w:rFonts w:ascii="SimSun" w:hAnsi="SimSun" w:eastAsia="SimSun" w:cs="SimSun"/>
          <w:sz w:val="23"/>
          <w:szCs w:val="23"/>
          <w:spacing w:val="-31"/>
        </w:rPr>
        <w:t xml:space="preserve"> </w:t>
      </w:r>
      <w:r>
        <w:rPr>
          <w:rFonts w:ascii="Times New Roman" w:hAnsi="Times New Roman" w:eastAsia="Times New Roman" w:cs="Times New Roman"/>
          <w:sz w:val="23"/>
          <w:szCs w:val="23"/>
          <w:spacing w:val="-5"/>
        </w:rPr>
        <w:t>SDN</w:t>
      </w:r>
      <w:r>
        <w:rPr>
          <w:rFonts w:ascii="Times New Roman" w:hAnsi="Times New Roman" w:eastAsia="Times New Roman" w:cs="Times New Roman"/>
          <w:sz w:val="23"/>
          <w:szCs w:val="23"/>
          <w:spacing w:val="27"/>
          <w:w w:val="101"/>
        </w:rPr>
        <w:t xml:space="preserve"> </w:t>
      </w:r>
      <w:r>
        <w:rPr>
          <w:rFonts w:ascii="SimSun" w:hAnsi="SimSun" w:eastAsia="SimSun" w:cs="SimSun"/>
          <w:sz w:val="23"/>
          <w:szCs w:val="23"/>
          <w:spacing w:val="-5"/>
        </w:rPr>
        <w:t>集</w:t>
      </w:r>
      <w:r>
        <w:rPr>
          <w:rFonts w:ascii="SimSun" w:hAnsi="SimSun" w:eastAsia="SimSun" w:cs="SimSun"/>
          <w:sz w:val="23"/>
          <w:szCs w:val="23"/>
        </w:rPr>
        <w:t xml:space="preserve">  </w:t>
      </w:r>
      <w:r>
        <w:rPr>
          <w:rFonts w:ascii="SimSun" w:hAnsi="SimSun" w:eastAsia="SimSun" w:cs="SimSun"/>
          <w:sz w:val="23"/>
          <w:szCs w:val="23"/>
          <w:spacing w:val="-2"/>
        </w:rPr>
        <w:t>中控制的特点实现快速部署、动态扩展，满足信息化建设</w:t>
      </w:r>
      <w:r>
        <w:rPr>
          <w:rFonts w:ascii="SimSun" w:hAnsi="SimSun" w:eastAsia="SimSun" w:cs="SimSun"/>
          <w:sz w:val="23"/>
          <w:szCs w:val="23"/>
          <w:spacing w:val="-3"/>
        </w:rPr>
        <w:t>周期要求。</w:t>
      </w:r>
      <w:r>
        <w:rPr>
          <w:rFonts w:ascii="SimSun" w:hAnsi="SimSun" w:eastAsia="SimSun" w:cs="SimSun"/>
          <w:sz w:val="23"/>
          <w:szCs w:val="23"/>
        </w:rPr>
        <w:t xml:space="preserve"> </w:t>
      </w:r>
      <w:r>
        <w:rPr>
          <w:rFonts w:ascii="SimSun" w:hAnsi="SimSun" w:eastAsia="SimSun" w:cs="SimSun"/>
          <w:sz w:val="23"/>
          <w:szCs w:val="23"/>
          <w:spacing w:val="2"/>
        </w:rPr>
        <w:t>安全管理策略上采用面向业务的分组模式，通过安全组进行统一管</w:t>
      </w:r>
    </w:p>
    <w:p>
      <w:pPr>
        <w:spacing w:line="219" w:lineRule="auto"/>
        <w:rPr>
          <w:rFonts w:ascii="SimSun" w:hAnsi="SimSun" w:eastAsia="SimSun" w:cs="SimSun"/>
          <w:sz w:val="23"/>
          <w:szCs w:val="23"/>
        </w:rPr>
      </w:pPr>
      <w:r>
        <w:rPr>
          <w:rFonts w:ascii="SimSun" w:hAnsi="SimSun" w:eastAsia="SimSun" w:cs="SimSun"/>
          <w:sz w:val="23"/>
          <w:szCs w:val="23"/>
          <w:spacing w:val="-8"/>
        </w:rPr>
        <w:t>理，实现各种高级、复杂的策略控制功能。</w:t>
      </w:r>
    </w:p>
    <w:p>
      <w:pPr>
        <w:pStyle w:val="BodyText"/>
        <w:spacing w:line="261" w:lineRule="auto"/>
        <w:rPr/>
      </w:pPr>
      <w:r/>
    </w:p>
    <w:p>
      <w:pPr>
        <w:pStyle w:val="BodyText"/>
        <w:spacing w:line="262" w:lineRule="auto"/>
        <w:rPr/>
      </w:pPr>
      <w:r/>
    </w:p>
    <w:p>
      <w:pPr>
        <w:ind w:left="443"/>
        <w:spacing w:before="75" w:line="221" w:lineRule="auto"/>
        <w:outlineLvl w:val="1"/>
        <w:rPr>
          <w:rFonts w:ascii="SimHei" w:hAnsi="SimHei" w:eastAsia="SimHei" w:cs="SimHei"/>
          <w:sz w:val="23"/>
          <w:szCs w:val="23"/>
        </w:rPr>
      </w:pPr>
      <w:r>
        <w:rPr>
          <w:rFonts w:ascii="SimHei" w:hAnsi="SimHei" w:eastAsia="SimHei" w:cs="SimHei"/>
          <w:sz w:val="23"/>
          <w:szCs w:val="23"/>
          <w:b/>
          <w:bCs/>
          <w:spacing w:val="-7"/>
        </w:rPr>
        <w:t>3.以顶层设计形成内生驱动力</w:t>
      </w:r>
    </w:p>
    <w:p>
      <w:pPr>
        <w:ind w:right="699" w:firstLine="439"/>
        <w:spacing w:before="180" w:line="321" w:lineRule="auto"/>
        <w:jc w:val="both"/>
        <w:rPr>
          <w:rFonts w:ascii="SimSun" w:hAnsi="SimSun" w:eastAsia="SimSun" w:cs="SimSun"/>
          <w:sz w:val="23"/>
          <w:szCs w:val="23"/>
        </w:rPr>
      </w:pPr>
      <w:r>
        <w:rPr>
          <w:rFonts w:ascii="SimSun" w:hAnsi="SimSun" w:eastAsia="SimSun" w:cs="SimSun"/>
          <w:sz w:val="23"/>
          <w:szCs w:val="23"/>
          <w:spacing w:val="4"/>
        </w:rPr>
        <w:t>技术难题的解决当然只是一方面，更关键的是从体制机制上做</w:t>
      </w:r>
      <w:r>
        <w:rPr>
          <w:rFonts w:ascii="SimSun" w:hAnsi="SimSun" w:eastAsia="SimSun" w:cs="SimSun"/>
          <w:sz w:val="23"/>
          <w:szCs w:val="23"/>
          <w:spacing w:val="2"/>
        </w:rPr>
        <w:t xml:space="preserve"> </w:t>
      </w:r>
      <w:r>
        <w:rPr>
          <w:rFonts w:ascii="SimSun" w:hAnsi="SimSun" w:eastAsia="SimSun" w:cs="SimSun"/>
          <w:sz w:val="23"/>
          <w:szCs w:val="23"/>
          <w:spacing w:val="-6"/>
        </w:rPr>
        <w:t>出变革。要让全校在整体战略框架下协同发展，加强顶层设计必不可</w:t>
      </w:r>
      <w:r>
        <w:rPr>
          <w:rFonts w:ascii="SimSun" w:hAnsi="SimSun" w:eastAsia="SimSun" w:cs="SimSun"/>
          <w:sz w:val="23"/>
          <w:szCs w:val="23"/>
          <w:spacing w:val="18"/>
        </w:rPr>
        <w:t xml:space="preserve"> </w:t>
      </w:r>
      <w:r>
        <w:rPr>
          <w:rFonts w:ascii="SimSun" w:hAnsi="SimSun" w:eastAsia="SimSun" w:cs="SimSun"/>
          <w:sz w:val="23"/>
          <w:szCs w:val="23"/>
          <w:spacing w:val="-5"/>
        </w:rPr>
        <w:t>少。自下而上与自上而下要平衡，二者要结合起来。因为部门更清楚</w:t>
      </w:r>
      <w:r>
        <w:rPr>
          <w:rFonts w:ascii="SimSun" w:hAnsi="SimSun" w:eastAsia="SimSun" w:cs="SimSun"/>
          <w:sz w:val="23"/>
          <w:szCs w:val="23"/>
          <w:spacing w:val="9"/>
        </w:rPr>
        <w:t xml:space="preserve"> </w:t>
      </w:r>
      <w:r>
        <w:rPr>
          <w:rFonts w:ascii="SimSun" w:hAnsi="SimSun" w:eastAsia="SimSun" w:cs="SimSun"/>
          <w:sz w:val="23"/>
          <w:szCs w:val="23"/>
          <w:spacing w:val="-6"/>
        </w:rPr>
        <w:t>自己的需求，所以要鼓励各个部门参与信息化建设，允许有基础的部</w:t>
      </w:r>
      <w:r>
        <w:rPr>
          <w:rFonts w:ascii="SimSun" w:hAnsi="SimSun" w:eastAsia="SimSun" w:cs="SimSun"/>
          <w:sz w:val="23"/>
          <w:szCs w:val="23"/>
          <w:spacing w:val="1"/>
        </w:rPr>
        <w:t xml:space="preserve"> </w:t>
      </w:r>
      <w:r>
        <w:rPr>
          <w:rFonts w:ascii="SimSun" w:hAnsi="SimSun" w:eastAsia="SimSun" w:cs="SimSun"/>
          <w:sz w:val="23"/>
          <w:szCs w:val="23"/>
          <w:spacing w:val="-5"/>
        </w:rPr>
        <w:t>门承担信息化的任务，但是建设的过程中要做好标准化，这就需</w:t>
      </w:r>
      <w:r>
        <w:rPr>
          <w:rFonts w:ascii="SimSun" w:hAnsi="SimSun" w:eastAsia="SimSun" w:cs="SimSun"/>
          <w:sz w:val="23"/>
          <w:szCs w:val="23"/>
          <w:spacing w:val="-6"/>
        </w:rPr>
        <w:t>要总</w:t>
      </w:r>
      <w:r>
        <w:rPr>
          <w:rFonts w:ascii="SimSun" w:hAnsi="SimSun" w:eastAsia="SimSun" w:cs="SimSun"/>
          <w:sz w:val="23"/>
          <w:szCs w:val="23"/>
        </w:rPr>
        <w:t xml:space="preserve"> </w:t>
      </w:r>
      <w:r>
        <w:rPr>
          <w:rFonts w:ascii="SimSun" w:hAnsi="SimSun" w:eastAsia="SimSun" w:cs="SimSun"/>
          <w:sz w:val="23"/>
          <w:szCs w:val="23"/>
          <w:spacing w:val="-4"/>
        </w:rPr>
        <w:t>体的统筹，要建立一种跨部门的协调机制。相反，如果仅由信息化部</w:t>
      </w:r>
    </w:p>
    <w:p>
      <w:pPr>
        <w:spacing w:line="184" w:lineRule="auto"/>
        <w:rPr>
          <w:rFonts w:ascii="SimSun" w:hAnsi="SimSun" w:eastAsia="SimSun" w:cs="SimSun"/>
          <w:sz w:val="23"/>
          <w:szCs w:val="23"/>
        </w:rPr>
      </w:pPr>
      <w:r>
        <w:rPr>
          <w:rFonts w:ascii="SimSun" w:hAnsi="SimSun" w:eastAsia="SimSun" w:cs="SimSun"/>
          <w:sz w:val="23"/>
          <w:szCs w:val="23"/>
          <w:spacing w:val="-5"/>
        </w:rPr>
        <w:t>门统一建设所有的信息化系统，就不存在数据打通</w:t>
      </w:r>
      <w:r>
        <w:rPr>
          <w:rFonts w:ascii="SimSun" w:hAnsi="SimSun" w:eastAsia="SimSun" w:cs="SimSun"/>
          <w:sz w:val="23"/>
          <w:szCs w:val="23"/>
          <w:spacing w:val="-6"/>
        </w:rPr>
        <w:t>的问题，但这样又</w:t>
      </w:r>
    </w:p>
    <w:p>
      <w:pPr>
        <w:spacing w:line="184" w:lineRule="auto"/>
        <w:sectPr>
          <w:type w:val="continuous"/>
          <w:pgSz w:w="8330" w:h="12440"/>
          <w:pgMar w:top="340" w:right="197" w:bottom="0" w:left="649" w:header="0" w:footer="0" w:gutter="0"/>
          <w:cols w:equalWidth="0" w:num="1">
            <w:col w:w="7483" w:space="0"/>
          </w:cols>
        </w:sectPr>
        <w:rPr>
          <w:rFonts w:ascii="SimSun" w:hAnsi="SimSun" w:eastAsia="SimSun" w:cs="SimSun"/>
          <w:sz w:val="23"/>
          <w:szCs w:val="23"/>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208</w:t>
      </w:r>
      <w:r>
        <w:rPr>
          <w:rFonts w:ascii="SimSun" w:hAnsi="SimSun" w:eastAsia="SimSun" w:cs="SimSun"/>
          <w:sz w:val="16"/>
          <w:szCs w:val="16"/>
          <w:spacing w:val="17"/>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66"/>
        </w:rPr>
        <w:t xml:space="preserve"> </w:t>
      </w:r>
      <w:r>
        <w:rPr>
          <w:rFonts w:ascii="SimSun" w:hAnsi="SimSun" w:eastAsia="SimSun" w:cs="SimSun"/>
          <w:sz w:val="16"/>
          <w:szCs w:val="16"/>
          <w:u w:val="single" w:color="auto"/>
        </w:rPr>
        <w:t xml:space="preserve">                                        </w:t>
      </w:r>
    </w:p>
    <w:p>
      <w:pPr>
        <w:pStyle w:val="BodyText"/>
        <w:spacing w:line="271" w:lineRule="auto"/>
        <w:rPr/>
      </w:pPr>
      <w:r/>
    </w:p>
    <w:p>
      <w:pPr>
        <w:pStyle w:val="BodyText"/>
        <w:spacing w:line="272" w:lineRule="auto"/>
        <w:rPr/>
      </w:pPr>
      <w:r/>
    </w:p>
    <w:p>
      <w:pPr>
        <w:pStyle w:val="BodyText"/>
        <w:spacing w:line="272" w:lineRule="auto"/>
        <w:rPr/>
      </w:pPr>
      <w:r/>
    </w:p>
    <w:p>
      <w:pPr>
        <w:ind w:left="497" w:right="35"/>
        <w:spacing w:before="75" w:line="321" w:lineRule="auto"/>
        <w:jc w:val="both"/>
        <w:rPr>
          <w:rFonts w:ascii="SimSun" w:hAnsi="SimSun" w:eastAsia="SimSun" w:cs="SimSun"/>
          <w:sz w:val="23"/>
          <w:szCs w:val="23"/>
        </w:rPr>
      </w:pPr>
      <w:r>
        <w:rPr>
          <w:rFonts w:ascii="SimSun" w:hAnsi="SimSun" w:eastAsia="SimSun" w:cs="SimSun"/>
          <w:sz w:val="23"/>
          <w:szCs w:val="23"/>
          <w:spacing w:val="3"/>
        </w:rPr>
        <w:t>会产生需求得不到满足的问题。为了加强顶层设计，</w:t>
      </w:r>
      <w:r>
        <w:rPr>
          <w:rFonts w:ascii="SimSun" w:hAnsi="SimSun" w:eastAsia="SimSun" w:cs="SimSun"/>
          <w:sz w:val="23"/>
          <w:szCs w:val="23"/>
          <w:spacing w:val="2"/>
        </w:rPr>
        <w:t>增强信息化工</w:t>
      </w:r>
      <w:r>
        <w:rPr>
          <w:rFonts w:ascii="SimSun" w:hAnsi="SimSun" w:eastAsia="SimSun" w:cs="SimSun"/>
          <w:sz w:val="23"/>
          <w:szCs w:val="23"/>
        </w:rPr>
        <w:t xml:space="preserve"> </w:t>
      </w:r>
      <w:r>
        <w:rPr>
          <w:rFonts w:ascii="SimSun" w:hAnsi="SimSun" w:eastAsia="SimSun" w:cs="SimSun"/>
          <w:sz w:val="23"/>
          <w:szCs w:val="23"/>
          <w:spacing w:val="-5"/>
        </w:rPr>
        <w:t>作中的统筹和协调作用，华南理工大学为此在全国高校之中率先设立</w:t>
      </w:r>
      <w:r>
        <w:rPr>
          <w:rFonts w:ascii="SimSun" w:hAnsi="SimSun" w:eastAsia="SimSun" w:cs="SimSun"/>
          <w:sz w:val="23"/>
          <w:szCs w:val="23"/>
          <w:spacing w:val="17"/>
        </w:rPr>
        <w:t xml:space="preserve"> </w:t>
      </w:r>
      <w:r>
        <w:rPr>
          <w:rFonts w:ascii="SimSun" w:hAnsi="SimSun" w:eastAsia="SimSun" w:cs="SimSun"/>
          <w:sz w:val="23"/>
          <w:szCs w:val="23"/>
          <w:spacing w:val="3"/>
        </w:rPr>
        <w:t>了专职的副首席信息官(副</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3"/>
        </w:rPr>
        <w:t>。</w:t>
      </w:r>
      <w:r>
        <w:rPr>
          <w:rFonts w:ascii="SimSun" w:hAnsi="SimSun" w:eastAsia="SimSun" w:cs="SimSun"/>
          <w:sz w:val="23"/>
          <w:szCs w:val="23"/>
          <w:spacing w:val="-59"/>
        </w:rPr>
        <w:t xml:space="preserve"> </w:t>
      </w:r>
      <w:r>
        <w:rPr>
          <w:rFonts w:ascii="SimSun" w:hAnsi="SimSun" w:eastAsia="SimSun" w:cs="SimSun"/>
          <w:sz w:val="23"/>
          <w:szCs w:val="23"/>
          <w:spacing w:val="3"/>
        </w:rPr>
        <w:t>事实上，根据教育部发布的《教</w:t>
      </w:r>
      <w:r>
        <w:rPr>
          <w:rFonts w:ascii="SimSun" w:hAnsi="SimSun" w:eastAsia="SimSun" w:cs="SimSun"/>
          <w:sz w:val="23"/>
          <w:szCs w:val="23"/>
        </w:rPr>
        <w:t xml:space="preserve"> </w:t>
      </w:r>
      <w:r>
        <w:rPr>
          <w:rFonts w:ascii="SimSun" w:hAnsi="SimSun" w:eastAsia="SimSun" w:cs="SimSun"/>
          <w:sz w:val="23"/>
          <w:szCs w:val="23"/>
          <w:spacing w:val="-3"/>
        </w:rPr>
        <w:t>育信息化“十三五”规划》的精神，</w:t>
      </w:r>
      <w:r>
        <w:rPr>
          <w:rFonts w:ascii="Times New Roman" w:hAnsi="Times New Roman" w:eastAsia="Times New Roman" w:cs="Times New Roman"/>
          <w:sz w:val="23"/>
          <w:szCs w:val="23"/>
          <w:spacing w:val="-3"/>
        </w:rPr>
        <w:t>CIO</w:t>
      </w:r>
      <w:r>
        <w:rPr>
          <w:rFonts w:ascii="SimSun" w:hAnsi="SimSun" w:eastAsia="SimSun" w:cs="SimSun"/>
          <w:sz w:val="23"/>
          <w:szCs w:val="23"/>
          <w:spacing w:val="-3"/>
        </w:rPr>
        <w:t>一般由校领导担任，而根据</w:t>
      </w:r>
      <w:r>
        <w:rPr>
          <w:rFonts w:ascii="SimSun" w:hAnsi="SimSun" w:eastAsia="SimSun" w:cs="SimSun"/>
          <w:sz w:val="23"/>
          <w:szCs w:val="23"/>
          <w:spacing w:val="9"/>
        </w:rPr>
        <w:t xml:space="preserve"> </w:t>
      </w:r>
      <w:r>
        <w:rPr>
          <w:rFonts w:ascii="SimSun" w:hAnsi="SimSun" w:eastAsia="SimSun" w:cs="SimSun"/>
          <w:sz w:val="23"/>
          <w:szCs w:val="23"/>
          <w:spacing w:val="-5"/>
        </w:rPr>
        <w:t>干部管理机制，校领导需要由教育部任命，这样一来就涉及原</w:t>
      </w:r>
      <w:r>
        <w:rPr>
          <w:rFonts w:ascii="SimSun" w:hAnsi="SimSun" w:eastAsia="SimSun" w:cs="SimSun"/>
          <w:sz w:val="23"/>
          <w:szCs w:val="23"/>
          <w:spacing w:val="-6"/>
        </w:rPr>
        <w:t>有的校</w:t>
      </w:r>
      <w:r>
        <w:rPr>
          <w:rFonts w:ascii="SimSun" w:hAnsi="SimSun" w:eastAsia="SimSun" w:cs="SimSun"/>
          <w:sz w:val="23"/>
          <w:szCs w:val="23"/>
        </w:rPr>
        <w:t xml:space="preserve"> </w:t>
      </w:r>
      <w:r>
        <w:rPr>
          <w:rFonts w:ascii="SimSun" w:hAnsi="SimSun" w:eastAsia="SimSun" w:cs="SimSun"/>
          <w:sz w:val="23"/>
          <w:szCs w:val="23"/>
          <w:spacing w:val="-4"/>
        </w:rPr>
        <w:t>领导编制数问题。考虑到学校没有权力任命一位</w:t>
      </w:r>
      <w:r>
        <w:rPr>
          <w:rFonts w:ascii="SimSun" w:hAnsi="SimSun" w:eastAsia="SimSun" w:cs="SimSun"/>
          <w:sz w:val="23"/>
          <w:szCs w:val="23"/>
          <w:spacing w:val="-5"/>
        </w:rPr>
        <w:t>定位为校领导的专职</w:t>
      </w:r>
      <w:r>
        <w:rPr>
          <w:rFonts w:ascii="SimSun" w:hAnsi="SimSun" w:eastAsia="SimSun" w:cs="SimSun"/>
          <w:sz w:val="23"/>
          <w:szCs w:val="23"/>
        </w:rPr>
        <w:t xml:space="preserve"> </w:t>
      </w:r>
      <w:r>
        <w:rPr>
          <w:rFonts w:ascii="Times New Roman" w:hAnsi="Times New Roman" w:eastAsia="Times New Roman" w:cs="Times New Roman"/>
          <w:sz w:val="23"/>
          <w:szCs w:val="23"/>
          <w:spacing w:val="-2"/>
        </w:rPr>
        <w:t>CIO,</w:t>
      </w:r>
      <w:r>
        <w:rPr>
          <w:rFonts w:ascii="Times New Roman" w:hAnsi="Times New Roman" w:eastAsia="Times New Roman" w:cs="Times New Roman"/>
          <w:sz w:val="23"/>
          <w:szCs w:val="23"/>
          <w:spacing w:val="31"/>
          <w:w w:val="101"/>
        </w:rPr>
        <w:t xml:space="preserve">  </w:t>
      </w:r>
      <w:r>
        <w:rPr>
          <w:rFonts w:ascii="SimSun" w:hAnsi="SimSun" w:eastAsia="SimSun" w:cs="SimSun"/>
          <w:sz w:val="23"/>
          <w:szCs w:val="23"/>
          <w:spacing w:val="-2"/>
        </w:rPr>
        <w:t>但又基于</w:t>
      </w:r>
      <w:r>
        <w:rPr>
          <w:rFonts w:ascii="Times New Roman" w:hAnsi="Times New Roman" w:eastAsia="Times New Roman" w:cs="Times New Roman"/>
          <w:sz w:val="23"/>
          <w:szCs w:val="23"/>
          <w:spacing w:val="-2"/>
        </w:rPr>
        <w:t>CIO </w:t>
      </w:r>
      <w:r>
        <w:rPr>
          <w:rFonts w:ascii="SimSun" w:hAnsi="SimSun" w:eastAsia="SimSun" w:cs="SimSun"/>
          <w:sz w:val="23"/>
          <w:szCs w:val="23"/>
          <w:spacing w:val="-2"/>
        </w:rPr>
        <w:t>对于学校改革发展的重要性，华南理工大学采取</w:t>
      </w:r>
      <w:r>
        <w:rPr>
          <w:rFonts w:ascii="SimSun" w:hAnsi="SimSun" w:eastAsia="SimSun" w:cs="SimSun"/>
          <w:sz w:val="23"/>
          <w:szCs w:val="23"/>
        </w:rPr>
        <w:t xml:space="preserve"> </w:t>
      </w:r>
      <w:r>
        <w:rPr>
          <w:rFonts w:ascii="SimSun" w:hAnsi="SimSun" w:eastAsia="SimSun" w:cs="SimSun"/>
          <w:sz w:val="23"/>
          <w:szCs w:val="23"/>
          <w:spacing w:val="-3"/>
        </w:rPr>
        <w:t>了折中的做法，在自身的职权范围内任命了一个专职的副</w:t>
      </w:r>
      <w:r>
        <w:rPr>
          <w:rFonts w:ascii="Times New Roman" w:hAnsi="Times New Roman" w:eastAsia="Times New Roman" w:cs="Times New Roman"/>
          <w:sz w:val="23"/>
          <w:szCs w:val="23"/>
          <w:spacing w:val="-3"/>
        </w:rPr>
        <w:t>CIO,</w:t>
      </w:r>
      <w:r>
        <w:rPr>
          <w:rFonts w:ascii="Times New Roman" w:hAnsi="Times New Roman" w:eastAsia="Times New Roman" w:cs="Times New Roman"/>
          <w:sz w:val="23"/>
          <w:szCs w:val="23"/>
          <w:spacing w:val="31"/>
          <w:w w:val="101"/>
        </w:rPr>
        <w:t xml:space="preserve">  </w:t>
      </w:r>
      <w:r>
        <w:rPr>
          <w:rFonts w:ascii="SimSun" w:hAnsi="SimSun" w:eastAsia="SimSun" w:cs="SimSun"/>
          <w:sz w:val="23"/>
          <w:szCs w:val="23"/>
          <w:spacing w:val="-3"/>
        </w:rPr>
        <w:t>不涉</w:t>
      </w:r>
    </w:p>
    <w:p>
      <w:pPr>
        <w:ind w:left="497"/>
        <w:spacing w:line="219" w:lineRule="auto"/>
        <w:rPr>
          <w:rFonts w:ascii="SimSun" w:hAnsi="SimSun" w:eastAsia="SimSun" w:cs="SimSun"/>
          <w:sz w:val="23"/>
          <w:szCs w:val="23"/>
        </w:rPr>
      </w:pPr>
      <w:r>
        <w:rPr>
          <w:rFonts w:ascii="SimSun" w:hAnsi="SimSun" w:eastAsia="SimSun" w:cs="SimSun"/>
          <w:sz w:val="23"/>
          <w:szCs w:val="23"/>
          <w:spacing w:val="-8"/>
        </w:rPr>
        <w:t>及校领导职数的问题，也能满足实际工作的需要。</w:t>
      </w:r>
    </w:p>
    <w:p>
      <w:pPr>
        <w:pStyle w:val="BodyText"/>
        <w:spacing w:line="260" w:lineRule="auto"/>
        <w:rPr/>
      </w:pPr>
      <w:r/>
    </w:p>
    <w:p>
      <w:pPr>
        <w:ind w:left="497" w:firstLine="469"/>
        <w:spacing w:before="75" w:line="321" w:lineRule="auto"/>
        <w:jc w:val="both"/>
        <w:rPr>
          <w:rFonts w:ascii="SimSun" w:hAnsi="SimSun" w:eastAsia="SimSun" w:cs="SimSun"/>
          <w:sz w:val="23"/>
          <w:szCs w:val="23"/>
        </w:rPr>
      </w:pPr>
      <w:r>
        <w:rPr>
          <w:rFonts w:ascii="SimSun" w:hAnsi="SimSun" w:eastAsia="SimSun" w:cs="SimSun"/>
          <w:sz w:val="23"/>
          <w:szCs w:val="23"/>
          <w:spacing w:val="2"/>
        </w:rPr>
        <w:t>副</w:t>
      </w:r>
      <w:r>
        <w:rPr>
          <w:rFonts w:ascii="SimSun" w:hAnsi="SimSun" w:eastAsia="SimSun" w:cs="SimSun"/>
          <w:sz w:val="23"/>
          <w:szCs w:val="23"/>
          <w:spacing w:val="-34"/>
        </w:rPr>
        <w:t xml:space="preserve"> </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的设立有利于推动华南理工大学信息化顶层设计工作的</w:t>
      </w:r>
      <w:r>
        <w:rPr>
          <w:rFonts w:ascii="SimSun" w:hAnsi="SimSun" w:eastAsia="SimSun" w:cs="SimSun"/>
          <w:sz w:val="23"/>
          <w:szCs w:val="23"/>
        </w:rPr>
        <w:t xml:space="preserve"> </w:t>
      </w:r>
      <w:r>
        <w:rPr>
          <w:rFonts w:ascii="SimSun" w:hAnsi="SimSun" w:eastAsia="SimSun" w:cs="SimSun"/>
          <w:sz w:val="23"/>
          <w:szCs w:val="23"/>
          <w:spacing w:val="-5"/>
        </w:rPr>
        <w:t>开展和整体的战略部署，团结学校信息化的各类力量，再加上技</w:t>
      </w:r>
      <w:r>
        <w:rPr>
          <w:rFonts w:ascii="SimSun" w:hAnsi="SimSun" w:eastAsia="SimSun" w:cs="SimSun"/>
          <w:sz w:val="23"/>
          <w:szCs w:val="23"/>
          <w:spacing w:val="-6"/>
        </w:rPr>
        <w:t>术手</w:t>
      </w:r>
      <w:r>
        <w:rPr>
          <w:rFonts w:ascii="SimSun" w:hAnsi="SimSun" w:eastAsia="SimSun" w:cs="SimSun"/>
          <w:sz w:val="23"/>
          <w:szCs w:val="23"/>
        </w:rPr>
        <w:t xml:space="preserve"> </w:t>
      </w:r>
      <w:r>
        <w:rPr>
          <w:rFonts w:ascii="SimSun" w:hAnsi="SimSun" w:eastAsia="SimSun" w:cs="SimSun"/>
          <w:sz w:val="23"/>
          <w:szCs w:val="23"/>
          <w:spacing w:val="-5"/>
        </w:rPr>
        <w:t>段的支持，长期以来存在的数据不畅通问题被逐步解决，各个部</w:t>
      </w:r>
      <w:r>
        <w:rPr>
          <w:rFonts w:ascii="SimSun" w:hAnsi="SimSun" w:eastAsia="SimSun" w:cs="SimSun"/>
          <w:sz w:val="23"/>
          <w:szCs w:val="23"/>
          <w:spacing w:val="-6"/>
        </w:rPr>
        <w:t>门开</w:t>
      </w:r>
      <w:r>
        <w:rPr>
          <w:rFonts w:ascii="SimSun" w:hAnsi="SimSun" w:eastAsia="SimSun" w:cs="SimSun"/>
          <w:sz w:val="23"/>
          <w:szCs w:val="23"/>
        </w:rPr>
        <w:t xml:space="preserve"> </w:t>
      </w:r>
      <w:r>
        <w:rPr>
          <w:rFonts w:ascii="SimSun" w:hAnsi="SimSun" w:eastAsia="SimSun" w:cs="SimSun"/>
          <w:sz w:val="23"/>
          <w:szCs w:val="23"/>
          <w:spacing w:val="-5"/>
        </w:rPr>
        <w:t>始实现了数据共享和业务流程优化。信息化带来的最显而易见的</w:t>
      </w:r>
      <w:r>
        <w:rPr>
          <w:rFonts w:ascii="SimSun" w:hAnsi="SimSun" w:eastAsia="SimSun" w:cs="SimSun"/>
          <w:sz w:val="23"/>
          <w:szCs w:val="23"/>
          <w:spacing w:val="-6"/>
        </w:rPr>
        <w:t>成效</w:t>
      </w:r>
      <w:r>
        <w:rPr>
          <w:rFonts w:ascii="SimSun" w:hAnsi="SimSun" w:eastAsia="SimSun" w:cs="SimSun"/>
          <w:sz w:val="23"/>
          <w:szCs w:val="23"/>
        </w:rPr>
        <w:t xml:space="preserve"> </w:t>
      </w:r>
      <w:r>
        <w:rPr>
          <w:rFonts w:ascii="SimSun" w:hAnsi="SimSun" w:eastAsia="SimSun" w:cs="SimSun"/>
          <w:sz w:val="23"/>
          <w:szCs w:val="23"/>
          <w:spacing w:val="-5"/>
        </w:rPr>
        <w:t>就是实现了“信息多跑路、师生少跑腿”。师生们从重复、琐碎的工</w:t>
      </w:r>
      <w:r>
        <w:rPr>
          <w:rFonts w:ascii="SimSun" w:hAnsi="SimSun" w:eastAsia="SimSun" w:cs="SimSun"/>
          <w:sz w:val="23"/>
          <w:szCs w:val="23"/>
          <w:spacing w:val="1"/>
        </w:rPr>
        <w:t xml:space="preserve"> </w:t>
      </w:r>
      <w:r>
        <w:rPr>
          <w:rFonts w:ascii="SimSun" w:hAnsi="SimSun" w:eastAsia="SimSun" w:cs="SimSun"/>
          <w:sz w:val="23"/>
          <w:szCs w:val="23"/>
          <w:spacing w:val="3"/>
        </w:rPr>
        <w:t>作中解脱出来，能够有更充足的时间投入到教学科研，实现价</w:t>
      </w:r>
      <w:r>
        <w:rPr>
          <w:rFonts w:ascii="SimSun" w:hAnsi="SimSun" w:eastAsia="SimSun" w:cs="SimSun"/>
          <w:sz w:val="23"/>
          <w:szCs w:val="23"/>
          <w:spacing w:val="2"/>
        </w:rPr>
        <w:t>值创</w:t>
      </w:r>
      <w:r>
        <w:rPr>
          <w:rFonts w:ascii="SimSun" w:hAnsi="SimSun" w:eastAsia="SimSun" w:cs="SimSun"/>
          <w:sz w:val="23"/>
          <w:szCs w:val="23"/>
        </w:rPr>
        <w:t xml:space="preserve"> </w:t>
      </w:r>
      <w:r>
        <w:rPr>
          <w:rFonts w:ascii="SimSun" w:hAnsi="SimSun" w:eastAsia="SimSun" w:cs="SimSun"/>
          <w:sz w:val="23"/>
          <w:szCs w:val="23"/>
          <w:spacing w:val="-8"/>
        </w:rPr>
        <w:t>造。比如，2020届毕业生全部使用“电子报到证”“电子协议书”,就</w:t>
      </w:r>
      <w:r>
        <w:rPr>
          <w:rFonts w:ascii="SimSun" w:hAnsi="SimSun" w:eastAsia="SimSun" w:cs="SimSun"/>
          <w:sz w:val="23"/>
          <w:szCs w:val="23"/>
          <w:spacing w:val="18"/>
        </w:rPr>
        <w:t xml:space="preserve"> </w:t>
      </w:r>
      <w:r>
        <w:rPr>
          <w:rFonts w:ascii="SimSun" w:hAnsi="SimSun" w:eastAsia="SimSun" w:cs="SimSun"/>
          <w:sz w:val="23"/>
          <w:szCs w:val="23"/>
          <w:spacing w:val="-5"/>
        </w:rPr>
        <w:t>业协议书填报、鉴证、改派业务、报到证等均可在微信端办理，从而</w:t>
      </w:r>
    </w:p>
    <w:p>
      <w:pPr>
        <w:ind w:left="497"/>
        <w:spacing w:before="1" w:line="219" w:lineRule="auto"/>
        <w:rPr>
          <w:rFonts w:ascii="SimSun" w:hAnsi="SimSun" w:eastAsia="SimSun" w:cs="SimSun"/>
          <w:sz w:val="23"/>
          <w:szCs w:val="23"/>
        </w:rPr>
      </w:pPr>
      <w:r>
        <w:rPr>
          <w:rFonts w:ascii="SimSun" w:hAnsi="SimSun" w:eastAsia="SimSun" w:cs="SimSun"/>
          <w:sz w:val="23"/>
          <w:szCs w:val="23"/>
          <w:spacing w:val="-8"/>
        </w:rPr>
        <w:t>避免了许多重复劳动，减轻了很多工作量。</w:t>
      </w:r>
    </w:p>
    <w:p>
      <w:pPr>
        <w:pStyle w:val="BodyText"/>
        <w:spacing w:line="270" w:lineRule="auto"/>
        <w:rPr/>
      </w:pPr>
      <w:r/>
    </w:p>
    <w:p>
      <w:pPr>
        <w:ind w:left="497" w:right="38" w:firstLine="479"/>
        <w:spacing w:before="75" w:line="321" w:lineRule="auto"/>
        <w:jc w:val="both"/>
        <w:rPr>
          <w:rFonts w:ascii="SimSun" w:hAnsi="SimSun" w:eastAsia="SimSun" w:cs="SimSun"/>
          <w:sz w:val="23"/>
          <w:szCs w:val="23"/>
        </w:rPr>
      </w:pPr>
      <w:r>
        <w:rPr>
          <w:rFonts w:ascii="SimSun" w:hAnsi="SimSun" w:eastAsia="SimSun" w:cs="SimSun"/>
          <w:sz w:val="23"/>
          <w:szCs w:val="23"/>
          <w:spacing w:val="7"/>
        </w:rPr>
        <w:t>信息化也催生了一些有趣、好玩的校园体验</w:t>
      </w:r>
      <w:r>
        <w:rPr>
          <w:rFonts w:ascii="SimSun" w:hAnsi="SimSun" w:eastAsia="SimSun" w:cs="SimSun"/>
          <w:sz w:val="23"/>
          <w:szCs w:val="23"/>
          <w:spacing w:val="6"/>
        </w:rPr>
        <w:t>。2020年7月，华</w:t>
      </w:r>
      <w:r>
        <w:rPr>
          <w:rFonts w:ascii="SimSun" w:hAnsi="SimSun" w:eastAsia="SimSun" w:cs="SimSun"/>
          <w:sz w:val="23"/>
          <w:szCs w:val="23"/>
        </w:rPr>
        <w:t xml:space="preserve"> </w:t>
      </w:r>
      <w:r>
        <w:rPr>
          <w:rFonts w:ascii="SimSun" w:hAnsi="SimSun" w:eastAsia="SimSun" w:cs="SimSun"/>
          <w:sz w:val="23"/>
          <w:szCs w:val="23"/>
          <w:spacing w:val="3"/>
        </w:rPr>
        <w:t>南理工大学依托数据中台的数据集成、治理、管理</w:t>
      </w:r>
      <w:r>
        <w:rPr>
          <w:rFonts w:ascii="SimSun" w:hAnsi="SimSun" w:eastAsia="SimSun" w:cs="SimSun"/>
          <w:sz w:val="23"/>
          <w:szCs w:val="23"/>
          <w:spacing w:val="2"/>
        </w:rPr>
        <w:t>、挖掘及运营能</w:t>
      </w:r>
      <w:r>
        <w:rPr>
          <w:rFonts w:ascii="SimSun" w:hAnsi="SimSun" w:eastAsia="SimSun" w:cs="SimSun"/>
          <w:sz w:val="23"/>
          <w:szCs w:val="23"/>
        </w:rPr>
        <w:t xml:space="preserve"> </w:t>
      </w:r>
      <w:r>
        <w:rPr>
          <w:rFonts w:ascii="SimSun" w:hAnsi="SimSun" w:eastAsia="SimSun" w:cs="SimSun"/>
          <w:sz w:val="23"/>
          <w:szCs w:val="23"/>
          <w:spacing w:val="-5"/>
        </w:rPr>
        <w:t>力，将全校各个平台的信息资源整合在一起，为本科毕业生打造了一</w:t>
      </w:r>
      <w:r>
        <w:rPr>
          <w:rFonts w:ascii="SimSun" w:hAnsi="SimSun" w:eastAsia="SimSun" w:cs="SimSun"/>
          <w:sz w:val="23"/>
          <w:szCs w:val="23"/>
          <w:spacing w:val="1"/>
        </w:rPr>
        <w:t xml:space="preserve"> </w:t>
      </w:r>
      <w:r>
        <w:rPr>
          <w:rFonts w:ascii="SimSun" w:hAnsi="SimSun" w:eastAsia="SimSun" w:cs="SimSun"/>
          <w:sz w:val="23"/>
          <w:szCs w:val="23"/>
          <w:spacing w:val="-5"/>
        </w:rPr>
        <w:t>份专属的“电子成长档案”。它以个性定制为核心，通过大数据技术</w:t>
      </w:r>
      <w:r>
        <w:rPr>
          <w:rFonts w:ascii="SimSun" w:hAnsi="SimSun" w:eastAsia="SimSun" w:cs="SimSun"/>
          <w:sz w:val="23"/>
          <w:szCs w:val="23"/>
        </w:rPr>
        <w:t xml:space="preserve"> </w:t>
      </w:r>
      <w:r>
        <w:rPr>
          <w:rFonts w:ascii="SimSun" w:hAnsi="SimSun" w:eastAsia="SimSun" w:cs="SimSun"/>
          <w:sz w:val="23"/>
          <w:szCs w:val="23"/>
          <w:spacing w:val="3"/>
        </w:rPr>
        <w:t>手段，整合了学生在校的多方数据，以生动活泼的微场景插画定制</w:t>
      </w:r>
    </w:p>
    <w:p>
      <w:pPr>
        <w:ind w:left="497"/>
        <w:spacing w:line="218" w:lineRule="auto"/>
        <w:rPr>
          <w:rFonts w:ascii="SimSun" w:hAnsi="SimSun" w:eastAsia="SimSun" w:cs="SimSun"/>
          <w:sz w:val="23"/>
          <w:szCs w:val="23"/>
        </w:rPr>
      </w:pPr>
      <w:r>
        <w:rPr>
          <w:rFonts w:ascii="Times New Roman" w:hAnsi="Times New Roman" w:eastAsia="Times New Roman" w:cs="Times New Roman"/>
          <w:sz w:val="23"/>
          <w:szCs w:val="23"/>
          <w:spacing w:val="-6"/>
        </w:rPr>
        <w:t>H5</w:t>
      </w:r>
      <w:r>
        <w:rPr>
          <w:rFonts w:ascii="SimSun" w:hAnsi="SimSun" w:eastAsia="SimSun" w:cs="SimSun"/>
          <w:sz w:val="23"/>
          <w:szCs w:val="23"/>
          <w:spacing w:val="-6"/>
        </w:rPr>
        <w:t>页面形式，</w:t>
      </w:r>
      <w:r>
        <w:rPr>
          <w:rFonts w:ascii="SimSun" w:hAnsi="SimSun" w:eastAsia="SimSun" w:cs="SimSun"/>
          <w:sz w:val="23"/>
          <w:szCs w:val="23"/>
          <w:spacing w:val="78"/>
        </w:rPr>
        <w:t xml:space="preserve"> </w:t>
      </w:r>
      <w:r>
        <w:rPr>
          <w:rFonts w:ascii="SimSun" w:hAnsi="SimSun" w:eastAsia="SimSun" w:cs="SimSun"/>
          <w:sz w:val="23"/>
          <w:szCs w:val="23"/>
          <w:spacing w:val="-6"/>
        </w:rPr>
        <w:t>一幕幕呈现学生个人在校的点滴回忆，覆盖“我”从</w:t>
      </w:r>
    </w:p>
    <w:p>
      <w:pPr>
        <w:spacing w:line="218" w:lineRule="auto"/>
        <w:sectPr>
          <w:pgSz w:w="8330" w:h="12460"/>
          <w:pgMar w:top="400" w:right="731" w:bottom="0" w:left="292" w:header="0" w:footer="0" w:gutter="0"/>
        </w:sectPr>
        <w:rPr>
          <w:rFonts w:ascii="SimSun" w:hAnsi="SimSun" w:eastAsia="SimSun" w:cs="SimSun"/>
          <w:sz w:val="23"/>
          <w:szCs w:val="23"/>
        </w:rPr>
      </w:pPr>
    </w:p>
    <w:p>
      <w:pPr>
        <w:ind w:left="2129"/>
        <w:spacing w:line="374" w:lineRule="exact"/>
        <w:tabs>
          <w:tab w:val="left" w:pos="5732"/>
        </w:tabs>
        <w:rPr/>
      </w:pPr>
      <w:r>
        <w:drawing>
          <wp:anchor distT="0" distB="0" distL="0" distR="0" simplePos="0" relativeHeight="253414400" behindDoc="0" locked="0" layoutInCell="1" allowOverlap="1">
            <wp:simplePos x="0" y="0"/>
            <wp:positionH relativeFrom="column">
              <wp:posOffset>1352538</wp:posOffset>
            </wp:positionH>
            <wp:positionV relativeFrom="paragraph">
              <wp:posOffset>89534</wp:posOffset>
            </wp:positionV>
            <wp:extent cx="2635254" cy="6398"/>
            <wp:effectExtent l="0" t="0" r="0" b="0"/>
            <wp:wrapNone/>
            <wp:docPr id="268" name="IM 268"/>
            <wp:cNvGraphicFramePr/>
            <a:graphic>
              <a:graphicData uri="http://schemas.openxmlformats.org/drawingml/2006/picture">
                <pic:pic>
                  <pic:nvPicPr>
                    <pic:cNvPr id="268" name="IM 268"/>
                    <pic:cNvPicPr/>
                  </pic:nvPicPr>
                  <pic:blipFill>
                    <a:blip r:embed="rId162"/>
                    <a:stretch>
                      <a:fillRect/>
                    </a:stretch>
                  </pic:blipFill>
                  <pic:spPr>
                    <a:xfrm rot="0">
                      <a:off x="0" y="0"/>
                      <a:ext cx="2635254"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1"/>
          <w:w w:val="94"/>
          <w:position w:val="-5"/>
        </w:rPr>
        <w:t>产</w:t>
      </w:r>
      <w:r>
        <w:ruby>
          <w:rubyPr>
            <w:rubyAlign w:val="left"/>
            <w:hpsRaise w:val="12"/>
            <w:hps w:val="19"/>
            <w:hpsBaseText w:val="16"/>
          </w:rubyPr>
          <w:rt>
            <w:r>
              <w:rPr>
                <w:rFonts w:ascii="FangSong" w:hAnsi="FangSong" w:eastAsia="FangSong" w:cs="FangSong"/>
                <w:sz w:val="19"/>
                <w:szCs w:val="19"/>
                <w:b/>
                <w:bCs/>
                <w:w w:val="88"/>
                <w:position w:val="1"/>
              </w:rPr>
              <w:t>__</w:t>
            </w:r>
            <w:r>
              <w:rPr>
                <w:rFonts w:ascii="FangSong" w:hAnsi="FangSong" w:eastAsia="FangSong" w:cs="FangSong"/>
                <w:sz w:val="19"/>
                <w:szCs w:val="19"/>
                <w:w w:val="43"/>
                <w:position w:val="1"/>
              </w:rPr>
              <w:t xml:space="preserve"> </w:t>
            </w:r>
            <w:r>
              <w:rPr>
                <w:rFonts w:ascii="FangSong" w:hAnsi="FangSong" w:eastAsia="FangSong" w:cs="FangSong"/>
                <w:sz w:val="19"/>
                <w:szCs w:val="19"/>
                <w:b/>
                <w:bCs/>
                <w:w w:val="88"/>
                <w:position w:val="1"/>
              </w:rPr>
              <w:t>_</w:t>
            </w:r>
            <w:r>
              <w:rPr>
                <w:rFonts w:ascii="FangSong" w:hAnsi="FangSong" w:eastAsia="FangSong" w:cs="FangSong"/>
                <w:sz w:val="19"/>
                <w:szCs w:val="19"/>
                <w:w w:val="63"/>
                <w:position w:val="1"/>
              </w:rPr>
              <w:t xml:space="preserve"> </w:t>
            </w:r>
            <w:r>
              <w:rPr>
                <w:rFonts w:ascii="FangSong" w:hAnsi="FangSong" w:eastAsia="FangSong" w:cs="FangSong"/>
                <w:sz w:val="19"/>
                <w:szCs w:val="19"/>
                <w:b/>
                <w:bCs/>
                <w:w w:val="88"/>
                <w:position w:val="1"/>
              </w:rPr>
              <w:t>第</w:t>
            </w:r>
          </w:rt>
          <w:rubyBase>
            <w:r>
              <w:rPr>
                <w:rFonts w:ascii="SimSun" w:hAnsi="SimSun" w:eastAsia="SimSun" w:cs="SimSun"/>
                <w:sz w:val="16"/>
                <w:szCs w:val="16"/>
                <w:b/>
                <w:bCs/>
                <w:w w:val="90"/>
                <w:position w:val="-5"/>
              </w:rPr>
              <w:t>业数字化</w:t>
            </w:r>
          </w:rubyBase>
        </w:ruby>
      </w:r>
      <w:r>
        <w:ruby>
          <w:rubyPr>
            <w:rubyAlign w:val="left"/>
            <w:hpsRaise w:val="12"/>
            <w:hps w:val="19"/>
            <w:hpsBaseText w:val="16"/>
          </w:rubyPr>
          <w:rt>
            <w:r>
              <w:rPr>
                <w:rFonts w:ascii="FangSong" w:hAnsi="FangSong" w:eastAsia="FangSong" w:cs="FangSong"/>
                <w:sz w:val="19"/>
                <w:szCs w:val="19"/>
                <w:b/>
                <w:bCs/>
                <w:w w:val="76"/>
                <w:position w:val="1"/>
              </w:rPr>
              <w:t>4</w:t>
            </w:r>
          </w:rt>
          <w:rubyBase>
            <w:r>
              <w:rPr>
                <w:rFonts w:ascii="SimSun" w:hAnsi="SimSun" w:eastAsia="SimSun" w:cs="SimSun"/>
                <w:sz w:val="16"/>
                <w:szCs w:val="16"/>
                <w:b/>
                <w:bCs/>
                <w:w w:val="90"/>
                <w:position w:val="-5"/>
              </w:rPr>
              <w:t>实</w:t>
            </w:r>
          </w:rubyBase>
        </w:ruby>
      </w:r>
      <w:r>
        <w:ruby>
          <w:rubyPr>
            <w:rubyAlign w:val="left"/>
            <w:hpsRaise w:val="12"/>
            <w:hps w:val="19"/>
            <w:hpsBaseText w:val="16"/>
          </w:rubyPr>
          <w:rt>
            <w:r>
              <w:rPr>
                <w:rFonts w:ascii="FangSong" w:hAnsi="FangSong" w:eastAsia="FangSong" w:cs="FangSong"/>
                <w:sz w:val="19"/>
                <w:szCs w:val="19"/>
                <w:b/>
                <w:bCs/>
                <w:w w:val="81"/>
                <w:position w:val="1"/>
              </w:rPr>
              <w:t>章</w:t>
            </w:r>
          </w:rt>
          <w:rubyBase>
            <w:r>
              <w:rPr>
                <w:rFonts w:ascii="SimSun" w:hAnsi="SimSun" w:eastAsia="SimSun" w:cs="SimSun"/>
                <w:sz w:val="16"/>
                <w:szCs w:val="16"/>
                <w:b/>
                <w:bCs/>
                <w:w w:val="90"/>
                <w:position w:val="-5"/>
              </w:rPr>
              <w:t>践</w:t>
            </w:r>
          </w:rubyBase>
        </w:ruby>
      </w:r>
    </w:p>
    <w:p>
      <w:pPr>
        <w:pStyle w:val="BodyText"/>
        <w:spacing w:line="14" w:lineRule="auto"/>
        <w:rPr>
          <w:sz w:val="2"/>
        </w:rPr>
      </w:pPr>
      <w:r>
        <w:rPr>
          <w:sz w:val="2"/>
          <w:szCs w:val="2"/>
        </w:rPr>
        <w:br w:type="column"/>
      </w:r>
    </w:p>
    <w:p>
      <w:pPr>
        <w:ind w:left="203"/>
        <w:spacing w:before="31" w:line="180" w:lineRule="auto"/>
        <w:rPr>
          <w:rFonts w:ascii="FangSong" w:hAnsi="FangSong" w:eastAsia="FangSong" w:cs="FangSong"/>
          <w:sz w:val="19"/>
          <w:szCs w:val="19"/>
        </w:rPr>
      </w:pPr>
      <w:r>
        <w:rPr>
          <w:rFonts w:ascii="FangSong" w:hAnsi="FangSong" w:eastAsia="FangSong" w:cs="FangSong"/>
          <w:sz w:val="19"/>
          <w:szCs w:val="19"/>
          <w:spacing w:val="-2"/>
        </w:rPr>
        <w:t>209</w:t>
      </w:r>
    </w:p>
    <w:p>
      <w:pPr>
        <w:spacing w:line="180" w:lineRule="auto"/>
        <w:sectPr>
          <w:pgSz w:w="8330" w:h="12440"/>
          <w:pgMar w:top="278" w:right="193" w:bottom="0" w:left="649" w:header="0" w:footer="0" w:gutter="0"/>
          <w:cols w:equalWidth="0" w:num="2">
            <w:col w:w="6766" w:space="0"/>
            <w:col w:w="720" w:space="0"/>
          </w:cols>
        </w:sectPr>
        <w:rPr>
          <w:rFonts w:ascii="FangSong" w:hAnsi="FangSong" w:eastAsia="FangSong" w:cs="FangSong"/>
          <w:sz w:val="19"/>
          <w:szCs w:val="19"/>
        </w:rPr>
      </w:pPr>
    </w:p>
    <w:p>
      <w:pPr>
        <w:pStyle w:val="BodyText"/>
        <w:spacing w:line="325" w:lineRule="auto"/>
        <w:rPr/>
      </w:pPr>
      <w:r/>
    </w:p>
    <w:p>
      <w:pPr>
        <w:pStyle w:val="BodyText"/>
        <w:spacing w:line="325" w:lineRule="auto"/>
        <w:rPr/>
      </w:pPr>
      <w:r/>
    </w:p>
    <w:p>
      <w:pPr>
        <w:ind w:right="630"/>
        <w:spacing w:before="75" w:line="306" w:lineRule="auto"/>
        <w:jc w:val="both"/>
        <w:rPr>
          <w:rFonts w:ascii="SimSun" w:hAnsi="SimSun" w:eastAsia="SimSun" w:cs="SimSun"/>
          <w:sz w:val="23"/>
          <w:szCs w:val="23"/>
        </w:rPr>
      </w:pPr>
      <w:r>
        <w:rPr>
          <w:rFonts w:ascii="SimSun" w:hAnsi="SimSun" w:eastAsia="SimSun" w:cs="SimSun"/>
          <w:sz w:val="23"/>
          <w:szCs w:val="23"/>
          <w:spacing w:val="-5"/>
        </w:rPr>
        <w:t>初入校门到毕业告别的全过程。这份科技满</w:t>
      </w:r>
      <w:r>
        <w:rPr>
          <w:rFonts w:ascii="SimSun" w:hAnsi="SimSun" w:eastAsia="SimSun" w:cs="SimSun"/>
          <w:sz w:val="23"/>
          <w:szCs w:val="23"/>
          <w:spacing w:val="-6"/>
        </w:rPr>
        <w:t>满又温暖走心的“电子成</w:t>
      </w:r>
      <w:r>
        <w:rPr>
          <w:rFonts w:ascii="SimSun" w:hAnsi="SimSun" w:eastAsia="SimSun" w:cs="SimSun"/>
          <w:sz w:val="23"/>
          <w:szCs w:val="23"/>
        </w:rPr>
        <w:t xml:space="preserve">  </w:t>
      </w:r>
      <w:r>
        <w:rPr>
          <w:rFonts w:ascii="SimSun" w:hAnsi="SimSun" w:eastAsia="SimSun" w:cs="SimSun"/>
          <w:sz w:val="23"/>
          <w:szCs w:val="23"/>
          <w:spacing w:val="-1"/>
        </w:rPr>
        <w:t>长档案”一经推出，访问量就超过3万人次，上千名同学留下了令人 </w:t>
      </w:r>
      <w:r>
        <w:rPr>
          <w:rFonts w:ascii="SimSun" w:hAnsi="SimSun" w:eastAsia="SimSun" w:cs="SimSun"/>
          <w:sz w:val="23"/>
          <w:szCs w:val="23"/>
          <w:spacing w:val="-5"/>
        </w:rPr>
        <w:t>泪目的毕业感言。同时，在社会上也收获了</w:t>
      </w:r>
      <w:r>
        <w:rPr>
          <w:rFonts w:ascii="SimSun" w:hAnsi="SimSun" w:eastAsia="SimSun" w:cs="SimSun"/>
          <w:sz w:val="23"/>
          <w:szCs w:val="23"/>
          <w:spacing w:val="-6"/>
        </w:rPr>
        <w:t>广泛的关注，在推出当天</w:t>
      </w:r>
      <w:r>
        <w:rPr>
          <w:rFonts w:ascii="SimSun" w:hAnsi="SimSun" w:eastAsia="SimSun" w:cs="SimSun"/>
          <w:sz w:val="23"/>
          <w:szCs w:val="23"/>
        </w:rPr>
        <w:t xml:space="preserve">  </w:t>
      </w:r>
      <w:r>
        <w:rPr>
          <w:rFonts w:ascii="SimSun" w:hAnsi="SimSun" w:eastAsia="SimSun" w:cs="SimSun"/>
          <w:sz w:val="23"/>
          <w:szCs w:val="23"/>
          <w:spacing w:val="-6"/>
        </w:rPr>
        <w:t>引发上百万观众纷纷点赞，几十家媒体争相报道。信息化带来的价值</w:t>
      </w:r>
      <w:r>
        <w:rPr>
          <w:rFonts w:ascii="SimSun" w:hAnsi="SimSun" w:eastAsia="SimSun" w:cs="SimSun"/>
          <w:sz w:val="23"/>
          <w:szCs w:val="23"/>
          <w:spacing w:val="8"/>
        </w:rPr>
        <w:t xml:space="preserve">  </w:t>
      </w:r>
      <w:r>
        <w:rPr>
          <w:rFonts w:ascii="SimSun" w:hAnsi="SimSun" w:eastAsia="SimSun" w:cs="SimSun"/>
          <w:sz w:val="23"/>
          <w:szCs w:val="23"/>
          <w:spacing w:val="-5"/>
        </w:rPr>
        <w:t>当然不止于此，更为深层的是，信息化推动了教学方法和教</w:t>
      </w:r>
      <w:r>
        <w:rPr>
          <w:rFonts w:ascii="SimSun" w:hAnsi="SimSun" w:eastAsia="SimSun" w:cs="SimSun"/>
          <w:sz w:val="23"/>
          <w:szCs w:val="23"/>
          <w:spacing w:val="-6"/>
        </w:rPr>
        <w:t>学模式的</w:t>
      </w:r>
      <w:r>
        <w:rPr>
          <w:rFonts w:ascii="SimSun" w:hAnsi="SimSun" w:eastAsia="SimSun" w:cs="SimSun"/>
          <w:sz w:val="23"/>
          <w:szCs w:val="23"/>
        </w:rPr>
        <w:t xml:space="preserve">  </w:t>
      </w:r>
      <w:r>
        <w:rPr>
          <w:rFonts w:ascii="SimSun" w:hAnsi="SimSun" w:eastAsia="SimSun" w:cs="SimSun"/>
          <w:sz w:val="23"/>
          <w:szCs w:val="23"/>
          <w:spacing w:val="-6"/>
        </w:rPr>
        <w:t>改革，让学生的个性化教育成为可能。个性化教学为什么在现代的高</w:t>
      </w:r>
      <w:r>
        <w:rPr>
          <w:rFonts w:ascii="SimSun" w:hAnsi="SimSun" w:eastAsia="SimSun" w:cs="SimSun"/>
          <w:sz w:val="23"/>
          <w:szCs w:val="23"/>
          <w:spacing w:val="9"/>
        </w:rPr>
        <w:t xml:space="preserve">  </w:t>
      </w:r>
      <w:r>
        <w:rPr>
          <w:rFonts w:ascii="SimSun" w:hAnsi="SimSun" w:eastAsia="SimSun" w:cs="SimSun"/>
          <w:sz w:val="23"/>
          <w:szCs w:val="23"/>
          <w:spacing w:val="-2"/>
        </w:rPr>
        <w:t>校里很难做到?首先因为资源比较缺乏，其次，个性化教学要挖掘学</w:t>
      </w:r>
      <w:r>
        <w:rPr>
          <w:rFonts w:ascii="SimSun" w:hAnsi="SimSun" w:eastAsia="SimSun" w:cs="SimSun"/>
          <w:sz w:val="23"/>
          <w:szCs w:val="23"/>
          <w:spacing w:val="8"/>
        </w:rPr>
        <w:t xml:space="preserve">  </w:t>
      </w:r>
      <w:r>
        <w:rPr>
          <w:rFonts w:ascii="SimSun" w:hAnsi="SimSun" w:eastAsia="SimSun" w:cs="SimSun"/>
          <w:sz w:val="23"/>
          <w:szCs w:val="23"/>
          <w:spacing w:val="-2"/>
        </w:rPr>
        <w:t>生的个性，然而这个要靠信息化的手段来实现。如今，有了大数据、</w:t>
      </w:r>
      <w:r>
        <w:rPr>
          <w:rFonts w:ascii="SimSun" w:hAnsi="SimSun" w:eastAsia="SimSun" w:cs="SimSun"/>
          <w:sz w:val="23"/>
          <w:szCs w:val="23"/>
          <w:spacing w:val="14"/>
        </w:rPr>
        <w:t xml:space="preserve"> </w:t>
      </w:r>
      <w:r>
        <w:rPr>
          <w:rFonts w:ascii="SimSun" w:hAnsi="SimSun" w:eastAsia="SimSun" w:cs="SimSun"/>
          <w:sz w:val="23"/>
          <w:szCs w:val="23"/>
          <w:spacing w:val="-2"/>
        </w:rPr>
        <w:t>人工智能，可以完整地记录学生和教师整个教学、学习活动</w:t>
      </w:r>
      <w:r>
        <w:rPr>
          <w:rFonts w:ascii="SimSun" w:hAnsi="SimSun" w:eastAsia="SimSun" w:cs="SimSun"/>
          <w:sz w:val="23"/>
          <w:szCs w:val="23"/>
          <w:spacing w:val="-3"/>
        </w:rPr>
        <w:t>的轨迹，</w:t>
      </w:r>
      <w:r>
        <w:rPr>
          <w:rFonts w:ascii="SimSun" w:hAnsi="SimSun" w:eastAsia="SimSun" w:cs="SimSun"/>
          <w:sz w:val="23"/>
          <w:szCs w:val="23"/>
        </w:rPr>
        <w:t xml:space="preserve"> </w:t>
      </w:r>
      <w:r>
        <w:rPr>
          <w:rFonts w:ascii="SimSun" w:hAnsi="SimSun" w:eastAsia="SimSun" w:cs="SimSun"/>
          <w:sz w:val="23"/>
          <w:szCs w:val="23"/>
          <w:spacing w:val="-6"/>
        </w:rPr>
        <w:t>有针对性地为学生设计学习活动，推送有效的学习资源，挖掘和激活</w:t>
      </w:r>
      <w:r>
        <w:rPr>
          <w:rFonts w:ascii="SimSun" w:hAnsi="SimSun" w:eastAsia="SimSun" w:cs="SimSun"/>
          <w:sz w:val="23"/>
          <w:szCs w:val="23"/>
          <w:spacing w:val="8"/>
        </w:rPr>
        <w:t xml:space="preserve">  </w:t>
      </w:r>
      <w:r>
        <w:rPr>
          <w:rFonts w:ascii="SimSun" w:hAnsi="SimSun" w:eastAsia="SimSun" w:cs="SimSun"/>
          <w:sz w:val="23"/>
          <w:szCs w:val="23"/>
          <w:spacing w:val="-5"/>
        </w:rPr>
        <w:t>学生的兴趣，从而实现传统教育因为师资短</w:t>
      </w:r>
      <w:r>
        <w:rPr>
          <w:rFonts w:ascii="SimSun" w:hAnsi="SimSun" w:eastAsia="SimSun" w:cs="SimSun"/>
          <w:sz w:val="23"/>
          <w:szCs w:val="23"/>
          <w:spacing w:val="-6"/>
        </w:rPr>
        <w:t>缺而无法实现的“因材施</w:t>
      </w:r>
      <w:r>
        <w:rPr>
          <w:rFonts w:ascii="SimSun" w:hAnsi="SimSun" w:eastAsia="SimSun" w:cs="SimSun"/>
          <w:sz w:val="23"/>
          <w:szCs w:val="23"/>
        </w:rPr>
        <w:t xml:space="preserve">  </w:t>
      </w:r>
      <w:r>
        <w:rPr>
          <w:rFonts w:ascii="SimSun" w:hAnsi="SimSun" w:eastAsia="SimSun" w:cs="SimSun"/>
          <w:sz w:val="23"/>
          <w:szCs w:val="23"/>
          <w:spacing w:val="-5"/>
        </w:rPr>
        <w:t>教”的个性化教学。教师也可以通过数据分析和回溯，获取课堂整体</w:t>
      </w:r>
      <w:r>
        <w:rPr>
          <w:rFonts w:ascii="SimSun" w:hAnsi="SimSun" w:eastAsia="SimSun" w:cs="SimSun"/>
          <w:sz w:val="23"/>
          <w:szCs w:val="23"/>
          <w:spacing w:val="4"/>
        </w:rPr>
        <w:t xml:space="preserve">  </w:t>
      </w:r>
      <w:r>
        <w:rPr>
          <w:rFonts w:ascii="SimSun" w:hAnsi="SimSun" w:eastAsia="SimSun" w:cs="SimSun"/>
          <w:sz w:val="23"/>
          <w:szCs w:val="23"/>
          <w:spacing w:val="-7"/>
        </w:rPr>
        <w:t>教学质量的评估，并适时调整教学方式及进</w:t>
      </w:r>
      <w:r>
        <w:rPr>
          <w:rFonts w:ascii="SimSun" w:hAnsi="SimSun" w:eastAsia="SimSun" w:cs="SimSun"/>
          <w:sz w:val="23"/>
          <w:szCs w:val="23"/>
          <w:spacing w:val="-8"/>
        </w:rPr>
        <w:t>度。</w:t>
      </w:r>
    </w:p>
    <w:p>
      <w:pPr>
        <w:pStyle w:val="BodyText"/>
        <w:spacing w:line="432" w:lineRule="auto"/>
        <w:rPr/>
      </w:pPr>
      <w:r/>
    </w:p>
    <w:p>
      <w:pPr>
        <w:ind w:right="724"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不过只有这些还远远不够，离实现真正的智慧校园还有距离。毕</w:t>
      </w:r>
      <w:r>
        <w:rPr>
          <w:rFonts w:ascii="SimSun" w:hAnsi="SimSun" w:eastAsia="SimSun" w:cs="SimSun"/>
          <w:sz w:val="23"/>
          <w:szCs w:val="23"/>
        </w:rPr>
        <w:t xml:space="preserve"> </w:t>
      </w:r>
      <w:r>
        <w:rPr>
          <w:rFonts w:ascii="SimSun" w:hAnsi="SimSun" w:eastAsia="SimSun" w:cs="SimSun"/>
          <w:sz w:val="23"/>
          <w:szCs w:val="23"/>
          <w:spacing w:val="-5"/>
        </w:rPr>
        <w:t>竟，智慧校园的建设是一个复杂的系统工程，要</w:t>
      </w:r>
      <w:r>
        <w:rPr>
          <w:rFonts w:ascii="SimSun" w:hAnsi="SimSun" w:eastAsia="SimSun" w:cs="SimSun"/>
          <w:sz w:val="23"/>
          <w:szCs w:val="23"/>
          <w:spacing w:val="-6"/>
        </w:rPr>
        <w:t>将信息化与教育教学</w:t>
      </w:r>
      <w:r>
        <w:rPr>
          <w:rFonts w:ascii="SimSun" w:hAnsi="SimSun" w:eastAsia="SimSun" w:cs="SimSun"/>
          <w:sz w:val="23"/>
          <w:szCs w:val="23"/>
        </w:rPr>
        <w:t xml:space="preserve"> </w:t>
      </w:r>
      <w:r>
        <w:rPr>
          <w:rFonts w:ascii="SimSun" w:hAnsi="SimSun" w:eastAsia="SimSun" w:cs="SimSun"/>
          <w:sz w:val="23"/>
          <w:szCs w:val="23"/>
          <w:spacing w:val="3"/>
        </w:rPr>
        <w:t>深度融合，就需要深入了解教育的规律，需要全体师生共同参与进</w:t>
      </w:r>
    </w:p>
    <w:p>
      <w:pPr>
        <w:spacing w:line="219" w:lineRule="auto"/>
        <w:rPr>
          <w:rFonts w:ascii="SimSun" w:hAnsi="SimSun" w:eastAsia="SimSun" w:cs="SimSun"/>
          <w:sz w:val="23"/>
          <w:szCs w:val="23"/>
        </w:rPr>
      </w:pPr>
      <w:r>
        <w:rPr>
          <w:rFonts w:ascii="SimSun" w:hAnsi="SimSun" w:eastAsia="SimSun" w:cs="SimSun"/>
          <w:sz w:val="23"/>
          <w:szCs w:val="23"/>
          <w:spacing w:val="-7"/>
        </w:rPr>
        <w:t>来，营造一个人人参与的信息化环境。</w:t>
      </w:r>
    </w:p>
    <w:p>
      <w:pPr>
        <w:pStyle w:val="BodyText"/>
        <w:spacing w:line="350" w:lineRule="auto"/>
        <w:rPr/>
      </w:pPr>
      <w:r/>
    </w:p>
    <w:p>
      <w:pPr>
        <w:ind w:right="686" w:firstLine="500"/>
        <w:spacing w:before="75" w:line="313" w:lineRule="auto"/>
        <w:jc w:val="both"/>
        <w:rPr>
          <w:rFonts w:ascii="SimSun" w:hAnsi="SimSun" w:eastAsia="SimSun" w:cs="SimSun"/>
          <w:sz w:val="23"/>
          <w:szCs w:val="23"/>
        </w:rPr>
      </w:pPr>
      <w:r>
        <w:rPr>
          <w:rFonts w:ascii="SimSun" w:hAnsi="SimSun" w:eastAsia="SimSun" w:cs="SimSun"/>
          <w:sz w:val="23"/>
          <w:szCs w:val="23"/>
          <w:spacing w:val="3"/>
        </w:rPr>
        <w:t>当前华南理工大学面向师生不断开放各种数据资源、网络资源</w:t>
      </w:r>
      <w:r>
        <w:rPr>
          <w:rFonts w:ascii="SimSun" w:hAnsi="SimSun" w:eastAsia="SimSun" w:cs="SimSun"/>
          <w:sz w:val="23"/>
          <w:szCs w:val="23"/>
          <w:spacing w:val="7"/>
        </w:rPr>
        <w:t xml:space="preserve"> </w:t>
      </w:r>
      <w:r>
        <w:rPr>
          <w:rFonts w:ascii="SimSun" w:hAnsi="SimSun" w:eastAsia="SimSun" w:cs="SimSun"/>
          <w:sz w:val="23"/>
          <w:szCs w:val="23"/>
          <w:spacing w:val="-5"/>
        </w:rPr>
        <w:t>等，希望为师生搭好台，让他们唱好戏。这</w:t>
      </w:r>
      <w:r>
        <w:rPr>
          <w:rFonts w:ascii="SimSun" w:hAnsi="SimSun" w:eastAsia="SimSun" w:cs="SimSun"/>
          <w:sz w:val="23"/>
          <w:szCs w:val="23"/>
          <w:spacing w:val="-6"/>
        </w:rPr>
        <w:t>种机制极大地激发了学生</w:t>
      </w:r>
      <w:r>
        <w:rPr>
          <w:rFonts w:ascii="SimSun" w:hAnsi="SimSun" w:eastAsia="SimSun" w:cs="SimSun"/>
          <w:sz w:val="23"/>
          <w:szCs w:val="23"/>
        </w:rPr>
        <w:t xml:space="preserve"> </w:t>
      </w:r>
      <w:r>
        <w:rPr>
          <w:rFonts w:ascii="SimSun" w:hAnsi="SimSun" w:eastAsia="SimSun" w:cs="SimSun"/>
          <w:sz w:val="23"/>
          <w:szCs w:val="23"/>
          <w:spacing w:val="-5"/>
        </w:rPr>
        <w:t>们的创造力，各种创新应用得以快速涌现出来，在学校建设中发挥了</w:t>
      </w:r>
    </w:p>
    <w:p>
      <w:pPr>
        <w:spacing w:before="1" w:line="220" w:lineRule="auto"/>
        <w:rPr>
          <w:rFonts w:ascii="SimSun" w:hAnsi="SimSun" w:eastAsia="SimSun" w:cs="SimSun"/>
          <w:sz w:val="23"/>
          <w:szCs w:val="23"/>
        </w:rPr>
      </w:pPr>
      <w:r>
        <w:rPr>
          <w:rFonts w:ascii="SimSun" w:hAnsi="SimSun" w:eastAsia="SimSun" w:cs="SimSun"/>
          <w:sz w:val="23"/>
          <w:szCs w:val="23"/>
          <w:spacing w:val="-9"/>
        </w:rPr>
        <w:t>巨大的作用。</w:t>
      </w:r>
    </w:p>
    <w:p>
      <w:pPr>
        <w:pStyle w:val="BodyText"/>
        <w:spacing w:line="358" w:lineRule="auto"/>
        <w:rPr/>
      </w:pPr>
      <w:r/>
    </w:p>
    <w:p>
      <w:pPr>
        <w:ind w:left="500"/>
        <w:spacing w:before="74" w:line="397" w:lineRule="exact"/>
        <w:rPr>
          <w:rFonts w:ascii="SimSun" w:hAnsi="SimSun" w:eastAsia="SimSun" w:cs="SimSun"/>
          <w:sz w:val="23"/>
          <w:szCs w:val="23"/>
        </w:rPr>
      </w:pPr>
      <w:r>
        <w:rPr>
          <w:rFonts w:ascii="SimSun" w:hAnsi="SimSun" w:eastAsia="SimSun" w:cs="SimSun"/>
          <w:sz w:val="23"/>
          <w:szCs w:val="23"/>
          <w:spacing w:val="-5"/>
          <w:position w:val="12"/>
        </w:rPr>
        <w:t>比如，华南理工大学的学生创新创业团队完成的基于业务数据的</w:t>
      </w:r>
    </w:p>
    <w:p>
      <w:pPr>
        <w:spacing w:line="184" w:lineRule="auto"/>
        <w:rPr>
          <w:rFonts w:ascii="SimSun" w:hAnsi="SimSun" w:eastAsia="SimSun" w:cs="SimSun"/>
          <w:sz w:val="23"/>
          <w:szCs w:val="23"/>
        </w:rPr>
      </w:pPr>
      <w:r>
        <w:rPr>
          <w:rFonts w:ascii="SimSun" w:hAnsi="SimSun" w:eastAsia="SimSun" w:cs="SimSun"/>
          <w:sz w:val="23"/>
          <w:szCs w:val="23"/>
          <w:spacing w:val="-1"/>
        </w:rPr>
        <w:t>即时消息个性化推送系统——“华工信使”,已经成为全校最大、覆</w:t>
      </w:r>
    </w:p>
    <w:p>
      <w:pPr>
        <w:spacing w:line="184" w:lineRule="auto"/>
        <w:sectPr>
          <w:type w:val="continuous"/>
          <w:pgSz w:w="8330" w:h="12440"/>
          <w:pgMar w:top="278" w:right="193" w:bottom="0" w:left="649" w:header="0" w:footer="0" w:gutter="0"/>
          <w:cols w:equalWidth="0" w:num="1">
            <w:col w:w="7487" w:space="0"/>
          </w:cols>
        </w:sectPr>
        <w:rPr>
          <w:rFonts w:ascii="SimSun" w:hAnsi="SimSun" w:eastAsia="SimSun" w:cs="SimSun"/>
          <w:sz w:val="23"/>
          <w:szCs w:val="23"/>
        </w:rPr>
      </w:pPr>
    </w:p>
    <w:p>
      <w:pPr>
        <w:spacing w:before="284" w:line="219" w:lineRule="auto"/>
        <w:rPr>
          <w:rFonts w:ascii="SimSun" w:hAnsi="SimSun" w:eastAsia="SimSun" w:cs="SimSun"/>
          <w:sz w:val="16"/>
          <w:szCs w:val="16"/>
        </w:rPr>
      </w:pPr>
      <w:r>
        <w:rPr>
          <w:rFonts w:ascii="SimSun" w:hAnsi="SimSun" w:eastAsia="SimSun" w:cs="SimSun"/>
          <w:sz w:val="16"/>
          <w:szCs w:val="16"/>
          <w:b/>
          <w:bCs/>
          <w:spacing w:val="-10"/>
        </w:rPr>
        <w:t>210</w:t>
      </w:r>
      <w:r>
        <w:rPr>
          <w:rFonts w:ascii="SimSun" w:hAnsi="SimSun" w:eastAsia="SimSun" w:cs="SimSun"/>
          <w:sz w:val="16"/>
          <w:szCs w:val="16"/>
          <w:spacing w:val="11"/>
        </w:rPr>
        <w:t xml:space="preserve">   </w:t>
      </w:r>
      <w:r>
        <w:rPr>
          <w:rFonts w:ascii="SimSun" w:hAnsi="SimSun" w:eastAsia="SimSun" w:cs="SimSun"/>
          <w:sz w:val="16"/>
          <w:szCs w:val="16"/>
          <w:b/>
          <w:bCs/>
          <w:spacing w:val="-10"/>
        </w:rPr>
        <w:t>聚变：数字化转型的支点与实践</w:t>
      </w:r>
      <w:r>
        <w:rPr>
          <w:rFonts w:ascii="SimSun" w:hAnsi="SimSun" w:eastAsia="SimSun" w:cs="SimSun"/>
          <w:sz w:val="16"/>
          <w:szCs w:val="16"/>
          <w:spacing w:val="-55"/>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5" w:lineRule="auto"/>
        <w:rPr/>
      </w:pPr>
      <w:r/>
    </w:p>
    <w:p>
      <w:pPr>
        <w:pStyle w:val="BodyText"/>
        <w:spacing w:line="265" w:lineRule="auto"/>
        <w:rPr/>
      </w:pPr>
      <w:r/>
    </w:p>
    <w:p>
      <w:pPr>
        <w:ind w:left="507" w:right="84"/>
        <w:spacing w:before="75" w:line="321" w:lineRule="auto"/>
        <w:jc w:val="both"/>
        <w:rPr>
          <w:rFonts w:ascii="SimSun" w:hAnsi="SimSun" w:eastAsia="SimSun" w:cs="SimSun"/>
          <w:sz w:val="23"/>
          <w:szCs w:val="23"/>
        </w:rPr>
      </w:pPr>
      <w:r>
        <w:rPr>
          <w:rFonts w:ascii="SimSun" w:hAnsi="SimSun" w:eastAsia="SimSun" w:cs="SimSun"/>
          <w:sz w:val="23"/>
          <w:szCs w:val="23"/>
          <w:spacing w:val="-5"/>
        </w:rPr>
        <w:t>盖面最广的社交媒体账号及消息推送方式，</w:t>
      </w:r>
      <w:r>
        <w:rPr>
          <w:rFonts w:ascii="SimSun" w:hAnsi="SimSun" w:eastAsia="SimSun" w:cs="SimSun"/>
          <w:sz w:val="23"/>
          <w:szCs w:val="23"/>
          <w:spacing w:val="-6"/>
        </w:rPr>
        <w:t>它在疫情防控期间也发挥</w:t>
      </w:r>
      <w:r>
        <w:rPr>
          <w:rFonts w:ascii="SimSun" w:hAnsi="SimSun" w:eastAsia="SimSun" w:cs="SimSun"/>
          <w:sz w:val="23"/>
          <w:szCs w:val="23"/>
        </w:rPr>
        <w:t xml:space="preserve"> </w:t>
      </w:r>
      <w:r>
        <w:rPr>
          <w:rFonts w:ascii="SimSun" w:hAnsi="SimSun" w:eastAsia="SimSun" w:cs="SimSun"/>
          <w:sz w:val="23"/>
          <w:szCs w:val="23"/>
          <w:spacing w:val="-6"/>
        </w:rPr>
        <w:t>了重要的作用，学校的措施、通知、通告等都可以</w:t>
      </w:r>
      <w:r>
        <w:rPr>
          <w:rFonts w:ascii="SimSun" w:hAnsi="SimSun" w:eastAsia="SimSun" w:cs="SimSun"/>
          <w:sz w:val="23"/>
          <w:szCs w:val="23"/>
          <w:spacing w:val="-7"/>
        </w:rPr>
        <w:t>借助这一系统及时</w:t>
      </w:r>
      <w:r>
        <w:rPr>
          <w:rFonts w:ascii="SimSun" w:hAnsi="SimSun" w:eastAsia="SimSun" w:cs="SimSun"/>
          <w:sz w:val="23"/>
          <w:szCs w:val="23"/>
        </w:rPr>
        <w:t xml:space="preserve"> </w:t>
      </w:r>
      <w:r>
        <w:rPr>
          <w:rFonts w:ascii="SimSun" w:hAnsi="SimSun" w:eastAsia="SimSun" w:cs="SimSun"/>
          <w:sz w:val="23"/>
          <w:szCs w:val="23"/>
          <w:spacing w:val="-6"/>
        </w:rPr>
        <w:t>有效地推送给师生。同时，为了便于学校及时和精准地了解师生的健</w:t>
      </w:r>
      <w:r>
        <w:rPr>
          <w:rFonts w:ascii="SimSun" w:hAnsi="SimSun" w:eastAsia="SimSun" w:cs="SimSun"/>
          <w:sz w:val="23"/>
          <w:szCs w:val="23"/>
          <w:spacing w:val="17"/>
        </w:rPr>
        <w:t xml:space="preserve"> </w:t>
      </w:r>
      <w:r>
        <w:rPr>
          <w:rFonts w:ascii="SimSun" w:hAnsi="SimSun" w:eastAsia="SimSun" w:cs="SimSun"/>
          <w:sz w:val="23"/>
          <w:szCs w:val="23"/>
          <w:spacing w:val="-5"/>
        </w:rPr>
        <w:t>康状况、当前位置信息和变化情况等，鉴于社会上的问卷、调查系统</w:t>
      </w:r>
      <w:r>
        <w:rPr>
          <w:rFonts w:ascii="SimSun" w:hAnsi="SimSun" w:eastAsia="SimSun" w:cs="SimSun"/>
          <w:sz w:val="23"/>
          <w:szCs w:val="23"/>
          <w:spacing w:val="9"/>
        </w:rPr>
        <w:t xml:space="preserve"> </w:t>
      </w:r>
      <w:r>
        <w:rPr>
          <w:rFonts w:ascii="SimSun" w:hAnsi="SimSun" w:eastAsia="SimSun" w:cs="SimSun"/>
          <w:sz w:val="23"/>
          <w:szCs w:val="23"/>
          <w:spacing w:val="3"/>
        </w:rPr>
        <w:t>填报和统计功能不满足统计上报要求，华南理工大学还在</w:t>
      </w:r>
      <w:r>
        <w:rPr>
          <w:rFonts w:ascii="SimSun" w:hAnsi="SimSun" w:eastAsia="SimSun" w:cs="SimSun"/>
          <w:sz w:val="23"/>
          <w:szCs w:val="23"/>
          <w:spacing w:val="2"/>
        </w:rPr>
        <w:t>2020年春</w:t>
      </w:r>
    </w:p>
    <w:p>
      <w:pPr>
        <w:ind w:left="507"/>
        <w:spacing w:line="219" w:lineRule="auto"/>
        <w:rPr>
          <w:rFonts w:ascii="SimSun" w:hAnsi="SimSun" w:eastAsia="SimSun" w:cs="SimSun"/>
          <w:sz w:val="23"/>
          <w:szCs w:val="23"/>
        </w:rPr>
      </w:pPr>
      <w:r>
        <w:rPr>
          <w:rFonts w:ascii="SimSun" w:hAnsi="SimSun" w:eastAsia="SimSun" w:cs="SimSun"/>
          <w:sz w:val="23"/>
          <w:szCs w:val="23"/>
          <w:spacing w:val="-4"/>
        </w:rPr>
        <w:t>节期间联合校友创新团队紧急开发了</w:t>
      </w:r>
      <w:r>
        <w:rPr>
          <w:rFonts w:ascii="Times New Roman" w:hAnsi="Times New Roman" w:eastAsia="Times New Roman" w:cs="Times New Roman"/>
          <w:sz w:val="23"/>
          <w:szCs w:val="23"/>
          <w:spacing w:val="-4"/>
        </w:rPr>
        <w:t>lamOK </w:t>
      </w:r>
      <w:r>
        <w:rPr>
          <w:rFonts w:ascii="SimSun" w:hAnsi="SimSun" w:eastAsia="SimSun" w:cs="SimSun"/>
          <w:sz w:val="23"/>
          <w:szCs w:val="23"/>
          <w:spacing w:val="-4"/>
        </w:rPr>
        <w:t>健康状态填报系统。</w:t>
      </w:r>
    </w:p>
    <w:p>
      <w:pPr>
        <w:pStyle w:val="BodyText"/>
        <w:spacing w:line="330" w:lineRule="auto"/>
        <w:rPr/>
      </w:pPr>
      <w:r/>
    </w:p>
    <w:p>
      <w:pPr>
        <w:ind w:left="507" w:right="65" w:firstLine="479"/>
        <w:spacing w:before="74" w:line="321" w:lineRule="auto"/>
        <w:jc w:val="both"/>
        <w:rPr>
          <w:rFonts w:ascii="SimSun" w:hAnsi="SimSun" w:eastAsia="SimSun" w:cs="SimSun"/>
          <w:sz w:val="23"/>
          <w:szCs w:val="23"/>
        </w:rPr>
      </w:pPr>
      <w:r>
        <w:rPr>
          <w:rFonts w:ascii="SimSun" w:hAnsi="SimSun" w:eastAsia="SimSun" w:cs="SimSun"/>
          <w:sz w:val="23"/>
          <w:szCs w:val="23"/>
          <w:spacing w:val="-5"/>
        </w:rPr>
        <w:t>归根结底，要以师生为中心，形成共同建设智慧校园的力量</w:t>
      </w:r>
      <w:r>
        <w:rPr>
          <w:rFonts w:ascii="SimSun" w:hAnsi="SimSun" w:eastAsia="SimSun" w:cs="SimSun"/>
          <w:sz w:val="23"/>
          <w:szCs w:val="23"/>
          <w:spacing w:val="-6"/>
        </w:rPr>
        <w:t>，并</w:t>
      </w:r>
      <w:r>
        <w:rPr>
          <w:rFonts w:ascii="SimSun" w:hAnsi="SimSun" w:eastAsia="SimSun" w:cs="SimSun"/>
          <w:sz w:val="23"/>
          <w:szCs w:val="23"/>
        </w:rPr>
        <w:t xml:space="preserve"> </w:t>
      </w:r>
      <w:r>
        <w:rPr>
          <w:rFonts w:ascii="SimSun" w:hAnsi="SimSun" w:eastAsia="SimSun" w:cs="SimSun"/>
          <w:sz w:val="23"/>
          <w:szCs w:val="23"/>
          <w:spacing w:val="-10"/>
        </w:rPr>
        <w:t>把这种力量转化成内生的驱动力。</w:t>
      </w:r>
      <w:r>
        <w:rPr>
          <w:rFonts w:ascii="SimSun" w:hAnsi="SimSun" w:eastAsia="SimSun" w:cs="SimSun"/>
          <w:sz w:val="23"/>
          <w:szCs w:val="23"/>
          <w:spacing w:val="48"/>
        </w:rPr>
        <w:t xml:space="preserve"> </w:t>
      </w:r>
      <w:r>
        <w:rPr>
          <w:rFonts w:ascii="SimSun" w:hAnsi="SimSun" w:eastAsia="SimSun" w:cs="SimSun"/>
          <w:sz w:val="23"/>
          <w:szCs w:val="23"/>
          <w:spacing w:val="-10"/>
        </w:rPr>
        <w:t>一旦这种驱动力形成，它就会变成</w:t>
      </w:r>
    </w:p>
    <w:p>
      <w:pPr>
        <w:ind w:left="507"/>
        <w:spacing w:line="219" w:lineRule="auto"/>
        <w:rPr>
          <w:rFonts w:ascii="SimSun" w:hAnsi="SimSun" w:eastAsia="SimSun" w:cs="SimSun"/>
          <w:sz w:val="23"/>
          <w:szCs w:val="23"/>
        </w:rPr>
      </w:pPr>
      <w:r>
        <w:rPr>
          <w:rFonts w:ascii="SimSun" w:hAnsi="SimSun" w:eastAsia="SimSun" w:cs="SimSun"/>
          <w:sz w:val="23"/>
          <w:szCs w:val="23"/>
          <w:spacing w:val="-7"/>
        </w:rPr>
        <w:t>学校的核心竞争力，推动学校的发展上升到一个新的台阶。</w:t>
      </w:r>
    </w:p>
    <w:p>
      <w:pPr>
        <w:pStyle w:val="BodyText"/>
        <w:spacing w:line="350" w:lineRule="auto"/>
        <w:rPr/>
      </w:pPr>
      <w:r/>
    </w:p>
    <w:p>
      <w:pPr>
        <w:pStyle w:val="BodyText"/>
        <w:spacing w:line="350" w:lineRule="auto"/>
        <w:rPr/>
      </w:pPr>
      <w:r/>
    </w:p>
    <w:p>
      <w:pPr>
        <w:ind w:left="511"/>
        <w:spacing w:before="92" w:line="220" w:lineRule="auto"/>
        <w:outlineLvl w:val="0"/>
        <w:rPr>
          <w:rFonts w:ascii="SimSun" w:hAnsi="SimSun" w:eastAsia="SimSun" w:cs="SimSun"/>
          <w:sz w:val="28"/>
          <w:szCs w:val="28"/>
        </w:rPr>
      </w:pPr>
      <w:r>
        <w:rPr>
          <w:rFonts w:ascii="SimSun" w:hAnsi="SimSun" w:eastAsia="SimSun" w:cs="SimSun"/>
          <w:sz w:val="28"/>
          <w:szCs w:val="28"/>
          <w:b/>
          <w:bCs/>
          <w:spacing w:val="-19"/>
        </w:rPr>
        <w:t>4.8</w:t>
      </w:r>
      <w:r>
        <w:rPr>
          <w:rFonts w:ascii="SimSun" w:hAnsi="SimSun" w:eastAsia="SimSun" w:cs="SimSun"/>
          <w:sz w:val="28"/>
          <w:szCs w:val="28"/>
          <w:spacing w:val="117"/>
        </w:rPr>
        <w:t xml:space="preserve"> </w:t>
      </w:r>
      <w:r>
        <w:rPr>
          <w:rFonts w:ascii="SimSun" w:hAnsi="SimSun" w:eastAsia="SimSun" w:cs="SimSun"/>
          <w:sz w:val="28"/>
          <w:szCs w:val="28"/>
          <w:b/>
          <w:bCs/>
          <w:spacing w:val="-19"/>
        </w:rPr>
        <w:t>制造业</w:t>
      </w:r>
    </w:p>
    <w:p>
      <w:pPr>
        <w:ind w:left="507" w:right="62" w:firstLine="479"/>
        <w:spacing w:before="297" w:line="321" w:lineRule="auto"/>
        <w:jc w:val="both"/>
        <w:rPr>
          <w:rFonts w:ascii="SimSun" w:hAnsi="SimSun" w:eastAsia="SimSun" w:cs="SimSun"/>
          <w:sz w:val="23"/>
          <w:szCs w:val="23"/>
        </w:rPr>
      </w:pPr>
      <w:r>
        <w:rPr>
          <w:rFonts w:ascii="SimSun" w:hAnsi="SimSun" w:eastAsia="SimSun" w:cs="SimSun"/>
          <w:sz w:val="23"/>
          <w:szCs w:val="23"/>
          <w:spacing w:val="3"/>
        </w:rPr>
        <w:t>我国在数字经济已经引领全球的背景下，在实体经济上的发展</w:t>
      </w:r>
      <w:r>
        <w:rPr>
          <w:rFonts w:ascii="SimSun" w:hAnsi="SimSun" w:eastAsia="SimSun" w:cs="SimSun"/>
          <w:sz w:val="23"/>
          <w:szCs w:val="23"/>
          <w:spacing w:val="10"/>
        </w:rPr>
        <w:t xml:space="preserve"> </w:t>
      </w:r>
      <w:r>
        <w:rPr>
          <w:rFonts w:ascii="SimSun" w:hAnsi="SimSun" w:eastAsia="SimSun" w:cs="SimSun"/>
          <w:sz w:val="23"/>
          <w:szCs w:val="23"/>
          <w:spacing w:val="-5"/>
        </w:rPr>
        <w:t>仍然受限于中高端发展不足的弊端，在很多领域受到了国外厂商</w:t>
      </w:r>
      <w:r>
        <w:rPr>
          <w:rFonts w:ascii="SimSun" w:hAnsi="SimSun" w:eastAsia="SimSun" w:cs="SimSun"/>
          <w:sz w:val="23"/>
          <w:szCs w:val="23"/>
          <w:spacing w:val="-6"/>
        </w:rPr>
        <w:t>的制</w:t>
      </w:r>
      <w:r>
        <w:rPr>
          <w:rFonts w:ascii="SimSun" w:hAnsi="SimSun" w:eastAsia="SimSun" w:cs="SimSun"/>
          <w:sz w:val="23"/>
          <w:szCs w:val="23"/>
        </w:rPr>
        <w:t xml:space="preserve"> </w:t>
      </w:r>
      <w:r>
        <w:rPr>
          <w:rFonts w:ascii="SimSun" w:hAnsi="SimSun" w:eastAsia="SimSun" w:cs="SimSun"/>
          <w:sz w:val="23"/>
          <w:szCs w:val="23"/>
          <w:spacing w:val="-6"/>
        </w:rPr>
        <w:t>约。中美贸易博弈中便凸显了国内在高端制造业方面的巨大不足，这</w:t>
      </w:r>
      <w:r>
        <w:rPr>
          <w:rFonts w:ascii="SimSun" w:hAnsi="SimSun" w:eastAsia="SimSun" w:cs="SimSun"/>
          <w:sz w:val="23"/>
          <w:szCs w:val="23"/>
          <w:spacing w:val="18"/>
        </w:rPr>
        <w:t xml:space="preserve"> </w:t>
      </w:r>
      <w:r>
        <w:rPr>
          <w:rFonts w:ascii="SimSun" w:hAnsi="SimSun" w:eastAsia="SimSun" w:cs="SimSun"/>
          <w:sz w:val="23"/>
          <w:szCs w:val="23"/>
          <w:spacing w:val="2"/>
        </w:rPr>
        <w:t>将影响今后政府、企业重新思考和布局。2020年10月召开的十九届</w:t>
      </w:r>
      <w:r>
        <w:rPr>
          <w:rFonts w:ascii="SimSun" w:hAnsi="SimSun" w:eastAsia="SimSun" w:cs="SimSun"/>
          <w:sz w:val="23"/>
          <w:szCs w:val="23"/>
          <w:spacing w:val="16"/>
        </w:rPr>
        <w:t xml:space="preserve"> </w:t>
      </w:r>
      <w:r>
        <w:rPr>
          <w:rFonts w:ascii="SimSun" w:hAnsi="SimSun" w:eastAsia="SimSun" w:cs="SimSun"/>
          <w:sz w:val="23"/>
          <w:szCs w:val="23"/>
          <w:spacing w:val="-6"/>
        </w:rPr>
        <w:t>五中全会通过了《中共中央关于制定国民经济和社会发展第十四个五</w:t>
      </w:r>
      <w:r>
        <w:rPr>
          <w:rFonts w:ascii="SimSun" w:hAnsi="SimSun" w:eastAsia="SimSun" w:cs="SimSun"/>
          <w:sz w:val="23"/>
          <w:szCs w:val="23"/>
          <w:spacing w:val="18"/>
        </w:rPr>
        <w:t xml:space="preserve"> </w:t>
      </w:r>
      <w:r>
        <w:rPr>
          <w:rFonts w:ascii="SimSun" w:hAnsi="SimSun" w:eastAsia="SimSun" w:cs="SimSun"/>
          <w:sz w:val="23"/>
          <w:szCs w:val="23"/>
          <w:spacing w:val="-1"/>
        </w:rPr>
        <w:t>年规划和二</w:t>
      </w:r>
      <w:r>
        <w:rPr>
          <w:rFonts w:ascii="Times New Roman" w:hAnsi="Times New Roman" w:eastAsia="Times New Roman" w:cs="Times New Roman"/>
          <w:sz w:val="23"/>
          <w:szCs w:val="23"/>
          <w:spacing w:val="-1"/>
        </w:rPr>
        <w:t>O </w:t>
      </w:r>
      <w:r>
        <w:rPr>
          <w:rFonts w:ascii="SimSun" w:hAnsi="SimSun" w:eastAsia="SimSun" w:cs="SimSun"/>
          <w:sz w:val="23"/>
          <w:szCs w:val="23"/>
          <w:spacing w:val="-1"/>
        </w:rPr>
        <w:t>三五年远景目标的建议》,其中指出“提升产业链供应</w:t>
      </w:r>
    </w:p>
    <w:p>
      <w:pPr>
        <w:spacing w:line="218" w:lineRule="auto"/>
        <w:jc w:val="right"/>
        <w:rPr>
          <w:rFonts w:ascii="SimSun" w:hAnsi="SimSun" w:eastAsia="SimSun" w:cs="SimSun"/>
          <w:sz w:val="23"/>
          <w:szCs w:val="23"/>
        </w:rPr>
      </w:pPr>
      <w:r>
        <w:rPr>
          <w:rFonts w:ascii="SimSun" w:hAnsi="SimSun" w:eastAsia="SimSun" w:cs="SimSun"/>
          <w:sz w:val="23"/>
          <w:szCs w:val="23"/>
          <w:spacing w:val="-9"/>
        </w:rPr>
        <w:t>链现代化水平。保持制造业比重基本稳定，巩固壮大</w:t>
      </w:r>
      <w:r>
        <w:rPr>
          <w:rFonts w:ascii="SimSun" w:hAnsi="SimSun" w:eastAsia="SimSun" w:cs="SimSun"/>
          <w:sz w:val="23"/>
          <w:szCs w:val="23"/>
          <w:spacing w:val="-10"/>
        </w:rPr>
        <w:t>实体经济根基”。</w:t>
      </w:r>
    </w:p>
    <w:p>
      <w:pPr>
        <w:pStyle w:val="BodyText"/>
        <w:spacing w:line="340" w:lineRule="auto"/>
        <w:rPr/>
      </w:pPr>
      <w:r/>
    </w:p>
    <w:p>
      <w:pPr>
        <w:ind w:left="507" w:right="55" w:firstLine="479"/>
        <w:spacing w:before="76" w:line="324" w:lineRule="auto"/>
        <w:jc w:val="both"/>
        <w:rPr>
          <w:rFonts w:ascii="SimSun" w:hAnsi="SimSun" w:eastAsia="SimSun" w:cs="SimSun"/>
          <w:sz w:val="23"/>
          <w:szCs w:val="23"/>
        </w:rPr>
      </w:pPr>
      <w:r>
        <w:rPr>
          <w:rFonts w:ascii="SimSun" w:hAnsi="SimSun" w:eastAsia="SimSun" w:cs="SimSun"/>
          <w:sz w:val="23"/>
          <w:szCs w:val="23"/>
          <w:spacing w:val="1"/>
        </w:rPr>
        <w:t>在5</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1"/>
        </w:rPr>
        <w:t>、工业互联网、大数据中心等新基建的快速</w:t>
      </w:r>
      <w:r>
        <w:rPr>
          <w:rFonts w:ascii="SimSun" w:hAnsi="SimSun" w:eastAsia="SimSun" w:cs="SimSun"/>
          <w:sz w:val="23"/>
          <w:szCs w:val="23"/>
        </w:rPr>
        <w:t>发展之下，制 </w:t>
      </w:r>
      <w:r>
        <w:rPr>
          <w:rFonts w:ascii="SimSun" w:hAnsi="SimSun" w:eastAsia="SimSun" w:cs="SimSun"/>
          <w:sz w:val="23"/>
          <w:szCs w:val="23"/>
          <w:spacing w:val="2"/>
        </w:rPr>
        <w:t>造业作为实体经济的重要组成也将迎来新的发展机遇，其创新效应</w:t>
      </w:r>
      <w:r>
        <w:rPr>
          <w:rFonts w:ascii="SimSun" w:hAnsi="SimSun" w:eastAsia="SimSun" w:cs="SimSun"/>
          <w:sz w:val="23"/>
          <w:szCs w:val="23"/>
          <w:spacing w:val="10"/>
        </w:rPr>
        <w:t xml:space="preserve"> </w:t>
      </w:r>
      <w:r>
        <w:rPr>
          <w:rFonts w:ascii="SimSun" w:hAnsi="SimSun" w:eastAsia="SimSun" w:cs="SimSun"/>
          <w:sz w:val="23"/>
          <w:szCs w:val="23"/>
          <w:spacing w:val="10"/>
        </w:rPr>
        <w:t>和产业关联将带动经济整体高质量发展。2019年中国数字产</w:t>
      </w:r>
      <w:r>
        <w:rPr>
          <w:rFonts w:ascii="SimSun" w:hAnsi="SimSun" w:eastAsia="SimSun" w:cs="SimSun"/>
          <w:sz w:val="23"/>
          <w:szCs w:val="23"/>
          <w:spacing w:val="9"/>
        </w:rPr>
        <w:t>业化</w:t>
      </w:r>
    </w:p>
    <w:p>
      <w:pPr>
        <w:ind w:left="507"/>
        <w:spacing w:line="219" w:lineRule="auto"/>
        <w:rPr>
          <w:rFonts w:ascii="SimSun" w:hAnsi="SimSun" w:eastAsia="SimSun" w:cs="SimSun"/>
          <w:sz w:val="23"/>
          <w:szCs w:val="23"/>
        </w:rPr>
      </w:pPr>
      <w:r>
        <w:rPr>
          <w:rFonts w:ascii="SimSun" w:hAnsi="SimSun" w:eastAsia="SimSun" w:cs="SimSun"/>
          <w:sz w:val="23"/>
          <w:szCs w:val="23"/>
          <w:spacing w:val="6"/>
        </w:rPr>
        <w:t>的增加值为7.1万亿元，而产业数字化的增加值为</w:t>
      </w:r>
      <w:r>
        <w:rPr>
          <w:rFonts w:ascii="SimSun" w:hAnsi="SimSun" w:eastAsia="SimSun" w:cs="SimSun"/>
          <w:sz w:val="23"/>
          <w:szCs w:val="23"/>
          <w:spacing w:val="5"/>
        </w:rPr>
        <w:t>28.8万亿元，其</w:t>
      </w:r>
    </w:p>
    <w:p>
      <w:pPr>
        <w:spacing w:line="219" w:lineRule="auto"/>
        <w:sectPr>
          <w:pgSz w:w="8330" w:h="12460"/>
          <w:pgMar w:top="400" w:right="755" w:bottom="0" w:left="222" w:header="0" w:footer="0" w:gutter="0"/>
        </w:sectPr>
        <w:rPr>
          <w:rFonts w:ascii="SimSun" w:hAnsi="SimSun" w:eastAsia="SimSun" w:cs="SimSun"/>
          <w:sz w:val="23"/>
          <w:szCs w:val="23"/>
        </w:rPr>
      </w:pPr>
    </w:p>
    <w:p>
      <w:pPr>
        <w:ind w:left="2230"/>
        <w:spacing w:line="350" w:lineRule="exact"/>
        <w:tabs>
          <w:tab w:val="left" w:pos="5742"/>
        </w:tabs>
        <w:rPr/>
      </w:pPr>
      <w:r>
        <w:drawing>
          <wp:anchor distT="0" distB="0" distL="0" distR="0" simplePos="0" relativeHeight="253432832" behindDoc="1" locked="0" layoutInCell="0" allowOverlap="1">
            <wp:simplePos x="0" y="0"/>
            <wp:positionH relativeFrom="page">
              <wp:posOffset>1816114</wp:posOffset>
            </wp:positionH>
            <wp:positionV relativeFrom="page">
              <wp:posOffset>279386</wp:posOffset>
            </wp:positionV>
            <wp:extent cx="2571725" cy="6350"/>
            <wp:effectExtent l="0" t="0" r="0" b="0"/>
            <wp:wrapNone/>
            <wp:docPr id="270" name="IM 270"/>
            <wp:cNvGraphicFramePr/>
            <a:graphic>
              <a:graphicData uri="http://schemas.openxmlformats.org/drawingml/2006/picture">
                <pic:pic>
                  <pic:nvPicPr>
                    <pic:cNvPr id="270" name="IM 270"/>
                    <pic:cNvPicPr/>
                  </pic:nvPicPr>
                  <pic:blipFill>
                    <a:blip r:embed="rId163"/>
                    <a:stretch>
                      <a:fillRect/>
                    </a:stretch>
                  </pic:blipFill>
                  <pic:spPr>
                    <a:xfrm rot="0">
                      <a:off x="0" y="0"/>
                      <a:ext cx="2571725" cy="6350"/>
                    </a:xfrm>
                    <a:prstGeom prst="rect">
                      <a:avLst/>
                    </a:prstGeom>
                  </pic:spPr>
                </pic:pic>
              </a:graphicData>
            </a:graphic>
          </wp:anchor>
        </w:drawing>
      </w:r>
      <w:r>
        <w:drawing>
          <wp:anchor distT="0" distB="0" distL="0" distR="0" simplePos="0" relativeHeight="253433856" behindDoc="0" locked="0" layoutInCell="0" allowOverlap="1">
            <wp:simplePos x="0" y="0"/>
            <wp:positionH relativeFrom="page">
              <wp:posOffset>400048</wp:posOffset>
            </wp:positionH>
            <wp:positionV relativeFrom="page">
              <wp:posOffset>6953274</wp:posOffset>
            </wp:positionV>
            <wp:extent cx="1276367" cy="6350"/>
            <wp:effectExtent l="0" t="0" r="0" b="0"/>
            <wp:wrapNone/>
            <wp:docPr id="272" name="IM 272"/>
            <wp:cNvGraphicFramePr/>
            <a:graphic>
              <a:graphicData uri="http://schemas.openxmlformats.org/drawingml/2006/picture">
                <pic:pic>
                  <pic:nvPicPr>
                    <pic:cNvPr id="272" name="IM 272"/>
                    <pic:cNvPicPr/>
                  </pic:nvPicPr>
                  <pic:blipFill>
                    <a:blip r:embed="rId164"/>
                    <a:stretch>
                      <a:fillRect/>
                    </a:stretch>
                  </pic:blipFill>
                  <pic:spPr>
                    <a:xfrm rot="0">
                      <a:off x="0" y="0"/>
                      <a:ext cx="1276367" cy="6350"/>
                    </a:xfrm>
                    <a:prstGeom prst="rect">
                      <a:avLst/>
                    </a:prstGeom>
                  </pic:spPr>
                </pic:pic>
              </a:graphicData>
            </a:graphic>
          </wp:anchor>
        </w:drawing>
      </w:r>
      <w:bookmarkStart w:name="bookmark63" w:id="58"/>
      <w:bookmarkEnd w:id="58"/>
      <w:r>
        <w:rPr>
          <w:rFonts w:ascii="SimSun" w:hAnsi="SimSun" w:eastAsia="SimSun" w:cs="SimSun"/>
          <w:sz w:val="15"/>
          <w:szCs w:val="15"/>
          <w:position w:val="-5"/>
        </w:rPr>
        <w:tab/>
      </w:r>
      <w:r>
        <w:rPr>
          <w:rFonts w:ascii="SimSun" w:hAnsi="SimSun" w:eastAsia="SimSun" w:cs="SimSun"/>
          <w:sz w:val="15"/>
          <w:szCs w:val="15"/>
          <w:b/>
          <w:bCs/>
          <w:spacing w:val="-6"/>
          <w:position w:val="-5"/>
        </w:rPr>
        <w:t>产业数字</w:t>
      </w:r>
      <w:r>
        <w:ruby>
          <w:rubyPr>
            <w:rubyAlign w:val="left"/>
            <w:hpsRaise w:val="10"/>
            <w:hps w:val="19"/>
            <w:hpsBaseText w:val="15"/>
          </w:rubyPr>
          <w:rt>
            <w:r>
              <w:rPr>
                <w:rFonts w:ascii="FangSong" w:hAnsi="FangSong" w:eastAsia="FangSong" w:cs="FangSong"/>
                <w:sz w:val="19"/>
                <w:szCs w:val="19"/>
                <w:b/>
                <w:bCs/>
                <w:w w:val="86"/>
                <w:position w:val="1"/>
              </w:rPr>
              <w:t>第</w:t>
            </w:r>
          </w:rt>
          <w:rubyBase>
            <w:r>
              <w:rPr>
                <w:rFonts w:ascii="SimSun" w:hAnsi="SimSun" w:eastAsia="SimSun" w:cs="SimSun"/>
                <w:sz w:val="15"/>
                <w:szCs w:val="15"/>
                <w:b/>
                <w:bCs/>
                <w:w w:val="97"/>
                <w:position w:val="-5"/>
              </w:rPr>
              <w:t>化</w:t>
            </w:r>
          </w:rubyBase>
        </w:ruby>
      </w:r>
      <w:r>
        <w:ruby>
          <w:rubyPr>
            <w:rubyAlign w:val="left"/>
            <w:hpsRaise w:val="10"/>
            <w:hps w:val="19"/>
            <w:hpsBaseText w:val="15"/>
          </w:rubyPr>
          <w:rt>
            <w:r>
              <w:rPr>
                <w:rFonts w:ascii="FangSong" w:hAnsi="FangSong" w:eastAsia="FangSong" w:cs="FangSong"/>
                <w:sz w:val="19"/>
                <w:szCs w:val="19"/>
                <w:b/>
                <w:bCs/>
                <w:w w:val="97"/>
                <w:position w:val="1"/>
              </w:rPr>
              <w:t>4</w:t>
            </w:r>
          </w:rt>
          <w:rubyBase>
            <w:r>
              <w:rPr>
                <w:rFonts w:ascii="SimSun" w:hAnsi="SimSun" w:eastAsia="SimSun" w:cs="SimSun"/>
                <w:sz w:val="15"/>
                <w:szCs w:val="15"/>
                <w:b/>
                <w:bCs/>
                <w:w w:val="83"/>
                <w:position w:val="-5"/>
              </w:rPr>
              <w:t>实</w:t>
            </w:r>
          </w:rubyBase>
        </w:ruby>
      </w:r>
      <w:r>
        <w:ruby>
          <w:rubyPr>
            <w:rubyAlign w:val="left"/>
            <w:hpsRaise w:val="10"/>
            <w:hps w:val="19"/>
            <w:hpsBaseText w:val="15"/>
          </w:rubyPr>
          <w:rt>
            <w:r>
              <w:rPr>
                <w:rFonts w:ascii="FangSong" w:hAnsi="FangSong" w:eastAsia="FangSong" w:cs="FangSong"/>
                <w:sz w:val="19"/>
                <w:szCs w:val="19"/>
                <w:b/>
                <w:bCs/>
                <w:w w:val="82"/>
                <w:position w:val="1"/>
              </w:rPr>
              <w:t>章</w:t>
            </w:r>
          </w:rt>
          <w:rubyBase>
            <w:r>
              <w:rPr>
                <w:rFonts w:ascii="SimSun" w:hAnsi="SimSun" w:eastAsia="SimSun" w:cs="SimSun"/>
                <w:sz w:val="15"/>
                <w:szCs w:val="15"/>
                <w:b/>
                <w:bCs/>
                <w:w w:val="97"/>
                <w:position w:val="-5"/>
              </w:rPr>
              <w:t>践</w:t>
            </w:r>
          </w:rubyBase>
        </w:ruby>
      </w:r>
    </w:p>
    <w:p>
      <w:pPr>
        <w:pStyle w:val="BodyText"/>
        <w:spacing w:line="14" w:lineRule="auto"/>
        <w:rPr>
          <w:sz w:val="2"/>
        </w:rPr>
      </w:pPr>
      <w:r>
        <w:rPr>
          <w:sz w:val="2"/>
          <w:szCs w:val="2"/>
        </w:rPr>
        <w:br w:type="column"/>
      </w:r>
    </w:p>
    <w:p>
      <w:pPr>
        <w:ind w:left="202"/>
        <w:spacing w:before="30" w:line="181" w:lineRule="auto"/>
        <w:rPr>
          <w:rFonts w:ascii="FangSong" w:hAnsi="FangSong" w:eastAsia="FangSong" w:cs="FangSong"/>
          <w:sz w:val="19"/>
          <w:szCs w:val="19"/>
        </w:rPr>
      </w:pPr>
      <w:r>
        <w:rPr>
          <w:rFonts w:ascii="FangSong" w:hAnsi="FangSong" w:eastAsia="FangSong" w:cs="FangSong"/>
          <w:sz w:val="19"/>
          <w:szCs w:val="19"/>
          <w:spacing w:val="-2"/>
        </w:rPr>
        <w:t>211</w:t>
      </w:r>
    </w:p>
    <w:p>
      <w:pPr>
        <w:spacing w:line="181" w:lineRule="auto"/>
        <w:sectPr>
          <w:pgSz w:w="8330" w:h="12440"/>
          <w:pgMar w:top="303" w:right="202" w:bottom="0" w:left="629" w:header="0" w:footer="0" w:gutter="0"/>
          <w:cols w:equalWidth="0" w:num="2">
            <w:col w:w="6777" w:space="0"/>
            <w:col w:w="720" w:space="0"/>
          </w:cols>
        </w:sectPr>
        <w:rPr>
          <w:rFonts w:ascii="FangSong" w:hAnsi="FangSong" w:eastAsia="FangSong" w:cs="FangSong"/>
          <w:sz w:val="19"/>
          <w:szCs w:val="19"/>
        </w:rPr>
      </w:pPr>
    </w:p>
    <w:p>
      <w:pPr>
        <w:pStyle w:val="BodyText"/>
        <w:spacing w:line="338" w:lineRule="auto"/>
        <w:rPr/>
      </w:pPr>
      <w:r/>
    </w:p>
    <w:p>
      <w:pPr>
        <w:pStyle w:val="BodyText"/>
        <w:spacing w:line="338" w:lineRule="auto"/>
        <w:rPr/>
      </w:pPr>
      <w:r/>
    </w:p>
    <w:p>
      <w:pPr>
        <w:ind w:left="9" w:right="715"/>
        <w:spacing w:before="75" w:line="321" w:lineRule="auto"/>
        <w:jc w:val="both"/>
        <w:rPr>
          <w:rFonts w:ascii="SimSun" w:hAnsi="SimSun" w:eastAsia="SimSun" w:cs="SimSun"/>
          <w:sz w:val="23"/>
          <w:szCs w:val="23"/>
        </w:rPr>
      </w:pPr>
      <w:r>
        <w:rPr>
          <w:rFonts w:ascii="SimSun" w:hAnsi="SimSun" w:eastAsia="SimSun" w:cs="SimSun"/>
          <w:sz w:val="23"/>
          <w:szCs w:val="23"/>
          <w:spacing w:val="6"/>
        </w:rPr>
        <w:t>中农业、工业、服务业数字经济的渗透率分别为</w:t>
      </w:r>
      <w:r>
        <w:rPr>
          <w:rFonts w:ascii="SimSun" w:hAnsi="SimSun" w:eastAsia="SimSun" w:cs="SimSun"/>
          <w:sz w:val="23"/>
          <w:szCs w:val="23"/>
          <w:spacing w:val="5"/>
        </w:rPr>
        <w:t>8.2%、19.5%以及</w:t>
      </w:r>
      <w:r>
        <w:rPr>
          <w:rFonts w:ascii="SimSun" w:hAnsi="SimSun" w:eastAsia="SimSun" w:cs="SimSun"/>
          <w:sz w:val="23"/>
          <w:szCs w:val="23"/>
        </w:rPr>
        <w:t xml:space="preserve"> </w:t>
      </w:r>
      <w:r>
        <w:rPr>
          <w:rFonts w:ascii="SimSun" w:hAnsi="SimSun" w:eastAsia="SimSun" w:cs="SimSun"/>
          <w:sz w:val="23"/>
          <w:szCs w:val="23"/>
          <w:spacing w:val="-1"/>
        </w:rPr>
        <w:t>37.8%。与服务业相比，制造业的数字化进程仍有较大空间，渗透率</w:t>
      </w:r>
    </w:p>
    <w:p>
      <w:pPr>
        <w:ind w:left="9"/>
        <w:spacing w:line="219" w:lineRule="auto"/>
        <w:rPr>
          <w:rFonts w:ascii="SimSun" w:hAnsi="SimSun" w:eastAsia="SimSun" w:cs="SimSun"/>
          <w:sz w:val="23"/>
          <w:szCs w:val="23"/>
        </w:rPr>
      </w:pPr>
      <w:r>
        <w:rPr>
          <w:rFonts w:ascii="SimSun" w:hAnsi="SimSun" w:eastAsia="SimSun" w:cs="SimSun"/>
          <w:sz w:val="23"/>
          <w:szCs w:val="23"/>
          <w:spacing w:val="-13"/>
        </w:rPr>
        <w:t>有望在“十四五”期间得到进一步提升°。</w:t>
      </w:r>
    </w:p>
    <w:p>
      <w:pPr>
        <w:pStyle w:val="BodyText"/>
        <w:spacing w:line="310" w:lineRule="auto"/>
        <w:rPr/>
      </w:pPr>
      <w:r/>
    </w:p>
    <w:p>
      <w:pPr>
        <w:ind w:left="9" w:right="721"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从前两次工业革命造就的大规模工场，到数字化、智能化时代的</w:t>
      </w:r>
      <w:r>
        <w:rPr>
          <w:rFonts w:ascii="SimSun" w:hAnsi="SimSun" w:eastAsia="SimSun" w:cs="SimSun"/>
          <w:sz w:val="23"/>
          <w:szCs w:val="23"/>
          <w:spacing w:val="14"/>
        </w:rPr>
        <w:t xml:space="preserve"> </w:t>
      </w:r>
      <w:r>
        <w:rPr>
          <w:rFonts w:ascii="SimSun" w:hAnsi="SimSun" w:eastAsia="SimSun" w:cs="SimSun"/>
          <w:sz w:val="23"/>
          <w:szCs w:val="23"/>
          <w:spacing w:val="-5"/>
        </w:rPr>
        <w:t>现代化工厂，制造业在数百年间迈向了智能运营</w:t>
      </w:r>
      <w:r>
        <w:rPr>
          <w:rFonts w:ascii="SimSun" w:hAnsi="SimSun" w:eastAsia="SimSun" w:cs="SimSun"/>
          <w:sz w:val="23"/>
          <w:szCs w:val="23"/>
          <w:spacing w:val="-6"/>
        </w:rPr>
        <w:t>的新阶段。但是，在</w:t>
      </w:r>
      <w:r>
        <w:rPr>
          <w:rFonts w:ascii="SimSun" w:hAnsi="SimSun" w:eastAsia="SimSun" w:cs="SimSun"/>
          <w:sz w:val="23"/>
          <w:szCs w:val="23"/>
        </w:rPr>
        <w:t xml:space="preserve"> </w:t>
      </w:r>
      <w:r>
        <w:rPr>
          <w:rFonts w:ascii="SimSun" w:hAnsi="SimSun" w:eastAsia="SimSun" w:cs="SimSun"/>
          <w:sz w:val="23"/>
          <w:szCs w:val="23"/>
          <w:spacing w:val="-5"/>
        </w:rPr>
        <w:t>这段漫长的历程中，采购、供应链、仓储、物流等部门各自为政的信</w:t>
      </w:r>
      <w:r>
        <w:rPr>
          <w:rFonts w:ascii="SimSun" w:hAnsi="SimSun" w:eastAsia="SimSun" w:cs="SimSun"/>
          <w:sz w:val="23"/>
          <w:szCs w:val="23"/>
          <w:spacing w:val="14"/>
        </w:rPr>
        <w:t xml:space="preserve"> </w:t>
      </w:r>
      <w:r>
        <w:rPr>
          <w:rFonts w:ascii="SimSun" w:hAnsi="SimSun" w:eastAsia="SimSun" w:cs="SimSun"/>
          <w:sz w:val="23"/>
          <w:szCs w:val="23"/>
          <w:spacing w:val="2"/>
        </w:rPr>
        <w:t>息化改造带来了系统之间多头管理、相互隔绝的问题，而僵化落后</w:t>
      </w:r>
      <w:r>
        <w:rPr>
          <w:rFonts w:ascii="SimSun" w:hAnsi="SimSun" w:eastAsia="SimSun" w:cs="SimSun"/>
          <w:sz w:val="23"/>
          <w:szCs w:val="23"/>
          <w:spacing w:val="17"/>
        </w:rPr>
        <w:t xml:space="preserve"> </w:t>
      </w:r>
      <w:r>
        <w:rPr>
          <w:rFonts w:ascii="SimSun" w:hAnsi="SimSun" w:eastAsia="SimSun" w:cs="SimSun"/>
          <w:sz w:val="23"/>
          <w:szCs w:val="23"/>
          <w:spacing w:val="1"/>
        </w:rPr>
        <w:t>的</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架构也带来了运行效率低下、运维成本高等问题，无法根</w:t>
      </w:r>
      <w:r>
        <w:rPr>
          <w:rFonts w:ascii="SimSun" w:hAnsi="SimSun" w:eastAsia="SimSun" w:cs="SimSun"/>
          <w:sz w:val="23"/>
          <w:szCs w:val="23"/>
        </w:rPr>
        <w:t>据市 </w:t>
      </w:r>
      <w:r>
        <w:rPr>
          <w:rFonts w:ascii="SimSun" w:hAnsi="SimSun" w:eastAsia="SimSun" w:cs="SimSun"/>
          <w:sz w:val="23"/>
          <w:szCs w:val="23"/>
          <w:spacing w:val="-5"/>
        </w:rPr>
        <w:t>场需求变化进行柔性生产，各个分支机构和总部之间</w:t>
      </w:r>
      <w:r>
        <w:rPr>
          <w:rFonts w:ascii="SimSun" w:hAnsi="SimSun" w:eastAsia="SimSun" w:cs="SimSun"/>
          <w:sz w:val="23"/>
          <w:szCs w:val="23"/>
          <w:spacing w:val="-6"/>
        </w:rPr>
        <w:t>也无法实时共享</w:t>
      </w:r>
    </w:p>
    <w:p>
      <w:pPr>
        <w:ind w:left="9"/>
        <w:spacing w:line="219" w:lineRule="auto"/>
        <w:rPr>
          <w:rFonts w:ascii="SimSun" w:hAnsi="SimSun" w:eastAsia="SimSun" w:cs="SimSun"/>
          <w:sz w:val="23"/>
          <w:szCs w:val="23"/>
        </w:rPr>
      </w:pPr>
      <w:r>
        <w:rPr>
          <w:rFonts w:ascii="SimSun" w:hAnsi="SimSun" w:eastAsia="SimSun" w:cs="SimSun"/>
          <w:sz w:val="23"/>
          <w:szCs w:val="23"/>
          <w:spacing w:val="-10"/>
        </w:rPr>
        <w:t>数据。</w:t>
      </w:r>
    </w:p>
    <w:p>
      <w:pPr>
        <w:pStyle w:val="BodyText"/>
        <w:spacing w:line="351" w:lineRule="auto"/>
        <w:rPr/>
      </w:pPr>
      <w:r/>
    </w:p>
    <w:p>
      <w:pPr>
        <w:ind w:left="9" w:right="710" w:firstLine="459"/>
        <w:spacing w:before="75" w:line="294" w:lineRule="auto"/>
        <w:jc w:val="both"/>
        <w:rPr>
          <w:rFonts w:ascii="SimSun" w:hAnsi="SimSun" w:eastAsia="SimSun" w:cs="SimSun"/>
          <w:sz w:val="23"/>
          <w:szCs w:val="23"/>
        </w:rPr>
      </w:pPr>
      <w:r>
        <w:rPr>
          <w:rFonts w:ascii="SimSun" w:hAnsi="SimSun" w:eastAsia="SimSun" w:cs="SimSun"/>
          <w:sz w:val="23"/>
          <w:szCs w:val="23"/>
        </w:rPr>
        <w:t>在数字化转型、工业4.0的驱使下，主动</w:t>
      </w:r>
      <w:r>
        <w:rPr>
          <w:rFonts w:ascii="SimSun" w:hAnsi="SimSun" w:eastAsia="SimSun" w:cs="SimSun"/>
          <w:sz w:val="23"/>
          <w:szCs w:val="23"/>
          <w:spacing w:val="-1"/>
        </w:rPr>
        <w:t>求变的制造业迎来了自</w:t>
      </w:r>
      <w:r>
        <w:rPr>
          <w:rFonts w:ascii="SimSun" w:hAnsi="SimSun" w:eastAsia="SimSun" w:cs="SimSun"/>
          <w:sz w:val="23"/>
          <w:szCs w:val="23"/>
        </w:rPr>
        <w:t xml:space="preserve"> </w:t>
      </w:r>
      <w:r>
        <w:rPr>
          <w:rFonts w:ascii="SimSun" w:hAnsi="SimSun" w:eastAsia="SimSun" w:cs="SimSun"/>
          <w:sz w:val="23"/>
          <w:szCs w:val="23"/>
          <w:spacing w:val="-5"/>
        </w:rPr>
        <w:t>身向智能化迈进的百年关口：自我感知、自我</w:t>
      </w:r>
      <w:r>
        <w:rPr>
          <w:rFonts w:ascii="SimSun" w:hAnsi="SimSun" w:eastAsia="SimSun" w:cs="SimSun"/>
          <w:sz w:val="23"/>
          <w:szCs w:val="23"/>
          <w:spacing w:val="-6"/>
        </w:rPr>
        <w:t>治理、自我进化的智能</w:t>
      </w:r>
      <w:r>
        <w:rPr>
          <w:rFonts w:ascii="SimSun" w:hAnsi="SimSun" w:eastAsia="SimSun" w:cs="SimSun"/>
          <w:sz w:val="23"/>
          <w:szCs w:val="23"/>
        </w:rPr>
        <w:t xml:space="preserve"> </w:t>
      </w:r>
      <w:r>
        <w:rPr>
          <w:rFonts w:ascii="SimSun" w:hAnsi="SimSun" w:eastAsia="SimSun" w:cs="SimSun"/>
          <w:sz w:val="23"/>
          <w:szCs w:val="23"/>
          <w:spacing w:val="-5"/>
        </w:rPr>
        <w:t>工厂，让柔性化、智能化、个性化的制造模式成为可能。新华三集团</w:t>
      </w:r>
      <w:r>
        <w:rPr>
          <w:rFonts w:ascii="SimSun" w:hAnsi="SimSun" w:eastAsia="SimSun" w:cs="SimSun"/>
          <w:sz w:val="23"/>
          <w:szCs w:val="23"/>
        </w:rPr>
        <w:t xml:space="preserve"> </w:t>
      </w:r>
      <w:r>
        <w:rPr>
          <w:rFonts w:ascii="SimSun" w:hAnsi="SimSun" w:eastAsia="SimSun" w:cs="SimSun"/>
          <w:sz w:val="23"/>
          <w:szCs w:val="23"/>
          <w:spacing w:val="-6"/>
        </w:rPr>
        <w:t>是智能制造的推动者，也是智能制造的实践者，现在它正在通过积极</w:t>
      </w:r>
      <w:r>
        <w:rPr>
          <w:rFonts w:ascii="SimSun" w:hAnsi="SimSun" w:eastAsia="SimSun" w:cs="SimSun"/>
          <w:sz w:val="23"/>
          <w:szCs w:val="23"/>
          <w:spacing w:val="18"/>
        </w:rPr>
        <w:t xml:space="preserve"> </w:t>
      </w:r>
      <w:r>
        <w:rPr>
          <w:rFonts w:ascii="SimSun" w:hAnsi="SimSun" w:eastAsia="SimSun" w:cs="SimSun"/>
          <w:sz w:val="23"/>
          <w:szCs w:val="23"/>
          <w:spacing w:val="-8"/>
        </w:rPr>
        <w:t>推动制造流程的重塑和变革，完成向智能工厂的转型实践。</w:t>
      </w:r>
    </w:p>
    <w:p>
      <w:pPr>
        <w:pStyle w:val="BodyText"/>
        <w:spacing w:line="292" w:lineRule="auto"/>
        <w:rPr/>
      </w:pPr>
      <w:r/>
    </w:p>
    <w:p>
      <w:pPr>
        <w:pStyle w:val="BodyText"/>
        <w:spacing w:line="293" w:lineRule="auto"/>
        <w:rPr/>
      </w:pPr>
      <w:r/>
    </w:p>
    <w:p>
      <w:pPr>
        <w:ind w:left="12"/>
        <w:spacing w:before="75" w:line="219" w:lineRule="auto"/>
        <w:outlineLvl w:val="1"/>
        <w:rPr>
          <w:rFonts w:ascii="SimSun" w:hAnsi="SimSun" w:eastAsia="SimSun" w:cs="SimSun"/>
          <w:sz w:val="23"/>
          <w:szCs w:val="23"/>
        </w:rPr>
      </w:pPr>
      <w:r>
        <w:rPr>
          <w:rFonts w:ascii="SimSun" w:hAnsi="SimSun" w:eastAsia="SimSun" w:cs="SimSun"/>
          <w:sz w:val="23"/>
          <w:szCs w:val="23"/>
          <w:b/>
          <w:bCs/>
          <w:spacing w:val="6"/>
        </w:rPr>
        <w:t>4.8.1</w:t>
      </w:r>
      <w:r>
        <w:rPr>
          <w:rFonts w:ascii="SimSun" w:hAnsi="SimSun" w:eastAsia="SimSun" w:cs="SimSun"/>
          <w:sz w:val="23"/>
          <w:szCs w:val="23"/>
          <w:spacing w:val="6"/>
        </w:rPr>
        <w:t xml:space="preserve">  </w:t>
      </w:r>
      <w:r>
        <w:rPr>
          <w:rFonts w:ascii="SimSun" w:hAnsi="SimSun" w:eastAsia="SimSun" w:cs="SimSun"/>
          <w:sz w:val="23"/>
          <w:szCs w:val="23"/>
          <w:b/>
          <w:bCs/>
          <w:spacing w:val="6"/>
        </w:rPr>
        <w:t>案例：数字化转型最终落实在人的转型</w:t>
      </w:r>
    </w:p>
    <w:p>
      <w:pPr>
        <w:pStyle w:val="BodyText"/>
        <w:spacing w:line="313" w:lineRule="auto"/>
        <w:rPr/>
      </w:pPr>
      <w:r/>
    </w:p>
    <w:p>
      <w:pPr>
        <w:ind w:left="9"/>
        <w:spacing w:before="75" w:line="680" w:lineRule="exact"/>
        <w:rPr>
          <w:rFonts w:ascii="SimSun" w:hAnsi="SimSun" w:eastAsia="SimSun" w:cs="SimSun"/>
          <w:sz w:val="23"/>
          <w:szCs w:val="23"/>
        </w:rPr>
      </w:pPr>
      <w:r>
        <w:rPr>
          <w:rFonts w:ascii="SimSun" w:hAnsi="SimSun" w:eastAsia="SimSun" w:cs="SimSun"/>
          <w:sz w:val="23"/>
          <w:szCs w:val="23"/>
          <w:spacing w:val="-6"/>
          <w:position w:val="35"/>
        </w:rPr>
        <w:t>企业：西门子数字工业业务运动控制事业部</w:t>
      </w:r>
      <w:r>
        <w:rPr>
          <w:rFonts w:ascii="SimSun" w:hAnsi="SimSun" w:eastAsia="SimSun" w:cs="SimSun"/>
          <w:sz w:val="23"/>
          <w:szCs w:val="23"/>
          <w:spacing w:val="-7"/>
          <w:position w:val="35"/>
        </w:rPr>
        <w:t>制造工厂</w:t>
      </w:r>
    </w:p>
    <w:p>
      <w:pPr>
        <w:ind w:left="9"/>
        <w:spacing w:before="1" w:line="219" w:lineRule="auto"/>
        <w:rPr>
          <w:rFonts w:ascii="SimSun" w:hAnsi="SimSun" w:eastAsia="SimSun" w:cs="SimSun"/>
          <w:sz w:val="23"/>
          <w:szCs w:val="23"/>
        </w:rPr>
      </w:pPr>
      <w:r>
        <w:rPr>
          <w:rFonts w:ascii="SimSun" w:hAnsi="SimSun" w:eastAsia="SimSun" w:cs="SimSun"/>
          <w:sz w:val="23"/>
          <w:szCs w:val="23"/>
          <w:spacing w:val="-8"/>
        </w:rPr>
        <w:t>访谈嘉宾：杨泽萍，中国区首席信息官</w:t>
      </w:r>
    </w:p>
    <w:p>
      <w:pPr>
        <w:pStyle w:val="BodyText"/>
        <w:spacing w:line="314" w:lineRule="auto"/>
        <w:rPr/>
      </w:pPr>
      <w:r/>
    </w:p>
    <w:p>
      <w:pPr>
        <w:ind w:left="469"/>
        <w:spacing w:before="75" w:line="212" w:lineRule="auto"/>
        <w:rPr>
          <w:rFonts w:ascii="SimSun" w:hAnsi="SimSun" w:eastAsia="SimSun" w:cs="SimSun"/>
          <w:sz w:val="23"/>
          <w:szCs w:val="23"/>
        </w:rPr>
      </w:pPr>
      <w:r>
        <w:rPr>
          <w:rFonts w:ascii="SimSun" w:hAnsi="SimSun" w:eastAsia="SimSun" w:cs="SimSun"/>
          <w:sz w:val="23"/>
          <w:szCs w:val="23"/>
          <w:spacing w:val="6"/>
        </w:rPr>
        <w:t>2020年春节复工之后，西门子数控(南京)有限公司</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SNC</w:t>
      </w:r>
      <w:r>
        <w:rPr>
          <w:rFonts w:ascii="Times New Roman" w:hAnsi="Times New Roman" w:eastAsia="Times New Roman" w:cs="Times New Roman"/>
          <w:sz w:val="23"/>
          <w:szCs w:val="23"/>
          <w:spacing w:val="6"/>
        </w:rPr>
        <w:t>)   </w:t>
      </w:r>
      <w:r>
        <w:rPr>
          <w:rFonts w:ascii="SimSun" w:hAnsi="SimSun" w:eastAsia="SimSun" w:cs="SimSun"/>
          <w:sz w:val="23"/>
          <w:szCs w:val="23"/>
          <w:spacing w:val="6"/>
        </w:rPr>
        <w:t>的</w:t>
      </w:r>
    </w:p>
    <w:p>
      <w:pPr>
        <w:pStyle w:val="BodyText"/>
        <w:spacing w:line="287" w:lineRule="auto"/>
        <w:rPr/>
      </w:pPr>
      <w:r/>
    </w:p>
    <w:p>
      <w:pPr>
        <w:ind w:left="410"/>
        <w:spacing w:before="58" w:line="186" w:lineRule="auto"/>
        <w:rPr>
          <w:rFonts w:ascii="SimSun" w:hAnsi="SimSun" w:eastAsia="SimSun" w:cs="SimSun"/>
          <w:sz w:val="17"/>
          <w:szCs w:val="17"/>
        </w:rPr>
      </w:pPr>
      <w:r>
        <w:rPr>
          <w:rFonts w:ascii="STCaiyun" w:hAnsi="STCaiyun" w:eastAsia="STCaiyun" w:cs="STCaiyun"/>
          <w:sz w:val="17"/>
          <w:szCs w:val="17"/>
          <w:spacing w:val="-13"/>
        </w:rPr>
        <w:t>日  </w:t>
      </w:r>
      <w:r>
        <w:rPr>
          <w:rFonts w:ascii="SimSun" w:hAnsi="SimSun" w:eastAsia="SimSun" w:cs="SimSun"/>
          <w:sz w:val="17"/>
          <w:szCs w:val="17"/>
          <w:spacing w:val="-13"/>
        </w:rPr>
        <w:t>可见毕马威的《百舸争流：“十四五”规划行业影响展望》。</w:t>
      </w:r>
    </w:p>
    <w:p>
      <w:pPr>
        <w:spacing w:line="186" w:lineRule="auto"/>
        <w:sectPr>
          <w:type w:val="continuous"/>
          <w:pgSz w:w="8330" w:h="12440"/>
          <w:pgMar w:top="303" w:right="202" w:bottom="0" w:left="629" w:header="0" w:footer="0" w:gutter="0"/>
          <w:cols w:equalWidth="0" w:num="1">
            <w:col w:w="7498" w:space="0"/>
          </w:cols>
        </w:sectPr>
        <w:rPr>
          <w:rFonts w:ascii="SimSun" w:hAnsi="SimSun" w:eastAsia="SimSun" w:cs="SimSun"/>
          <w:sz w:val="17"/>
          <w:szCs w:val="17"/>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212</w:t>
      </w:r>
      <w:r>
        <w:rPr>
          <w:rFonts w:ascii="SimSun" w:hAnsi="SimSun" w:eastAsia="SimSun" w:cs="SimSun"/>
          <w:sz w:val="16"/>
          <w:szCs w:val="16"/>
          <w:spacing w:val="16"/>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540"/>
        <w:spacing w:before="75" w:line="321" w:lineRule="auto"/>
        <w:jc w:val="both"/>
        <w:rPr>
          <w:rFonts w:ascii="SimSun" w:hAnsi="SimSun" w:eastAsia="SimSun" w:cs="SimSun"/>
          <w:sz w:val="23"/>
          <w:szCs w:val="23"/>
        </w:rPr>
      </w:pPr>
      <w:bookmarkStart w:name="bookmark64" w:id="59"/>
      <w:bookmarkEnd w:id="59"/>
      <w:r>
        <w:rPr>
          <w:rFonts w:ascii="SimSun" w:hAnsi="SimSun" w:eastAsia="SimSun" w:cs="SimSun"/>
          <w:sz w:val="23"/>
          <w:szCs w:val="23"/>
          <w:spacing w:val="-1"/>
        </w:rPr>
        <w:t>工厂内出现了一些新变化。普通人或许很难发现其中的不同，但在3</w:t>
      </w:r>
      <w:r>
        <w:rPr>
          <w:rFonts w:ascii="SimSun" w:hAnsi="SimSun" w:eastAsia="SimSun" w:cs="SimSun"/>
          <w:sz w:val="23"/>
          <w:szCs w:val="23"/>
          <w:spacing w:val="17"/>
        </w:rPr>
        <w:t xml:space="preserve"> </w:t>
      </w:r>
      <w:r>
        <w:rPr>
          <w:rFonts w:ascii="SimSun" w:hAnsi="SimSun" w:eastAsia="SimSun" w:cs="SimSun"/>
          <w:sz w:val="23"/>
          <w:szCs w:val="23"/>
          <w:spacing w:val="-4"/>
        </w:rPr>
        <w:t>个月后，这家工厂减少了一条表面贴装生产</w:t>
      </w:r>
      <w:r>
        <w:rPr>
          <w:rFonts w:ascii="SimSun" w:hAnsi="SimSun" w:eastAsia="SimSun" w:cs="SimSun"/>
          <w:sz w:val="23"/>
          <w:szCs w:val="23"/>
          <w:spacing w:val="-5"/>
        </w:rPr>
        <w:t>线，工作效率反而提升了</w:t>
      </w:r>
      <w:r>
        <w:rPr>
          <w:rFonts w:ascii="SimSun" w:hAnsi="SimSun" w:eastAsia="SimSun" w:cs="SimSun"/>
          <w:sz w:val="23"/>
          <w:szCs w:val="23"/>
        </w:rPr>
        <w:t xml:space="preserve"> </w:t>
      </w:r>
      <w:r>
        <w:rPr>
          <w:rFonts w:ascii="SimSun" w:hAnsi="SimSun" w:eastAsia="SimSun" w:cs="SimSun"/>
          <w:sz w:val="23"/>
          <w:szCs w:val="23"/>
          <w:spacing w:val="-1"/>
        </w:rPr>
        <w:t>20%。在工业生产领域，提高用工效率、设备效率一直是企业追求的</w:t>
      </w:r>
      <w:r>
        <w:rPr>
          <w:rFonts w:ascii="SimSun" w:hAnsi="SimSun" w:eastAsia="SimSun" w:cs="SimSun"/>
          <w:sz w:val="23"/>
          <w:szCs w:val="23"/>
          <w:spacing w:val="18"/>
        </w:rPr>
        <w:t xml:space="preserve"> </w:t>
      </w:r>
      <w:r>
        <w:rPr>
          <w:rFonts w:ascii="SimSun" w:hAnsi="SimSun" w:eastAsia="SimSun" w:cs="SimSun"/>
          <w:sz w:val="23"/>
          <w:szCs w:val="23"/>
          <w:spacing w:val="-6"/>
        </w:rPr>
        <w:t>重要目标，工业4.0、工业互联网等概念因此成为该行业的热门话题。</w:t>
      </w:r>
      <w:r>
        <w:rPr>
          <w:rFonts w:ascii="SimSun" w:hAnsi="SimSun" w:eastAsia="SimSun" w:cs="SimSun"/>
          <w:sz w:val="23"/>
          <w:szCs w:val="23"/>
          <w:spacing w:val="10"/>
        </w:rPr>
        <w:t xml:space="preserve"> </w:t>
      </w:r>
      <w:r>
        <w:rPr>
          <w:rFonts w:ascii="SimSun" w:hAnsi="SimSun" w:eastAsia="SimSun" w:cs="SimSun"/>
          <w:sz w:val="23"/>
          <w:szCs w:val="23"/>
          <w:spacing w:val="-2"/>
        </w:rPr>
        <w:t>西门子作为工业4.0联盟组织的重要成员，在数字化工厂建设方面经 </w:t>
      </w:r>
      <w:r>
        <w:rPr>
          <w:rFonts w:ascii="SimSun" w:hAnsi="SimSun" w:eastAsia="SimSun" w:cs="SimSun"/>
          <w:sz w:val="23"/>
          <w:szCs w:val="23"/>
          <w:spacing w:val="-4"/>
        </w:rPr>
        <w:t>验颇深。目前在国内，除成都数字化工厂外，南京数字化工厂</w:t>
      </w:r>
      <w:r>
        <w:rPr>
          <w:rFonts w:ascii="SimSun" w:hAnsi="SimSun" w:eastAsia="SimSun" w:cs="SimSun"/>
          <w:sz w:val="23"/>
          <w:szCs w:val="23"/>
          <w:spacing w:val="-5"/>
        </w:rPr>
        <w:t>也已进</w:t>
      </w:r>
      <w:r>
        <w:rPr>
          <w:rFonts w:ascii="SimSun" w:hAnsi="SimSun" w:eastAsia="SimSun" w:cs="SimSun"/>
          <w:sz w:val="23"/>
          <w:szCs w:val="23"/>
        </w:rPr>
        <w:t xml:space="preserve"> </w:t>
      </w:r>
      <w:r>
        <w:rPr>
          <w:rFonts w:ascii="SimSun" w:hAnsi="SimSun" w:eastAsia="SimSun" w:cs="SimSun"/>
          <w:sz w:val="23"/>
          <w:szCs w:val="23"/>
          <w:spacing w:val="-2"/>
        </w:rPr>
        <w:t>入最后的建设阶段，投产后，产能将增长2倍多，人员效率至少提升 </w:t>
      </w:r>
      <w:r>
        <w:rPr>
          <w:rFonts w:ascii="SimSun" w:hAnsi="SimSun" w:eastAsia="SimSun" w:cs="SimSun"/>
          <w:sz w:val="23"/>
          <w:szCs w:val="23"/>
          <w:spacing w:val="17"/>
        </w:rPr>
        <w:t>20%,单位面积产出增加40%,产品上市时间缩短近20%,同时柔性</w:t>
      </w:r>
      <w:r>
        <w:rPr>
          <w:rFonts w:ascii="SimSun" w:hAnsi="SimSun" w:eastAsia="SimSun" w:cs="SimSun"/>
          <w:sz w:val="23"/>
          <w:szCs w:val="23"/>
          <w:spacing w:val="6"/>
        </w:rPr>
        <w:t xml:space="preserve"> </w:t>
      </w:r>
      <w:r>
        <w:rPr>
          <w:rFonts w:ascii="SimSun" w:hAnsi="SimSun" w:eastAsia="SimSun" w:cs="SimSun"/>
          <w:sz w:val="23"/>
          <w:szCs w:val="23"/>
          <w:spacing w:val="-6"/>
        </w:rPr>
        <w:t>制造能力大大增强。</w:t>
      </w:r>
      <w:r>
        <w:rPr>
          <w:rFonts w:ascii="Times New Roman" w:hAnsi="Times New Roman" w:eastAsia="Times New Roman" w:cs="Times New Roman"/>
          <w:sz w:val="23"/>
          <w:szCs w:val="23"/>
          <w:spacing w:val="-6"/>
        </w:rPr>
        <w:t>SNC </w:t>
      </w:r>
      <w:r>
        <w:rPr>
          <w:rFonts w:ascii="SimSun" w:hAnsi="SimSun" w:eastAsia="SimSun" w:cs="SimSun"/>
          <w:sz w:val="23"/>
          <w:szCs w:val="23"/>
          <w:spacing w:val="-6"/>
        </w:rPr>
        <w:t>工厂如何通过数字化建设实现这样的制造能</w:t>
      </w:r>
    </w:p>
    <w:p>
      <w:pPr>
        <w:ind w:left="540"/>
        <w:spacing w:line="219" w:lineRule="auto"/>
        <w:rPr>
          <w:rFonts w:ascii="SimSun" w:hAnsi="SimSun" w:eastAsia="SimSun" w:cs="SimSun"/>
          <w:sz w:val="23"/>
          <w:szCs w:val="23"/>
        </w:rPr>
      </w:pPr>
      <w:r>
        <w:rPr>
          <w:rFonts w:ascii="SimSun" w:hAnsi="SimSun" w:eastAsia="SimSun" w:cs="SimSun"/>
          <w:sz w:val="23"/>
          <w:szCs w:val="23"/>
          <w:spacing w:val="-3"/>
        </w:rPr>
        <w:t>力升级?工厂的数字化需要转变哪些管理思维?</w:t>
      </w:r>
    </w:p>
    <w:p>
      <w:pPr>
        <w:pStyle w:val="BodyText"/>
        <w:spacing w:line="364" w:lineRule="auto"/>
        <w:rPr/>
      </w:pPr>
      <w:r/>
    </w:p>
    <w:p>
      <w:pPr>
        <w:ind w:left="1023"/>
        <w:spacing w:before="75" w:line="213" w:lineRule="auto"/>
        <w:outlineLvl w:val="1"/>
        <w:rPr>
          <w:rFonts w:ascii="SimHei" w:hAnsi="SimHei" w:eastAsia="SimHei" w:cs="SimHei"/>
          <w:sz w:val="23"/>
          <w:szCs w:val="23"/>
        </w:rPr>
      </w:pPr>
      <w:r>
        <w:rPr>
          <w:rFonts w:ascii="SimHei" w:hAnsi="SimHei" w:eastAsia="SimHei" w:cs="SimHei"/>
          <w:sz w:val="23"/>
          <w:szCs w:val="23"/>
          <w:b/>
          <w:bCs/>
          <w:spacing w:val="-10"/>
        </w:rPr>
        <w:t>1.精益思维，数字化提升生产效能</w:t>
      </w:r>
    </w:p>
    <w:p>
      <w:pPr>
        <w:ind w:left="540" w:right="56" w:firstLine="459"/>
        <w:spacing w:before="211" w:line="311" w:lineRule="auto"/>
        <w:jc w:val="both"/>
        <w:rPr>
          <w:rFonts w:ascii="SimSun" w:hAnsi="SimSun" w:eastAsia="SimSun" w:cs="SimSun"/>
          <w:sz w:val="23"/>
          <w:szCs w:val="23"/>
        </w:rPr>
      </w:pPr>
      <w:r>
        <w:rPr>
          <w:rFonts w:ascii="SimSun" w:hAnsi="SimSun" w:eastAsia="SimSun" w:cs="SimSun"/>
          <w:sz w:val="23"/>
          <w:szCs w:val="23"/>
          <w:spacing w:val="4"/>
        </w:rPr>
        <w:t>精益管理思维起源于20世纪80年代末，其</w:t>
      </w:r>
      <w:r>
        <w:rPr>
          <w:rFonts w:ascii="SimSun" w:hAnsi="SimSun" w:eastAsia="SimSun" w:cs="SimSun"/>
          <w:sz w:val="23"/>
          <w:szCs w:val="23"/>
          <w:spacing w:val="3"/>
        </w:rPr>
        <w:t>核心目标是简单、快</w:t>
      </w:r>
      <w:r>
        <w:rPr>
          <w:rFonts w:ascii="SimSun" w:hAnsi="SimSun" w:eastAsia="SimSun" w:cs="SimSun"/>
          <w:sz w:val="23"/>
          <w:szCs w:val="23"/>
        </w:rPr>
        <w:t xml:space="preserve"> </w:t>
      </w:r>
      <w:r>
        <w:rPr>
          <w:rFonts w:ascii="SimSun" w:hAnsi="SimSun" w:eastAsia="SimSun" w:cs="SimSun"/>
          <w:sz w:val="23"/>
          <w:szCs w:val="23"/>
          <w:spacing w:val="-5"/>
        </w:rPr>
        <w:t>速、持续地提高效率、品质，缩短交货期，减少浪费。随着技</w:t>
      </w:r>
      <w:r>
        <w:rPr>
          <w:rFonts w:ascii="SimSun" w:hAnsi="SimSun" w:eastAsia="SimSun" w:cs="SimSun"/>
          <w:sz w:val="23"/>
          <w:szCs w:val="23"/>
          <w:spacing w:val="-6"/>
        </w:rPr>
        <w:t>术的进</w:t>
      </w:r>
      <w:r>
        <w:rPr>
          <w:rFonts w:ascii="SimSun" w:hAnsi="SimSun" w:eastAsia="SimSun" w:cs="SimSun"/>
          <w:sz w:val="23"/>
          <w:szCs w:val="23"/>
        </w:rPr>
        <w:t xml:space="preserve"> </w:t>
      </w:r>
      <w:r>
        <w:rPr>
          <w:rFonts w:ascii="SimSun" w:hAnsi="SimSun" w:eastAsia="SimSun" w:cs="SimSun"/>
          <w:sz w:val="23"/>
          <w:szCs w:val="23"/>
        </w:rPr>
        <w:t>步，数字化手段正帮助制造业达成这一目标。原本，在</w:t>
      </w:r>
      <w:r>
        <w:rPr>
          <w:rFonts w:ascii="SimSun" w:hAnsi="SimSun" w:eastAsia="SimSun" w:cs="SimSun"/>
          <w:sz w:val="23"/>
          <w:szCs w:val="23"/>
          <w:spacing w:val="-53"/>
        </w:rPr>
        <w:t xml:space="preserve"> </w:t>
      </w:r>
      <w:r>
        <w:rPr>
          <w:rFonts w:ascii="Times New Roman" w:hAnsi="Times New Roman" w:eastAsia="Times New Roman" w:cs="Times New Roman"/>
          <w:sz w:val="23"/>
          <w:szCs w:val="23"/>
          <w:spacing w:val="-1"/>
        </w:rPr>
        <w:t>SNC </w:t>
      </w:r>
      <w:r>
        <w:rPr>
          <w:rFonts w:ascii="SimSun" w:hAnsi="SimSun" w:eastAsia="SimSun" w:cs="SimSun"/>
          <w:sz w:val="23"/>
          <w:szCs w:val="23"/>
          <w:spacing w:val="-1"/>
        </w:rPr>
        <w:t>工厂内</w:t>
      </w:r>
      <w:r>
        <w:rPr>
          <w:rFonts w:ascii="SimSun" w:hAnsi="SimSun" w:eastAsia="SimSun" w:cs="SimSun"/>
          <w:sz w:val="23"/>
          <w:szCs w:val="23"/>
        </w:rPr>
        <w:t xml:space="preserve"> </w:t>
      </w:r>
      <w:r>
        <w:rPr>
          <w:rFonts w:ascii="SimSun" w:hAnsi="SimSun" w:eastAsia="SimSun" w:cs="SimSun"/>
          <w:sz w:val="23"/>
          <w:szCs w:val="23"/>
        </w:rPr>
        <w:t>有6条电路板表面贴装</w:t>
      </w:r>
      <w:r>
        <w:rPr>
          <w:rFonts w:ascii="SimSun" w:hAnsi="SimSun" w:eastAsia="SimSun" w:cs="SimSun"/>
          <w:sz w:val="23"/>
          <w:szCs w:val="23"/>
          <w:spacing w:val="-36"/>
        </w:rPr>
        <w:t xml:space="preserve"> </w:t>
      </w:r>
      <w:r>
        <w:rPr>
          <w:rFonts w:ascii="Times New Roman" w:hAnsi="Times New Roman" w:eastAsia="Times New Roman" w:cs="Times New Roman"/>
          <w:sz w:val="23"/>
          <w:szCs w:val="23"/>
        </w:rPr>
        <w:t>(SMT)   </w:t>
      </w:r>
      <w:r>
        <w:rPr>
          <w:rFonts w:ascii="SimSun" w:hAnsi="SimSun" w:eastAsia="SimSun" w:cs="SimSun"/>
          <w:sz w:val="23"/>
          <w:szCs w:val="23"/>
        </w:rPr>
        <w:t>生产线，贴片机</w:t>
      </w:r>
      <w:r>
        <w:rPr>
          <w:rFonts w:ascii="SimSun" w:hAnsi="SimSun" w:eastAsia="SimSun" w:cs="SimSun"/>
          <w:sz w:val="23"/>
          <w:szCs w:val="23"/>
          <w:spacing w:val="-1"/>
        </w:rPr>
        <w:t>本身的自动化程度已</w:t>
      </w:r>
      <w:r>
        <w:rPr>
          <w:rFonts w:ascii="SimSun" w:hAnsi="SimSun" w:eastAsia="SimSun" w:cs="SimSun"/>
          <w:sz w:val="23"/>
          <w:szCs w:val="23"/>
        </w:rPr>
        <w:t xml:space="preserve"> </w:t>
      </w:r>
      <w:r>
        <w:rPr>
          <w:rFonts w:ascii="SimSun" w:hAnsi="SimSun" w:eastAsia="SimSun" w:cs="SimSun"/>
          <w:sz w:val="23"/>
          <w:szCs w:val="23"/>
          <w:spacing w:val="-1"/>
        </w:rPr>
        <w:t>经很高，但是否还有提升生产效率的空间?</w:t>
      </w:r>
      <w:r>
        <w:rPr>
          <w:rFonts w:ascii="SimSun" w:hAnsi="SimSun" w:eastAsia="SimSun" w:cs="SimSun"/>
          <w:sz w:val="23"/>
          <w:szCs w:val="23"/>
          <w:spacing w:val="31"/>
        </w:rPr>
        <w:t xml:space="preserve"> </w:t>
      </w:r>
      <w:r>
        <w:rPr>
          <w:rFonts w:ascii="Times New Roman" w:hAnsi="Times New Roman" w:eastAsia="Times New Roman" w:cs="Times New Roman"/>
          <w:sz w:val="23"/>
          <w:szCs w:val="23"/>
          <w:spacing w:val="-1"/>
        </w:rPr>
        <w:t>SMT </w:t>
      </w:r>
      <w:r>
        <w:rPr>
          <w:rFonts w:ascii="SimSun" w:hAnsi="SimSun" w:eastAsia="SimSun" w:cs="SimSun"/>
          <w:sz w:val="23"/>
          <w:szCs w:val="23"/>
          <w:spacing w:val="-1"/>
        </w:rPr>
        <w:t>生产线是由</w:t>
      </w:r>
      <w:r>
        <w:rPr>
          <w:rFonts w:ascii="SimSun" w:hAnsi="SimSun" w:eastAsia="SimSun" w:cs="SimSun"/>
          <w:sz w:val="23"/>
          <w:szCs w:val="23"/>
          <w:spacing w:val="-2"/>
        </w:rPr>
        <w:t>不同的</w:t>
      </w:r>
      <w:r>
        <w:rPr>
          <w:rFonts w:ascii="SimSun" w:hAnsi="SimSun" w:eastAsia="SimSun" w:cs="SimSun"/>
          <w:sz w:val="23"/>
          <w:szCs w:val="23"/>
        </w:rPr>
        <w:t xml:space="preserve"> </w:t>
      </w:r>
      <w:r>
        <w:rPr>
          <w:rFonts w:ascii="SimSun" w:hAnsi="SimSun" w:eastAsia="SimSun" w:cs="SimSun"/>
          <w:sz w:val="23"/>
          <w:szCs w:val="23"/>
          <w:spacing w:val="-5"/>
        </w:rPr>
        <w:t>设备组合而成的，激光刻字、丝印、焊接检测、贴片、回流焊、自动</w:t>
      </w:r>
      <w:r>
        <w:rPr>
          <w:rFonts w:ascii="SimSun" w:hAnsi="SimSun" w:eastAsia="SimSun" w:cs="SimSun"/>
          <w:sz w:val="23"/>
          <w:szCs w:val="23"/>
          <w:spacing w:val="4"/>
        </w:rPr>
        <w:t xml:space="preserve"> </w:t>
      </w:r>
      <w:r>
        <w:rPr>
          <w:rFonts w:ascii="SimSun" w:hAnsi="SimSun" w:eastAsia="SimSun" w:cs="SimSun"/>
          <w:sz w:val="23"/>
          <w:szCs w:val="23"/>
          <w:spacing w:val="-5"/>
        </w:rPr>
        <w:t>光学检测，不同工序所需的时间并不一致，设备生产厂家不同，</w:t>
      </w:r>
      <w:r>
        <w:rPr>
          <w:rFonts w:ascii="SimSun" w:hAnsi="SimSun" w:eastAsia="SimSun" w:cs="SimSun"/>
          <w:sz w:val="23"/>
          <w:szCs w:val="23"/>
          <w:spacing w:val="-6"/>
        </w:rPr>
        <w:t>往往</w:t>
      </w:r>
      <w:r>
        <w:rPr>
          <w:rFonts w:ascii="SimSun" w:hAnsi="SimSun" w:eastAsia="SimSun" w:cs="SimSun"/>
          <w:sz w:val="23"/>
          <w:szCs w:val="23"/>
        </w:rPr>
        <w:t xml:space="preserve"> </w:t>
      </w:r>
      <w:r>
        <w:rPr>
          <w:rFonts w:ascii="SimSun" w:hAnsi="SimSun" w:eastAsia="SimSun" w:cs="SimSun"/>
          <w:sz w:val="23"/>
          <w:szCs w:val="23"/>
          <w:spacing w:val="-5"/>
        </w:rPr>
        <w:t>导致一条生产线上不同设备的利用率并不相同。比如瓶颈工位设备利</w:t>
      </w:r>
      <w:r>
        <w:rPr>
          <w:rFonts w:ascii="SimSun" w:hAnsi="SimSun" w:eastAsia="SimSun" w:cs="SimSun"/>
          <w:sz w:val="23"/>
          <w:szCs w:val="23"/>
          <w:spacing w:val="5"/>
        </w:rPr>
        <w:t xml:space="preserve"> </w:t>
      </w:r>
      <w:r>
        <w:rPr>
          <w:rFonts w:ascii="SimSun" w:hAnsi="SimSun" w:eastAsia="SimSun" w:cs="SimSun"/>
          <w:sz w:val="23"/>
          <w:szCs w:val="23"/>
          <w:spacing w:val="17"/>
        </w:rPr>
        <w:t>用率已经达到70%,但有些设备的利用率只达到40%,那么整条生</w:t>
      </w:r>
      <w:r>
        <w:rPr>
          <w:rFonts w:ascii="SimSun" w:hAnsi="SimSun" w:eastAsia="SimSun" w:cs="SimSun"/>
          <w:sz w:val="23"/>
          <w:szCs w:val="23"/>
          <w:spacing w:val="12"/>
        </w:rPr>
        <w:t xml:space="preserve"> </w:t>
      </w:r>
      <w:r>
        <w:rPr>
          <w:rFonts w:ascii="SimSun" w:hAnsi="SimSun" w:eastAsia="SimSun" w:cs="SimSun"/>
          <w:sz w:val="23"/>
          <w:szCs w:val="23"/>
          <w:spacing w:val="-5"/>
        </w:rPr>
        <w:t>产线的利用率也会相应降低，需要进行设备或工位的重新配比。</w:t>
      </w:r>
      <w:r>
        <w:rPr>
          <w:rFonts w:ascii="SimSun" w:hAnsi="SimSun" w:eastAsia="SimSun" w:cs="SimSun"/>
          <w:sz w:val="23"/>
          <w:szCs w:val="23"/>
          <w:spacing w:val="-6"/>
        </w:rPr>
        <w:t>以往</w:t>
      </w:r>
      <w:r>
        <w:rPr>
          <w:rFonts w:ascii="SimSun" w:hAnsi="SimSun" w:eastAsia="SimSun" w:cs="SimSun"/>
          <w:sz w:val="23"/>
          <w:szCs w:val="23"/>
        </w:rPr>
        <w:t xml:space="preserve"> </w:t>
      </w:r>
      <w:r>
        <w:rPr>
          <w:rFonts w:ascii="SimSun" w:hAnsi="SimSun" w:eastAsia="SimSun" w:cs="SimSun"/>
          <w:sz w:val="23"/>
          <w:szCs w:val="23"/>
          <w:spacing w:val="-6"/>
        </w:rPr>
        <w:t>为了解决这一问题，工厂会请工程师人工计算设备的节拍，再通过演</w:t>
      </w:r>
      <w:r>
        <w:rPr>
          <w:rFonts w:ascii="SimSun" w:hAnsi="SimSun" w:eastAsia="SimSun" w:cs="SimSun"/>
          <w:sz w:val="23"/>
          <w:szCs w:val="23"/>
          <w:spacing w:val="12"/>
        </w:rPr>
        <w:t xml:space="preserve"> </w:t>
      </w:r>
      <w:r>
        <w:rPr>
          <w:rFonts w:ascii="SimSun" w:hAnsi="SimSun" w:eastAsia="SimSun" w:cs="SimSun"/>
          <w:sz w:val="23"/>
          <w:szCs w:val="23"/>
          <w:spacing w:val="-1"/>
        </w:rPr>
        <w:t>算进行配比。但现在，设备本身的操作实时数据通过</w:t>
      </w:r>
      <w:r>
        <w:rPr>
          <w:rFonts w:ascii="Times New Roman" w:hAnsi="Times New Roman" w:eastAsia="Times New Roman" w:cs="Times New Roman"/>
          <w:sz w:val="23"/>
          <w:szCs w:val="23"/>
          <w:spacing w:val="-1"/>
        </w:rPr>
        <w:t>Valor</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
        </w:rPr>
        <w:t>制造执行</w:t>
      </w:r>
      <w:r>
        <w:rPr>
          <w:rFonts w:ascii="SimSun" w:hAnsi="SimSun" w:eastAsia="SimSun" w:cs="SimSun"/>
          <w:sz w:val="23"/>
          <w:szCs w:val="23"/>
        </w:rPr>
        <w:t xml:space="preserve"> </w:t>
      </w:r>
      <w:r>
        <w:rPr>
          <w:rFonts w:ascii="SimSun" w:hAnsi="SimSun" w:eastAsia="SimSun" w:cs="SimSun"/>
          <w:sz w:val="23"/>
          <w:szCs w:val="23"/>
          <w:spacing w:val="-3"/>
        </w:rPr>
        <w:t>套装系统</w:t>
      </w:r>
      <w:r>
        <w:rPr>
          <w:rFonts w:ascii="SimSun" w:hAnsi="SimSun" w:eastAsia="SimSun" w:cs="SimSun"/>
          <w:sz w:val="23"/>
          <w:szCs w:val="23"/>
          <w:spacing w:val="-56"/>
        </w:rPr>
        <w:t xml:space="preserve"> </w:t>
      </w:r>
      <w:r>
        <w:rPr>
          <w:rFonts w:ascii="Times New Roman" w:hAnsi="Times New Roman" w:eastAsia="Times New Roman" w:cs="Times New Roman"/>
          <w:sz w:val="23"/>
          <w:szCs w:val="23"/>
          <w:spacing w:val="-3"/>
        </w:rPr>
        <w:t>(MES)   </w:t>
      </w:r>
      <w:r>
        <w:rPr>
          <w:rFonts w:ascii="SimSun" w:hAnsi="SimSun" w:eastAsia="SimSun" w:cs="SimSun"/>
          <w:sz w:val="23"/>
          <w:szCs w:val="23"/>
          <w:spacing w:val="-3"/>
        </w:rPr>
        <w:t>汇集在一起，然后根据精益生产的原则</w:t>
      </w:r>
      <w:r>
        <w:rPr>
          <w:rFonts w:ascii="SimSun" w:hAnsi="SimSun" w:eastAsia="SimSun" w:cs="SimSun"/>
          <w:sz w:val="23"/>
          <w:szCs w:val="23"/>
          <w:spacing w:val="-4"/>
        </w:rPr>
        <w:t>和公式，通</w:t>
      </w:r>
    </w:p>
    <w:p>
      <w:pPr>
        <w:spacing w:line="311" w:lineRule="auto"/>
        <w:sectPr>
          <w:pgSz w:w="8330" w:h="12460"/>
          <w:pgMar w:top="400" w:right="764" w:bottom="0" w:left="190" w:header="0" w:footer="0" w:gutter="0"/>
        </w:sectPr>
        <w:rPr>
          <w:rFonts w:ascii="SimSun" w:hAnsi="SimSun" w:eastAsia="SimSun" w:cs="SimSun"/>
          <w:sz w:val="23"/>
          <w:szCs w:val="23"/>
        </w:rPr>
      </w:pPr>
    </w:p>
    <w:p>
      <w:pPr>
        <w:ind w:left="2349"/>
        <w:spacing w:line="218" w:lineRule="auto"/>
        <w:tabs>
          <w:tab w:val="left" w:pos="6289"/>
        </w:tabs>
        <w:rPr>
          <w:rFonts w:ascii="SimSun" w:hAnsi="SimSun" w:eastAsia="SimSun" w:cs="SimSun"/>
          <w:sz w:val="12"/>
          <w:szCs w:val="12"/>
        </w:rPr>
      </w:pPr>
      <w:r>
        <w:rPr>
          <w:rFonts w:ascii="SimSun" w:hAnsi="SimSun" w:eastAsia="SimSun" w:cs="SimSun"/>
          <w:sz w:val="12"/>
          <w:szCs w:val="12"/>
          <w:strike/>
        </w:rPr>
        <w:tab/>
      </w:r>
      <w:r>
        <w:rPr>
          <w:rFonts w:ascii="SimSun" w:hAnsi="SimSun" w:eastAsia="SimSun" w:cs="SimSun"/>
          <w:sz w:val="12"/>
          <w:szCs w:val="12"/>
          <w:spacing w:val="-36"/>
        </w:rPr>
        <w:t xml:space="preserve"> </w:t>
      </w:r>
      <w:r>
        <w:rPr>
          <w:rFonts w:ascii="SimSun" w:hAnsi="SimSun" w:eastAsia="SimSun" w:cs="SimSun"/>
          <w:sz w:val="12"/>
          <w:szCs w:val="12"/>
          <w:b/>
          <w:bCs/>
          <w:spacing w:val="-5"/>
        </w:rPr>
        <w:t>第</w:t>
      </w:r>
      <w:r>
        <w:rPr>
          <w:rFonts w:ascii="SimSun" w:hAnsi="SimSun" w:eastAsia="SimSun" w:cs="SimSun"/>
          <w:sz w:val="12"/>
          <w:szCs w:val="12"/>
          <w:spacing w:val="24"/>
        </w:rPr>
        <w:t xml:space="preserve"> </w:t>
      </w:r>
      <w:r>
        <w:rPr>
          <w:rFonts w:ascii="SimSun" w:hAnsi="SimSun" w:eastAsia="SimSun" w:cs="SimSun"/>
          <w:sz w:val="12"/>
          <w:szCs w:val="12"/>
          <w:b/>
          <w:bCs/>
          <w:spacing w:val="-5"/>
        </w:rPr>
        <w:t>4</w:t>
      </w:r>
      <w:r>
        <w:rPr>
          <w:rFonts w:ascii="SimSun" w:hAnsi="SimSun" w:eastAsia="SimSun" w:cs="SimSun"/>
          <w:sz w:val="12"/>
          <w:szCs w:val="12"/>
          <w:spacing w:val="29"/>
        </w:rPr>
        <w:t xml:space="preserve"> </w:t>
      </w:r>
      <w:r>
        <w:rPr>
          <w:rFonts w:ascii="SimSun" w:hAnsi="SimSun" w:eastAsia="SimSun" w:cs="SimSun"/>
          <w:sz w:val="12"/>
          <w:szCs w:val="12"/>
          <w:b/>
          <w:bCs/>
          <w:spacing w:val="-5"/>
        </w:rPr>
        <w:t>章</w:t>
      </w:r>
      <w:r>
        <w:rPr>
          <w:rFonts w:ascii="SimSun" w:hAnsi="SimSun" w:eastAsia="SimSun" w:cs="SimSun"/>
          <w:sz w:val="12"/>
          <w:szCs w:val="12"/>
          <w:spacing w:val="7"/>
        </w:rPr>
        <w:t xml:space="preserve">   </w:t>
      </w:r>
      <w:r>
        <w:rPr>
          <w:rFonts w:ascii="SimSun" w:hAnsi="SimSun" w:eastAsia="SimSun" w:cs="SimSun"/>
          <w:sz w:val="12"/>
          <w:szCs w:val="12"/>
          <w:spacing w:val="-5"/>
        </w:rPr>
        <w:t>213</w:t>
      </w:r>
    </w:p>
    <w:p>
      <w:pPr>
        <w:ind w:left="5751"/>
        <w:spacing w:before="78" w:line="219" w:lineRule="auto"/>
        <w:rPr>
          <w:rFonts w:ascii="SimSun" w:hAnsi="SimSun" w:eastAsia="SimSun" w:cs="SimSun"/>
          <w:sz w:val="12"/>
          <w:szCs w:val="12"/>
        </w:rPr>
      </w:pPr>
      <w:r>
        <w:rPr>
          <w:rFonts w:ascii="SimSun" w:hAnsi="SimSun" w:eastAsia="SimSun" w:cs="SimSun"/>
          <w:sz w:val="12"/>
          <w:szCs w:val="12"/>
          <w:b/>
          <w:bCs/>
          <w:spacing w:val="27"/>
        </w:rPr>
        <w:t>产业数字化实践</w:t>
      </w:r>
    </w:p>
    <w:p>
      <w:pPr>
        <w:pStyle w:val="BodyText"/>
        <w:spacing w:line="296" w:lineRule="auto"/>
        <w:rPr/>
      </w:pPr>
      <w:r/>
    </w:p>
    <w:p>
      <w:pPr>
        <w:pStyle w:val="BodyText"/>
        <w:spacing w:line="297" w:lineRule="auto"/>
        <w:rPr/>
      </w:pPr>
      <w:r/>
    </w:p>
    <w:p>
      <w:pPr>
        <w:ind w:right="309"/>
        <w:spacing w:before="74" w:line="322" w:lineRule="auto"/>
        <w:jc w:val="both"/>
        <w:rPr>
          <w:rFonts w:ascii="SimSun" w:hAnsi="SimSun" w:eastAsia="SimSun" w:cs="SimSun"/>
          <w:sz w:val="23"/>
          <w:szCs w:val="23"/>
        </w:rPr>
      </w:pPr>
      <w:r>
        <w:rPr>
          <w:rFonts w:ascii="SimSun" w:hAnsi="SimSun" w:eastAsia="SimSun" w:cs="SimSun"/>
          <w:sz w:val="23"/>
          <w:szCs w:val="23"/>
          <w:spacing w:val="-5"/>
        </w:rPr>
        <w:t>过仿真程序模拟不同的参数配置进行工艺仿真计算，并通过系统对多</w:t>
      </w:r>
      <w:r>
        <w:rPr>
          <w:rFonts w:ascii="SimSun" w:hAnsi="SimSun" w:eastAsia="SimSun" w:cs="SimSun"/>
          <w:sz w:val="23"/>
          <w:szCs w:val="23"/>
          <w:spacing w:val="10"/>
        </w:rPr>
        <w:t xml:space="preserve"> </w:t>
      </w:r>
      <w:r>
        <w:rPr>
          <w:rFonts w:ascii="SimSun" w:hAnsi="SimSun" w:eastAsia="SimSun" w:cs="SimSun"/>
          <w:sz w:val="23"/>
          <w:szCs w:val="23"/>
          <w:spacing w:val="-5"/>
        </w:rPr>
        <w:t>条线设备的自动综合排产计划，就可以将生产线调整到</w:t>
      </w:r>
      <w:r>
        <w:rPr>
          <w:rFonts w:ascii="SimSun" w:hAnsi="SimSun" w:eastAsia="SimSun" w:cs="SimSun"/>
          <w:sz w:val="23"/>
          <w:szCs w:val="23"/>
          <w:spacing w:val="-6"/>
        </w:rPr>
        <w:t>最佳状态。目 </w:t>
      </w:r>
      <w:r>
        <w:rPr>
          <w:rFonts w:ascii="SimSun" w:hAnsi="SimSun" w:eastAsia="SimSun" w:cs="SimSun"/>
          <w:sz w:val="23"/>
          <w:szCs w:val="23"/>
          <w:spacing w:val="1"/>
        </w:rPr>
        <w:t>前这套系统上线时间还不长，性能优化还在第一阶段，不到3个月，</w:t>
      </w:r>
      <w:r>
        <w:rPr>
          <w:rFonts w:ascii="SimSun" w:hAnsi="SimSun" w:eastAsia="SimSun" w:cs="SimSun"/>
          <w:sz w:val="23"/>
          <w:szCs w:val="23"/>
          <w:spacing w:val="18"/>
        </w:rPr>
        <w:t xml:space="preserve"> </w:t>
      </w:r>
      <w:r>
        <w:rPr>
          <w:rFonts w:ascii="Times New Roman" w:hAnsi="Times New Roman" w:eastAsia="Times New Roman" w:cs="Times New Roman"/>
          <w:sz w:val="23"/>
          <w:szCs w:val="23"/>
        </w:rPr>
        <w:t>SNC</w:t>
      </w:r>
      <w:r>
        <w:rPr>
          <w:rFonts w:ascii="SimSun" w:hAnsi="SimSun" w:eastAsia="SimSun" w:cs="SimSun"/>
          <w:sz w:val="23"/>
          <w:szCs w:val="23"/>
          <w:spacing w:val="7"/>
        </w:rPr>
        <w:t>就减少了一条生产线，而且产量还比原来增加了2</w:t>
      </w:r>
      <w:r>
        <w:rPr>
          <w:rFonts w:ascii="SimSun" w:hAnsi="SimSun" w:eastAsia="SimSun" w:cs="SimSun"/>
          <w:sz w:val="23"/>
          <w:szCs w:val="23"/>
          <w:spacing w:val="6"/>
        </w:rPr>
        <w:t>0%。后续阶 </w:t>
      </w:r>
      <w:r>
        <w:rPr>
          <w:rFonts w:ascii="SimSun" w:hAnsi="SimSun" w:eastAsia="SimSun" w:cs="SimSun"/>
          <w:sz w:val="23"/>
          <w:szCs w:val="23"/>
          <w:spacing w:val="-5"/>
        </w:rPr>
        <w:t>段我们还将进一步优化流程，在原材料的管理和质量管理上还有提升</w:t>
      </w:r>
    </w:p>
    <w:p>
      <w:pPr>
        <w:spacing w:line="222" w:lineRule="auto"/>
        <w:rPr>
          <w:rFonts w:ascii="SimSun" w:hAnsi="SimSun" w:eastAsia="SimSun" w:cs="SimSun"/>
          <w:sz w:val="23"/>
          <w:szCs w:val="23"/>
        </w:rPr>
      </w:pPr>
      <w:r>
        <w:rPr>
          <w:rFonts w:ascii="SimSun" w:hAnsi="SimSun" w:eastAsia="SimSun" w:cs="SimSun"/>
          <w:sz w:val="23"/>
          <w:szCs w:val="23"/>
          <w:spacing w:val="-12"/>
        </w:rPr>
        <w:t>的空间。</w:t>
      </w:r>
    </w:p>
    <w:p>
      <w:pPr>
        <w:pStyle w:val="BodyText"/>
        <w:spacing w:line="367" w:lineRule="auto"/>
        <w:rPr/>
      </w:pPr>
      <w:r/>
    </w:p>
    <w:p>
      <w:pPr>
        <w:ind w:left="463"/>
        <w:spacing w:before="75" w:line="213" w:lineRule="auto"/>
        <w:outlineLvl w:val="1"/>
        <w:rPr>
          <w:rFonts w:ascii="SimHei" w:hAnsi="SimHei" w:eastAsia="SimHei" w:cs="SimHei"/>
          <w:sz w:val="23"/>
          <w:szCs w:val="23"/>
        </w:rPr>
      </w:pPr>
      <w:r>
        <w:rPr>
          <w:rFonts w:ascii="SimHei" w:hAnsi="SimHei" w:eastAsia="SimHei" w:cs="SimHei"/>
          <w:sz w:val="23"/>
          <w:szCs w:val="23"/>
          <w:b/>
          <w:bCs/>
          <w:spacing w:val="-6"/>
        </w:rPr>
        <w:t>2.透明思维，人的经验输入数字大脑</w:t>
      </w:r>
    </w:p>
    <w:p>
      <w:pPr>
        <w:ind w:right="366" w:firstLine="459"/>
        <w:spacing w:before="199" w:line="321" w:lineRule="auto"/>
        <w:jc w:val="both"/>
        <w:rPr>
          <w:rFonts w:ascii="SimSun" w:hAnsi="SimSun" w:eastAsia="SimSun" w:cs="SimSun"/>
          <w:sz w:val="23"/>
          <w:szCs w:val="23"/>
        </w:rPr>
      </w:pPr>
      <w:r>
        <w:rPr>
          <w:rFonts w:ascii="Times New Roman" w:hAnsi="Times New Roman" w:eastAsia="Times New Roman" w:cs="Times New Roman"/>
          <w:sz w:val="23"/>
          <w:szCs w:val="23"/>
        </w:rPr>
        <w:t>SNC</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3"/>
        </w:rPr>
        <w:t>从十几年前开始就陆续引进了一些先进的系统，使得我们</w:t>
      </w:r>
      <w:r>
        <w:rPr>
          <w:rFonts w:ascii="SimSun" w:hAnsi="SimSun" w:eastAsia="SimSun" w:cs="SimSun"/>
          <w:sz w:val="23"/>
          <w:szCs w:val="23"/>
        </w:rPr>
        <w:t xml:space="preserve"> </w:t>
      </w:r>
      <w:r>
        <w:rPr>
          <w:rFonts w:ascii="SimSun" w:hAnsi="SimSun" w:eastAsia="SimSun" w:cs="SimSun"/>
          <w:sz w:val="23"/>
          <w:szCs w:val="23"/>
          <w:spacing w:val="-6"/>
        </w:rPr>
        <w:t>从比较原始的人工和纸面管理，往计算机控制的系统上发展。这一过</w:t>
      </w:r>
      <w:r>
        <w:rPr>
          <w:rFonts w:ascii="SimSun" w:hAnsi="SimSun" w:eastAsia="SimSun" w:cs="SimSun"/>
          <w:sz w:val="23"/>
          <w:szCs w:val="23"/>
          <w:spacing w:val="7"/>
        </w:rPr>
        <w:t xml:space="preserve"> </w:t>
      </w:r>
      <w:r>
        <w:rPr>
          <w:rFonts w:ascii="SimSun" w:hAnsi="SimSun" w:eastAsia="SimSun" w:cs="SimSun"/>
          <w:sz w:val="23"/>
          <w:szCs w:val="23"/>
          <w:spacing w:val="-5"/>
        </w:rPr>
        <w:t>程的本质，是将人的经验变为数据，从而实现经验的透明、可见，以</w:t>
      </w:r>
      <w:r>
        <w:rPr>
          <w:rFonts w:ascii="SimSun" w:hAnsi="SimSun" w:eastAsia="SimSun" w:cs="SimSun"/>
          <w:sz w:val="23"/>
          <w:szCs w:val="23"/>
          <w:spacing w:val="9"/>
        </w:rPr>
        <w:t xml:space="preserve"> </w:t>
      </w:r>
      <w:r>
        <w:rPr>
          <w:rFonts w:ascii="SimSun" w:hAnsi="SimSun" w:eastAsia="SimSun" w:cs="SimSun"/>
          <w:sz w:val="23"/>
          <w:szCs w:val="23"/>
          <w:spacing w:val="3"/>
        </w:rPr>
        <w:t>更好地指导管理决策的过程。同时，将产品数字</w:t>
      </w:r>
      <w:r>
        <w:rPr>
          <w:rFonts w:ascii="SimSun" w:hAnsi="SimSun" w:eastAsia="SimSun" w:cs="SimSun"/>
          <w:sz w:val="23"/>
          <w:szCs w:val="23"/>
          <w:spacing w:val="2"/>
        </w:rPr>
        <w:t>化、研发过程数字</w:t>
      </w:r>
    </w:p>
    <w:p>
      <w:pPr>
        <w:spacing w:before="1" w:line="218" w:lineRule="auto"/>
        <w:rPr>
          <w:rFonts w:ascii="SimSun" w:hAnsi="SimSun" w:eastAsia="SimSun" w:cs="SimSun"/>
          <w:sz w:val="23"/>
          <w:szCs w:val="23"/>
        </w:rPr>
      </w:pPr>
      <w:r>
        <w:rPr>
          <w:rFonts w:ascii="SimSun" w:hAnsi="SimSun" w:eastAsia="SimSun" w:cs="SimSun"/>
          <w:sz w:val="23"/>
          <w:szCs w:val="23"/>
          <w:spacing w:val="-9"/>
        </w:rPr>
        <w:t>化、生产过程数字化，为数字孪生提供了可能。</w:t>
      </w:r>
    </w:p>
    <w:p>
      <w:pPr>
        <w:pStyle w:val="BodyText"/>
        <w:spacing w:line="331" w:lineRule="auto"/>
        <w:rPr/>
      </w:pPr>
      <w:r/>
    </w:p>
    <w:p>
      <w:pPr>
        <w:ind w:right="381"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以生产线的操作为例，工人完成某一项作业的熟练度就是经验的</w:t>
      </w:r>
      <w:r>
        <w:rPr>
          <w:rFonts w:ascii="SimSun" w:hAnsi="SimSun" w:eastAsia="SimSun" w:cs="SimSun"/>
          <w:sz w:val="23"/>
          <w:szCs w:val="23"/>
          <w:spacing w:val="4"/>
        </w:rPr>
        <w:t xml:space="preserve"> </w:t>
      </w:r>
      <w:r>
        <w:rPr>
          <w:rFonts w:ascii="SimSun" w:hAnsi="SimSun" w:eastAsia="SimSun" w:cs="SimSun"/>
          <w:sz w:val="23"/>
          <w:szCs w:val="23"/>
          <w:spacing w:val="-5"/>
        </w:rPr>
        <w:t>体现，但实际上每一项作业的时间是有数据标准的。我们引进了动素</w:t>
      </w:r>
      <w:r>
        <w:rPr>
          <w:rFonts w:ascii="SimSun" w:hAnsi="SimSun" w:eastAsia="SimSun" w:cs="SimSun"/>
          <w:sz w:val="23"/>
          <w:szCs w:val="23"/>
        </w:rPr>
        <w:t xml:space="preserve"> </w:t>
      </w:r>
      <w:r>
        <w:rPr>
          <w:rFonts w:ascii="SimSun" w:hAnsi="SimSun" w:eastAsia="SimSun" w:cs="SimSun"/>
          <w:sz w:val="23"/>
          <w:szCs w:val="23"/>
          <w:spacing w:val="-3"/>
        </w:rPr>
        <w:t>测量的机制，把所有的动作拆解，</w:t>
      </w:r>
      <w:r>
        <w:rPr>
          <w:rFonts w:ascii="SimSun" w:hAnsi="SimSun" w:eastAsia="SimSun" w:cs="SimSun"/>
          <w:sz w:val="23"/>
          <w:szCs w:val="23"/>
          <w:spacing w:val="67"/>
        </w:rPr>
        <w:t xml:space="preserve"> </w:t>
      </w:r>
      <w:r>
        <w:rPr>
          <w:rFonts w:ascii="SimSun" w:hAnsi="SimSun" w:eastAsia="SimSun" w:cs="SimSun"/>
          <w:sz w:val="23"/>
          <w:szCs w:val="23"/>
          <w:spacing w:val="-3"/>
        </w:rPr>
        <w:t>一项作业可能</w:t>
      </w:r>
      <w:r>
        <w:rPr>
          <w:rFonts w:ascii="SimSun" w:hAnsi="SimSun" w:eastAsia="SimSun" w:cs="SimSun"/>
          <w:sz w:val="23"/>
          <w:szCs w:val="23"/>
          <w:spacing w:val="-4"/>
        </w:rPr>
        <w:t>拆解成10个、20个</w:t>
      </w:r>
      <w:r>
        <w:rPr>
          <w:rFonts w:ascii="SimSun" w:hAnsi="SimSun" w:eastAsia="SimSun" w:cs="SimSun"/>
          <w:sz w:val="23"/>
          <w:szCs w:val="23"/>
        </w:rPr>
        <w:t xml:space="preserve"> </w:t>
      </w:r>
      <w:r>
        <w:rPr>
          <w:rFonts w:ascii="SimSun" w:hAnsi="SimSun" w:eastAsia="SimSun" w:cs="SimSun"/>
          <w:sz w:val="23"/>
          <w:szCs w:val="23"/>
          <w:spacing w:val="-5"/>
        </w:rPr>
        <w:t>动作，细致到将手移动到目标位置是一个动作，拿到元件之后手</w:t>
      </w:r>
      <w:r>
        <w:rPr>
          <w:rFonts w:ascii="SimSun" w:hAnsi="SimSun" w:eastAsia="SimSun" w:cs="SimSun"/>
          <w:sz w:val="23"/>
          <w:szCs w:val="23"/>
          <w:spacing w:val="-6"/>
        </w:rPr>
        <w:t>举起</w:t>
      </w:r>
      <w:r>
        <w:rPr>
          <w:rFonts w:ascii="SimSun" w:hAnsi="SimSun" w:eastAsia="SimSun" w:cs="SimSun"/>
          <w:sz w:val="23"/>
          <w:szCs w:val="23"/>
        </w:rPr>
        <w:t xml:space="preserve"> </w:t>
      </w:r>
      <w:r>
        <w:rPr>
          <w:rFonts w:ascii="SimSun" w:hAnsi="SimSun" w:eastAsia="SimSun" w:cs="SimSun"/>
          <w:sz w:val="23"/>
          <w:szCs w:val="23"/>
          <w:spacing w:val="-5"/>
        </w:rPr>
        <w:t>来是一个动作，旋转工具是一个动作。每个动素在国际标准中都能找</w:t>
      </w:r>
      <w:r>
        <w:rPr>
          <w:rFonts w:ascii="SimSun" w:hAnsi="SimSun" w:eastAsia="SimSun" w:cs="SimSun"/>
          <w:sz w:val="23"/>
          <w:szCs w:val="23"/>
          <w:spacing w:val="3"/>
        </w:rPr>
        <w:t xml:space="preserve"> </w:t>
      </w:r>
      <w:r>
        <w:rPr>
          <w:rFonts w:ascii="SimSun" w:hAnsi="SimSun" w:eastAsia="SimSun" w:cs="SimSun"/>
          <w:sz w:val="23"/>
          <w:szCs w:val="23"/>
          <w:spacing w:val="-5"/>
        </w:rPr>
        <w:t>到相应的时间标准作为参考，形成不会受到太多人为干扰的操作时间</w:t>
      </w:r>
      <w:r>
        <w:rPr>
          <w:rFonts w:ascii="SimSun" w:hAnsi="SimSun" w:eastAsia="SimSun" w:cs="SimSun"/>
          <w:sz w:val="23"/>
          <w:szCs w:val="23"/>
          <w:spacing w:val="11"/>
        </w:rPr>
        <w:t xml:space="preserve"> </w:t>
      </w:r>
      <w:r>
        <w:rPr>
          <w:rFonts w:ascii="SimSun" w:hAnsi="SimSun" w:eastAsia="SimSun" w:cs="SimSun"/>
          <w:sz w:val="23"/>
          <w:szCs w:val="23"/>
          <w:spacing w:val="-5"/>
        </w:rPr>
        <w:t>值的基准，改变原来人工线上掐表的主观数据，更科学地评判工</w:t>
      </w:r>
      <w:r>
        <w:rPr>
          <w:rFonts w:ascii="SimSun" w:hAnsi="SimSun" w:eastAsia="SimSun" w:cs="SimSun"/>
          <w:sz w:val="23"/>
          <w:szCs w:val="23"/>
          <w:spacing w:val="-6"/>
        </w:rPr>
        <w:t>艺流</w:t>
      </w:r>
      <w:r>
        <w:rPr>
          <w:rFonts w:ascii="SimSun" w:hAnsi="SimSun" w:eastAsia="SimSun" w:cs="SimSun"/>
          <w:sz w:val="23"/>
          <w:szCs w:val="23"/>
        </w:rPr>
        <w:t xml:space="preserve"> </w:t>
      </w:r>
      <w:r>
        <w:rPr>
          <w:rFonts w:ascii="SimSun" w:hAnsi="SimSun" w:eastAsia="SimSun" w:cs="SimSun"/>
          <w:sz w:val="23"/>
          <w:szCs w:val="23"/>
          <w:spacing w:val="-5"/>
        </w:rPr>
        <w:t>程的合理性和工人的熟练度。有意思的是，我们是一个全球化生</w:t>
      </w:r>
      <w:r>
        <w:rPr>
          <w:rFonts w:ascii="SimSun" w:hAnsi="SimSun" w:eastAsia="SimSun" w:cs="SimSun"/>
          <w:sz w:val="23"/>
          <w:szCs w:val="23"/>
          <w:spacing w:val="-6"/>
        </w:rPr>
        <w:t>产企</w:t>
      </w:r>
      <w:r>
        <w:rPr>
          <w:rFonts w:ascii="SimSun" w:hAnsi="SimSun" w:eastAsia="SimSun" w:cs="SimSun"/>
          <w:sz w:val="23"/>
          <w:szCs w:val="23"/>
        </w:rPr>
        <w:t xml:space="preserve"> </w:t>
      </w:r>
      <w:r>
        <w:rPr>
          <w:rFonts w:ascii="SimSun" w:hAnsi="SimSun" w:eastAsia="SimSun" w:cs="SimSun"/>
          <w:sz w:val="23"/>
          <w:szCs w:val="23"/>
          <w:spacing w:val="-5"/>
        </w:rPr>
        <w:t>业，如果英国工厂和德国工厂做同一个产品，当不同国家的工厂做比</w:t>
      </w:r>
      <w:r>
        <w:rPr>
          <w:rFonts w:ascii="SimSun" w:hAnsi="SimSun" w:eastAsia="SimSun" w:cs="SimSun"/>
          <w:sz w:val="23"/>
          <w:szCs w:val="23"/>
          <w:spacing w:val="3"/>
        </w:rPr>
        <w:t xml:space="preserve"> </w:t>
      </w:r>
      <w:r>
        <w:rPr>
          <w:rFonts w:ascii="SimSun" w:hAnsi="SimSun" w:eastAsia="SimSun" w:cs="SimSun"/>
          <w:sz w:val="23"/>
          <w:szCs w:val="23"/>
          <w:spacing w:val="3"/>
        </w:rPr>
        <w:t>较时，则有时会发现这个国家的工厂用了20个动作，而那</w:t>
      </w:r>
      <w:r>
        <w:rPr>
          <w:rFonts w:ascii="SimSun" w:hAnsi="SimSun" w:eastAsia="SimSun" w:cs="SimSun"/>
          <w:sz w:val="23"/>
          <w:szCs w:val="23"/>
          <w:spacing w:val="2"/>
        </w:rPr>
        <w:t>个国家的</w:t>
      </w:r>
    </w:p>
    <w:p>
      <w:pPr>
        <w:spacing w:before="1" w:line="218" w:lineRule="auto"/>
        <w:rPr>
          <w:rFonts w:ascii="SimSun" w:hAnsi="SimSun" w:eastAsia="SimSun" w:cs="SimSun"/>
          <w:sz w:val="23"/>
          <w:szCs w:val="23"/>
        </w:rPr>
      </w:pPr>
      <w:r>
        <w:rPr>
          <w:rFonts w:ascii="SimSun" w:hAnsi="SimSun" w:eastAsia="SimSun" w:cs="SimSun"/>
          <w:sz w:val="23"/>
          <w:szCs w:val="23"/>
          <w:spacing w:val="3"/>
        </w:rPr>
        <w:t>工厂用了22个动作，这时我们就可以去分析</w:t>
      </w:r>
      <w:r>
        <w:rPr>
          <w:rFonts w:ascii="SimSun" w:hAnsi="SimSun" w:eastAsia="SimSun" w:cs="SimSun"/>
          <w:sz w:val="23"/>
          <w:szCs w:val="23"/>
          <w:spacing w:val="2"/>
        </w:rPr>
        <w:t>、优化。当现场管理精</w:t>
      </w:r>
    </w:p>
    <w:p>
      <w:pPr>
        <w:spacing w:line="218" w:lineRule="auto"/>
        <w:sectPr>
          <w:pgSz w:w="8330" w:h="12440"/>
          <w:pgMar w:top="362" w:right="526" w:bottom="0" w:left="659" w:header="0" w:footer="0" w:gutter="0"/>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214</w:t>
      </w:r>
      <w:r>
        <w:rPr>
          <w:rFonts w:ascii="SimSun" w:hAnsi="SimSun" w:eastAsia="SimSun" w:cs="SimSun"/>
          <w:sz w:val="16"/>
          <w:szCs w:val="16"/>
          <w:spacing w:val="16"/>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540"/>
        <w:spacing w:before="74" w:line="313" w:lineRule="auto"/>
        <w:jc w:val="both"/>
        <w:rPr>
          <w:rFonts w:ascii="SimSun" w:hAnsi="SimSun" w:eastAsia="SimSun" w:cs="SimSun"/>
          <w:sz w:val="23"/>
          <w:szCs w:val="23"/>
        </w:rPr>
      </w:pPr>
      <w:bookmarkStart w:name="bookmark65" w:id="60"/>
      <w:bookmarkEnd w:id="60"/>
      <w:r>
        <w:rPr>
          <w:rFonts w:ascii="SimSun" w:hAnsi="SimSun" w:eastAsia="SimSun" w:cs="SimSun"/>
          <w:sz w:val="23"/>
          <w:szCs w:val="23"/>
          <w:spacing w:val="-5"/>
        </w:rPr>
        <w:t>细到这种程度，必然需要数字化能力的支撑。数字化带来的价</w:t>
      </w:r>
      <w:r>
        <w:rPr>
          <w:rFonts w:ascii="SimSun" w:hAnsi="SimSun" w:eastAsia="SimSun" w:cs="SimSun"/>
          <w:sz w:val="23"/>
          <w:szCs w:val="23"/>
          <w:spacing w:val="-6"/>
        </w:rPr>
        <w:t>值是数 </w:t>
      </w:r>
      <w:r>
        <w:rPr>
          <w:rFonts w:ascii="SimSun" w:hAnsi="SimSun" w:eastAsia="SimSun" w:cs="SimSun"/>
          <w:sz w:val="23"/>
          <w:szCs w:val="23"/>
          <w:spacing w:val="-5"/>
        </w:rPr>
        <w:t>据驱动的管理决策，不是一个拍脑袋的想法，或者仅仅是根据</w:t>
      </w:r>
      <w:r>
        <w:rPr>
          <w:rFonts w:ascii="SimSun" w:hAnsi="SimSun" w:eastAsia="SimSun" w:cs="SimSun"/>
          <w:sz w:val="23"/>
          <w:szCs w:val="23"/>
          <w:spacing w:val="-6"/>
        </w:rPr>
        <w:t>经验的 </w:t>
      </w:r>
      <w:r>
        <w:rPr>
          <w:rFonts w:ascii="SimSun" w:hAnsi="SimSun" w:eastAsia="SimSun" w:cs="SimSun"/>
          <w:sz w:val="23"/>
          <w:szCs w:val="23"/>
          <w:spacing w:val="-2"/>
        </w:rPr>
        <w:t>预估。靠经验去判断，你会有一些感觉，但对于重大的决策</w:t>
      </w:r>
      <w:r>
        <w:rPr>
          <w:rFonts w:ascii="SimSun" w:hAnsi="SimSun" w:eastAsia="SimSun" w:cs="SimSun"/>
          <w:sz w:val="23"/>
          <w:szCs w:val="23"/>
          <w:spacing w:val="-3"/>
        </w:rPr>
        <w:t>和改变，</w:t>
      </w:r>
      <w:r>
        <w:rPr>
          <w:rFonts w:ascii="SimSun" w:hAnsi="SimSun" w:eastAsia="SimSun" w:cs="SimSun"/>
          <w:sz w:val="23"/>
          <w:szCs w:val="23"/>
        </w:rPr>
        <w:t xml:space="preserve"> </w:t>
      </w:r>
      <w:r>
        <w:rPr>
          <w:rFonts w:ascii="SimSun" w:hAnsi="SimSun" w:eastAsia="SimSun" w:cs="SimSun"/>
          <w:sz w:val="23"/>
          <w:szCs w:val="23"/>
          <w:spacing w:val="-6"/>
        </w:rPr>
        <w:t>因为没有数据的驱动，决策不准确的风险就会非常大。西门子作为一</w:t>
      </w:r>
      <w:r>
        <w:rPr>
          <w:rFonts w:ascii="SimSun" w:hAnsi="SimSun" w:eastAsia="SimSun" w:cs="SimSun"/>
          <w:sz w:val="23"/>
          <w:szCs w:val="23"/>
          <w:spacing w:val="5"/>
        </w:rPr>
        <w:t xml:space="preserve">  </w:t>
      </w:r>
      <w:r>
        <w:rPr>
          <w:rFonts w:ascii="SimSun" w:hAnsi="SimSun" w:eastAsia="SimSun" w:cs="SimSun"/>
          <w:sz w:val="23"/>
          <w:szCs w:val="23"/>
          <w:spacing w:val="-1"/>
        </w:rPr>
        <w:t>家有着170多年历史的企业，今天仍然屹立在世界百强前</w:t>
      </w:r>
      <w:r>
        <w:rPr>
          <w:rFonts w:ascii="SimSun" w:hAnsi="SimSun" w:eastAsia="SimSun" w:cs="SimSun"/>
          <w:sz w:val="23"/>
          <w:szCs w:val="23"/>
          <w:spacing w:val="-2"/>
        </w:rPr>
        <w:t>列，科学决</w:t>
      </w:r>
    </w:p>
    <w:p>
      <w:pPr>
        <w:ind w:left="540"/>
        <w:spacing w:line="219" w:lineRule="auto"/>
        <w:rPr>
          <w:rFonts w:ascii="SimSun" w:hAnsi="SimSun" w:eastAsia="SimSun" w:cs="SimSun"/>
          <w:sz w:val="23"/>
          <w:szCs w:val="23"/>
        </w:rPr>
      </w:pPr>
      <w:r>
        <w:rPr>
          <w:rFonts w:ascii="SimSun" w:hAnsi="SimSun" w:eastAsia="SimSun" w:cs="SimSun"/>
          <w:sz w:val="23"/>
          <w:szCs w:val="23"/>
          <w:spacing w:val="-9"/>
        </w:rPr>
        <w:t>策、管理能力与时俱进一直是重中之重。</w:t>
      </w:r>
    </w:p>
    <w:p>
      <w:pPr>
        <w:pStyle w:val="BodyText"/>
        <w:spacing w:line="359" w:lineRule="auto"/>
        <w:rPr/>
      </w:pPr>
      <w:r/>
    </w:p>
    <w:p>
      <w:pPr>
        <w:ind w:left="540" w:right="3" w:firstLine="469"/>
        <w:spacing w:before="75" w:line="321" w:lineRule="auto"/>
        <w:jc w:val="both"/>
        <w:rPr>
          <w:rFonts w:ascii="SimSun" w:hAnsi="SimSun" w:eastAsia="SimSun" w:cs="SimSun"/>
          <w:sz w:val="23"/>
          <w:szCs w:val="23"/>
        </w:rPr>
      </w:pPr>
      <w:r>
        <w:rPr>
          <w:rFonts w:ascii="SimSun" w:hAnsi="SimSun" w:eastAsia="SimSun" w:cs="SimSun"/>
          <w:sz w:val="23"/>
          <w:szCs w:val="23"/>
          <w:spacing w:val="-6"/>
        </w:rPr>
        <w:t>如今，数字大脑已成为工厂的核心，现在离开网络，离开各种数 </w:t>
      </w:r>
      <w:r>
        <w:rPr>
          <w:rFonts w:ascii="SimSun" w:hAnsi="SimSun" w:eastAsia="SimSun" w:cs="SimSun"/>
          <w:sz w:val="23"/>
          <w:szCs w:val="23"/>
          <w:spacing w:val="-10"/>
        </w:rPr>
        <w:t>字化系统，生产、研发、物流都会寸步难行。在这种情况下， </w:t>
      </w:r>
      <w:r>
        <w:rPr>
          <w:rFonts w:ascii="Times New Roman" w:hAnsi="Times New Roman" w:eastAsia="Times New Roman" w:cs="Times New Roman"/>
          <w:sz w:val="23"/>
          <w:szCs w:val="23"/>
          <w:spacing w:val="-10"/>
        </w:rPr>
        <w:t>SN</w:t>
      </w:r>
      <w:r>
        <w:rPr>
          <w:rFonts w:ascii="Times New Roman" w:hAnsi="Times New Roman" w:eastAsia="Times New Roman" w:cs="Times New Roman"/>
          <w:sz w:val="23"/>
          <w:szCs w:val="23"/>
          <w:spacing w:val="-11"/>
        </w:rPr>
        <w:t>C </w:t>
      </w:r>
      <w:r>
        <w:rPr>
          <w:rFonts w:ascii="SimSun" w:hAnsi="SimSun" w:eastAsia="SimSun" w:cs="SimSun"/>
          <w:sz w:val="23"/>
          <w:szCs w:val="23"/>
          <w:spacing w:val="-11"/>
        </w:rPr>
        <w:t>对</w:t>
      </w:r>
      <w:r>
        <w:rPr>
          <w:rFonts w:ascii="SimSun" w:hAnsi="SimSun" w:eastAsia="SimSun" w:cs="SimSun"/>
          <w:sz w:val="23"/>
          <w:szCs w:val="23"/>
        </w:rPr>
        <w:t xml:space="preserve">  </w:t>
      </w:r>
      <w:r>
        <w:rPr>
          <w:rFonts w:ascii="SimSun" w:hAnsi="SimSun" w:eastAsia="SimSun" w:cs="SimSun"/>
          <w:sz w:val="23"/>
          <w:szCs w:val="23"/>
          <w:spacing w:val="-6"/>
        </w:rPr>
        <w:t>数字化的软硬件能力的需求也再次升级，不再单纯锚定供应商的品牌</w:t>
      </w:r>
      <w:r>
        <w:rPr>
          <w:rFonts w:ascii="SimSun" w:hAnsi="SimSun" w:eastAsia="SimSun" w:cs="SimSun"/>
          <w:sz w:val="23"/>
          <w:szCs w:val="23"/>
          <w:spacing w:val="4"/>
        </w:rPr>
        <w:t xml:space="preserve">  </w:t>
      </w:r>
      <w:r>
        <w:rPr>
          <w:rFonts w:ascii="SimSun" w:hAnsi="SimSun" w:eastAsia="SimSun" w:cs="SimSun"/>
          <w:sz w:val="23"/>
          <w:szCs w:val="23"/>
          <w:spacing w:val="-2"/>
        </w:rPr>
        <w:t>效应和价格，而从产品、技术、服务、灵活性等层面</w:t>
      </w:r>
      <w:r>
        <w:rPr>
          <w:rFonts w:ascii="SimSun" w:hAnsi="SimSun" w:eastAsia="SimSun" w:cs="SimSun"/>
          <w:sz w:val="23"/>
          <w:szCs w:val="23"/>
          <w:spacing w:val="-3"/>
        </w:rPr>
        <w:t>进行综合筛选，</w:t>
      </w:r>
      <w:r>
        <w:rPr>
          <w:rFonts w:ascii="SimSun" w:hAnsi="SimSun" w:eastAsia="SimSun" w:cs="SimSun"/>
          <w:sz w:val="23"/>
          <w:szCs w:val="23"/>
        </w:rPr>
        <w:t xml:space="preserve"> </w:t>
      </w:r>
      <w:r>
        <w:rPr>
          <w:rFonts w:ascii="SimSun" w:hAnsi="SimSun" w:eastAsia="SimSun" w:cs="SimSun"/>
          <w:sz w:val="23"/>
          <w:szCs w:val="23"/>
          <w:spacing w:val="-3"/>
        </w:rPr>
        <w:t>为数字大脑的建设打好设备与应用基础。如果产品本身质量很靠谱，</w:t>
      </w:r>
      <w:r>
        <w:rPr>
          <w:rFonts w:ascii="SimSun" w:hAnsi="SimSun" w:eastAsia="SimSun" w:cs="SimSun"/>
          <w:sz w:val="23"/>
          <w:szCs w:val="23"/>
          <w:spacing w:val="4"/>
        </w:rPr>
        <w:t xml:space="preserve"> </w:t>
      </w:r>
      <w:r>
        <w:rPr>
          <w:rFonts w:ascii="SimSun" w:hAnsi="SimSun" w:eastAsia="SimSun" w:cs="SimSun"/>
          <w:sz w:val="23"/>
          <w:szCs w:val="23"/>
          <w:spacing w:val="-6"/>
        </w:rPr>
        <w:t>又有一套健壮的监控体系，且应用软件非常灵活，那么这样的产品对</w:t>
      </w:r>
      <w:r>
        <w:rPr>
          <w:rFonts w:ascii="SimSun" w:hAnsi="SimSun" w:eastAsia="SimSun" w:cs="SimSun"/>
          <w:sz w:val="23"/>
          <w:szCs w:val="23"/>
          <w:spacing w:val="4"/>
        </w:rPr>
        <w:t xml:space="preserve">  </w:t>
      </w:r>
      <w:r>
        <w:rPr>
          <w:rFonts w:ascii="SimSun" w:hAnsi="SimSun" w:eastAsia="SimSun" w:cs="SimSun"/>
          <w:sz w:val="23"/>
          <w:szCs w:val="23"/>
          <w:spacing w:val="-6"/>
        </w:rPr>
        <w:t>我们来讲当然更好。国内很多企业的产品愿意跟随着客户的需求迅速</w:t>
      </w:r>
      <w:r>
        <w:rPr>
          <w:rFonts w:ascii="SimSun" w:hAnsi="SimSun" w:eastAsia="SimSun" w:cs="SimSun"/>
          <w:sz w:val="23"/>
          <w:szCs w:val="23"/>
          <w:spacing w:val="3"/>
        </w:rPr>
        <w:t xml:space="preserve">  </w:t>
      </w:r>
      <w:r>
        <w:rPr>
          <w:rFonts w:ascii="SimSun" w:hAnsi="SimSun" w:eastAsia="SimSun" w:cs="SimSun"/>
          <w:sz w:val="23"/>
          <w:szCs w:val="23"/>
          <w:spacing w:val="-6"/>
        </w:rPr>
        <w:t>改变，这方面是非常好的，我也正在努力把国内一些好的产品和解决</w:t>
      </w:r>
    </w:p>
    <w:p>
      <w:pPr>
        <w:ind w:left="540"/>
        <w:spacing w:line="218" w:lineRule="auto"/>
        <w:rPr>
          <w:rFonts w:ascii="SimSun" w:hAnsi="SimSun" w:eastAsia="SimSun" w:cs="SimSun"/>
          <w:sz w:val="23"/>
          <w:szCs w:val="23"/>
        </w:rPr>
      </w:pPr>
      <w:r>
        <w:rPr>
          <w:rFonts w:ascii="SimSun" w:hAnsi="SimSun" w:eastAsia="SimSun" w:cs="SimSun"/>
          <w:sz w:val="23"/>
          <w:szCs w:val="23"/>
          <w:spacing w:val="-10"/>
        </w:rPr>
        <w:t>方案介绍到总部去。</w:t>
      </w:r>
    </w:p>
    <w:p>
      <w:pPr>
        <w:pStyle w:val="BodyText"/>
        <w:spacing w:line="396" w:lineRule="auto"/>
        <w:rPr/>
      </w:pPr>
      <w:r/>
    </w:p>
    <w:p>
      <w:pPr>
        <w:ind w:left="1013"/>
        <w:spacing w:before="75" w:line="213" w:lineRule="auto"/>
        <w:outlineLvl w:val="1"/>
        <w:rPr>
          <w:rFonts w:ascii="SimHei" w:hAnsi="SimHei" w:eastAsia="SimHei" w:cs="SimHei"/>
          <w:sz w:val="23"/>
          <w:szCs w:val="23"/>
        </w:rPr>
      </w:pPr>
      <w:r>
        <w:rPr>
          <w:rFonts w:ascii="SimHei" w:hAnsi="SimHei" w:eastAsia="SimHei" w:cs="SimHei"/>
          <w:sz w:val="23"/>
          <w:szCs w:val="23"/>
          <w:b/>
          <w:bCs/>
          <w:spacing w:val="-9"/>
        </w:rPr>
        <w:t>3.数字思维，从设备转型到人的转型</w:t>
      </w:r>
    </w:p>
    <w:p>
      <w:pPr>
        <w:ind w:left="540" w:right="66" w:firstLine="469"/>
        <w:spacing w:before="199" w:line="321" w:lineRule="auto"/>
        <w:jc w:val="both"/>
        <w:rPr>
          <w:rFonts w:ascii="SimSun" w:hAnsi="SimSun" w:eastAsia="SimSun" w:cs="SimSun"/>
          <w:sz w:val="23"/>
          <w:szCs w:val="23"/>
        </w:rPr>
      </w:pPr>
      <w:r>
        <w:rPr>
          <w:rFonts w:ascii="SimSun" w:hAnsi="SimSun" w:eastAsia="SimSun" w:cs="SimSun"/>
          <w:sz w:val="23"/>
          <w:szCs w:val="23"/>
          <w:spacing w:val="3"/>
        </w:rPr>
        <w:t>建设数字化工厂的过程中，人们很容易将数字化单纯地理解为</w:t>
      </w:r>
      <w:r>
        <w:rPr>
          <w:rFonts w:ascii="SimSun" w:hAnsi="SimSun" w:eastAsia="SimSun" w:cs="SimSun"/>
          <w:sz w:val="23"/>
          <w:szCs w:val="23"/>
          <w:spacing w:val="9"/>
        </w:rPr>
        <w:t xml:space="preserve"> </w:t>
      </w:r>
      <w:r>
        <w:rPr>
          <w:rFonts w:ascii="SimSun" w:hAnsi="SimSun" w:eastAsia="SimSun" w:cs="SimSun"/>
          <w:sz w:val="23"/>
          <w:szCs w:val="23"/>
          <w:spacing w:val="-6"/>
        </w:rPr>
        <w:t>设备的自动化和数字进化、决策工具的数字化。颇为热门的“黑灯工</w:t>
      </w:r>
      <w:r>
        <w:rPr>
          <w:rFonts w:ascii="SimSun" w:hAnsi="SimSun" w:eastAsia="SimSun" w:cs="SimSun"/>
          <w:sz w:val="23"/>
          <w:szCs w:val="23"/>
          <w:spacing w:val="11"/>
        </w:rPr>
        <w:t xml:space="preserve"> </w:t>
      </w:r>
      <w:r>
        <w:rPr>
          <w:rFonts w:ascii="SimSun" w:hAnsi="SimSun" w:eastAsia="SimSun" w:cs="SimSun"/>
          <w:sz w:val="23"/>
          <w:szCs w:val="23"/>
          <w:spacing w:val="3"/>
        </w:rPr>
        <w:t>厂”理念便是如此，它认为在极致自动化的未来，</w:t>
      </w:r>
      <w:r>
        <w:rPr>
          <w:rFonts w:ascii="SimSun" w:hAnsi="SimSun" w:eastAsia="SimSun" w:cs="SimSun"/>
          <w:sz w:val="23"/>
          <w:szCs w:val="23"/>
          <w:spacing w:val="2"/>
        </w:rPr>
        <w:t>工厂可以不需要</w:t>
      </w:r>
      <w:r>
        <w:rPr>
          <w:rFonts w:ascii="SimSun" w:hAnsi="SimSun" w:eastAsia="SimSun" w:cs="SimSun"/>
          <w:sz w:val="23"/>
          <w:szCs w:val="23"/>
        </w:rPr>
        <w:t xml:space="preserve"> </w:t>
      </w:r>
      <w:r>
        <w:rPr>
          <w:rFonts w:ascii="SimSun" w:hAnsi="SimSun" w:eastAsia="SimSun" w:cs="SimSun"/>
          <w:sz w:val="23"/>
          <w:szCs w:val="23"/>
          <w:spacing w:val="2"/>
        </w:rPr>
        <w:t>人的参与。但人机结合才是未来发展的大趋势，柔性的需求越来越</w:t>
      </w:r>
      <w:r>
        <w:rPr>
          <w:rFonts w:ascii="SimSun" w:hAnsi="SimSun" w:eastAsia="SimSun" w:cs="SimSun"/>
          <w:sz w:val="23"/>
          <w:szCs w:val="23"/>
        </w:rPr>
        <w:t xml:space="preserve"> </w:t>
      </w:r>
      <w:r>
        <w:rPr>
          <w:rFonts w:ascii="SimSun" w:hAnsi="SimSun" w:eastAsia="SimSun" w:cs="SimSun"/>
          <w:sz w:val="23"/>
          <w:szCs w:val="23"/>
          <w:spacing w:val="-6"/>
        </w:rPr>
        <w:t>多，可自定义的产品的出现会挑战工厂的生产模式。互联网去掉了很</w:t>
      </w:r>
      <w:r>
        <w:rPr>
          <w:rFonts w:ascii="SimSun" w:hAnsi="SimSun" w:eastAsia="SimSun" w:cs="SimSun"/>
          <w:sz w:val="23"/>
          <w:szCs w:val="23"/>
          <w:spacing w:val="10"/>
        </w:rPr>
        <w:t xml:space="preserve"> </w:t>
      </w:r>
      <w:r>
        <w:rPr>
          <w:rFonts w:ascii="SimSun" w:hAnsi="SimSun" w:eastAsia="SimSun" w:cs="SimSun"/>
          <w:sz w:val="23"/>
          <w:szCs w:val="23"/>
          <w:spacing w:val="-6"/>
        </w:rPr>
        <w:t>多中间环节，从用户的需求到工厂的生产和交付，这条通路会越来越</w:t>
      </w:r>
    </w:p>
    <w:p>
      <w:pPr>
        <w:ind w:left="540"/>
        <w:spacing w:before="1" w:line="217" w:lineRule="auto"/>
        <w:rPr>
          <w:rFonts w:ascii="SimSun" w:hAnsi="SimSun" w:eastAsia="SimSun" w:cs="SimSun"/>
          <w:sz w:val="23"/>
          <w:szCs w:val="23"/>
        </w:rPr>
      </w:pPr>
      <w:r>
        <w:rPr>
          <w:rFonts w:ascii="SimSun" w:hAnsi="SimSun" w:eastAsia="SimSun" w:cs="SimSun"/>
          <w:sz w:val="23"/>
          <w:szCs w:val="23"/>
          <w:spacing w:val="-6"/>
        </w:rPr>
        <w:t>短。世界不停改变，数字化工厂最大的价值不在于把工厂打造成无人</w:t>
      </w:r>
    </w:p>
    <w:p>
      <w:pPr>
        <w:spacing w:line="217" w:lineRule="auto"/>
        <w:sectPr>
          <w:pgSz w:w="8330" w:h="12460"/>
          <w:pgMar w:top="400" w:right="742" w:bottom="0" w:left="209" w:header="0" w:footer="0" w:gutter="0"/>
        </w:sectPr>
        <w:rPr>
          <w:rFonts w:ascii="SimSun" w:hAnsi="SimSun" w:eastAsia="SimSun" w:cs="SimSun"/>
          <w:sz w:val="23"/>
          <w:szCs w:val="23"/>
        </w:rPr>
      </w:pPr>
    </w:p>
    <w:p>
      <w:pPr>
        <w:ind w:left="2270"/>
        <w:spacing w:line="367" w:lineRule="exact"/>
        <w:tabs>
          <w:tab w:val="left" w:pos="5732"/>
        </w:tabs>
        <w:rPr/>
      </w:pPr>
      <w:r>
        <w:drawing>
          <wp:anchor distT="0" distB="0" distL="0" distR="0" simplePos="0" relativeHeight="253470720" behindDoc="1" locked="0" layoutInCell="0" allowOverlap="1">
            <wp:simplePos x="0" y="0"/>
            <wp:positionH relativeFrom="page">
              <wp:posOffset>1841503</wp:posOffset>
            </wp:positionH>
            <wp:positionV relativeFrom="page">
              <wp:posOffset>273067</wp:posOffset>
            </wp:positionV>
            <wp:extent cx="2546336" cy="6350"/>
            <wp:effectExtent l="0" t="0" r="0" b="0"/>
            <wp:wrapNone/>
            <wp:docPr id="274" name="IM 274"/>
            <wp:cNvGraphicFramePr/>
            <a:graphic>
              <a:graphicData uri="http://schemas.openxmlformats.org/drawingml/2006/picture">
                <pic:pic>
                  <pic:nvPicPr>
                    <pic:cNvPr id="274" name="IM 274"/>
                    <pic:cNvPicPr/>
                  </pic:nvPicPr>
                  <pic:blipFill>
                    <a:blip r:embed="rId165"/>
                    <a:stretch>
                      <a:fillRect/>
                    </a:stretch>
                  </pic:blipFill>
                  <pic:spPr>
                    <a:xfrm rot="0">
                      <a:off x="0" y="0"/>
                      <a:ext cx="2546336"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7"/>
          <w:position w:val="-4"/>
        </w:rPr>
        <w:t>产业数字</w:t>
      </w:r>
      <w:r>
        <w:ruby>
          <w:rubyPr>
            <w:rubyAlign w:val="left"/>
            <w:hpsRaise w:val="10"/>
            <w:hps w:val="19"/>
            <w:hpsBaseText w:val="16"/>
          </w:rubyPr>
          <w:rt>
            <w:r>
              <w:rPr>
                <w:rFonts w:ascii="FangSong" w:hAnsi="FangSong" w:eastAsia="FangSong" w:cs="FangSong"/>
                <w:sz w:val="19"/>
                <w:szCs w:val="19"/>
                <w:w w:val="86"/>
                <w:position w:val="2"/>
              </w:rPr>
              <w:t>第</w:t>
            </w:r>
          </w:rt>
          <w:rubyBase>
            <w:r>
              <w:rPr>
                <w:rFonts w:ascii="SimSun" w:hAnsi="SimSun" w:eastAsia="SimSun" w:cs="SimSun"/>
                <w:sz w:val="16"/>
                <w:szCs w:val="16"/>
                <w:b/>
                <w:bCs/>
                <w:w w:val="90"/>
                <w:position w:val="-4"/>
              </w:rPr>
              <w:t>化</w:t>
            </w:r>
          </w:rubyBase>
        </w:ruby>
      </w:r>
      <w:r>
        <w:ruby>
          <w:rubyPr>
            <w:rubyAlign w:val="left"/>
            <w:hpsRaise w:val="10"/>
            <w:hps w:val="19"/>
            <w:hpsBaseText w:val="16"/>
          </w:rubyPr>
          <w:rt>
            <w:r>
              <w:rPr>
                <w:rFonts w:ascii="FangSong" w:hAnsi="FangSong" w:eastAsia="FangSong" w:cs="FangSong"/>
                <w:sz w:val="19"/>
                <w:szCs w:val="19"/>
                <w:w w:val="112"/>
                <w:position w:val="2"/>
              </w:rPr>
              <w:t>4</w:t>
            </w:r>
          </w:rt>
          <w:rubyBase>
            <w:r>
              <w:rPr>
                <w:rFonts w:ascii="SimSun" w:hAnsi="SimSun" w:eastAsia="SimSun" w:cs="SimSun"/>
                <w:sz w:val="16"/>
                <w:szCs w:val="16"/>
                <w:b/>
                <w:bCs/>
                <w:w w:val="79"/>
                <w:position w:val="-4"/>
              </w:rPr>
              <w:t>实</w:t>
            </w:r>
          </w:rubyBase>
        </w:ruby>
      </w:r>
      <w:r>
        <w:ruby>
          <w:rubyPr>
            <w:rubyAlign w:val="left"/>
            <w:hpsRaise w:val="10"/>
            <w:hps w:val="19"/>
            <w:hpsBaseText w:val="16"/>
          </w:rubyPr>
          <w:rt>
            <w:r>
              <w:rPr>
                <w:rFonts w:ascii="FangSong" w:hAnsi="FangSong" w:eastAsia="FangSong" w:cs="FangSong"/>
                <w:sz w:val="19"/>
                <w:szCs w:val="19"/>
                <w:w w:val="94"/>
                <w:position w:val="2"/>
              </w:rPr>
              <w:t>章</w:t>
            </w:r>
          </w:rt>
          <w:rubyBase>
            <w:r>
              <w:rPr>
                <w:rFonts w:ascii="SimSun" w:hAnsi="SimSun" w:eastAsia="SimSun" w:cs="SimSun"/>
                <w:sz w:val="16"/>
                <w:szCs w:val="16"/>
                <w:b/>
                <w:bCs/>
                <w:w w:val="90"/>
                <w:position w:val="-4"/>
              </w:rPr>
              <w:t>践</w:t>
            </w:r>
          </w:rubyBase>
        </w:ruby>
      </w:r>
    </w:p>
    <w:p>
      <w:pPr>
        <w:pStyle w:val="BodyText"/>
        <w:spacing w:line="14" w:lineRule="auto"/>
        <w:rPr>
          <w:sz w:val="2"/>
        </w:rPr>
      </w:pPr>
      <w:r>
        <w:rPr>
          <w:sz w:val="2"/>
          <w:szCs w:val="2"/>
        </w:rPr>
        <w:br w:type="column"/>
      </w:r>
    </w:p>
    <w:p>
      <w:pPr>
        <w:ind w:left="191"/>
        <w:spacing w:before="30" w:line="181" w:lineRule="auto"/>
        <w:rPr>
          <w:rFonts w:ascii="FangSong" w:hAnsi="FangSong" w:eastAsia="FangSong" w:cs="FangSong"/>
          <w:sz w:val="19"/>
          <w:szCs w:val="19"/>
        </w:rPr>
      </w:pPr>
      <w:r>
        <w:rPr>
          <w:rFonts w:ascii="FangSong" w:hAnsi="FangSong" w:eastAsia="FangSong" w:cs="FangSong"/>
          <w:sz w:val="19"/>
          <w:szCs w:val="19"/>
          <w:spacing w:val="-2"/>
        </w:rPr>
        <w:t>215</w:t>
      </w:r>
    </w:p>
    <w:p>
      <w:pPr>
        <w:spacing w:line="181" w:lineRule="auto"/>
        <w:sectPr>
          <w:pgSz w:w="8330" w:h="12440"/>
          <w:pgMar w:top="286" w:right="191" w:bottom="0" w:left="629" w:header="0" w:footer="0" w:gutter="0"/>
          <w:cols w:equalWidth="0" w:num="2">
            <w:col w:w="6789" w:space="0"/>
            <w:col w:w="720" w:space="0"/>
          </w:cols>
        </w:sectPr>
        <w:rPr>
          <w:rFonts w:ascii="FangSong" w:hAnsi="FangSong" w:eastAsia="FangSong" w:cs="FangSong"/>
          <w:sz w:val="19"/>
          <w:szCs w:val="19"/>
        </w:rPr>
      </w:pPr>
    </w:p>
    <w:p>
      <w:pPr>
        <w:pStyle w:val="BodyText"/>
        <w:spacing w:line="333" w:lineRule="auto"/>
        <w:rPr/>
      </w:pPr>
      <w:r/>
    </w:p>
    <w:p>
      <w:pPr>
        <w:pStyle w:val="BodyText"/>
        <w:spacing w:line="333" w:lineRule="auto"/>
        <w:rPr/>
      </w:pPr>
      <w:r/>
    </w:p>
    <w:p>
      <w:pPr>
        <w:ind w:right="653"/>
        <w:spacing w:before="75" w:line="313" w:lineRule="auto"/>
        <w:jc w:val="both"/>
        <w:rPr>
          <w:rFonts w:ascii="SimSun" w:hAnsi="SimSun" w:eastAsia="SimSun" w:cs="SimSun"/>
          <w:sz w:val="23"/>
          <w:szCs w:val="23"/>
        </w:rPr>
      </w:pPr>
      <w:r>
        <w:rPr>
          <w:rFonts w:ascii="SimSun" w:hAnsi="SimSun" w:eastAsia="SimSun" w:cs="SimSun"/>
          <w:sz w:val="23"/>
          <w:szCs w:val="23"/>
          <w:spacing w:val="-2"/>
        </w:rPr>
        <w:t>工厂，而是要打造成可以跟上社会和技术变革，更具柔性、更高效、</w:t>
      </w:r>
      <w:r>
        <w:rPr>
          <w:rFonts w:ascii="SimSun" w:hAnsi="SimSun" w:eastAsia="SimSun" w:cs="SimSun"/>
          <w:sz w:val="23"/>
          <w:szCs w:val="23"/>
          <w:spacing w:val="13"/>
        </w:rPr>
        <w:t xml:space="preserve"> </w:t>
      </w:r>
      <w:r>
        <w:rPr>
          <w:rFonts w:ascii="SimSun" w:hAnsi="SimSun" w:eastAsia="SimSun" w:cs="SimSun"/>
          <w:sz w:val="23"/>
          <w:szCs w:val="23"/>
          <w:spacing w:val="-5"/>
        </w:rPr>
        <w:t>更高质量的工厂。人的地位在数字化工厂中依旧重要，在许</w:t>
      </w:r>
      <w:r>
        <w:rPr>
          <w:rFonts w:ascii="SimSun" w:hAnsi="SimSun" w:eastAsia="SimSun" w:cs="SimSun"/>
          <w:sz w:val="23"/>
          <w:szCs w:val="23"/>
          <w:spacing w:val="-6"/>
        </w:rPr>
        <w:t>多企业的</w:t>
      </w:r>
      <w:r>
        <w:rPr>
          <w:rFonts w:ascii="SimSun" w:hAnsi="SimSun" w:eastAsia="SimSun" w:cs="SimSun"/>
          <w:sz w:val="23"/>
          <w:szCs w:val="23"/>
        </w:rPr>
        <w:t xml:space="preserve">  </w:t>
      </w:r>
      <w:r>
        <w:rPr>
          <w:rFonts w:ascii="SimSun" w:hAnsi="SimSun" w:eastAsia="SimSun" w:cs="SimSun"/>
          <w:sz w:val="23"/>
          <w:szCs w:val="23"/>
          <w:spacing w:val="-2"/>
        </w:rPr>
        <w:t>数字化转型过程中，面临的棘手问题都是与人相关的问题(不理解数</w:t>
      </w:r>
      <w:r>
        <w:rPr>
          <w:rFonts w:ascii="SimSun" w:hAnsi="SimSun" w:eastAsia="SimSun" w:cs="SimSun"/>
          <w:sz w:val="23"/>
          <w:szCs w:val="23"/>
          <w:spacing w:val="6"/>
        </w:rPr>
        <w:t xml:space="preserve">  </w:t>
      </w:r>
      <w:r>
        <w:rPr>
          <w:rFonts w:ascii="SimSun" w:hAnsi="SimSun" w:eastAsia="SimSun" w:cs="SimSun"/>
          <w:sz w:val="23"/>
          <w:szCs w:val="23"/>
          <w:spacing w:val="-5"/>
        </w:rPr>
        <w:t>字化的目标与重要性导致数据归集工作无法</w:t>
      </w:r>
      <w:r>
        <w:rPr>
          <w:rFonts w:ascii="SimSun" w:hAnsi="SimSun" w:eastAsia="SimSun" w:cs="SimSun"/>
          <w:sz w:val="23"/>
          <w:szCs w:val="23"/>
          <w:spacing w:val="-6"/>
        </w:rPr>
        <w:t>推进，不具备相应的技术</w:t>
      </w:r>
      <w:r>
        <w:rPr>
          <w:rFonts w:ascii="SimSun" w:hAnsi="SimSun" w:eastAsia="SimSun" w:cs="SimSun"/>
          <w:sz w:val="23"/>
          <w:szCs w:val="23"/>
        </w:rPr>
        <w:t xml:space="preserve">  </w:t>
      </w:r>
      <w:r>
        <w:rPr>
          <w:rFonts w:ascii="SimSun" w:hAnsi="SimSun" w:eastAsia="SimSun" w:cs="SimSun"/>
          <w:sz w:val="23"/>
          <w:szCs w:val="23"/>
          <w:spacing w:val="2"/>
        </w:rPr>
        <w:t>知识储备导致数字化应用无法落地实践等),所以企业需要推动人的</w:t>
      </w:r>
      <w:r>
        <w:rPr>
          <w:rFonts w:ascii="SimSun" w:hAnsi="SimSun" w:eastAsia="SimSun" w:cs="SimSun"/>
          <w:sz w:val="23"/>
          <w:szCs w:val="23"/>
          <w:spacing w:val="8"/>
        </w:rPr>
        <w:t xml:space="preserve">  </w:t>
      </w:r>
      <w:r>
        <w:rPr>
          <w:rFonts w:ascii="SimSun" w:hAnsi="SimSun" w:eastAsia="SimSun" w:cs="SimSun"/>
          <w:sz w:val="23"/>
          <w:szCs w:val="23"/>
          <w:spacing w:val="-2"/>
        </w:rPr>
        <w:t>数字化意识，让员工养成关注数据、应用数据的习惯与能力</w:t>
      </w:r>
      <w:r>
        <w:rPr>
          <w:rFonts w:ascii="SimSun" w:hAnsi="SimSun" w:eastAsia="SimSun" w:cs="SimSun"/>
          <w:sz w:val="23"/>
          <w:szCs w:val="23"/>
          <w:spacing w:val="-3"/>
        </w:rPr>
        <w:t>。为此，</w:t>
      </w:r>
      <w:r>
        <w:rPr>
          <w:rFonts w:ascii="SimSun" w:hAnsi="SimSun" w:eastAsia="SimSun" w:cs="SimSun"/>
          <w:sz w:val="23"/>
          <w:szCs w:val="23"/>
        </w:rPr>
        <w:t xml:space="preserve"> </w:t>
      </w:r>
      <w:r>
        <w:rPr>
          <w:rFonts w:ascii="Times New Roman" w:hAnsi="Times New Roman" w:eastAsia="Times New Roman" w:cs="Times New Roman"/>
          <w:sz w:val="23"/>
          <w:szCs w:val="23"/>
          <w:spacing w:val="-1"/>
        </w:rPr>
        <w:t>SNC</w:t>
      </w:r>
      <w:r>
        <w:rPr>
          <w:rFonts w:ascii="Times New Roman" w:hAnsi="Times New Roman" w:eastAsia="Times New Roman" w:cs="Times New Roman"/>
          <w:sz w:val="23"/>
          <w:szCs w:val="23"/>
          <w:spacing w:val="35"/>
        </w:rPr>
        <w:t xml:space="preserve"> </w:t>
      </w:r>
      <w:r>
        <w:rPr>
          <w:rFonts w:ascii="SimSun" w:hAnsi="SimSun" w:eastAsia="SimSun" w:cs="SimSun"/>
          <w:sz w:val="23"/>
          <w:szCs w:val="23"/>
          <w:spacing w:val="-1"/>
        </w:rPr>
        <w:t>推出数字化竞争力理念，推动蓝领、白领员工的数字化。在生</w:t>
      </w:r>
      <w:r>
        <w:rPr>
          <w:rFonts w:ascii="SimSun" w:hAnsi="SimSun" w:eastAsia="SimSun" w:cs="SimSun"/>
          <w:sz w:val="23"/>
          <w:szCs w:val="23"/>
        </w:rPr>
        <w:t xml:space="preserve">  </w:t>
      </w:r>
      <w:r>
        <w:rPr>
          <w:rFonts w:ascii="SimSun" w:hAnsi="SimSun" w:eastAsia="SimSun" w:cs="SimSun"/>
          <w:sz w:val="23"/>
          <w:szCs w:val="23"/>
          <w:spacing w:val="-2"/>
        </w:rPr>
        <w:t>产现场，通过自动化的商业智能</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2"/>
        </w:rPr>
        <w:t>(BI)   </w:t>
      </w:r>
      <w:r>
        <w:rPr>
          <w:rFonts w:ascii="SimSun" w:hAnsi="SimSun" w:eastAsia="SimSun" w:cs="SimSun"/>
          <w:sz w:val="23"/>
          <w:szCs w:val="23"/>
          <w:spacing w:val="-2"/>
        </w:rPr>
        <w:t>平台透明的数据展</w:t>
      </w:r>
      <w:r>
        <w:rPr>
          <w:rFonts w:ascii="SimSun" w:hAnsi="SimSun" w:eastAsia="SimSun" w:cs="SimSun"/>
          <w:sz w:val="23"/>
          <w:szCs w:val="23"/>
          <w:spacing w:val="-3"/>
        </w:rPr>
        <w:t>现、细致深 </w:t>
      </w:r>
      <w:r>
        <w:rPr>
          <w:rFonts w:ascii="SimSun" w:hAnsi="SimSun" w:eastAsia="SimSun" w:cs="SimSun"/>
          <w:sz w:val="23"/>
          <w:szCs w:val="23"/>
          <w:spacing w:val="-5"/>
        </w:rPr>
        <w:t>入的多方面数据评价维度，原本由各种因素造成的问题被充分暴露出</w:t>
      </w:r>
      <w:r>
        <w:rPr>
          <w:rFonts w:ascii="SimSun" w:hAnsi="SimSun" w:eastAsia="SimSun" w:cs="SimSun"/>
          <w:sz w:val="23"/>
          <w:szCs w:val="23"/>
          <w:spacing w:val="3"/>
        </w:rPr>
        <w:t xml:space="preserve">  </w:t>
      </w:r>
      <w:r>
        <w:rPr>
          <w:rFonts w:ascii="SimSun" w:hAnsi="SimSun" w:eastAsia="SimSun" w:cs="SimSun"/>
          <w:sz w:val="23"/>
          <w:szCs w:val="23"/>
          <w:spacing w:val="-6"/>
        </w:rPr>
        <w:t>来，生产流程被理顺，工作效率得以提升，蓝领员工的薪资体系也进</w:t>
      </w:r>
      <w:r>
        <w:rPr>
          <w:rFonts w:ascii="SimSun" w:hAnsi="SimSun" w:eastAsia="SimSun" w:cs="SimSun"/>
          <w:sz w:val="23"/>
          <w:szCs w:val="23"/>
          <w:spacing w:val="8"/>
        </w:rPr>
        <w:t xml:space="preserve">  </w:t>
      </w:r>
      <w:r>
        <w:rPr>
          <w:rFonts w:ascii="SimSun" w:hAnsi="SimSun" w:eastAsia="SimSun" w:cs="SimSun"/>
          <w:sz w:val="23"/>
          <w:szCs w:val="23"/>
          <w:spacing w:val="-2"/>
        </w:rPr>
        <w:t>行了相应的改革。这样之后你就发现，大家开始更关注数据的来源、</w:t>
      </w:r>
      <w:r>
        <w:rPr>
          <w:rFonts w:ascii="SimSun" w:hAnsi="SimSun" w:eastAsia="SimSun" w:cs="SimSun"/>
          <w:sz w:val="23"/>
          <w:szCs w:val="23"/>
          <w:spacing w:val="13"/>
        </w:rPr>
        <w:t xml:space="preserve"> </w:t>
      </w:r>
      <w:r>
        <w:rPr>
          <w:rFonts w:ascii="SimSun" w:hAnsi="SimSun" w:eastAsia="SimSun" w:cs="SimSun"/>
          <w:sz w:val="23"/>
          <w:szCs w:val="23"/>
          <w:spacing w:val="-4"/>
        </w:rPr>
        <w:t>逻辑和质量了。目前，在</w:t>
      </w:r>
      <w:r>
        <w:rPr>
          <w:rFonts w:ascii="Times New Roman" w:hAnsi="Times New Roman" w:eastAsia="Times New Roman" w:cs="Times New Roman"/>
          <w:sz w:val="23"/>
          <w:szCs w:val="23"/>
          <w:spacing w:val="-4"/>
        </w:rPr>
        <w:t>SNC</w:t>
      </w:r>
      <w:r>
        <w:rPr>
          <w:rFonts w:ascii="Times New Roman" w:hAnsi="Times New Roman" w:eastAsia="Times New Roman" w:cs="Times New Roman"/>
          <w:sz w:val="23"/>
          <w:szCs w:val="23"/>
          <w:spacing w:val="20"/>
          <w:w w:val="101"/>
        </w:rPr>
        <w:t xml:space="preserve"> </w:t>
      </w:r>
      <w:r>
        <w:rPr>
          <w:rFonts w:ascii="SimSun" w:hAnsi="SimSun" w:eastAsia="SimSun" w:cs="SimSun"/>
          <w:sz w:val="23"/>
          <w:szCs w:val="23"/>
          <w:spacing w:val="-4"/>
        </w:rPr>
        <w:t>的业务部门中， </w:t>
      </w:r>
      <w:r>
        <w:rPr>
          <w:rFonts w:ascii="Times New Roman" w:hAnsi="Times New Roman" w:eastAsia="Times New Roman" w:cs="Times New Roman"/>
          <w:sz w:val="23"/>
          <w:szCs w:val="23"/>
          <w:spacing w:val="-4"/>
        </w:rPr>
        <w:t>IT </w:t>
      </w:r>
      <w:r>
        <w:rPr>
          <w:rFonts w:ascii="SimSun" w:hAnsi="SimSun" w:eastAsia="SimSun" w:cs="SimSun"/>
          <w:sz w:val="23"/>
          <w:szCs w:val="23"/>
          <w:spacing w:val="-4"/>
        </w:rPr>
        <w:t>部门</w:t>
      </w:r>
      <w:r>
        <w:rPr>
          <w:rFonts w:ascii="SimSun" w:hAnsi="SimSun" w:eastAsia="SimSun" w:cs="SimSun"/>
          <w:sz w:val="23"/>
          <w:szCs w:val="23"/>
          <w:spacing w:val="-5"/>
        </w:rPr>
        <w:t>主要的责任是</w:t>
      </w:r>
      <w:r>
        <w:rPr>
          <w:rFonts w:ascii="SimSun" w:hAnsi="SimSun" w:eastAsia="SimSun" w:cs="SimSun"/>
          <w:sz w:val="23"/>
          <w:szCs w:val="23"/>
        </w:rPr>
        <w:t xml:space="preserve">  </w:t>
      </w:r>
      <w:r>
        <w:rPr>
          <w:rFonts w:ascii="SimSun" w:hAnsi="SimSun" w:eastAsia="SimSun" w:cs="SimSun"/>
          <w:sz w:val="23"/>
          <w:szCs w:val="23"/>
          <w:spacing w:val="-2"/>
        </w:rPr>
        <w:t>提供和维护数据的平台和技术方案。业务部门(譬如财务、采购、生</w:t>
      </w:r>
      <w:r>
        <w:rPr>
          <w:rFonts w:ascii="SimSun" w:hAnsi="SimSun" w:eastAsia="SimSun" w:cs="SimSun"/>
          <w:sz w:val="23"/>
          <w:szCs w:val="23"/>
          <w:spacing w:val="7"/>
        </w:rPr>
        <w:t xml:space="preserve">  </w:t>
      </w:r>
      <w:r>
        <w:rPr>
          <w:rFonts w:ascii="SimSun" w:hAnsi="SimSun" w:eastAsia="SimSun" w:cs="SimSun"/>
          <w:sz w:val="23"/>
          <w:szCs w:val="23"/>
          <w:spacing w:val="-2"/>
        </w:rPr>
        <w:t>产部门)中，都由其员工自己应用数字化的工具和技术进行分析。我</w:t>
      </w:r>
      <w:r>
        <w:rPr>
          <w:rFonts w:ascii="SimSun" w:hAnsi="SimSun" w:eastAsia="SimSun" w:cs="SimSun"/>
          <w:sz w:val="23"/>
          <w:szCs w:val="23"/>
          <w:spacing w:val="6"/>
        </w:rPr>
        <w:t xml:space="preserve">  </w:t>
      </w:r>
      <w:r>
        <w:rPr>
          <w:rFonts w:ascii="SimSun" w:hAnsi="SimSun" w:eastAsia="SimSun" w:cs="SimSun"/>
          <w:sz w:val="23"/>
          <w:szCs w:val="23"/>
          <w:spacing w:val="-6"/>
        </w:rPr>
        <w:t>们能看到各部门的数据分析的量级和水平在飞速提高。因为这是各业</w:t>
      </w:r>
      <w:r>
        <w:rPr>
          <w:rFonts w:ascii="SimSun" w:hAnsi="SimSun" w:eastAsia="SimSun" w:cs="SimSun"/>
          <w:sz w:val="23"/>
          <w:szCs w:val="23"/>
          <w:spacing w:val="8"/>
        </w:rPr>
        <w:t xml:space="preserve">  </w:t>
      </w:r>
      <w:r>
        <w:rPr>
          <w:rFonts w:ascii="SimSun" w:hAnsi="SimSun" w:eastAsia="SimSun" w:cs="SimSun"/>
          <w:sz w:val="23"/>
          <w:szCs w:val="23"/>
          <w:spacing w:val="-2"/>
        </w:rPr>
        <w:t>务部门的舞台，只有自己才知道自己要什么,通过自己对数据的深入</w:t>
      </w:r>
      <w:r>
        <w:rPr>
          <w:rFonts w:ascii="SimSun" w:hAnsi="SimSun" w:eastAsia="SimSun" w:cs="SimSun"/>
          <w:sz w:val="23"/>
          <w:szCs w:val="23"/>
          <w:spacing w:val="6"/>
        </w:rPr>
        <w:t xml:space="preserve">  </w:t>
      </w:r>
      <w:r>
        <w:rPr>
          <w:rFonts w:ascii="SimSun" w:hAnsi="SimSun" w:eastAsia="SimSun" w:cs="SimSun"/>
          <w:sz w:val="23"/>
          <w:szCs w:val="23"/>
          <w:spacing w:val="1"/>
        </w:rPr>
        <w:t>分析，才会理解数据的价值。它的意义不仅仅在于员工</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技</w:t>
      </w:r>
      <w:r>
        <w:rPr>
          <w:rFonts w:ascii="SimSun" w:hAnsi="SimSun" w:eastAsia="SimSun" w:cs="SimSun"/>
          <w:sz w:val="23"/>
          <w:szCs w:val="23"/>
        </w:rPr>
        <w:t>术能力</w:t>
      </w:r>
    </w:p>
    <w:p>
      <w:pPr>
        <w:spacing w:line="218" w:lineRule="auto"/>
        <w:rPr>
          <w:rFonts w:ascii="SimSun" w:hAnsi="SimSun" w:eastAsia="SimSun" w:cs="SimSun"/>
          <w:sz w:val="23"/>
          <w:szCs w:val="23"/>
        </w:rPr>
      </w:pPr>
      <w:r>
        <w:rPr>
          <w:rFonts w:ascii="SimSun" w:hAnsi="SimSun" w:eastAsia="SimSun" w:cs="SimSun"/>
          <w:sz w:val="23"/>
          <w:szCs w:val="23"/>
          <w:spacing w:val="-8"/>
        </w:rPr>
        <w:t>的提高，更主要的是，它会改变员工思考问题的方式。</w:t>
      </w:r>
    </w:p>
    <w:p>
      <w:pPr>
        <w:pStyle w:val="BodyText"/>
        <w:rPr/>
      </w:pPr>
      <w:r/>
    </w:p>
    <w:p>
      <w:pPr>
        <w:pStyle w:val="BodyText"/>
        <w:spacing w:line="241" w:lineRule="auto"/>
        <w:rPr/>
      </w:pPr>
      <w:r/>
    </w:p>
    <w:p>
      <w:pPr>
        <w:ind w:right="748" w:firstLine="469"/>
        <w:spacing w:before="74" w:line="321" w:lineRule="auto"/>
        <w:jc w:val="both"/>
        <w:rPr>
          <w:rFonts w:ascii="SimSun" w:hAnsi="SimSun" w:eastAsia="SimSun" w:cs="SimSun"/>
          <w:sz w:val="23"/>
          <w:szCs w:val="23"/>
        </w:rPr>
      </w:pPr>
      <w:r>
        <w:rPr>
          <w:rFonts w:ascii="SimSun" w:hAnsi="SimSun" w:eastAsia="SimSun" w:cs="SimSun"/>
          <w:sz w:val="23"/>
          <w:szCs w:val="23"/>
          <w:spacing w:val="-3"/>
        </w:rPr>
        <w:t>质的变化正在发生。如今， </w:t>
      </w:r>
      <w:r>
        <w:rPr>
          <w:rFonts w:ascii="Times New Roman" w:hAnsi="Times New Roman" w:eastAsia="Times New Roman" w:cs="Times New Roman"/>
          <w:sz w:val="23"/>
          <w:szCs w:val="23"/>
          <w:spacing w:val="-3"/>
        </w:rPr>
        <w:t>SNC </w:t>
      </w:r>
      <w:r>
        <w:rPr>
          <w:rFonts w:ascii="SimSun" w:hAnsi="SimSun" w:eastAsia="SimSun" w:cs="SimSun"/>
          <w:sz w:val="23"/>
          <w:szCs w:val="23"/>
          <w:spacing w:val="-3"/>
        </w:rPr>
        <w:t>各部门在招聘人员的时候，基</w:t>
      </w:r>
      <w:r>
        <w:rPr>
          <w:rFonts w:ascii="SimSun" w:hAnsi="SimSun" w:eastAsia="SimSun" w:cs="SimSun"/>
          <w:sz w:val="23"/>
          <w:szCs w:val="23"/>
          <w:spacing w:val="9"/>
        </w:rPr>
        <w:t xml:space="preserve"> </w:t>
      </w:r>
      <w:r>
        <w:rPr>
          <w:rFonts w:ascii="SimSun" w:hAnsi="SimSun" w:eastAsia="SimSun" w:cs="SimSun"/>
          <w:sz w:val="23"/>
          <w:szCs w:val="23"/>
          <w:spacing w:val="-11"/>
        </w:rPr>
        <w:t>本都会对数字化软件的应用能力加以要求，</w:t>
      </w:r>
      <w:r>
        <w:rPr>
          <w:rFonts w:ascii="SimSun" w:hAnsi="SimSun" w:eastAsia="SimSun" w:cs="SimSun"/>
          <w:sz w:val="23"/>
          <w:szCs w:val="23"/>
          <w:spacing w:val="60"/>
        </w:rPr>
        <w:t xml:space="preserve"> </w:t>
      </w:r>
      <w:r>
        <w:rPr>
          <w:rFonts w:ascii="SimSun" w:hAnsi="SimSun" w:eastAsia="SimSun" w:cs="SimSun"/>
          <w:sz w:val="23"/>
          <w:szCs w:val="23"/>
          <w:spacing w:val="-11"/>
        </w:rPr>
        <w:t>一些业务部</w:t>
      </w:r>
      <w:r>
        <w:rPr>
          <w:rFonts w:ascii="SimSun" w:hAnsi="SimSun" w:eastAsia="SimSun" w:cs="SimSun"/>
          <w:sz w:val="23"/>
          <w:szCs w:val="23"/>
          <w:spacing w:val="-12"/>
        </w:rPr>
        <w:t>门甚至会要求</w:t>
      </w:r>
      <w:r>
        <w:rPr>
          <w:rFonts w:ascii="SimSun" w:hAnsi="SimSun" w:eastAsia="SimSun" w:cs="SimSun"/>
          <w:sz w:val="23"/>
          <w:szCs w:val="23"/>
        </w:rPr>
        <w:t xml:space="preserve"> </w:t>
      </w:r>
      <w:r>
        <w:rPr>
          <w:rFonts w:ascii="SimSun" w:hAnsi="SimSun" w:eastAsia="SimSun" w:cs="SimSun"/>
          <w:sz w:val="23"/>
          <w:szCs w:val="23"/>
          <w:spacing w:val="-6"/>
        </w:rPr>
        <w:t>员工具备一定的编程能力。那么当全员具备数字化能力的时候，企业</w:t>
      </w:r>
      <w:r>
        <w:rPr>
          <w:rFonts w:ascii="SimSun" w:hAnsi="SimSun" w:eastAsia="SimSun" w:cs="SimSun"/>
          <w:sz w:val="23"/>
          <w:szCs w:val="23"/>
          <w:spacing w:val="16"/>
        </w:rPr>
        <w:t xml:space="preserve"> </w:t>
      </w:r>
      <w:r>
        <w:rPr>
          <w:rFonts w:ascii="SimSun" w:hAnsi="SimSun" w:eastAsia="SimSun" w:cs="SimSun"/>
          <w:sz w:val="23"/>
          <w:szCs w:val="23"/>
          <w:spacing w:val="4"/>
        </w:rPr>
        <w:t>的</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与</w:t>
      </w:r>
      <w:r>
        <w:rPr>
          <w:rFonts w:ascii="SimSun" w:hAnsi="SimSun" w:eastAsia="SimSun" w:cs="SimSun"/>
          <w:sz w:val="23"/>
          <w:szCs w:val="23"/>
          <w:spacing w:val="-62"/>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4"/>
        </w:rPr>
        <w:t>,</w:t>
      </w:r>
      <w:r>
        <w:rPr>
          <w:rFonts w:ascii="SimSun" w:hAnsi="SimSun" w:eastAsia="SimSun" w:cs="SimSun"/>
          <w:sz w:val="23"/>
          <w:szCs w:val="23"/>
          <w:spacing w:val="4"/>
        </w:rPr>
        <w:t>部门又该承担怎样的角色?在内部，我们将这</w:t>
      </w:r>
      <w:r>
        <w:rPr>
          <w:rFonts w:ascii="SimSun" w:hAnsi="SimSun" w:eastAsia="SimSun" w:cs="SimSun"/>
          <w:sz w:val="23"/>
          <w:szCs w:val="23"/>
          <w:spacing w:val="3"/>
        </w:rPr>
        <w:t>种角色叫</w:t>
      </w:r>
      <w:r>
        <w:rPr>
          <w:rFonts w:ascii="SimSun" w:hAnsi="SimSun" w:eastAsia="SimSun" w:cs="SimSun"/>
          <w:sz w:val="23"/>
          <w:szCs w:val="23"/>
        </w:rPr>
        <w:t xml:space="preserve"> </w:t>
      </w:r>
      <w:r>
        <w:rPr>
          <w:rFonts w:ascii="SimSun" w:hAnsi="SimSun" w:eastAsia="SimSun" w:cs="SimSun"/>
          <w:sz w:val="23"/>
          <w:szCs w:val="23"/>
          <w:spacing w:val="-4"/>
        </w:rPr>
        <w:t>作合作伙伴(Business Partner)。IT部门要具备咨询、支撑，</w:t>
      </w:r>
      <w:r>
        <w:rPr>
          <w:rFonts w:ascii="SimSun" w:hAnsi="SimSun" w:eastAsia="SimSun" w:cs="SimSun"/>
          <w:sz w:val="23"/>
          <w:szCs w:val="23"/>
          <w:spacing w:val="-5"/>
        </w:rPr>
        <w:t>甚至驱</w:t>
      </w:r>
    </w:p>
    <w:p>
      <w:pPr>
        <w:spacing w:before="1" w:line="184" w:lineRule="auto"/>
        <w:rPr>
          <w:rFonts w:ascii="SimSun" w:hAnsi="SimSun" w:eastAsia="SimSun" w:cs="SimSun"/>
          <w:sz w:val="23"/>
          <w:szCs w:val="23"/>
        </w:rPr>
      </w:pPr>
      <w:r>
        <w:rPr>
          <w:rFonts w:ascii="SimSun" w:hAnsi="SimSun" w:eastAsia="SimSun" w:cs="SimSun"/>
          <w:sz w:val="23"/>
          <w:szCs w:val="23"/>
          <w:spacing w:val="-6"/>
        </w:rPr>
        <w:t>动业务数字化的职能。</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部门因为和信息技术的发展最贴近，对于数</w:t>
      </w:r>
    </w:p>
    <w:p>
      <w:pPr>
        <w:spacing w:line="184" w:lineRule="auto"/>
        <w:sectPr>
          <w:type w:val="continuous"/>
          <w:pgSz w:w="8330" w:h="12440"/>
          <w:pgMar w:top="286" w:right="191" w:bottom="0" w:left="629" w:header="0" w:footer="0" w:gutter="0"/>
          <w:cols w:equalWidth="0" w:num="1">
            <w:col w:w="7509" w:space="0"/>
          </w:cols>
        </w:sectPr>
        <w:rPr>
          <w:rFonts w:ascii="SimSun" w:hAnsi="SimSun" w:eastAsia="SimSun" w:cs="SimSun"/>
          <w:sz w:val="23"/>
          <w:szCs w:val="23"/>
        </w:rPr>
      </w:pPr>
    </w:p>
    <w:p>
      <w:pPr>
        <w:spacing w:before="274" w:line="219" w:lineRule="auto"/>
        <w:rPr>
          <w:rFonts w:ascii="SimSun" w:hAnsi="SimSun" w:eastAsia="SimSun" w:cs="SimSun"/>
          <w:sz w:val="16"/>
          <w:szCs w:val="16"/>
        </w:rPr>
      </w:pPr>
      <w:r>
        <w:rPr>
          <w:rFonts w:ascii="SimSun" w:hAnsi="SimSun" w:eastAsia="SimSun" w:cs="SimSun"/>
          <w:sz w:val="16"/>
          <w:szCs w:val="16"/>
          <w:spacing w:val="-12"/>
        </w:rPr>
        <w:t>2</w:t>
      </w:r>
      <w:r>
        <w:rPr>
          <w:rFonts w:ascii="SimSun" w:hAnsi="SimSun" w:eastAsia="SimSun" w:cs="SimSun"/>
          <w:sz w:val="16"/>
          <w:szCs w:val="16"/>
          <w:spacing w:val="-26"/>
        </w:rPr>
        <w:t xml:space="preserve"> </w:t>
      </w:r>
      <w:r>
        <w:rPr>
          <w:rFonts w:ascii="SimSun" w:hAnsi="SimSun" w:eastAsia="SimSun" w:cs="SimSun"/>
          <w:sz w:val="16"/>
          <w:szCs w:val="16"/>
          <w:b/>
          <w:bCs/>
          <w:spacing w:val="-12"/>
        </w:rPr>
        <w:t>16</w:t>
      </w:r>
      <w:r>
        <w:rPr>
          <w:rFonts w:ascii="SimSun" w:hAnsi="SimSun" w:eastAsia="SimSun" w:cs="SimSun"/>
          <w:sz w:val="16"/>
          <w:szCs w:val="16"/>
          <w:spacing w:val="6"/>
        </w:rPr>
        <w:t xml:space="preserve">   </w:t>
      </w:r>
      <w:r>
        <w:rPr>
          <w:rFonts w:ascii="SimSun" w:hAnsi="SimSun" w:eastAsia="SimSun" w:cs="SimSun"/>
          <w:sz w:val="16"/>
          <w:szCs w:val="16"/>
          <w:b/>
          <w:bCs/>
          <w:spacing w:val="-12"/>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9" w:lineRule="auto"/>
        <w:rPr/>
      </w:pPr>
      <w:r/>
    </w:p>
    <w:p>
      <w:pPr>
        <w:ind w:left="520" w:right="13"/>
        <w:spacing w:before="75" w:line="313" w:lineRule="auto"/>
        <w:jc w:val="both"/>
        <w:rPr>
          <w:rFonts w:ascii="SimSun" w:hAnsi="SimSun" w:eastAsia="SimSun" w:cs="SimSun"/>
          <w:sz w:val="23"/>
          <w:szCs w:val="23"/>
        </w:rPr>
      </w:pPr>
      <w:bookmarkStart w:name="bookmark66" w:id="61"/>
      <w:bookmarkEnd w:id="61"/>
      <w:r>
        <w:rPr>
          <w:rFonts w:ascii="SimSun" w:hAnsi="SimSun" w:eastAsia="SimSun" w:cs="SimSun"/>
          <w:sz w:val="23"/>
          <w:szCs w:val="23"/>
          <w:spacing w:val="-7"/>
        </w:rPr>
        <w:t>字化技术的趋势变化也应该是最敏感的。</w:t>
      </w:r>
      <w:r>
        <w:rPr>
          <w:rFonts w:ascii="Times New Roman" w:hAnsi="Times New Roman" w:eastAsia="Times New Roman" w:cs="Times New Roman"/>
          <w:sz w:val="23"/>
          <w:szCs w:val="23"/>
          <w:spacing w:val="-7"/>
        </w:rPr>
        <w:t>IT</w:t>
      </w:r>
      <w:r>
        <w:rPr>
          <w:rFonts w:ascii="Times New Roman" w:hAnsi="Times New Roman" w:eastAsia="Times New Roman" w:cs="Times New Roman"/>
          <w:sz w:val="23"/>
          <w:szCs w:val="23"/>
          <w:spacing w:val="40"/>
        </w:rPr>
        <w:t xml:space="preserve"> </w:t>
      </w:r>
      <w:r>
        <w:rPr>
          <w:rFonts w:ascii="SimSun" w:hAnsi="SimSun" w:eastAsia="SimSun" w:cs="SimSun"/>
          <w:sz w:val="23"/>
          <w:szCs w:val="23"/>
          <w:spacing w:val="-7"/>
        </w:rPr>
        <w:t>部门应该保持足够的好奇</w:t>
      </w:r>
      <w:r>
        <w:rPr>
          <w:rFonts w:ascii="SimSun" w:hAnsi="SimSun" w:eastAsia="SimSun" w:cs="SimSun"/>
          <w:sz w:val="23"/>
          <w:szCs w:val="23"/>
        </w:rPr>
        <w:t xml:space="preserve"> </w:t>
      </w:r>
      <w:r>
        <w:rPr>
          <w:rFonts w:ascii="SimSun" w:hAnsi="SimSun" w:eastAsia="SimSun" w:cs="SimSun"/>
          <w:sz w:val="23"/>
          <w:szCs w:val="23"/>
          <w:spacing w:val="-4"/>
        </w:rPr>
        <w:t>心和学习能力，充分了解企业的业务痛点和发展方向，不断</w:t>
      </w:r>
      <w:r>
        <w:rPr>
          <w:rFonts w:ascii="SimSun" w:hAnsi="SimSun" w:eastAsia="SimSun" w:cs="SimSun"/>
          <w:sz w:val="23"/>
          <w:szCs w:val="23"/>
          <w:spacing w:val="-5"/>
        </w:rPr>
        <w:t>尝试新的</w:t>
      </w:r>
      <w:r>
        <w:rPr>
          <w:rFonts w:ascii="SimSun" w:hAnsi="SimSun" w:eastAsia="SimSun" w:cs="SimSun"/>
          <w:sz w:val="23"/>
          <w:szCs w:val="23"/>
        </w:rPr>
        <w:t xml:space="preserve"> </w:t>
      </w:r>
      <w:r>
        <w:rPr>
          <w:rFonts w:ascii="SimSun" w:hAnsi="SimSun" w:eastAsia="SimSun" w:cs="SimSun"/>
          <w:sz w:val="23"/>
          <w:szCs w:val="23"/>
          <w:spacing w:val="-4"/>
        </w:rPr>
        <w:t>技术和方案，把好的、适合企业的新技术及时带</w:t>
      </w:r>
      <w:r>
        <w:rPr>
          <w:rFonts w:ascii="SimSun" w:hAnsi="SimSun" w:eastAsia="SimSun" w:cs="SimSun"/>
          <w:sz w:val="23"/>
          <w:szCs w:val="23"/>
          <w:spacing w:val="-5"/>
        </w:rPr>
        <w:t>给大家，告诉业务部</w:t>
      </w:r>
      <w:r>
        <w:rPr>
          <w:rFonts w:ascii="SimSun" w:hAnsi="SimSun" w:eastAsia="SimSun" w:cs="SimSun"/>
          <w:sz w:val="23"/>
          <w:szCs w:val="23"/>
        </w:rPr>
        <w:t xml:space="preserve"> </w:t>
      </w:r>
      <w:r>
        <w:rPr>
          <w:rFonts w:ascii="SimSun" w:hAnsi="SimSun" w:eastAsia="SimSun" w:cs="SimSun"/>
          <w:sz w:val="23"/>
          <w:szCs w:val="23"/>
          <w:spacing w:val="-5"/>
        </w:rPr>
        <w:t>门可以有哪些选择，让业务部门自己在这些选择中创造价值，成为业</w:t>
      </w:r>
      <w:r>
        <w:rPr>
          <w:rFonts w:ascii="SimSun" w:hAnsi="SimSun" w:eastAsia="SimSun" w:cs="SimSun"/>
          <w:sz w:val="23"/>
          <w:szCs w:val="23"/>
          <w:spacing w:val="16"/>
        </w:rPr>
        <w:t xml:space="preserve"> </w:t>
      </w:r>
      <w:r>
        <w:rPr>
          <w:rFonts w:ascii="SimSun" w:hAnsi="SimSun" w:eastAsia="SimSun" w:cs="SimSun"/>
          <w:sz w:val="23"/>
          <w:szCs w:val="23"/>
          <w:spacing w:val="-6"/>
        </w:rPr>
        <w:t>务部门数字化技术上最可靠的伙伴。目前， </w:t>
      </w:r>
      <w:r>
        <w:rPr>
          <w:rFonts w:ascii="Times New Roman" w:hAnsi="Times New Roman" w:eastAsia="Times New Roman" w:cs="Times New Roman"/>
          <w:sz w:val="23"/>
          <w:szCs w:val="23"/>
          <w:spacing w:val="-6"/>
        </w:rPr>
        <w:t>SNC</w:t>
      </w:r>
      <w:r>
        <w:rPr>
          <w:rFonts w:ascii="Times New Roman" w:hAnsi="Times New Roman" w:eastAsia="Times New Roman" w:cs="Times New Roman"/>
          <w:sz w:val="23"/>
          <w:szCs w:val="23"/>
          <w:spacing w:val="31"/>
          <w:w w:val="101"/>
        </w:rPr>
        <w:t xml:space="preserve"> </w:t>
      </w:r>
      <w:r>
        <w:rPr>
          <w:rFonts w:ascii="SimSun" w:hAnsi="SimSun" w:eastAsia="SimSun" w:cs="SimSun"/>
          <w:sz w:val="23"/>
          <w:szCs w:val="23"/>
          <w:spacing w:val="-6"/>
        </w:rPr>
        <w:t>的</w:t>
      </w:r>
      <w:r>
        <w:rPr>
          <w:rFonts w:ascii="SimSun" w:hAnsi="SimSun" w:eastAsia="SimSun" w:cs="SimSun"/>
          <w:sz w:val="23"/>
          <w:szCs w:val="23"/>
          <w:spacing w:val="-48"/>
        </w:rPr>
        <w:t xml:space="preserve"> </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部门在研究如</w:t>
      </w:r>
      <w:r>
        <w:rPr>
          <w:rFonts w:ascii="SimSun" w:hAnsi="SimSun" w:eastAsia="SimSun" w:cs="SimSun"/>
          <w:sz w:val="23"/>
          <w:szCs w:val="23"/>
        </w:rPr>
        <w:t xml:space="preserve"> </w:t>
      </w:r>
      <w:r>
        <w:rPr>
          <w:rFonts w:ascii="Times New Roman" w:hAnsi="Times New Roman" w:eastAsia="Times New Roman" w:cs="Times New Roman"/>
          <w:sz w:val="23"/>
          <w:szCs w:val="23"/>
        </w:rPr>
        <w:t>Mendix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这种低代码应用开发平台，帮助业务部门更好地实现快</w:t>
      </w:r>
      <w:r>
        <w:rPr>
          <w:rFonts w:ascii="SimSun" w:hAnsi="SimSun" w:eastAsia="SimSun" w:cs="SimSun"/>
          <w:sz w:val="23"/>
          <w:szCs w:val="23"/>
        </w:rPr>
        <w:t>速增</w:t>
      </w:r>
    </w:p>
    <w:p>
      <w:pPr>
        <w:ind w:left="520"/>
        <w:spacing w:line="219" w:lineRule="auto"/>
        <w:rPr>
          <w:rFonts w:ascii="SimSun" w:hAnsi="SimSun" w:eastAsia="SimSun" w:cs="SimSun"/>
          <w:sz w:val="23"/>
          <w:szCs w:val="23"/>
        </w:rPr>
      </w:pPr>
      <w:r>
        <w:rPr>
          <w:rFonts w:ascii="SimSun" w:hAnsi="SimSun" w:eastAsia="SimSun" w:cs="SimSun"/>
          <w:sz w:val="23"/>
          <w:szCs w:val="23"/>
          <w:spacing w:val="-10"/>
        </w:rPr>
        <w:t>长的业务目标。</w:t>
      </w:r>
    </w:p>
    <w:p>
      <w:pPr>
        <w:pStyle w:val="BodyText"/>
        <w:spacing w:line="390" w:lineRule="auto"/>
        <w:rPr/>
      </w:pPr>
      <w:r/>
    </w:p>
    <w:p>
      <w:pPr>
        <w:ind w:left="520" w:firstLine="469"/>
        <w:spacing w:before="75" w:line="313" w:lineRule="auto"/>
        <w:jc w:val="both"/>
        <w:rPr>
          <w:rFonts w:ascii="SimSun" w:hAnsi="SimSun" w:eastAsia="SimSun" w:cs="SimSun"/>
          <w:sz w:val="23"/>
          <w:szCs w:val="23"/>
        </w:rPr>
      </w:pPr>
      <w:r>
        <w:rPr>
          <w:rFonts w:ascii="SimSun" w:hAnsi="SimSun" w:eastAsia="SimSun" w:cs="SimSun"/>
          <w:sz w:val="23"/>
          <w:szCs w:val="23"/>
          <w:spacing w:val="-2"/>
        </w:rPr>
        <w:t>2021年， </w:t>
      </w:r>
      <w:r>
        <w:rPr>
          <w:rFonts w:ascii="Times New Roman" w:hAnsi="Times New Roman" w:eastAsia="Times New Roman" w:cs="Times New Roman"/>
          <w:sz w:val="23"/>
          <w:szCs w:val="23"/>
          <w:spacing w:val="-2"/>
        </w:rPr>
        <w:t>SNC </w:t>
      </w:r>
      <w:r>
        <w:rPr>
          <w:rFonts w:ascii="SimSun" w:hAnsi="SimSun" w:eastAsia="SimSun" w:cs="SimSun"/>
          <w:sz w:val="23"/>
          <w:szCs w:val="23"/>
          <w:spacing w:val="-2"/>
        </w:rPr>
        <w:t>新工厂即将投入使用。在工厂正式落成之前，工</w:t>
      </w:r>
      <w:r>
        <w:rPr>
          <w:rFonts w:ascii="SimSun" w:hAnsi="SimSun" w:eastAsia="SimSun" w:cs="SimSun"/>
          <w:sz w:val="23"/>
          <w:szCs w:val="23"/>
          <w:spacing w:val="15"/>
        </w:rPr>
        <w:t xml:space="preserve"> </w:t>
      </w:r>
      <w:r>
        <w:rPr>
          <w:rFonts w:ascii="SimSun" w:hAnsi="SimSun" w:eastAsia="SimSun" w:cs="SimSun"/>
          <w:sz w:val="23"/>
          <w:szCs w:val="23"/>
          <w:spacing w:val="-4"/>
        </w:rPr>
        <w:t>程师就已经利用数字孪生技术，在数字化平</w:t>
      </w:r>
      <w:r>
        <w:rPr>
          <w:rFonts w:ascii="SimSun" w:hAnsi="SimSun" w:eastAsia="SimSun" w:cs="SimSun"/>
          <w:sz w:val="23"/>
          <w:szCs w:val="23"/>
          <w:spacing w:val="-5"/>
        </w:rPr>
        <w:t>台上搭建了新工厂的业务</w:t>
      </w:r>
      <w:r>
        <w:rPr>
          <w:rFonts w:ascii="SimSun" w:hAnsi="SimSun" w:eastAsia="SimSun" w:cs="SimSun"/>
          <w:sz w:val="23"/>
          <w:szCs w:val="23"/>
        </w:rPr>
        <w:t xml:space="preserve"> </w:t>
      </w:r>
      <w:r>
        <w:rPr>
          <w:rFonts w:ascii="SimSun" w:hAnsi="SimSun" w:eastAsia="SimSun" w:cs="SimSun"/>
          <w:sz w:val="23"/>
          <w:szCs w:val="23"/>
          <w:spacing w:val="-5"/>
        </w:rPr>
        <w:t>架构，完成虚拟生产和调试，预先发现问题并加以解决。另外，因近</w:t>
      </w:r>
      <w:r>
        <w:rPr>
          <w:rFonts w:ascii="SimSun" w:hAnsi="SimSun" w:eastAsia="SimSun" w:cs="SimSun"/>
          <w:sz w:val="23"/>
          <w:szCs w:val="23"/>
          <w:spacing w:val="17"/>
        </w:rPr>
        <w:t xml:space="preserve"> </w:t>
      </w:r>
      <w:r>
        <w:rPr>
          <w:rFonts w:ascii="SimSun" w:hAnsi="SimSun" w:eastAsia="SimSun" w:cs="SimSun"/>
          <w:sz w:val="23"/>
          <w:szCs w:val="23"/>
        </w:rPr>
        <w:t>年来</w:t>
      </w:r>
      <w:r>
        <w:rPr>
          <w:rFonts w:ascii="SimSun" w:hAnsi="SimSun" w:eastAsia="SimSun" w:cs="SimSun"/>
          <w:sz w:val="23"/>
          <w:szCs w:val="23"/>
          <w:spacing w:val="-44"/>
        </w:rPr>
        <w:t xml:space="preserve"> </w:t>
      </w:r>
      <w:r>
        <w:rPr>
          <w:rFonts w:ascii="Times New Roman" w:hAnsi="Times New Roman" w:eastAsia="Times New Roman" w:cs="Times New Roman"/>
          <w:sz w:val="23"/>
          <w:szCs w:val="23"/>
        </w:rPr>
        <w:t>SNC</w:t>
      </w:r>
      <w:r>
        <w:rPr>
          <w:rFonts w:ascii="Times New Roman" w:hAnsi="Times New Roman" w:eastAsia="Times New Roman" w:cs="Times New Roman"/>
          <w:sz w:val="23"/>
          <w:szCs w:val="23"/>
          <w:spacing w:val="-10"/>
        </w:rPr>
        <w:t xml:space="preserve"> </w:t>
      </w:r>
      <w:r>
        <w:rPr>
          <w:rFonts w:ascii="SimSun" w:hAnsi="SimSun" w:eastAsia="SimSun" w:cs="SimSun"/>
          <w:sz w:val="23"/>
          <w:szCs w:val="23"/>
        </w:rPr>
        <w:t>全员数字化竞争力的构建，人们越来越深入地理解了这种 </w:t>
      </w:r>
      <w:r>
        <w:rPr>
          <w:rFonts w:ascii="SimSun" w:hAnsi="SimSun" w:eastAsia="SimSun" w:cs="SimSun"/>
          <w:sz w:val="23"/>
          <w:szCs w:val="23"/>
          <w:spacing w:val="-5"/>
        </w:rPr>
        <w:t>数字化理念，从研发开始到产品制造、物流运输、产品服务，数字化</w:t>
      </w:r>
      <w:r>
        <w:rPr>
          <w:rFonts w:ascii="SimSun" w:hAnsi="SimSun" w:eastAsia="SimSun" w:cs="SimSun"/>
          <w:sz w:val="23"/>
          <w:szCs w:val="23"/>
          <w:spacing w:val="18"/>
        </w:rPr>
        <w:t xml:space="preserve"> </w:t>
      </w:r>
      <w:r>
        <w:rPr>
          <w:rFonts w:ascii="SimSun" w:hAnsi="SimSun" w:eastAsia="SimSun" w:cs="SimSun"/>
          <w:sz w:val="23"/>
          <w:szCs w:val="23"/>
          <w:spacing w:val="-4"/>
        </w:rPr>
        <w:t>思维已经深入到了工厂的每一个环节，这时整个工</w:t>
      </w:r>
      <w:r>
        <w:rPr>
          <w:rFonts w:ascii="SimSun" w:hAnsi="SimSun" w:eastAsia="SimSun" w:cs="SimSun"/>
          <w:sz w:val="23"/>
          <w:szCs w:val="23"/>
          <w:spacing w:val="-5"/>
        </w:rPr>
        <w:t>厂才是一个数字化</w:t>
      </w:r>
    </w:p>
    <w:p>
      <w:pPr>
        <w:ind w:left="520"/>
        <w:spacing w:line="220" w:lineRule="auto"/>
        <w:rPr>
          <w:rFonts w:ascii="SimSun" w:hAnsi="SimSun" w:eastAsia="SimSun" w:cs="SimSun"/>
          <w:sz w:val="23"/>
          <w:szCs w:val="23"/>
        </w:rPr>
      </w:pPr>
      <w:r>
        <w:rPr>
          <w:rFonts w:ascii="SimSun" w:hAnsi="SimSun" w:eastAsia="SimSun" w:cs="SimSun"/>
          <w:sz w:val="23"/>
          <w:szCs w:val="23"/>
          <w:spacing w:val="-6"/>
        </w:rPr>
        <w:t>工厂。</w:t>
      </w:r>
    </w:p>
    <w:p>
      <w:pPr>
        <w:spacing w:line="220" w:lineRule="auto"/>
        <w:sectPr>
          <w:pgSz w:w="8330" w:h="12460"/>
          <w:pgMar w:top="400" w:right="787" w:bottom="0" w:left="229" w:header="0" w:footer="0" w:gutter="0"/>
        </w:sectPr>
        <w:rPr>
          <w:rFonts w:ascii="SimSun" w:hAnsi="SimSun" w:eastAsia="SimSun" w:cs="SimSun"/>
          <w:sz w:val="23"/>
          <w:szCs w:val="23"/>
        </w:rPr>
      </w:pP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ind w:left="4209"/>
        <w:spacing w:before="74" w:line="212" w:lineRule="auto"/>
        <w:rPr>
          <w:rFonts w:ascii="SimHei" w:hAnsi="SimHei" w:eastAsia="SimHei" w:cs="SimHei"/>
          <w:sz w:val="23"/>
          <w:szCs w:val="23"/>
        </w:rPr>
      </w:pPr>
      <w:r>
        <w:rPr>
          <w:sz w:val="23"/>
          <w:szCs w:val="23"/>
          <w:spacing w:val="-3"/>
        </w:rPr>
        <w:t>Chapter</w:t>
      </w:r>
      <w:r>
        <w:rPr>
          <w:sz w:val="23"/>
          <w:szCs w:val="23"/>
          <w:spacing w:val="7"/>
        </w:rPr>
        <w:t xml:space="preserve">  </w:t>
      </w:r>
      <w:r>
        <w:rPr>
          <w:sz w:val="23"/>
          <w:szCs w:val="23"/>
          <w:spacing w:val="-3"/>
        </w:rPr>
        <w:t>5</w:t>
      </w:r>
      <w:r>
        <w:rPr>
          <w:sz w:val="23"/>
          <w:szCs w:val="23"/>
          <w:spacing w:val="26"/>
          <w:w w:val="101"/>
        </w:rPr>
        <w:t xml:space="preserve">  </w:t>
      </w:r>
      <w:r>
        <w:rPr>
          <w:rFonts w:ascii="SimHei" w:hAnsi="SimHei" w:eastAsia="SimHei" w:cs="SimHei"/>
          <w:sz w:val="23"/>
          <w:szCs w:val="23"/>
          <w:spacing w:val="-3"/>
        </w:rPr>
        <w:t>第</w:t>
      </w:r>
      <w:r>
        <w:rPr>
          <w:rFonts w:ascii="SimHei" w:hAnsi="SimHei" w:eastAsia="SimHei" w:cs="SimHei"/>
          <w:sz w:val="23"/>
          <w:szCs w:val="23"/>
          <w:spacing w:val="-25"/>
        </w:rPr>
        <w:t xml:space="preserve"> </w:t>
      </w:r>
      <w:r>
        <w:rPr>
          <w:rFonts w:ascii="SimHei" w:hAnsi="SimHei" w:eastAsia="SimHei" w:cs="SimHei"/>
          <w:sz w:val="23"/>
          <w:szCs w:val="23"/>
          <w:spacing w:val="-3"/>
        </w:rPr>
        <w:t>5</w:t>
      </w:r>
      <w:r>
        <w:rPr>
          <w:rFonts w:ascii="SimHei" w:hAnsi="SimHei" w:eastAsia="SimHei" w:cs="SimHei"/>
          <w:sz w:val="23"/>
          <w:szCs w:val="23"/>
          <w:spacing w:val="-19"/>
        </w:rPr>
        <w:t xml:space="preserve"> </w:t>
      </w:r>
      <w:r>
        <w:rPr>
          <w:rFonts w:ascii="SimHei" w:hAnsi="SimHei" w:eastAsia="SimHei" w:cs="SimHei"/>
          <w:sz w:val="23"/>
          <w:szCs w:val="23"/>
          <w:spacing w:val="-3"/>
        </w:rPr>
        <w:t>章</w:t>
      </w:r>
    </w:p>
    <w:p>
      <w:pPr>
        <w:pStyle w:val="BodyText"/>
        <w:spacing w:line="294" w:lineRule="auto"/>
        <w:rPr/>
      </w:pPr>
      <w:r/>
    </w:p>
    <w:p>
      <w:pPr>
        <w:pStyle w:val="BodyText"/>
        <w:spacing w:line="294" w:lineRule="auto"/>
        <w:rPr/>
      </w:pPr>
      <w:r/>
    </w:p>
    <w:p>
      <w:pPr>
        <w:ind w:left="3725"/>
        <w:spacing w:before="117" w:line="219" w:lineRule="auto"/>
        <w:rPr>
          <w:rFonts w:ascii="SimSun" w:hAnsi="SimSun" w:eastAsia="SimSun" w:cs="SimSun"/>
          <w:sz w:val="36"/>
          <w:szCs w:val="36"/>
        </w:rPr>
      </w:pPr>
      <w:bookmarkStart w:name="bookmark67" w:id="62"/>
      <w:bookmarkEnd w:id="62"/>
      <w:r>
        <w:rPr>
          <w:rFonts w:ascii="SimSun" w:hAnsi="SimSun" w:eastAsia="SimSun" w:cs="SimSun"/>
          <w:sz w:val="36"/>
          <w:szCs w:val="36"/>
          <w:b/>
          <w:bCs/>
          <w:spacing w:val="-6"/>
        </w:rPr>
        <w:t>落地数字化转型</w:t>
      </w:r>
    </w:p>
    <w:p>
      <w:pPr>
        <w:pStyle w:val="BodyText"/>
        <w:spacing w:line="277"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right="8" w:firstLine="449"/>
        <w:spacing w:before="75" w:line="313" w:lineRule="auto"/>
        <w:jc w:val="both"/>
        <w:rPr>
          <w:rFonts w:ascii="SimSun" w:hAnsi="SimSun" w:eastAsia="SimSun" w:cs="SimSun"/>
          <w:sz w:val="23"/>
          <w:szCs w:val="23"/>
        </w:rPr>
      </w:pPr>
      <w:r>
        <w:rPr>
          <w:rFonts w:ascii="SimSun" w:hAnsi="SimSun" w:eastAsia="SimSun" w:cs="SimSun"/>
          <w:sz w:val="23"/>
          <w:szCs w:val="23"/>
          <w:spacing w:val="-5"/>
        </w:rPr>
        <w:t>随着最近几年业界对数字化转型的关注，企业或组织当下关心的</w:t>
      </w:r>
      <w:r>
        <w:rPr>
          <w:rFonts w:ascii="SimSun" w:hAnsi="SimSun" w:eastAsia="SimSun" w:cs="SimSun"/>
          <w:sz w:val="23"/>
          <w:szCs w:val="23"/>
          <w:spacing w:val="6"/>
        </w:rPr>
        <w:t xml:space="preserve"> </w:t>
      </w:r>
      <w:r>
        <w:rPr>
          <w:rFonts w:ascii="SimSun" w:hAnsi="SimSun" w:eastAsia="SimSun" w:cs="SimSun"/>
          <w:sz w:val="23"/>
          <w:szCs w:val="23"/>
          <w:spacing w:val="-5"/>
        </w:rPr>
        <w:t>问题已经不是需不需要做数字化转型，而是如何开始数字化转型</w:t>
      </w:r>
      <w:r>
        <w:rPr>
          <w:rFonts w:ascii="SimSun" w:hAnsi="SimSun" w:eastAsia="SimSun" w:cs="SimSun"/>
          <w:sz w:val="23"/>
          <w:szCs w:val="23"/>
          <w:spacing w:val="-6"/>
        </w:rPr>
        <w:t>，并</w:t>
      </w:r>
      <w:r>
        <w:rPr>
          <w:rFonts w:ascii="SimSun" w:hAnsi="SimSun" w:eastAsia="SimSun" w:cs="SimSun"/>
          <w:sz w:val="23"/>
          <w:szCs w:val="23"/>
        </w:rPr>
        <w:t xml:space="preserve"> </w:t>
      </w:r>
      <w:r>
        <w:rPr>
          <w:rFonts w:ascii="SimSun" w:hAnsi="SimSun" w:eastAsia="SimSun" w:cs="SimSun"/>
          <w:sz w:val="23"/>
          <w:szCs w:val="23"/>
          <w:spacing w:val="-5"/>
        </w:rPr>
        <w:t>且能够让数字化转型达成预期的目标。由于数字化转型受到多种因素</w:t>
      </w:r>
      <w:r>
        <w:rPr>
          <w:rFonts w:ascii="SimSun" w:hAnsi="SimSun" w:eastAsia="SimSun" w:cs="SimSun"/>
          <w:sz w:val="23"/>
          <w:szCs w:val="23"/>
        </w:rPr>
        <w:t xml:space="preserve"> </w:t>
      </w:r>
      <w:r>
        <w:rPr>
          <w:rFonts w:ascii="SimSun" w:hAnsi="SimSun" w:eastAsia="SimSun" w:cs="SimSun"/>
          <w:sz w:val="23"/>
          <w:szCs w:val="23"/>
          <w:spacing w:val="-5"/>
        </w:rPr>
        <w:t>的影响，因此，其对于企业或组织而言是一个复杂的系统工程。对于</w:t>
      </w:r>
      <w:r>
        <w:rPr>
          <w:rFonts w:ascii="SimSun" w:hAnsi="SimSun" w:eastAsia="SimSun" w:cs="SimSun"/>
          <w:sz w:val="23"/>
          <w:szCs w:val="23"/>
          <w:spacing w:val="2"/>
        </w:rPr>
        <w:t xml:space="preserve"> </w:t>
      </w:r>
      <w:r>
        <w:rPr>
          <w:rFonts w:ascii="SimSun" w:hAnsi="SimSun" w:eastAsia="SimSun" w:cs="SimSun"/>
          <w:sz w:val="23"/>
          <w:szCs w:val="23"/>
          <w:spacing w:val="-5"/>
        </w:rPr>
        <w:t>如何开展转型以及开展转型可能面临的一些挑战，我们将把思考与实</w:t>
      </w:r>
    </w:p>
    <w:p>
      <w:pPr>
        <w:spacing w:line="219" w:lineRule="auto"/>
        <w:rPr>
          <w:rFonts w:ascii="SimSun" w:hAnsi="SimSun" w:eastAsia="SimSun" w:cs="SimSun"/>
          <w:sz w:val="23"/>
          <w:szCs w:val="23"/>
        </w:rPr>
      </w:pPr>
      <w:r>
        <w:rPr>
          <w:rFonts w:ascii="SimSun" w:hAnsi="SimSun" w:eastAsia="SimSun" w:cs="SimSun"/>
          <w:sz w:val="23"/>
          <w:szCs w:val="23"/>
          <w:spacing w:val="-8"/>
        </w:rPr>
        <w:t>践相结合来展开一些探讨。</w:t>
      </w:r>
    </w:p>
    <w:p>
      <w:pPr>
        <w:pStyle w:val="BodyText"/>
        <w:spacing w:line="291" w:lineRule="auto"/>
        <w:rPr/>
      </w:pPr>
      <w:r/>
    </w:p>
    <w:p>
      <w:pPr>
        <w:pStyle w:val="BodyText"/>
        <w:spacing w:line="292"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11"/>
        </w:rPr>
        <w:t>5.1</w:t>
      </w:r>
      <w:r>
        <w:rPr>
          <w:rFonts w:ascii="SimSun" w:hAnsi="SimSun" w:eastAsia="SimSun" w:cs="SimSun"/>
          <w:sz w:val="27"/>
          <w:szCs w:val="27"/>
          <w:spacing w:val="-11"/>
        </w:rPr>
        <w:t xml:space="preserve">  </w:t>
      </w:r>
      <w:r>
        <w:rPr>
          <w:rFonts w:ascii="SimSun" w:hAnsi="SimSun" w:eastAsia="SimSun" w:cs="SimSun"/>
          <w:sz w:val="27"/>
          <w:szCs w:val="27"/>
          <w:b/>
          <w:bCs/>
          <w:spacing w:val="-11"/>
        </w:rPr>
        <w:t>解惑数字化转型</w:t>
      </w:r>
    </w:p>
    <w:p>
      <w:pPr>
        <w:ind w:firstLine="449"/>
        <w:spacing w:before="291" w:line="321" w:lineRule="auto"/>
        <w:jc w:val="both"/>
        <w:rPr>
          <w:rFonts w:ascii="SimSun" w:hAnsi="SimSun" w:eastAsia="SimSun" w:cs="SimSun"/>
          <w:sz w:val="23"/>
          <w:szCs w:val="23"/>
        </w:rPr>
      </w:pPr>
      <w:r>
        <w:rPr>
          <w:rFonts w:ascii="SimSun" w:hAnsi="SimSun" w:eastAsia="SimSun" w:cs="SimSun"/>
          <w:sz w:val="23"/>
          <w:szCs w:val="23"/>
          <w:spacing w:val="-5"/>
        </w:rPr>
        <w:t>在数字经济迅猛发展的当下，大家一致认可已经进入了数字化时</w:t>
      </w:r>
      <w:r>
        <w:rPr>
          <w:rFonts w:ascii="SimSun" w:hAnsi="SimSun" w:eastAsia="SimSun" w:cs="SimSun"/>
          <w:sz w:val="23"/>
          <w:szCs w:val="23"/>
          <w:spacing w:val="2"/>
        </w:rPr>
        <w:t xml:space="preserve"> </w:t>
      </w:r>
      <w:r>
        <w:rPr>
          <w:rFonts w:ascii="SimSun" w:hAnsi="SimSun" w:eastAsia="SimSun" w:cs="SimSun"/>
          <w:sz w:val="23"/>
          <w:szCs w:val="23"/>
          <w:spacing w:val="-5"/>
        </w:rPr>
        <w:t>代。企业或组织在思考数字化转型时，也会存在一些疑问，从而影响</w:t>
      </w:r>
      <w:r>
        <w:rPr>
          <w:rFonts w:ascii="SimSun" w:hAnsi="SimSun" w:eastAsia="SimSun" w:cs="SimSun"/>
          <w:sz w:val="23"/>
          <w:szCs w:val="23"/>
          <w:spacing w:val="7"/>
        </w:rPr>
        <w:t xml:space="preserve"> </w:t>
      </w:r>
      <w:r>
        <w:rPr>
          <w:rFonts w:ascii="SimSun" w:hAnsi="SimSun" w:eastAsia="SimSun" w:cs="SimSun"/>
          <w:sz w:val="23"/>
          <w:szCs w:val="23"/>
          <w:spacing w:val="-5"/>
        </w:rPr>
        <w:t>相关的决策。这里我们列出了一些对于数字化转型的疑问，对这些问</w:t>
      </w:r>
    </w:p>
    <w:p>
      <w:pPr>
        <w:spacing w:before="1" w:line="219" w:lineRule="auto"/>
        <w:rPr>
          <w:rFonts w:ascii="SimSun" w:hAnsi="SimSun" w:eastAsia="SimSun" w:cs="SimSun"/>
          <w:sz w:val="23"/>
          <w:szCs w:val="23"/>
        </w:rPr>
      </w:pPr>
      <w:r>
        <w:rPr>
          <w:rFonts w:ascii="SimSun" w:hAnsi="SimSun" w:eastAsia="SimSun" w:cs="SimSun"/>
          <w:sz w:val="23"/>
          <w:szCs w:val="23"/>
          <w:spacing w:val="-7"/>
        </w:rPr>
        <w:t>题的分析能让我们更好地梳理出该如何看待数字化转型。</w:t>
      </w:r>
    </w:p>
    <w:p>
      <w:pPr>
        <w:spacing w:line="219" w:lineRule="auto"/>
        <w:sectPr>
          <w:pgSz w:w="8330" w:h="12440"/>
          <w:pgMar w:top="400" w:right="993" w:bottom="0" w:left="570" w:header="0" w:footer="0" w:gutter="0"/>
        </w:sectPr>
        <w:rPr>
          <w:rFonts w:ascii="SimSun" w:hAnsi="SimSun" w:eastAsia="SimSun" w:cs="SimSun"/>
          <w:sz w:val="23"/>
          <w:szCs w:val="23"/>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b/>
          <w:bCs/>
          <w:spacing w:val="-7"/>
        </w:rPr>
        <w:t>218</w:t>
      </w:r>
      <w:r>
        <w:rPr>
          <w:rFonts w:ascii="SimSun" w:hAnsi="SimSun" w:eastAsia="SimSun" w:cs="SimSun"/>
          <w:sz w:val="16"/>
          <w:szCs w:val="16"/>
          <w:spacing w:val="-7"/>
        </w:rPr>
        <w:t xml:space="preserve">   </w:t>
      </w:r>
      <w:r>
        <w:rPr>
          <w:rFonts w:ascii="SimSun" w:hAnsi="SimSun" w:eastAsia="SimSun" w:cs="SimSun"/>
          <w:sz w:val="16"/>
          <w:szCs w:val="16"/>
          <w:b/>
          <w:bCs/>
          <w:spacing w:val="-7"/>
        </w:rPr>
        <w:t>聚变：数字化转型的支点与实践</w:t>
      </w:r>
      <w:r>
        <w:rPr>
          <w:rFonts w:ascii="SimSun" w:hAnsi="SimSun" w:eastAsia="SimSun" w:cs="SimSun"/>
          <w:sz w:val="16"/>
          <w:szCs w:val="16"/>
          <w:u w:val="single" w:color="auto"/>
          <w:spacing w:val="-7"/>
        </w:rPr>
        <w:t>-                           </w:t>
      </w:r>
      <w:r>
        <w:rPr>
          <w:rFonts w:ascii="SimSun" w:hAnsi="SimSun" w:eastAsia="SimSun" w:cs="SimSun"/>
          <w:sz w:val="16"/>
          <w:szCs w:val="16"/>
          <w:u w:val="single" w:color="auto"/>
          <w:spacing w:val="-8"/>
        </w:rPr>
        <w:t xml:space="preserve">            </w:t>
      </w:r>
    </w:p>
    <w:p>
      <w:pPr>
        <w:pStyle w:val="BodyText"/>
        <w:spacing w:line="263" w:lineRule="auto"/>
        <w:rPr/>
      </w:pPr>
      <w:r/>
    </w:p>
    <w:p>
      <w:pPr>
        <w:pStyle w:val="BodyText"/>
        <w:spacing w:line="263" w:lineRule="auto"/>
        <w:rPr/>
      </w:pPr>
      <w:r/>
    </w:p>
    <w:p>
      <w:pPr>
        <w:pStyle w:val="BodyText"/>
        <w:spacing w:line="264" w:lineRule="auto"/>
        <w:rPr/>
      </w:pPr>
      <w:r/>
    </w:p>
    <w:p>
      <w:pPr>
        <w:ind w:left="510"/>
        <w:spacing w:before="75" w:line="222" w:lineRule="auto"/>
        <w:rPr>
          <w:rFonts w:ascii="SimHei" w:hAnsi="SimHei" w:eastAsia="SimHei" w:cs="SimHei"/>
          <w:sz w:val="23"/>
          <w:szCs w:val="23"/>
        </w:rPr>
      </w:pPr>
      <w:bookmarkStart w:name="bookmark68" w:id="63"/>
      <w:bookmarkEnd w:id="63"/>
      <w:bookmarkStart w:name="bookmark69" w:id="64"/>
      <w:bookmarkEnd w:id="64"/>
      <w:r>
        <w:rPr>
          <w:rFonts w:ascii="SimHei" w:hAnsi="SimHei" w:eastAsia="SimHei" w:cs="SimHei"/>
          <w:sz w:val="23"/>
          <w:szCs w:val="23"/>
          <w:b/>
          <w:bCs/>
          <w:spacing w:val="-9"/>
        </w:rPr>
        <w:t>第一个问题：数字化转型是否只有大型企业或者机构才需要关心?</w:t>
      </w:r>
    </w:p>
    <w:p>
      <w:pPr>
        <w:pStyle w:val="BodyText"/>
        <w:spacing w:line="291" w:lineRule="auto"/>
        <w:rPr/>
      </w:pPr>
      <w:r/>
    </w:p>
    <w:p>
      <w:pPr>
        <w:ind w:left="507" w:right="97" w:firstLine="450"/>
        <w:spacing w:before="75" w:line="313" w:lineRule="auto"/>
        <w:jc w:val="both"/>
        <w:rPr>
          <w:rFonts w:ascii="SimSun" w:hAnsi="SimSun" w:eastAsia="SimSun" w:cs="SimSun"/>
          <w:sz w:val="23"/>
          <w:szCs w:val="23"/>
        </w:rPr>
      </w:pPr>
      <w:r>
        <w:rPr>
          <w:rFonts w:ascii="SimSun" w:hAnsi="SimSun" w:eastAsia="SimSun" w:cs="SimSun"/>
          <w:sz w:val="23"/>
          <w:szCs w:val="23"/>
          <w:spacing w:val="-5"/>
        </w:rPr>
        <w:t>我们认为，数字化转型的目的是实现业务优化升级和创新发展的</w:t>
      </w:r>
      <w:r>
        <w:rPr>
          <w:rFonts w:ascii="SimSun" w:hAnsi="SimSun" w:eastAsia="SimSun" w:cs="SimSun"/>
          <w:sz w:val="23"/>
          <w:szCs w:val="23"/>
          <w:spacing w:val="6"/>
        </w:rPr>
        <w:t xml:space="preserve"> </w:t>
      </w:r>
      <w:r>
        <w:rPr>
          <w:rFonts w:ascii="SimSun" w:hAnsi="SimSun" w:eastAsia="SimSun" w:cs="SimSun"/>
          <w:sz w:val="23"/>
          <w:szCs w:val="23"/>
          <w:spacing w:val="-5"/>
        </w:rPr>
        <w:t>系统性变革，因此，企业或者组织的规模并不是数字化转型的先</w:t>
      </w:r>
      <w:r>
        <w:rPr>
          <w:rFonts w:ascii="SimSun" w:hAnsi="SimSun" w:eastAsia="SimSun" w:cs="SimSun"/>
          <w:sz w:val="23"/>
          <w:szCs w:val="23"/>
          <w:spacing w:val="-6"/>
        </w:rPr>
        <w:t>决条</w:t>
      </w:r>
      <w:r>
        <w:rPr>
          <w:rFonts w:ascii="SimSun" w:hAnsi="SimSun" w:eastAsia="SimSun" w:cs="SimSun"/>
          <w:sz w:val="23"/>
          <w:szCs w:val="23"/>
        </w:rPr>
        <w:t xml:space="preserve"> </w:t>
      </w:r>
      <w:r>
        <w:rPr>
          <w:rFonts w:ascii="SimSun" w:hAnsi="SimSun" w:eastAsia="SimSun" w:cs="SimSun"/>
          <w:sz w:val="23"/>
          <w:szCs w:val="23"/>
          <w:spacing w:val="-5"/>
        </w:rPr>
        <w:t>件。不同的规模只会影响数字化转型的战略和具体举措，而不能成为</w:t>
      </w:r>
      <w:r>
        <w:rPr>
          <w:rFonts w:ascii="SimSun" w:hAnsi="SimSun" w:eastAsia="SimSun" w:cs="SimSun"/>
          <w:sz w:val="23"/>
          <w:szCs w:val="23"/>
        </w:rPr>
        <w:t xml:space="preserve"> </w:t>
      </w:r>
      <w:r>
        <w:rPr>
          <w:rFonts w:ascii="SimSun" w:hAnsi="SimSun" w:eastAsia="SimSun" w:cs="SimSun"/>
          <w:sz w:val="23"/>
          <w:szCs w:val="23"/>
          <w:spacing w:val="-5"/>
        </w:rPr>
        <w:t>是否开展数字化转型的决定因素。针对不同的规模和发展阶段，我们</w:t>
      </w:r>
    </w:p>
    <w:p>
      <w:pPr>
        <w:ind w:left="507"/>
        <w:spacing w:line="219" w:lineRule="auto"/>
        <w:rPr>
          <w:rFonts w:ascii="SimSun" w:hAnsi="SimSun" w:eastAsia="SimSun" w:cs="SimSun"/>
          <w:sz w:val="23"/>
          <w:szCs w:val="23"/>
        </w:rPr>
      </w:pPr>
      <w:r>
        <w:rPr>
          <w:rFonts w:ascii="SimSun" w:hAnsi="SimSun" w:eastAsia="SimSun" w:cs="SimSun"/>
          <w:sz w:val="23"/>
          <w:szCs w:val="23"/>
          <w:spacing w:val="-9"/>
        </w:rPr>
        <w:t>可以看到企业对数字化转型关注点的差异。</w:t>
      </w:r>
    </w:p>
    <w:p>
      <w:pPr>
        <w:pStyle w:val="BodyText"/>
        <w:spacing w:line="309" w:lineRule="auto"/>
        <w:rPr/>
      </w:pPr>
      <w:r/>
    </w:p>
    <w:p>
      <w:pPr>
        <w:ind w:left="507" w:right="76" w:firstLine="450"/>
        <w:spacing w:before="75" w:line="313" w:lineRule="auto"/>
        <w:jc w:val="both"/>
        <w:rPr>
          <w:rFonts w:ascii="SimSun" w:hAnsi="SimSun" w:eastAsia="SimSun" w:cs="SimSun"/>
          <w:sz w:val="23"/>
          <w:szCs w:val="23"/>
        </w:rPr>
      </w:pPr>
      <w:r>
        <w:rPr>
          <w:rFonts w:ascii="SimSun" w:hAnsi="SimSun" w:eastAsia="SimSun" w:cs="SimSun"/>
          <w:sz w:val="23"/>
          <w:szCs w:val="23"/>
          <w:spacing w:val="-4"/>
        </w:rPr>
        <w:t>对于大型企业或者机构而言，往往已经过了较长时期的发</w:t>
      </w:r>
      <w:r>
        <w:rPr>
          <w:rFonts w:ascii="SimSun" w:hAnsi="SimSun" w:eastAsia="SimSun" w:cs="SimSun"/>
          <w:sz w:val="23"/>
          <w:szCs w:val="23"/>
          <w:spacing w:val="-5"/>
        </w:rPr>
        <w:t>展，拥</w:t>
      </w:r>
      <w:r>
        <w:rPr>
          <w:rFonts w:ascii="SimSun" w:hAnsi="SimSun" w:eastAsia="SimSun" w:cs="SimSun"/>
          <w:sz w:val="23"/>
          <w:szCs w:val="23"/>
        </w:rPr>
        <w:t xml:space="preserve"> </w:t>
      </w:r>
      <w:r>
        <w:rPr>
          <w:rFonts w:ascii="SimSun" w:hAnsi="SimSun" w:eastAsia="SimSun" w:cs="SimSun"/>
          <w:sz w:val="23"/>
          <w:szCs w:val="23"/>
          <w:spacing w:val="-5"/>
        </w:rPr>
        <w:t>有了一定的市场份额，并且建立了相应的生态体系。但是，大型企业</w:t>
      </w:r>
      <w:r>
        <w:rPr>
          <w:rFonts w:ascii="SimSun" w:hAnsi="SimSun" w:eastAsia="SimSun" w:cs="SimSun"/>
          <w:sz w:val="23"/>
          <w:szCs w:val="23"/>
          <w:spacing w:val="16"/>
        </w:rPr>
        <w:t xml:space="preserve"> </w:t>
      </w:r>
      <w:r>
        <w:rPr>
          <w:rFonts w:ascii="SimSun" w:hAnsi="SimSun" w:eastAsia="SimSun" w:cs="SimSun"/>
          <w:sz w:val="23"/>
          <w:szCs w:val="23"/>
          <w:spacing w:val="-5"/>
        </w:rPr>
        <w:t>或者机构往往出现部门墙厚、效率低、决策周期长的问题，在面对多</w:t>
      </w:r>
      <w:r>
        <w:rPr>
          <w:rFonts w:ascii="SimSun" w:hAnsi="SimSun" w:eastAsia="SimSun" w:cs="SimSun"/>
          <w:sz w:val="23"/>
          <w:szCs w:val="23"/>
          <w:spacing w:val="10"/>
        </w:rPr>
        <w:t xml:space="preserve"> </w:t>
      </w:r>
      <w:r>
        <w:rPr>
          <w:rFonts w:ascii="SimSun" w:hAnsi="SimSun" w:eastAsia="SimSun" w:cs="SimSun"/>
          <w:sz w:val="23"/>
          <w:szCs w:val="23"/>
          <w:spacing w:val="-4"/>
        </w:rPr>
        <w:t>变的市场竞争时感觉惯性大而灵活性不足。在规划数字化转型</w:t>
      </w:r>
      <w:r>
        <w:rPr>
          <w:rFonts w:ascii="SimSun" w:hAnsi="SimSun" w:eastAsia="SimSun" w:cs="SimSun"/>
          <w:sz w:val="23"/>
          <w:szCs w:val="23"/>
          <w:spacing w:val="-5"/>
        </w:rPr>
        <w:t>时就自</w:t>
      </w:r>
      <w:r>
        <w:rPr>
          <w:rFonts w:ascii="SimSun" w:hAnsi="SimSun" w:eastAsia="SimSun" w:cs="SimSun"/>
          <w:sz w:val="23"/>
          <w:szCs w:val="23"/>
        </w:rPr>
        <w:t xml:space="preserve"> </w:t>
      </w:r>
      <w:r>
        <w:rPr>
          <w:rFonts w:ascii="SimSun" w:hAnsi="SimSun" w:eastAsia="SimSun" w:cs="SimSun"/>
          <w:sz w:val="23"/>
          <w:szCs w:val="23"/>
          <w:spacing w:val="-5"/>
        </w:rPr>
        <w:t>然而然会把提升效率作为重要的举措，进而强化敏捷性组织文化的打</w:t>
      </w:r>
    </w:p>
    <w:p>
      <w:pPr>
        <w:ind w:left="507"/>
        <w:spacing w:before="1" w:line="218" w:lineRule="auto"/>
        <w:rPr>
          <w:rFonts w:ascii="SimSun" w:hAnsi="SimSun" w:eastAsia="SimSun" w:cs="SimSun"/>
          <w:sz w:val="23"/>
          <w:szCs w:val="23"/>
        </w:rPr>
      </w:pPr>
      <w:r>
        <w:rPr>
          <w:rFonts w:ascii="SimSun" w:hAnsi="SimSun" w:eastAsia="SimSun" w:cs="SimSun"/>
          <w:sz w:val="23"/>
          <w:szCs w:val="23"/>
          <w:spacing w:val="-7"/>
        </w:rPr>
        <w:t>造，使得企业或者机构对于需求能快速、灵活地响应。</w:t>
      </w:r>
    </w:p>
    <w:p>
      <w:pPr>
        <w:pStyle w:val="BodyText"/>
        <w:spacing w:line="312" w:lineRule="auto"/>
        <w:rPr/>
      </w:pPr>
      <w:r/>
    </w:p>
    <w:p>
      <w:pPr>
        <w:ind w:left="507" w:firstLine="450"/>
        <w:spacing w:before="75" w:line="321" w:lineRule="auto"/>
        <w:jc w:val="both"/>
        <w:rPr>
          <w:rFonts w:ascii="SimSun" w:hAnsi="SimSun" w:eastAsia="SimSun" w:cs="SimSun"/>
          <w:sz w:val="23"/>
          <w:szCs w:val="23"/>
        </w:rPr>
      </w:pPr>
      <w:r>
        <w:rPr>
          <w:rFonts w:ascii="SimSun" w:hAnsi="SimSun" w:eastAsia="SimSun" w:cs="SimSun"/>
          <w:sz w:val="23"/>
          <w:szCs w:val="23"/>
          <w:spacing w:val="-5"/>
        </w:rPr>
        <w:t>对于中小企业或者机构而言，往往面对的挑战在于体量较小因而</w:t>
      </w:r>
      <w:r>
        <w:rPr>
          <w:rFonts w:ascii="SimSun" w:hAnsi="SimSun" w:eastAsia="SimSun" w:cs="SimSun"/>
          <w:sz w:val="23"/>
          <w:szCs w:val="23"/>
        </w:rPr>
        <w:t xml:space="preserve">  </w:t>
      </w:r>
      <w:r>
        <w:rPr>
          <w:rFonts w:ascii="SimSun" w:hAnsi="SimSun" w:eastAsia="SimSun" w:cs="SimSun"/>
          <w:sz w:val="23"/>
          <w:szCs w:val="23"/>
          <w:spacing w:val="-5"/>
        </w:rPr>
        <w:t>抗风险能力较弱，市场占有率也较小。为了在竞争之下寻求发展，中 </w:t>
      </w:r>
      <w:r>
        <w:rPr>
          <w:rFonts w:ascii="SimSun" w:hAnsi="SimSun" w:eastAsia="SimSun" w:cs="SimSun"/>
          <w:sz w:val="23"/>
          <w:szCs w:val="23"/>
          <w:spacing w:val="-2"/>
        </w:rPr>
        <w:t>小企业或者机构对于连接更多的客户和合作伙伴的诉求更高。因此，</w:t>
      </w:r>
      <w:r>
        <w:rPr>
          <w:rFonts w:ascii="SimSun" w:hAnsi="SimSun" w:eastAsia="SimSun" w:cs="SimSun"/>
          <w:sz w:val="23"/>
          <w:szCs w:val="23"/>
          <w:spacing w:val="13"/>
        </w:rPr>
        <w:t xml:space="preserve"> </w:t>
      </w:r>
      <w:r>
        <w:rPr>
          <w:rFonts w:ascii="SimSun" w:hAnsi="SimSun" w:eastAsia="SimSun" w:cs="SimSun"/>
          <w:sz w:val="23"/>
          <w:szCs w:val="23"/>
          <w:spacing w:val="-5"/>
        </w:rPr>
        <w:t>借助数字化手段打开市场并迅速响应需求成为数字化转型的关</w:t>
      </w:r>
      <w:r>
        <w:rPr>
          <w:rFonts w:ascii="SimSun" w:hAnsi="SimSun" w:eastAsia="SimSun" w:cs="SimSun"/>
          <w:sz w:val="23"/>
          <w:szCs w:val="23"/>
          <w:spacing w:val="-6"/>
        </w:rPr>
        <w:t>键。此</w:t>
      </w:r>
      <w:r>
        <w:rPr>
          <w:rFonts w:ascii="SimSun" w:hAnsi="SimSun" w:eastAsia="SimSun" w:cs="SimSun"/>
          <w:sz w:val="23"/>
          <w:szCs w:val="23"/>
        </w:rPr>
        <w:t xml:space="preserve">  </w:t>
      </w:r>
      <w:r>
        <w:rPr>
          <w:rFonts w:ascii="SimSun" w:hAnsi="SimSun" w:eastAsia="SimSun" w:cs="SimSun"/>
          <w:sz w:val="23"/>
          <w:szCs w:val="23"/>
          <w:spacing w:val="3"/>
        </w:rPr>
        <w:t>外，从企业发展类型的方面看，业界已经出现很多非线性成长的</w:t>
      </w:r>
      <w:r>
        <w:rPr>
          <w:rFonts w:ascii="SimSun" w:hAnsi="SimSun" w:eastAsia="SimSun" w:cs="SimSun"/>
          <w:sz w:val="23"/>
          <w:szCs w:val="23"/>
          <w:spacing w:val="2"/>
        </w:rPr>
        <w:t>企 </w:t>
      </w:r>
      <w:r>
        <w:rPr>
          <w:rFonts w:ascii="SimSun" w:hAnsi="SimSun" w:eastAsia="SimSun" w:cs="SimSun"/>
          <w:sz w:val="23"/>
          <w:szCs w:val="23"/>
          <w:spacing w:val="-5"/>
        </w:rPr>
        <w:t>业，这些企业能够在很短的时间内高速发展起来，往往体现在它们在</w:t>
      </w:r>
    </w:p>
    <w:p>
      <w:pPr>
        <w:ind w:left="507"/>
        <w:spacing w:line="219" w:lineRule="auto"/>
        <w:rPr>
          <w:rFonts w:ascii="SimSun" w:hAnsi="SimSun" w:eastAsia="SimSun" w:cs="SimSun"/>
          <w:sz w:val="23"/>
          <w:szCs w:val="23"/>
        </w:rPr>
      </w:pPr>
      <w:r>
        <w:rPr>
          <w:rFonts w:ascii="SimSun" w:hAnsi="SimSun" w:eastAsia="SimSun" w:cs="SimSun"/>
          <w:sz w:val="23"/>
          <w:szCs w:val="23"/>
          <w:spacing w:val="-8"/>
        </w:rPr>
        <w:t>创建初期就打上了很深的数字化烙印。</w:t>
      </w:r>
    </w:p>
    <w:p>
      <w:pPr>
        <w:pStyle w:val="BodyText"/>
        <w:spacing w:line="300" w:lineRule="auto"/>
        <w:rPr/>
      </w:pPr>
      <w:r/>
    </w:p>
    <w:p>
      <w:pPr>
        <w:ind w:left="507" w:right="102"/>
        <w:spacing w:before="75" w:line="267" w:lineRule="auto"/>
        <w:rPr>
          <w:rFonts w:ascii="SimHei" w:hAnsi="SimHei" w:eastAsia="SimHei" w:cs="SimHei"/>
          <w:sz w:val="23"/>
          <w:szCs w:val="23"/>
        </w:rPr>
      </w:pPr>
      <w:r>
        <w:rPr>
          <w:rFonts w:ascii="SimHei" w:hAnsi="SimHei" w:eastAsia="SimHei" w:cs="SimHei"/>
          <w:sz w:val="23"/>
          <w:szCs w:val="23"/>
          <w:spacing w:val="-5"/>
        </w:rPr>
        <w:t>第二个问题：数字化转型是否需要在具备充足资金支持的情况下才能</w:t>
      </w:r>
      <w:r>
        <w:rPr>
          <w:rFonts w:ascii="SimHei" w:hAnsi="SimHei" w:eastAsia="SimHei" w:cs="SimHei"/>
          <w:sz w:val="23"/>
          <w:szCs w:val="23"/>
          <w:spacing w:val="1"/>
        </w:rPr>
        <w:t xml:space="preserve"> </w:t>
      </w:r>
      <w:r>
        <w:rPr>
          <w:rFonts w:ascii="SimHei" w:hAnsi="SimHei" w:eastAsia="SimHei" w:cs="SimHei"/>
          <w:sz w:val="23"/>
          <w:szCs w:val="23"/>
          <w:spacing w:val="-2"/>
        </w:rPr>
        <w:t>进行?</w:t>
      </w:r>
    </w:p>
    <w:p>
      <w:pPr>
        <w:pStyle w:val="BodyText"/>
        <w:spacing w:line="268" w:lineRule="auto"/>
        <w:rPr/>
      </w:pPr>
      <w:r/>
    </w:p>
    <w:p>
      <w:pPr>
        <w:ind w:left="957"/>
        <w:spacing w:before="76" w:line="219" w:lineRule="auto"/>
        <w:rPr>
          <w:rFonts w:ascii="SimSun" w:hAnsi="SimSun" w:eastAsia="SimSun" w:cs="SimSun"/>
          <w:sz w:val="23"/>
          <w:szCs w:val="23"/>
        </w:rPr>
      </w:pPr>
      <w:r>
        <w:rPr>
          <w:rFonts w:ascii="SimSun" w:hAnsi="SimSun" w:eastAsia="SimSun" w:cs="SimSun"/>
          <w:sz w:val="23"/>
          <w:szCs w:val="23"/>
          <w:spacing w:val="-5"/>
        </w:rPr>
        <w:t>数字化转型所涉及的数字化平台构建、数据分析与加工等确实需</w:t>
      </w:r>
    </w:p>
    <w:p>
      <w:pPr>
        <w:spacing w:line="219" w:lineRule="auto"/>
        <w:sectPr>
          <w:pgSz w:w="8330" w:h="12460"/>
          <w:pgMar w:top="400" w:right="755" w:bottom="0" w:left="212" w:header="0" w:footer="0" w:gutter="0"/>
        </w:sectPr>
        <w:rPr>
          <w:rFonts w:ascii="SimSun" w:hAnsi="SimSun" w:eastAsia="SimSun" w:cs="SimSun"/>
          <w:sz w:val="23"/>
          <w:szCs w:val="23"/>
        </w:rPr>
      </w:pPr>
    </w:p>
    <w:p>
      <w:pPr>
        <w:ind w:left="5732" w:hanging="3522"/>
        <w:spacing w:line="202" w:lineRule="auto"/>
        <w:tabs>
          <w:tab w:val="left" w:pos="6269"/>
        </w:tabs>
        <w:rPr>
          <w:rFonts w:ascii="SimSun" w:hAnsi="SimSun" w:eastAsia="SimSun" w:cs="SimSun"/>
          <w:sz w:val="16"/>
          <w:szCs w:val="16"/>
        </w:rPr>
      </w:pPr>
      <w:bookmarkStart w:name="bookmark70" w:id="65"/>
      <w:bookmarkEnd w:id="65"/>
      <w:r>
        <w:rPr>
          <w:rFonts w:ascii="SimSun" w:hAnsi="SimSun" w:eastAsia="SimSun" w:cs="SimSun"/>
          <w:sz w:val="16"/>
          <w:szCs w:val="16"/>
          <w:u w:val="single" w:color="auto"/>
        </w:rPr>
        <w:tab/>
      </w:r>
      <w:r>
        <w:rPr>
          <w:rFonts w:ascii="SimSun" w:hAnsi="SimSun" w:eastAsia="SimSun" w:cs="SimSun"/>
          <w:sz w:val="16"/>
          <w:szCs w:val="16"/>
          <w:u w:val="single" w:color="auto"/>
        </w:rPr>
        <w:tab/>
      </w:r>
      <w:r>
        <w:rPr>
          <w:rFonts w:ascii="SimSun" w:hAnsi="SimSun" w:eastAsia="SimSun" w:cs="SimSun"/>
          <w:sz w:val="16"/>
          <w:szCs w:val="16"/>
          <w:spacing w:val="-27"/>
        </w:rPr>
        <w:t xml:space="preserve"> </w:t>
      </w:r>
      <w:r>
        <w:rPr>
          <w:rFonts w:ascii="SimSun" w:hAnsi="SimSun" w:eastAsia="SimSun" w:cs="SimSun"/>
          <w:sz w:val="16"/>
          <w:szCs w:val="16"/>
          <w:b/>
          <w:bCs/>
          <w:spacing w:val="14"/>
        </w:rPr>
        <w:t>第5章</w:t>
      </w:r>
      <w:r>
        <w:rPr>
          <w:rFonts w:ascii="SimSun" w:hAnsi="SimSun" w:eastAsia="SimSun" w:cs="SimSun"/>
          <w:sz w:val="16"/>
          <w:szCs w:val="16"/>
        </w:rPr>
        <w:t xml:space="preserve"> </w:t>
      </w:r>
      <w:r>
        <w:rPr>
          <w:rFonts w:ascii="SimSun" w:hAnsi="SimSun" w:eastAsia="SimSun" w:cs="SimSun"/>
          <w:sz w:val="16"/>
          <w:szCs w:val="16"/>
          <w:b/>
          <w:bCs/>
          <w:spacing w:val="-15"/>
        </w:rPr>
        <w:t>落</w:t>
      </w:r>
      <w:r>
        <w:rPr>
          <w:rFonts w:ascii="SimSun" w:hAnsi="SimSun" w:eastAsia="SimSun" w:cs="SimSun"/>
          <w:sz w:val="16"/>
          <w:szCs w:val="16"/>
          <w:b/>
          <w:bCs/>
          <w:spacing w:val="-14"/>
        </w:rPr>
        <w:t>地数字化转</w:t>
      </w:r>
      <w:r>
        <w:rPr>
          <w:rFonts w:ascii="SimSun" w:hAnsi="SimSun" w:eastAsia="SimSun" w:cs="SimSun"/>
          <w:sz w:val="16"/>
          <w:szCs w:val="16"/>
          <w:b/>
          <w:bCs/>
          <w:spacing w:val="-13"/>
        </w:rPr>
        <w:t>型</w:t>
      </w:r>
    </w:p>
    <w:p>
      <w:pPr>
        <w:pStyle w:val="BodyText"/>
        <w:spacing w:line="14" w:lineRule="auto"/>
        <w:rPr>
          <w:sz w:val="2"/>
        </w:rPr>
      </w:pPr>
      <w:r>
        <w:rPr>
          <w:sz w:val="2"/>
          <w:szCs w:val="2"/>
        </w:rPr>
        <w:br w:type="column"/>
      </w:r>
    </w:p>
    <w:p>
      <w:pPr>
        <w:ind w:left="220"/>
        <w:spacing w:before="23" w:line="184" w:lineRule="auto"/>
        <w:rPr>
          <w:rFonts w:ascii="SimSun" w:hAnsi="SimSun" w:eastAsia="SimSun" w:cs="SimSun"/>
          <w:sz w:val="16"/>
          <w:szCs w:val="16"/>
        </w:rPr>
      </w:pPr>
      <w:r>
        <w:rPr>
          <w:rFonts w:ascii="SimSun" w:hAnsi="SimSun" w:eastAsia="SimSun" w:cs="SimSun"/>
          <w:sz w:val="16"/>
          <w:szCs w:val="16"/>
          <w:spacing w:val="-2"/>
        </w:rPr>
        <w:t>219</w:t>
      </w:r>
    </w:p>
    <w:p>
      <w:pPr>
        <w:spacing w:line="184" w:lineRule="auto"/>
        <w:sectPr>
          <w:pgSz w:w="8330" w:h="12440"/>
          <w:pgMar w:top="333" w:right="140" w:bottom="0" w:left="699" w:header="0" w:footer="0" w:gutter="0"/>
          <w:cols w:equalWidth="0" w:num="2">
            <w:col w:w="6770" w:space="0"/>
            <w:col w:w="720" w:space="0"/>
          </w:cols>
        </w:sectPr>
        <w:rPr>
          <w:rFonts w:ascii="SimSun" w:hAnsi="SimSun" w:eastAsia="SimSun" w:cs="SimSun"/>
          <w:sz w:val="16"/>
          <w:szCs w:val="16"/>
        </w:rPr>
      </w:pPr>
    </w:p>
    <w:p>
      <w:pPr>
        <w:pStyle w:val="BodyText"/>
        <w:spacing w:line="323" w:lineRule="auto"/>
        <w:rPr/>
      </w:pPr>
      <w:r/>
    </w:p>
    <w:p>
      <w:pPr>
        <w:pStyle w:val="BodyText"/>
        <w:spacing w:line="323" w:lineRule="auto"/>
        <w:rPr/>
      </w:pPr>
      <w:r/>
    </w:p>
    <w:p>
      <w:pPr>
        <w:ind w:right="732"/>
        <w:spacing w:before="75" w:line="321" w:lineRule="auto"/>
        <w:jc w:val="both"/>
        <w:rPr>
          <w:rFonts w:ascii="SimSun" w:hAnsi="SimSun" w:eastAsia="SimSun" w:cs="SimSun"/>
          <w:sz w:val="23"/>
          <w:szCs w:val="23"/>
        </w:rPr>
      </w:pPr>
      <w:r>
        <w:rPr>
          <w:rFonts w:ascii="SimSun" w:hAnsi="SimSun" w:eastAsia="SimSun" w:cs="SimSun"/>
          <w:sz w:val="23"/>
          <w:szCs w:val="23"/>
          <w:spacing w:val="-5"/>
        </w:rPr>
        <w:t>要相应的资金投入，但是对于资金投入的总量并没有硬性的要求。在</w:t>
      </w:r>
      <w:r>
        <w:rPr>
          <w:rFonts w:ascii="SimSun" w:hAnsi="SimSun" w:eastAsia="SimSun" w:cs="SimSun"/>
          <w:sz w:val="23"/>
          <w:szCs w:val="23"/>
          <w:spacing w:val="1"/>
        </w:rPr>
        <w:t xml:space="preserve"> </w:t>
      </w:r>
      <w:r>
        <w:rPr>
          <w:rFonts w:ascii="SimSun" w:hAnsi="SimSun" w:eastAsia="SimSun" w:cs="SimSun"/>
          <w:sz w:val="23"/>
          <w:szCs w:val="23"/>
          <w:spacing w:val="-5"/>
        </w:rPr>
        <w:t>资金有限的情况下，企业或者机构可以在对数据安全进行评估后，利</w:t>
      </w:r>
      <w:r>
        <w:rPr>
          <w:rFonts w:ascii="SimSun" w:hAnsi="SimSun" w:eastAsia="SimSun" w:cs="SimSun"/>
          <w:sz w:val="23"/>
          <w:szCs w:val="23"/>
          <w:spacing w:val="5"/>
        </w:rPr>
        <w:t xml:space="preserve"> </w:t>
      </w:r>
      <w:r>
        <w:rPr>
          <w:rFonts w:ascii="SimSun" w:hAnsi="SimSun" w:eastAsia="SimSun" w:cs="SimSun"/>
          <w:sz w:val="23"/>
          <w:szCs w:val="23"/>
          <w:spacing w:val="-5"/>
        </w:rPr>
        <w:t>用公有云等资源启动相关工作的开展。利用可以利用的各种低成本资</w:t>
      </w:r>
    </w:p>
    <w:p>
      <w:pPr>
        <w:spacing w:line="219" w:lineRule="auto"/>
        <w:rPr>
          <w:rFonts w:ascii="SimSun" w:hAnsi="SimSun" w:eastAsia="SimSun" w:cs="SimSun"/>
          <w:sz w:val="23"/>
          <w:szCs w:val="23"/>
        </w:rPr>
      </w:pPr>
      <w:r>
        <w:rPr>
          <w:rFonts w:ascii="SimSun" w:hAnsi="SimSun" w:eastAsia="SimSun" w:cs="SimSun"/>
          <w:sz w:val="23"/>
          <w:szCs w:val="23"/>
          <w:spacing w:val="-7"/>
        </w:rPr>
        <w:t>源构建原型，或者承载部分低敏感业务，实际上是更加合理的选择。</w:t>
      </w:r>
    </w:p>
    <w:p>
      <w:pPr>
        <w:pStyle w:val="BodyText"/>
        <w:spacing w:line="329" w:lineRule="auto"/>
        <w:rPr/>
      </w:pPr>
      <w:r/>
    </w:p>
    <w:p>
      <w:pPr>
        <w:ind w:right="654" w:firstLine="460"/>
        <w:spacing w:before="75" w:line="321" w:lineRule="auto"/>
        <w:jc w:val="both"/>
        <w:rPr>
          <w:rFonts w:ascii="SimSun" w:hAnsi="SimSun" w:eastAsia="SimSun" w:cs="SimSun"/>
          <w:sz w:val="23"/>
          <w:szCs w:val="23"/>
        </w:rPr>
      </w:pPr>
      <w:r>
        <w:rPr>
          <w:rFonts w:ascii="SimSun" w:hAnsi="SimSun" w:eastAsia="SimSun" w:cs="SimSun"/>
          <w:sz w:val="23"/>
          <w:szCs w:val="23"/>
          <w:spacing w:val="-6"/>
        </w:rPr>
        <w:t>我们需要破除刻板思维的局限——认为只有大投入才能带来大产 </w:t>
      </w:r>
      <w:r>
        <w:rPr>
          <w:rFonts w:ascii="SimSun" w:hAnsi="SimSun" w:eastAsia="SimSun" w:cs="SimSun"/>
          <w:sz w:val="23"/>
          <w:szCs w:val="23"/>
          <w:spacing w:val="-6"/>
        </w:rPr>
        <w:t>出。例如阿里巴巴的钉钉和来往，在资金、技术和人才都非常充足的</w:t>
      </w:r>
      <w:r>
        <w:rPr>
          <w:rFonts w:ascii="SimSun" w:hAnsi="SimSun" w:eastAsia="SimSun" w:cs="SimSun"/>
          <w:sz w:val="23"/>
          <w:szCs w:val="23"/>
          <w:spacing w:val="8"/>
        </w:rPr>
        <w:t xml:space="preserve">  </w:t>
      </w:r>
      <w:r>
        <w:rPr>
          <w:rFonts w:ascii="SimSun" w:hAnsi="SimSun" w:eastAsia="SimSun" w:cs="SimSun"/>
          <w:sz w:val="23"/>
          <w:szCs w:val="23"/>
          <w:spacing w:val="-5"/>
        </w:rPr>
        <w:t>情况下，来往并没有成为攻城略地的利器，反而黯然离场</w:t>
      </w:r>
      <w:r>
        <w:rPr>
          <w:rFonts w:ascii="SimSun" w:hAnsi="SimSun" w:eastAsia="SimSun" w:cs="SimSun"/>
          <w:sz w:val="23"/>
          <w:szCs w:val="23"/>
          <w:spacing w:val="-6"/>
        </w:rPr>
        <w:t>，但是钉钉 </w:t>
      </w:r>
      <w:r>
        <w:rPr>
          <w:rFonts w:ascii="SimSun" w:hAnsi="SimSun" w:eastAsia="SimSun" w:cs="SimSun"/>
          <w:sz w:val="23"/>
          <w:szCs w:val="23"/>
          <w:spacing w:val="-2"/>
        </w:rPr>
        <w:t>在各方面都不利的困境之下，却成功占据智能移动办公</w:t>
      </w:r>
      <w:r>
        <w:rPr>
          <w:rFonts w:ascii="SimSun" w:hAnsi="SimSun" w:eastAsia="SimSun" w:cs="SimSun"/>
          <w:sz w:val="23"/>
          <w:szCs w:val="23"/>
          <w:spacing w:val="-3"/>
        </w:rPr>
        <w:t>平台的高地。</w:t>
      </w:r>
      <w:r>
        <w:rPr>
          <w:rFonts w:ascii="SimSun" w:hAnsi="SimSun" w:eastAsia="SimSun" w:cs="SimSun"/>
          <w:sz w:val="23"/>
          <w:szCs w:val="23"/>
        </w:rPr>
        <w:t xml:space="preserve"> </w:t>
      </w:r>
      <w:r>
        <w:rPr>
          <w:rFonts w:ascii="SimSun" w:hAnsi="SimSun" w:eastAsia="SimSun" w:cs="SimSun"/>
          <w:sz w:val="23"/>
          <w:szCs w:val="23"/>
          <w:spacing w:val="-5"/>
        </w:rPr>
        <w:t>从中可以看到，能够针对特定用户需求的产品创新才是决定成败的关</w:t>
      </w:r>
    </w:p>
    <w:p>
      <w:pPr>
        <w:spacing w:line="218" w:lineRule="auto"/>
        <w:rPr>
          <w:rFonts w:ascii="SimSun" w:hAnsi="SimSun" w:eastAsia="SimSun" w:cs="SimSun"/>
          <w:sz w:val="23"/>
          <w:szCs w:val="23"/>
        </w:rPr>
      </w:pPr>
      <w:r>
        <w:rPr>
          <w:rFonts w:ascii="SimSun" w:hAnsi="SimSun" w:eastAsia="SimSun" w:cs="SimSun"/>
          <w:sz w:val="23"/>
          <w:szCs w:val="23"/>
          <w:spacing w:val="-7"/>
        </w:rPr>
        <w:t>键。对于资金投入的需求，不能等待全部到位之后才采取行动。</w:t>
      </w:r>
    </w:p>
    <w:p>
      <w:pPr>
        <w:pStyle w:val="BodyText"/>
        <w:spacing w:line="336" w:lineRule="auto"/>
        <w:rPr/>
      </w:pPr>
      <w:r/>
    </w:p>
    <w:p>
      <w:pPr>
        <w:ind w:left="3"/>
        <w:spacing w:before="75" w:line="221" w:lineRule="auto"/>
        <w:rPr>
          <w:rFonts w:ascii="SimHei" w:hAnsi="SimHei" w:eastAsia="SimHei" w:cs="SimHei"/>
          <w:sz w:val="23"/>
          <w:szCs w:val="23"/>
        </w:rPr>
      </w:pPr>
      <w:r>
        <w:rPr>
          <w:rFonts w:ascii="SimHei" w:hAnsi="SimHei" w:eastAsia="SimHei" w:cs="SimHei"/>
          <w:sz w:val="23"/>
          <w:szCs w:val="23"/>
          <w:b/>
          <w:bCs/>
          <w:spacing w:val="-9"/>
        </w:rPr>
        <w:t>第三个问题：数字化转型是否只有高层管理者才需要关</w:t>
      </w:r>
      <w:r>
        <w:rPr>
          <w:rFonts w:ascii="SimHei" w:hAnsi="SimHei" w:eastAsia="SimHei" w:cs="SimHei"/>
          <w:sz w:val="23"/>
          <w:szCs w:val="23"/>
          <w:b/>
          <w:bCs/>
          <w:spacing w:val="-10"/>
        </w:rPr>
        <w:t>注?</w:t>
      </w:r>
    </w:p>
    <w:p>
      <w:pPr>
        <w:pStyle w:val="BodyText"/>
        <w:spacing w:line="323" w:lineRule="auto"/>
        <w:rPr/>
      </w:pPr>
      <w:r/>
    </w:p>
    <w:p>
      <w:pPr>
        <w:ind w:right="652" w:firstLine="460"/>
        <w:spacing w:before="75" w:line="329" w:lineRule="auto"/>
        <w:jc w:val="both"/>
        <w:rPr>
          <w:rFonts w:ascii="SimSun" w:hAnsi="SimSun" w:eastAsia="SimSun" w:cs="SimSun"/>
          <w:sz w:val="23"/>
          <w:szCs w:val="23"/>
        </w:rPr>
      </w:pPr>
      <w:r>
        <w:rPr>
          <w:rFonts w:ascii="SimSun" w:hAnsi="SimSun" w:eastAsia="SimSun" w:cs="SimSun"/>
          <w:sz w:val="23"/>
          <w:szCs w:val="23"/>
          <w:spacing w:val="-6"/>
        </w:rPr>
        <w:t>数字化转型对一个企业或组织而言，是涉及面非常广泛的变革管 </w:t>
      </w:r>
      <w:r>
        <w:rPr>
          <w:rFonts w:ascii="SimSun" w:hAnsi="SimSun" w:eastAsia="SimSun" w:cs="SimSun"/>
          <w:sz w:val="23"/>
          <w:szCs w:val="23"/>
          <w:spacing w:val="-2"/>
        </w:rPr>
        <w:t>理。高层管理者在转型中承担了战略制定、推进变革等重</w:t>
      </w:r>
      <w:r>
        <w:rPr>
          <w:rFonts w:ascii="SimSun" w:hAnsi="SimSun" w:eastAsia="SimSun" w:cs="SimSun"/>
          <w:sz w:val="23"/>
          <w:szCs w:val="23"/>
          <w:spacing w:val="-3"/>
        </w:rPr>
        <w:t>要的工作，</w:t>
      </w:r>
    </w:p>
    <w:p>
      <w:pPr>
        <w:spacing w:line="219" w:lineRule="auto"/>
        <w:rPr>
          <w:rFonts w:ascii="SimSun" w:hAnsi="SimSun" w:eastAsia="SimSun" w:cs="SimSun"/>
          <w:sz w:val="23"/>
          <w:szCs w:val="23"/>
        </w:rPr>
      </w:pPr>
      <w:r>
        <w:rPr>
          <w:rFonts w:ascii="SimSun" w:hAnsi="SimSun" w:eastAsia="SimSun" w:cs="SimSun"/>
          <w:sz w:val="23"/>
          <w:szCs w:val="23"/>
          <w:spacing w:val="-7"/>
        </w:rPr>
        <w:t>但是中层管理者和基层员工也都承担着不同的责任。</w:t>
      </w:r>
    </w:p>
    <w:p>
      <w:pPr>
        <w:pStyle w:val="BodyText"/>
        <w:spacing w:line="320" w:lineRule="auto"/>
        <w:rPr/>
      </w:pPr>
      <w:r/>
    </w:p>
    <w:p>
      <w:pPr>
        <w:ind w:right="740" w:firstLine="460"/>
        <w:spacing w:before="75" w:line="321" w:lineRule="auto"/>
        <w:jc w:val="both"/>
        <w:rPr>
          <w:rFonts w:ascii="SimSun" w:hAnsi="SimSun" w:eastAsia="SimSun" w:cs="SimSun"/>
          <w:sz w:val="23"/>
          <w:szCs w:val="23"/>
        </w:rPr>
      </w:pPr>
      <w:r>
        <w:rPr>
          <w:rFonts w:ascii="SimSun" w:hAnsi="SimSun" w:eastAsia="SimSun" w:cs="SimSun"/>
          <w:sz w:val="23"/>
          <w:szCs w:val="23"/>
          <w:spacing w:val="3"/>
        </w:rPr>
        <w:t>中层管理者是数字化转型战略的重要力量，需要积极发</w:t>
      </w:r>
      <w:r>
        <w:rPr>
          <w:rFonts w:ascii="SimSun" w:hAnsi="SimSun" w:eastAsia="SimSun" w:cs="SimSun"/>
          <w:sz w:val="23"/>
          <w:szCs w:val="23"/>
          <w:spacing w:val="2"/>
        </w:rPr>
        <w:t>挥灵活</w:t>
      </w:r>
      <w:r>
        <w:rPr>
          <w:rFonts w:ascii="SimSun" w:hAnsi="SimSun" w:eastAsia="SimSun" w:cs="SimSun"/>
          <w:sz w:val="23"/>
          <w:szCs w:val="23"/>
        </w:rPr>
        <w:t xml:space="preserve"> </w:t>
      </w:r>
      <w:r>
        <w:rPr>
          <w:rFonts w:ascii="SimSun" w:hAnsi="SimSun" w:eastAsia="SimSun" w:cs="SimSun"/>
          <w:sz w:val="23"/>
          <w:szCs w:val="23"/>
          <w:spacing w:val="-5"/>
        </w:rPr>
        <w:t>的战术思维来贯彻战略的落地，还需要积极投身到数字化文化的</w:t>
      </w:r>
      <w:r>
        <w:rPr>
          <w:rFonts w:ascii="SimSun" w:hAnsi="SimSun" w:eastAsia="SimSun" w:cs="SimSun"/>
          <w:sz w:val="23"/>
          <w:szCs w:val="23"/>
          <w:spacing w:val="-6"/>
        </w:rPr>
        <w:t>构建</w:t>
      </w:r>
    </w:p>
    <w:p>
      <w:pPr>
        <w:spacing w:before="1" w:line="219" w:lineRule="auto"/>
        <w:rPr>
          <w:rFonts w:ascii="SimSun" w:hAnsi="SimSun" w:eastAsia="SimSun" w:cs="SimSun"/>
          <w:sz w:val="23"/>
          <w:szCs w:val="23"/>
        </w:rPr>
      </w:pPr>
      <w:r>
        <w:rPr>
          <w:rFonts w:ascii="SimSun" w:hAnsi="SimSun" w:eastAsia="SimSun" w:cs="SimSun"/>
          <w:sz w:val="23"/>
          <w:szCs w:val="23"/>
          <w:spacing w:val="-8"/>
        </w:rPr>
        <w:t>中，主动去影响和带动员工拥抱思维的转变。</w:t>
      </w:r>
    </w:p>
    <w:p>
      <w:pPr>
        <w:pStyle w:val="BodyText"/>
        <w:spacing w:line="339" w:lineRule="auto"/>
        <w:rPr/>
      </w:pPr>
      <w:r/>
    </w:p>
    <w:p>
      <w:pPr>
        <w:ind w:right="716" w:firstLine="460"/>
        <w:spacing w:before="75" w:line="321" w:lineRule="auto"/>
        <w:jc w:val="both"/>
        <w:rPr>
          <w:rFonts w:ascii="SimSun" w:hAnsi="SimSun" w:eastAsia="SimSun" w:cs="SimSun"/>
          <w:sz w:val="23"/>
          <w:szCs w:val="23"/>
        </w:rPr>
      </w:pPr>
      <w:r>
        <w:rPr>
          <w:rFonts w:ascii="SimSun" w:hAnsi="SimSun" w:eastAsia="SimSun" w:cs="SimSun"/>
          <w:sz w:val="23"/>
          <w:szCs w:val="23"/>
          <w:spacing w:val="-5"/>
        </w:rPr>
        <w:t>基层员工在日常的工作中虽然主要是执行角色，但是</w:t>
      </w:r>
      <w:r>
        <w:rPr>
          <w:rFonts w:ascii="SimSun" w:hAnsi="SimSun" w:eastAsia="SimSun" w:cs="SimSun"/>
          <w:sz w:val="23"/>
          <w:szCs w:val="23"/>
          <w:spacing w:val="-6"/>
        </w:rPr>
        <w:t>往往也是创</w:t>
      </w:r>
      <w:r>
        <w:rPr>
          <w:rFonts w:ascii="SimSun" w:hAnsi="SimSun" w:eastAsia="SimSun" w:cs="SimSun"/>
          <w:sz w:val="23"/>
          <w:szCs w:val="23"/>
        </w:rPr>
        <w:t xml:space="preserve"> </w:t>
      </w:r>
      <w:r>
        <w:rPr>
          <w:rFonts w:ascii="SimSun" w:hAnsi="SimSun" w:eastAsia="SimSun" w:cs="SimSun"/>
          <w:sz w:val="23"/>
          <w:szCs w:val="23"/>
          <w:spacing w:val="-12"/>
        </w:rPr>
        <w:t>新、创意的重要源泉。因为作为数字化平台和工具的最终使用者，基层</w:t>
      </w:r>
      <w:r>
        <w:rPr>
          <w:rFonts w:ascii="SimSun" w:hAnsi="SimSun" w:eastAsia="SimSun" w:cs="SimSun"/>
          <w:sz w:val="23"/>
          <w:szCs w:val="23"/>
          <w:spacing w:val="13"/>
        </w:rPr>
        <w:t xml:space="preserve"> </w:t>
      </w:r>
      <w:r>
        <w:rPr>
          <w:rFonts w:ascii="SimSun" w:hAnsi="SimSun" w:eastAsia="SimSun" w:cs="SimSun"/>
          <w:sz w:val="23"/>
          <w:szCs w:val="23"/>
          <w:spacing w:val="-12"/>
        </w:rPr>
        <w:t>员工往往能够在一线切身体会到内外部的痛点和困境，所以只要提供相</w:t>
      </w:r>
    </w:p>
    <w:p>
      <w:pPr>
        <w:spacing w:before="1" w:line="184" w:lineRule="auto"/>
        <w:rPr>
          <w:rFonts w:ascii="SimSun" w:hAnsi="SimSun" w:eastAsia="SimSun" w:cs="SimSun"/>
          <w:sz w:val="23"/>
          <w:szCs w:val="23"/>
        </w:rPr>
      </w:pPr>
      <w:r>
        <w:rPr>
          <w:rFonts w:ascii="SimSun" w:hAnsi="SimSun" w:eastAsia="SimSun" w:cs="SimSun"/>
          <w:sz w:val="23"/>
          <w:szCs w:val="23"/>
          <w:spacing w:val="-12"/>
        </w:rPr>
        <w:t>应的激励与支持，他们就能够带来非常重要的贡献。要想达成最佳的效</w:t>
      </w:r>
    </w:p>
    <w:p>
      <w:pPr>
        <w:spacing w:line="184" w:lineRule="auto"/>
        <w:sectPr>
          <w:type w:val="continuous"/>
          <w:pgSz w:w="8330" w:h="12440"/>
          <w:pgMar w:top="333" w:right="140" w:bottom="0" w:left="699" w:header="0" w:footer="0" w:gutter="0"/>
          <w:cols w:equalWidth="0" w:num="1">
            <w:col w:w="7490" w:space="0"/>
          </w:cols>
        </w:sectPr>
        <w:rPr>
          <w:rFonts w:ascii="SimSun" w:hAnsi="SimSun" w:eastAsia="SimSun" w:cs="SimSun"/>
          <w:sz w:val="23"/>
          <w:szCs w:val="23"/>
        </w:rPr>
      </w:pPr>
    </w:p>
    <w:p>
      <w:pPr>
        <w:pStyle w:val="BodyText"/>
        <w:spacing w:line="26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220</w:t>
      </w:r>
      <w:r>
        <w:rPr>
          <w:rFonts w:ascii="SimSun" w:hAnsi="SimSun" w:eastAsia="SimSun" w:cs="SimSun"/>
          <w:sz w:val="16"/>
          <w:szCs w:val="16"/>
          <w:spacing w:val="16"/>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4" w:lineRule="auto"/>
        <w:rPr/>
      </w:pPr>
      <w:r/>
    </w:p>
    <w:p>
      <w:pPr>
        <w:pStyle w:val="BodyText"/>
        <w:spacing w:line="264" w:lineRule="auto"/>
        <w:rPr/>
      </w:pPr>
      <w:r/>
    </w:p>
    <w:p>
      <w:pPr>
        <w:ind w:left="539"/>
        <w:spacing w:before="75" w:line="219" w:lineRule="auto"/>
        <w:rPr>
          <w:rFonts w:ascii="SimSun" w:hAnsi="SimSun" w:eastAsia="SimSun" w:cs="SimSun"/>
          <w:sz w:val="23"/>
          <w:szCs w:val="23"/>
        </w:rPr>
      </w:pPr>
      <w:r>
        <w:rPr>
          <w:rFonts w:ascii="SimSun" w:hAnsi="SimSun" w:eastAsia="SimSun" w:cs="SimSun"/>
          <w:sz w:val="23"/>
          <w:szCs w:val="23"/>
          <w:spacing w:val="-14"/>
        </w:rPr>
        <w:t>果，组织需要提供有效的反馈机制，从而让员工的想法能够上达。</w:t>
      </w:r>
    </w:p>
    <w:p>
      <w:pPr>
        <w:pStyle w:val="BodyText"/>
        <w:spacing w:line="277" w:lineRule="auto"/>
        <w:rPr/>
      </w:pPr>
      <w:r/>
    </w:p>
    <w:p>
      <w:pPr>
        <w:ind w:left="542"/>
        <w:spacing w:before="74" w:line="213" w:lineRule="auto"/>
        <w:rPr>
          <w:rFonts w:ascii="SimHei" w:hAnsi="SimHei" w:eastAsia="SimHei" w:cs="SimHei"/>
          <w:sz w:val="23"/>
          <w:szCs w:val="23"/>
        </w:rPr>
      </w:pPr>
      <w:bookmarkStart w:name="bookmark71" w:id="66"/>
      <w:bookmarkEnd w:id="66"/>
      <w:r>
        <w:rPr>
          <w:rFonts w:ascii="SimHei" w:hAnsi="SimHei" w:eastAsia="SimHei" w:cs="SimHei"/>
          <w:sz w:val="23"/>
          <w:szCs w:val="23"/>
          <w:b/>
          <w:bCs/>
          <w:spacing w:val="-21"/>
        </w:rPr>
        <w:t>第四个问题：企业已经遇到了经营困难，是否还要考虑进行数字化</w:t>
      </w:r>
      <w:r>
        <w:rPr>
          <w:rFonts w:ascii="SimHei" w:hAnsi="SimHei" w:eastAsia="SimHei" w:cs="SimHei"/>
          <w:sz w:val="23"/>
          <w:szCs w:val="23"/>
          <w:b/>
          <w:bCs/>
          <w:spacing w:val="-22"/>
        </w:rPr>
        <w:t>转型?</w:t>
      </w:r>
    </w:p>
    <w:p>
      <w:pPr>
        <w:pStyle w:val="BodyText"/>
        <w:spacing w:line="293" w:lineRule="auto"/>
        <w:rPr/>
      </w:pPr>
      <w:r/>
    </w:p>
    <w:p>
      <w:pPr>
        <w:ind w:left="539" w:firstLine="450"/>
        <w:spacing w:before="74" w:line="313" w:lineRule="auto"/>
        <w:jc w:val="both"/>
        <w:rPr>
          <w:rFonts w:ascii="SimSun" w:hAnsi="SimSun" w:eastAsia="SimSun" w:cs="SimSun"/>
          <w:sz w:val="23"/>
          <w:szCs w:val="23"/>
        </w:rPr>
      </w:pPr>
      <w:r>
        <w:rPr>
          <w:rFonts w:ascii="SimSun" w:hAnsi="SimSun" w:eastAsia="SimSun" w:cs="SimSun"/>
          <w:sz w:val="23"/>
          <w:szCs w:val="23"/>
          <w:spacing w:val="3"/>
        </w:rPr>
        <w:t>针对这个问题，我们需要明确企业所面对的经营困难的具体情</w:t>
      </w:r>
      <w:r>
        <w:rPr>
          <w:rFonts w:ascii="SimSun" w:hAnsi="SimSun" w:eastAsia="SimSun" w:cs="SimSun"/>
          <w:sz w:val="23"/>
          <w:szCs w:val="23"/>
          <w:spacing w:val="18"/>
        </w:rPr>
        <w:t xml:space="preserve"> </w:t>
      </w:r>
      <w:r>
        <w:rPr>
          <w:rFonts w:ascii="SimSun" w:hAnsi="SimSun" w:eastAsia="SimSun" w:cs="SimSun"/>
          <w:sz w:val="23"/>
          <w:szCs w:val="23"/>
          <w:spacing w:val="-5"/>
        </w:rPr>
        <w:t>况。如果是所在行业整体萎缩或者被其他行业颠覆，那么企业不想坐</w:t>
      </w:r>
      <w:r>
        <w:rPr>
          <w:rFonts w:ascii="SimSun" w:hAnsi="SimSun" w:eastAsia="SimSun" w:cs="SimSun"/>
          <w:sz w:val="23"/>
          <w:szCs w:val="23"/>
          <w:spacing w:val="8"/>
        </w:rPr>
        <w:t xml:space="preserve"> </w:t>
      </w:r>
      <w:r>
        <w:rPr>
          <w:rFonts w:ascii="SimSun" w:hAnsi="SimSun" w:eastAsia="SimSun" w:cs="SimSun"/>
          <w:sz w:val="23"/>
          <w:szCs w:val="23"/>
          <w:spacing w:val="-5"/>
        </w:rPr>
        <w:t>以待毙就一定要寻求转变。此时企业在思考转变时，数字化就成为一</w:t>
      </w:r>
      <w:r>
        <w:rPr>
          <w:rFonts w:ascii="SimSun" w:hAnsi="SimSun" w:eastAsia="SimSun" w:cs="SimSun"/>
          <w:sz w:val="23"/>
          <w:szCs w:val="23"/>
          <w:spacing w:val="11"/>
        </w:rPr>
        <w:t xml:space="preserve"> </w:t>
      </w:r>
      <w:r>
        <w:rPr>
          <w:rFonts w:ascii="SimSun" w:hAnsi="SimSun" w:eastAsia="SimSun" w:cs="SimSun"/>
          <w:sz w:val="23"/>
          <w:szCs w:val="23"/>
        </w:rPr>
        <w:t>个需要重点考虑的课题，因为无论是产品/服</w:t>
      </w:r>
      <w:r>
        <w:rPr>
          <w:rFonts w:ascii="SimSun" w:hAnsi="SimSun" w:eastAsia="SimSun" w:cs="SimSun"/>
          <w:sz w:val="23"/>
          <w:szCs w:val="23"/>
          <w:spacing w:val="-1"/>
        </w:rPr>
        <w:t>务的转型，还是追求新</w:t>
      </w:r>
      <w:r>
        <w:rPr>
          <w:rFonts w:ascii="SimSun" w:hAnsi="SimSun" w:eastAsia="SimSun" w:cs="SimSun"/>
          <w:sz w:val="23"/>
          <w:szCs w:val="23"/>
        </w:rPr>
        <w:t xml:space="preserve"> </w:t>
      </w:r>
      <w:r>
        <w:rPr>
          <w:rFonts w:ascii="SimSun" w:hAnsi="SimSun" w:eastAsia="SimSun" w:cs="SimSun"/>
          <w:sz w:val="23"/>
          <w:szCs w:val="23"/>
          <w:spacing w:val="-5"/>
        </w:rPr>
        <w:t>的市场空间，数字化都可以在产品创新、营销创新和商业模式创新方</w:t>
      </w:r>
    </w:p>
    <w:p>
      <w:pPr>
        <w:ind w:left="539"/>
        <w:spacing w:line="219" w:lineRule="auto"/>
        <w:rPr>
          <w:rFonts w:ascii="SimSun" w:hAnsi="SimSun" w:eastAsia="SimSun" w:cs="SimSun"/>
          <w:sz w:val="23"/>
          <w:szCs w:val="23"/>
        </w:rPr>
      </w:pPr>
      <w:r>
        <w:rPr>
          <w:rFonts w:ascii="SimSun" w:hAnsi="SimSun" w:eastAsia="SimSun" w:cs="SimSun"/>
          <w:sz w:val="23"/>
          <w:szCs w:val="23"/>
          <w:spacing w:val="-9"/>
        </w:rPr>
        <w:t>面给予有力的支撑。</w:t>
      </w:r>
    </w:p>
    <w:p>
      <w:pPr>
        <w:pStyle w:val="BodyText"/>
        <w:spacing w:line="310" w:lineRule="auto"/>
        <w:rPr/>
      </w:pPr>
      <w:r/>
    </w:p>
    <w:p>
      <w:pPr>
        <w:ind w:left="539" w:right="1" w:firstLine="450"/>
        <w:spacing w:before="76" w:line="321" w:lineRule="auto"/>
        <w:jc w:val="both"/>
        <w:rPr>
          <w:rFonts w:ascii="SimSun" w:hAnsi="SimSun" w:eastAsia="SimSun" w:cs="SimSun"/>
          <w:sz w:val="23"/>
          <w:szCs w:val="23"/>
        </w:rPr>
      </w:pPr>
      <w:r>
        <w:rPr>
          <w:rFonts w:ascii="SimSun" w:hAnsi="SimSun" w:eastAsia="SimSun" w:cs="SimSun"/>
          <w:sz w:val="23"/>
          <w:szCs w:val="23"/>
          <w:spacing w:val="-5"/>
        </w:rPr>
        <w:t>如果企业经营困难是自身原因导致的，例如企业内部效率低下或</w:t>
      </w:r>
      <w:r>
        <w:rPr>
          <w:rFonts w:ascii="SimSun" w:hAnsi="SimSun" w:eastAsia="SimSun" w:cs="SimSun"/>
          <w:sz w:val="23"/>
          <w:szCs w:val="23"/>
          <w:spacing w:val="9"/>
        </w:rPr>
        <w:t xml:space="preserve"> </w:t>
      </w:r>
      <w:r>
        <w:rPr>
          <w:rFonts w:ascii="SimSun" w:hAnsi="SimSun" w:eastAsia="SimSun" w:cs="SimSun"/>
          <w:sz w:val="23"/>
          <w:szCs w:val="23"/>
          <w:spacing w:val="-1"/>
        </w:rPr>
        <w:t>者产品/服务不能应对市场竞争，那么企业想要脱离当前的困境，就</w:t>
      </w:r>
      <w:r>
        <w:rPr>
          <w:rFonts w:ascii="SimSun" w:hAnsi="SimSun" w:eastAsia="SimSun" w:cs="SimSun"/>
          <w:sz w:val="23"/>
          <w:szCs w:val="23"/>
          <w:spacing w:val="18"/>
        </w:rPr>
        <w:t xml:space="preserve"> </w:t>
      </w:r>
      <w:r>
        <w:rPr>
          <w:rFonts w:ascii="SimSun" w:hAnsi="SimSun" w:eastAsia="SimSun" w:cs="SimSun"/>
          <w:sz w:val="23"/>
          <w:szCs w:val="23"/>
          <w:spacing w:val="-5"/>
        </w:rPr>
        <w:t>需要重新审视整个价值体系，确定主要问题是出在价值创造、价值传</w:t>
      </w:r>
      <w:r>
        <w:rPr>
          <w:rFonts w:ascii="SimSun" w:hAnsi="SimSun" w:eastAsia="SimSun" w:cs="SimSun"/>
          <w:sz w:val="23"/>
          <w:szCs w:val="23"/>
          <w:spacing w:val="10"/>
        </w:rPr>
        <w:t xml:space="preserve"> </w:t>
      </w:r>
      <w:r>
        <w:rPr>
          <w:rFonts w:ascii="SimSun" w:hAnsi="SimSun" w:eastAsia="SimSun" w:cs="SimSun"/>
          <w:sz w:val="23"/>
          <w:szCs w:val="23"/>
          <w:spacing w:val="-4"/>
        </w:rPr>
        <w:t>递、价值支撑的哪一个层面，并制定相应的转型策</w:t>
      </w:r>
      <w:r>
        <w:rPr>
          <w:rFonts w:ascii="SimSun" w:hAnsi="SimSun" w:eastAsia="SimSun" w:cs="SimSun"/>
          <w:sz w:val="23"/>
          <w:szCs w:val="23"/>
          <w:spacing w:val="-5"/>
        </w:rPr>
        <w:t>略。例如，如果因</w:t>
      </w:r>
      <w:r>
        <w:rPr>
          <w:rFonts w:ascii="SimSun" w:hAnsi="SimSun" w:eastAsia="SimSun" w:cs="SimSun"/>
          <w:sz w:val="23"/>
          <w:szCs w:val="23"/>
        </w:rPr>
        <w:t xml:space="preserve"> </w:t>
      </w:r>
      <w:r>
        <w:rPr>
          <w:rFonts w:ascii="SimSun" w:hAnsi="SimSun" w:eastAsia="SimSun" w:cs="SimSun"/>
          <w:sz w:val="23"/>
          <w:szCs w:val="23"/>
          <w:spacing w:val="-5"/>
        </w:rPr>
        <w:t>产品竞争力不足而陷入价格竞争的困局，那么就应该考虑借助数字化</w:t>
      </w:r>
      <w:r>
        <w:rPr>
          <w:rFonts w:ascii="SimSun" w:hAnsi="SimSun" w:eastAsia="SimSun" w:cs="SimSun"/>
          <w:sz w:val="23"/>
          <w:szCs w:val="23"/>
          <w:spacing w:val="8"/>
        </w:rPr>
        <w:t xml:space="preserve"> </w:t>
      </w:r>
      <w:r>
        <w:rPr>
          <w:rFonts w:ascii="SimSun" w:hAnsi="SimSun" w:eastAsia="SimSun" w:cs="SimSun"/>
          <w:sz w:val="23"/>
          <w:szCs w:val="23"/>
          <w:spacing w:val="-5"/>
        </w:rPr>
        <w:t>手段升级产品，塑造鲜明的差异性或者抢占特定的细分市场。对于内</w:t>
      </w:r>
      <w:r>
        <w:rPr>
          <w:rFonts w:ascii="SimSun" w:hAnsi="SimSun" w:eastAsia="SimSun" w:cs="SimSun"/>
          <w:sz w:val="23"/>
          <w:szCs w:val="23"/>
          <w:spacing w:val="9"/>
        </w:rPr>
        <w:t xml:space="preserve"> </w:t>
      </w:r>
      <w:r>
        <w:rPr>
          <w:rFonts w:ascii="SimSun" w:hAnsi="SimSun" w:eastAsia="SimSun" w:cs="SimSun"/>
          <w:sz w:val="23"/>
          <w:szCs w:val="23"/>
          <w:spacing w:val="-5"/>
        </w:rPr>
        <w:t>部效率低下问题，则建议企业首先对业务流程进行重建，在消除严重</w:t>
      </w:r>
    </w:p>
    <w:p>
      <w:pPr>
        <w:ind w:left="539"/>
        <w:spacing w:line="219" w:lineRule="auto"/>
        <w:rPr>
          <w:rFonts w:ascii="SimSun" w:hAnsi="SimSun" w:eastAsia="SimSun" w:cs="SimSun"/>
          <w:sz w:val="23"/>
          <w:szCs w:val="23"/>
        </w:rPr>
      </w:pPr>
      <w:r>
        <w:rPr>
          <w:rFonts w:ascii="SimSun" w:hAnsi="SimSun" w:eastAsia="SimSun" w:cs="SimSun"/>
          <w:sz w:val="23"/>
          <w:szCs w:val="23"/>
          <w:spacing w:val="-8"/>
        </w:rPr>
        <w:t>内耗的同时利用数字化手段提升内部分析和决策的效率。</w:t>
      </w:r>
    </w:p>
    <w:p>
      <w:pPr>
        <w:pStyle w:val="BodyText"/>
        <w:spacing w:line="288" w:lineRule="auto"/>
        <w:rPr/>
      </w:pPr>
      <w:r/>
    </w:p>
    <w:p>
      <w:pPr>
        <w:ind w:left="539" w:right="17" w:firstLine="450"/>
        <w:spacing w:before="75" w:line="289" w:lineRule="auto"/>
        <w:jc w:val="both"/>
        <w:rPr>
          <w:rFonts w:ascii="SimSun" w:hAnsi="SimSun" w:eastAsia="SimSun" w:cs="SimSun"/>
          <w:sz w:val="23"/>
          <w:szCs w:val="23"/>
        </w:rPr>
      </w:pPr>
      <w:r>
        <w:rPr>
          <w:rFonts w:ascii="SimSun" w:hAnsi="SimSun" w:eastAsia="SimSun" w:cs="SimSun"/>
          <w:sz w:val="23"/>
          <w:szCs w:val="23"/>
          <w:spacing w:val="-6"/>
        </w:rPr>
        <w:t>企业在经营困境下寻求数字化转型需要对资金与资源的投入审慎</w:t>
      </w:r>
      <w:r>
        <w:rPr>
          <w:rFonts w:ascii="SimSun" w:hAnsi="SimSun" w:eastAsia="SimSun" w:cs="SimSun"/>
          <w:sz w:val="23"/>
          <w:szCs w:val="23"/>
          <w:spacing w:val="16"/>
        </w:rPr>
        <w:t xml:space="preserve"> </w:t>
      </w:r>
      <w:r>
        <w:rPr>
          <w:rFonts w:ascii="SimSun" w:hAnsi="SimSun" w:eastAsia="SimSun" w:cs="SimSun"/>
          <w:sz w:val="23"/>
          <w:szCs w:val="23"/>
          <w:spacing w:val="-8"/>
        </w:rPr>
        <w:t>分析， 一方面要圈定与关键挑战直接对应且能</w:t>
      </w:r>
      <w:r>
        <w:rPr>
          <w:rFonts w:ascii="SimSun" w:hAnsi="SimSun" w:eastAsia="SimSun" w:cs="SimSun"/>
          <w:sz w:val="23"/>
          <w:szCs w:val="23"/>
          <w:spacing w:val="-9"/>
        </w:rPr>
        <w:t>力所及的范畴；另一方</w:t>
      </w:r>
      <w:r>
        <w:rPr>
          <w:rFonts w:ascii="SimSun" w:hAnsi="SimSun" w:eastAsia="SimSun" w:cs="SimSun"/>
          <w:sz w:val="23"/>
          <w:szCs w:val="23"/>
        </w:rPr>
        <w:t xml:space="preserve"> </w:t>
      </w:r>
      <w:r>
        <w:rPr>
          <w:rFonts w:ascii="SimSun" w:hAnsi="SimSun" w:eastAsia="SimSun" w:cs="SimSun"/>
          <w:sz w:val="23"/>
          <w:szCs w:val="23"/>
          <w:spacing w:val="-6"/>
        </w:rPr>
        <w:t>面要极为关注项目的时效性，优先看重近期成效，集中精力去尽快达</w:t>
      </w:r>
      <w:r>
        <w:rPr>
          <w:rFonts w:ascii="SimSun" w:hAnsi="SimSun" w:eastAsia="SimSun" w:cs="SimSun"/>
          <w:sz w:val="23"/>
          <w:szCs w:val="23"/>
          <w:spacing w:val="17"/>
        </w:rPr>
        <w:t xml:space="preserve"> </w:t>
      </w:r>
      <w:r>
        <w:rPr>
          <w:rFonts w:ascii="SimSun" w:hAnsi="SimSun" w:eastAsia="SimSun" w:cs="SimSun"/>
          <w:sz w:val="23"/>
          <w:szCs w:val="23"/>
          <w:spacing w:val="-2"/>
        </w:rPr>
        <w:t>成一些快赢</w:t>
      </w:r>
      <w:r>
        <w:rPr>
          <w:rFonts w:ascii="SimSun" w:hAnsi="SimSun" w:eastAsia="SimSun" w:cs="SimSun"/>
          <w:sz w:val="23"/>
          <w:szCs w:val="23"/>
          <w:spacing w:val="-56"/>
        </w:rPr>
        <w:t xml:space="preserve"> </w:t>
      </w:r>
      <w:r>
        <w:rPr>
          <w:rFonts w:ascii="Times New Roman" w:hAnsi="Times New Roman" w:eastAsia="Times New Roman" w:cs="Times New Roman"/>
          <w:sz w:val="23"/>
          <w:szCs w:val="23"/>
          <w:spacing w:val="-2"/>
        </w:rPr>
        <w:t>(Quick</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2"/>
        </w:rPr>
        <w:t>Win)</w:t>
      </w:r>
      <w:r>
        <w:rPr>
          <w:rFonts w:ascii="SimSun" w:hAnsi="SimSun" w:eastAsia="SimSun" w:cs="SimSun"/>
          <w:sz w:val="23"/>
          <w:szCs w:val="23"/>
          <w:spacing w:val="-2"/>
        </w:rPr>
        <w:t>。</w:t>
      </w:r>
    </w:p>
    <w:p>
      <w:pPr>
        <w:pStyle w:val="BodyText"/>
        <w:spacing w:line="313" w:lineRule="auto"/>
        <w:rPr/>
      </w:pPr>
      <w:r/>
    </w:p>
    <w:p>
      <w:pPr>
        <w:ind w:left="539"/>
        <w:spacing w:before="75" w:line="622" w:lineRule="exact"/>
        <w:rPr>
          <w:rFonts w:ascii="SimHei" w:hAnsi="SimHei" w:eastAsia="SimHei" w:cs="SimHei"/>
          <w:sz w:val="23"/>
          <w:szCs w:val="23"/>
        </w:rPr>
      </w:pPr>
      <w:r>
        <w:rPr>
          <w:rFonts w:ascii="SimHei" w:hAnsi="SimHei" w:eastAsia="SimHei" w:cs="SimHei"/>
          <w:sz w:val="23"/>
          <w:szCs w:val="23"/>
          <w:spacing w:val="-8"/>
          <w:position w:val="30"/>
        </w:rPr>
        <w:t>第五个问题：数字化转型是否交给</w:t>
      </w:r>
      <w:r>
        <w:rPr>
          <w:rFonts w:ascii="SimHei" w:hAnsi="SimHei" w:eastAsia="SimHei" w:cs="SimHei"/>
          <w:sz w:val="23"/>
          <w:szCs w:val="23"/>
          <w:spacing w:val="-46"/>
          <w:position w:val="30"/>
        </w:rPr>
        <w:t xml:space="preserve"> </w:t>
      </w:r>
      <w:r>
        <w:rPr>
          <w:rFonts w:ascii="Times New Roman" w:hAnsi="Times New Roman" w:eastAsia="Times New Roman" w:cs="Times New Roman"/>
          <w:sz w:val="23"/>
          <w:szCs w:val="23"/>
          <w:spacing w:val="-8"/>
          <w:position w:val="30"/>
        </w:rPr>
        <w:t>CIO</w:t>
      </w:r>
      <w:r>
        <w:rPr>
          <w:rFonts w:ascii="Times New Roman" w:hAnsi="Times New Roman" w:eastAsia="Times New Roman" w:cs="Times New Roman"/>
          <w:sz w:val="23"/>
          <w:szCs w:val="23"/>
          <w:spacing w:val="15"/>
          <w:position w:val="30"/>
        </w:rPr>
        <w:t xml:space="preserve"> </w:t>
      </w:r>
      <w:r>
        <w:rPr>
          <w:rFonts w:ascii="SimHei" w:hAnsi="SimHei" w:eastAsia="SimHei" w:cs="SimHei"/>
          <w:sz w:val="23"/>
          <w:szCs w:val="23"/>
          <w:spacing w:val="-8"/>
          <w:position w:val="30"/>
        </w:rPr>
        <w:t>或者</w:t>
      </w:r>
      <w:r>
        <w:rPr>
          <w:rFonts w:ascii="SimHei" w:hAnsi="SimHei" w:eastAsia="SimHei" w:cs="SimHei"/>
          <w:sz w:val="23"/>
          <w:szCs w:val="23"/>
          <w:spacing w:val="-62"/>
          <w:position w:val="30"/>
        </w:rPr>
        <w:t xml:space="preserve"> </w:t>
      </w:r>
      <w:r>
        <w:rPr>
          <w:rFonts w:ascii="Times New Roman" w:hAnsi="Times New Roman" w:eastAsia="Times New Roman" w:cs="Times New Roman"/>
          <w:sz w:val="23"/>
          <w:szCs w:val="23"/>
          <w:spacing w:val="-8"/>
          <w:position w:val="30"/>
        </w:rPr>
        <w:t>IT</w:t>
      </w:r>
      <w:r>
        <w:rPr>
          <w:rFonts w:ascii="SimHei" w:hAnsi="SimHei" w:eastAsia="SimHei" w:cs="SimHei"/>
          <w:sz w:val="23"/>
          <w:szCs w:val="23"/>
          <w:spacing w:val="-8"/>
          <w:position w:val="30"/>
        </w:rPr>
        <w:t>部门来负责就足够了?</w:t>
      </w:r>
    </w:p>
    <w:p>
      <w:pPr>
        <w:ind w:right="19"/>
        <w:spacing w:before="1" w:line="219" w:lineRule="auto"/>
        <w:jc w:val="right"/>
        <w:rPr>
          <w:rFonts w:ascii="SimSun" w:hAnsi="SimSun" w:eastAsia="SimSun" w:cs="SimSun"/>
          <w:sz w:val="23"/>
          <w:szCs w:val="23"/>
        </w:rPr>
      </w:pPr>
      <w:r>
        <w:rPr>
          <w:rFonts w:ascii="SimSun" w:hAnsi="SimSun" w:eastAsia="SimSun" w:cs="SimSun"/>
          <w:sz w:val="23"/>
          <w:szCs w:val="23"/>
          <w:spacing w:val="-5"/>
        </w:rPr>
        <w:t>由于数字化技术在数字化转型中起到非常重要的作用，所以很多</w:t>
      </w:r>
    </w:p>
    <w:p>
      <w:pPr>
        <w:spacing w:line="219" w:lineRule="auto"/>
        <w:sectPr>
          <w:pgSz w:w="8330" w:h="12460"/>
          <w:pgMar w:top="400" w:right="844" w:bottom="0" w:left="170" w:header="0" w:footer="0" w:gutter="0"/>
        </w:sectPr>
        <w:rPr>
          <w:rFonts w:ascii="SimSun" w:hAnsi="SimSun" w:eastAsia="SimSun" w:cs="SimSun"/>
          <w:sz w:val="23"/>
          <w:szCs w:val="23"/>
        </w:rPr>
      </w:pPr>
    </w:p>
    <w:p>
      <w:pPr>
        <w:ind w:left="2160"/>
        <w:spacing w:line="364" w:lineRule="exact"/>
        <w:tabs>
          <w:tab w:val="left" w:pos="5732"/>
        </w:tabs>
        <w:rPr>
          <w:rFonts w:ascii="FangSong" w:hAnsi="FangSong" w:eastAsia="FangSong" w:cs="FangSong"/>
          <w:sz w:val="18"/>
          <w:szCs w:val="18"/>
        </w:rPr>
      </w:pPr>
      <w:r>
        <w:drawing>
          <wp:anchor distT="0" distB="0" distL="0" distR="0" simplePos="0" relativeHeight="253527040" behindDoc="0" locked="0" layoutInCell="1" allowOverlap="1">
            <wp:simplePos x="0" y="0"/>
            <wp:positionH relativeFrom="column">
              <wp:posOffset>1371633</wp:posOffset>
            </wp:positionH>
            <wp:positionV relativeFrom="paragraph">
              <wp:posOffset>89533</wp:posOffset>
            </wp:positionV>
            <wp:extent cx="2609810" cy="6350"/>
            <wp:effectExtent l="0" t="0" r="0" b="0"/>
            <wp:wrapNone/>
            <wp:docPr id="276" name="IM 276"/>
            <wp:cNvGraphicFramePr/>
            <a:graphic>
              <a:graphicData uri="http://schemas.openxmlformats.org/drawingml/2006/picture">
                <pic:pic>
                  <pic:nvPicPr>
                    <pic:cNvPr id="276" name="IM 276"/>
                    <pic:cNvPicPr/>
                  </pic:nvPicPr>
                  <pic:blipFill>
                    <a:blip r:embed="rId166"/>
                    <a:stretch>
                      <a:fillRect/>
                    </a:stretch>
                  </pic:blipFill>
                  <pic:spPr>
                    <a:xfrm rot="0">
                      <a:off x="0" y="0"/>
                      <a:ext cx="2609810"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8"/>
          <w:position w:val="-4"/>
        </w:rPr>
        <w:t>落</w:t>
      </w:r>
      <w:r>
        <w:ruby>
          <w:rubyPr>
            <w:rubyAlign w:val="left"/>
            <w:hpsRaise w:val="10"/>
            <w:hps w:val="18"/>
            <w:hpsBaseText w:val="16"/>
          </w:rubyPr>
          <w:rt>
            <w:r>
              <w:rPr>
                <w:rFonts w:ascii="FangSong" w:hAnsi="FangSong" w:eastAsia="FangSong" w:cs="FangSong"/>
                <w:sz w:val="18"/>
                <w:szCs w:val="18"/>
                <w:b/>
                <w:bCs/>
                <w:w w:val="88"/>
                <w:position w:val="3"/>
              </w:rPr>
              <w:t>__</w:t>
            </w:r>
            <w:r>
              <w:rPr>
                <w:rFonts w:ascii="FangSong" w:hAnsi="FangSong" w:eastAsia="FangSong" w:cs="FangSong"/>
                <w:sz w:val="18"/>
                <w:szCs w:val="18"/>
                <w:w w:val="59"/>
                <w:position w:val="3"/>
              </w:rPr>
              <w:t xml:space="preserve"> </w:t>
            </w:r>
            <w:r>
              <w:rPr>
                <w:rFonts w:ascii="FangSong" w:hAnsi="FangSong" w:eastAsia="FangSong" w:cs="FangSong"/>
                <w:sz w:val="18"/>
                <w:szCs w:val="18"/>
                <w:b/>
                <w:bCs/>
                <w:w w:val="88"/>
                <w:position w:val="3"/>
              </w:rPr>
              <w:t>_</w:t>
            </w:r>
            <w:r>
              <w:rPr>
                <w:rFonts w:ascii="FangSong" w:hAnsi="FangSong" w:eastAsia="FangSong" w:cs="FangSong"/>
                <w:sz w:val="18"/>
                <w:szCs w:val="18"/>
                <w:w w:val="80"/>
                <w:position w:val="3"/>
              </w:rPr>
              <w:t xml:space="preserve"> </w:t>
            </w:r>
            <w:r>
              <w:rPr>
                <w:rFonts w:ascii="FangSong" w:hAnsi="FangSong" w:eastAsia="FangSong" w:cs="FangSong"/>
                <w:sz w:val="18"/>
                <w:szCs w:val="18"/>
                <w:b/>
                <w:bCs/>
                <w:w w:val="88"/>
                <w:position w:val="3"/>
              </w:rPr>
              <w:t>第</w:t>
            </w:r>
            <w:r>
              <w:rPr>
                <w:rFonts w:ascii="FangSong" w:hAnsi="FangSong" w:eastAsia="FangSong" w:cs="FangSong"/>
                <w:sz w:val="18"/>
                <w:szCs w:val="18"/>
                <w:w w:val="70"/>
                <w:position w:val="3"/>
              </w:rPr>
              <w:t xml:space="preserve"> </w:t>
            </w:r>
            <w:r>
              <w:rPr>
                <w:rFonts w:ascii="FangSong" w:hAnsi="FangSong" w:eastAsia="FangSong" w:cs="FangSong"/>
                <w:sz w:val="18"/>
                <w:szCs w:val="18"/>
                <w:b/>
                <w:bCs/>
                <w:w w:val="88"/>
                <w:position w:val="3"/>
              </w:rPr>
              <w:t>5</w:t>
            </w:r>
            <w:r>
              <w:rPr>
                <w:rFonts w:ascii="FangSong" w:hAnsi="FangSong" w:eastAsia="FangSong" w:cs="FangSong"/>
                <w:sz w:val="18"/>
                <w:szCs w:val="18"/>
                <w:w w:val="74"/>
                <w:position w:val="3"/>
              </w:rPr>
              <w:t xml:space="preserve"> </w:t>
            </w:r>
            <w:r>
              <w:rPr>
                <w:rFonts w:ascii="FangSong" w:hAnsi="FangSong" w:eastAsia="FangSong" w:cs="FangSong"/>
                <w:sz w:val="18"/>
                <w:szCs w:val="18"/>
                <w:b/>
                <w:bCs/>
                <w:w w:val="88"/>
                <w:position w:val="3"/>
              </w:rPr>
              <w:t>章</w:t>
            </w:r>
          </w:rt>
          <w:rubyBase>
            <w:r>
              <w:rPr>
                <w:rFonts w:ascii="SimSun" w:hAnsi="SimSun" w:eastAsia="SimSun" w:cs="SimSun"/>
                <w:sz w:val="16"/>
                <w:szCs w:val="16"/>
                <w:b/>
                <w:bCs/>
                <w:w w:val="92"/>
                <w:position w:val="-4"/>
              </w:rPr>
              <w:t>地数字化转型</w:t>
            </w:r>
          </w:rubyBase>
        </w:ruby>
      </w:r>
      <w:r>
        <w:rPr>
          <w:rFonts w:ascii="SimSun" w:hAnsi="SimSun" w:eastAsia="SimSun" w:cs="SimSun"/>
          <w:sz w:val="16"/>
          <w:szCs w:val="16"/>
          <w:spacing w:val="18"/>
          <w:position w:val="-4"/>
        </w:rPr>
        <w:t xml:space="preserve">  </w:t>
      </w:r>
      <w:r>
        <w:rPr>
          <w:rFonts w:ascii="FangSong" w:hAnsi="FangSong" w:eastAsia="FangSong" w:cs="FangSong"/>
          <w:sz w:val="18"/>
          <w:szCs w:val="18"/>
          <w:spacing w:val="-8"/>
          <w:position w:val="13"/>
        </w:rPr>
        <w:t>221</w:t>
      </w:r>
    </w:p>
    <w:p>
      <w:pPr>
        <w:pStyle w:val="BodyText"/>
        <w:spacing w:line="333" w:lineRule="auto"/>
        <w:rPr/>
      </w:pPr>
      <w:r/>
    </w:p>
    <w:p>
      <w:pPr>
        <w:pStyle w:val="BodyText"/>
        <w:spacing w:line="333" w:lineRule="auto"/>
        <w:rPr/>
      </w:pPr>
      <w:r/>
    </w:p>
    <w:p>
      <w:pPr>
        <w:ind w:right="416"/>
        <w:spacing w:before="75" w:line="313" w:lineRule="auto"/>
        <w:jc w:val="both"/>
        <w:rPr>
          <w:rFonts w:ascii="SimSun" w:hAnsi="SimSun" w:eastAsia="SimSun" w:cs="SimSun"/>
          <w:sz w:val="23"/>
          <w:szCs w:val="23"/>
        </w:rPr>
      </w:pPr>
      <w:r>
        <w:rPr>
          <w:rFonts w:ascii="SimSun" w:hAnsi="SimSun" w:eastAsia="SimSun" w:cs="SimSun"/>
          <w:sz w:val="23"/>
          <w:szCs w:val="23"/>
        </w:rPr>
        <w:t>人会自然而然地认为数字化转型交给</w:t>
      </w:r>
      <w:r>
        <w:rPr>
          <w:rFonts w:ascii="SimSun" w:hAnsi="SimSun" w:eastAsia="SimSun" w:cs="SimSun"/>
          <w:sz w:val="23"/>
          <w:szCs w:val="23"/>
          <w:spacing w:val="-49"/>
        </w:rPr>
        <w:t xml:space="preserve"> </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15"/>
        </w:rPr>
        <w:t xml:space="preserve"> </w:t>
      </w:r>
      <w:r>
        <w:rPr>
          <w:rFonts w:ascii="SimSun" w:hAnsi="SimSun" w:eastAsia="SimSun" w:cs="SimSun"/>
          <w:sz w:val="23"/>
          <w:szCs w:val="23"/>
        </w:rPr>
        <w:t>或者</w:t>
      </w:r>
      <w:r>
        <w:rPr>
          <w:rFonts w:ascii="Times New Roman" w:hAnsi="Times New Roman" w:eastAsia="Times New Roman" w:cs="Times New Roman"/>
          <w:sz w:val="23"/>
          <w:szCs w:val="23"/>
        </w:rPr>
        <w:t>IT </w:t>
      </w:r>
      <w:r>
        <w:rPr>
          <w:rFonts w:ascii="SimSun" w:hAnsi="SimSun" w:eastAsia="SimSun" w:cs="SimSun"/>
          <w:sz w:val="23"/>
          <w:szCs w:val="23"/>
        </w:rPr>
        <w:t>部门来负责就可以 </w:t>
      </w:r>
      <w:r>
        <w:rPr>
          <w:rFonts w:ascii="SimSun" w:hAnsi="SimSun" w:eastAsia="SimSun" w:cs="SimSun"/>
          <w:sz w:val="23"/>
          <w:szCs w:val="23"/>
          <w:spacing w:val="-2"/>
        </w:rPr>
        <w:t>了。但我们需要强调的是，数字化转型并不</w:t>
      </w:r>
      <w:r>
        <w:rPr>
          <w:rFonts w:ascii="SimSun" w:hAnsi="SimSun" w:eastAsia="SimSun" w:cs="SimSun"/>
          <w:sz w:val="23"/>
          <w:szCs w:val="23"/>
          <w:spacing w:val="-3"/>
        </w:rPr>
        <w:t>只是</w:t>
      </w:r>
      <w:r>
        <w:rPr>
          <w:rFonts w:ascii="Times New Roman" w:hAnsi="Times New Roman" w:eastAsia="Times New Roman" w:cs="Times New Roman"/>
          <w:sz w:val="23"/>
          <w:szCs w:val="23"/>
          <w:spacing w:val="-3"/>
        </w:rPr>
        <w:t>IT</w:t>
      </w:r>
      <w:r>
        <w:rPr>
          <w:rFonts w:ascii="SimSun" w:hAnsi="SimSun" w:eastAsia="SimSun" w:cs="SimSun"/>
          <w:sz w:val="23"/>
          <w:szCs w:val="23"/>
          <w:spacing w:val="-3"/>
        </w:rPr>
        <w:t>一个部门的工作，</w:t>
      </w:r>
      <w:r>
        <w:rPr>
          <w:rFonts w:ascii="SimSun" w:hAnsi="SimSun" w:eastAsia="SimSun" w:cs="SimSun"/>
          <w:sz w:val="23"/>
          <w:szCs w:val="23"/>
        </w:rPr>
        <w:t xml:space="preserve"> </w:t>
      </w:r>
      <w:r>
        <w:rPr>
          <w:rFonts w:ascii="SimSun" w:hAnsi="SimSun" w:eastAsia="SimSun" w:cs="SimSun"/>
          <w:sz w:val="23"/>
          <w:szCs w:val="23"/>
          <w:spacing w:val="-5"/>
        </w:rPr>
        <w:t>而是牵涉业务、运营、研发等各个部门的工作，因此，不能简单地认</w:t>
      </w:r>
    </w:p>
    <w:p>
      <w:pPr>
        <w:spacing w:line="219" w:lineRule="auto"/>
        <w:rPr>
          <w:rFonts w:ascii="SimSun" w:hAnsi="SimSun" w:eastAsia="SimSun" w:cs="SimSun"/>
          <w:sz w:val="23"/>
          <w:szCs w:val="23"/>
        </w:rPr>
      </w:pPr>
      <w:r>
        <w:rPr>
          <w:rFonts w:ascii="SimSun" w:hAnsi="SimSun" w:eastAsia="SimSun" w:cs="SimSun"/>
          <w:sz w:val="23"/>
          <w:szCs w:val="23"/>
          <w:spacing w:val="-9"/>
        </w:rPr>
        <w:t>为只要把这个工作交付给</w:t>
      </w:r>
      <w:r>
        <w:rPr>
          <w:rFonts w:ascii="SimSun" w:hAnsi="SimSun" w:eastAsia="SimSun" w:cs="SimSun"/>
          <w:sz w:val="23"/>
          <w:szCs w:val="23"/>
          <w:spacing w:val="-29"/>
        </w:rPr>
        <w:t xml:space="preserve"> </w:t>
      </w:r>
      <w:r>
        <w:rPr>
          <w:rFonts w:ascii="Times New Roman" w:hAnsi="Times New Roman" w:eastAsia="Times New Roman" w:cs="Times New Roman"/>
          <w:sz w:val="23"/>
          <w:szCs w:val="23"/>
          <w:spacing w:val="-9"/>
        </w:rPr>
        <w:t>CIO</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9"/>
        </w:rPr>
        <w:t>就可以了。</w:t>
      </w:r>
    </w:p>
    <w:p>
      <w:pPr>
        <w:pStyle w:val="BodyText"/>
        <w:spacing w:line="359" w:lineRule="auto"/>
        <w:rPr/>
      </w:pPr>
      <w:r/>
    </w:p>
    <w:p>
      <w:pPr>
        <w:ind w:right="474" w:firstLine="450"/>
        <w:spacing w:before="75" w:line="313" w:lineRule="auto"/>
        <w:jc w:val="both"/>
        <w:rPr>
          <w:rFonts w:ascii="SimSun" w:hAnsi="SimSun" w:eastAsia="SimSun" w:cs="SimSun"/>
          <w:sz w:val="23"/>
          <w:szCs w:val="23"/>
        </w:rPr>
      </w:pPr>
      <w:r>
        <w:rPr>
          <w:rFonts w:ascii="SimSun" w:hAnsi="SimSun" w:eastAsia="SimSun" w:cs="SimSun"/>
          <w:sz w:val="23"/>
          <w:szCs w:val="23"/>
          <w:spacing w:val="3"/>
        </w:rPr>
        <w:t>在我们之前所做的某些访谈中，确实有些企业选择让</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来担</w:t>
      </w:r>
      <w:r>
        <w:rPr>
          <w:rFonts w:ascii="SimSun" w:hAnsi="SimSun" w:eastAsia="SimSun" w:cs="SimSun"/>
          <w:sz w:val="23"/>
          <w:szCs w:val="23"/>
          <w:spacing w:val="17"/>
        </w:rPr>
        <w:t xml:space="preserve"> </w:t>
      </w:r>
      <w:r>
        <w:rPr>
          <w:rFonts w:ascii="SimSun" w:hAnsi="SimSun" w:eastAsia="SimSun" w:cs="SimSun"/>
          <w:sz w:val="23"/>
          <w:szCs w:val="23"/>
          <w:spacing w:val="-5"/>
        </w:rPr>
        <w:t>任首席数字官或者数字化转型官，但是我们要看到这种认命赋予</w:t>
      </w:r>
      <w:r>
        <w:rPr>
          <w:rFonts w:ascii="SimSun" w:hAnsi="SimSun" w:eastAsia="SimSun" w:cs="SimSun"/>
          <w:sz w:val="23"/>
          <w:szCs w:val="23"/>
          <w:spacing w:val="-6"/>
        </w:rPr>
        <w:t>了超</w:t>
      </w:r>
      <w:r>
        <w:rPr>
          <w:rFonts w:ascii="SimSun" w:hAnsi="SimSun" w:eastAsia="SimSun" w:cs="SimSun"/>
          <w:sz w:val="23"/>
          <w:szCs w:val="23"/>
        </w:rPr>
        <w:t xml:space="preserve"> </w:t>
      </w:r>
      <w:r>
        <w:rPr>
          <w:rFonts w:ascii="SimSun" w:hAnsi="SimSun" w:eastAsia="SimSun" w:cs="SimSun"/>
          <w:sz w:val="23"/>
          <w:szCs w:val="23"/>
          <w:spacing w:val="2"/>
        </w:rPr>
        <w:t>出</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2"/>
        </w:rPr>
        <w:t>职责范畴的授权。接受这项任命的高管直接向首席执行官汇</w:t>
      </w:r>
      <w:r>
        <w:rPr>
          <w:rFonts w:ascii="SimSun" w:hAnsi="SimSun" w:eastAsia="SimSun" w:cs="SimSun"/>
          <w:sz w:val="23"/>
          <w:szCs w:val="23"/>
        </w:rPr>
        <w:t xml:space="preserve"> </w:t>
      </w:r>
      <w:r>
        <w:rPr>
          <w:rFonts w:ascii="SimSun" w:hAnsi="SimSun" w:eastAsia="SimSun" w:cs="SimSun"/>
          <w:sz w:val="23"/>
          <w:szCs w:val="23"/>
          <w:spacing w:val="-5"/>
        </w:rPr>
        <w:t>报，其职责是负责与企业管理层共同制定数字化战略并具体推进数字</w:t>
      </w:r>
      <w:r>
        <w:rPr>
          <w:rFonts w:ascii="SimSun" w:hAnsi="SimSun" w:eastAsia="SimSun" w:cs="SimSun"/>
          <w:sz w:val="23"/>
          <w:szCs w:val="23"/>
        </w:rPr>
        <w:t xml:space="preserve"> </w:t>
      </w:r>
      <w:r>
        <w:rPr>
          <w:rFonts w:ascii="SimSun" w:hAnsi="SimSun" w:eastAsia="SimSun" w:cs="SimSun"/>
          <w:sz w:val="23"/>
          <w:szCs w:val="23"/>
          <w:spacing w:val="-11"/>
        </w:rPr>
        <w:t>化转型的进程。因此，</w:t>
      </w:r>
      <w:r>
        <w:rPr>
          <w:rFonts w:ascii="SimSun" w:hAnsi="SimSun" w:eastAsia="SimSun" w:cs="SimSun"/>
          <w:sz w:val="23"/>
          <w:szCs w:val="23"/>
          <w:spacing w:val="70"/>
        </w:rPr>
        <w:t xml:space="preserve"> </w:t>
      </w:r>
      <w:r>
        <w:rPr>
          <w:rFonts w:ascii="SimSun" w:hAnsi="SimSun" w:eastAsia="SimSun" w:cs="SimSun"/>
          <w:sz w:val="23"/>
          <w:szCs w:val="23"/>
          <w:spacing w:val="-11"/>
        </w:rPr>
        <w:t>一方面要有相应的授权来协调和调度相应的资</w:t>
      </w:r>
    </w:p>
    <w:p>
      <w:pPr>
        <w:spacing w:line="219" w:lineRule="auto"/>
        <w:rPr>
          <w:rFonts w:ascii="SimSun" w:hAnsi="SimSun" w:eastAsia="SimSun" w:cs="SimSun"/>
          <w:sz w:val="23"/>
          <w:szCs w:val="23"/>
        </w:rPr>
      </w:pPr>
      <w:r>
        <w:rPr>
          <w:rFonts w:ascii="SimSun" w:hAnsi="SimSun" w:eastAsia="SimSun" w:cs="SimSun"/>
          <w:sz w:val="23"/>
          <w:szCs w:val="23"/>
          <w:spacing w:val="-8"/>
        </w:rPr>
        <w:t>源，另一方面也需要在特定问题上接受管理层的支持与指导。</w:t>
      </w:r>
    </w:p>
    <w:p>
      <w:pPr>
        <w:pStyle w:val="BodyText"/>
        <w:spacing w:line="380" w:lineRule="auto"/>
        <w:rPr/>
      </w:pPr>
      <w:r/>
    </w:p>
    <w:p>
      <w:pPr>
        <w:ind w:right="473" w:firstLine="450"/>
        <w:spacing w:before="75" w:line="321" w:lineRule="auto"/>
        <w:jc w:val="both"/>
        <w:rPr>
          <w:rFonts w:ascii="SimSun" w:hAnsi="SimSun" w:eastAsia="SimSun" w:cs="SimSun"/>
          <w:sz w:val="23"/>
          <w:szCs w:val="23"/>
        </w:rPr>
      </w:pPr>
      <w:r>
        <w:rPr>
          <w:rFonts w:ascii="SimSun" w:hAnsi="SimSun" w:eastAsia="SimSun" w:cs="SimSun"/>
          <w:sz w:val="23"/>
          <w:szCs w:val="23"/>
          <w:spacing w:val="1"/>
        </w:rPr>
        <w:t>总体而言，数字化转型并不是一项单纯依靠</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部门就能够完成</w:t>
      </w:r>
      <w:r>
        <w:rPr>
          <w:rFonts w:ascii="SimSun" w:hAnsi="SimSun" w:eastAsia="SimSun" w:cs="SimSun"/>
          <w:sz w:val="23"/>
          <w:szCs w:val="23"/>
          <w:spacing w:val="18"/>
        </w:rPr>
        <w:t xml:space="preserve"> </w:t>
      </w:r>
      <w:r>
        <w:rPr>
          <w:rFonts w:ascii="SimSun" w:hAnsi="SimSun" w:eastAsia="SimSun" w:cs="SimSun"/>
          <w:sz w:val="23"/>
          <w:szCs w:val="23"/>
          <w:spacing w:val="2"/>
        </w:rPr>
        <w:t>的工作，如果</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39"/>
        </w:rPr>
        <w:t xml:space="preserve"> </w:t>
      </w:r>
      <w:r>
        <w:rPr>
          <w:rFonts w:ascii="SimSun" w:hAnsi="SimSun" w:eastAsia="SimSun" w:cs="SimSun"/>
          <w:sz w:val="23"/>
          <w:szCs w:val="23"/>
          <w:spacing w:val="2"/>
        </w:rPr>
        <w:t>承担数字化转型工作，就需要获得管理层专门的</w:t>
      </w:r>
      <w:r>
        <w:rPr>
          <w:rFonts w:ascii="SimSun" w:hAnsi="SimSun" w:eastAsia="SimSun" w:cs="SimSun"/>
          <w:sz w:val="23"/>
          <w:szCs w:val="23"/>
        </w:rPr>
        <w:t xml:space="preserve"> </w:t>
      </w:r>
      <w:r>
        <w:rPr>
          <w:rFonts w:ascii="SimSun" w:hAnsi="SimSun" w:eastAsia="SimSun" w:cs="SimSun"/>
          <w:sz w:val="23"/>
          <w:szCs w:val="23"/>
          <w:spacing w:val="-5"/>
        </w:rPr>
        <w:t>授权与支持。从我们访谈的案例中看到，有些企业在数字化转型</w:t>
      </w:r>
      <w:r>
        <w:rPr>
          <w:rFonts w:ascii="SimSun" w:hAnsi="SimSun" w:eastAsia="SimSun" w:cs="SimSun"/>
          <w:sz w:val="23"/>
          <w:szCs w:val="23"/>
          <w:spacing w:val="-6"/>
        </w:rPr>
        <w:t>中会</w:t>
      </w:r>
      <w:r>
        <w:rPr>
          <w:rFonts w:ascii="SimSun" w:hAnsi="SimSun" w:eastAsia="SimSun" w:cs="SimSun"/>
          <w:sz w:val="23"/>
          <w:szCs w:val="23"/>
        </w:rPr>
        <w:t xml:space="preserve"> </w:t>
      </w:r>
      <w:r>
        <w:rPr>
          <w:rFonts w:ascii="SimSun" w:hAnsi="SimSun" w:eastAsia="SimSun" w:cs="SimSun"/>
          <w:sz w:val="23"/>
          <w:szCs w:val="23"/>
          <w:spacing w:val="-5"/>
        </w:rPr>
        <w:t>开展流程重构，这就需要业务部门共同参与才能取得成果，而单纯依</w:t>
      </w:r>
    </w:p>
    <w:p>
      <w:pPr>
        <w:spacing w:before="1" w:line="219" w:lineRule="auto"/>
        <w:rPr>
          <w:rFonts w:ascii="SimSun" w:hAnsi="SimSun" w:eastAsia="SimSun" w:cs="SimSun"/>
          <w:sz w:val="23"/>
          <w:szCs w:val="23"/>
        </w:rPr>
      </w:pPr>
      <w:r>
        <w:rPr>
          <w:rFonts w:ascii="SimSun" w:hAnsi="SimSun" w:eastAsia="SimSun" w:cs="SimSun"/>
          <w:sz w:val="23"/>
          <w:szCs w:val="23"/>
          <w:spacing w:val="-6"/>
        </w:rPr>
        <w:t>赖</w:t>
      </w:r>
      <w:r>
        <w:rPr>
          <w:rFonts w:ascii="Times New Roman" w:hAnsi="Times New Roman" w:eastAsia="Times New Roman" w:cs="Times New Roman"/>
          <w:sz w:val="23"/>
          <w:szCs w:val="23"/>
          <w:spacing w:val="-6"/>
        </w:rPr>
        <w:t>IT</w:t>
      </w:r>
      <w:r>
        <w:rPr>
          <w:rFonts w:ascii="Times New Roman" w:hAnsi="Times New Roman" w:eastAsia="Times New Roman" w:cs="Times New Roman"/>
          <w:sz w:val="23"/>
          <w:szCs w:val="23"/>
          <w:spacing w:val="22"/>
          <w:w w:val="101"/>
        </w:rPr>
        <w:t xml:space="preserve"> </w:t>
      </w:r>
      <w:r>
        <w:rPr>
          <w:rFonts w:ascii="SimSun" w:hAnsi="SimSun" w:eastAsia="SimSun" w:cs="SimSun"/>
          <w:sz w:val="23"/>
          <w:szCs w:val="23"/>
          <w:spacing w:val="-6"/>
        </w:rPr>
        <w:t>部门则无法取得预期的效果。</w:t>
      </w:r>
    </w:p>
    <w:p>
      <w:pPr>
        <w:pStyle w:val="BodyText"/>
        <w:spacing w:line="325" w:lineRule="auto"/>
        <w:rPr/>
      </w:pPr>
      <w:r/>
    </w:p>
    <w:p>
      <w:pPr>
        <w:ind w:left="3"/>
        <w:spacing w:before="75" w:line="222" w:lineRule="auto"/>
        <w:rPr>
          <w:rFonts w:ascii="SimHei" w:hAnsi="SimHei" w:eastAsia="SimHei" w:cs="SimHei"/>
          <w:sz w:val="23"/>
          <w:szCs w:val="23"/>
        </w:rPr>
      </w:pPr>
      <w:r>
        <w:rPr>
          <w:rFonts w:ascii="SimHei" w:hAnsi="SimHei" w:eastAsia="SimHei" w:cs="SimHei"/>
          <w:sz w:val="23"/>
          <w:szCs w:val="23"/>
          <w:b/>
          <w:bCs/>
          <w:spacing w:val="-9"/>
        </w:rPr>
        <w:t>第六个问题：数字化转型是否就是对信息化的深化?</w:t>
      </w:r>
    </w:p>
    <w:p>
      <w:pPr>
        <w:pStyle w:val="BodyText"/>
        <w:spacing w:line="320" w:lineRule="auto"/>
        <w:rPr/>
      </w:pPr>
      <w:r/>
    </w:p>
    <w:p>
      <w:pPr>
        <w:ind w:right="476" w:firstLine="450"/>
        <w:spacing w:before="75" w:line="321" w:lineRule="auto"/>
        <w:jc w:val="both"/>
        <w:rPr>
          <w:rFonts w:ascii="SimSun" w:hAnsi="SimSun" w:eastAsia="SimSun" w:cs="SimSun"/>
          <w:sz w:val="23"/>
          <w:szCs w:val="23"/>
        </w:rPr>
      </w:pPr>
      <w:r>
        <w:rPr>
          <w:rFonts w:ascii="SimSun" w:hAnsi="SimSun" w:eastAsia="SimSun" w:cs="SimSun"/>
          <w:sz w:val="23"/>
          <w:szCs w:val="23"/>
          <w:spacing w:val="1"/>
        </w:rPr>
        <w:t>信息化兴起的背景是随着</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产业的崛起，计算机开始替代大量</w:t>
      </w:r>
      <w:r>
        <w:rPr>
          <w:rFonts w:ascii="SimSun" w:hAnsi="SimSun" w:eastAsia="SimSun" w:cs="SimSun"/>
          <w:sz w:val="23"/>
          <w:szCs w:val="23"/>
          <w:spacing w:val="16"/>
        </w:rPr>
        <w:t xml:space="preserve"> </w:t>
      </w:r>
      <w:r>
        <w:rPr>
          <w:rFonts w:ascii="SimSun" w:hAnsi="SimSun" w:eastAsia="SimSun" w:cs="SimSun"/>
          <w:sz w:val="23"/>
          <w:szCs w:val="23"/>
          <w:spacing w:val="-5"/>
        </w:rPr>
        <w:t>原本依靠人工完成的工作，于是信息系统的建设让工作效率获得了显</w:t>
      </w:r>
      <w:r>
        <w:rPr>
          <w:rFonts w:ascii="SimSun" w:hAnsi="SimSun" w:eastAsia="SimSun" w:cs="SimSun"/>
          <w:sz w:val="23"/>
          <w:szCs w:val="23"/>
          <w:spacing w:val="3"/>
        </w:rPr>
        <w:t xml:space="preserve"> </w:t>
      </w:r>
      <w:r>
        <w:rPr>
          <w:rFonts w:ascii="SimSun" w:hAnsi="SimSun" w:eastAsia="SimSun" w:cs="SimSun"/>
          <w:sz w:val="23"/>
          <w:szCs w:val="23"/>
          <w:spacing w:val="-5"/>
        </w:rPr>
        <w:t>著的提升。随着信息化的不断普及与发展，企业的需求不仅仅局限于</w:t>
      </w:r>
      <w:r>
        <w:rPr>
          <w:rFonts w:ascii="SimSun" w:hAnsi="SimSun" w:eastAsia="SimSun" w:cs="SimSun"/>
          <w:sz w:val="23"/>
          <w:szCs w:val="23"/>
          <w:spacing w:val="2"/>
        </w:rPr>
        <w:t xml:space="preserve"> </w:t>
      </w:r>
      <w:r>
        <w:rPr>
          <w:rFonts w:ascii="SimSun" w:hAnsi="SimSun" w:eastAsia="SimSun" w:cs="SimSun"/>
          <w:sz w:val="23"/>
          <w:szCs w:val="23"/>
          <w:spacing w:val="-1"/>
        </w:rPr>
        <w:t>信息系统的升级与完善，而是更多地开始思考商业</w:t>
      </w:r>
      <w:r>
        <w:rPr>
          <w:rFonts w:ascii="SimSun" w:hAnsi="SimSun" w:eastAsia="SimSun" w:cs="SimSun"/>
          <w:sz w:val="23"/>
          <w:szCs w:val="23"/>
          <w:spacing w:val="-2"/>
        </w:rPr>
        <w:t>模式以及产品/服</w:t>
      </w:r>
      <w:r>
        <w:rPr>
          <w:rFonts w:ascii="SimSun" w:hAnsi="SimSun" w:eastAsia="SimSun" w:cs="SimSun"/>
          <w:sz w:val="23"/>
          <w:szCs w:val="23"/>
        </w:rPr>
        <w:t xml:space="preserve"> </w:t>
      </w:r>
      <w:r>
        <w:rPr>
          <w:rFonts w:ascii="SimSun" w:hAnsi="SimSun" w:eastAsia="SimSun" w:cs="SimSun"/>
          <w:sz w:val="23"/>
          <w:szCs w:val="23"/>
          <w:spacing w:val="-5"/>
        </w:rPr>
        <w:t>务的创新和生态体系的拓展与优化。面对这些新的诉求，已经不能单</w:t>
      </w:r>
    </w:p>
    <w:p>
      <w:pPr>
        <w:spacing w:before="1" w:line="218" w:lineRule="auto"/>
        <w:rPr>
          <w:rFonts w:ascii="SimSun" w:hAnsi="SimSun" w:eastAsia="SimSun" w:cs="SimSun"/>
          <w:sz w:val="23"/>
          <w:szCs w:val="23"/>
        </w:rPr>
      </w:pPr>
      <w:r>
        <w:rPr>
          <w:rFonts w:ascii="SimSun" w:hAnsi="SimSun" w:eastAsia="SimSun" w:cs="SimSun"/>
          <w:sz w:val="23"/>
          <w:szCs w:val="23"/>
          <w:spacing w:val="2"/>
        </w:rPr>
        <w:t>纯依靠信息化来实现。因此，相比于信息化而言，数字化</w:t>
      </w:r>
      <w:r>
        <w:rPr>
          <w:rFonts w:ascii="SimSun" w:hAnsi="SimSun" w:eastAsia="SimSun" w:cs="SimSun"/>
          <w:sz w:val="23"/>
          <w:szCs w:val="23"/>
          <w:spacing w:val="1"/>
        </w:rPr>
        <w:t>是在</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产</w:t>
      </w:r>
    </w:p>
    <w:p>
      <w:pPr>
        <w:spacing w:line="218" w:lineRule="auto"/>
        <w:sectPr>
          <w:pgSz w:w="8330" w:h="12440"/>
          <w:pgMar w:top="289" w:right="398" w:bottom="0" w:left="699" w:header="0" w:footer="0" w:gutter="0"/>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222</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530"/>
        <w:spacing w:before="75" w:line="219" w:lineRule="auto"/>
        <w:rPr>
          <w:rFonts w:ascii="SimSun" w:hAnsi="SimSun" w:eastAsia="SimSun" w:cs="SimSun"/>
          <w:sz w:val="23"/>
          <w:szCs w:val="23"/>
        </w:rPr>
      </w:pPr>
      <w:bookmarkStart w:name="bookmark72" w:id="67"/>
      <w:bookmarkEnd w:id="67"/>
      <w:r>
        <w:rPr>
          <w:rFonts w:ascii="SimSun" w:hAnsi="SimSun" w:eastAsia="SimSun" w:cs="SimSun"/>
          <w:sz w:val="23"/>
          <w:szCs w:val="23"/>
          <w:spacing w:val="-8"/>
        </w:rPr>
        <w:t>业领域覆盖面更加宽广、影响程度更加深刻的系统性变革。</w:t>
      </w:r>
    </w:p>
    <w:p>
      <w:pPr>
        <w:pStyle w:val="BodyText"/>
        <w:spacing w:line="260" w:lineRule="auto"/>
        <w:rPr/>
      </w:pPr>
      <w:r/>
    </w:p>
    <w:p>
      <w:pPr>
        <w:ind w:left="530" w:right="71" w:firstLine="459"/>
        <w:spacing w:before="74" w:line="321" w:lineRule="auto"/>
        <w:jc w:val="both"/>
        <w:rPr>
          <w:rFonts w:ascii="SimSun" w:hAnsi="SimSun" w:eastAsia="SimSun" w:cs="SimSun"/>
          <w:sz w:val="23"/>
          <w:szCs w:val="23"/>
        </w:rPr>
      </w:pPr>
      <w:r>
        <w:rPr>
          <w:rFonts w:ascii="SimSun" w:hAnsi="SimSun" w:eastAsia="SimSun" w:cs="SimSun"/>
          <w:sz w:val="23"/>
          <w:szCs w:val="23"/>
          <w:spacing w:val="-6"/>
        </w:rPr>
        <w:t>数字化不仅是对效率的提升，而且为企业提供了更加广泛的能力</w:t>
      </w:r>
      <w:r>
        <w:rPr>
          <w:rFonts w:ascii="SimSun" w:hAnsi="SimSun" w:eastAsia="SimSun" w:cs="SimSun"/>
          <w:sz w:val="23"/>
          <w:szCs w:val="23"/>
          <w:spacing w:val="16"/>
        </w:rPr>
        <w:t xml:space="preserve"> </w:t>
      </w:r>
      <w:r>
        <w:rPr>
          <w:rFonts w:ascii="SimSun" w:hAnsi="SimSun" w:eastAsia="SimSun" w:cs="SimSun"/>
          <w:sz w:val="23"/>
          <w:szCs w:val="23"/>
          <w:spacing w:val="-5"/>
        </w:rPr>
        <w:t>提升。通过新的能力构建，才能使企业进一步实现质的改变，寻求向</w:t>
      </w:r>
      <w:r>
        <w:rPr>
          <w:rFonts w:ascii="SimSun" w:hAnsi="SimSun" w:eastAsia="SimSun" w:cs="SimSun"/>
          <w:sz w:val="23"/>
          <w:szCs w:val="23"/>
          <w:spacing w:val="2"/>
        </w:rPr>
        <w:t xml:space="preserve"> </w:t>
      </w:r>
      <w:r>
        <w:rPr>
          <w:rFonts w:ascii="SimSun" w:hAnsi="SimSun" w:eastAsia="SimSun" w:cs="SimSun"/>
          <w:sz w:val="23"/>
          <w:szCs w:val="23"/>
          <w:spacing w:val="-5"/>
        </w:rPr>
        <w:t>指数型企业的发展。以汽车为例，信息化建设使得汽车的制造和营销</w:t>
      </w:r>
      <w:r>
        <w:rPr>
          <w:rFonts w:ascii="SimSun" w:hAnsi="SimSun" w:eastAsia="SimSun" w:cs="SimSun"/>
          <w:sz w:val="23"/>
          <w:szCs w:val="23"/>
          <w:spacing w:val="15"/>
        </w:rPr>
        <w:t xml:space="preserve"> </w:t>
      </w:r>
      <w:r>
        <w:rPr>
          <w:rFonts w:ascii="SimSun" w:hAnsi="SimSun" w:eastAsia="SimSun" w:cs="SimSun"/>
          <w:sz w:val="23"/>
          <w:szCs w:val="23"/>
          <w:spacing w:val="-6"/>
        </w:rPr>
        <w:t>效率得到显著提升，但是人工智能技术的兴起使得自动驾驶技术不断</w:t>
      </w:r>
      <w:r>
        <w:rPr>
          <w:rFonts w:ascii="SimSun" w:hAnsi="SimSun" w:eastAsia="SimSun" w:cs="SimSun"/>
          <w:sz w:val="23"/>
          <w:szCs w:val="23"/>
          <w:spacing w:val="18"/>
        </w:rPr>
        <w:t xml:space="preserve"> </w:t>
      </w:r>
      <w:r>
        <w:rPr>
          <w:rFonts w:ascii="SimSun" w:hAnsi="SimSun" w:eastAsia="SimSun" w:cs="SimSun"/>
          <w:sz w:val="23"/>
          <w:szCs w:val="23"/>
          <w:spacing w:val="-5"/>
        </w:rPr>
        <w:t>发展，这将从根本上颠覆汽车的使用方式，最早拥抱这种转变的公司</w:t>
      </w:r>
    </w:p>
    <w:p>
      <w:pPr>
        <w:ind w:left="530"/>
        <w:spacing w:line="218" w:lineRule="auto"/>
        <w:rPr>
          <w:rFonts w:ascii="SimSun" w:hAnsi="SimSun" w:eastAsia="SimSun" w:cs="SimSun"/>
          <w:sz w:val="23"/>
          <w:szCs w:val="23"/>
        </w:rPr>
      </w:pPr>
      <w:r>
        <w:rPr>
          <w:rFonts w:ascii="SimSun" w:hAnsi="SimSun" w:eastAsia="SimSun" w:cs="SimSun"/>
          <w:sz w:val="23"/>
          <w:szCs w:val="23"/>
          <w:spacing w:val="-8"/>
        </w:rPr>
        <w:t>将在下一轮的竞争中抢占先机。</w:t>
      </w:r>
    </w:p>
    <w:p>
      <w:pPr>
        <w:pStyle w:val="BodyText"/>
        <w:spacing w:line="286" w:lineRule="auto"/>
        <w:rPr/>
      </w:pPr>
      <w:r/>
    </w:p>
    <w:p>
      <w:pPr>
        <w:ind w:left="533"/>
        <w:spacing w:before="75" w:line="221" w:lineRule="auto"/>
        <w:rPr>
          <w:rFonts w:ascii="SimHei" w:hAnsi="SimHei" w:eastAsia="SimHei" w:cs="SimHei"/>
          <w:sz w:val="23"/>
          <w:szCs w:val="23"/>
        </w:rPr>
      </w:pPr>
      <w:r>
        <w:rPr>
          <w:rFonts w:ascii="SimHei" w:hAnsi="SimHei" w:eastAsia="SimHei" w:cs="SimHei"/>
          <w:sz w:val="23"/>
          <w:szCs w:val="23"/>
          <w:b/>
          <w:bCs/>
          <w:spacing w:val="-9"/>
        </w:rPr>
        <w:t>第七个问题：数字化转型是否可以很快达成立竿见影的成效?</w:t>
      </w:r>
    </w:p>
    <w:p>
      <w:pPr>
        <w:pStyle w:val="BodyText"/>
        <w:spacing w:line="273" w:lineRule="auto"/>
        <w:rPr/>
      </w:pPr>
      <w:r/>
    </w:p>
    <w:p>
      <w:pPr>
        <w:ind w:left="530" w:right="80" w:firstLine="459"/>
        <w:spacing w:before="75" w:line="294" w:lineRule="auto"/>
        <w:jc w:val="both"/>
        <w:rPr>
          <w:rFonts w:ascii="SimSun" w:hAnsi="SimSun" w:eastAsia="SimSun" w:cs="SimSun"/>
          <w:sz w:val="23"/>
          <w:szCs w:val="23"/>
        </w:rPr>
      </w:pPr>
      <w:r>
        <w:rPr>
          <w:rFonts w:ascii="SimSun" w:hAnsi="SimSun" w:eastAsia="SimSun" w:cs="SimSun"/>
          <w:sz w:val="23"/>
          <w:szCs w:val="23"/>
          <w:spacing w:val="-5"/>
        </w:rPr>
        <w:t>数字化转型对于企业而言是一项复杂的系统工</w:t>
      </w:r>
      <w:r>
        <w:rPr>
          <w:rFonts w:ascii="SimSun" w:hAnsi="SimSun" w:eastAsia="SimSun" w:cs="SimSun"/>
          <w:sz w:val="23"/>
          <w:szCs w:val="23"/>
          <w:spacing w:val="-6"/>
        </w:rPr>
        <w:t>程，需要企业面向</w:t>
      </w:r>
      <w:r>
        <w:rPr>
          <w:rFonts w:ascii="SimSun" w:hAnsi="SimSun" w:eastAsia="SimSun" w:cs="SimSun"/>
          <w:sz w:val="23"/>
          <w:szCs w:val="23"/>
        </w:rPr>
        <w:t xml:space="preserve"> </w:t>
      </w:r>
      <w:r>
        <w:rPr>
          <w:rFonts w:ascii="SimSun" w:hAnsi="SimSun" w:eastAsia="SimSun" w:cs="SimSun"/>
          <w:sz w:val="23"/>
          <w:szCs w:val="23"/>
          <w:spacing w:val="-6"/>
        </w:rPr>
        <w:t>未来，合理规划数字化转型战略后逐步推进多方面的变革，因此不应</w:t>
      </w:r>
      <w:r>
        <w:rPr>
          <w:rFonts w:ascii="SimSun" w:hAnsi="SimSun" w:eastAsia="SimSun" w:cs="SimSun"/>
          <w:sz w:val="23"/>
          <w:szCs w:val="23"/>
          <w:spacing w:val="18"/>
        </w:rPr>
        <w:t xml:space="preserve"> </w:t>
      </w:r>
      <w:r>
        <w:rPr>
          <w:rFonts w:ascii="SimSun" w:hAnsi="SimSun" w:eastAsia="SimSun" w:cs="SimSun"/>
          <w:sz w:val="23"/>
          <w:szCs w:val="23"/>
          <w:spacing w:val="-5"/>
        </w:rPr>
        <w:t>抱有一蹴而就的心态。业界对于数字化转型并没有一个现成的模板供</w:t>
      </w:r>
      <w:r>
        <w:rPr>
          <w:rFonts w:ascii="SimSun" w:hAnsi="SimSun" w:eastAsia="SimSun" w:cs="SimSun"/>
          <w:sz w:val="23"/>
          <w:szCs w:val="23"/>
          <w:spacing w:val="6"/>
        </w:rPr>
        <w:t xml:space="preserve"> </w:t>
      </w:r>
      <w:r>
        <w:rPr>
          <w:rFonts w:ascii="SimSun" w:hAnsi="SimSun" w:eastAsia="SimSun" w:cs="SimSun"/>
          <w:sz w:val="23"/>
          <w:szCs w:val="23"/>
          <w:spacing w:val="-6"/>
        </w:rPr>
        <w:t>企业直接套用，因此，企业需要深入分析外部影响因素并对自身充分</w:t>
      </w:r>
      <w:r>
        <w:rPr>
          <w:rFonts w:ascii="SimSun" w:hAnsi="SimSun" w:eastAsia="SimSun" w:cs="SimSun"/>
          <w:sz w:val="23"/>
          <w:szCs w:val="23"/>
          <w:spacing w:val="18"/>
        </w:rPr>
        <w:t xml:space="preserve"> </w:t>
      </w:r>
      <w:r>
        <w:rPr>
          <w:rFonts w:ascii="SimSun" w:hAnsi="SimSun" w:eastAsia="SimSun" w:cs="SimSun"/>
          <w:sz w:val="23"/>
          <w:szCs w:val="23"/>
          <w:spacing w:val="-7"/>
        </w:rPr>
        <w:t>地审视，才能制定出符合企业特点的转型策</w:t>
      </w:r>
      <w:r>
        <w:rPr>
          <w:rFonts w:ascii="SimSun" w:hAnsi="SimSun" w:eastAsia="SimSun" w:cs="SimSun"/>
          <w:sz w:val="23"/>
          <w:szCs w:val="23"/>
          <w:spacing w:val="-8"/>
        </w:rPr>
        <w:t>略。</w:t>
      </w:r>
    </w:p>
    <w:p>
      <w:pPr>
        <w:pStyle w:val="BodyText"/>
        <w:spacing w:line="322" w:lineRule="auto"/>
        <w:rPr/>
      </w:pPr>
      <w:r/>
    </w:p>
    <w:p>
      <w:pPr>
        <w:ind w:left="530" w:firstLine="459"/>
        <w:spacing w:before="76" w:line="313" w:lineRule="auto"/>
        <w:jc w:val="both"/>
        <w:rPr>
          <w:rFonts w:ascii="SimSun" w:hAnsi="SimSun" w:eastAsia="SimSun" w:cs="SimSun"/>
          <w:sz w:val="23"/>
          <w:szCs w:val="23"/>
        </w:rPr>
      </w:pPr>
      <w:r>
        <w:rPr>
          <w:rFonts w:ascii="SimSun" w:hAnsi="SimSun" w:eastAsia="SimSun" w:cs="SimSun"/>
          <w:sz w:val="23"/>
          <w:szCs w:val="23"/>
          <w:spacing w:val="-6"/>
        </w:rPr>
        <w:t>数字化转型是一种变革，因此不是简单采购或部署一套技术平台 </w:t>
      </w:r>
      <w:r>
        <w:rPr>
          <w:rFonts w:ascii="SimSun" w:hAnsi="SimSun" w:eastAsia="SimSun" w:cs="SimSun"/>
          <w:sz w:val="23"/>
          <w:szCs w:val="23"/>
          <w:spacing w:val="-2"/>
        </w:rPr>
        <w:t>就能达成最终目标的。在数字化转型中，除了对数字化技术</w:t>
      </w:r>
      <w:r>
        <w:rPr>
          <w:rFonts w:ascii="SimSun" w:hAnsi="SimSun" w:eastAsia="SimSun" w:cs="SimSun"/>
          <w:sz w:val="23"/>
          <w:szCs w:val="23"/>
          <w:spacing w:val="-3"/>
        </w:rPr>
        <w:t>的应用，</w:t>
      </w:r>
      <w:r>
        <w:rPr>
          <w:rFonts w:ascii="SimSun" w:hAnsi="SimSun" w:eastAsia="SimSun" w:cs="SimSun"/>
          <w:sz w:val="23"/>
          <w:szCs w:val="23"/>
        </w:rPr>
        <w:t xml:space="preserve"> </w:t>
      </w:r>
      <w:r>
        <w:rPr>
          <w:rFonts w:ascii="SimSun" w:hAnsi="SimSun" w:eastAsia="SimSun" w:cs="SimSun"/>
          <w:sz w:val="23"/>
          <w:szCs w:val="23"/>
          <w:spacing w:val="-6"/>
        </w:rPr>
        <w:t>也涉及相关人员的思维转变和能力培养，因此，也需要给这些人</w:t>
      </w:r>
      <w:r>
        <w:rPr>
          <w:rFonts w:ascii="SimSun" w:hAnsi="SimSun" w:eastAsia="SimSun" w:cs="SimSun"/>
          <w:sz w:val="23"/>
          <w:szCs w:val="23"/>
          <w:spacing w:val="-7"/>
        </w:rPr>
        <w:t>才提</w:t>
      </w:r>
      <w:r>
        <w:rPr>
          <w:rFonts w:ascii="SimSun" w:hAnsi="SimSun" w:eastAsia="SimSun" w:cs="SimSun"/>
          <w:sz w:val="23"/>
          <w:szCs w:val="23"/>
        </w:rPr>
        <w:t xml:space="preserve">  </w:t>
      </w:r>
      <w:r>
        <w:rPr>
          <w:rFonts w:ascii="SimSun" w:hAnsi="SimSun" w:eastAsia="SimSun" w:cs="SimSun"/>
          <w:sz w:val="23"/>
          <w:szCs w:val="23"/>
          <w:spacing w:val="2"/>
        </w:rPr>
        <w:t>供成长的周期和支持。再者，现今的世界处于一个技术发展日新月 </w:t>
      </w:r>
      <w:r>
        <w:rPr>
          <w:rFonts w:ascii="SimSun" w:hAnsi="SimSun" w:eastAsia="SimSun" w:cs="SimSun"/>
          <w:sz w:val="23"/>
          <w:szCs w:val="23"/>
          <w:spacing w:val="-6"/>
        </w:rPr>
        <w:t>异、理念模式不断涌现的时代，企业在推进数字化变革的过程中，还</w:t>
      </w:r>
      <w:r>
        <w:rPr>
          <w:rFonts w:ascii="SimSun" w:hAnsi="SimSun" w:eastAsia="SimSun" w:cs="SimSun"/>
          <w:sz w:val="23"/>
          <w:szCs w:val="23"/>
          <w:spacing w:val="9"/>
        </w:rPr>
        <w:t xml:space="preserve">  </w:t>
      </w:r>
      <w:r>
        <w:rPr>
          <w:rFonts w:ascii="SimSun" w:hAnsi="SimSun" w:eastAsia="SimSun" w:cs="SimSun"/>
          <w:sz w:val="23"/>
          <w:szCs w:val="23"/>
          <w:spacing w:val="-5"/>
        </w:rPr>
        <w:t>需要不断结合外部的变化及时修正和迭代自身的业务，所以企业为了</w:t>
      </w:r>
    </w:p>
    <w:p>
      <w:pPr>
        <w:ind w:left="530"/>
        <w:spacing w:line="220" w:lineRule="auto"/>
        <w:rPr>
          <w:rFonts w:ascii="SimSun" w:hAnsi="SimSun" w:eastAsia="SimSun" w:cs="SimSun"/>
          <w:sz w:val="23"/>
          <w:szCs w:val="23"/>
        </w:rPr>
      </w:pPr>
      <w:r>
        <w:rPr>
          <w:rFonts w:ascii="SimSun" w:hAnsi="SimSun" w:eastAsia="SimSun" w:cs="SimSun"/>
          <w:sz w:val="23"/>
          <w:szCs w:val="23"/>
          <w:spacing w:val="-8"/>
        </w:rPr>
        <w:t>追求长期的发展也不应该受限于短期目标。</w:t>
      </w:r>
    </w:p>
    <w:p>
      <w:pPr>
        <w:pStyle w:val="BodyText"/>
        <w:spacing w:line="313" w:lineRule="auto"/>
        <w:rPr/>
      </w:pPr>
      <w:r/>
    </w:p>
    <w:p>
      <w:pPr>
        <w:ind w:left="533"/>
        <w:spacing w:before="76" w:line="222" w:lineRule="auto"/>
        <w:rPr>
          <w:rFonts w:ascii="SimHei" w:hAnsi="SimHei" w:eastAsia="SimHei" w:cs="SimHei"/>
          <w:sz w:val="23"/>
          <w:szCs w:val="23"/>
        </w:rPr>
      </w:pPr>
      <w:r>
        <w:rPr>
          <w:rFonts w:ascii="SimHei" w:hAnsi="SimHei" w:eastAsia="SimHei" w:cs="SimHei"/>
          <w:sz w:val="23"/>
          <w:szCs w:val="23"/>
          <w:b/>
          <w:bCs/>
          <w:spacing w:val="-14"/>
        </w:rPr>
        <w:t>第八个问题：缺乏数字化相关的专业人才是否</w:t>
      </w:r>
      <w:r>
        <w:rPr>
          <w:rFonts w:ascii="SimHei" w:hAnsi="SimHei" w:eastAsia="SimHei" w:cs="SimHei"/>
          <w:sz w:val="23"/>
          <w:szCs w:val="23"/>
          <w:b/>
          <w:bCs/>
          <w:spacing w:val="-15"/>
        </w:rPr>
        <w:t>就无法开展数字化转型?</w:t>
      </w:r>
    </w:p>
    <w:p>
      <w:pPr>
        <w:pStyle w:val="BodyText"/>
        <w:spacing w:line="280" w:lineRule="auto"/>
        <w:rPr/>
      </w:pPr>
      <w:r/>
    </w:p>
    <w:p>
      <w:pPr>
        <w:ind w:left="990"/>
        <w:spacing w:before="75" w:line="219" w:lineRule="auto"/>
        <w:rPr>
          <w:rFonts w:ascii="SimSun" w:hAnsi="SimSun" w:eastAsia="SimSun" w:cs="SimSun"/>
          <w:sz w:val="23"/>
          <w:szCs w:val="23"/>
        </w:rPr>
      </w:pPr>
      <w:r>
        <w:rPr>
          <w:rFonts w:ascii="SimSun" w:hAnsi="SimSun" w:eastAsia="SimSun" w:cs="SimSun"/>
          <w:sz w:val="23"/>
          <w:szCs w:val="23"/>
          <w:spacing w:val="3"/>
        </w:rPr>
        <w:t>虽然专业人才在数字化转型中能够起到非常重要的作用，但是</w:t>
      </w:r>
    </w:p>
    <w:p>
      <w:pPr>
        <w:spacing w:line="219" w:lineRule="auto"/>
        <w:sectPr>
          <w:pgSz w:w="8330" w:h="12460"/>
          <w:pgMar w:top="400" w:right="742" w:bottom="0" w:left="219" w:header="0" w:footer="0" w:gutter="0"/>
        </w:sectPr>
        <w:rPr>
          <w:rFonts w:ascii="SimSun" w:hAnsi="SimSun" w:eastAsia="SimSun" w:cs="SimSun"/>
          <w:sz w:val="23"/>
          <w:szCs w:val="23"/>
        </w:rPr>
      </w:pPr>
    </w:p>
    <w:p>
      <w:pPr>
        <w:ind w:left="2800"/>
        <w:spacing w:line="349" w:lineRule="exact"/>
        <w:tabs>
          <w:tab w:val="left" w:pos="5752"/>
        </w:tabs>
        <w:rPr/>
      </w:pPr>
      <w:r>
        <w:drawing>
          <wp:anchor distT="0" distB="0" distL="0" distR="0" simplePos="0" relativeHeight="253545472" behindDoc="1" locked="0" layoutInCell="0" allowOverlap="1">
            <wp:simplePos x="0" y="0"/>
            <wp:positionH relativeFrom="page">
              <wp:posOffset>2190772</wp:posOffset>
            </wp:positionH>
            <wp:positionV relativeFrom="page">
              <wp:posOffset>285720</wp:posOffset>
            </wp:positionV>
            <wp:extent cx="2222456" cy="6398"/>
            <wp:effectExtent l="0" t="0" r="0" b="0"/>
            <wp:wrapNone/>
            <wp:docPr id="278" name="IM 278"/>
            <wp:cNvGraphicFramePr/>
            <a:graphic>
              <a:graphicData uri="http://schemas.openxmlformats.org/drawingml/2006/picture">
                <pic:pic>
                  <pic:nvPicPr>
                    <pic:cNvPr id="278" name="IM 278"/>
                    <pic:cNvPicPr/>
                  </pic:nvPicPr>
                  <pic:blipFill>
                    <a:blip r:embed="rId167"/>
                    <a:stretch>
                      <a:fillRect/>
                    </a:stretch>
                  </pic:blipFill>
                  <pic:spPr>
                    <a:xfrm rot="0">
                      <a:off x="0" y="0"/>
                      <a:ext cx="2222456" cy="6398"/>
                    </a:xfrm>
                    <a:prstGeom prst="rect">
                      <a:avLst/>
                    </a:prstGeom>
                  </pic:spPr>
                </pic:pic>
              </a:graphicData>
            </a:graphic>
          </wp:anchor>
        </w:drawing>
      </w:r>
      <w:bookmarkStart w:name="bookmark73" w:id="68"/>
      <w:bookmarkEnd w:id="68"/>
      <w:r>
        <w:rPr>
          <w:rFonts w:ascii="SimSun" w:hAnsi="SimSun" w:eastAsia="SimSun" w:cs="SimSun"/>
          <w:sz w:val="16"/>
          <w:szCs w:val="16"/>
          <w:position w:val="-4"/>
        </w:rPr>
        <w:tab/>
      </w:r>
      <w:r>
        <w:rPr>
          <w:rFonts w:ascii="SimSun" w:hAnsi="SimSun" w:eastAsia="SimSun" w:cs="SimSun"/>
          <w:sz w:val="16"/>
          <w:szCs w:val="16"/>
          <w:b/>
          <w:bCs/>
          <w:spacing w:val="-15"/>
          <w:position w:val="-4"/>
        </w:rPr>
        <w:t>落地数字</w:t>
      </w:r>
      <w:r>
        <w:ruby>
          <w:rubyPr>
            <w:rubyAlign w:val="left"/>
            <w:hpsRaise w:val="10"/>
            <w:hps w:val="18"/>
            <w:hpsBaseText w:val="16"/>
          </w:rubyPr>
          <w:rt>
            <w:r>
              <w:rPr>
                <w:rFonts w:ascii="SimSun" w:hAnsi="SimSun" w:eastAsia="SimSun" w:cs="SimSun"/>
                <w:sz w:val="18"/>
                <w:szCs w:val="18"/>
                <w:b/>
                <w:bCs/>
                <w:w w:val="84"/>
                <w:position w:val="1"/>
              </w:rPr>
              <w:t>第</w:t>
            </w:r>
          </w:rt>
          <w:rubyBase>
            <w:r>
              <w:rPr>
                <w:rFonts w:ascii="SimSun" w:hAnsi="SimSun" w:eastAsia="SimSun" w:cs="SimSun"/>
                <w:sz w:val="16"/>
                <w:szCs w:val="16"/>
                <w:b/>
                <w:bCs/>
                <w:w w:val="92"/>
                <w:position w:val="-4"/>
              </w:rPr>
              <w:t>化</w:t>
            </w:r>
          </w:rubyBase>
        </w:ruby>
      </w:r>
      <w:r>
        <w:ruby>
          <w:rubyPr>
            <w:rubyAlign w:val="left"/>
            <w:hpsRaise w:val="10"/>
            <w:hps w:val="18"/>
            <w:hpsBaseText w:val="16"/>
          </w:rubyPr>
          <w:rt>
            <w:r>
              <w:rPr>
                <w:rFonts w:ascii="SimSun" w:hAnsi="SimSun" w:eastAsia="SimSun" w:cs="SimSun"/>
                <w:sz w:val="18"/>
                <w:szCs w:val="18"/>
                <w:b/>
                <w:bCs/>
                <w:w w:val="111"/>
                <w:position w:val="1"/>
              </w:rPr>
              <w:t>5</w:t>
            </w:r>
          </w:rt>
          <w:rubyBase>
            <w:r>
              <w:rPr>
                <w:rFonts w:ascii="SimSun" w:hAnsi="SimSun" w:eastAsia="SimSun" w:cs="SimSun"/>
                <w:sz w:val="16"/>
                <w:szCs w:val="16"/>
                <w:b/>
                <w:bCs/>
                <w:w w:val="88"/>
                <w:position w:val="-4"/>
              </w:rPr>
              <w:t>转</w:t>
            </w:r>
          </w:rubyBase>
        </w:ruby>
      </w:r>
      <w:r>
        <w:ruby>
          <w:rubyPr>
            <w:rubyAlign w:val="left"/>
            <w:hpsRaise w:val="10"/>
            <w:hps w:val="18"/>
            <w:hpsBaseText w:val="16"/>
          </w:rubyPr>
          <w:rt>
            <w:r>
              <w:rPr>
                <w:rFonts w:ascii="SimSun" w:hAnsi="SimSun" w:eastAsia="SimSun" w:cs="SimSun"/>
                <w:sz w:val="18"/>
                <w:szCs w:val="18"/>
                <w:b/>
                <w:bCs/>
                <w:w w:val="83"/>
                <w:position w:val="1"/>
              </w:rPr>
              <w:t>章</w:t>
            </w:r>
          </w:rt>
          <w:rubyBase>
            <w:r>
              <w:rPr>
                <w:rFonts w:ascii="SimSun" w:hAnsi="SimSun" w:eastAsia="SimSun" w:cs="SimSun"/>
                <w:sz w:val="16"/>
                <w:szCs w:val="16"/>
                <w:b/>
                <w:bCs/>
                <w:w w:val="92"/>
                <w:position w:val="-4"/>
              </w:rPr>
              <w:t>型</w:t>
            </w:r>
          </w:rubyBase>
        </w:ruby>
      </w:r>
    </w:p>
    <w:p>
      <w:pPr>
        <w:pStyle w:val="BodyText"/>
        <w:spacing w:line="14" w:lineRule="auto"/>
        <w:rPr>
          <w:sz w:val="2"/>
        </w:rPr>
      </w:pPr>
      <w:r>
        <w:rPr>
          <w:sz w:val="2"/>
          <w:szCs w:val="2"/>
        </w:rPr>
        <w:br w:type="column"/>
      </w:r>
    </w:p>
    <w:p>
      <w:pPr>
        <w:ind w:left="189"/>
        <w:spacing w:before="27" w:line="183" w:lineRule="auto"/>
        <w:rPr>
          <w:rFonts w:ascii="SimSun" w:hAnsi="SimSun" w:eastAsia="SimSun" w:cs="SimSun"/>
          <w:sz w:val="18"/>
          <w:szCs w:val="18"/>
        </w:rPr>
      </w:pPr>
      <w:r>
        <w:rPr>
          <w:rFonts w:ascii="SimSun" w:hAnsi="SimSun" w:eastAsia="SimSun" w:cs="SimSun"/>
          <w:sz w:val="18"/>
          <w:szCs w:val="18"/>
          <w:spacing w:val="-3"/>
        </w:rPr>
        <w:t>223</w:t>
      </w:r>
    </w:p>
    <w:p>
      <w:pPr>
        <w:spacing w:line="183" w:lineRule="auto"/>
        <w:sectPr>
          <w:pgSz w:w="8330" w:h="12440"/>
          <w:pgMar w:top="324" w:right="169" w:bottom="0" w:left="649" w:header="0" w:footer="0" w:gutter="0"/>
          <w:cols w:equalWidth="0" w:num="2">
            <w:col w:w="6791" w:space="0"/>
            <w:col w:w="720" w:space="0"/>
          </w:cols>
        </w:sectPr>
        <w:rPr>
          <w:rFonts w:ascii="SimSun" w:hAnsi="SimSun" w:eastAsia="SimSun" w:cs="SimSun"/>
          <w:sz w:val="18"/>
          <w:szCs w:val="18"/>
        </w:rPr>
      </w:pPr>
    </w:p>
    <w:p>
      <w:pPr>
        <w:pStyle w:val="BodyText"/>
        <w:spacing w:line="318" w:lineRule="auto"/>
        <w:rPr/>
      </w:pPr>
      <w:r/>
    </w:p>
    <w:p>
      <w:pPr>
        <w:pStyle w:val="BodyText"/>
        <w:spacing w:line="318" w:lineRule="auto"/>
        <w:rPr/>
      </w:pPr>
      <w:r/>
    </w:p>
    <w:p>
      <w:pPr>
        <w:ind w:right="721"/>
        <w:spacing w:before="75" w:line="321" w:lineRule="auto"/>
        <w:jc w:val="both"/>
        <w:rPr>
          <w:rFonts w:ascii="SimSun" w:hAnsi="SimSun" w:eastAsia="SimSun" w:cs="SimSun"/>
          <w:sz w:val="23"/>
          <w:szCs w:val="23"/>
        </w:rPr>
      </w:pPr>
      <w:r>
        <w:rPr>
          <w:rFonts w:ascii="SimSun" w:hAnsi="SimSun" w:eastAsia="SimSun" w:cs="SimSun"/>
          <w:sz w:val="23"/>
          <w:szCs w:val="23"/>
          <w:spacing w:val="-5"/>
        </w:rPr>
        <w:t>并不意味着人才的不足就会成为企业开展数字化</w:t>
      </w:r>
      <w:r>
        <w:rPr>
          <w:rFonts w:ascii="SimSun" w:hAnsi="SimSun" w:eastAsia="SimSun" w:cs="SimSun"/>
          <w:sz w:val="23"/>
          <w:szCs w:val="23"/>
          <w:spacing w:val="-6"/>
        </w:rPr>
        <w:t>转型的阻碍。企业具</w:t>
      </w:r>
      <w:r>
        <w:rPr>
          <w:rFonts w:ascii="SimSun" w:hAnsi="SimSun" w:eastAsia="SimSun" w:cs="SimSun"/>
          <w:sz w:val="23"/>
          <w:szCs w:val="23"/>
        </w:rPr>
        <w:t xml:space="preserve"> </w:t>
      </w:r>
      <w:r>
        <w:rPr>
          <w:rFonts w:ascii="SimSun" w:hAnsi="SimSun" w:eastAsia="SimSun" w:cs="SimSun"/>
          <w:sz w:val="23"/>
          <w:szCs w:val="23"/>
          <w:spacing w:val="-5"/>
        </w:rPr>
        <w:t>备充足的专业人才固然是最好的状态，但是更多的情况是，企业或多</w:t>
      </w:r>
      <w:r>
        <w:rPr>
          <w:rFonts w:ascii="SimSun" w:hAnsi="SimSun" w:eastAsia="SimSun" w:cs="SimSun"/>
          <w:sz w:val="23"/>
          <w:szCs w:val="23"/>
        </w:rPr>
        <w:t xml:space="preserve"> </w:t>
      </w:r>
      <w:r>
        <w:rPr>
          <w:rFonts w:ascii="SimSun" w:hAnsi="SimSun" w:eastAsia="SimSun" w:cs="SimSun"/>
          <w:sz w:val="23"/>
          <w:szCs w:val="23"/>
          <w:spacing w:val="4"/>
        </w:rPr>
        <w:t>或少都存在一些专业人才的短缺。从现实情况出发，企业在开展数</w:t>
      </w:r>
      <w:r>
        <w:rPr>
          <w:rFonts w:ascii="SimSun" w:hAnsi="SimSun" w:eastAsia="SimSun" w:cs="SimSun"/>
          <w:sz w:val="23"/>
          <w:szCs w:val="23"/>
          <w:spacing w:val="2"/>
        </w:rPr>
        <w:t xml:space="preserve"> </w:t>
      </w:r>
      <w:r>
        <w:rPr>
          <w:rFonts w:ascii="SimSun" w:hAnsi="SimSun" w:eastAsia="SimSun" w:cs="SimSun"/>
          <w:sz w:val="23"/>
          <w:szCs w:val="23"/>
          <w:spacing w:val="-6"/>
        </w:rPr>
        <w:t>字化转型时，可以在外部人才的支持下开启相应的工作，借助外部机</w:t>
      </w:r>
      <w:r>
        <w:rPr>
          <w:rFonts w:ascii="SimSun" w:hAnsi="SimSun" w:eastAsia="SimSun" w:cs="SimSun"/>
          <w:sz w:val="23"/>
          <w:szCs w:val="23"/>
          <w:spacing w:val="17"/>
        </w:rPr>
        <w:t xml:space="preserve"> </w:t>
      </w:r>
      <w:r>
        <w:rPr>
          <w:rFonts w:ascii="SimSun" w:hAnsi="SimSun" w:eastAsia="SimSun" w:cs="SimSun"/>
          <w:sz w:val="23"/>
          <w:szCs w:val="23"/>
          <w:spacing w:val="3"/>
        </w:rPr>
        <w:t>构和专家的能力开展相关的咨询和辅导，在实践中培养自己的专业</w:t>
      </w:r>
    </w:p>
    <w:p>
      <w:pPr>
        <w:spacing w:line="218" w:lineRule="auto"/>
        <w:rPr>
          <w:rFonts w:ascii="SimSun" w:hAnsi="SimSun" w:eastAsia="SimSun" w:cs="SimSun"/>
          <w:sz w:val="23"/>
          <w:szCs w:val="23"/>
        </w:rPr>
      </w:pPr>
      <w:r>
        <w:rPr>
          <w:rFonts w:ascii="SimSun" w:hAnsi="SimSun" w:eastAsia="SimSun" w:cs="SimSun"/>
          <w:sz w:val="23"/>
          <w:szCs w:val="23"/>
          <w:spacing w:val="-10"/>
        </w:rPr>
        <w:t>人才。</w:t>
      </w:r>
    </w:p>
    <w:p>
      <w:pPr>
        <w:pStyle w:val="BodyText"/>
        <w:spacing w:line="362" w:lineRule="auto"/>
        <w:rPr/>
      </w:pPr>
      <w:r/>
    </w:p>
    <w:p>
      <w:pPr>
        <w:ind w:right="670" w:firstLine="479"/>
        <w:spacing w:before="74" w:line="321" w:lineRule="auto"/>
        <w:jc w:val="both"/>
        <w:rPr>
          <w:rFonts w:ascii="SimSun" w:hAnsi="SimSun" w:eastAsia="SimSun" w:cs="SimSun"/>
          <w:sz w:val="23"/>
          <w:szCs w:val="23"/>
        </w:rPr>
      </w:pPr>
      <w:r>
        <w:rPr>
          <w:rFonts w:ascii="SimSun" w:hAnsi="SimSun" w:eastAsia="SimSun" w:cs="SimSun"/>
          <w:sz w:val="23"/>
          <w:szCs w:val="23"/>
          <w:spacing w:val="-4"/>
        </w:rPr>
        <w:t>我们对位于长沙、南京、青岛等城市的企业进行访谈时，</w:t>
      </w:r>
      <w:r>
        <w:rPr>
          <w:rFonts w:ascii="SimSun" w:hAnsi="SimSun" w:eastAsia="SimSun" w:cs="SimSun"/>
          <w:sz w:val="23"/>
          <w:szCs w:val="23"/>
          <w:spacing w:val="-5"/>
        </w:rPr>
        <w:t>也曾问</w:t>
      </w:r>
      <w:r>
        <w:rPr>
          <w:rFonts w:ascii="SimSun" w:hAnsi="SimSun" w:eastAsia="SimSun" w:cs="SimSun"/>
          <w:sz w:val="23"/>
          <w:szCs w:val="23"/>
        </w:rPr>
        <w:t xml:space="preserve"> </w:t>
      </w:r>
      <w:r>
        <w:rPr>
          <w:rFonts w:ascii="SimSun" w:hAnsi="SimSun" w:eastAsia="SimSun" w:cs="SimSun"/>
          <w:sz w:val="23"/>
          <w:szCs w:val="23"/>
          <w:spacing w:val="-5"/>
        </w:rPr>
        <w:t>过访谈嘉宾对于人才的看法。他们一致的观点</w:t>
      </w:r>
      <w:r>
        <w:rPr>
          <w:rFonts w:ascii="SimSun" w:hAnsi="SimSun" w:eastAsia="SimSun" w:cs="SimSun"/>
          <w:sz w:val="23"/>
          <w:szCs w:val="23"/>
          <w:spacing w:val="-6"/>
        </w:rPr>
        <w:t>是，自己所在城市确实</w:t>
      </w:r>
      <w:r>
        <w:rPr>
          <w:rFonts w:ascii="SimSun" w:hAnsi="SimSun" w:eastAsia="SimSun" w:cs="SimSun"/>
          <w:sz w:val="23"/>
          <w:szCs w:val="23"/>
        </w:rPr>
        <w:t xml:space="preserve">  </w:t>
      </w:r>
      <w:r>
        <w:rPr>
          <w:rFonts w:ascii="SimSun" w:hAnsi="SimSun" w:eastAsia="SimSun" w:cs="SimSun"/>
          <w:sz w:val="23"/>
          <w:szCs w:val="23"/>
          <w:spacing w:val="-5"/>
        </w:rPr>
        <w:t>不如一线城市对人才有更大的聚集效应，于是他们都在自身人才培养 </w:t>
      </w:r>
      <w:r>
        <w:rPr>
          <w:rFonts w:ascii="SimSun" w:hAnsi="SimSun" w:eastAsia="SimSun" w:cs="SimSun"/>
          <w:sz w:val="23"/>
          <w:szCs w:val="23"/>
          <w:spacing w:val="-4"/>
        </w:rPr>
        <w:t>上投入了很大的精力，在借助外部机构和专家开展相关工作时，都会</w:t>
      </w:r>
      <w:r>
        <w:rPr>
          <w:rFonts w:ascii="SimSun" w:hAnsi="SimSun" w:eastAsia="SimSun" w:cs="SimSun"/>
          <w:sz w:val="23"/>
          <w:szCs w:val="23"/>
          <w:spacing w:val="8"/>
        </w:rPr>
        <w:t xml:space="preserve"> </w:t>
      </w:r>
      <w:r>
        <w:rPr>
          <w:rFonts w:ascii="SimSun" w:hAnsi="SimSun" w:eastAsia="SimSun" w:cs="SimSun"/>
          <w:sz w:val="23"/>
          <w:szCs w:val="23"/>
          <w:spacing w:val="-5"/>
        </w:rPr>
        <w:t>积极安排内部的人员不断学习与提升。这里重要</w:t>
      </w:r>
      <w:r>
        <w:rPr>
          <w:rFonts w:ascii="SimSun" w:hAnsi="SimSun" w:eastAsia="SimSun" w:cs="SimSun"/>
          <w:sz w:val="23"/>
          <w:szCs w:val="23"/>
          <w:spacing w:val="-6"/>
        </w:rPr>
        <w:t>的一点就是，企业管</w:t>
      </w:r>
      <w:r>
        <w:rPr>
          <w:rFonts w:ascii="SimSun" w:hAnsi="SimSun" w:eastAsia="SimSun" w:cs="SimSun"/>
          <w:sz w:val="23"/>
          <w:szCs w:val="23"/>
        </w:rPr>
        <w:t xml:space="preserve">  </w:t>
      </w:r>
      <w:r>
        <w:rPr>
          <w:rFonts w:ascii="SimSun" w:hAnsi="SimSun" w:eastAsia="SimSun" w:cs="SimSun"/>
          <w:sz w:val="23"/>
          <w:szCs w:val="23"/>
          <w:spacing w:val="-6"/>
        </w:rPr>
        <w:t>理者要秉持成长型思维来看待自己的团队，为团队成员的成长提供足</w:t>
      </w:r>
      <w:r>
        <w:rPr>
          <w:rFonts w:ascii="SimSun" w:hAnsi="SimSun" w:eastAsia="SimSun" w:cs="SimSun"/>
          <w:sz w:val="23"/>
          <w:szCs w:val="23"/>
          <w:spacing w:val="9"/>
        </w:rPr>
        <w:t xml:space="preserve">  </w:t>
      </w:r>
      <w:r>
        <w:rPr>
          <w:rFonts w:ascii="SimSun" w:hAnsi="SimSun" w:eastAsia="SimSun" w:cs="SimSun"/>
          <w:sz w:val="23"/>
          <w:szCs w:val="23"/>
          <w:spacing w:val="-2"/>
        </w:rPr>
        <w:t>够的支持。即便在实际工作中人才能力的不足可能会导致一些错误，</w:t>
      </w:r>
      <w:r>
        <w:rPr>
          <w:rFonts w:ascii="SimSun" w:hAnsi="SimSun" w:eastAsia="SimSun" w:cs="SimSun"/>
          <w:sz w:val="23"/>
          <w:szCs w:val="23"/>
        </w:rPr>
        <w:t xml:space="preserve"> </w:t>
      </w:r>
      <w:r>
        <w:rPr>
          <w:rFonts w:ascii="SimSun" w:hAnsi="SimSun" w:eastAsia="SimSun" w:cs="SimSun"/>
          <w:sz w:val="23"/>
          <w:szCs w:val="23"/>
          <w:spacing w:val="-5"/>
        </w:rPr>
        <w:t>但是鼓励人员从错误中吸取经验、在磨炼中成长，最终让组织的能力</w:t>
      </w:r>
    </w:p>
    <w:p>
      <w:pPr>
        <w:spacing w:line="219" w:lineRule="auto"/>
        <w:rPr>
          <w:rFonts w:ascii="SimSun" w:hAnsi="SimSun" w:eastAsia="SimSun" w:cs="SimSun"/>
          <w:sz w:val="23"/>
          <w:szCs w:val="23"/>
        </w:rPr>
      </w:pPr>
      <w:r>
        <w:rPr>
          <w:rFonts w:ascii="SimSun" w:hAnsi="SimSun" w:eastAsia="SimSun" w:cs="SimSun"/>
          <w:sz w:val="23"/>
          <w:szCs w:val="23"/>
          <w:spacing w:val="-10"/>
        </w:rPr>
        <w:t>得到明显的提升。</w:t>
      </w:r>
    </w:p>
    <w:p>
      <w:pPr>
        <w:pStyle w:val="BodyText"/>
        <w:spacing w:line="348" w:lineRule="auto"/>
        <w:rPr/>
      </w:pPr>
      <w:r/>
    </w:p>
    <w:p>
      <w:pPr>
        <w:spacing w:before="76" w:line="419" w:lineRule="exact"/>
        <w:rPr>
          <w:rFonts w:ascii="SimHei" w:hAnsi="SimHei" w:eastAsia="SimHei" w:cs="SimHei"/>
          <w:sz w:val="23"/>
          <w:szCs w:val="23"/>
        </w:rPr>
      </w:pPr>
      <w:r>
        <w:rPr>
          <w:rFonts w:ascii="SimHei" w:hAnsi="SimHei" w:eastAsia="SimHei" w:cs="SimHei"/>
          <w:sz w:val="23"/>
          <w:szCs w:val="23"/>
          <w:spacing w:val="-5"/>
          <w:position w:val="14"/>
        </w:rPr>
        <w:t>第九个问题：大数据和云计算热潮涌起的时候企业</w:t>
      </w:r>
      <w:r>
        <w:rPr>
          <w:rFonts w:ascii="SimHei" w:hAnsi="SimHei" w:eastAsia="SimHei" w:cs="SimHei"/>
          <w:sz w:val="23"/>
          <w:szCs w:val="23"/>
          <w:spacing w:val="-6"/>
          <w:position w:val="14"/>
        </w:rPr>
        <w:t>没有及时跟进，现</w:t>
      </w:r>
    </w:p>
    <w:p>
      <w:pPr>
        <w:spacing w:before="1" w:line="220" w:lineRule="auto"/>
        <w:rPr>
          <w:rFonts w:ascii="SimHei" w:hAnsi="SimHei" w:eastAsia="SimHei" w:cs="SimHei"/>
          <w:sz w:val="23"/>
          <w:szCs w:val="23"/>
        </w:rPr>
      </w:pPr>
      <w:r>
        <w:rPr>
          <w:rFonts w:ascii="SimHei" w:hAnsi="SimHei" w:eastAsia="SimHei" w:cs="SimHei"/>
          <w:sz w:val="23"/>
          <w:szCs w:val="23"/>
          <w:spacing w:val="-6"/>
        </w:rPr>
        <w:t>在是否不具备开展数字化转型的基础?</w:t>
      </w:r>
    </w:p>
    <w:p>
      <w:pPr>
        <w:pStyle w:val="BodyText"/>
        <w:spacing w:line="359" w:lineRule="auto"/>
        <w:rPr/>
      </w:pPr>
      <w:r/>
    </w:p>
    <w:p>
      <w:pPr>
        <w:ind w:right="692" w:firstLine="489"/>
        <w:spacing w:before="76" w:line="321" w:lineRule="auto"/>
        <w:jc w:val="both"/>
        <w:rPr>
          <w:rFonts w:ascii="SimSun" w:hAnsi="SimSun" w:eastAsia="SimSun" w:cs="SimSun"/>
          <w:sz w:val="23"/>
          <w:szCs w:val="23"/>
        </w:rPr>
      </w:pPr>
      <w:r>
        <w:rPr>
          <w:rFonts w:ascii="SimSun" w:hAnsi="SimSun" w:eastAsia="SimSun" w:cs="SimSun"/>
          <w:sz w:val="23"/>
          <w:szCs w:val="23"/>
          <w:spacing w:val="-4"/>
        </w:rPr>
        <w:t>数字化技术是数字化转型的基础，但是并不表示在转型之前就必</w:t>
      </w:r>
      <w:r>
        <w:rPr>
          <w:rFonts w:ascii="SimSun" w:hAnsi="SimSun" w:eastAsia="SimSun" w:cs="SimSun"/>
          <w:sz w:val="23"/>
          <w:szCs w:val="23"/>
        </w:rPr>
        <w:t xml:space="preserve"> </w:t>
      </w:r>
      <w:r>
        <w:rPr>
          <w:rFonts w:ascii="SimSun" w:hAnsi="SimSun" w:eastAsia="SimSun" w:cs="SimSun"/>
          <w:sz w:val="23"/>
          <w:szCs w:val="23"/>
          <w:spacing w:val="-6"/>
        </w:rPr>
        <w:t>须已经成熟应用这些技术。数字化转型的目的不在于对热门技术的应 </w:t>
      </w:r>
      <w:r>
        <w:rPr>
          <w:rFonts w:ascii="SimSun" w:hAnsi="SimSun" w:eastAsia="SimSun" w:cs="SimSun"/>
          <w:sz w:val="23"/>
          <w:szCs w:val="23"/>
          <w:spacing w:val="-6"/>
        </w:rPr>
        <w:t>用，而在于从业务发展的视角来思考如何以创新的理念指导企业在不 </w:t>
      </w:r>
      <w:r>
        <w:rPr>
          <w:rFonts w:ascii="SimSun" w:hAnsi="SimSun" w:eastAsia="SimSun" w:cs="SimSun"/>
          <w:sz w:val="23"/>
          <w:szCs w:val="23"/>
          <w:spacing w:val="-6"/>
        </w:rPr>
        <w:t>同的领域开展转型工作。即便企业之前并没有在大数据、云计算等方 </w:t>
      </w:r>
      <w:r>
        <w:rPr>
          <w:rFonts w:ascii="SimSun" w:hAnsi="SimSun" w:eastAsia="SimSun" w:cs="SimSun"/>
          <w:sz w:val="23"/>
          <w:szCs w:val="23"/>
          <w:spacing w:val="-5"/>
        </w:rPr>
        <w:t>面开展有效的工作，在规划数字化转型战略时也能够梳理出具体</w:t>
      </w:r>
      <w:r>
        <w:rPr>
          <w:rFonts w:ascii="SimSun" w:hAnsi="SimSun" w:eastAsia="SimSun" w:cs="SimSun"/>
          <w:sz w:val="23"/>
          <w:szCs w:val="23"/>
          <w:spacing w:val="-6"/>
        </w:rPr>
        <w:t>的场</w:t>
      </w:r>
    </w:p>
    <w:p>
      <w:pPr>
        <w:spacing w:before="1" w:line="184" w:lineRule="auto"/>
        <w:rPr>
          <w:rFonts w:ascii="SimSun" w:hAnsi="SimSun" w:eastAsia="SimSun" w:cs="SimSun"/>
          <w:sz w:val="23"/>
          <w:szCs w:val="23"/>
        </w:rPr>
      </w:pPr>
      <w:r>
        <w:rPr>
          <w:rFonts w:ascii="SimSun" w:hAnsi="SimSun" w:eastAsia="SimSun" w:cs="SimSun"/>
          <w:sz w:val="23"/>
          <w:szCs w:val="23"/>
          <w:spacing w:val="-8"/>
        </w:rPr>
        <w:t>景和要求，提出今后的技术路线图，并付诸实践。</w:t>
      </w:r>
    </w:p>
    <w:p>
      <w:pPr>
        <w:spacing w:line="184" w:lineRule="auto"/>
        <w:sectPr>
          <w:type w:val="continuous"/>
          <w:pgSz w:w="8330" w:h="12440"/>
          <w:pgMar w:top="324" w:right="169" w:bottom="0" w:left="649" w:header="0" w:footer="0" w:gutter="0"/>
          <w:cols w:equalWidth="0" w:num="1">
            <w:col w:w="7511" w:space="0"/>
          </w:cols>
        </w:sectPr>
        <w:rPr>
          <w:rFonts w:ascii="SimSun" w:hAnsi="SimSun" w:eastAsia="SimSun" w:cs="SimSun"/>
          <w:sz w:val="23"/>
          <w:szCs w:val="23"/>
        </w:rPr>
      </w:pPr>
    </w:p>
    <w:p>
      <w:pPr>
        <w:pStyle w:val="BodyText"/>
        <w:spacing w:line="26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224</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3" w:lineRule="auto"/>
        <w:rPr/>
      </w:pPr>
      <w:r/>
    </w:p>
    <w:p>
      <w:pPr>
        <w:pStyle w:val="BodyText"/>
        <w:spacing w:line="264" w:lineRule="auto"/>
        <w:rPr/>
      </w:pPr>
      <w:r/>
    </w:p>
    <w:p>
      <w:pPr>
        <w:ind w:left="530" w:right="85"/>
        <w:spacing w:before="75" w:line="268" w:lineRule="auto"/>
        <w:rPr>
          <w:rFonts w:ascii="SimHei" w:hAnsi="SimHei" w:eastAsia="SimHei" w:cs="SimHei"/>
          <w:sz w:val="23"/>
          <w:szCs w:val="23"/>
        </w:rPr>
      </w:pPr>
      <w:bookmarkStart w:name="bookmark74" w:id="69"/>
      <w:bookmarkEnd w:id="69"/>
      <w:bookmarkStart w:name="bookmark75" w:id="70"/>
      <w:bookmarkEnd w:id="70"/>
      <w:r>
        <w:rPr>
          <w:rFonts w:ascii="SimHei" w:hAnsi="SimHei" w:eastAsia="SimHei" w:cs="SimHei"/>
          <w:sz w:val="23"/>
          <w:szCs w:val="23"/>
          <w:spacing w:val="-5"/>
        </w:rPr>
        <w:t>第十个问题：有些文章讲，很多数字化转型都失败了，企业是否还需</w:t>
      </w:r>
      <w:r>
        <w:rPr>
          <w:rFonts w:ascii="SimHei" w:hAnsi="SimHei" w:eastAsia="SimHei" w:cs="SimHei"/>
          <w:sz w:val="23"/>
          <w:szCs w:val="23"/>
          <w:spacing w:val="3"/>
        </w:rPr>
        <w:t xml:space="preserve"> </w:t>
      </w:r>
      <w:r>
        <w:rPr>
          <w:rFonts w:ascii="SimHei" w:hAnsi="SimHei" w:eastAsia="SimHei" w:cs="SimHei"/>
          <w:sz w:val="23"/>
          <w:szCs w:val="23"/>
          <w:spacing w:val="-8"/>
        </w:rPr>
        <w:t>要推进数字化转型?</w:t>
      </w:r>
    </w:p>
    <w:p>
      <w:pPr>
        <w:pStyle w:val="BodyText"/>
        <w:spacing w:line="318" w:lineRule="auto"/>
        <w:rPr/>
      </w:pPr>
      <w:r/>
    </w:p>
    <w:p>
      <w:pPr>
        <w:ind w:left="530"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在如何看待数字化转型失败的问题上，企业的着眼点应该是去跟</w:t>
      </w:r>
      <w:r>
        <w:rPr>
          <w:rFonts w:ascii="SimSun" w:hAnsi="SimSun" w:eastAsia="SimSun" w:cs="SimSun"/>
          <w:sz w:val="23"/>
          <w:szCs w:val="23"/>
          <w:spacing w:val="18"/>
        </w:rPr>
        <w:t xml:space="preserve"> </w:t>
      </w:r>
      <w:r>
        <w:rPr>
          <w:rFonts w:ascii="SimSun" w:hAnsi="SimSun" w:eastAsia="SimSun" w:cs="SimSun"/>
          <w:sz w:val="23"/>
          <w:szCs w:val="23"/>
          <w:spacing w:val="-5"/>
        </w:rPr>
        <w:t>踪和分析转型失败的经验与教训，而不应该因为他人的失败就因噎废 </w:t>
      </w:r>
      <w:r>
        <w:rPr>
          <w:rFonts w:ascii="SimSun" w:hAnsi="SimSun" w:eastAsia="SimSun" w:cs="SimSun"/>
          <w:sz w:val="23"/>
          <w:szCs w:val="23"/>
          <w:spacing w:val="-5"/>
        </w:rPr>
        <w:t>食。企业之所以要进行转型，并不是因为转型必然是一条坦途才轻松 </w:t>
      </w:r>
      <w:r>
        <w:rPr>
          <w:rFonts w:ascii="SimSun" w:hAnsi="SimSun" w:eastAsia="SimSun" w:cs="SimSun"/>
          <w:sz w:val="23"/>
          <w:szCs w:val="23"/>
          <w:spacing w:val="-5"/>
        </w:rPr>
        <w:t>上路，而是在内外部环境的影响下做出的选择。这是一条充满挑战的 </w:t>
      </w:r>
      <w:r>
        <w:rPr>
          <w:rFonts w:ascii="SimSun" w:hAnsi="SimSun" w:eastAsia="SimSun" w:cs="SimSun"/>
          <w:sz w:val="23"/>
          <w:szCs w:val="23"/>
          <w:spacing w:val="-2"/>
        </w:rPr>
        <w:t>道路，因此需要企业的管理层对数字化转型有坚定的信念作为支撑，</w:t>
      </w:r>
    </w:p>
    <w:p>
      <w:pPr>
        <w:ind w:left="530"/>
        <w:spacing w:line="219" w:lineRule="auto"/>
        <w:rPr>
          <w:rFonts w:ascii="SimSun" w:hAnsi="SimSun" w:eastAsia="SimSun" w:cs="SimSun"/>
          <w:sz w:val="23"/>
          <w:szCs w:val="23"/>
        </w:rPr>
      </w:pPr>
      <w:r>
        <w:rPr>
          <w:rFonts w:ascii="SimSun" w:hAnsi="SimSun" w:eastAsia="SimSun" w:cs="SimSun"/>
          <w:sz w:val="23"/>
          <w:szCs w:val="23"/>
          <w:spacing w:val="-8"/>
        </w:rPr>
        <w:t>能够调动企业的整体潜力来砥砺前行。</w:t>
      </w:r>
    </w:p>
    <w:p>
      <w:pPr>
        <w:pStyle w:val="BodyText"/>
        <w:spacing w:line="298" w:lineRule="auto"/>
        <w:rPr/>
      </w:pPr>
      <w:r/>
    </w:p>
    <w:p>
      <w:pPr>
        <w:ind w:left="530" w:right="69" w:firstLine="459"/>
        <w:spacing w:before="75" w:line="321" w:lineRule="auto"/>
        <w:jc w:val="both"/>
        <w:rPr>
          <w:rFonts w:ascii="SimSun" w:hAnsi="SimSun" w:eastAsia="SimSun" w:cs="SimSun"/>
          <w:sz w:val="23"/>
          <w:szCs w:val="23"/>
        </w:rPr>
      </w:pPr>
      <w:r>
        <w:rPr>
          <w:rFonts w:ascii="SimSun" w:hAnsi="SimSun" w:eastAsia="SimSun" w:cs="SimSun"/>
          <w:sz w:val="23"/>
          <w:szCs w:val="23"/>
          <w:spacing w:val="-6"/>
        </w:rPr>
        <w:t>在我们开展的所有访谈中，大家都提到的一个关键要点就是决策</w:t>
      </w:r>
      <w:r>
        <w:rPr>
          <w:rFonts w:ascii="SimSun" w:hAnsi="SimSun" w:eastAsia="SimSun" w:cs="SimSun"/>
          <w:sz w:val="23"/>
          <w:szCs w:val="23"/>
          <w:spacing w:val="16"/>
        </w:rPr>
        <w:t xml:space="preserve"> </w:t>
      </w:r>
      <w:r>
        <w:rPr>
          <w:rFonts w:ascii="SimSun" w:hAnsi="SimSun" w:eastAsia="SimSun" w:cs="SimSun"/>
          <w:sz w:val="23"/>
          <w:szCs w:val="23"/>
          <w:spacing w:val="-4"/>
        </w:rPr>
        <w:t>层对于数字化转型战略的坚定贯彻与执行。</w:t>
      </w:r>
      <w:r>
        <w:rPr>
          <w:rFonts w:ascii="SimSun" w:hAnsi="SimSun" w:eastAsia="SimSun" w:cs="SimSun"/>
          <w:sz w:val="23"/>
          <w:szCs w:val="23"/>
          <w:spacing w:val="-5"/>
        </w:rPr>
        <w:t>转型必然涉及组织和人员</w:t>
      </w:r>
      <w:r>
        <w:rPr>
          <w:rFonts w:ascii="SimSun" w:hAnsi="SimSun" w:eastAsia="SimSun" w:cs="SimSun"/>
          <w:sz w:val="23"/>
          <w:szCs w:val="23"/>
        </w:rPr>
        <w:t xml:space="preserve"> </w:t>
      </w:r>
      <w:r>
        <w:rPr>
          <w:rFonts w:ascii="SimSun" w:hAnsi="SimSun" w:eastAsia="SimSun" w:cs="SimSun"/>
          <w:sz w:val="23"/>
          <w:szCs w:val="23"/>
          <w:spacing w:val="-5"/>
        </w:rPr>
        <w:t>的调整，甚至也会形成某些利益的冲突，这就需要企业在开展数</w:t>
      </w:r>
      <w:r>
        <w:rPr>
          <w:rFonts w:ascii="SimSun" w:hAnsi="SimSun" w:eastAsia="SimSun" w:cs="SimSun"/>
          <w:sz w:val="23"/>
          <w:szCs w:val="23"/>
          <w:spacing w:val="-6"/>
        </w:rPr>
        <w:t>字化</w:t>
      </w:r>
      <w:r>
        <w:rPr>
          <w:rFonts w:ascii="SimSun" w:hAnsi="SimSun" w:eastAsia="SimSun" w:cs="SimSun"/>
          <w:sz w:val="23"/>
          <w:szCs w:val="23"/>
        </w:rPr>
        <w:t xml:space="preserve"> </w:t>
      </w:r>
      <w:r>
        <w:rPr>
          <w:rFonts w:ascii="SimSun" w:hAnsi="SimSun" w:eastAsia="SimSun" w:cs="SimSun"/>
          <w:sz w:val="23"/>
          <w:szCs w:val="23"/>
          <w:spacing w:val="-5"/>
        </w:rPr>
        <w:t>转型时，不仅要对技术、流程和模式进行转变，还需要营造相应的文</w:t>
      </w:r>
    </w:p>
    <w:p>
      <w:pPr>
        <w:ind w:left="530"/>
        <w:spacing w:before="1" w:line="217" w:lineRule="auto"/>
        <w:rPr>
          <w:rFonts w:ascii="SimSun" w:hAnsi="SimSun" w:eastAsia="SimSun" w:cs="SimSun"/>
          <w:sz w:val="23"/>
          <w:szCs w:val="23"/>
        </w:rPr>
      </w:pPr>
      <w:r>
        <w:rPr>
          <w:rFonts w:ascii="SimSun" w:hAnsi="SimSun" w:eastAsia="SimSun" w:cs="SimSun"/>
          <w:sz w:val="23"/>
          <w:szCs w:val="23"/>
          <w:spacing w:val="-8"/>
        </w:rPr>
        <w:t>化氛围和价值取向，让所有人员都能够接受改变并积极进取。</w:t>
      </w:r>
    </w:p>
    <w:p>
      <w:pPr>
        <w:pStyle w:val="BodyText"/>
        <w:spacing w:line="343" w:lineRule="auto"/>
        <w:rPr/>
      </w:pPr>
      <w:r/>
    </w:p>
    <w:p>
      <w:pPr>
        <w:pStyle w:val="BodyText"/>
        <w:spacing w:line="343" w:lineRule="auto"/>
        <w:rPr/>
      </w:pPr>
      <w:r/>
    </w:p>
    <w:p>
      <w:pPr>
        <w:ind w:left="533"/>
        <w:spacing w:before="88" w:line="219" w:lineRule="auto"/>
        <w:outlineLvl w:val="0"/>
        <w:rPr>
          <w:rFonts w:ascii="SimSun" w:hAnsi="SimSun" w:eastAsia="SimSun" w:cs="SimSun"/>
          <w:sz w:val="27"/>
          <w:szCs w:val="27"/>
        </w:rPr>
      </w:pPr>
      <w:r>
        <w:rPr>
          <w:rFonts w:ascii="SimSun" w:hAnsi="SimSun" w:eastAsia="SimSun" w:cs="SimSun"/>
          <w:sz w:val="27"/>
          <w:szCs w:val="27"/>
          <w:b/>
          <w:bCs/>
          <w:spacing w:val="-12"/>
        </w:rPr>
        <w:t>5.2</w:t>
      </w:r>
      <w:r>
        <w:rPr>
          <w:rFonts w:ascii="SimSun" w:hAnsi="SimSun" w:eastAsia="SimSun" w:cs="SimSun"/>
          <w:sz w:val="27"/>
          <w:szCs w:val="27"/>
          <w:spacing w:val="-12"/>
        </w:rPr>
        <w:t xml:space="preserve">  </w:t>
      </w:r>
      <w:r>
        <w:rPr>
          <w:rFonts w:ascii="SimSun" w:hAnsi="SimSun" w:eastAsia="SimSun" w:cs="SimSun"/>
          <w:sz w:val="27"/>
          <w:szCs w:val="27"/>
          <w:b/>
          <w:bCs/>
          <w:spacing w:val="-12"/>
        </w:rPr>
        <w:t>数字化转型路径</w:t>
      </w:r>
    </w:p>
    <w:p>
      <w:pPr>
        <w:ind w:left="530" w:right="77" w:firstLine="459"/>
        <w:spacing w:before="311" w:line="321" w:lineRule="auto"/>
        <w:jc w:val="both"/>
        <w:rPr>
          <w:rFonts w:ascii="SimSun" w:hAnsi="SimSun" w:eastAsia="SimSun" w:cs="SimSun"/>
          <w:sz w:val="23"/>
          <w:szCs w:val="23"/>
        </w:rPr>
      </w:pPr>
      <w:r>
        <w:rPr>
          <w:rFonts w:ascii="SimSun" w:hAnsi="SimSun" w:eastAsia="SimSun" w:cs="SimSun"/>
          <w:sz w:val="23"/>
          <w:szCs w:val="23"/>
          <w:spacing w:val="-6"/>
        </w:rPr>
        <w:t>数字化转型对企业而言是一条机遇与挑战交织的奋进之路，引领</w:t>
      </w:r>
      <w:r>
        <w:rPr>
          <w:rFonts w:ascii="SimSun" w:hAnsi="SimSun" w:eastAsia="SimSun" w:cs="SimSun"/>
          <w:sz w:val="23"/>
          <w:szCs w:val="23"/>
          <w:spacing w:val="16"/>
        </w:rPr>
        <w:t xml:space="preserve"> </w:t>
      </w:r>
      <w:r>
        <w:rPr>
          <w:rFonts w:ascii="SimSun" w:hAnsi="SimSun" w:eastAsia="SimSun" w:cs="SimSun"/>
          <w:sz w:val="23"/>
          <w:szCs w:val="23"/>
          <w:spacing w:val="-5"/>
        </w:rPr>
        <w:t>企业在这条道路上砥砺前行的就是企业对成长和蜕变的坚定诉求。因</w:t>
      </w:r>
      <w:r>
        <w:rPr>
          <w:rFonts w:ascii="SimSun" w:hAnsi="SimSun" w:eastAsia="SimSun" w:cs="SimSun"/>
          <w:sz w:val="23"/>
          <w:szCs w:val="23"/>
          <w:spacing w:val="12"/>
        </w:rPr>
        <w:t xml:space="preserve"> </w:t>
      </w:r>
      <w:r>
        <w:rPr>
          <w:rFonts w:ascii="SimSun" w:hAnsi="SimSun" w:eastAsia="SimSun" w:cs="SimSun"/>
          <w:sz w:val="23"/>
          <w:szCs w:val="23"/>
          <w:spacing w:val="-5"/>
        </w:rPr>
        <w:t>此，企业需要对自己的目标有明确的定义，不受内外部纷杂信</w:t>
      </w:r>
      <w:r>
        <w:rPr>
          <w:rFonts w:ascii="SimSun" w:hAnsi="SimSun" w:eastAsia="SimSun" w:cs="SimSun"/>
          <w:sz w:val="23"/>
          <w:szCs w:val="23"/>
          <w:spacing w:val="-6"/>
        </w:rPr>
        <w:t>息的干</w:t>
      </w:r>
      <w:r>
        <w:rPr>
          <w:rFonts w:ascii="SimSun" w:hAnsi="SimSun" w:eastAsia="SimSun" w:cs="SimSun"/>
          <w:sz w:val="23"/>
          <w:szCs w:val="23"/>
        </w:rPr>
        <w:t xml:space="preserve"> </w:t>
      </w:r>
      <w:r>
        <w:rPr>
          <w:rFonts w:ascii="SimSun" w:hAnsi="SimSun" w:eastAsia="SimSun" w:cs="SimSun"/>
          <w:sz w:val="23"/>
          <w:szCs w:val="23"/>
          <w:spacing w:val="-5"/>
        </w:rPr>
        <w:t>扰。对于数字化转型不能急于求成，更不能放任自流，所以，需要对</w:t>
      </w:r>
    </w:p>
    <w:p>
      <w:pPr>
        <w:ind w:left="530"/>
        <w:spacing w:before="1" w:line="219" w:lineRule="auto"/>
        <w:rPr>
          <w:rFonts w:ascii="SimSun" w:hAnsi="SimSun" w:eastAsia="SimSun" w:cs="SimSun"/>
          <w:sz w:val="23"/>
          <w:szCs w:val="23"/>
        </w:rPr>
      </w:pPr>
      <w:r>
        <w:rPr>
          <w:rFonts w:ascii="SimSun" w:hAnsi="SimSun" w:eastAsia="SimSun" w:cs="SimSun"/>
          <w:sz w:val="23"/>
          <w:szCs w:val="23"/>
          <w:spacing w:val="-8"/>
        </w:rPr>
        <w:t>转型过程有思考、有规划。</w:t>
      </w:r>
    </w:p>
    <w:p>
      <w:pPr>
        <w:pStyle w:val="BodyText"/>
        <w:spacing w:line="309" w:lineRule="auto"/>
        <w:rPr/>
      </w:pPr>
      <w:r/>
    </w:p>
    <w:p>
      <w:pPr>
        <w:ind w:left="990"/>
        <w:spacing w:before="75" w:line="390" w:lineRule="exact"/>
        <w:rPr>
          <w:rFonts w:ascii="SimSun" w:hAnsi="SimSun" w:eastAsia="SimSun" w:cs="SimSun"/>
          <w:sz w:val="23"/>
          <w:szCs w:val="23"/>
        </w:rPr>
      </w:pPr>
      <w:r>
        <w:rPr>
          <w:rFonts w:ascii="SimSun" w:hAnsi="SimSun" w:eastAsia="SimSun" w:cs="SimSun"/>
          <w:sz w:val="23"/>
          <w:szCs w:val="23"/>
          <w:spacing w:val="-1"/>
          <w:position w:val="11"/>
        </w:rPr>
        <w:t>综合借鉴业界相关的思考与实践，我们提出如图5-1所示的转型</w:t>
      </w:r>
    </w:p>
    <w:p>
      <w:pPr>
        <w:ind w:left="530"/>
        <w:spacing w:before="1" w:line="218" w:lineRule="auto"/>
        <w:rPr>
          <w:rFonts w:ascii="SimSun" w:hAnsi="SimSun" w:eastAsia="SimSun" w:cs="SimSun"/>
          <w:sz w:val="23"/>
          <w:szCs w:val="23"/>
        </w:rPr>
      </w:pPr>
      <w:r>
        <w:rPr>
          <w:rFonts w:ascii="SimSun" w:hAnsi="SimSun" w:eastAsia="SimSun" w:cs="SimSun"/>
          <w:sz w:val="23"/>
          <w:szCs w:val="23"/>
          <w:spacing w:val="-7"/>
        </w:rPr>
        <w:t>路径图，梳理数字化转型的主线并探讨各个阶段的重要举措。</w:t>
      </w:r>
    </w:p>
    <w:p>
      <w:pPr>
        <w:spacing w:line="218" w:lineRule="auto"/>
        <w:sectPr>
          <w:pgSz w:w="8330" w:h="12460"/>
          <w:pgMar w:top="400" w:right="749" w:bottom="0" w:left="209" w:header="0" w:footer="0" w:gutter="0"/>
        </w:sectPr>
        <w:rPr>
          <w:rFonts w:ascii="SimSun" w:hAnsi="SimSun" w:eastAsia="SimSun" w:cs="SimSun"/>
          <w:sz w:val="23"/>
          <w:szCs w:val="23"/>
        </w:rPr>
      </w:pPr>
    </w:p>
    <w:p>
      <w:pPr>
        <w:ind w:left="2339"/>
        <w:spacing w:line="330" w:lineRule="exact"/>
        <w:tabs>
          <w:tab w:val="left" w:pos="5812"/>
        </w:tabs>
        <w:rPr>
          <w:rFonts w:ascii="FangSong" w:hAnsi="FangSong" w:eastAsia="FangSong" w:cs="FangSong"/>
          <w:sz w:val="15"/>
          <w:szCs w:val="15"/>
        </w:rPr>
      </w:pPr>
      <w:r>
        <w:drawing>
          <wp:anchor distT="0" distB="0" distL="0" distR="0" simplePos="0" relativeHeight="253564928" behindDoc="1" locked="0" layoutInCell="0" allowOverlap="1">
            <wp:simplePos x="0" y="0"/>
            <wp:positionH relativeFrom="page">
              <wp:posOffset>1822461</wp:posOffset>
            </wp:positionH>
            <wp:positionV relativeFrom="page">
              <wp:posOffset>285720</wp:posOffset>
            </wp:positionV>
            <wp:extent cx="2552683" cy="6398"/>
            <wp:effectExtent l="0" t="0" r="0" b="0"/>
            <wp:wrapNone/>
            <wp:docPr id="280" name="IM 280"/>
            <wp:cNvGraphicFramePr/>
            <a:graphic>
              <a:graphicData uri="http://schemas.openxmlformats.org/drawingml/2006/picture">
                <pic:pic>
                  <pic:nvPicPr>
                    <pic:cNvPr id="280" name="IM 280"/>
                    <pic:cNvPicPr/>
                  </pic:nvPicPr>
                  <pic:blipFill>
                    <a:blip r:embed="rId168"/>
                    <a:stretch>
                      <a:fillRect/>
                    </a:stretch>
                  </pic:blipFill>
                  <pic:spPr>
                    <a:xfrm rot="0">
                      <a:off x="0" y="0"/>
                      <a:ext cx="2552683" cy="6398"/>
                    </a:xfrm>
                    <a:prstGeom prst="rect">
                      <a:avLst/>
                    </a:prstGeom>
                  </pic:spPr>
                </pic:pic>
              </a:graphicData>
            </a:graphic>
          </wp:anchor>
        </w:drawing>
      </w:r>
      <w:bookmarkStart w:name="bookmark76" w:id="71"/>
      <w:bookmarkEnd w:id="71"/>
      <w:r>
        <w:rPr>
          <w:rFonts w:ascii="SimSun" w:hAnsi="SimSun" w:eastAsia="SimSun" w:cs="SimSun"/>
          <w:sz w:val="15"/>
          <w:szCs w:val="15"/>
          <w:position w:val="-3"/>
        </w:rPr>
        <w:tab/>
      </w:r>
      <w:r>
        <w:rPr>
          <w:rFonts w:ascii="SimSun" w:hAnsi="SimSun" w:eastAsia="SimSun" w:cs="SimSun"/>
          <w:sz w:val="15"/>
          <w:szCs w:val="15"/>
          <w:b/>
          <w:bCs/>
          <w:spacing w:val="-4"/>
          <w:position w:val="-3"/>
        </w:rPr>
        <w:t>落地</w:t>
      </w:r>
      <w:r>
        <w:ruby>
          <w:rubyPr>
            <w:rubyAlign w:val="left"/>
            <w:hpsRaise w:val="10"/>
            <w:hps w:val="15"/>
            <w:hpsBaseText w:val="15"/>
          </w:rubyPr>
          <w:rt>
            <w:r>
              <w:rPr>
                <w:rFonts w:ascii="FangSong" w:hAnsi="FangSong" w:eastAsia="FangSong" w:cs="FangSong"/>
                <w:sz w:val="15"/>
                <w:szCs w:val="15"/>
                <w:b/>
                <w:bCs/>
                <w:w w:val="142"/>
                <w:position w:val="3"/>
              </w:rPr>
              <w:t>一</w:t>
            </w:r>
          </w:rt>
          <w:rubyBase>
            <w:r>
              <w:rPr>
                <w:rFonts w:ascii="SimSun" w:hAnsi="SimSun" w:eastAsia="SimSun" w:cs="SimSun"/>
                <w:sz w:val="15"/>
                <w:szCs w:val="15"/>
                <w:b/>
                <w:bCs/>
                <w:w w:val="98"/>
                <w:position w:val="-3"/>
              </w:rPr>
              <w:t>数</w:t>
            </w:r>
            <w:r>
              <w:rPr>
                <w:rFonts w:ascii="SimSun" w:hAnsi="SimSun" w:eastAsia="SimSun" w:cs="SimSun"/>
                <w:sz w:val="15"/>
                <w:szCs w:val="15"/>
                <w:b/>
                <w:bCs/>
                <w:w w:val="98"/>
                <w:position w:val="-3"/>
              </w:rPr>
              <w:t>字</w:t>
            </w:r>
          </w:rubyBase>
        </w:ruby>
      </w:r>
      <w:r>
        <w:ruby>
          <w:rubyPr>
            <w:rubyAlign w:val="left"/>
            <w:hpsRaise w:val="10"/>
            <w:hps w:val="15"/>
            <w:hpsBaseText w:val="15"/>
          </w:rubyPr>
          <w:rt>
            <w:r>
              <w:rPr>
                <w:rFonts w:ascii="FangSong" w:hAnsi="FangSong" w:eastAsia="FangSong" w:cs="FangSong"/>
                <w:sz w:val="15"/>
                <w:szCs w:val="15"/>
                <w:b/>
                <w:bCs/>
                <w:w w:val="70"/>
                <w:position w:val="3"/>
              </w:rPr>
              <w:t>第</w:t>
            </w:r>
          </w:rt>
          <w:rubyBase>
            <w:r>
              <w:rPr>
                <w:rFonts w:ascii="SimSun" w:hAnsi="SimSun" w:eastAsia="SimSun" w:cs="SimSun"/>
                <w:sz w:val="15"/>
                <w:szCs w:val="15"/>
                <w:b/>
                <w:bCs/>
                <w:w w:val="98"/>
                <w:position w:val="-3"/>
              </w:rPr>
              <w:t>化</w:t>
            </w:r>
          </w:rubyBase>
        </w:ruby>
      </w:r>
      <w:r>
        <w:ruby>
          <w:rubyPr>
            <w:rubyAlign w:val="left"/>
            <w:hpsRaise w:val="10"/>
            <w:hps w:val="15"/>
            <w:hpsBaseText w:val="15"/>
          </w:rubyPr>
          <w:rt>
            <w:r>
              <w:rPr>
                <w:rFonts w:ascii="FangSong" w:hAnsi="FangSong" w:eastAsia="FangSong" w:cs="FangSong"/>
                <w:sz w:val="15"/>
                <w:szCs w:val="15"/>
                <w:b/>
                <w:bCs/>
                <w:w w:val="97"/>
                <w:position w:val="3"/>
              </w:rPr>
              <w:t>5</w:t>
            </w:r>
          </w:rt>
          <w:rubyBase>
            <w:r>
              <w:rPr>
                <w:rFonts w:ascii="SimSun" w:hAnsi="SimSun" w:eastAsia="SimSun" w:cs="SimSun"/>
                <w:sz w:val="15"/>
                <w:szCs w:val="15"/>
                <w:b/>
                <w:bCs/>
                <w:w w:val="98"/>
                <w:position w:val="-3"/>
              </w:rPr>
              <w:t>转</w:t>
            </w:r>
          </w:rubyBase>
        </w:ruby>
      </w:r>
      <w:r>
        <w:ruby>
          <w:rubyPr>
            <w:rubyAlign w:val="left"/>
            <w:hpsRaise w:val="10"/>
            <w:hps w:val="15"/>
            <w:hpsBaseText w:val="15"/>
          </w:rubyPr>
          <w:rt>
            <w:r>
              <w:rPr>
                <w:rFonts w:ascii="FangSong" w:hAnsi="FangSong" w:eastAsia="FangSong" w:cs="FangSong"/>
                <w:sz w:val="15"/>
                <w:szCs w:val="15"/>
                <w:b/>
                <w:bCs/>
                <w:w w:val="77"/>
                <w:position w:val="3"/>
              </w:rPr>
              <w:t>章</w:t>
            </w:r>
          </w:rt>
          <w:rubyBase>
            <w:r>
              <w:rPr>
                <w:rFonts w:ascii="SimSun" w:hAnsi="SimSun" w:eastAsia="SimSun" w:cs="SimSun"/>
                <w:sz w:val="15"/>
                <w:szCs w:val="15"/>
                <w:b/>
                <w:bCs/>
                <w:w w:val="98"/>
                <w:position w:val="-3"/>
              </w:rPr>
              <w:t>型</w:t>
            </w:r>
          </w:rubyBase>
        </w:ruby>
      </w:r>
      <w:r>
        <w:rPr>
          <w:rFonts w:ascii="SimSun" w:hAnsi="SimSun" w:eastAsia="SimSun" w:cs="SimSun"/>
          <w:sz w:val="15"/>
          <w:szCs w:val="15"/>
          <w:spacing w:val="18"/>
          <w:position w:val="-3"/>
        </w:rPr>
        <w:t xml:space="preserve">  </w:t>
      </w:r>
      <w:r>
        <w:rPr>
          <w:rFonts w:ascii="FangSong" w:hAnsi="FangSong" w:eastAsia="FangSong" w:cs="FangSong"/>
          <w:sz w:val="15"/>
          <w:szCs w:val="15"/>
          <w:spacing w:val="-4"/>
          <w:position w:val="14"/>
        </w:rPr>
        <w:t>225</w:t>
      </w:r>
    </w:p>
    <w:p>
      <w:pPr>
        <w:pStyle w:val="BodyText"/>
        <w:spacing w:line="350" w:lineRule="auto"/>
        <w:rPr/>
      </w:pPr>
      <w:r/>
    </w:p>
    <w:p>
      <w:pPr>
        <w:pStyle w:val="BodyText"/>
        <w:spacing w:line="351" w:lineRule="auto"/>
        <w:rPr/>
      </w:pPr>
      <w:r/>
    </w:p>
    <w:p>
      <w:pPr>
        <w:spacing w:line="3270" w:lineRule="exact"/>
        <w:rPr/>
      </w:pPr>
      <w:r>
        <w:rPr>
          <w:position w:val="-65"/>
        </w:rPr>
        <w:pict>
          <v:group id="_x0000_s368" style="mso-position-vertical-relative:line;mso-position-horizontal-relative:char;width:343.55pt;height:163.5pt;" filled="false" stroked="false" coordsize="6870,3270" coordorigin="0,0">
            <v:shape id="_x0000_s370" style="position:absolute;left:0;top:0;width:6870;height:3270;" filled="false" stroked="false" type="#_x0000_t75">
              <v:imagedata o:title="" r:id="rId169"/>
            </v:shape>
            <v:shape id="_x0000_s372" style="position:absolute;left:129;top:6;width:6725;height:2891;" filled="false" stroked="false" type="#_x0000_t202">
              <v:fill on="false"/>
              <v:stroke on="false"/>
              <v:path/>
              <v:imagedata o:title=""/>
              <o:lock v:ext="edit" aspectratio="false"/>
              <v:textbox inset="0mm,0mm,0mm,0mm">
                <w:txbxContent>
                  <w:p>
                    <w:pPr>
                      <w:ind w:right="8"/>
                      <w:spacing w:before="20" w:line="219" w:lineRule="auto"/>
                      <w:jc w:val="right"/>
                      <w:rPr>
                        <w:rFonts w:ascii="SimSun" w:hAnsi="SimSun" w:eastAsia="SimSun" w:cs="SimSun"/>
                        <w:sz w:val="15"/>
                        <w:szCs w:val="15"/>
                      </w:rPr>
                    </w:pPr>
                    <w:r>
                      <w:rPr>
                        <w:rFonts w:ascii="SimSun" w:hAnsi="SimSun" w:eastAsia="SimSun" w:cs="SimSun"/>
                        <w:sz w:val="15"/>
                        <w:szCs w:val="15"/>
                        <w:spacing w:val="-16"/>
                      </w:rPr>
                      <w:t>·赋能生态圈的数字化</w:t>
                    </w:r>
                  </w:p>
                  <w:p>
                    <w:pPr>
                      <w:ind w:left="4030"/>
                      <w:spacing w:before="1" w:line="232" w:lineRule="auto"/>
                      <w:rPr>
                        <w:rFonts w:ascii="SimSun" w:hAnsi="SimSun" w:eastAsia="SimSun" w:cs="SimSun"/>
                        <w:sz w:val="15"/>
                        <w:szCs w:val="15"/>
                      </w:rPr>
                    </w:pPr>
                    <w:r>
                      <w:rPr>
                        <w:rFonts w:ascii="SimHei" w:hAnsi="SimHei" w:eastAsia="SimHei" w:cs="SimHei"/>
                        <w:sz w:val="15"/>
                        <w:szCs w:val="15"/>
                        <w:spacing w:val="-18"/>
                      </w:rPr>
                      <w:t>·流程再造</w:t>
                    </w:r>
                    <w:r>
                      <w:rPr>
                        <w:rFonts w:ascii="SimHei" w:hAnsi="SimHei" w:eastAsia="SimHei" w:cs="SimHei"/>
                        <w:sz w:val="15"/>
                        <w:szCs w:val="15"/>
                      </w:rPr>
                      <w:t xml:space="preserve">          </w:t>
                    </w:r>
                    <w:r>
                      <w:rPr>
                        <w:rFonts w:ascii="SimSun" w:hAnsi="SimSun" w:eastAsia="SimSun" w:cs="SimSun"/>
                        <w:sz w:val="15"/>
                        <w:szCs w:val="15"/>
                        <w:spacing w:val="-18"/>
                        <w:position w:val="1"/>
                      </w:rPr>
                      <w:t>能力</w:t>
                    </w:r>
                  </w:p>
                  <w:p>
                    <w:pPr>
                      <w:ind w:left="4109" w:right="54" w:hanging="79"/>
                      <w:spacing w:line="209" w:lineRule="auto"/>
                      <w:rPr>
                        <w:rFonts w:ascii="SimHei" w:hAnsi="SimHei" w:eastAsia="SimHei" w:cs="SimHei"/>
                        <w:sz w:val="15"/>
                        <w:szCs w:val="15"/>
                      </w:rPr>
                    </w:pPr>
                    <w:r>
                      <w:rPr>
                        <w:rFonts w:ascii="SimHei" w:hAnsi="SimHei" w:eastAsia="SimHei" w:cs="SimHei"/>
                        <w:sz w:val="15"/>
                        <w:szCs w:val="15"/>
                        <w:spacing w:val="-11"/>
                      </w:rPr>
                      <w:t>·所有职能部门都具·具备应对各种变化和</w:t>
                    </w:r>
                    <w:r>
                      <w:rPr>
                        <w:rFonts w:ascii="SimHei" w:hAnsi="SimHei" w:eastAsia="SimHei" w:cs="SimHei"/>
                        <w:sz w:val="15"/>
                        <w:szCs w:val="15"/>
                      </w:rPr>
                      <w:t xml:space="preserve"> </w:t>
                    </w:r>
                    <w:r>
                      <w:rPr>
                        <w:rFonts w:ascii="SimHei" w:hAnsi="SimHei" w:eastAsia="SimHei" w:cs="SimHei"/>
                        <w:sz w:val="15"/>
                        <w:szCs w:val="15"/>
                        <w:spacing w:val="-8"/>
                        <w:position w:val="-1"/>
                      </w:rPr>
                      <w:t>备数字化能力</w:t>
                    </w:r>
                    <w:r>
                      <w:rPr>
                        <w:rFonts w:ascii="SimHei" w:hAnsi="SimHei" w:eastAsia="SimHei" w:cs="SimHei"/>
                        <w:sz w:val="15"/>
                        <w:szCs w:val="15"/>
                        <w:spacing w:val="2"/>
                        <w:position w:val="-1"/>
                      </w:rPr>
                      <w:t xml:space="preserve">      </w:t>
                    </w:r>
                    <w:r>
                      <w:rPr>
                        <w:rFonts w:ascii="SimHei" w:hAnsi="SimHei" w:eastAsia="SimHei" w:cs="SimHei"/>
                        <w:sz w:val="15"/>
                        <w:szCs w:val="15"/>
                        <w:spacing w:val="-8"/>
                        <w:position w:val="1"/>
                      </w:rPr>
                      <w:t>风险的能力</w:t>
                    </w:r>
                  </w:p>
                  <w:p>
                    <w:pPr>
                      <w:ind w:left="4030" w:right="37"/>
                      <w:spacing w:line="221" w:lineRule="auto"/>
                      <w:jc w:val="right"/>
                      <w:rPr>
                        <w:rFonts w:ascii="SimHei" w:hAnsi="SimHei" w:eastAsia="SimHei" w:cs="SimHei"/>
                        <w:sz w:val="15"/>
                        <w:szCs w:val="15"/>
                      </w:rPr>
                    </w:pPr>
                    <w:r>
                      <w:rPr>
                        <w:rFonts w:ascii="SimHei" w:hAnsi="SimHei" w:eastAsia="SimHei" w:cs="SimHei"/>
                        <w:sz w:val="15"/>
                        <w:szCs w:val="15"/>
                        <w:spacing w:val="-11"/>
                      </w:rPr>
                      <w:t>·提升价值网络创新·提升生态圈价值创新</w:t>
                    </w:r>
                    <w:r>
                      <w:rPr>
                        <w:rFonts w:ascii="SimHei" w:hAnsi="SimHei" w:eastAsia="SimHei" w:cs="SimHei"/>
                        <w:sz w:val="15"/>
                        <w:szCs w:val="15"/>
                        <w:spacing w:val="13"/>
                      </w:rPr>
                      <w:t xml:space="preserve"> </w:t>
                    </w:r>
                    <w:r>
                      <w:rPr>
                        <w:rFonts w:ascii="SimHei" w:hAnsi="SimHei" w:eastAsia="SimHei" w:cs="SimHei"/>
                        <w:sz w:val="15"/>
                        <w:szCs w:val="15"/>
                        <w:spacing w:val="-9"/>
                      </w:rPr>
                      <w:t>能力及全组织资源</w:t>
                    </w:r>
                    <w:r>
                      <w:rPr>
                        <w:rFonts w:ascii="SimHei" w:hAnsi="SimHei" w:eastAsia="SimHei" w:cs="SimHei"/>
                        <w:sz w:val="15"/>
                        <w:szCs w:val="15"/>
                        <w:spacing w:val="19"/>
                      </w:rPr>
                      <w:t xml:space="preserve">  </w:t>
                    </w:r>
                    <w:r>
                      <w:rPr>
                        <w:rFonts w:ascii="SimHei" w:hAnsi="SimHei" w:eastAsia="SimHei" w:cs="SimHei"/>
                        <w:sz w:val="15"/>
                        <w:szCs w:val="15"/>
                        <w:spacing w:val="-9"/>
                      </w:rPr>
                      <w:t>和资源综合利用水平</w:t>
                    </w:r>
                  </w:p>
                  <w:p>
                    <w:pPr>
                      <w:ind w:left="4110"/>
                      <w:spacing w:before="21" w:line="197" w:lineRule="auto"/>
                      <w:rPr>
                        <w:rFonts w:ascii="SimHei" w:hAnsi="SimHei" w:eastAsia="SimHei" w:cs="SimHei"/>
                        <w:sz w:val="15"/>
                        <w:szCs w:val="15"/>
                      </w:rPr>
                    </w:pPr>
                    <w:r>
                      <w:rPr>
                        <w:rFonts w:ascii="SimHei" w:hAnsi="SimHei" w:eastAsia="SimHei" w:cs="SimHei"/>
                        <w:sz w:val="15"/>
                        <w:szCs w:val="15"/>
                        <w:spacing w:val="-9"/>
                      </w:rPr>
                      <w:t>综合利用水平</w:t>
                    </w:r>
                  </w:p>
                  <w:p>
                    <w:pPr>
                      <w:ind w:left="5530"/>
                      <w:spacing w:line="221" w:lineRule="auto"/>
                      <w:rPr>
                        <w:rFonts w:ascii="SimHei" w:hAnsi="SimHei" w:eastAsia="SimHei" w:cs="SimHei"/>
                        <w:sz w:val="15"/>
                        <w:szCs w:val="15"/>
                      </w:rPr>
                    </w:pPr>
                    <w:r>
                      <w:rPr>
                        <w:rFonts w:ascii="SimHei" w:hAnsi="SimHei" w:eastAsia="SimHei" w:cs="SimHei"/>
                        <w:sz w:val="15"/>
                        <w:szCs w:val="15"/>
                        <w:spacing w:val="-8"/>
                      </w:rPr>
                      <w:t>数字生命体</w:t>
                    </w:r>
                  </w:p>
                  <w:p>
                    <w:pPr>
                      <w:ind w:left="4160"/>
                      <w:spacing w:before="151" w:line="222" w:lineRule="auto"/>
                      <w:rPr>
                        <w:rFonts w:ascii="SimHei" w:hAnsi="SimHei" w:eastAsia="SimHei" w:cs="SimHei"/>
                        <w:sz w:val="15"/>
                        <w:szCs w:val="15"/>
                      </w:rPr>
                    </w:pPr>
                    <w:r>
                      <w:rPr>
                        <w:rFonts w:ascii="SimHei" w:hAnsi="SimHei" w:eastAsia="SimHei" w:cs="SimHei"/>
                        <w:sz w:val="15"/>
                        <w:szCs w:val="15"/>
                        <w:spacing w:val="-7"/>
                      </w:rPr>
                      <w:t>全面同步</w:t>
                    </w:r>
                  </w:p>
                  <w:p>
                    <w:pPr>
                      <w:ind w:left="2790"/>
                      <w:spacing w:before="160" w:line="219" w:lineRule="auto"/>
                      <w:rPr>
                        <w:rFonts w:ascii="SimSun" w:hAnsi="SimSun" w:eastAsia="SimSun" w:cs="SimSun"/>
                        <w:sz w:val="15"/>
                        <w:szCs w:val="15"/>
                      </w:rPr>
                    </w:pPr>
                    <w:r>
                      <w:rPr>
                        <w:rFonts w:ascii="SimSun" w:hAnsi="SimSun" w:eastAsia="SimSun" w:cs="SimSun"/>
                        <w:sz w:val="15"/>
                        <w:szCs w:val="15"/>
                        <w:spacing w:val="-9"/>
                      </w:rPr>
                      <w:t>有效变革</w:t>
                    </w:r>
                  </w:p>
                  <w:p>
                    <w:pPr>
                      <w:ind w:left="1380"/>
                      <w:spacing w:before="152" w:line="224" w:lineRule="auto"/>
                      <w:rPr>
                        <w:rFonts w:ascii="YouYuan" w:hAnsi="YouYuan" w:eastAsia="YouYuan" w:cs="YouYuan"/>
                        <w:sz w:val="15"/>
                        <w:szCs w:val="15"/>
                      </w:rPr>
                    </w:pPr>
                    <w:r>
                      <w:rPr>
                        <w:rFonts w:ascii="YouYuan" w:hAnsi="YouYuan" w:eastAsia="YouYuan" w:cs="YouYuan"/>
                        <w:sz w:val="15"/>
                        <w:szCs w:val="15"/>
                        <w:spacing w:val="-3"/>
                        <w:w w:val="98"/>
                      </w:rPr>
                      <w:t>重点突破</w:t>
                    </w:r>
                  </w:p>
                  <w:p>
                    <w:pPr>
                      <w:ind w:left="20"/>
                      <w:spacing w:before="238" w:line="220" w:lineRule="auto"/>
                      <w:rPr>
                        <w:rFonts w:ascii="SimSun" w:hAnsi="SimSun" w:eastAsia="SimSun" w:cs="SimSun"/>
                        <w:sz w:val="15"/>
                        <w:szCs w:val="15"/>
                      </w:rPr>
                    </w:pPr>
                    <w:r>
                      <w:rPr>
                        <w:rFonts w:ascii="SimSun" w:hAnsi="SimSun" w:eastAsia="SimSun" w:cs="SimSun"/>
                        <w:sz w:val="15"/>
                        <w:szCs w:val="15"/>
                        <w:spacing w:val="-2"/>
                      </w:rPr>
                      <w:t>规划与推动</w:t>
                    </w:r>
                  </w:p>
                </w:txbxContent>
              </v:textbox>
            </v:shape>
            <v:shape id="_x0000_s374" style="position:absolute;left:2829;top:424;width:1113;height:1281;" filled="false" stroked="false" type="#_x0000_t202">
              <v:fill on="false"/>
              <v:stroke on="false"/>
              <v:path/>
              <v:imagedata o:title=""/>
              <o:lock v:ext="edit" aspectratio="false"/>
              <v:textbox inset="0mm,0mm,0mm,0mm">
                <w:txbxContent>
                  <w:p>
                    <w:pPr>
                      <w:ind w:left="90" w:right="20" w:hanging="70"/>
                      <w:spacing w:before="20" w:line="216" w:lineRule="auto"/>
                      <w:rPr>
                        <w:rFonts w:ascii="SimHei" w:hAnsi="SimHei" w:eastAsia="SimHei" w:cs="SimHei"/>
                        <w:sz w:val="15"/>
                        <w:szCs w:val="15"/>
                      </w:rPr>
                    </w:pPr>
                    <w:r>
                      <w:rPr>
                        <w:rFonts w:ascii="SimHei" w:hAnsi="SimHei" w:eastAsia="SimHei" w:cs="SimHei"/>
                        <w:sz w:val="15"/>
                        <w:szCs w:val="15"/>
                        <w:spacing w:val="-16"/>
                      </w:rPr>
                      <w:t>·测试变革战略的</w:t>
                    </w:r>
                    <w:r>
                      <w:rPr>
                        <w:rFonts w:ascii="SimHei" w:hAnsi="SimHei" w:eastAsia="SimHei" w:cs="SimHei"/>
                        <w:sz w:val="15"/>
                        <w:szCs w:val="15"/>
                      </w:rPr>
                      <w:t xml:space="preserve"> </w:t>
                    </w:r>
                    <w:r>
                      <w:rPr>
                        <w:rFonts w:ascii="SimHei" w:hAnsi="SimHei" w:eastAsia="SimHei" w:cs="SimHei"/>
                        <w:sz w:val="15"/>
                        <w:szCs w:val="15"/>
                        <w:spacing w:val="-3"/>
                      </w:rPr>
                      <w:t>充分性</w:t>
                    </w:r>
                  </w:p>
                  <w:p>
                    <w:pPr>
                      <w:ind w:left="90" w:right="20" w:hanging="70"/>
                      <w:spacing w:before="19" w:line="209" w:lineRule="auto"/>
                      <w:rPr>
                        <w:rFonts w:ascii="SimHei" w:hAnsi="SimHei" w:eastAsia="SimHei" w:cs="SimHei"/>
                        <w:sz w:val="15"/>
                        <w:szCs w:val="15"/>
                      </w:rPr>
                    </w:pPr>
                    <w:r>
                      <w:rPr>
                        <w:rFonts w:ascii="SimHei" w:hAnsi="SimHei" w:eastAsia="SimHei" w:cs="SimHei"/>
                        <w:sz w:val="15"/>
                        <w:szCs w:val="15"/>
                        <w:spacing w:val="-16"/>
                      </w:rPr>
                      <w:t>·沉淀变革的能力</w:t>
                    </w:r>
                    <w:r>
                      <w:rPr>
                        <w:rFonts w:ascii="SimHei" w:hAnsi="SimHei" w:eastAsia="SimHei" w:cs="SimHei"/>
                        <w:sz w:val="15"/>
                        <w:szCs w:val="15"/>
                      </w:rPr>
                      <w:t xml:space="preserve"> </w:t>
                    </w:r>
                    <w:r>
                      <w:rPr>
                        <w:rFonts w:ascii="SimHei" w:hAnsi="SimHei" w:eastAsia="SimHei" w:cs="SimHei"/>
                        <w:sz w:val="15"/>
                        <w:szCs w:val="15"/>
                        <w:spacing w:val="-3"/>
                      </w:rPr>
                      <w:t>与经验</w:t>
                    </w:r>
                  </w:p>
                  <w:p>
                    <w:pPr>
                      <w:ind w:left="90" w:right="20" w:hanging="70"/>
                      <w:spacing w:line="229" w:lineRule="auto"/>
                      <w:jc w:val="both"/>
                      <w:rPr>
                        <w:rFonts w:ascii="SimSun" w:hAnsi="SimSun" w:eastAsia="SimSun" w:cs="SimSun"/>
                        <w:sz w:val="15"/>
                        <w:szCs w:val="15"/>
                      </w:rPr>
                    </w:pPr>
                    <w:r>
                      <w:rPr>
                        <w:rFonts w:ascii="SimSun" w:hAnsi="SimSun" w:eastAsia="SimSun" w:cs="SimSun"/>
                        <w:sz w:val="15"/>
                        <w:szCs w:val="15"/>
                        <w:spacing w:val="-17"/>
                      </w:rPr>
                      <w:t>·提升业务流程的</w:t>
                    </w:r>
                    <w:r>
                      <w:rPr>
                        <w:rFonts w:ascii="SimSun" w:hAnsi="SimSun" w:eastAsia="SimSun" w:cs="SimSun"/>
                        <w:sz w:val="15"/>
                        <w:szCs w:val="15"/>
                        <w:spacing w:val="5"/>
                      </w:rPr>
                      <w:t xml:space="preserve"> </w:t>
                    </w:r>
                    <w:r>
                      <w:rPr>
                        <w:rFonts w:ascii="SimSun" w:hAnsi="SimSun" w:eastAsia="SimSun" w:cs="SimSun"/>
                        <w:sz w:val="15"/>
                        <w:szCs w:val="15"/>
                        <w:spacing w:val="-7"/>
                      </w:rPr>
                      <w:t>集成融合水平和</w:t>
                    </w:r>
                    <w:r>
                      <w:rPr>
                        <w:rFonts w:ascii="SimSun" w:hAnsi="SimSun" w:eastAsia="SimSun" w:cs="SimSun"/>
                        <w:sz w:val="15"/>
                        <w:szCs w:val="15"/>
                      </w:rPr>
                      <w:t xml:space="preserve"> </w:t>
                    </w:r>
                    <w:r>
                      <w:rPr>
                        <w:rFonts w:ascii="SimSun" w:hAnsi="SimSun" w:eastAsia="SimSun" w:cs="SimSun"/>
                        <w:sz w:val="15"/>
                        <w:szCs w:val="15"/>
                        <w:spacing w:val="2"/>
                      </w:rPr>
                      <w:t>资源配置效率</w:t>
                    </w:r>
                  </w:p>
                </w:txbxContent>
              </v:textbox>
            </v:shape>
            <v:shape id="_x0000_s376" style="position:absolute;left:1419;top:795;width:1109;height:1240;" filled="false" stroked="false" type="#_x0000_t202">
              <v:fill on="false"/>
              <v:stroke on="false"/>
              <v:path/>
              <v:imagedata o:title=""/>
              <o:lock v:ext="edit" aspectratio="false"/>
              <v:textbox inset="0mm,0mm,0mm,0mm">
                <w:txbxContent>
                  <w:p>
                    <w:pPr>
                      <w:ind w:left="20" w:right="20"/>
                      <w:spacing w:before="20" w:line="221" w:lineRule="auto"/>
                      <w:jc w:val="both"/>
                      <w:rPr>
                        <w:rFonts w:ascii="SimHei" w:hAnsi="SimHei" w:eastAsia="SimHei" w:cs="SimHei"/>
                        <w:sz w:val="15"/>
                        <w:szCs w:val="15"/>
                      </w:rPr>
                    </w:pPr>
                    <w:r>
                      <w:rPr>
                        <w:rFonts w:ascii="SimHei" w:hAnsi="SimHei" w:eastAsia="SimHei" w:cs="SimHei"/>
                        <w:sz w:val="15"/>
                        <w:szCs w:val="15"/>
                        <w:spacing w:val="-17"/>
                      </w:rPr>
                      <w:t>·赋权变革领导者</w:t>
                    </w:r>
                    <w:r>
                      <w:rPr>
                        <w:rFonts w:ascii="SimHei" w:hAnsi="SimHei" w:eastAsia="SimHei" w:cs="SimHei"/>
                        <w:sz w:val="15"/>
                        <w:szCs w:val="15"/>
                        <w:spacing w:val="3"/>
                      </w:rPr>
                      <w:t xml:space="preserve"> </w:t>
                    </w:r>
                    <w:r>
                      <w:rPr>
                        <w:rFonts w:ascii="SimHei" w:hAnsi="SimHei" w:eastAsia="SimHei" w:cs="SimHei"/>
                        <w:sz w:val="15"/>
                        <w:szCs w:val="15"/>
                        <w:spacing w:val="-17"/>
                      </w:rPr>
                      <w:t>·在局部开展变革</w:t>
                    </w:r>
                    <w:r>
                      <w:rPr>
                        <w:rFonts w:ascii="SimHei" w:hAnsi="SimHei" w:eastAsia="SimHei" w:cs="SimHei"/>
                        <w:sz w:val="15"/>
                        <w:szCs w:val="15"/>
                        <w:spacing w:val="2"/>
                      </w:rPr>
                      <w:t xml:space="preserve"> </w:t>
                    </w:r>
                    <w:r>
                      <w:rPr>
                        <w:rFonts w:ascii="SimHei" w:hAnsi="SimHei" w:eastAsia="SimHei" w:cs="SimHei"/>
                        <w:sz w:val="15"/>
                        <w:szCs w:val="15"/>
                        <w:spacing w:val="30"/>
                      </w:rPr>
                      <w:t>实践</w:t>
                    </w:r>
                  </w:p>
                  <w:p>
                    <w:pPr>
                      <w:ind w:left="90" w:right="21" w:hanging="70"/>
                      <w:spacing w:line="212" w:lineRule="auto"/>
                      <w:jc w:val="both"/>
                      <w:rPr>
                        <w:rFonts w:ascii="SimSun" w:hAnsi="SimSun" w:eastAsia="SimSun" w:cs="SimSun"/>
                        <w:sz w:val="15"/>
                        <w:szCs w:val="15"/>
                      </w:rPr>
                    </w:pPr>
                    <w:r>
                      <w:rPr>
                        <w:rFonts w:ascii="SimHei" w:hAnsi="SimHei" w:eastAsia="SimHei" w:cs="SimHei"/>
                        <w:sz w:val="15"/>
                        <w:szCs w:val="15"/>
                        <w:spacing w:val="-17"/>
                      </w:rPr>
                      <w:t>·解决单元级数据</w:t>
                    </w:r>
                    <w:r>
                      <w:rPr>
                        <w:rFonts w:ascii="SimHei" w:hAnsi="SimHei" w:eastAsia="SimHei" w:cs="SimHei"/>
                        <w:sz w:val="15"/>
                        <w:szCs w:val="15"/>
                        <w:spacing w:val="1"/>
                      </w:rPr>
                      <w:t xml:space="preserve"> </w:t>
                    </w:r>
                    <w:r>
                      <w:rPr>
                        <w:rFonts w:ascii="SimSun" w:hAnsi="SimSun" w:eastAsia="SimSun" w:cs="SimSun"/>
                        <w:sz w:val="15"/>
                        <w:szCs w:val="15"/>
                        <w:spacing w:val="-8"/>
                      </w:rPr>
                      <w:t>透明问题，提升</w:t>
                    </w:r>
                    <w:r>
                      <w:rPr>
                        <w:rFonts w:ascii="SimSun" w:hAnsi="SimSun" w:eastAsia="SimSun" w:cs="SimSun"/>
                        <w:sz w:val="15"/>
                        <w:szCs w:val="15"/>
                        <w:spacing w:val="2"/>
                      </w:rPr>
                      <w:t xml:space="preserve"> </w:t>
                    </w:r>
                    <w:r>
                      <w:rPr>
                        <w:rFonts w:ascii="SimHei" w:hAnsi="SimHei" w:eastAsia="SimHei" w:cs="SimHei"/>
                        <w:sz w:val="15"/>
                        <w:szCs w:val="15"/>
                        <w:spacing w:val="-11"/>
                      </w:rPr>
                      <w:t>业务单元的资源</w:t>
                    </w:r>
                    <w:r>
                      <w:rPr>
                        <w:rFonts w:ascii="SimHei" w:hAnsi="SimHei" w:eastAsia="SimHei" w:cs="SimHei"/>
                        <w:sz w:val="15"/>
                        <w:szCs w:val="15"/>
                      </w:rPr>
                      <w:t xml:space="preserve"> </w:t>
                    </w:r>
                    <w:r>
                      <w:rPr>
                        <w:rFonts w:ascii="SimSun" w:hAnsi="SimSun" w:eastAsia="SimSun" w:cs="SimSun"/>
                        <w:sz w:val="15"/>
                        <w:szCs w:val="15"/>
                        <w:spacing w:val="-9"/>
                      </w:rPr>
                      <w:t>配置效率</w:t>
                    </w:r>
                  </w:p>
                </w:txbxContent>
              </v:textbox>
            </v:shape>
            <v:shape id="_x0000_s378" style="position:absolute;left:49;top:1455;width:1095;height:901;" filled="false" stroked="false" type="#_x0000_t202">
              <v:fill on="false"/>
              <v:stroke on="false"/>
              <v:path/>
              <v:imagedata o:title=""/>
              <o:lock v:ext="edit" aspectratio="false"/>
              <v:textbox inset="0mm,0mm,0mm,0mm">
                <w:txbxContent>
                  <w:p>
                    <w:pPr>
                      <w:ind w:left="20" w:right="168"/>
                      <w:spacing w:before="20" w:line="215" w:lineRule="auto"/>
                      <w:rPr>
                        <w:rFonts w:ascii="SimHei" w:hAnsi="SimHei" w:eastAsia="SimHei" w:cs="SimHei"/>
                        <w:sz w:val="15"/>
                        <w:szCs w:val="15"/>
                      </w:rPr>
                    </w:pPr>
                    <w:r>
                      <w:rPr>
                        <w:rFonts w:ascii="SimHei" w:hAnsi="SimHei" w:eastAsia="SimHei" w:cs="SimHei"/>
                        <w:sz w:val="15"/>
                        <w:szCs w:val="15"/>
                        <w:spacing w:val="-21"/>
                      </w:rPr>
                      <w:t>·确定变革战略</w:t>
                    </w:r>
                    <w:r>
                      <w:rPr>
                        <w:rFonts w:ascii="SimHei" w:hAnsi="SimHei" w:eastAsia="SimHei" w:cs="SimHei"/>
                        <w:sz w:val="15"/>
                        <w:szCs w:val="15"/>
                        <w:spacing w:val="2"/>
                      </w:rPr>
                      <w:t xml:space="preserve"> </w:t>
                    </w:r>
                    <w:r>
                      <w:rPr>
                        <w:rFonts w:ascii="SimHei" w:hAnsi="SimHei" w:eastAsia="SimHei" w:cs="SimHei"/>
                        <w:sz w:val="15"/>
                        <w:szCs w:val="15"/>
                        <w:spacing w:val="-20"/>
                      </w:rPr>
                      <w:t>·领导者推动</w:t>
                    </w:r>
                  </w:p>
                  <w:p>
                    <w:pPr>
                      <w:ind w:left="20"/>
                      <w:spacing w:before="20" w:line="208" w:lineRule="auto"/>
                      <w:rPr>
                        <w:rFonts w:ascii="SimHei" w:hAnsi="SimHei" w:eastAsia="SimHei" w:cs="SimHei"/>
                        <w:sz w:val="15"/>
                        <w:szCs w:val="15"/>
                      </w:rPr>
                    </w:pPr>
                    <w:r>
                      <w:rPr>
                        <w:rFonts w:ascii="SimHei" w:hAnsi="SimHei" w:eastAsia="SimHei" w:cs="SimHei"/>
                        <w:sz w:val="15"/>
                        <w:szCs w:val="15"/>
                        <w:spacing w:val="-10"/>
                      </w:rPr>
                      <w:t>·单一职能范围</w:t>
                    </w:r>
                  </w:p>
                  <w:p>
                    <w:pPr>
                      <w:ind w:right="9"/>
                      <w:spacing w:line="209" w:lineRule="auto"/>
                      <w:jc w:val="right"/>
                      <w:rPr>
                        <w:rFonts w:ascii="SimHei" w:hAnsi="SimHei" w:eastAsia="SimHei" w:cs="SimHei"/>
                        <w:sz w:val="15"/>
                        <w:szCs w:val="15"/>
                      </w:rPr>
                    </w:pPr>
                    <w:r>
                      <w:rPr>
                        <w:rFonts w:ascii="SimHei" w:hAnsi="SimHei" w:eastAsia="SimHei" w:cs="SimHei"/>
                        <w:sz w:val="15"/>
                        <w:szCs w:val="15"/>
                        <w:spacing w:val="-10"/>
                      </w:rPr>
                      <w:t>内数据的获取、</w:t>
                    </w:r>
                  </w:p>
                  <w:p>
                    <w:pPr>
                      <w:ind w:left="99"/>
                      <w:spacing w:line="220" w:lineRule="auto"/>
                      <w:rPr>
                        <w:rFonts w:ascii="SimHei" w:hAnsi="SimHei" w:eastAsia="SimHei" w:cs="SimHei"/>
                        <w:sz w:val="15"/>
                        <w:szCs w:val="15"/>
                      </w:rPr>
                    </w:pPr>
                    <w:r>
                      <w:rPr>
                        <w:rFonts w:ascii="SimHei" w:hAnsi="SimHei" w:eastAsia="SimHei" w:cs="SimHei"/>
                        <w:sz w:val="15"/>
                        <w:szCs w:val="15"/>
                        <w:spacing w:val="-8"/>
                      </w:rPr>
                      <w:t>开发与利用</w:t>
                    </w:r>
                  </w:p>
                </w:txbxContent>
              </v:textbox>
            </v:shape>
          </v:group>
        </w:pict>
      </w:r>
    </w:p>
    <w:p>
      <w:pPr>
        <w:ind w:left="2409"/>
        <w:spacing w:before="126" w:line="219" w:lineRule="auto"/>
        <w:rPr>
          <w:rFonts w:ascii="SimSun" w:hAnsi="SimSun" w:eastAsia="SimSun" w:cs="SimSun"/>
          <w:sz w:val="15"/>
          <w:szCs w:val="15"/>
        </w:rPr>
      </w:pPr>
      <w:r>
        <w:rPr>
          <w:rFonts w:ascii="SimSun" w:hAnsi="SimSun" w:eastAsia="SimSun" w:cs="SimSun"/>
          <w:sz w:val="15"/>
          <w:szCs w:val="15"/>
          <w:spacing w:val="-5"/>
        </w:rPr>
        <w:t>图5</w:t>
      </w:r>
      <w:r>
        <w:rPr>
          <w:rFonts w:ascii="SimSun" w:hAnsi="SimSun" w:eastAsia="SimSun" w:cs="SimSun"/>
          <w:sz w:val="15"/>
          <w:szCs w:val="15"/>
          <w:spacing w:val="-37"/>
        </w:rPr>
        <w:t xml:space="preserve"> </w:t>
      </w:r>
      <w:r>
        <w:rPr>
          <w:rFonts w:ascii="SimSun" w:hAnsi="SimSun" w:eastAsia="SimSun" w:cs="SimSun"/>
          <w:sz w:val="15"/>
          <w:szCs w:val="15"/>
          <w:spacing w:val="-5"/>
        </w:rPr>
        <w:t>-</w:t>
      </w:r>
      <w:r>
        <w:rPr>
          <w:rFonts w:ascii="SimSun" w:hAnsi="SimSun" w:eastAsia="SimSun" w:cs="SimSun"/>
          <w:sz w:val="15"/>
          <w:szCs w:val="15"/>
          <w:spacing w:val="-24"/>
        </w:rPr>
        <w:t xml:space="preserve"> </w:t>
      </w:r>
      <w:r>
        <w:rPr>
          <w:rFonts w:ascii="SimSun" w:hAnsi="SimSun" w:eastAsia="SimSun" w:cs="SimSun"/>
          <w:sz w:val="15"/>
          <w:szCs w:val="15"/>
          <w:spacing w:val="-5"/>
        </w:rPr>
        <w:t>1</w:t>
      </w:r>
      <w:r>
        <w:rPr>
          <w:rFonts w:ascii="SimSun" w:hAnsi="SimSun" w:eastAsia="SimSun" w:cs="SimSun"/>
          <w:sz w:val="15"/>
          <w:szCs w:val="15"/>
          <w:spacing w:val="22"/>
        </w:rPr>
        <w:t xml:space="preserve">  </w:t>
      </w:r>
      <w:r>
        <w:rPr>
          <w:rFonts w:ascii="SimSun" w:hAnsi="SimSun" w:eastAsia="SimSun" w:cs="SimSun"/>
          <w:sz w:val="15"/>
          <w:szCs w:val="15"/>
          <w:spacing w:val="-5"/>
        </w:rPr>
        <w:t>数</w:t>
      </w:r>
      <w:r>
        <w:rPr>
          <w:rFonts w:ascii="SimSun" w:hAnsi="SimSun" w:eastAsia="SimSun" w:cs="SimSun"/>
          <w:sz w:val="15"/>
          <w:szCs w:val="15"/>
          <w:spacing w:val="-31"/>
        </w:rPr>
        <w:t xml:space="preserve"> </w:t>
      </w:r>
      <w:r>
        <w:rPr>
          <w:rFonts w:ascii="SimSun" w:hAnsi="SimSun" w:eastAsia="SimSun" w:cs="SimSun"/>
          <w:sz w:val="15"/>
          <w:szCs w:val="15"/>
          <w:spacing w:val="-5"/>
        </w:rPr>
        <w:t>字</w:t>
      </w:r>
      <w:r>
        <w:rPr>
          <w:rFonts w:ascii="SimSun" w:hAnsi="SimSun" w:eastAsia="SimSun" w:cs="SimSun"/>
          <w:sz w:val="15"/>
          <w:szCs w:val="15"/>
          <w:spacing w:val="-31"/>
        </w:rPr>
        <w:t xml:space="preserve"> </w:t>
      </w:r>
      <w:r>
        <w:rPr>
          <w:rFonts w:ascii="SimSun" w:hAnsi="SimSun" w:eastAsia="SimSun" w:cs="SimSun"/>
          <w:sz w:val="15"/>
          <w:szCs w:val="15"/>
          <w:spacing w:val="-5"/>
        </w:rPr>
        <w:t>化</w:t>
      </w:r>
      <w:r>
        <w:rPr>
          <w:rFonts w:ascii="SimSun" w:hAnsi="SimSun" w:eastAsia="SimSun" w:cs="SimSun"/>
          <w:sz w:val="15"/>
          <w:szCs w:val="15"/>
          <w:spacing w:val="-32"/>
        </w:rPr>
        <w:t xml:space="preserve"> </w:t>
      </w:r>
      <w:r>
        <w:rPr>
          <w:rFonts w:ascii="SimSun" w:hAnsi="SimSun" w:eastAsia="SimSun" w:cs="SimSun"/>
          <w:sz w:val="15"/>
          <w:szCs w:val="15"/>
          <w:spacing w:val="-5"/>
        </w:rPr>
        <w:t>转</w:t>
      </w:r>
      <w:r>
        <w:rPr>
          <w:rFonts w:ascii="SimSun" w:hAnsi="SimSun" w:eastAsia="SimSun" w:cs="SimSun"/>
          <w:sz w:val="15"/>
          <w:szCs w:val="15"/>
          <w:spacing w:val="-27"/>
        </w:rPr>
        <w:t xml:space="preserve"> </w:t>
      </w:r>
      <w:r>
        <w:rPr>
          <w:rFonts w:ascii="SimSun" w:hAnsi="SimSun" w:eastAsia="SimSun" w:cs="SimSun"/>
          <w:sz w:val="15"/>
          <w:szCs w:val="15"/>
          <w:spacing w:val="-5"/>
        </w:rPr>
        <w:t>型</w:t>
      </w:r>
      <w:r>
        <w:rPr>
          <w:rFonts w:ascii="SimSun" w:hAnsi="SimSun" w:eastAsia="SimSun" w:cs="SimSun"/>
          <w:sz w:val="15"/>
          <w:szCs w:val="15"/>
          <w:spacing w:val="-31"/>
        </w:rPr>
        <w:t xml:space="preserve"> </w:t>
      </w:r>
      <w:r>
        <w:rPr>
          <w:rFonts w:ascii="SimSun" w:hAnsi="SimSun" w:eastAsia="SimSun" w:cs="SimSun"/>
          <w:sz w:val="15"/>
          <w:szCs w:val="15"/>
          <w:spacing w:val="-5"/>
        </w:rPr>
        <w:t>路</w:t>
      </w:r>
      <w:r>
        <w:rPr>
          <w:rFonts w:ascii="SimSun" w:hAnsi="SimSun" w:eastAsia="SimSun" w:cs="SimSun"/>
          <w:sz w:val="15"/>
          <w:szCs w:val="15"/>
          <w:spacing w:val="-32"/>
        </w:rPr>
        <w:t xml:space="preserve"> </w:t>
      </w:r>
      <w:r>
        <w:rPr>
          <w:rFonts w:ascii="SimSun" w:hAnsi="SimSun" w:eastAsia="SimSun" w:cs="SimSun"/>
          <w:sz w:val="15"/>
          <w:szCs w:val="15"/>
          <w:spacing w:val="-5"/>
        </w:rPr>
        <w:t>径</w:t>
      </w:r>
      <w:r>
        <w:rPr>
          <w:rFonts w:ascii="SimSun" w:hAnsi="SimSun" w:eastAsia="SimSun" w:cs="SimSun"/>
          <w:sz w:val="15"/>
          <w:szCs w:val="15"/>
          <w:spacing w:val="-17"/>
        </w:rPr>
        <w:t xml:space="preserve"> </w:t>
      </w:r>
      <w:r>
        <w:rPr>
          <w:rFonts w:ascii="SimSun" w:hAnsi="SimSun" w:eastAsia="SimSun" w:cs="SimSun"/>
          <w:sz w:val="15"/>
          <w:szCs w:val="15"/>
          <w:spacing w:val="-5"/>
        </w:rPr>
        <w:t>图</w:t>
      </w:r>
    </w:p>
    <w:p>
      <w:pPr>
        <w:pStyle w:val="BodyText"/>
        <w:spacing w:line="408" w:lineRule="auto"/>
        <w:rPr/>
      </w:pPr>
      <w:r/>
    </w:p>
    <w:p>
      <w:pPr>
        <w:ind w:left="149"/>
        <w:spacing w:before="74" w:line="219" w:lineRule="auto"/>
        <w:rPr>
          <w:rFonts w:ascii="SimSun" w:hAnsi="SimSun" w:eastAsia="SimSun" w:cs="SimSun"/>
          <w:sz w:val="23"/>
          <w:szCs w:val="23"/>
        </w:rPr>
      </w:pPr>
      <w:r>
        <w:rPr>
          <w:rFonts w:ascii="SimSun" w:hAnsi="SimSun" w:eastAsia="SimSun" w:cs="SimSun"/>
          <w:sz w:val="23"/>
          <w:szCs w:val="23"/>
          <w:spacing w:val="3"/>
        </w:rPr>
        <w:t>数字化转型的过程也是组织内能力不断提升的过程，所以我们</w:t>
      </w:r>
    </w:p>
    <w:p>
      <w:pPr>
        <w:ind w:left="69" w:right="348"/>
        <w:spacing w:before="120" w:line="313" w:lineRule="auto"/>
        <w:rPr>
          <w:rFonts w:ascii="SimSun" w:hAnsi="SimSun" w:eastAsia="SimSun" w:cs="SimSun"/>
          <w:sz w:val="23"/>
          <w:szCs w:val="23"/>
        </w:rPr>
      </w:pPr>
      <w:r>
        <w:rPr>
          <w:rFonts w:ascii="SimSun" w:hAnsi="SimSun" w:eastAsia="SimSun" w:cs="SimSun"/>
          <w:sz w:val="23"/>
          <w:szCs w:val="23"/>
          <w:spacing w:val="-5"/>
        </w:rPr>
        <w:t>也结合成熟度的考虑将其分为五个阶段，分别为规划与推动、重点</w:t>
      </w:r>
      <w:r>
        <w:rPr>
          <w:rFonts w:ascii="SimSun" w:hAnsi="SimSun" w:eastAsia="SimSun" w:cs="SimSun"/>
          <w:sz w:val="23"/>
          <w:szCs w:val="23"/>
          <w:spacing w:val="-6"/>
        </w:rPr>
        <w:t>突 </w:t>
      </w:r>
      <w:r>
        <w:rPr>
          <w:rFonts w:ascii="SimSun" w:hAnsi="SimSun" w:eastAsia="SimSun" w:cs="SimSun"/>
          <w:sz w:val="23"/>
          <w:szCs w:val="23"/>
          <w:spacing w:val="-5"/>
        </w:rPr>
        <w:t>破、有效变革、全面同步和数字生命体。由于数字化转型是伴随着</w:t>
      </w:r>
      <w:r>
        <w:rPr>
          <w:rFonts w:ascii="SimSun" w:hAnsi="SimSun" w:eastAsia="SimSun" w:cs="SimSun"/>
          <w:sz w:val="23"/>
          <w:szCs w:val="23"/>
          <w:spacing w:val="-6"/>
        </w:rPr>
        <w:t>企 </w:t>
      </w:r>
      <w:r>
        <w:rPr>
          <w:rFonts w:ascii="SimSun" w:hAnsi="SimSun" w:eastAsia="SimSun" w:cs="SimSun"/>
          <w:sz w:val="23"/>
          <w:szCs w:val="23"/>
          <w:spacing w:val="2"/>
        </w:rPr>
        <w:t>业或组织日常运营而同步开展的，所以企业在不同领域的成熟度和 </w:t>
      </w:r>
      <w:r>
        <w:rPr>
          <w:rFonts w:ascii="SimSun" w:hAnsi="SimSun" w:eastAsia="SimSun" w:cs="SimSun"/>
          <w:sz w:val="23"/>
          <w:szCs w:val="23"/>
          <w:spacing w:val="-5"/>
        </w:rPr>
        <w:t>提升速度会有所不同。该路径图作为一个参考，能够让管理层了解</w:t>
      </w:r>
      <w:r>
        <w:rPr>
          <w:rFonts w:ascii="SimSun" w:hAnsi="SimSun" w:eastAsia="SimSun" w:cs="SimSun"/>
          <w:sz w:val="23"/>
          <w:szCs w:val="23"/>
          <w:spacing w:val="-6"/>
        </w:rPr>
        <w:t>并 </w:t>
      </w:r>
      <w:r>
        <w:rPr>
          <w:rFonts w:ascii="SimSun" w:hAnsi="SimSun" w:eastAsia="SimSun" w:cs="SimSun"/>
          <w:sz w:val="23"/>
          <w:szCs w:val="23"/>
          <w:spacing w:val="-5"/>
        </w:rPr>
        <w:t>评估企业的当前能力和关键点，并对后续的重点与提升也有明确的</w:t>
      </w:r>
      <w:r>
        <w:rPr>
          <w:rFonts w:ascii="SimSun" w:hAnsi="SimSun" w:eastAsia="SimSun" w:cs="SimSun"/>
          <w:sz w:val="23"/>
          <w:szCs w:val="23"/>
          <w:spacing w:val="-6"/>
        </w:rPr>
        <w:t>认 </w:t>
      </w:r>
      <w:r>
        <w:rPr>
          <w:rFonts w:ascii="SimSun" w:hAnsi="SimSun" w:eastAsia="SimSun" w:cs="SimSun"/>
          <w:sz w:val="23"/>
          <w:szCs w:val="23"/>
          <w:spacing w:val="-5"/>
        </w:rPr>
        <w:t>识。在具体的执行中，应该采取迭代式执行方式来推进具体的每一</w:t>
      </w:r>
      <w:r>
        <w:rPr>
          <w:rFonts w:ascii="SimSun" w:hAnsi="SimSun" w:eastAsia="SimSun" w:cs="SimSun"/>
          <w:sz w:val="23"/>
          <w:szCs w:val="23"/>
          <w:spacing w:val="-6"/>
        </w:rPr>
        <w:t>个 </w:t>
      </w:r>
      <w:r>
        <w:rPr>
          <w:rFonts w:ascii="SimSun" w:hAnsi="SimSun" w:eastAsia="SimSun" w:cs="SimSun"/>
          <w:sz w:val="23"/>
          <w:szCs w:val="23"/>
          <w:spacing w:val="3"/>
        </w:rPr>
        <w:t>项目，让企业在保证战略决策坚定推进的同时，也能够灵活应对具</w:t>
      </w:r>
      <w:r>
        <w:rPr>
          <w:rFonts w:ascii="SimSun" w:hAnsi="SimSun" w:eastAsia="SimSun" w:cs="SimSun"/>
          <w:sz w:val="23"/>
          <w:szCs w:val="23"/>
          <w:spacing w:val="14"/>
        </w:rPr>
        <w:t xml:space="preserve"> </w:t>
      </w:r>
      <w:r>
        <w:rPr>
          <w:rFonts w:ascii="SimSun" w:hAnsi="SimSun" w:eastAsia="SimSun" w:cs="SimSun"/>
          <w:sz w:val="23"/>
          <w:szCs w:val="23"/>
          <w:spacing w:val="-2"/>
        </w:rPr>
        <w:t>体环境、要素等动态发生的变化。迭代式执行与成长型思维相结</w:t>
      </w:r>
      <w:r>
        <w:rPr>
          <w:rFonts w:ascii="SimSun" w:hAnsi="SimSun" w:eastAsia="SimSun" w:cs="SimSun"/>
          <w:sz w:val="23"/>
          <w:szCs w:val="23"/>
          <w:spacing w:val="-3"/>
        </w:rPr>
        <w:t>合，</w:t>
      </w:r>
      <w:r>
        <w:rPr>
          <w:rFonts w:ascii="SimSun" w:hAnsi="SimSun" w:eastAsia="SimSun" w:cs="SimSun"/>
          <w:sz w:val="23"/>
          <w:szCs w:val="23"/>
        </w:rPr>
        <w:t xml:space="preserve"> </w:t>
      </w:r>
      <w:r>
        <w:rPr>
          <w:rFonts w:ascii="SimSun" w:hAnsi="SimSun" w:eastAsia="SimSun" w:cs="SimSun"/>
          <w:sz w:val="23"/>
          <w:szCs w:val="23"/>
          <w:spacing w:val="3"/>
        </w:rPr>
        <w:t>也能够有效地让相关人员在实践中高效地达成目标并不断地总结与</w:t>
      </w:r>
    </w:p>
    <w:p>
      <w:pPr>
        <w:ind w:left="69"/>
        <w:spacing w:before="1" w:line="220" w:lineRule="auto"/>
        <w:rPr>
          <w:rFonts w:ascii="SimSun" w:hAnsi="SimSun" w:eastAsia="SimSun" w:cs="SimSun"/>
          <w:sz w:val="23"/>
          <w:szCs w:val="23"/>
        </w:rPr>
      </w:pPr>
      <w:r>
        <w:rPr>
          <w:rFonts w:ascii="SimSun" w:hAnsi="SimSun" w:eastAsia="SimSun" w:cs="SimSun"/>
          <w:sz w:val="23"/>
          <w:szCs w:val="23"/>
          <w:spacing w:val="-10"/>
        </w:rPr>
        <w:t>成长。</w:t>
      </w:r>
    </w:p>
    <w:p>
      <w:pPr>
        <w:pStyle w:val="BodyText"/>
        <w:spacing w:line="311" w:lineRule="auto"/>
        <w:rPr/>
      </w:pPr>
      <w:r/>
    </w:p>
    <w:p>
      <w:pPr>
        <w:pStyle w:val="BodyText"/>
        <w:spacing w:line="311" w:lineRule="auto"/>
        <w:rPr/>
      </w:pPr>
      <w:r/>
    </w:p>
    <w:p>
      <w:pPr>
        <w:ind w:left="72"/>
        <w:spacing w:before="75" w:line="220" w:lineRule="auto"/>
        <w:outlineLvl w:val="1"/>
        <w:rPr>
          <w:rFonts w:ascii="SimSun" w:hAnsi="SimSun" w:eastAsia="SimSun" w:cs="SimSun"/>
          <w:sz w:val="23"/>
          <w:szCs w:val="23"/>
        </w:rPr>
      </w:pPr>
      <w:r>
        <w:rPr>
          <w:rFonts w:ascii="SimSun" w:hAnsi="SimSun" w:eastAsia="SimSun" w:cs="SimSun"/>
          <w:sz w:val="23"/>
          <w:szCs w:val="23"/>
          <w:b/>
          <w:bCs/>
          <w:spacing w:val="-1"/>
        </w:rPr>
        <w:t>5.2.1</w:t>
      </w:r>
      <w:r>
        <w:rPr>
          <w:rFonts w:ascii="SimSun" w:hAnsi="SimSun" w:eastAsia="SimSun" w:cs="SimSun"/>
          <w:sz w:val="23"/>
          <w:szCs w:val="23"/>
          <w:spacing w:val="-1"/>
        </w:rPr>
        <w:t xml:space="preserve">  </w:t>
      </w:r>
      <w:r>
        <w:rPr>
          <w:rFonts w:ascii="SimSun" w:hAnsi="SimSun" w:eastAsia="SimSun" w:cs="SimSun"/>
          <w:sz w:val="23"/>
          <w:szCs w:val="23"/>
          <w:b/>
          <w:bCs/>
          <w:spacing w:val="-1"/>
        </w:rPr>
        <w:t>规划与推动</w:t>
      </w:r>
    </w:p>
    <w:p>
      <w:pPr>
        <w:pStyle w:val="BodyText"/>
        <w:spacing w:line="321" w:lineRule="auto"/>
        <w:rPr/>
      </w:pPr>
      <w:r/>
    </w:p>
    <w:p>
      <w:pPr>
        <w:ind w:left="149"/>
        <w:spacing w:before="75" w:line="219" w:lineRule="auto"/>
        <w:rPr>
          <w:rFonts w:ascii="SimSun" w:hAnsi="SimSun" w:eastAsia="SimSun" w:cs="SimSun"/>
          <w:sz w:val="23"/>
          <w:szCs w:val="23"/>
        </w:rPr>
      </w:pPr>
      <w:r>
        <w:rPr>
          <w:rFonts w:ascii="SimSun" w:hAnsi="SimSun" w:eastAsia="SimSun" w:cs="SimSun"/>
          <w:sz w:val="23"/>
          <w:szCs w:val="23"/>
          <w:spacing w:val="4"/>
        </w:rPr>
        <w:t>作为数字化转型的起点，最重要的是制定数字化转型战略，从</w:t>
      </w:r>
    </w:p>
    <w:p>
      <w:pPr>
        <w:spacing w:line="219" w:lineRule="auto"/>
        <w:sectPr>
          <w:pgSz w:w="8330" w:h="12440"/>
          <w:pgMar w:top="342" w:right="542" w:bottom="0" w:left="530" w:header="0" w:footer="0" w:gutter="0"/>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226</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37"/>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520" w:right="54"/>
        <w:spacing w:before="75" w:line="321" w:lineRule="auto"/>
        <w:jc w:val="both"/>
        <w:rPr>
          <w:rFonts w:ascii="SimSun" w:hAnsi="SimSun" w:eastAsia="SimSun" w:cs="SimSun"/>
          <w:sz w:val="23"/>
          <w:szCs w:val="23"/>
        </w:rPr>
      </w:pPr>
      <w:r>
        <w:rPr>
          <w:rFonts w:ascii="SimSun" w:hAnsi="SimSun" w:eastAsia="SimSun" w:cs="SimSun"/>
          <w:sz w:val="23"/>
          <w:szCs w:val="23"/>
          <w:spacing w:val="-5"/>
        </w:rPr>
        <w:t>而为后继各项工作的开展提供方向指引。战略</w:t>
      </w:r>
      <w:r>
        <w:rPr>
          <w:rFonts w:ascii="SimSun" w:hAnsi="SimSun" w:eastAsia="SimSun" w:cs="SimSun"/>
          <w:sz w:val="23"/>
          <w:szCs w:val="23"/>
          <w:spacing w:val="-6"/>
        </w:rPr>
        <w:t>决策的制定是一个极为</w:t>
      </w:r>
      <w:r>
        <w:rPr>
          <w:rFonts w:ascii="SimSun" w:hAnsi="SimSun" w:eastAsia="SimSun" w:cs="SimSun"/>
          <w:sz w:val="23"/>
          <w:szCs w:val="23"/>
        </w:rPr>
        <w:t xml:space="preserve"> </w:t>
      </w:r>
      <w:r>
        <w:rPr>
          <w:rFonts w:ascii="SimSun" w:hAnsi="SimSun" w:eastAsia="SimSun" w:cs="SimSun"/>
          <w:sz w:val="23"/>
          <w:szCs w:val="23"/>
          <w:spacing w:val="-4"/>
        </w:rPr>
        <w:t>关键的活动，需要企业管理层充分考虑宏观与趋势、行业与市场</w:t>
      </w:r>
      <w:r>
        <w:rPr>
          <w:rFonts w:ascii="SimSun" w:hAnsi="SimSun" w:eastAsia="SimSun" w:cs="SimSun"/>
          <w:sz w:val="23"/>
          <w:szCs w:val="23"/>
          <w:spacing w:val="-5"/>
        </w:rPr>
        <w:t>的发</w:t>
      </w:r>
      <w:r>
        <w:rPr>
          <w:rFonts w:ascii="SimSun" w:hAnsi="SimSun" w:eastAsia="SimSun" w:cs="SimSun"/>
          <w:sz w:val="23"/>
          <w:szCs w:val="23"/>
        </w:rPr>
        <w:t xml:space="preserve"> </w:t>
      </w:r>
      <w:r>
        <w:rPr>
          <w:rFonts w:ascii="SimSun" w:hAnsi="SimSun" w:eastAsia="SimSun" w:cs="SimSun"/>
          <w:sz w:val="23"/>
          <w:szCs w:val="23"/>
          <w:spacing w:val="-5"/>
        </w:rPr>
        <w:t>展、客户特点以及企业自身的因素，从而明确未来发展的策略并确定</w:t>
      </w:r>
    </w:p>
    <w:p>
      <w:pPr>
        <w:ind w:left="520"/>
        <w:spacing w:line="219" w:lineRule="auto"/>
        <w:rPr>
          <w:rFonts w:ascii="SimSun" w:hAnsi="SimSun" w:eastAsia="SimSun" w:cs="SimSun"/>
          <w:sz w:val="23"/>
          <w:szCs w:val="23"/>
        </w:rPr>
      </w:pPr>
      <w:r>
        <w:rPr>
          <w:rFonts w:ascii="SimSun" w:hAnsi="SimSun" w:eastAsia="SimSun" w:cs="SimSun"/>
          <w:sz w:val="23"/>
          <w:szCs w:val="23"/>
          <w:spacing w:val="-10"/>
        </w:rPr>
        <w:t>在竞争中的卡位。</w:t>
      </w:r>
    </w:p>
    <w:p>
      <w:pPr>
        <w:pStyle w:val="BodyText"/>
        <w:spacing w:line="272" w:lineRule="auto"/>
        <w:rPr/>
      </w:pPr>
      <w:r/>
    </w:p>
    <w:p>
      <w:pPr>
        <w:ind w:left="520" w:firstLine="479"/>
        <w:spacing w:before="75" w:line="321" w:lineRule="auto"/>
        <w:jc w:val="both"/>
        <w:rPr>
          <w:rFonts w:ascii="SimSun" w:hAnsi="SimSun" w:eastAsia="SimSun" w:cs="SimSun"/>
          <w:sz w:val="23"/>
          <w:szCs w:val="23"/>
        </w:rPr>
      </w:pPr>
      <w:r>
        <w:rPr>
          <w:rFonts w:ascii="SimSun" w:hAnsi="SimSun" w:eastAsia="SimSun" w:cs="SimSun"/>
          <w:sz w:val="23"/>
          <w:szCs w:val="23"/>
          <w:spacing w:val="-5"/>
        </w:rPr>
        <w:t>对于宏观与趋势的分析，企业管理层需要综合分析政策法规、宏</w:t>
      </w:r>
      <w:r>
        <w:rPr>
          <w:rFonts w:ascii="SimSun" w:hAnsi="SimSun" w:eastAsia="SimSun" w:cs="SimSun"/>
          <w:sz w:val="23"/>
          <w:szCs w:val="23"/>
          <w:spacing w:val="4"/>
        </w:rPr>
        <w:t xml:space="preserve"> </w:t>
      </w:r>
      <w:r>
        <w:rPr>
          <w:rFonts w:ascii="SimSun" w:hAnsi="SimSun" w:eastAsia="SimSun" w:cs="SimSun"/>
          <w:sz w:val="23"/>
          <w:szCs w:val="23"/>
          <w:spacing w:val="-6"/>
        </w:rPr>
        <w:t>观经济形势、社会文化以及技术进步等四个方面，从而使得数字化转</w:t>
      </w:r>
      <w:r>
        <w:rPr>
          <w:rFonts w:ascii="SimSun" w:hAnsi="SimSun" w:eastAsia="SimSun" w:cs="SimSun"/>
          <w:sz w:val="23"/>
          <w:szCs w:val="23"/>
          <w:spacing w:val="18"/>
        </w:rPr>
        <w:t xml:space="preserve"> </w:t>
      </w:r>
      <w:r>
        <w:rPr>
          <w:rFonts w:ascii="SimSun" w:hAnsi="SimSun" w:eastAsia="SimSun" w:cs="SimSun"/>
          <w:sz w:val="23"/>
          <w:szCs w:val="23"/>
          <w:spacing w:val="-6"/>
        </w:rPr>
        <w:t>型战略的规划能够顺应时代的发展，形成较好的“借势”效应。在分</w:t>
      </w:r>
      <w:r>
        <w:rPr>
          <w:rFonts w:ascii="SimSun" w:hAnsi="SimSun" w:eastAsia="SimSun" w:cs="SimSun"/>
          <w:sz w:val="23"/>
          <w:szCs w:val="23"/>
          <w:spacing w:val="18"/>
        </w:rPr>
        <w:t xml:space="preserve"> </w:t>
      </w:r>
      <w:r>
        <w:rPr>
          <w:rFonts w:ascii="SimSun" w:hAnsi="SimSun" w:eastAsia="SimSun" w:cs="SimSun"/>
          <w:sz w:val="23"/>
          <w:szCs w:val="23"/>
          <w:spacing w:val="-4"/>
        </w:rPr>
        <w:t>析行业与市场的发展时，则需要从行业需求特征、行业供应特</w:t>
      </w:r>
      <w:r>
        <w:rPr>
          <w:rFonts w:ascii="SimSun" w:hAnsi="SimSun" w:eastAsia="SimSun" w:cs="SimSun"/>
          <w:sz w:val="23"/>
          <w:szCs w:val="23"/>
          <w:spacing w:val="-5"/>
        </w:rPr>
        <w:t>征、进</w:t>
      </w:r>
      <w:r>
        <w:rPr>
          <w:rFonts w:ascii="SimSun" w:hAnsi="SimSun" w:eastAsia="SimSun" w:cs="SimSun"/>
          <w:sz w:val="23"/>
          <w:szCs w:val="23"/>
        </w:rPr>
        <w:t xml:space="preserve"> </w:t>
      </w:r>
      <w:r>
        <w:rPr>
          <w:rFonts w:ascii="SimSun" w:hAnsi="SimSun" w:eastAsia="SimSun" w:cs="SimSun"/>
          <w:sz w:val="23"/>
          <w:szCs w:val="23"/>
          <w:spacing w:val="-6"/>
        </w:rPr>
        <w:t>入壁垒、价值链分析、行业成功要素等多个维度进行分析。在明确了</w:t>
      </w:r>
      <w:r>
        <w:rPr>
          <w:rFonts w:ascii="SimSun" w:hAnsi="SimSun" w:eastAsia="SimSun" w:cs="SimSun"/>
          <w:sz w:val="23"/>
          <w:szCs w:val="23"/>
          <w:spacing w:val="18"/>
        </w:rPr>
        <w:t xml:space="preserve"> </w:t>
      </w:r>
      <w:r>
        <w:rPr>
          <w:rFonts w:ascii="SimSun" w:hAnsi="SimSun" w:eastAsia="SimSun" w:cs="SimSun"/>
          <w:sz w:val="23"/>
          <w:szCs w:val="23"/>
          <w:spacing w:val="-5"/>
        </w:rPr>
        <w:t>市场需求和增长模式、价格趋势、行业突变及其可能的</w:t>
      </w:r>
      <w:r>
        <w:rPr>
          <w:rFonts w:ascii="SimSun" w:hAnsi="SimSun" w:eastAsia="SimSun" w:cs="SimSun"/>
          <w:sz w:val="23"/>
          <w:szCs w:val="23"/>
          <w:spacing w:val="-6"/>
        </w:rPr>
        <w:t>影响、潜在的 </w:t>
      </w:r>
      <w:r>
        <w:rPr>
          <w:rFonts w:ascii="SimSun" w:hAnsi="SimSun" w:eastAsia="SimSun" w:cs="SimSun"/>
          <w:sz w:val="23"/>
          <w:szCs w:val="23"/>
          <w:spacing w:val="-5"/>
        </w:rPr>
        <w:t>正向或者逆向整合机会等问题后，才能洞察市场的机遇</w:t>
      </w:r>
      <w:r>
        <w:rPr>
          <w:rFonts w:ascii="SimSun" w:hAnsi="SimSun" w:eastAsia="SimSun" w:cs="SimSun"/>
          <w:sz w:val="23"/>
          <w:szCs w:val="23"/>
          <w:spacing w:val="-6"/>
        </w:rPr>
        <w:t>所在。对于客 </w:t>
      </w:r>
      <w:r>
        <w:rPr>
          <w:rFonts w:ascii="SimSun" w:hAnsi="SimSun" w:eastAsia="SimSun" w:cs="SimSun"/>
          <w:sz w:val="23"/>
          <w:szCs w:val="23"/>
          <w:spacing w:val="-5"/>
        </w:rPr>
        <w:t>户特点的分析，则需要对用户群体进行细分，评估客户</w:t>
      </w:r>
      <w:r>
        <w:rPr>
          <w:rFonts w:ascii="SimSun" w:hAnsi="SimSun" w:eastAsia="SimSun" w:cs="SimSun"/>
          <w:sz w:val="23"/>
          <w:szCs w:val="23"/>
          <w:spacing w:val="-6"/>
        </w:rPr>
        <w:t>在什么情况下 </w:t>
      </w:r>
      <w:r>
        <w:rPr>
          <w:rFonts w:ascii="SimSun" w:hAnsi="SimSun" w:eastAsia="SimSun" w:cs="SimSun"/>
          <w:sz w:val="23"/>
          <w:szCs w:val="23"/>
          <w:spacing w:val="2"/>
        </w:rPr>
        <w:t>才会购买自己的产品与服务。随着互联网高度渗透以及90后消费群 </w:t>
      </w:r>
      <w:r>
        <w:rPr>
          <w:rFonts w:ascii="SimSun" w:hAnsi="SimSun" w:eastAsia="SimSun" w:cs="SimSun"/>
          <w:sz w:val="23"/>
          <w:szCs w:val="23"/>
          <w:spacing w:val="-5"/>
        </w:rPr>
        <w:t>体不断壮大，消费者对于产品的需求在注重品质的基础</w:t>
      </w:r>
      <w:r>
        <w:rPr>
          <w:rFonts w:ascii="SimSun" w:hAnsi="SimSun" w:eastAsia="SimSun" w:cs="SimSun"/>
          <w:sz w:val="23"/>
          <w:szCs w:val="23"/>
          <w:spacing w:val="-6"/>
        </w:rPr>
        <w:t>上更加看重品 </w:t>
      </w:r>
      <w:r>
        <w:rPr>
          <w:rFonts w:ascii="SimSun" w:hAnsi="SimSun" w:eastAsia="SimSun" w:cs="SimSun"/>
          <w:sz w:val="23"/>
          <w:szCs w:val="23"/>
          <w:spacing w:val="-5"/>
        </w:rPr>
        <w:t>位、个性化和便利化。商业客户则更加看重</w:t>
      </w:r>
      <w:r>
        <w:rPr>
          <w:rFonts w:ascii="SimSun" w:hAnsi="SimSun" w:eastAsia="SimSun" w:cs="SimSun"/>
          <w:sz w:val="23"/>
          <w:szCs w:val="23"/>
          <w:spacing w:val="-6"/>
        </w:rPr>
        <w:t>供应商所提供产品的集成</w:t>
      </w:r>
      <w:r>
        <w:rPr>
          <w:rFonts w:ascii="SimSun" w:hAnsi="SimSun" w:eastAsia="SimSun" w:cs="SimSun"/>
          <w:sz w:val="23"/>
          <w:szCs w:val="23"/>
        </w:rPr>
        <w:t xml:space="preserve"> </w:t>
      </w:r>
      <w:r>
        <w:rPr>
          <w:rFonts w:ascii="SimSun" w:hAnsi="SimSun" w:eastAsia="SimSun" w:cs="SimSun"/>
          <w:sz w:val="23"/>
          <w:szCs w:val="23"/>
          <w:spacing w:val="-2"/>
        </w:rPr>
        <w:t>效能、技术领先性以及所对应的服务和保障能力。对</w:t>
      </w:r>
      <w:r>
        <w:rPr>
          <w:rFonts w:ascii="SimSun" w:hAnsi="SimSun" w:eastAsia="SimSun" w:cs="SimSun"/>
          <w:sz w:val="23"/>
          <w:szCs w:val="23"/>
          <w:spacing w:val="-3"/>
        </w:rPr>
        <w:t>于自身的审视，</w:t>
      </w:r>
      <w:r>
        <w:rPr>
          <w:rFonts w:ascii="SimSun" w:hAnsi="SimSun" w:eastAsia="SimSun" w:cs="SimSun"/>
          <w:sz w:val="23"/>
          <w:szCs w:val="23"/>
        </w:rPr>
        <w:t xml:space="preserve"> </w:t>
      </w:r>
      <w:r>
        <w:rPr>
          <w:rFonts w:ascii="SimSun" w:hAnsi="SimSun" w:eastAsia="SimSun" w:cs="SimSun"/>
          <w:sz w:val="23"/>
          <w:szCs w:val="23"/>
          <w:spacing w:val="2"/>
        </w:rPr>
        <w:t>企业可以利用</w:t>
      </w:r>
      <w:r>
        <w:rPr>
          <w:rFonts w:ascii="Times New Roman" w:hAnsi="Times New Roman" w:eastAsia="Times New Roman" w:cs="Times New Roman"/>
          <w:sz w:val="23"/>
          <w:szCs w:val="23"/>
        </w:rPr>
        <w:t>SWOT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模型，从优势、劣势、机会与威胁四个维度进</w:t>
      </w:r>
    </w:p>
    <w:p>
      <w:pPr>
        <w:ind w:left="520"/>
        <w:spacing w:line="220" w:lineRule="auto"/>
        <w:rPr>
          <w:rFonts w:ascii="SimSun" w:hAnsi="SimSun" w:eastAsia="SimSun" w:cs="SimSun"/>
          <w:sz w:val="23"/>
          <w:szCs w:val="23"/>
        </w:rPr>
      </w:pPr>
      <w:r>
        <w:rPr>
          <w:rFonts w:ascii="SimSun" w:hAnsi="SimSun" w:eastAsia="SimSun" w:cs="SimSun"/>
          <w:sz w:val="23"/>
          <w:szCs w:val="23"/>
          <w:spacing w:val="-9"/>
        </w:rPr>
        <w:t>行分析。</w:t>
      </w:r>
    </w:p>
    <w:p>
      <w:pPr>
        <w:pStyle w:val="BodyText"/>
        <w:spacing w:line="288" w:lineRule="auto"/>
        <w:rPr/>
      </w:pPr>
      <w:r/>
    </w:p>
    <w:p>
      <w:pPr>
        <w:ind w:left="520" w:right="55" w:firstLine="489"/>
        <w:spacing w:before="75" w:line="313" w:lineRule="auto"/>
        <w:jc w:val="both"/>
        <w:rPr>
          <w:rFonts w:ascii="SimSun" w:hAnsi="SimSun" w:eastAsia="SimSun" w:cs="SimSun"/>
          <w:sz w:val="23"/>
          <w:szCs w:val="23"/>
        </w:rPr>
      </w:pPr>
      <w:r>
        <w:rPr>
          <w:rFonts w:ascii="SimSun" w:hAnsi="SimSun" w:eastAsia="SimSun" w:cs="SimSun"/>
          <w:sz w:val="23"/>
          <w:szCs w:val="23"/>
          <w:spacing w:val="-6"/>
        </w:rPr>
        <w:t>在规划方法上，数字化转型的战略与企业以往开展战略规划的方</w:t>
      </w:r>
      <w:r>
        <w:rPr>
          <w:rFonts w:ascii="SimSun" w:hAnsi="SimSun" w:eastAsia="SimSun" w:cs="SimSun"/>
          <w:sz w:val="23"/>
          <w:szCs w:val="23"/>
          <w:spacing w:val="15"/>
        </w:rPr>
        <w:t xml:space="preserve"> </w:t>
      </w:r>
      <w:r>
        <w:rPr>
          <w:rFonts w:ascii="SimSun" w:hAnsi="SimSun" w:eastAsia="SimSun" w:cs="SimSun"/>
          <w:sz w:val="23"/>
          <w:szCs w:val="23"/>
          <w:spacing w:val="-5"/>
        </w:rPr>
        <w:t>法相同，只是在其中需要把数据及数字技术作为一个重要的因素予以</w:t>
      </w:r>
      <w:r>
        <w:rPr>
          <w:rFonts w:ascii="SimSun" w:hAnsi="SimSun" w:eastAsia="SimSun" w:cs="SimSun"/>
          <w:sz w:val="23"/>
          <w:szCs w:val="23"/>
        </w:rPr>
        <w:t xml:space="preserve"> </w:t>
      </w:r>
      <w:r>
        <w:rPr>
          <w:rFonts w:ascii="SimSun" w:hAnsi="SimSun" w:eastAsia="SimSun" w:cs="SimSun"/>
          <w:sz w:val="23"/>
          <w:szCs w:val="23"/>
          <w:spacing w:val="-5"/>
        </w:rPr>
        <w:t>考量，需要战略制定者具备一定的数字素养。高</w:t>
      </w:r>
      <w:r>
        <w:rPr>
          <w:rFonts w:ascii="SimSun" w:hAnsi="SimSun" w:eastAsia="SimSun" w:cs="SimSun"/>
          <w:sz w:val="23"/>
          <w:szCs w:val="23"/>
          <w:spacing w:val="-6"/>
        </w:rPr>
        <w:t>管的数字素养重点在</w:t>
      </w:r>
      <w:r>
        <w:rPr>
          <w:rFonts w:ascii="SimSun" w:hAnsi="SimSun" w:eastAsia="SimSun" w:cs="SimSun"/>
          <w:sz w:val="23"/>
          <w:szCs w:val="23"/>
        </w:rPr>
        <w:t xml:space="preserve"> </w:t>
      </w:r>
      <w:r>
        <w:rPr>
          <w:rFonts w:ascii="SimSun" w:hAnsi="SimSun" w:eastAsia="SimSun" w:cs="SimSun"/>
          <w:sz w:val="23"/>
          <w:szCs w:val="23"/>
          <w:spacing w:val="-5"/>
        </w:rPr>
        <w:t>于理解数字技术带来的各种可能性，认可由技术驱动的创新能力，以</w:t>
      </w:r>
      <w:r>
        <w:rPr>
          <w:rFonts w:ascii="SimSun" w:hAnsi="SimSun" w:eastAsia="SimSun" w:cs="SimSun"/>
          <w:sz w:val="23"/>
          <w:szCs w:val="23"/>
        </w:rPr>
        <w:t xml:space="preserve"> </w:t>
      </w:r>
      <w:r>
        <w:rPr>
          <w:rFonts w:ascii="SimSun" w:hAnsi="SimSun" w:eastAsia="SimSun" w:cs="SimSun"/>
          <w:sz w:val="23"/>
          <w:szCs w:val="23"/>
          <w:spacing w:val="-5"/>
        </w:rPr>
        <w:t>及重视对数据价值的发掘与利用。公司高层有责任推</w:t>
      </w:r>
      <w:r>
        <w:rPr>
          <w:rFonts w:ascii="SimSun" w:hAnsi="SimSun" w:eastAsia="SimSun" w:cs="SimSun"/>
          <w:sz w:val="23"/>
          <w:szCs w:val="23"/>
          <w:spacing w:val="-6"/>
        </w:rPr>
        <w:t>进企业的数字化</w:t>
      </w:r>
    </w:p>
    <w:p>
      <w:pPr>
        <w:ind w:left="520"/>
        <w:spacing w:line="219" w:lineRule="auto"/>
        <w:rPr>
          <w:rFonts w:ascii="SimSun" w:hAnsi="SimSun" w:eastAsia="SimSun" w:cs="SimSun"/>
          <w:sz w:val="23"/>
          <w:szCs w:val="23"/>
        </w:rPr>
      </w:pPr>
      <w:r>
        <w:rPr>
          <w:rFonts w:ascii="SimSun" w:hAnsi="SimSun" w:eastAsia="SimSun" w:cs="SimSun"/>
          <w:sz w:val="23"/>
          <w:szCs w:val="23"/>
          <w:spacing w:val="-8"/>
        </w:rPr>
        <w:t>建设，并支持数字技术的发展和应用。</w:t>
      </w:r>
    </w:p>
    <w:p>
      <w:pPr>
        <w:spacing w:line="219" w:lineRule="auto"/>
        <w:sectPr>
          <w:pgSz w:w="8330" w:h="12460"/>
          <w:pgMar w:top="400" w:right="745" w:bottom="0" w:left="229" w:header="0" w:footer="0" w:gutter="0"/>
        </w:sectPr>
        <w:rPr>
          <w:rFonts w:ascii="SimSun" w:hAnsi="SimSun" w:eastAsia="SimSun" w:cs="SimSun"/>
          <w:sz w:val="23"/>
          <w:szCs w:val="23"/>
        </w:rPr>
      </w:pPr>
    </w:p>
    <w:p>
      <w:pPr>
        <w:ind w:left="1920"/>
        <w:spacing w:line="338" w:lineRule="exact"/>
        <w:tabs>
          <w:tab w:val="left" w:pos="5732"/>
        </w:tabs>
        <w:rPr/>
      </w:pPr>
      <w:r>
        <w:drawing>
          <wp:anchor distT="0" distB="0" distL="0" distR="0" simplePos="0" relativeHeight="253584384" behindDoc="1" locked="0" layoutInCell="0" allowOverlap="1">
            <wp:simplePos x="0" y="0"/>
            <wp:positionH relativeFrom="page">
              <wp:posOffset>1543067</wp:posOffset>
            </wp:positionH>
            <wp:positionV relativeFrom="page">
              <wp:posOffset>273067</wp:posOffset>
            </wp:positionV>
            <wp:extent cx="2774951" cy="6350"/>
            <wp:effectExtent l="0" t="0" r="0" b="0"/>
            <wp:wrapNone/>
            <wp:docPr id="282" name="IM 282"/>
            <wp:cNvGraphicFramePr/>
            <a:graphic>
              <a:graphicData uri="http://schemas.openxmlformats.org/drawingml/2006/picture">
                <pic:pic>
                  <pic:nvPicPr>
                    <pic:cNvPr id="282" name="IM 282"/>
                    <pic:cNvPicPr/>
                  </pic:nvPicPr>
                  <pic:blipFill>
                    <a:blip r:embed="rId170"/>
                    <a:stretch>
                      <a:fillRect/>
                    </a:stretch>
                  </pic:blipFill>
                  <pic:spPr>
                    <a:xfrm rot="0">
                      <a:off x="0" y="0"/>
                      <a:ext cx="2774951"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w w:val="97"/>
          <w:position w:val="-4"/>
        </w:rPr>
        <w:t>落地数字</w:t>
      </w:r>
      <w:r>
        <w:ruby>
          <w:rubyPr>
            <w:rubyAlign w:val="left"/>
            <w:hpsRaise w:val="12"/>
            <w:hps w:val="16"/>
            <w:hpsBaseText w:val="16"/>
          </w:rubyPr>
          <w:rt>
            <w:r>
              <w:rPr>
                <w:rFonts w:ascii="YouYuan" w:hAnsi="YouYuan" w:eastAsia="YouYuan" w:cs="YouYuan"/>
                <w:sz w:val="16"/>
                <w:szCs w:val="16"/>
                <w:w w:val="102"/>
                <w:position w:val="1"/>
              </w:rPr>
              <w:t>第</w:t>
            </w:r>
          </w:rt>
          <w:rubyBase>
            <w:r>
              <w:rPr>
                <w:rFonts w:ascii="SimSun" w:hAnsi="SimSun" w:eastAsia="SimSun" w:cs="SimSun"/>
                <w:sz w:val="16"/>
                <w:szCs w:val="16"/>
                <w:b/>
                <w:bCs/>
                <w:w w:val="91"/>
                <w:position w:val="-4"/>
              </w:rPr>
              <w:t>化</w:t>
            </w:r>
          </w:rubyBase>
        </w:ruby>
      </w:r>
      <w:r>
        <w:ruby>
          <w:rubyPr>
            <w:rubyAlign w:val="left"/>
            <w:hpsRaise w:val="12"/>
            <w:hps w:val="16"/>
            <w:hpsBaseText w:val="16"/>
          </w:rubyPr>
          <w:rt>
            <w:r>
              <w:rPr>
                <w:rFonts w:ascii="YouYuan" w:hAnsi="YouYuan" w:eastAsia="YouYuan" w:cs="YouYuan"/>
                <w:sz w:val="16"/>
                <w:szCs w:val="16"/>
                <w:w w:val="134"/>
                <w:position w:val="1"/>
              </w:rPr>
              <w:t>5</w:t>
            </w:r>
          </w:rt>
          <w:rubyBase>
            <w:r>
              <w:rPr>
                <w:rFonts w:ascii="SimSun" w:hAnsi="SimSun" w:eastAsia="SimSun" w:cs="SimSun"/>
                <w:sz w:val="16"/>
                <w:szCs w:val="16"/>
                <w:b/>
                <w:bCs/>
                <w:w w:val="81"/>
                <w:position w:val="-4"/>
              </w:rPr>
              <w:t>转</w:t>
            </w:r>
          </w:rubyBase>
        </w:ruby>
      </w:r>
      <w:r>
        <w:ruby>
          <w:rubyPr>
            <w:rubyAlign w:val="left"/>
            <w:hpsRaise w:val="12"/>
            <w:hps w:val="16"/>
            <w:hpsBaseText w:val="16"/>
          </w:rubyPr>
          <w:rt>
            <w:r>
              <w:rPr>
                <w:rFonts w:ascii="YouYuan" w:hAnsi="YouYuan" w:eastAsia="YouYuan" w:cs="YouYuan"/>
                <w:sz w:val="16"/>
                <w:szCs w:val="16"/>
                <w:w w:val="102"/>
                <w:position w:val="1"/>
              </w:rPr>
              <w:t>章</w:t>
            </w:r>
          </w:rt>
          <w:rubyBase>
            <w:r>
              <w:rPr>
                <w:rFonts w:ascii="SimSun" w:hAnsi="SimSun" w:eastAsia="SimSun" w:cs="SimSun"/>
                <w:sz w:val="16"/>
                <w:szCs w:val="16"/>
                <w:b/>
                <w:bCs/>
                <w:w w:val="91"/>
                <w:position w:val="-4"/>
              </w:rPr>
              <w:t>型</w:t>
            </w:r>
          </w:rubyBase>
        </w:ruby>
      </w:r>
    </w:p>
    <w:p>
      <w:pPr>
        <w:pStyle w:val="BodyText"/>
        <w:spacing w:line="14" w:lineRule="auto"/>
        <w:rPr>
          <w:sz w:val="2"/>
        </w:rPr>
      </w:pPr>
      <w:r>
        <w:rPr>
          <w:sz w:val="2"/>
          <w:szCs w:val="2"/>
        </w:rPr>
        <w:br w:type="column"/>
      </w:r>
    </w:p>
    <w:p>
      <w:pPr>
        <w:ind w:left="206"/>
        <w:spacing w:before="23" w:line="183" w:lineRule="auto"/>
        <w:rPr>
          <w:rFonts w:ascii="YouYuan" w:hAnsi="YouYuan" w:eastAsia="YouYuan" w:cs="YouYuan"/>
          <w:sz w:val="16"/>
          <w:szCs w:val="16"/>
        </w:rPr>
      </w:pPr>
      <w:r>
        <w:rPr>
          <w:rFonts w:ascii="YouYuan" w:hAnsi="YouYuan" w:eastAsia="YouYuan" w:cs="YouYuan"/>
          <w:sz w:val="16"/>
          <w:szCs w:val="16"/>
          <w:spacing w:val="-2"/>
        </w:rPr>
        <w:t>227</w:t>
      </w:r>
    </w:p>
    <w:p>
      <w:pPr>
        <w:spacing w:line="183" w:lineRule="auto"/>
        <w:sectPr>
          <w:pgSz w:w="8330" w:h="12440"/>
          <w:pgMar w:top="315" w:right="326" w:bottom="0" w:left="509" w:header="0" w:footer="0" w:gutter="0"/>
          <w:cols w:equalWidth="0" w:num="2">
            <w:col w:w="6774" w:space="0"/>
            <w:col w:w="720" w:space="0"/>
          </w:cols>
        </w:sectPr>
        <w:rPr>
          <w:rFonts w:ascii="YouYuan" w:hAnsi="YouYuan" w:eastAsia="YouYuan" w:cs="YouYuan"/>
          <w:sz w:val="16"/>
          <w:szCs w:val="16"/>
        </w:rPr>
      </w:pPr>
    </w:p>
    <w:p>
      <w:pPr>
        <w:pStyle w:val="BodyText"/>
        <w:spacing w:line="328" w:lineRule="auto"/>
        <w:rPr/>
      </w:pPr>
      <w:r/>
    </w:p>
    <w:p>
      <w:pPr>
        <w:pStyle w:val="BodyText"/>
        <w:spacing w:line="329" w:lineRule="auto"/>
        <w:rPr/>
      </w:pPr>
      <w:r/>
    </w:p>
    <w:p>
      <w:pPr>
        <w:ind w:right="655" w:firstLine="460"/>
        <w:spacing w:before="75" w:line="313" w:lineRule="auto"/>
        <w:jc w:val="both"/>
        <w:rPr>
          <w:rFonts w:ascii="SimSun" w:hAnsi="SimSun" w:eastAsia="SimSun" w:cs="SimSun"/>
          <w:sz w:val="23"/>
          <w:szCs w:val="23"/>
        </w:rPr>
      </w:pPr>
      <w:bookmarkStart w:name="bookmark77" w:id="72"/>
      <w:bookmarkEnd w:id="72"/>
      <w:r>
        <w:rPr>
          <w:rFonts w:ascii="SimSun" w:hAnsi="SimSun" w:eastAsia="SimSun" w:cs="SimSun"/>
          <w:sz w:val="23"/>
          <w:szCs w:val="23"/>
          <w:spacing w:val="-6"/>
        </w:rPr>
        <w:t>战略之难不在于知，而在于行。专注于行动，是战略的真相。管</w:t>
      </w:r>
      <w:r>
        <w:rPr>
          <w:rFonts w:ascii="SimSun" w:hAnsi="SimSun" w:eastAsia="SimSun" w:cs="SimSun"/>
          <w:sz w:val="23"/>
          <w:szCs w:val="23"/>
          <w:spacing w:val="4"/>
        </w:rPr>
        <w:t xml:space="preserve">  </w:t>
      </w:r>
      <w:r>
        <w:rPr>
          <w:rFonts w:ascii="SimSun" w:hAnsi="SimSun" w:eastAsia="SimSun" w:cs="SimSun"/>
          <w:sz w:val="23"/>
          <w:szCs w:val="23"/>
          <w:spacing w:val="-5"/>
        </w:rPr>
        <w:t>理层在数字化转型中的另一项重要职责是根据战略规划来设计达</w:t>
      </w:r>
      <w:r>
        <w:rPr>
          <w:rFonts w:ascii="SimSun" w:hAnsi="SimSun" w:eastAsia="SimSun" w:cs="SimSun"/>
          <w:sz w:val="23"/>
          <w:szCs w:val="23"/>
          <w:spacing w:val="-6"/>
        </w:rPr>
        <w:t>成数 </w:t>
      </w:r>
      <w:r>
        <w:rPr>
          <w:rFonts w:ascii="SimSun" w:hAnsi="SimSun" w:eastAsia="SimSun" w:cs="SimSun"/>
          <w:sz w:val="23"/>
          <w:szCs w:val="23"/>
          <w:spacing w:val="-6"/>
        </w:rPr>
        <w:t>字化目标的转型策略，并全力以赴地突破转型中的障碍。为了推进数</w:t>
      </w:r>
      <w:r>
        <w:rPr>
          <w:rFonts w:ascii="SimSun" w:hAnsi="SimSun" w:eastAsia="SimSun" w:cs="SimSun"/>
          <w:sz w:val="23"/>
          <w:szCs w:val="23"/>
          <w:spacing w:val="9"/>
        </w:rPr>
        <w:t xml:space="preserve">  </w:t>
      </w:r>
      <w:r>
        <w:rPr>
          <w:rFonts w:ascii="SimSun" w:hAnsi="SimSun" w:eastAsia="SimSun" w:cs="SimSun"/>
          <w:sz w:val="23"/>
          <w:szCs w:val="23"/>
          <w:spacing w:val="-5"/>
        </w:rPr>
        <w:t>字化转型，企业高层也需要通过多种手段让员工了</w:t>
      </w:r>
      <w:r>
        <w:rPr>
          <w:rFonts w:ascii="SimSun" w:hAnsi="SimSun" w:eastAsia="SimSun" w:cs="SimSun"/>
          <w:sz w:val="23"/>
          <w:szCs w:val="23"/>
          <w:spacing w:val="-6"/>
        </w:rPr>
        <w:t>解并认可转型的目</w:t>
      </w:r>
      <w:r>
        <w:rPr>
          <w:rFonts w:ascii="SimSun" w:hAnsi="SimSun" w:eastAsia="SimSun" w:cs="SimSun"/>
          <w:sz w:val="23"/>
          <w:szCs w:val="23"/>
        </w:rPr>
        <w:t xml:space="preserve">  </w:t>
      </w:r>
      <w:r>
        <w:rPr>
          <w:rFonts w:ascii="SimSun" w:hAnsi="SimSun" w:eastAsia="SimSun" w:cs="SimSun"/>
          <w:sz w:val="23"/>
          <w:szCs w:val="23"/>
          <w:spacing w:val="-6"/>
        </w:rPr>
        <w:t>标和必要性。例如，在企业文化中加入数字化和拥抱变革的要素，通</w:t>
      </w:r>
      <w:r>
        <w:rPr>
          <w:rFonts w:ascii="SimSun" w:hAnsi="SimSun" w:eastAsia="SimSun" w:cs="SimSun"/>
          <w:sz w:val="23"/>
          <w:szCs w:val="23"/>
          <w:spacing w:val="8"/>
        </w:rPr>
        <w:t xml:space="preserve">  </w:t>
      </w:r>
      <w:r>
        <w:rPr>
          <w:rFonts w:ascii="SimSun" w:hAnsi="SimSun" w:eastAsia="SimSun" w:cs="SimSun"/>
          <w:sz w:val="23"/>
          <w:szCs w:val="23"/>
          <w:spacing w:val="-2"/>
        </w:rPr>
        <w:t>过文化建设的手段影响每一位员工，并配合对员工素质素养的</w:t>
      </w:r>
      <w:r>
        <w:rPr>
          <w:rFonts w:ascii="SimSun" w:hAnsi="SimSun" w:eastAsia="SimSun" w:cs="SimSun"/>
          <w:sz w:val="23"/>
          <w:szCs w:val="23"/>
          <w:spacing w:val="-3"/>
        </w:rPr>
        <w:t>提升，</w:t>
      </w:r>
      <w:r>
        <w:rPr>
          <w:rFonts w:ascii="SimSun" w:hAnsi="SimSun" w:eastAsia="SimSun" w:cs="SimSun"/>
          <w:sz w:val="23"/>
          <w:szCs w:val="23"/>
        </w:rPr>
        <w:t xml:space="preserve"> </w:t>
      </w:r>
      <w:r>
        <w:rPr>
          <w:rFonts w:ascii="SimSun" w:hAnsi="SimSun" w:eastAsia="SimSun" w:cs="SimSun"/>
          <w:sz w:val="23"/>
          <w:szCs w:val="23"/>
          <w:spacing w:val="-5"/>
        </w:rPr>
        <w:t>让更多的人能够投身于变革中，并乐于跳出固有的思</w:t>
      </w:r>
      <w:r>
        <w:rPr>
          <w:rFonts w:ascii="SimSun" w:hAnsi="SimSun" w:eastAsia="SimSun" w:cs="SimSun"/>
          <w:sz w:val="23"/>
          <w:szCs w:val="23"/>
          <w:spacing w:val="-6"/>
        </w:rPr>
        <w:t>维和舒适区，从</w:t>
      </w:r>
    </w:p>
    <w:p>
      <w:pPr>
        <w:spacing w:line="220" w:lineRule="auto"/>
        <w:rPr>
          <w:rFonts w:ascii="SimSun" w:hAnsi="SimSun" w:eastAsia="SimSun" w:cs="SimSun"/>
          <w:sz w:val="23"/>
          <w:szCs w:val="23"/>
        </w:rPr>
      </w:pPr>
      <w:r>
        <w:rPr>
          <w:rFonts w:ascii="SimSun" w:hAnsi="SimSun" w:eastAsia="SimSun" w:cs="SimSun"/>
          <w:sz w:val="23"/>
          <w:szCs w:val="23"/>
          <w:spacing w:val="-7"/>
        </w:rPr>
        <w:t>而进行创新。</w:t>
      </w:r>
    </w:p>
    <w:p>
      <w:pPr>
        <w:pStyle w:val="BodyText"/>
        <w:spacing w:line="398" w:lineRule="auto"/>
        <w:rPr/>
      </w:pPr>
      <w:r/>
    </w:p>
    <w:p>
      <w:pPr>
        <w:ind w:right="742" w:firstLine="460"/>
        <w:spacing w:before="74" w:line="321" w:lineRule="auto"/>
        <w:jc w:val="both"/>
        <w:rPr>
          <w:rFonts w:ascii="SimSun" w:hAnsi="SimSun" w:eastAsia="SimSun" w:cs="SimSun"/>
          <w:sz w:val="23"/>
          <w:szCs w:val="23"/>
        </w:rPr>
      </w:pPr>
      <w:r>
        <w:rPr>
          <w:rFonts w:ascii="SimSun" w:hAnsi="SimSun" w:eastAsia="SimSun" w:cs="SimSun"/>
          <w:sz w:val="23"/>
          <w:szCs w:val="23"/>
          <w:spacing w:val="-6"/>
        </w:rPr>
        <w:t>在这个阶段也要为数字化转型的后续阶段夯实基础。以数据管理</w:t>
      </w:r>
      <w:r>
        <w:rPr>
          <w:rFonts w:ascii="SimSun" w:hAnsi="SimSun" w:eastAsia="SimSun" w:cs="SimSun"/>
          <w:sz w:val="23"/>
          <w:szCs w:val="23"/>
          <w:spacing w:val="4"/>
        </w:rPr>
        <w:t xml:space="preserve"> </w:t>
      </w:r>
      <w:r>
        <w:rPr>
          <w:rFonts w:ascii="SimSun" w:hAnsi="SimSun" w:eastAsia="SimSun" w:cs="SimSun"/>
          <w:sz w:val="23"/>
          <w:szCs w:val="23"/>
          <w:spacing w:val="-5"/>
        </w:rPr>
        <w:t>为例，各个职能部门都需要掌握必备的数据管理和分析能力，能够围</w:t>
      </w:r>
      <w:r>
        <w:rPr>
          <w:rFonts w:ascii="SimSun" w:hAnsi="SimSun" w:eastAsia="SimSun" w:cs="SimSun"/>
          <w:sz w:val="23"/>
          <w:szCs w:val="23"/>
        </w:rPr>
        <w:t xml:space="preserve"> </w:t>
      </w:r>
      <w:r>
        <w:rPr>
          <w:rFonts w:ascii="SimSun" w:hAnsi="SimSun" w:eastAsia="SimSun" w:cs="SimSun"/>
          <w:sz w:val="23"/>
          <w:szCs w:val="23"/>
          <w:spacing w:val="-5"/>
        </w:rPr>
        <w:t>绕本部门的业务完成数据的获取、开发与利用，并基于</w:t>
      </w:r>
      <w:r>
        <w:rPr>
          <w:rFonts w:ascii="SimSun" w:hAnsi="SimSun" w:eastAsia="SimSun" w:cs="SimSun"/>
          <w:sz w:val="23"/>
          <w:szCs w:val="23"/>
          <w:spacing w:val="-6"/>
        </w:rPr>
        <w:t>对数据的分析</w:t>
      </w:r>
    </w:p>
    <w:p>
      <w:pPr>
        <w:spacing w:line="219" w:lineRule="auto"/>
        <w:rPr>
          <w:rFonts w:ascii="SimSun" w:hAnsi="SimSun" w:eastAsia="SimSun" w:cs="SimSun"/>
          <w:sz w:val="23"/>
          <w:szCs w:val="23"/>
        </w:rPr>
      </w:pPr>
      <w:r>
        <w:rPr>
          <w:rFonts w:ascii="SimSun" w:hAnsi="SimSun" w:eastAsia="SimSun" w:cs="SimSun"/>
          <w:sz w:val="23"/>
          <w:szCs w:val="23"/>
          <w:spacing w:val="-8"/>
        </w:rPr>
        <w:t>有效地指导决策的制定和支撑效率的提升。</w:t>
      </w:r>
    </w:p>
    <w:p>
      <w:pPr>
        <w:pStyle w:val="BodyText"/>
        <w:spacing w:line="274" w:lineRule="auto"/>
        <w:rPr/>
      </w:pPr>
      <w:r/>
    </w:p>
    <w:p>
      <w:pPr>
        <w:pStyle w:val="BodyText"/>
        <w:spacing w:line="275" w:lineRule="auto"/>
        <w:rPr/>
      </w:pPr>
      <w:r/>
    </w:p>
    <w:p>
      <w:pPr>
        <w:ind w:left="2"/>
        <w:spacing w:before="75" w:line="222" w:lineRule="auto"/>
        <w:outlineLvl w:val="1"/>
        <w:rPr>
          <w:rFonts w:ascii="SimSun" w:hAnsi="SimSun" w:eastAsia="SimSun" w:cs="SimSun"/>
          <w:sz w:val="23"/>
          <w:szCs w:val="23"/>
        </w:rPr>
      </w:pPr>
      <w:r>
        <w:rPr>
          <w:rFonts w:ascii="SimSun" w:hAnsi="SimSun" w:eastAsia="SimSun" w:cs="SimSun"/>
          <w:sz w:val="23"/>
          <w:szCs w:val="23"/>
          <w:b/>
          <w:bCs/>
          <w:spacing w:val="-5"/>
        </w:rPr>
        <w:t>5.2.2</w:t>
      </w:r>
      <w:r>
        <w:rPr>
          <w:rFonts w:ascii="SimSun" w:hAnsi="SimSun" w:eastAsia="SimSun" w:cs="SimSun"/>
          <w:sz w:val="23"/>
          <w:szCs w:val="23"/>
          <w:spacing w:val="10"/>
        </w:rPr>
        <w:t xml:space="preserve">  </w:t>
      </w:r>
      <w:r>
        <w:rPr>
          <w:rFonts w:ascii="SimSun" w:hAnsi="SimSun" w:eastAsia="SimSun" w:cs="SimSun"/>
          <w:sz w:val="23"/>
          <w:szCs w:val="23"/>
          <w:b/>
          <w:bCs/>
          <w:spacing w:val="-5"/>
        </w:rPr>
        <w:t>重点突破</w:t>
      </w:r>
    </w:p>
    <w:p>
      <w:pPr>
        <w:pStyle w:val="BodyText"/>
        <w:spacing w:line="296" w:lineRule="auto"/>
        <w:rPr/>
      </w:pPr>
      <w:r/>
    </w:p>
    <w:p>
      <w:pPr>
        <w:ind w:right="655" w:firstLine="460"/>
        <w:spacing w:before="75" w:line="321" w:lineRule="auto"/>
        <w:jc w:val="both"/>
        <w:rPr>
          <w:rFonts w:ascii="SimSun" w:hAnsi="SimSun" w:eastAsia="SimSun" w:cs="SimSun"/>
          <w:sz w:val="23"/>
          <w:szCs w:val="23"/>
        </w:rPr>
      </w:pPr>
      <w:r>
        <w:rPr>
          <w:rFonts w:ascii="SimSun" w:hAnsi="SimSun" w:eastAsia="SimSun" w:cs="SimSun"/>
          <w:sz w:val="23"/>
          <w:szCs w:val="23"/>
          <w:spacing w:val="-6"/>
        </w:rPr>
        <w:t>数字化转型是企业或组织的一次系统性的变革，需要所有职能部 </w:t>
      </w:r>
      <w:r>
        <w:rPr>
          <w:rFonts w:ascii="SimSun" w:hAnsi="SimSun" w:eastAsia="SimSun" w:cs="SimSun"/>
          <w:sz w:val="23"/>
          <w:szCs w:val="23"/>
          <w:spacing w:val="-5"/>
        </w:rPr>
        <w:t>门都在所制定的战略指引下开展各项变革举措。但是从可行性角</w:t>
      </w:r>
      <w:r>
        <w:rPr>
          <w:rFonts w:ascii="SimSun" w:hAnsi="SimSun" w:eastAsia="SimSun" w:cs="SimSun"/>
          <w:sz w:val="23"/>
          <w:szCs w:val="23"/>
          <w:spacing w:val="-6"/>
        </w:rPr>
        <w:t>度出 </w:t>
      </w:r>
      <w:r>
        <w:rPr>
          <w:rFonts w:ascii="SimSun" w:hAnsi="SimSun" w:eastAsia="SimSun" w:cs="SimSun"/>
          <w:sz w:val="23"/>
          <w:szCs w:val="23"/>
          <w:spacing w:val="-6"/>
        </w:rPr>
        <w:t>发，企业或组织不能采取百花齐放、齐头并进的态度来推进数字化变</w:t>
      </w:r>
      <w:r>
        <w:rPr>
          <w:rFonts w:ascii="SimSun" w:hAnsi="SimSun" w:eastAsia="SimSun" w:cs="SimSun"/>
          <w:sz w:val="23"/>
          <w:szCs w:val="23"/>
          <w:spacing w:val="9"/>
        </w:rPr>
        <w:t xml:space="preserve">  </w:t>
      </w:r>
      <w:r>
        <w:rPr>
          <w:rFonts w:ascii="SimSun" w:hAnsi="SimSun" w:eastAsia="SimSun" w:cs="SimSun"/>
          <w:sz w:val="23"/>
          <w:szCs w:val="23"/>
          <w:spacing w:val="-5"/>
        </w:rPr>
        <w:t>革。这里的现实考虑主要有三点：第一，企业或组织的资源投放</w:t>
      </w:r>
      <w:r>
        <w:rPr>
          <w:rFonts w:ascii="SimSun" w:hAnsi="SimSun" w:eastAsia="SimSun" w:cs="SimSun"/>
          <w:sz w:val="23"/>
          <w:szCs w:val="23"/>
          <w:spacing w:val="-6"/>
        </w:rPr>
        <w:t>会太 </w:t>
      </w:r>
      <w:r>
        <w:rPr>
          <w:rFonts w:ascii="SimSun" w:hAnsi="SimSun" w:eastAsia="SimSun" w:cs="SimSun"/>
          <w:sz w:val="23"/>
          <w:szCs w:val="23"/>
          <w:spacing w:val="-2"/>
        </w:rPr>
        <w:t>过分散，“撒胡椒面”式的投入很难在一个周期内看到成效；</w:t>
      </w:r>
      <w:r>
        <w:rPr>
          <w:rFonts w:ascii="SimSun" w:hAnsi="SimSun" w:eastAsia="SimSun" w:cs="SimSun"/>
          <w:sz w:val="23"/>
          <w:szCs w:val="23"/>
          <w:spacing w:val="-3"/>
        </w:rPr>
        <w:t>第二，</w:t>
      </w:r>
      <w:r>
        <w:rPr>
          <w:rFonts w:ascii="SimSun" w:hAnsi="SimSun" w:eastAsia="SimSun" w:cs="SimSun"/>
          <w:sz w:val="23"/>
          <w:szCs w:val="23"/>
        </w:rPr>
        <w:t xml:space="preserve"> </w:t>
      </w:r>
      <w:r>
        <w:rPr>
          <w:rFonts w:ascii="SimSun" w:hAnsi="SimSun" w:eastAsia="SimSun" w:cs="SimSun"/>
          <w:sz w:val="23"/>
          <w:szCs w:val="23"/>
          <w:spacing w:val="-5"/>
        </w:rPr>
        <w:t>大量的项目和工作并行开展对管控和协调带来了很大</w:t>
      </w:r>
      <w:r>
        <w:rPr>
          <w:rFonts w:ascii="SimSun" w:hAnsi="SimSun" w:eastAsia="SimSun" w:cs="SimSun"/>
          <w:sz w:val="23"/>
          <w:szCs w:val="23"/>
          <w:spacing w:val="-6"/>
        </w:rPr>
        <w:t>的挑战，可能导</w:t>
      </w:r>
      <w:r>
        <w:rPr>
          <w:rFonts w:ascii="SimSun" w:hAnsi="SimSun" w:eastAsia="SimSun" w:cs="SimSun"/>
          <w:sz w:val="23"/>
          <w:szCs w:val="23"/>
        </w:rPr>
        <w:t xml:space="preserve"> </w:t>
      </w:r>
      <w:r>
        <w:rPr>
          <w:rFonts w:ascii="SimSun" w:hAnsi="SimSun" w:eastAsia="SimSun" w:cs="SimSun"/>
          <w:sz w:val="23"/>
          <w:szCs w:val="23"/>
          <w:spacing w:val="-5"/>
        </w:rPr>
        <w:t>致顾此失彼的局面；第三，即便在某个领域遇到的错误和问题最</w:t>
      </w:r>
      <w:r>
        <w:rPr>
          <w:rFonts w:ascii="SimSun" w:hAnsi="SimSun" w:eastAsia="SimSun" w:cs="SimSun"/>
          <w:sz w:val="23"/>
          <w:szCs w:val="23"/>
          <w:spacing w:val="-6"/>
        </w:rPr>
        <w:t>终被 </w:t>
      </w:r>
      <w:r>
        <w:rPr>
          <w:rFonts w:ascii="SimSun" w:hAnsi="SimSun" w:eastAsia="SimSun" w:cs="SimSun"/>
          <w:sz w:val="23"/>
          <w:szCs w:val="23"/>
          <w:spacing w:val="-5"/>
        </w:rPr>
        <w:t>解决并加以经验总结，但是在其他领域可能已经因为类似的问题和错</w:t>
      </w:r>
    </w:p>
    <w:p>
      <w:pPr>
        <w:spacing w:line="184" w:lineRule="auto"/>
        <w:rPr>
          <w:rFonts w:ascii="SimSun" w:hAnsi="SimSun" w:eastAsia="SimSun" w:cs="SimSun"/>
          <w:sz w:val="23"/>
          <w:szCs w:val="23"/>
        </w:rPr>
      </w:pPr>
      <w:r>
        <w:rPr>
          <w:rFonts w:ascii="SimSun" w:hAnsi="SimSun" w:eastAsia="SimSun" w:cs="SimSun"/>
          <w:sz w:val="23"/>
          <w:szCs w:val="23"/>
          <w:spacing w:val="-8"/>
        </w:rPr>
        <w:t>误而造成了损失，试错的成本太高。</w:t>
      </w:r>
    </w:p>
    <w:p>
      <w:pPr>
        <w:spacing w:line="184" w:lineRule="auto"/>
        <w:sectPr>
          <w:type w:val="continuous"/>
          <w:pgSz w:w="8330" w:h="12440"/>
          <w:pgMar w:top="315" w:right="326" w:bottom="0" w:left="509" w:header="0" w:footer="0" w:gutter="0"/>
          <w:cols w:equalWidth="0" w:num="1">
            <w:col w:w="7494" w:space="0"/>
          </w:cols>
        </w:sectPr>
        <w:rPr>
          <w:rFonts w:ascii="SimSun" w:hAnsi="SimSun" w:eastAsia="SimSun" w:cs="SimSun"/>
          <w:sz w:val="23"/>
          <w:szCs w:val="23"/>
        </w:rPr>
      </w:pPr>
    </w:p>
    <w:p>
      <w:pPr>
        <w:spacing w:before="276" w:line="219" w:lineRule="auto"/>
        <w:rPr>
          <w:rFonts w:ascii="SimSun" w:hAnsi="SimSun" w:eastAsia="SimSun" w:cs="SimSun"/>
          <w:sz w:val="16"/>
          <w:szCs w:val="16"/>
        </w:rPr>
      </w:pPr>
      <w:r>
        <w:rPr>
          <w:rFonts w:ascii="SimSun" w:hAnsi="SimSun" w:eastAsia="SimSun" w:cs="SimSun"/>
          <w:sz w:val="16"/>
          <w:szCs w:val="16"/>
          <w:spacing w:val="-8"/>
        </w:rPr>
        <w:t>228</w:t>
      </w:r>
      <w:r>
        <w:rPr>
          <w:rFonts w:ascii="SimSun" w:hAnsi="SimSun" w:eastAsia="SimSun" w:cs="SimSun"/>
          <w:sz w:val="16"/>
          <w:szCs w:val="16"/>
          <w:spacing w:val="14"/>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spacing w:val="-68"/>
        </w:rPr>
        <w:t xml:space="preserve"> </w:t>
      </w:r>
      <w:r>
        <w:rPr>
          <w:rFonts w:ascii="SimSun" w:hAnsi="SimSun" w:eastAsia="SimSun" w:cs="SimSun"/>
          <w:sz w:val="16"/>
          <w:szCs w:val="16"/>
          <w:u w:val="single" w:color="auto"/>
        </w:rPr>
        <w:t xml:space="preserve">                                    </w:t>
      </w:r>
    </w:p>
    <w:p>
      <w:pPr>
        <w:pStyle w:val="BodyText"/>
        <w:spacing w:line="261" w:lineRule="auto"/>
        <w:rPr/>
      </w:pPr>
      <w:r/>
    </w:p>
    <w:p>
      <w:pPr>
        <w:pStyle w:val="BodyText"/>
        <w:spacing w:line="261" w:lineRule="auto"/>
        <w:rPr/>
      </w:pPr>
      <w:r/>
    </w:p>
    <w:p>
      <w:pPr>
        <w:pStyle w:val="BodyText"/>
        <w:spacing w:line="261" w:lineRule="auto"/>
        <w:rPr/>
      </w:pPr>
      <w:r/>
    </w:p>
    <w:p>
      <w:pPr>
        <w:ind w:left="539" w:firstLine="470"/>
        <w:spacing w:before="74" w:line="321" w:lineRule="auto"/>
        <w:jc w:val="both"/>
        <w:rPr>
          <w:rFonts w:ascii="SimSun" w:hAnsi="SimSun" w:eastAsia="SimSun" w:cs="SimSun"/>
          <w:sz w:val="23"/>
          <w:szCs w:val="23"/>
        </w:rPr>
      </w:pPr>
      <w:r>
        <w:rPr>
          <w:rFonts w:ascii="SimSun" w:hAnsi="SimSun" w:eastAsia="SimSun" w:cs="SimSun"/>
          <w:sz w:val="23"/>
          <w:szCs w:val="23"/>
          <w:spacing w:val="-6"/>
        </w:rPr>
        <w:t>因此，高层管理者应该对数字化转型的目标进行优先级梳理，优</w:t>
      </w:r>
      <w:r>
        <w:rPr>
          <w:rFonts w:ascii="SimSun" w:hAnsi="SimSun" w:eastAsia="SimSun" w:cs="SimSun"/>
          <w:sz w:val="23"/>
          <w:szCs w:val="23"/>
          <w:spacing w:val="16"/>
        </w:rPr>
        <w:t xml:space="preserve"> </w:t>
      </w:r>
      <w:r>
        <w:rPr>
          <w:rFonts w:ascii="SimSun" w:hAnsi="SimSun" w:eastAsia="SimSun" w:cs="SimSun"/>
          <w:sz w:val="23"/>
          <w:szCs w:val="23"/>
          <w:spacing w:val="-4"/>
        </w:rPr>
        <w:t>先达成其中重要性和迫切性较高的目标。此外，还需要对各个职能部</w:t>
      </w:r>
      <w:r>
        <w:rPr>
          <w:rFonts w:ascii="SimSun" w:hAnsi="SimSun" w:eastAsia="SimSun" w:cs="SimSun"/>
          <w:sz w:val="23"/>
          <w:szCs w:val="23"/>
          <w:spacing w:val="1"/>
        </w:rPr>
        <w:t xml:space="preserve"> </w:t>
      </w:r>
      <w:r>
        <w:rPr>
          <w:rFonts w:ascii="SimSun" w:hAnsi="SimSun" w:eastAsia="SimSun" w:cs="SimSun"/>
          <w:sz w:val="23"/>
          <w:szCs w:val="23"/>
          <w:spacing w:val="3"/>
        </w:rPr>
        <w:t>门的基础和能力进行评估，从而确定在哪一个局部开始推进变革实 </w:t>
      </w:r>
      <w:r>
        <w:rPr>
          <w:rFonts w:ascii="SimSun" w:hAnsi="SimSun" w:eastAsia="SimSun" w:cs="SimSun"/>
          <w:sz w:val="23"/>
          <w:szCs w:val="23"/>
          <w:spacing w:val="-4"/>
        </w:rPr>
        <w:t>践。第一方面先从局部开展变革实践，对于组织的好处一方面在于风</w:t>
      </w:r>
      <w:r>
        <w:rPr>
          <w:rFonts w:ascii="SimSun" w:hAnsi="SimSun" w:eastAsia="SimSun" w:cs="SimSun"/>
          <w:sz w:val="23"/>
          <w:szCs w:val="23"/>
        </w:rPr>
        <w:t xml:space="preserve"> </w:t>
      </w:r>
      <w:r>
        <w:rPr>
          <w:rFonts w:ascii="SimSun" w:hAnsi="SimSun" w:eastAsia="SimSun" w:cs="SimSun"/>
          <w:sz w:val="23"/>
          <w:szCs w:val="23"/>
          <w:spacing w:val="-5"/>
        </w:rPr>
        <w:t>险可控，变革带来的风险与问题只在有限的范围内；第二方面是对企</w:t>
      </w:r>
      <w:r>
        <w:rPr>
          <w:rFonts w:ascii="SimSun" w:hAnsi="SimSun" w:eastAsia="SimSun" w:cs="SimSun"/>
          <w:sz w:val="23"/>
          <w:szCs w:val="23"/>
          <w:spacing w:val="8"/>
        </w:rPr>
        <w:t xml:space="preserve"> </w:t>
      </w:r>
      <w:r>
        <w:rPr>
          <w:rFonts w:ascii="SimSun" w:hAnsi="SimSun" w:eastAsia="SimSun" w:cs="SimSun"/>
          <w:sz w:val="23"/>
          <w:szCs w:val="23"/>
          <w:spacing w:val="-5"/>
        </w:rPr>
        <w:t>业或组织自身的能力等有更加客观的了解，在此基础上对今后全面变</w:t>
      </w:r>
      <w:r>
        <w:rPr>
          <w:rFonts w:ascii="SimSun" w:hAnsi="SimSun" w:eastAsia="SimSun" w:cs="SimSun"/>
          <w:sz w:val="23"/>
          <w:szCs w:val="23"/>
          <w:spacing w:val="8"/>
        </w:rPr>
        <w:t xml:space="preserve"> </w:t>
      </w:r>
      <w:r>
        <w:rPr>
          <w:rFonts w:ascii="SimSun" w:hAnsi="SimSun" w:eastAsia="SimSun" w:cs="SimSun"/>
          <w:sz w:val="23"/>
          <w:szCs w:val="23"/>
          <w:spacing w:val="-5"/>
        </w:rPr>
        <w:t>革的节奏和速度有更加准确的估算；第三方面则是在局部变革的实践</w:t>
      </w:r>
      <w:r>
        <w:rPr>
          <w:rFonts w:ascii="SimSun" w:hAnsi="SimSun" w:eastAsia="SimSun" w:cs="SimSun"/>
          <w:sz w:val="23"/>
          <w:szCs w:val="23"/>
          <w:spacing w:val="11"/>
        </w:rPr>
        <w:t xml:space="preserve"> </w:t>
      </w:r>
      <w:r>
        <w:rPr>
          <w:rFonts w:ascii="SimSun" w:hAnsi="SimSun" w:eastAsia="SimSun" w:cs="SimSun"/>
          <w:sz w:val="23"/>
          <w:szCs w:val="23"/>
          <w:spacing w:val="-5"/>
        </w:rPr>
        <w:t>中，能够在问题解决的过程中总结和沉淀经验与知识，</w:t>
      </w:r>
      <w:r>
        <w:rPr>
          <w:rFonts w:ascii="SimSun" w:hAnsi="SimSun" w:eastAsia="SimSun" w:cs="SimSun"/>
          <w:sz w:val="23"/>
          <w:szCs w:val="23"/>
          <w:spacing w:val="-6"/>
        </w:rPr>
        <w:t>并且也能够检</w:t>
      </w:r>
    </w:p>
    <w:p>
      <w:pPr>
        <w:ind w:left="539"/>
        <w:spacing w:line="218" w:lineRule="auto"/>
        <w:rPr>
          <w:rFonts w:ascii="SimSun" w:hAnsi="SimSun" w:eastAsia="SimSun" w:cs="SimSun"/>
          <w:sz w:val="23"/>
          <w:szCs w:val="23"/>
        </w:rPr>
      </w:pPr>
      <w:r>
        <w:rPr>
          <w:rFonts w:ascii="SimSun" w:hAnsi="SimSun" w:eastAsia="SimSun" w:cs="SimSun"/>
          <w:sz w:val="23"/>
          <w:szCs w:val="23"/>
          <w:spacing w:val="-7"/>
        </w:rPr>
        <w:t>验人才的实力与短板，从而指导人才梯队的能力提升。</w:t>
      </w:r>
    </w:p>
    <w:p>
      <w:pPr>
        <w:pStyle w:val="BodyText"/>
        <w:spacing w:line="341" w:lineRule="auto"/>
        <w:rPr/>
      </w:pPr>
      <w:r/>
    </w:p>
    <w:p>
      <w:pPr>
        <w:ind w:left="539" w:right="14" w:firstLine="470"/>
        <w:spacing w:before="75" w:line="321" w:lineRule="auto"/>
        <w:jc w:val="both"/>
        <w:rPr>
          <w:rFonts w:ascii="SimSun" w:hAnsi="SimSun" w:eastAsia="SimSun" w:cs="SimSun"/>
          <w:sz w:val="23"/>
          <w:szCs w:val="23"/>
        </w:rPr>
      </w:pPr>
      <w:r>
        <w:rPr>
          <w:rFonts w:ascii="SimSun" w:hAnsi="SimSun" w:eastAsia="SimSun" w:cs="SimSun"/>
          <w:sz w:val="23"/>
          <w:szCs w:val="23"/>
          <w:spacing w:val="-5"/>
        </w:rPr>
        <w:t>数字化转型最难的不是做出转型的决定，而</w:t>
      </w:r>
      <w:r>
        <w:rPr>
          <w:rFonts w:ascii="SimSun" w:hAnsi="SimSun" w:eastAsia="SimSun" w:cs="SimSun"/>
          <w:sz w:val="23"/>
          <w:szCs w:val="23"/>
          <w:spacing w:val="-6"/>
        </w:rPr>
        <w:t>是如何让转型能够按</w:t>
      </w:r>
      <w:r>
        <w:rPr>
          <w:rFonts w:ascii="SimSun" w:hAnsi="SimSun" w:eastAsia="SimSun" w:cs="SimSun"/>
          <w:sz w:val="23"/>
          <w:szCs w:val="23"/>
        </w:rPr>
        <w:t xml:space="preserve"> </w:t>
      </w:r>
      <w:r>
        <w:rPr>
          <w:rFonts w:ascii="SimSun" w:hAnsi="SimSun" w:eastAsia="SimSun" w:cs="SimSun"/>
          <w:sz w:val="23"/>
          <w:szCs w:val="23"/>
          <w:spacing w:val="-5"/>
        </w:rPr>
        <w:t>预设的目标持续推进，不会半途而废。企业或组织的数字化变革需要</w:t>
      </w:r>
      <w:r>
        <w:rPr>
          <w:rFonts w:ascii="SimSun" w:hAnsi="SimSun" w:eastAsia="SimSun" w:cs="SimSun"/>
          <w:sz w:val="23"/>
          <w:szCs w:val="23"/>
          <w:spacing w:val="10"/>
        </w:rPr>
        <w:t xml:space="preserve"> </w:t>
      </w:r>
      <w:r>
        <w:rPr>
          <w:rFonts w:ascii="SimSun" w:hAnsi="SimSun" w:eastAsia="SimSun" w:cs="SimSun"/>
          <w:sz w:val="23"/>
          <w:szCs w:val="23"/>
          <w:spacing w:val="-5"/>
        </w:rPr>
        <w:t>有专人来担任首席数字官或者数字化转型官这样的战略性职务，在其</w:t>
      </w:r>
      <w:r>
        <w:rPr>
          <w:rFonts w:ascii="SimSun" w:hAnsi="SimSun" w:eastAsia="SimSun" w:cs="SimSun"/>
          <w:sz w:val="23"/>
          <w:szCs w:val="23"/>
          <w:spacing w:val="8"/>
        </w:rPr>
        <w:t xml:space="preserve"> </w:t>
      </w:r>
      <w:r>
        <w:rPr>
          <w:rFonts w:ascii="SimSun" w:hAnsi="SimSun" w:eastAsia="SimSun" w:cs="SimSun"/>
          <w:sz w:val="23"/>
          <w:szCs w:val="23"/>
          <w:spacing w:val="-5"/>
        </w:rPr>
        <w:t>带领下通过加强企业内部、外部供应商与客户之间的关系互动和数据</w:t>
      </w:r>
      <w:r>
        <w:rPr>
          <w:rFonts w:ascii="SimSun" w:hAnsi="SimSun" w:eastAsia="SimSun" w:cs="SimSun"/>
          <w:sz w:val="23"/>
          <w:szCs w:val="23"/>
          <w:spacing w:val="12"/>
        </w:rPr>
        <w:t xml:space="preserve"> </w:t>
      </w:r>
      <w:r>
        <w:rPr>
          <w:rFonts w:ascii="SimSun" w:hAnsi="SimSun" w:eastAsia="SimSun" w:cs="SimSun"/>
          <w:sz w:val="23"/>
          <w:szCs w:val="23"/>
          <w:spacing w:val="-5"/>
        </w:rPr>
        <w:t>流动，推动企业传统组织方式、运营模式与数字化技术的融合。作为</w:t>
      </w:r>
      <w:r>
        <w:rPr>
          <w:rFonts w:ascii="SimSun" w:hAnsi="SimSun" w:eastAsia="SimSun" w:cs="SimSun"/>
          <w:sz w:val="23"/>
          <w:szCs w:val="23"/>
          <w:spacing w:val="10"/>
        </w:rPr>
        <w:t xml:space="preserve"> </w:t>
      </w:r>
      <w:r>
        <w:rPr>
          <w:rFonts w:ascii="SimSun" w:hAnsi="SimSun" w:eastAsia="SimSun" w:cs="SimSun"/>
          <w:sz w:val="23"/>
          <w:szCs w:val="23"/>
          <w:spacing w:val="-5"/>
        </w:rPr>
        <w:t>数字化转型的直接负责人，他们需要得到充分的授权，使其在组织的</w:t>
      </w:r>
      <w:r>
        <w:rPr>
          <w:rFonts w:ascii="SimSun" w:hAnsi="SimSun" w:eastAsia="SimSun" w:cs="SimSun"/>
          <w:sz w:val="23"/>
          <w:szCs w:val="23"/>
          <w:spacing w:val="16"/>
        </w:rPr>
        <w:t xml:space="preserve"> </w:t>
      </w:r>
      <w:r>
        <w:rPr>
          <w:rFonts w:ascii="SimSun" w:hAnsi="SimSun" w:eastAsia="SimSun" w:cs="SimSun"/>
          <w:sz w:val="23"/>
          <w:szCs w:val="23"/>
          <w:spacing w:val="-5"/>
        </w:rPr>
        <w:t>各个层面都能够具有相应的权限推动变革并对效果进行评估。而管理</w:t>
      </w:r>
      <w:r>
        <w:rPr>
          <w:rFonts w:ascii="SimSun" w:hAnsi="SimSun" w:eastAsia="SimSun" w:cs="SimSun"/>
          <w:sz w:val="23"/>
          <w:szCs w:val="23"/>
          <w:spacing w:val="6"/>
        </w:rPr>
        <w:t xml:space="preserve"> </w:t>
      </w:r>
      <w:r>
        <w:rPr>
          <w:rFonts w:ascii="SimSun" w:hAnsi="SimSun" w:eastAsia="SimSun" w:cs="SimSun"/>
          <w:sz w:val="23"/>
          <w:szCs w:val="23"/>
          <w:spacing w:val="-5"/>
        </w:rPr>
        <w:t>层不仅需要对数字化转型的短期不确定性保持足够的耐心，还需要为</w:t>
      </w:r>
    </w:p>
    <w:p>
      <w:pPr>
        <w:ind w:left="539"/>
        <w:spacing w:before="1" w:line="218" w:lineRule="auto"/>
        <w:rPr>
          <w:rFonts w:ascii="SimSun" w:hAnsi="SimSun" w:eastAsia="SimSun" w:cs="SimSun"/>
          <w:sz w:val="23"/>
          <w:szCs w:val="23"/>
        </w:rPr>
      </w:pPr>
      <w:r>
        <w:rPr>
          <w:rFonts w:ascii="SimSun" w:hAnsi="SimSun" w:eastAsia="SimSun" w:cs="SimSun"/>
          <w:sz w:val="23"/>
          <w:szCs w:val="23"/>
          <w:spacing w:val="-9"/>
        </w:rPr>
        <w:t>他们提供足够的支持去克服各种障碍。</w:t>
      </w:r>
    </w:p>
    <w:p>
      <w:pPr>
        <w:pStyle w:val="BodyText"/>
        <w:spacing w:line="330" w:lineRule="auto"/>
        <w:rPr/>
      </w:pPr>
      <w:r/>
    </w:p>
    <w:p>
      <w:pPr>
        <w:ind w:left="539" w:right="15" w:firstLine="470"/>
        <w:spacing w:before="75" w:line="321" w:lineRule="auto"/>
        <w:jc w:val="both"/>
        <w:rPr>
          <w:rFonts w:ascii="SimSun" w:hAnsi="SimSun" w:eastAsia="SimSun" w:cs="SimSun"/>
          <w:sz w:val="23"/>
          <w:szCs w:val="23"/>
        </w:rPr>
      </w:pPr>
      <w:r>
        <w:rPr>
          <w:rFonts w:ascii="SimSun" w:hAnsi="SimSun" w:eastAsia="SimSun" w:cs="SimSun"/>
          <w:sz w:val="23"/>
          <w:szCs w:val="23"/>
          <w:spacing w:val="-6"/>
        </w:rPr>
        <w:t>在确定了局部开展变革的部门或团队后，需要对数字技术进行分</w:t>
      </w:r>
      <w:r>
        <w:rPr>
          <w:rFonts w:ascii="SimSun" w:hAnsi="SimSun" w:eastAsia="SimSun" w:cs="SimSun"/>
          <w:sz w:val="23"/>
          <w:szCs w:val="23"/>
          <w:spacing w:val="16"/>
        </w:rPr>
        <w:t xml:space="preserve"> </w:t>
      </w:r>
      <w:r>
        <w:rPr>
          <w:rFonts w:ascii="SimSun" w:hAnsi="SimSun" w:eastAsia="SimSun" w:cs="SimSun"/>
          <w:sz w:val="23"/>
          <w:szCs w:val="23"/>
          <w:spacing w:val="-5"/>
        </w:rPr>
        <w:t>析与评估，结合业务视角去发现哪些技术能够给业务带来颠覆性的创</w:t>
      </w:r>
      <w:r>
        <w:rPr>
          <w:rFonts w:ascii="SimSun" w:hAnsi="SimSun" w:eastAsia="SimSun" w:cs="SimSun"/>
          <w:sz w:val="23"/>
          <w:szCs w:val="23"/>
          <w:spacing w:val="15"/>
        </w:rPr>
        <w:t xml:space="preserve"> </w:t>
      </w:r>
      <w:r>
        <w:rPr>
          <w:rFonts w:ascii="SimSun" w:hAnsi="SimSun" w:eastAsia="SimSun" w:cs="SimSun"/>
          <w:sz w:val="23"/>
          <w:szCs w:val="23"/>
          <w:spacing w:val="-5"/>
        </w:rPr>
        <w:t>新。在这些部门或团队开展各项实践的过程中所收获的经</w:t>
      </w:r>
      <w:r>
        <w:rPr>
          <w:rFonts w:ascii="SimSun" w:hAnsi="SimSun" w:eastAsia="SimSun" w:cs="SimSun"/>
          <w:sz w:val="23"/>
          <w:szCs w:val="23"/>
          <w:spacing w:val="-6"/>
        </w:rPr>
        <w:t>验和最佳实</w:t>
      </w:r>
    </w:p>
    <w:p>
      <w:pPr>
        <w:ind w:left="539"/>
        <w:spacing w:before="1" w:line="217" w:lineRule="auto"/>
        <w:rPr>
          <w:rFonts w:ascii="SimSun" w:hAnsi="SimSun" w:eastAsia="SimSun" w:cs="SimSun"/>
          <w:sz w:val="23"/>
          <w:szCs w:val="23"/>
        </w:rPr>
      </w:pPr>
      <w:r>
        <w:rPr>
          <w:rFonts w:ascii="SimSun" w:hAnsi="SimSun" w:eastAsia="SimSun" w:cs="SimSun"/>
          <w:sz w:val="23"/>
          <w:szCs w:val="23"/>
          <w:spacing w:val="-5"/>
        </w:rPr>
        <w:t>践，将为企业/组织的全面变革提供极具价值的参考与指导。</w:t>
      </w:r>
    </w:p>
    <w:p>
      <w:pPr>
        <w:pStyle w:val="BodyText"/>
        <w:spacing w:line="343" w:lineRule="auto"/>
        <w:rPr/>
      </w:pPr>
      <w:r/>
    </w:p>
    <w:p>
      <w:pPr>
        <w:ind w:right="14"/>
        <w:spacing w:before="75" w:line="219" w:lineRule="auto"/>
        <w:jc w:val="right"/>
        <w:rPr>
          <w:rFonts w:ascii="SimSun" w:hAnsi="SimSun" w:eastAsia="SimSun" w:cs="SimSun"/>
          <w:sz w:val="23"/>
          <w:szCs w:val="23"/>
        </w:rPr>
      </w:pPr>
      <w:r>
        <w:rPr>
          <w:rFonts w:ascii="SimSun" w:hAnsi="SimSun" w:eastAsia="SimSun" w:cs="SimSun"/>
          <w:sz w:val="23"/>
          <w:szCs w:val="23"/>
          <w:spacing w:val="-5"/>
        </w:rPr>
        <w:t>在数据方面，需要进一步推进数据管理的标准化。在部门</w:t>
      </w:r>
      <w:r>
        <w:rPr>
          <w:rFonts w:ascii="SimSun" w:hAnsi="SimSun" w:eastAsia="SimSun" w:cs="SimSun"/>
          <w:sz w:val="23"/>
          <w:szCs w:val="23"/>
          <w:spacing w:val="-6"/>
        </w:rPr>
        <w:t>级数据</w:t>
      </w:r>
    </w:p>
    <w:p>
      <w:pPr>
        <w:spacing w:line="219" w:lineRule="auto"/>
        <w:sectPr>
          <w:pgSz w:w="8330" w:h="12460"/>
          <w:pgMar w:top="400" w:right="837" w:bottom="0" w:left="170" w:header="0" w:footer="0" w:gutter="0"/>
        </w:sectPr>
        <w:rPr>
          <w:rFonts w:ascii="SimSun" w:hAnsi="SimSun" w:eastAsia="SimSun" w:cs="SimSun"/>
          <w:sz w:val="23"/>
          <w:szCs w:val="23"/>
        </w:rPr>
      </w:pPr>
    </w:p>
    <w:p>
      <w:pPr>
        <w:ind w:left="2359"/>
        <w:spacing w:line="349" w:lineRule="exact"/>
        <w:tabs>
          <w:tab w:val="left" w:pos="5752"/>
        </w:tabs>
        <w:rPr/>
      </w:pPr>
      <w:r>
        <w:drawing>
          <wp:anchor distT="0" distB="0" distL="0" distR="0" simplePos="0" relativeHeight="253603840" behindDoc="1" locked="0" layoutInCell="0" allowOverlap="1">
            <wp:simplePos x="0" y="0"/>
            <wp:positionH relativeFrom="page">
              <wp:posOffset>1879588</wp:posOffset>
            </wp:positionH>
            <wp:positionV relativeFrom="page">
              <wp:posOffset>279386</wp:posOffset>
            </wp:positionV>
            <wp:extent cx="2495556" cy="6350"/>
            <wp:effectExtent l="0" t="0" r="0" b="0"/>
            <wp:wrapNone/>
            <wp:docPr id="284" name="IM 284"/>
            <wp:cNvGraphicFramePr/>
            <a:graphic>
              <a:graphicData uri="http://schemas.openxmlformats.org/drawingml/2006/picture">
                <pic:pic>
                  <pic:nvPicPr>
                    <pic:cNvPr id="284" name="IM 284"/>
                    <pic:cNvPicPr/>
                  </pic:nvPicPr>
                  <pic:blipFill>
                    <a:blip r:embed="rId171"/>
                    <a:stretch>
                      <a:fillRect/>
                    </a:stretch>
                  </pic:blipFill>
                  <pic:spPr>
                    <a:xfrm rot="0">
                      <a:off x="0" y="0"/>
                      <a:ext cx="2495556" cy="6350"/>
                    </a:xfrm>
                    <a:prstGeom prst="rect">
                      <a:avLst/>
                    </a:prstGeom>
                  </pic:spPr>
                </pic:pic>
              </a:graphicData>
            </a:graphic>
          </wp:anchor>
        </w:drawing>
      </w:r>
      <w:bookmarkStart w:name="bookmark78" w:id="73"/>
      <w:bookmarkEnd w:id="73"/>
      <w:r>
        <w:rPr>
          <w:rFonts w:ascii="SimSun" w:hAnsi="SimSun" w:eastAsia="SimSun" w:cs="SimSun"/>
          <w:sz w:val="16"/>
          <w:szCs w:val="16"/>
          <w:position w:val="-4"/>
        </w:rPr>
        <w:tab/>
      </w:r>
      <w:r>
        <w:rPr>
          <w:rFonts w:ascii="SimSun" w:hAnsi="SimSun" w:eastAsia="SimSun" w:cs="SimSun"/>
          <w:sz w:val="16"/>
          <w:szCs w:val="16"/>
          <w:b/>
          <w:bCs/>
          <w:spacing w:val="-15"/>
          <w:position w:val="-4"/>
        </w:rPr>
        <w:t>落地数字</w:t>
      </w:r>
      <w:r>
        <w:ruby>
          <w:rubyPr>
            <w:rubyAlign w:val="left"/>
            <w:hpsRaise w:val="10"/>
            <w:hps w:val="18"/>
            <w:hpsBaseText w:val="16"/>
          </w:rubyPr>
          <w:rt>
            <w:r>
              <w:rPr>
                <w:rFonts w:ascii="SimSun" w:hAnsi="SimSun" w:eastAsia="SimSun" w:cs="SimSun"/>
                <w:sz w:val="18"/>
                <w:szCs w:val="18"/>
                <w:b/>
                <w:bCs/>
                <w:w w:val="90"/>
                <w:position w:val="1"/>
              </w:rPr>
              <w:t>第</w:t>
            </w:r>
          </w:rt>
          <w:rubyBase>
            <w:r>
              <w:rPr>
                <w:rFonts w:ascii="SimSun" w:hAnsi="SimSun" w:eastAsia="SimSun" w:cs="SimSun"/>
                <w:sz w:val="16"/>
                <w:szCs w:val="16"/>
                <w:b/>
                <w:bCs/>
                <w:w w:val="92"/>
                <w:position w:val="-4"/>
              </w:rPr>
              <w:t>化</w:t>
            </w:r>
          </w:rubyBase>
        </w:ruby>
      </w:r>
      <w:r>
        <w:ruby>
          <w:rubyPr>
            <w:rubyAlign w:val="left"/>
            <w:hpsRaise w:val="10"/>
            <w:hps w:val="18"/>
            <w:hpsBaseText w:val="16"/>
          </w:rubyPr>
          <w:rt>
            <w:r>
              <w:rPr>
                <w:rFonts w:ascii="SimSun" w:hAnsi="SimSun" w:eastAsia="SimSun" w:cs="SimSun"/>
                <w:sz w:val="18"/>
                <w:szCs w:val="18"/>
                <w:b/>
                <w:bCs/>
                <w:w w:val="97"/>
                <w:position w:val="1"/>
              </w:rPr>
              <w:t>5</w:t>
            </w:r>
          </w:rt>
          <w:rubyBase>
            <w:r>
              <w:rPr>
                <w:rFonts w:ascii="SimSun" w:hAnsi="SimSun" w:eastAsia="SimSun" w:cs="SimSun"/>
                <w:sz w:val="16"/>
                <w:szCs w:val="16"/>
                <w:b/>
                <w:bCs/>
                <w:w w:val="82"/>
                <w:position w:val="-4"/>
              </w:rPr>
              <w:t>转</w:t>
            </w:r>
          </w:rubyBase>
        </w:ruby>
      </w:r>
      <w:r>
        <w:ruby>
          <w:rubyPr>
            <w:rubyAlign w:val="left"/>
            <w:hpsRaise w:val="10"/>
            <w:hps w:val="18"/>
            <w:hpsBaseText w:val="16"/>
          </w:rubyPr>
          <w:rt>
            <w:r>
              <w:rPr>
                <w:rFonts w:ascii="SimSun" w:hAnsi="SimSun" w:eastAsia="SimSun" w:cs="SimSun"/>
                <w:sz w:val="18"/>
                <w:szCs w:val="18"/>
                <w:b/>
                <w:bCs/>
                <w:w w:val="74"/>
                <w:position w:val="1"/>
              </w:rPr>
              <w:t>章</w:t>
            </w:r>
          </w:rt>
          <w:rubyBase>
            <w:r>
              <w:rPr>
                <w:rFonts w:ascii="SimSun" w:hAnsi="SimSun" w:eastAsia="SimSun" w:cs="SimSun"/>
                <w:sz w:val="16"/>
                <w:szCs w:val="16"/>
                <w:b/>
                <w:bCs/>
                <w:w w:val="92"/>
                <w:position w:val="-4"/>
              </w:rPr>
              <w:t>型</w:t>
            </w:r>
          </w:rubyBase>
        </w:ruby>
      </w:r>
    </w:p>
    <w:p>
      <w:pPr>
        <w:pStyle w:val="BodyText"/>
        <w:spacing w:line="14" w:lineRule="auto"/>
        <w:rPr>
          <w:sz w:val="2"/>
        </w:rPr>
      </w:pPr>
      <w:r>
        <w:rPr>
          <w:sz w:val="2"/>
          <w:szCs w:val="2"/>
        </w:rPr>
        <w:br w:type="column"/>
      </w:r>
    </w:p>
    <w:p>
      <w:pPr>
        <w:ind w:left="212"/>
        <w:spacing w:before="27" w:line="183" w:lineRule="auto"/>
        <w:rPr>
          <w:rFonts w:ascii="SimSun" w:hAnsi="SimSun" w:eastAsia="SimSun" w:cs="SimSun"/>
          <w:sz w:val="18"/>
          <w:szCs w:val="18"/>
        </w:rPr>
      </w:pPr>
      <w:r>
        <w:rPr>
          <w:rFonts w:ascii="SimSun" w:hAnsi="SimSun" w:eastAsia="SimSun" w:cs="SimSun"/>
          <w:sz w:val="18"/>
          <w:szCs w:val="18"/>
          <w:spacing w:val="-3"/>
        </w:rPr>
        <w:t>229</w:t>
      </w:r>
    </w:p>
    <w:p>
      <w:pPr>
        <w:spacing w:line="183" w:lineRule="auto"/>
        <w:sectPr>
          <w:pgSz w:w="8330" w:h="12440"/>
          <w:pgMar w:top="324" w:right="222" w:bottom="0" w:left="600" w:header="0" w:footer="0" w:gutter="0"/>
          <w:cols w:equalWidth="0" w:num="2">
            <w:col w:w="6788" w:space="0"/>
            <w:col w:w="720" w:space="0"/>
          </w:cols>
        </w:sectPr>
        <w:rPr>
          <w:rFonts w:ascii="SimSun" w:hAnsi="SimSun" w:eastAsia="SimSun" w:cs="SimSun"/>
          <w:sz w:val="18"/>
          <w:szCs w:val="18"/>
        </w:rPr>
      </w:pPr>
    </w:p>
    <w:p>
      <w:pPr>
        <w:pStyle w:val="BodyText"/>
        <w:spacing w:line="330" w:lineRule="auto"/>
        <w:rPr/>
      </w:pPr>
      <w:r/>
    </w:p>
    <w:p>
      <w:pPr>
        <w:pStyle w:val="BodyText"/>
        <w:spacing w:line="330" w:lineRule="auto"/>
        <w:rPr/>
      </w:pPr>
      <w:r/>
    </w:p>
    <w:p>
      <w:pPr>
        <w:ind w:right="702"/>
        <w:spacing w:before="69" w:line="352" w:lineRule="auto"/>
        <w:jc w:val="both"/>
        <w:rPr>
          <w:rFonts w:ascii="SimSun" w:hAnsi="SimSun" w:eastAsia="SimSun" w:cs="SimSun"/>
          <w:sz w:val="21"/>
          <w:szCs w:val="21"/>
        </w:rPr>
      </w:pPr>
      <w:r>
        <w:rPr>
          <w:rFonts w:ascii="SimSun" w:hAnsi="SimSun" w:eastAsia="SimSun" w:cs="SimSun"/>
          <w:sz w:val="21"/>
          <w:szCs w:val="21"/>
          <w:spacing w:val="17"/>
        </w:rPr>
        <w:t>分析的基础上，重点解决数据透明的问题，实现跨部门</w:t>
      </w:r>
      <w:r>
        <w:rPr>
          <w:rFonts w:ascii="SimSun" w:hAnsi="SimSun" w:eastAsia="SimSun" w:cs="SimSun"/>
          <w:sz w:val="21"/>
          <w:szCs w:val="21"/>
          <w:spacing w:val="16"/>
        </w:rPr>
        <w:t>的数据开发。</w:t>
      </w:r>
      <w:r>
        <w:rPr>
          <w:rFonts w:ascii="SimSun" w:hAnsi="SimSun" w:eastAsia="SimSun" w:cs="SimSun"/>
          <w:sz w:val="21"/>
          <w:szCs w:val="21"/>
        </w:rPr>
        <w:t xml:space="preserve"> </w:t>
      </w:r>
      <w:r>
        <w:rPr>
          <w:rFonts w:ascii="SimSun" w:hAnsi="SimSun" w:eastAsia="SimSun" w:cs="SimSun"/>
          <w:sz w:val="21"/>
          <w:szCs w:val="21"/>
          <w:spacing w:val="15"/>
        </w:rPr>
        <w:t>基于明确的数据访问控制，实现不同部门之间的数据共享与访</w:t>
      </w:r>
      <w:r>
        <w:rPr>
          <w:rFonts w:ascii="SimSun" w:hAnsi="SimSun" w:eastAsia="SimSun" w:cs="SimSun"/>
          <w:sz w:val="21"/>
          <w:szCs w:val="21"/>
          <w:spacing w:val="14"/>
        </w:rPr>
        <w:t>问。基</w:t>
      </w:r>
      <w:r>
        <w:rPr>
          <w:rFonts w:ascii="SimSun" w:hAnsi="SimSun" w:eastAsia="SimSun" w:cs="SimSun"/>
          <w:sz w:val="21"/>
          <w:szCs w:val="21"/>
        </w:rPr>
        <w:t xml:space="preserve"> </w:t>
      </w:r>
      <w:r>
        <w:rPr>
          <w:rFonts w:ascii="SimSun" w:hAnsi="SimSun" w:eastAsia="SimSun" w:cs="SimSun"/>
          <w:sz w:val="21"/>
          <w:szCs w:val="21"/>
          <w:spacing w:val="17"/>
        </w:rPr>
        <w:t>于数据湖等手段，实现数据的集中采集、清洗与加工</w:t>
      </w:r>
      <w:r>
        <w:rPr>
          <w:rFonts w:ascii="SimSun" w:hAnsi="SimSun" w:eastAsia="SimSun" w:cs="SimSun"/>
          <w:sz w:val="21"/>
          <w:szCs w:val="21"/>
          <w:spacing w:val="16"/>
        </w:rPr>
        <w:t>，为更多维度、</w:t>
      </w:r>
    </w:p>
    <w:p>
      <w:pPr>
        <w:spacing w:line="219" w:lineRule="auto"/>
        <w:rPr>
          <w:rFonts w:ascii="SimSun" w:hAnsi="SimSun" w:eastAsia="SimSun" w:cs="SimSun"/>
          <w:sz w:val="21"/>
          <w:szCs w:val="21"/>
        </w:rPr>
      </w:pPr>
      <w:r>
        <w:rPr>
          <w:rFonts w:ascii="SimSun" w:hAnsi="SimSun" w:eastAsia="SimSun" w:cs="SimSun"/>
          <w:sz w:val="21"/>
          <w:szCs w:val="21"/>
          <w:spacing w:val="11"/>
        </w:rPr>
        <w:t>深度的数据分析，以及数据中台的建设打下坚实的基础。</w:t>
      </w:r>
    </w:p>
    <w:p>
      <w:pPr>
        <w:pStyle w:val="BodyText"/>
        <w:spacing w:line="283" w:lineRule="auto"/>
        <w:rPr/>
      </w:pPr>
      <w:r/>
    </w:p>
    <w:p>
      <w:pPr>
        <w:pStyle w:val="BodyText"/>
        <w:spacing w:line="283" w:lineRule="auto"/>
        <w:rPr/>
      </w:pPr>
      <w:r/>
    </w:p>
    <w:p>
      <w:pPr>
        <w:ind w:left="3"/>
        <w:spacing w:before="68" w:line="219" w:lineRule="auto"/>
        <w:outlineLvl w:val="1"/>
        <w:rPr>
          <w:rFonts w:ascii="SimSun" w:hAnsi="SimSun" w:eastAsia="SimSun" w:cs="SimSun"/>
          <w:sz w:val="21"/>
          <w:szCs w:val="21"/>
        </w:rPr>
      </w:pPr>
      <w:r>
        <w:rPr>
          <w:rFonts w:ascii="SimSun" w:hAnsi="SimSun" w:eastAsia="SimSun" w:cs="SimSun"/>
          <w:sz w:val="21"/>
          <w:szCs w:val="21"/>
          <w:b/>
          <w:bCs/>
          <w:spacing w:val="-7"/>
        </w:rPr>
        <w:t>5.2.3</w:t>
      </w:r>
      <w:r>
        <w:rPr>
          <w:rFonts w:ascii="SimSun" w:hAnsi="SimSun" w:eastAsia="SimSun" w:cs="SimSun"/>
          <w:sz w:val="21"/>
          <w:szCs w:val="21"/>
          <w:spacing w:val="8"/>
        </w:rPr>
        <w:t xml:space="preserve">  </w:t>
      </w:r>
      <w:r>
        <w:rPr>
          <w:rFonts w:ascii="SimSun" w:hAnsi="SimSun" w:eastAsia="SimSun" w:cs="SimSun"/>
          <w:sz w:val="21"/>
          <w:szCs w:val="21"/>
          <w:b/>
          <w:bCs/>
          <w:spacing w:val="-7"/>
        </w:rPr>
        <w:t>有</w:t>
      </w:r>
      <w:r>
        <w:rPr>
          <w:rFonts w:ascii="SimSun" w:hAnsi="SimSun" w:eastAsia="SimSun" w:cs="SimSun"/>
          <w:sz w:val="21"/>
          <w:szCs w:val="21"/>
          <w:spacing w:val="-41"/>
        </w:rPr>
        <w:t xml:space="preserve"> </w:t>
      </w:r>
      <w:r>
        <w:rPr>
          <w:rFonts w:ascii="SimSun" w:hAnsi="SimSun" w:eastAsia="SimSun" w:cs="SimSun"/>
          <w:sz w:val="21"/>
          <w:szCs w:val="21"/>
          <w:b/>
          <w:bCs/>
          <w:spacing w:val="-7"/>
        </w:rPr>
        <w:t>效</w:t>
      </w:r>
      <w:r>
        <w:rPr>
          <w:rFonts w:ascii="SimSun" w:hAnsi="SimSun" w:eastAsia="SimSun" w:cs="SimSun"/>
          <w:sz w:val="21"/>
          <w:szCs w:val="21"/>
          <w:spacing w:val="-46"/>
        </w:rPr>
        <w:t xml:space="preserve"> </w:t>
      </w:r>
      <w:r>
        <w:rPr>
          <w:rFonts w:ascii="SimSun" w:hAnsi="SimSun" w:eastAsia="SimSun" w:cs="SimSun"/>
          <w:sz w:val="21"/>
          <w:szCs w:val="21"/>
          <w:b/>
          <w:bCs/>
          <w:spacing w:val="-7"/>
        </w:rPr>
        <w:t>变</w:t>
      </w:r>
      <w:r>
        <w:rPr>
          <w:rFonts w:ascii="SimSun" w:hAnsi="SimSun" w:eastAsia="SimSun" w:cs="SimSun"/>
          <w:sz w:val="21"/>
          <w:szCs w:val="21"/>
          <w:spacing w:val="-45"/>
        </w:rPr>
        <w:t xml:space="preserve"> </w:t>
      </w:r>
      <w:r>
        <w:rPr>
          <w:rFonts w:ascii="SimSun" w:hAnsi="SimSun" w:eastAsia="SimSun" w:cs="SimSun"/>
          <w:sz w:val="21"/>
          <w:szCs w:val="21"/>
          <w:b/>
          <w:bCs/>
          <w:spacing w:val="-7"/>
        </w:rPr>
        <w:t>革</w:t>
      </w:r>
    </w:p>
    <w:p>
      <w:pPr>
        <w:pStyle w:val="BodyText"/>
        <w:spacing w:line="300" w:lineRule="auto"/>
        <w:rPr/>
      </w:pPr>
      <w:r/>
    </w:p>
    <w:p>
      <w:pPr>
        <w:ind w:right="662" w:firstLine="459"/>
        <w:spacing w:before="69" w:line="352" w:lineRule="auto"/>
        <w:jc w:val="both"/>
        <w:rPr>
          <w:rFonts w:ascii="SimSun" w:hAnsi="SimSun" w:eastAsia="SimSun" w:cs="SimSun"/>
          <w:sz w:val="21"/>
          <w:szCs w:val="21"/>
        </w:rPr>
      </w:pPr>
      <w:r>
        <w:rPr>
          <w:rFonts w:ascii="SimSun" w:hAnsi="SimSun" w:eastAsia="SimSun" w:cs="SimSun"/>
          <w:sz w:val="21"/>
          <w:szCs w:val="21"/>
          <w:spacing w:val="22"/>
        </w:rPr>
        <w:t>在重点突破后，企业或组织已经在商业模式及产</w:t>
      </w:r>
      <w:r>
        <w:rPr>
          <w:rFonts w:ascii="SimSun" w:hAnsi="SimSun" w:eastAsia="SimSun" w:cs="SimSun"/>
          <w:sz w:val="21"/>
          <w:szCs w:val="21"/>
          <w:spacing w:val="21"/>
        </w:rPr>
        <w:t>品/服务创新、</w:t>
      </w:r>
      <w:r>
        <w:rPr>
          <w:rFonts w:ascii="SimSun" w:hAnsi="SimSun" w:eastAsia="SimSun" w:cs="SimSun"/>
          <w:sz w:val="21"/>
          <w:szCs w:val="21"/>
        </w:rPr>
        <w:t xml:space="preserve"> </w:t>
      </w:r>
      <w:r>
        <w:rPr>
          <w:rFonts w:ascii="SimSun" w:hAnsi="SimSun" w:eastAsia="SimSun" w:cs="SimSun"/>
          <w:sz w:val="21"/>
          <w:szCs w:val="21"/>
          <w:spacing w:val="15"/>
        </w:rPr>
        <w:t>业务流程优化、数字文化打造等某些领域开展了很多工作</w:t>
      </w:r>
      <w:r>
        <w:rPr>
          <w:rFonts w:ascii="SimSun" w:hAnsi="SimSun" w:eastAsia="SimSun" w:cs="SimSun"/>
          <w:sz w:val="21"/>
          <w:szCs w:val="21"/>
          <w:spacing w:val="14"/>
        </w:rPr>
        <w:t>。管理层需 </w:t>
      </w:r>
      <w:r>
        <w:rPr>
          <w:rFonts w:ascii="SimSun" w:hAnsi="SimSun" w:eastAsia="SimSun" w:cs="SimSun"/>
          <w:sz w:val="21"/>
          <w:szCs w:val="21"/>
          <w:spacing w:val="15"/>
        </w:rPr>
        <w:t>要对其成效做相应的评估，从而检验数字化转型的成效。通过对成果</w:t>
      </w:r>
      <w:r>
        <w:rPr>
          <w:rFonts w:ascii="SimSun" w:hAnsi="SimSun" w:eastAsia="SimSun" w:cs="SimSun"/>
          <w:sz w:val="21"/>
          <w:szCs w:val="21"/>
        </w:rPr>
        <w:t xml:space="preserve">  </w:t>
      </w:r>
      <w:r>
        <w:rPr>
          <w:rFonts w:ascii="SimSun" w:hAnsi="SimSun" w:eastAsia="SimSun" w:cs="SimSun"/>
          <w:sz w:val="21"/>
          <w:szCs w:val="21"/>
          <w:spacing w:val="23"/>
        </w:rPr>
        <w:t>的分析与判断，能够让管理层对数字化转型</w:t>
      </w:r>
      <w:r>
        <w:rPr>
          <w:rFonts w:ascii="SimSun" w:hAnsi="SimSun" w:eastAsia="SimSun" w:cs="SimSun"/>
          <w:sz w:val="21"/>
          <w:szCs w:val="21"/>
          <w:spacing w:val="22"/>
        </w:rPr>
        <w:t>策略的有效性和充分性</w:t>
      </w:r>
      <w:r>
        <w:rPr>
          <w:rFonts w:ascii="SimSun" w:hAnsi="SimSun" w:eastAsia="SimSun" w:cs="SimSun"/>
          <w:sz w:val="21"/>
          <w:szCs w:val="21"/>
        </w:rPr>
        <w:t xml:space="preserve">  </w:t>
      </w:r>
      <w:r>
        <w:rPr>
          <w:rFonts w:ascii="SimSun" w:hAnsi="SimSun" w:eastAsia="SimSun" w:cs="SimSun"/>
          <w:sz w:val="21"/>
          <w:szCs w:val="21"/>
          <w:spacing w:val="15"/>
        </w:rPr>
        <w:t>有深入的洞察，并且也能够对相关人员的能力和经验有更加准确的认</w:t>
      </w:r>
      <w:r>
        <w:rPr>
          <w:rFonts w:ascii="SimSun" w:hAnsi="SimSun" w:eastAsia="SimSun" w:cs="SimSun"/>
          <w:sz w:val="21"/>
          <w:szCs w:val="21"/>
        </w:rPr>
        <w:t xml:space="preserve">  </w:t>
      </w:r>
      <w:r>
        <w:rPr>
          <w:rFonts w:ascii="SimSun" w:hAnsi="SimSun" w:eastAsia="SimSun" w:cs="SimSun"/>
          <w:sz w:val="21"/>
          <w:szCs w:val="21"/>
          <w:spacing w:val="15"/>
        </w:rPr>
        <w:t>知。对组织的成长有了清晰的了解后，就能够有的放矢地对后续转型</w:t>
      </w:r>
    </w:p>
    <w:p>
      <w:pPr>
        <w:spacing w:line="219" w:lineRule="auto"/>
        <w:rPr>
          <w:rFonts w:ascii="SimSun" w:hAnsi="SimSun" w:eastAsia="SimSun" w:cs="SimSun"/>
          <w:sz w:val="21"/>
          <w:szCs w:val="21"/>
        </w:rPr>
      </w:pPr>
      <w:r>
        <w:rPr>
          <w:rFonts w:ascii="SimSun" w:hAnsi="SimSun" w:eastAsia="SimSun" w:cs="SimSun"/>
          <w:sz w:val="21"/>
          <w:szCs w:val="21"/>
          <w:spacing w:val="9"/>
        </w:rPr>
        <w:t>策略进行积极有效地修正。</w:t>
      </w:r>
    </w:p>
    <w:p>
      <w:pPr>
        <w:pStyle w:val="BodyText"/>
        <w:spacing w:line="328" w:lineRule="auto"/>
        <w:rPr/>
      </w:pPr>
      <w:r/>
    </w:p>
    <w:p>
      <w:pPr>
        <w:ind w:right="754" w:firstLine="459"/>
        <w:spacing w:before="68" w:line="352" w:lineRule="auto"/>
        <w:jc w:val="both"/>
        <w:rPr>
          <w:rFonts w:ascii="SimSun" w:hAnsi="SimSun" w:eastAsia="SimSun" w:cs="SimSun"/>
          <w:sz w:val="21"/>
          <w:szCs w:val="21"/>
        </w:rPr>
      </w:pPr>
      <w:r>
        <w:rPr>
          <w:rFonts w:ascii="SimSun" w:hAnsi="SimSun" w:eastAsia="SimSun" w:cs="SimSun"/>
          <w:sz w:val="21"/>
          <w:szCs w:val="21"/>
          <w:spacing w:val="14"/>
        </w:rPr>
        <w:t>在这个阶段，企业或组织将开启全面的变革之旅，所有的职能部</w:t>
      </w:r>
      <w:r>
        <w:rPr>
          <w:rFonts w:ascii="SimSun" w:hAnsi="SimSun" w:eastAsia="SimSun" w:cs="SimSun"/>
          <w:sz w:val="21"/>
          <w:szCs w:val="21"/>
          <w:spacing w:val="18"/>
        </w:rPr>
        <w:t xml:space="preserve"> </w:t>
      </w:r>
      <w:r>
        <w:rPr>
          <w:rFonts w:ascii="SimSun" w:hAnsi="SimSun" w:eastAsia="SimSun" w:cs="SimSun"/>
          <w:sz w:val="21"/>
          <w:szCs w:val="21"/>
          <w:spacing w:val="15"/>
        </w:rPr>
        <w:t>门都将投身变革之中。为了保证变革的充分性，需要从整体来规划项</w:t>
      </w:r>
      <w:r>
        <w:rPr>
          <w:rFonts w:ascii="SimSun" w:hAnsi="SimSun" w:eastAsia="SimSun" w:cs="SimSun"/>
          <w:sz w:val="21"/>
          <w:szCs w:val="21"/>
          <w:spacing w:val="1"/>
        </w:rPr>
        <w:t xml:space="preserve"> </w:t>
      </w:r>
      <w:r>
        <w:rPr>
          <w:rFonts w:ascii="SimSun" w:hAnsi="SimSun" w:eastAsia="SimSun" w:cs="SimSun"/>
          <w:sz w:val="21"/>
          <w:szCs w:val="21"/>
          <w:spacing w:val="15"/>
        </w:rPr>
        <w:t>目组合，从而实现系统性转型。基于对组织能力的客观评估，要对项</w:t>
      </w:r>
      <w:r>
        <w:rPr>
          <w:rFonts w:ascii="SimSun" w:hAnsi="SimSun" w:eastAsia="SimSun" w:cs="SimSun"/>
          <w:sz w:val="21"/>
          <w:szCs w:val="21"/>
          <w:spacing w:val="1"/>
        </w:rPr>
        <w:t xml:space="preserve"> </w:t>
      </w:r>
      <w:r>
        <w:rPr>
          <w:rFonts w:ascii="SimSun" w:hAnsi="SimSun" w:eastAsia="SimSun" w:cs="SimSun"/>
          <w:sz w:val="21"/>
          <w:szCs w:val="21"/>
          <w:spacing w:val="15"/>
        </w:rPr>
        <w:t>目数量和速度有更加合理的规划，而且经过重点突破的实践，已经为</w:t>
      </w:r>
    </w:p>
    <w:p>
      <w:pPr>
        <w:spacing w:before="1" w:line="218" w:lineRule="auto"/>
        <w:rPr>
          <w:rFonts w:ascii="SimSun" w:hAnsi="SimSun" w:eastAsia="SimSun" w:cs="SimSun"/>
          <w:sz w:val="21"/>
          <w:szCs w:val="21"/>
        </w:rPr>
      </w:pPr>
      <w:r>
        <w:rPr>
          <w:rFonts w:ascii="SimSun" w:hAnsi="SimSun" w:eastAsia="SimSun" w:cs="SimSun"/>
          <w:sz w:val="21"/>
          <w:szCs w:val="21"/>
          <w:spacing w:val="13"/>
        </w:rPr>
        <w:t>数字文化的打造做了充分的准备，能够为创新提供有</w:t>
      </w:r>
      <w:r>
        <w:rPr>
          <w:rFonts w:ascii="SimSun" w:hAnsi="SimSun" w:eastAsia="SimSun" w:cs="SimSun"/>
          <w:sz w:val="21"/>
          <w:szCs w:val="21"/>
          <w:spacing w:val="12"/>
        </w:rPr>
        <w:t>益的环境氛围。</w:t>
      </w:r>
    </w:p>
    <w:p>
      <w:pPr>
        <w:pStyle w:val="BodyText"/>
        <w:spacing w:line="353" w:lineRule="auto"/>
        <w:rPr/>
      </w:pPr>
      <w:r/>
    </w:p>
    <w:p>
      <w:pPr>
        <w:ind w:right="736" w:firstLine="459"/>
        <w:spacing w:before="69" w:line="346" w:lineRule="auto"/>
        <w:jc w:val="both"/>
        <w:rPr>
          <w:rFonts w:ascii="SimSun" w:hAnsi="SimSun" w:eastAsia="SimSun" w:cs="SimSun"/>
          <w:sz w:val="21"/>
          <w:szCs w:val="21"/>
        </w:rPr>
      </w:pPr>
      <w:r>
        <w:rPr>
          <w:rFonts w:ascii="SimSun" w:hAnsi="SimSun" w:eastAsia="SimSun" w:cs="SimSun"/>
          <w:sz w:val="21"/>
          <w:szCs w:val="21"/>
          <w:spacing w:val="15"/>
        </w:rPr>
        <w:t>变革的充分性也体现在对新思维、新工作方式等的全面包容和支</w:t>
      </w:r>
      <w:r>
        <w:rPr>
          <w:rFonts w:ascii="SimSun" w:hAnsi="SimSun" w:eastAsia="SimSun" w:cs="SimSun"/>
          <w:sz w:val="21"/>
          <w:szCs w:val="21"/>
          <w:spacing w:val="10"/>
        </w:rPr>
        <w:t xml:space="preserve"> </w:t>
      </w:r>
      <w:r>
        <w:rPr>
          <w:rFonts w:ascii="SimSun" w:hAnsi="SimSun" w:eastAsia="SimSun" w:cs="SimSun"/>
          <w:sz w:val="21"/>
          <w:szCs w:val="21"/>
          <w:spacing w:val="15"/>
        </w:rPr>
        <w:t>持上，让企业或组织能够激发员工的创新意识，并且能够为创新提供</w:t>
      </w:r>
      <w:r>
        <w:rPr>
          <w:rFonts w:ascii="SimSun" w:hAnsi="SimSun" w:eastAsia="SimSun" w:cs="SimSun"/>
          <w:sz w:val="21"/>
          <w:szCs w:val="21"/>
          <w:spacing w:val="16"/>
        </w:rPr>
        <w:t xml:space="preserve"> </w:t>
      </w:r>
      <w:r>
        <w:rPr>
          <w:rFonts w:ascii="SimSun" w:hAnsi="SimSun" w:eastAsia="SimSun" w:cs="SimSun"/>
          <w:sz w:val="21"/>
          <w:szCs w:val="21"/>
          <w:spacing w:val="15"/>
        </w:rPr>
        <w:t>破茧成蝶的土壤。随着精益创业、敏捷开发等思维和开发模式融</w:t>
      </w:r>
      <w:r>
        <w:rPr>
          <w:rFonts w:ascii="SimSun" w:hAnsi="SimSun" w:eastAsia="SimSun" w:cs="SimSun"/>
          <w:sz w:val="21"/>
          <w:szCs w:val="21"/>
          <w:spacing w:val="14"/>
        </w:rPr>
        <w:t>入技</w:t>
      </w:r>
      <w:r>
        <w:rPr>
          <w:rFonts w:ascii="SimSun" w:hAnsi="SimSun" w:eastAsia="SimSun" w:cs="SimSun"/>
          <w:sz w:val="21"/>
          <w:szCs w:val="21"/>
        </w:rPr>
        <w:t xml:space="preserve"> </w:t>
      </w:r>
      <w:r>
        <w:rPr>
          <w:rFonts w:ascii="SimSun" w:hAnsi="SimSun" w:eastAsia="SimSun" w:cs="SimSun"/>
          <w:sz w:val="21"/>
          <w:szCs w:val="21"/>
          <w:spacing w:val="15"/>
        </w:rPr>
        <w:t>术人员的工作中，在适宜的环境支持下，将使得每一个创意都能够得</w:t>
      </w:r>
    </w:p>
    <w:p>
      <w:pPr>
        <w:spacing w:line="198" w:lineRule="auto"/>
        <w:rPr>
          <w:rFonts w:ascii="SimSun" w:hAnsi="SimSun" w:eastAsia="SimSun" w:cs="SimSun"/>
          <w:sz w:val="21"/>
          <w:szCs w:val="21"/>
        </w:rPr>
      </w:pPr>
      <w:r>
        <w:rPr>
          <w:rFonts w:ascii="SimSun" w:hAnsi="SimSun" w:eastAsia="SimSun" w:cs="SimSun"/>
          <w:sz w:val="21"/>
          <w:szCs w:val="21"/>
          <w:spacing w:val="19"/>
        </w:rPr>
        <w:t>到快速且有效的验证与发展。业界这样的例子很多，例如</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的</w:t>
      </w:r>
    </w:p>
    <w:p>
      <w:pPr>
        <w:spacing w:line="198" w:lineRule="auto"/>
        <w:sectPr>
          <w:type w:val="continuous"/>
          <w:pgSz w:w="8330" w:h="12440"/>
          <w:pgMar w:top="324" w:right="222" w:bottom="0" w:left="600" w:header="0" w:footer="0" w:gutter="0"/>
          <w:cols w:equalWidth="0" w:num="1">
            <w:col w:w="7508" w:space="0"/>
          </w:cols>
        </w:sectPr>
        <w:rPr>
          <w:rFonts w:ascii="SimSun" w:hAnsi="SimSun" w:eastAsia="SimSun" w:cs="SimSun"/>
          <w:sz w:val="21"/>
          <w:szCs w:val="21"/>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230</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47"/>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500" w:right="3"/>
        <w:spacing w:before="74" w:line="313" w:lineRule="auto"/>
        <w:jc w:val="both"/>
        <w:rPr>
          <w:rFonts w:ascii="SimSun" w:hAnsi="SimSun" w:eastAsia="SimSun" w:cs="SimSun"/>
          <w:sz w:val="23"/>
          <w:szCs w:val="23"/>
        </w:rPr>
      </w:pPr>
      <w:r>
        <w:rPr>
          <w:rFonts w:ascii="SimSun" w:hAnsi="SimSun" w:eastAsia="SimSun" w:cs="SimSun"/>
          <w:sz w:val="23"/>
          <w:szCs w:val="23"/>
          <w:spacing w:val="-2"/>
        </w:rPr>
        <w:t>一个仅有六人的团队就开发了</w:t>
      </w:r>
      <w:r>
        <w:rPr>
          <w:rFonts w:ascii="Times New Roman" w:hAnsi="Times New Roman" w:eastAsia="Times New Roman" w:cs="Times New Roman"/>
          <w:sz w:val="23"/>
          <w:szCs w:val="23"/>
          <w:spacing w:val="-2"/>
        </w:rPr>
        <w:t>Gmail </w:t>
      </w:r>
      <w:r>
        <w:rPr>
          <w:rFonts w:ascii="SimSun" w:hAnsi="SimSun" w:eastAsia="SimSun" w:cs="SimSun"/>
          <w:sz w:val="23"/>
          <w:szCs w:val="23"/>
          <w:spacing w:val="-2"/>
        </w:rPr>
        <w:t>产品，进而使其成为当下服务超</w:t>
      </w:r>
      <w:r>
        <w:rPr>
          <w:rFonts w:ascii="SimSun" w:hAnsi="SimSun" w:eastAsia="SimSun" w:cs="SimSun"/>
          <w:sz w:val="23"/>
          <w:szCs w:val="23"/>
          <w:spacing w:val="2"/>
        </w:rPr>
        <w:t xml:space="preserve"> </w:t>
      </w:r>
      <w:r>
        <w:rPr>
          <w:rFonts w:ascii="SimSun" w:hAnsi="SimSun" w:eastAsia="SimSun" w:cs="SimSun"/>
          <w:sz w:val="23"/>
          <w:szCs w:val="23"/>
          <w:spacing w:val="3"/>
        </w:rPr>
        <w:t>过10亿活跃用户的业务；腾讯的几位工程师用极短时间开发的飞机</w:t>
      </w:r>
      <w:r>
        <w:rPr>
          <w:rFonts w:ascii="SimSun" w:hAnsi="SimSun" w:eastAsia="SimSun" w:cs="SimSun"/>
          <w:sz w:val="23"/>
          <w:szCs w:val="23"/>
          <w:spacing w:val="18"/>
        </w:rPr>
        <w:t xml:space="preserve"> </w:t>
      </w:r>
      <w:r>
        <w:rPr>
          <w:rFonts w:ascii="SimSun" w:hAnsi="SimSun" w:eastAsia="SimSun" w:cs="SimSun"/>
          <w:sz w:val="23"/>
          <w:szCs w:val="23"/>
          <w:spacing w:val="-5"/>
        </w:rPr>
        <w:t>大战小游戏不仅成为当时的热点，也助力微信成为手机游戏分发平台</w:t>
      </w:r>
    </w:p>
    <w:p>
      <w:pPr>
        <w:ind w:left="500"/>
        <w:spacing w:line="219" w:lineRule="auto"/>
        <w:rPr>
          <w:rFonts w:ascii="SimSun" w:hAnsi="SimSun" w:eastAsia="SimSun" w:cs="SimSun"/>
          <w:sz w:val="23"/>
          <w:szCs w:val="23"/>
        </w:rPr>
      </w:pPr>
      <w:r>
        <w:rPr>
          <w:rFonts w:ascii="SimSun" w:hAnsi="SimSun" w:eastAsia="SimSun" w:cs="SimSun"/>
          <w:sz w:val="23"/>
          <w:szCs w:val="23"/>
          <w:spacing w:val="-9"/>
        </w:rPr>
        <w:t>的执牛耳者。</w:t>
      </w:r>
    </w:p>
    <w:p>
      <w:pPr>
        <w:pStyle w:val="BodyText"/>
        <w:spacing w:line="369" w:lineRule="auto"/>
        <w:rPr/>
      </w:pPr>
      <w:r/>
    </w:p>
    <w:p>
      <w:pPr>
        <w:ind w:left="500" w:firstLine="469"/>
        <w:spacing w:before="75" w:line="313" w:lineRule="auto"/>
        <w:jc w:val="both"/>
        <w:rPr>
          <w:rFonts w:ascii="SimSun" w:hAnsi="SimSun" w:eastAsia="SimSun" w:cs="SimSun"/>
          <w:sz w:val="23"/>
          <w:szCs w:val="23"/>
        </w:rPr>
      </w:pPr>
      <w:r>
        <w:rPr>
          <w:rFonts w:ascii="SimSun" w:hAnsi="SimSun" w:eastAsia="SimSun" w:cs="SimSun"/>
          <w:sz w:val="23"/>
          <w:szCs w:val="23"/>
          <w:spacing w:val="4"/>
        </w:rPr>
        <w:t>数据管理也进一步达成了全面的融合。不同业务</w:t>
      </w:r>
      <w:r>
        <w:rPr>
          <w:rFonts w:ascii="SimSun" w:hAnsi="SimSun" w:eastAsia="SimSun" w:cs="SimSun"/>
          <w:sz w:val="23"/>
          <w:szCs w:val="23"/>
          <w:spacing w:val="3"/>
        </w:rPr>
        <w:t>部门之间不仅</w:t>
      </w:r>
      <w:r>
        <w:rPr>
          <w:rFonts w:ascii="SimSun" w:hAnsi="SimSun" w:eastAsia="SimSun" w:cs="SimSun"/>
          <w:sz w:val="23"/>
          <w:szCs w:val="23"/>
        </w:rPr>
        <w:t xml:space="preserve"> </w:t>
      </w:r>
      <w:r>
        <w:rPr>
          <w:rFonts w:ascii="SimSun" w:hAnsi="SimSun" w:eastAsia="SimSun" w:cs="SimSun"/>
          <w:sz w:val="23"/>
          <w:szCs w:val="23"/>
          <w:spacing w:val="-5"/>
        </w:rPr>
        <w:t>能够实现数据互通，还使得数据分析能够跨过部门的边界，从更</w:t>
      </w:r>
      <w:r>
        <w:rPr>
          <w:rFonts w:ascii="SimSun" w:hAnsi="SimSun" w:eastAsia="SimSun" w:cs="SimSun"/>
          <w:sz w:val="23"/>
          <w:szCs w:val="23"/>
          <w:spacing w:val="-6"/>
        </w:rPr>
        <w:t>加综</w:t>
      </w:r>
      <w:r>
        <w:rPr>
          <w:rFonts w:ascii="SimSun" w:hAnsi="SimSun" w:eastAsia="SimSun" w:cs="SimSun"/>
          <w:sz w:val="23"/>
          <w:szCs w:val="23"/>
        </w:rPr>
        <w:t xml:space="preserve"> </w:t>
      </w:r>
      <w:r>
        <w:rPr>
          <w:rFonts w:ascii="SimSun" w:hAnsi="SimSun" w:eastAsia="SimSun" w:cs="SimSun"/>
          <w:sz w:val="23"/>
          <w:szCs w:val="23"/>
          <w:spacing w:val="3"/>
        </w:rPr>
        <w:t>合、更加全面的角度开展数据洞察。数据模型和算</w:t>
      </w:r>
      <w:r>
        <w:rPr>
          <w:rFonts w:ascii="SimSun" w:hAnsi="SimSun" w:eastAsia="SimSun" w:cs="SimSun"/>
          <w:sz w:val="23"/>
          <w:szCs w:val="23"/>
          <w:spacing w:val="2"/>
        </w:rPr>
        <w:t>法得以优化和完</w:t>
      </w:r>
    </w:p>
    <w:p>
      <w:pPr>
        <w:ind w:left="500"/>
        <w:spacing w:line="219" w:lineRule="auto"/>
        <w:rPr>
          <w:rFonts w:ascii="SimSun" w:hAnsi="SimSun" w:eastAsia="SimSun" w:cs="SimSun"/>
          <w:sz w:val="23"/>
          <w:szCs w:val="23"/>
        </w:rPr>
      </w:pPr>
      <w:r>
        <w:rPr>
          <w:rFonts w:ascii="SimSun" w:hAnsi="SimSun" w:eastAsia="SimSun" w:cs="SimSun"/>
          <w:sz w:val="23"/>
          <w:szCs w:val="23"/>
          <w:spacing w:val="-7"/>
        </w:rPr>
        <w:t>善，能够基于全业务场景达成数据的融合和分析。</w:t>
      </w:r>
    </w:p>
    <w:p>
      <w:pPr>
        <w:pStyle w:val="BodyText"/>
        <w:spacing w:line="282" w:lineRule="auto"/>
        <w:rPr/>
      </w:pPr>
      <w:r/>
    </w:p>
    <w:p>
      <w:pPr>
        <w:pStyle w:val="BodyText"/>
        <w:spacing w:line="283" w:lineRule="auto"/>
        <w:rPr/>
      </w:pPr>
      <w:r/>
    </w:p>
    <w:p>
      <w:pPr>
        <w:ind w:left="500"/>
        <w:spacing w:before="75" w:line="219" w:lineRule="auto"/>
        <w:outlineLvl w:val="1"/>
        <w:rPr>
          <w:rFonts w:ascii="SimSun" w:hAnsi="SimSun" w:eastAsia="SimSun" w:cs="SimSun"/>
          <w:sz w:val="23"/>
          <w:szCs w:val="23"/>
        </w:rPr>
      </w:pPr>
      <w:r>
        <w:rPr>
          <w:rFonts w:ascii="Times New Roman" w:hAnsi="Times New Roman" w:eastAsia="Times New Roman" w:cs="Times New Roman"/>
          <w:sz w:val="23"/>
          <w:szCs w:val="23"/>
          <w:b/>
          <w:bCs/>
          <w:spacing w:val="4"/>
        </w:rPr>
        <w:t>5.2.4     </w:t>
      </w:r>
      <w:r>
        <w:rPr>
          <w:rFonts w:ascii="SimSun" w:hAnsi="SimSun" w:eastAsia="SimSun" w:cs="SimSun"/>
          <w:sz w:val="23"/>
          <w:szCs w:val="23"/>
          <w:b/>
          <w:bCs/>
          <w:spacing w:val="4"/>
        </w:rPr>
        <w:t>全面同步</w:t>
      </w:r>
    </w:p>
    <w:p>
      <w:pPr>
        <w:pStyle w:val="BodyText"/>
        <w:spacing w:line="323" w:lineRule="auto"/>
        <w:rPr/>
      </w:pPr>
      <w:r/>
    </w:p>
    <w:p>
      <w:pPr>
        <w:ind w:left="500" w:right="1" w:firstLine="469"/>
        <w:spacing w:before="76" w:line="313" w:lineRule="auto"/>
        <w:jc w:val="both"/>
        <w:rPr>
          <w:rFonts w:ascii="SimSun" w:hAnsi="SimSun" w:eastAsia="SimSun" w:cs="SimSun"/>
          <w:sz w:val="23"/>
          <w:szCs w:val="23"/>
        </w:rPr>
      </w:pPr>
      <w:r>
        <w:rPr>
          <w:rFonts w:ascii="SimSun" w:hAnsi="SimSun" w:eastAsia="SimSun" w:cs="SimSun"/>
          <w:sz w:val="23"/>
          <w:szCs w:val="23"/>
          <w:spacing w:val="-5"/>
        </w:rPr>
        <w:t>数字化转型的全面推进，让很多企业开始审视现有业务流程的不</w:t>
      </w:r>
      <w:r>
        <w:rPr>
          <w:rFonts w:ascii="SimSun" w:hAnsi="SimSun" w:eastAsia="SimSun" w:cs="SimSun"/>
          <w:sz w:val="23"/>
          <w:szCs w:val="23"/>
          <w:spacing w:val="11"/>
        </w:rPr>
        <w:t xml:space="preserve"> </w:t>
      </w:r>
      <w:r>
        <w:rPr>
          <w:rFonts w:ascii="SimSun" w:hAnsi="SimSun" w:eastAsia="SimSun" w:cs="SimSun"/>
          <w:sz w:val="23"/>
          <w:szCs w:val="23"/>
          <w:spacing w:val="-5"/>
        </w:rPr>
        <w:t>足和局限，并积极寻求改变。原有流程的问题往往是由于根深蒂固的</w:t>
      </w:r>
      <w:r>
        <w:rPr>
          <w:rFonts w:ascii="SimSun" w:hAnsi="SimSun" w:eastAsia="SimSun" w:cs="SimSun"/>
          <w:sz w:val="23"/>
          <w:szCs w:val="23"/>
          <w:spacing w:val="6"/>
        </w:rPr>
        <w:t xml:space="preserve"> </w:t>
      </w:r>
      <w:r>
        <w:rPr>
          <w:rFonts w:ascii="SimSun" w:hAnsi="SimSun" w:eastAsia="SimSun" w:cs="SimSun"/>
          <w:sz w:val="23"/>
          <w:szCs w:val="23"/>
          <w:spacing w:val="-5"/>
        </w:rPr>
        <w:t>部门竖井和本位主义导致对现有流程缺乏洞察，而且僵化的流程缺乏</w:t>
      </w:r>
      <w:r>
        <w:rPr>
          <w:rFonts w:ascii="SimSun" w:hAnsi="SimSun" w:eastAsia="SimSun" w:cs="SimSun"/>
          <w:sz w:val="23"/>
          <w:szCs w:val="23"/>
        </w:rPr>
        <w:t xml:space="preserve"> </w:t>
      </w:r>
      <w:r>
        <w:rPr>
          <w:rFonts w:ascii="SimSun" w:hAnsi="SimSun" w:eastAsia="SimSun" w:cs="SimSun"/>
          <w:sz w:val="23"/>
          <w:szCs w:val="23"/>
          <w:spacing w:val="-5"/>
        </w:rPr>
        <w:t>灵活性导致太多的例外发生。数字化手段和理念的引入，加之组织能</w:t>
      </w:r>
      <w:r>
        <w:rPr>
          <w:rFonts w:ascii="SimSun" w:hAnsi="SimSun" w:eastAsia="SimSun" w:cs="SimSun"/>
          <w:sz w:val="23"/>
          <w:szCs w:val="23"/>
        </w:rPr>
        <w:t xml:space="preserve"> </w:t>
      </w:r>
      <w:r>
        <w:rPr>
          <w:rFonts w:ascii="SimSun" w:hAnsi="SimSun" w:eastAsia="SimSun" w:cs="SimSun"/>
          <w:sz w:val="23"/>
          <w:szCs w:val="23"/>
          <w:spacing w:val="-5"/>
        </w:rPr>
        <w:t>力已经有了显著的提升，因而能够开启流程再造。通过流程再造，能</w:t>
      </w:r>
      <w:r>
        <w:rPr>
          <w:rFonts w:ascii="SimSun" w:hAnsi="SimSun" w:eastAsia="SimSun" w:cs="SimSun"/>
          <w:sz w:val="23"/>
          <w:szCs w:val="23"/>
        </w:rPr>
        <w:t xml:space="preserve"> </w:t>
      </w:r>
      <w:r>
        <w:rPr>
          <w:rFonts w:ascii="SimSun" w:hAnsi="SimSun" w:eastAsia="SimSun" w:cs="SimSun"/>
          <w:sz w:val="23"/>
          <w:szCs w:val="23"/>
          <w:spacing w:val="-5"/>
        </w:rPr>
        <w:t>够实现业务效率的提升，从而增强竞争力。在技术层面，通过人工智</w:t>
      </w:r>
      <w:r>
        <w:rPr>
          <w:rFonts w:ascii="SimSun" w:hAnsi="SimSun" w:eastAsia="SimSun" w:cs="SimSun"/>
          <w:sz w:val="23"/>
          <w:szCs w:val="23"/>
          <w:spacing w:val="10"/>
        </w:rPr>
        <w:t xml:space="preserve"> </w:t>
      </w:r>
      <w:r>
        <w:rPr>
          <w:rFonts w:ascii="SimSun" w:hAnsi="SimSun" w:eastAsia="SimSun" w:cs="SimSun"/>
          <w:sz w:val="23"/>
          <w:szCs w:val="23"/>
          <w:spacing w:val="-5"/>
        </w:rPr>
        <w:t>能可以实现大量流程的自动化，进而让信息流、资金流和物流都能够</w:t>
      </w:r>
    </w:p>
    <w:p>
      <w:pPr>
        <w:ind w:left="500"/>
        <w:spacing w:line="219" w:lineRule="auto"/>
        <w:rPr>
          <w:rFonts w:ascii="SimSun" w:hAnsi="SimSun" w:eastAsia="SimSun" w:cs="SimSun"/>
          <w:sz w:val="23"/>
          <w:szCs w:val="23"/>
        </w:rPr>
      </w:pPr>
      <w:r>
        <w:rPr>
          <w:rFonts w:ascii="SimSun" w:hAnsi="SimSun" w:eastAsia="SimSun" w:cs="SimSun"/>
          <w:sz w:val="23"/>
          <w:szCs w:val="23"/>
          <w:spacing w:val="-11"/>
        </w:rPr>
        <w:t>以最优的方式进行流转。</w:t>
      </w:r>
    </w:p>
    <w:p>
      <w:pPr>
        <w:pStyle w:val="BodyText"/>
        <w:spacing w:line="396" w:lineRule="auto"/>
        <w:rPr/>
      </w:pPr>
      <w:r/>
    </w:p>
    <w:p>
      <w:pPr>
        <w:ind w:left="500" w:right="2" w:firstLine="469"/>
        <w:spacing w:before="75" w:line="290" w:lineRule="auto"/>
        <w:jc w:val="both"/>
        <w:rPr>
          <w:rFonts w:ascii="SimSun" w:hAnsi="SimSun" w:eastAsia="SimSun" w:cs="SimSun"/>
          <w:sz w:val="23"/>
          <w:szCs w:val="23"/>
        </w:rPr>
      </w:pPr>
      <w:r>
        <w:rPr>
          <w:rFonts w:ascii="SimSun" w:hAnsi="SimSun" w:eastAsia="SimSun" w:cs="SimSun"/>
          <w:sz w:val="23"/>
          <w:szCs w:val="23"/>
          <w:spacing w:val="-5"/>
        </w:rPr>
        <w:t>由于所有职能部门都具备了数字化能力，企业能够具备价值网络</w:t>
      </w:r>
      <w:r>
        <w:rPr>
          <w:rFonts w:ascii="SimSun" w:hAnsi="SimSun" w:eastAsia="SimSun" w:cs="SimSun"/>
          <w:sz w:val="23"/>
          <w:szCs w:val="23"/>
          <w:spacing w:val="9"/>
        </w:rPr>
        <w:t xml:space="preserve"> </w:t>
      </w:r>
      <w:r>
        <w:rPr>
          <w:rFonts w:ascii="SimSun" w:hAnsi="SimSun" w:eastAsia="SimSun" w:cs="SimSun"/>
          <w:sz w:val="23"/>
          <w:szCs w:val="23"/>
          <w:spacing w:val="-5"/>
        </w:rPr>
        <w:t>创新能力，进而体系性地提升客户体验、激发组织活力并改造</w:t>
      </w:r>
      <w:r>
        <w:rPr>
          <w:rFonts w:ascii="SimSun" w:hAnsi="SimSun" w:eastAsia="SimSun" w:cs="SimSun"/>
          <w:sz w:val="23"/>
          <w:szCs w:val="23"/>
          <w:spacing w:val="-6"/>
        </w:rPr>
        <w:t>工作方</w:t>
      </w:r>
      <w:r>
        <w:rPr>
          <w:rFonts w:ascii="SimSun" w:hAnsi="SimSun" w:eastAsia="SimSun" w:cs="SimSun"/>
          <w:sz w:val="23"/>
          <w:szCs w:val="23"/>
        </w:rPr>
        <w:t xml:space="preserve"> </w:t>
      </w:r>
      <w:r>
        <w:rPr>
          <w:rFonts w:ascii="SimSun" w:hAnsi="SimSun" w:eastAsia="SimSun" w:cs="SimSun"/>
          <w:sz w:val="23"/>
          <w:szCs w:val="23"/>
          <w:spacing w:val="-5"/>
        </w:rPr>
        <w:t>式。此外，也能够全面提升全组织资源综合利用的水平，从而撬动更</w:t>
      </w:r>
      <w:r>
        <w:rPr>
          <w:rFonts w:ascii="SimSun" w:hAnsi="SimSun" w:eastAsia="SimSun" w:cs="SimSun"/>
          <w:sz w:val="23"/>
          <w:szCs w:val="23"/>
        </w:rPr>
        <w:t xml:space="preserve"> </w:t>
      </w:r>
      <w:r>
        <w:rPr>
          <w:rFonts w:ascii="SimSun" w:hAnsi="SimSun" w:eastAsia="SimSun" w:cs="SimSun"/>
          <w:sz w:val="23"/>
          <w:szCs w:val="23"/>
          <w:spacing w:val="-11"/>
        </w:rPr>
        <w:t>大的商机与市场。</w:t>
      </w:r>
    </w:p>
    <w:p>
      <w:pPr>
        <w:spacing w:line="290" w:lineRule="auto"/>
        <w:sectPr>
          <w:pgSz w:w="8330" w:h="12460"/>
          <w:pgMar w:top="400" w:right="806" w:bottom="0" w:left="239" w:header="0" w:footer="0" w:gutter="0"/>
        </w:sectPr>
        <w:rPr>
          <w:rFonts w:ascii="SimSun" w:hAnsi="SimSun" w:eastAsia="SimSun" w:cs="SimSun"/>
          <w:sz w:val="23"/>
          <w:szCs w:val="23"/>
        </w:rPr>
      </w:pPr>
    </w:p>
    <w:p>
      <w:pPr>
        <w:ind w:left="2749"/>
        <w:spacing w:line="394" w:lineRule="exact"/>
        <w:tabs>
          <w:tab w:val="left" w:pos="5722"/>
        </w:tabs>
        <w:rPr/>
      </w:pPr>
      <w:r>
        <w:drawing>
          <wp:anchor distT="0" distB="0" distL="0" distR="0" simplePos="0" relativeHeight="253623296" behindDoc="0" locked="0" layoutInCell="1" allowOverlap="1">
            <wp:simplePos x="0" y="0"/>
            <wp:positionH relativeFrom="column">
              <wp:posOffset>1746238</wp:posOffset>
            </wp:positionH>
            <wp:positionV relativeFrom="paragraph">
              <wp:posOffset>102237</wp:posOffset>
            </wp:positionV>
            <wp:extent cx="2247900" cy="6398"/>
            <wp:effectExtent l="0" t="0" r="0" b="0"/>
            <wp:wrapNone/>
            <wp:docPr id="286" name="IM 286"/>
            <wp:cNvGraphicFramePr/>
            <a:graphic>
              <a:graphicData uri="http://schemas.openxmlformats.org/drawingml/2006/picture">
                <pic:pic>
                  <pic:nvPicPr>
                    <pic:cNvPr id="286" name="IM 286"/>
                    <pic:cNvPicPr/>
                  </pic:nvPicPr>
                  <pic:blipFill>
                    <a:blip r:embed="rId172"/>
                    <a:stretch>
                      <a:fillRect/>
                    </a:stretch>
                  </pic:blipFill>
                  <pic:spPr>
                    <a:xfrm rot="0">
                      <a:off x="0" y="0"/>
                      <a:ext cx="2247900"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2"/>
          <w:w w:val="97"/>
          <w:position w:val="-5"/>
        </w:rPr>
        <w:t>落地</w:t>
      </w:r>
      <w:r>
        <w:ruby>
          <w:rubyPr>
            <w:rubyAlign w:val="left"/>
            <w:hpsRaise w:val="12"/>
            <w:hps w:val="20"/>
            <w:hpsBaseText w:val="16"/>
          </w:rubyPr>
          <w:rt>
            <w:r>
              <w:rPr>
                <w:rFonts w:ascii="FangSong" w:hAnsi="FangSong" w:eastAsia="FangSong" w:cs="FangSong"/>
                <w:sz w:val="20"/>
                <w:szCs w:val="20"/>
                <w:b/>
                <w:bCs/>
                <w:w w:val="92"/>
                <w:position w:val="2"/>
              </w:rPr>
              <w:t>__</w:t>
            </w:r>
            <w:r>
              <w:rPr>
                <w:rFonts w:ascii="FangSong" w:hAnsi="FangSong" w:eastAsia="FangSong" w:cs="FangSong"/>
                <w:sz w:val="20"/>
                <w:szCs w:val="20"/>
                <w:w w:val="49"/>
                <w:position w:val="2"/>
              </w:rPr>
              <w:t xml:space="preserve"> </w:t>
            </w:r>
            <w:r>
              <w:rPr>
                <w:rFonts w:ascii="FangSong" w:hAnsi="FangSong" w:eastAsia="FangSong" w:cs="FangSong"/>
                <w:sz w:val="20"/>
                <w:szCs w:val="20"/>
                <w:b/>
                <w:bCs/>
                <w:w w:val="92"/>
                <w:position w:val="2"/>
              </w:rPr>
              <w:t>第</w:t>
            </w:r>
          </w:rt>
          <w:rubyBase>
            <w:r>
              <w:rPr>
                <w:rFonts w:ascii="SimSun" w:hAnsi="SimSun" w:eastAsia="SimSun" w:cs="SimSun"/>
                <w:sz w:val="16"/>
                <w:szCs w:val="16"/>
                <w:b/>
                <w:bCs/>
                <w:w w:val="92"/>
                <w:position w:val="-5"/>
              </w:rPr>
              <w:t>数字</w:t>
            </w:r>
            <w:r>
              <w:rPr>
                <w:rFonts w:ascii="SimSun" w:hAnsi="SimSun" w:eastAsia="SimSun" w:cs="SimSun"/>
                <w:sz w:val="16"/>
                <w:szCs w:val="16"/>
                <w:b/>
                <w:bCs/>
                <w:w w:val="92"/>
                <w:position w:val="-5"/>
              </w:rPr>
              <w:t>化</w:t>
            </w:r>
          </w:rubyBase>
        </w:ruby>
      </w:r>
      <w:r>
        <w:ruby>
          <w:rubyPr>
            <w:rubyAlign w:val="left"/>
            <w:hpsRaise w:val="12"/>
            <w:hps w:val="20"/>
            <w:hpsBaseText w:val="16"/>
          </w:rubyPr>
          <w:rt>
            <w:r>
              <w:rPr>
                <w:rFonts w:ascii="FangSong" w:hAnsi="FangSong" w:eastAsia="FangSong" w:cs="FangSong"/>
                <w:sz w:val="20"/>
                <w:szCs w:val="20"/>
                <w:b/>
                <w:bCs/>
                <w:position w:val="2"/>
              </w:rPr>
              <w:t>5</w:t>
            </w:r>
          </w:rt>
          <w:rubyBase>
            <w:r>
              <w:rPr>
                <w:rFonts w:ascii="SimSun" w:hAnsi="SimSun" w:eastAsia="SimSun" w:cs="SimSun"/>
                <w:sz w:val="16"/>
                <w:szCs w:val="16"/>
                <w:b/>
                <w:bCs/>
                <w:w w:val="92"/>
                <w:position w:val="-5"/>
              </w:rPr>
              <w:t>转</w:t>
            </w:r>
          </w:rubyBase>
        </w:ruby>
      </w:r>
      <w:r>
        <w:ruby>
          <w:rubyPr>
            <w:rubyAlign w:val="left"/>
            <w:hpsRaise w:val="12"/>
            <w:hps w:val="20"/>
            <w:hpsBaseText w:val="16"/>
          </w:rubyPr>
          <w:rt>
            <w:r>
              <w:rPr>
                <w:rFonts w:ascii="FangSong" w:hAnsi="FangSong" w:eastAsia="FangSong" w:cs="FangSong"/>
                <w:sz w:val="20"/>
                <w:szCs w:val="20"/>
                <w:b/>
                <w:bCs/>
                <w:w w:val="87"/>
                <w:position w:val="2"/>
              </w:rPr>
              <w:t>章</w:t>
            </w:r>
          </w:rt>
          <w:rubyBase>
            <w:r>
              <w:rPr>
                <w:rFonts w:ascii="SimSun" w:hAnsi="SimSun" w:eastAsia="SimSun" w:cs="SimSun"/>
                <w:sz w:val="16"/>
                <w:szCs w:val="16"/>
                <w:b/>
                <w:bCs/>
                <w:w w:val="92"/>
                <w:position w:val="-5"/>
              </w:rPr>
              <w:t>型</w:t>
            </w:r>
          </w:rubyBase>
        </w:ruby>
      </w:r>
    </w:p>
    <w:p>
      <w:pPr>
        <w:pStyle w:val="BodyText"/>
        <w:spacing w:line="14" w:lineRule="auto"/>
        <w:rPr>
          <w:sz w:val="2"/>
        </w:rPr>
      </w:pPr>
      <w:r>
        <w:rPr>
          <w:sz w:val="2"/>
          <w:szCs w:val="2"/>
        </w:rPr>
        <w:br w:type="column"/>
      </w:r>
    </w:p>
    <w:p>
      <w:pPr>
        <w:ind w:left="183"/>
        <w:spacing w:before="32" w:line="181" w:lineRule="auto"/>
        <w:rPr>
          <w:rFonts w:ascii="FangSong" w:hAnsi="FangSong" w:eastAsia="FangSong" w:cs="FangSong"/>
          <w:sz w:val="20"/>
          <w:szCs w:val="20"/>
        </w:rPr>
      </w:pPr>
      <w:r>
        <w:rPr>
          <w:rFonts w:ascii="FangSong" w:hAnsi="FangSong" w:eastAsia="FangSong" w:cs="FangSong"/>
          <w:sz w:val="20"/>
          <w:szCs w:val="20"/>
          <w:spacing w:val="-10"/>
        </w:rPr>
        <w:t>231</w:t>
      </w:r>
    </w:p>
    <w:p>
      <w:pPr>
        <w:spacing w:line="181" w:lineRule="auto"/>
        <w:sectPr>
          <w:pgSz w:w="8330" w:h="12440"/>
          <w:pgMar w:top="288" w:right="163" w:bottom="0" w:left="659" w:header="0" w:footer="0" w:gutter="0"/>
          <w:cols w:equalWidth="0" w:num="2">
            <w:col w:w="6787" w:space="0"/>
            <w:col w:w="720" w:space="0"/>
          </w:cols>
        </w:sectPr>
        <w:rPr>
          <w:rFonts w:ascii="FangSong" w:hAnsi="FangSong" w:eastAsia="FangSong" w:cs="FangSong"/>
          <w:sz w:val="20"/>
          <w:szCs w:val="20"/>
        </w:rPr>
      </w:pPr>
    </w:p>
    <w:p>
      <w:pPr>
        <w:pStyle w:val="BodyText"/>
        <w:spacing w:line="331" w:lineRule="auto"/>
        <w:rPr/>
      </w:pPr>
      <w:r/>
    </w:p>
    <w:p>
      <w:pPr>
        <w:pStyle w:val="BodyText"/>
        <w:spacing w:line="332" w:lineRule="auto"/>
        <w:rPr/>
      </w:pPr>
      <w:r/>
    </w:p>
    <w:p>
      <w:pPr>
        <w:ind w:left="2"/>
        <w:spacing w:before="75" w:line="219" w:lineRule="auto"/>
        <w:outlineLvl w:val="1"/>
        <w:rPr>
          <w:rFonts w:ascii="SimSun" w:hAnsi="SimSun" w:eastAsia="SimSun" w:cs="SimSun"/>
          <w:sz w:val="23"/>
          <w:szCs w:val="23"/>
        </w:rPr>
      </w:pPr>
      <w:bookmarkStart w:name="bookmark79" w:id="74"/>
      <w:bookmarkEnd w:id="74"/>
      <w:r>
        <w:rPr>
          <w:rFonts w:ascii="SimSun" w:hAnsi="SimSun" w:eastAsia="SimSun" w:cs="SimSun"/>
          <w:sz w:val="23"/>
          <w:szCs w:val="23"/>
          <w:b/>
          <w:bCs/>
          <w:spacing w:val="-3"/>
        </w:rPr>
        <w:t>5.2.5</w:t>
      </w:r>
      <w:r>
        <w:rPr>
          <w:rFonts w:ascii="SimSun" w:hAnsi="SimSun" w:eastAsia="SimSun" w:cs="SimSun"/>
          <w:sz w:val="23"/>
          <w:szCs w:val="23"/>
          <w:spacing w:val="-3"/>
        </w:rPr>
        <w:t xml:space="preserve">  </w:t>
      </w:r>
      <w:r>
        <w:rPr>
          <w:rFonts w:ascii="SimSun" w:hAnsi="SimSun" w:eastAsia="SimSun" w:cs="SimSun"/>
          <w:sz w:val="23"/>
          <w:szCs w:val="23"/>
          <w:b/>
          <w:bCs/>
          <w:spacing w:val="-3"/>
        </w:rPr>
        <w:t>数字生命体</w:t>
      </w:r>
    </w:p>
    <w:p>
      <w:pPr>
        <w:pStyle w:val="BodyText"/>
        <w:spacing w:line="303" w:lineRule="auto"/>
        <w:rPr/>
      </w:pPr>
      <w:r/>
    </w:p>
    <w:p>
      <w:pPr>
        <w:ind w:right="752" w:firstLine="439"/>
        <w:spacing w:before="75" w:line="321" w:lineRule="auto"/>
        <w:jc w:val="both"/>
        <w:rPr>
          <w:rFonts w:ascii="SimSun" w:hAnsi="SimSun" w:eastAsia="SimSun" w:cs="SimSun"/>
          <w:sz w:val="23"/>
          <w:szCs w:val="23"/>
        </w:rPr>
      </w:pPr>
      <w:r>
        <w:rPr>
          <w:rFonts w:ascii="SimSun" w:hAnsi="SimSun" w:eastAsia="SimSun" w:cs="SimSun"/>
          <w:sz w:val="23"/>
          <w:szCs w:val="23"/>
          <w:spacing w:val="2"/>
        </w:rPr>
        <w:t>企业自身的实力与能力提升后，就可以成为具备持续响应需求</w:t>
      </w:r>
      <w:r>
        <w:rPr>
          <w:rFonts w:ascii="SimSun" w:hAnsi="SimSun" w:eastAsia="SimSun" w:cs="SimSun"/>
          <w:sz w:val="23"/>
          <w:szCs w:val="23"/>
          <w:spacing w:val="15"/>
        </w:rPr>
        <w:t xml:space="preserve"> </w:t>
      </w:r>
      <w:r>
        <w:rPr>
          <w:rFonts w:ascii="SimSun" w:hAnsi="SimSun" w:eastAsia="SimSun" w:cs="SimSun"/>
          <w:sz w:val="23"/>
          <w:szCs w:val="23"/>
          <w:spacing w:val="-1"/>
        </w:rPr>
        <w:t>变化并赢得客户与市场充分信任的领导者。在</w:t>
      </w:r>
      <w:r>
        <w:rPr>
          <w:rFonts w:ascii="SimSun" w:hAnsi="SimSun" w:eastAsia="SimSun" w:cs="SimSun"/>
          <w:sz w:val="23"/>
          <w:szCs w:val="23"/>
          <w:spacing w:val="-2"/>
        </w:rPr>
        <w:t>产品/服务创新、营销</w:t>
      </w:r>
      <w:r>
        <w:rPr>
          <w:rFonts w:ascii="SimSun" w:hAnsi="SimSun" w:eastAsia="SimSun" w:cs="SimSun"/>
          <w:sz w:val="23"/>
          <w:szCs w:val="23"/>
        </w:rPr>
        <w:t xml:space="preserve"> </w:t>
      </w:r>
      <w:r>
        <w:rPr>
          <w:rFonts w:ascii="SimSun" w:hAnsi="SimSun" w:eastAsia="SimSun" w:cs="SimSun"/>
          <w:sz w:val="23"/>
          <w:szCs w:val="23"/>
          <w:spacing w:val="-6"/>
        </w:rPr>
        <w:t>和业务运营的各个层面都已经充分数字化，而且还能够以能力开放的</w:t>
      </w:r>
      <w:r>
        <w:rPr>
          <w:rFonts w:ascii="SimSun" w:hAnsi="SimSun" w:eastAsia="SimSun" w:cs="SimSun"/>
          <w:sz w:val="23"/>
          <w:szCs w:val="23"/>
          <w:spacing w:val="6"/>
        </w:rPr>
        <w:t xml:space="preserve"> </w:t>
      </w:r>
      <w:r>
        <w:rPr>
          <w:rFonts w:ascii="SimSun" w:hAnsi="SimSun" w:eastAsia="SimSun" w:cs="SimSun"/>
          <w:sz w:val="23"/>
          <w:szCs w:val="23"/>
          <w:spacing w:val="-5"/>
        </w:rPr>
        <w:t>方式对生态圈开展更多的赋能。不仅通过数字化平台实现与生态圈中</w:t>
      </w:r>
      <w:r>
        <w:rPr>
          <w:rFonts w:ascii="SimSun" w:hAnsi="SimSun" w:eastAsia="SimSun" w:cs="SimSun"/>
          <w:sz w:val="23"/>
          <w:szCs w:val="23"/>
          <w:spacing w:val="3"/>
        </w:rPr>
        <w:t xml:space="preserve"> </w:t>
      </w:r>
      <w:r>
        <w:rPr>
          <w:rFonts w:ascii="SimSun" w:hAnsi="SimSun" w:eastAsia="SimSun" w:cs="SimSun"/>
          <w:sz w:val="23"/>
          <w:szCs w:val="23"/>
          <w:spacing w:val="-6"/>
        </w:rPr>
        <w:t>上下游企业或组织的连接，也能够基于自身的实践指导它们的能</w:t>
      </w:r>
      <w:r>
        <w:rPr>
          <w:rFonts w:ascii="SimSun" w:hAnsi="SimSun" w:eastAsia="SimSun" w:cs="SimSun"/>
          <w:sz w:val="23"/>
          <w:szCs w:val="23"/>
          <w:spacing w:val="-7"/>
        </w:rPr>
        <w:t>力提</w:t>
      </w:r>
      <w:r>
        <w:rPr>
          <w:rFonts w:ascii="SimSun" w:hAnsi="SimSun" w:eastAsia="SimSun" w:cs="SimSun"/>
          <w:sz w:val="23"/>
          <w:szCs w:val="23"/>
        </w:rPr>
        <w:t xml:space="preserve"> </w:t>
      </w:r>
      <w:r>
        <w:rPr>
          <w:rFonts w:ascii="SimSun" w:hAnsi="SimSun" w:eastAsia="SimSun" w:cs="SimSun"/>
          <w:sz w:val="23"/>
          <w:szCs w:val="23"/>
          <w:spacing w:val="-5"/>
        </w:rPr>
        <w:t>升。对于生态圈的数字化赋能，有助于形成在特定行</w:t>
      </w:r>
      <w:r>
        <w:rPr>
          <w:rFonts w:ascii="SimSun" w:hAnsi="SimSun" w:eastAsia="SimSun" w:cs="SimSun"/>
          <w:sz w:val="23"/>
          <w:szCs w:val="23"/>
          <w:spacing w:val="-6"/>
        </w:rPr>
        <w:t>业和领域的聚合</w:t>
      </w:r>
    </w:p>
    <w:p>
      <w:pPr>
        <w:spacing w:line="219" w:lineRule="auto"/>
        <w:rPr>
          <w:rFonts w:ascii="SimSun" w:hAnsi="SimSun" w:eastAsia="SimSun" w:cs="SimSun"/>
          <w:sz w:val="23"/>
          <w:szCs w:val="23"/>
        </w:rPr>
      </w:pPr>
      <w:r>
        <w:rPr>
          <w:rFonts w:ascii="SimSun" w:hAnsi="SimSun" w:eastAsia="SimSun" w:cs="SimSun"/>
          <w:sz w:val="23"/>
          <w:szCs w:val="23"/>
          <w:spacing w:val="-7"/>
        </w:rPr>
        <w:t>效应，从而能够最大化客户整体解决方案能</w:t>
      </w:r>
      <w:r>
        <w:rPr>
          <w:rFonts w:ascii="SimSun" w:hAnsi="SimSun" w:eastAsia="SimSun" w:cs="SimSun"/>
          <w:sz w:val="23"/>
          <w:szCs w:val="23"/>
          <w:spacing w:val="-8"/>
        </w:rPr>
        <w:t>力和服务能力。</w:t>
      </w:r>
    </w:p>
    <w:p>
      <w:pPr>
        <w:pStyle w:val="BodyText"/>
        <w:spacing w:line="340" w:lineRule="auto"/>
        <w:rPr/>
      </w:pPr>
      <w:r/>
    </w:p>
    <w:p>
      <w:pPr>
        <w:ind w:right="759"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此时，数字化不仅成为企业或组织保持活力的基因，也</w:t>
      </w:r>
      <w:r>
        <w:rPr>
          <w:rFonts w:ascii="SimSun" w:hAnsi="SimSun" w:eastAsia="SimSun" w:cs="SimSun"/>
          <w:sz w:val="23"/>
          <w:szCs w:val="23"/>
          <w:spacing w:val="-6"/>
        </w:rPr>
        <w:t>使得企业</w:t>
      </w:r>
      <w:r>
        <w:rPr>
          <w:rFonts w:ascii="SimSun" w:hAnsi="SimSun" w:eastAsia="SimSun" w:cs="SimSun"/>
          <w:sz w:val="23"/>
          <w:szCs w:val="23"/>
        </w:rPr>
        <w:t xml:space="preserve"> </w:t>
      </w:r>
      <w:r>
        <w:rPr>
          <w:rFonts w:ascii="SimSun" w:hAnsi="SimSun" w:eastAsia="SimSun" w:cs="SimSun"/>
          <w:sz w:val="23"/>
          <w:szCs w:val="23"/>
          <w:spacing w:val="-6"/>
        </w:rPr>
        <w:t>或组织成为模式创新的引领者，进而成为制定行业规范、具备持续进</w:t>
      </w:r>
      <w:r>
        <w:rPr>
          <w:rFonts w:ascii="SimSun" w:hAnsi="SimSun" w:eastAsia="SimSun" w:cs="SimSun"/>
          <w:sz w:val="23"/>
          <w:szCs w:val="23"/>
          <w:spacing w:val="17"/>
        </w:rPr>
        <w:t xml:space="preserve"> </w:t>
      </w:r>
      <w:r>
        <w:rPr>
          <w:rFonts w:ascii="SimSun" w:hAnsi="SimSun" w:eastAsia="SimSun" w:cs="SimSun"/>
          <w:sz w:val="23"/>
          <w:szCs w:val="23"/>
          <w:spacing w:val="-5"/>
        </w:rPr>
        <w:t>化能力的领先者。由于员工在成熟数字化文化的</w:t>
      </w:r>
      <w:r>
        <w:rPr>
          <w:rFonts w:ascii="SimSun" w:hAnsi="SimSun" w:eastAsia="SimSun" w:cs="SimSun"/>
          <w:sz w:val="23"/>
          <w:szCs w:val="23"/>
          <w:spacing w:val="-6"/>
        </w:rPr>
        <w:t>熏陶下已经能够自主</w:t>
      </w:r>
      <w:r>
        <w:rPr>
          <w:rFonts w:ascii="SimSun" w:hAnsi="SimSun" w:eastAsia="SimSun" w:cs="SimSun"/>
          <w:sz w:val="23"/>
          <w:szCs w:val="23"/>
        </w:rPr>
        <w:t xml:space="preserve"> </w:t>
      </w:r>
      <w:r>
        <w:rPr>
          <w:rFonts w:ascii="SimSun" w:hAnsi="SimSun" w:eastAsia="SimSun" w:cs="SimSun"/>
          <w:sz w:val="23"/>
          <w:szCs w:val="23"/>
          <w:spacing w:val="-5"/>
        </w:rPr>
        <w:t>持续地拥抱各种变化，也让企业或组织具备了应对各种变化</w:t>
      </w:r>
      <w:r>
        <w:rPr>
          <w:rFonts w:ascii="SimSun" w:hAnsi="SimSun" w:eastAsia="SimSun" w:cs="SimSun"/>
          <w:sz w:val="23"/>
          <w:szCs w:val="23"/>
          <w:spacing w:val="-6"/>
        </w:rPr>
        <w:t>和风险的</w:t>
      </w:r>
      <w:r>
        <w:rPr>
          <w:rFonts w:ascii="SimSun" w:hAnsi="SimSun" w:eastAsia="SimSun" w:cs="SimSun"/>
          <w:sz w:val="23"/>
          <w:szCs w:val="23"/>
        </w:rPr>
        <w:t xml:space="preserve"> </w:t>
      </w:r>
      <w:r>
        <w:rPr>
          <w:rFonts w:ascii="SimSun" w:hAnsi="SimSun" w:eastAsia="SimSun" w:cs="SimSun"/>
          <w:sz w:val="23"/>
          <w:szCs w:val="23"/>
          <w:spacing w:val="-6"/>
        </w:rPr>
        <w:t>能力。企业在数字时代的强大生命力还来自生态系统的整体性能力提</w:t>
      </w:r>
      <w:r>
        <w:rPr>
          <w:rFonts w:ascii="SimSun" w:hAnsi="SimSun" w:eastAsia="SimSun" w:cs="SimSun"/>
          <w:sz w:val="23"/>
          <w:szCs w:val="23"/>
          <w:spacing w:val="18"/>
        </w:rPr>
        <w:t xml:space="preserve"> </w:t>
      </w:r>
      <w:r>
        <w:rPr>
          <w:rFonts w:ascii="SimSun" w:hAnsi="SimSun" w:eastAsia="SimSun" w:cs="SimSun"/>
          <w:sz w:val="23"/>
          <w:szCs w:val="23"/>
          <w:spacing w:val="-5"/>
        </w:rPr>
        <w:t>升，正是产业链的潜力与能量得以汇集，才为企业的发展提</w:t>
      </w:r>
      <w:r>
        <w:rPr>
          <w:rFonts w:ascii="SimSun" w:hAnsi="SimSun" w:eastAsia="SimSun" w:cs="SimSun"/>
          <w:sz w:val="23"/>
          <w:szCs w:val="23"/>
          <w:spacing w:val="-6"/>
        </w:rPr>
        <w:t>供了更加</w:t>
      </w:r>
    </w:p>
    <w:p>
      <w:pPr>
        <w:spacing w:before="1" w:line="219" w:lineRule="auto"/>
        <w:rPr>
          <w:rFonts w:ascii="SimSun" w:hAnsi="SimSun" w:eastAsia="SimSun" w:cs="SimSun"/>
          <w:sz w:val="23"/>
          <w:szCs w:val="23"/>
        </w:rPr>
      </w:pPr>
      <w:r>
        <w:rPr>
          <w:rFonts w:ascii="SimSun" w:hAnsi="SimSun" w:eastAsia="SimSun" w:cs="SimSun"/>
          <w:sz w:val="23"/>
          <w:szCs w:val="23"/>
          <w:spacing w:val="-7"/>
        </w:rPr>
        <w:t>强大的加持。</w:t>
      </w:r>
    </w:p>
    <w:p>
      <w:pPr>
        <w:pStyle w:val="BodyText"/>
        <w:spacing w:line="258" w:lineRule="auto"/>
        <w:rPr/>
      </w:pPr>
      <w:r/>
    </w:p>
    <w:p>
      <w:pPr>
        <w:pStyle w:val="BodyText"/>
        <w:spacing w:line="258" w:lineRule="auto"/>
        <w:rPr/>
      </w:pPr>
      <w:r/>
    </w:p>
    <w:p>
      <w:pPr>
        <w:pStyle w:val="BodyText"/>
        <w:spacing w:line="258"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22"/>
        </w:rPr>
        <w:t>5.3</w:t>
      </w:r>
      <w:r>
        <w:rPr>
          <w:rFonts w:ascii="SimSun" w:hAnsi="SimSun" w:eastAsia="SimSun" w:cs="SimSun"/>
          <w:sz w:val="23"/>
          <w:szCs w:val="23"/>
          <w:spacing w:val="22"/>
        </w:rPr>
        <w:t xml:space="preserve">  </w:t>
      </w:r>
      <w:r>
        <w:rPr>
          <w:rFonts w:ascii="SimSun" w:hAnsi="SimSun" w:eastAsia="SimSun" w:cs="SimSun"/>
          <w:sz w:val="23"/>
          <w:szCs w:val="23"/>
          <w:b/>
          <w:bCs/>
          <w:spacing w:val="22"/>
        </w:rPr>
        <w:t>数字化转型的挑战与应对</w:t>
      </w:r>
    </w:p>
    <w:p>
      <w:pPr>
        <w:ind w:right="743" w:firstLine="439"/>
        <w:spacing w:before="309" w:line="321" w:lineRule="auto"/>
        <w:jc w:val="both"/>
        <w:rPr>
          <w:rFonts w:ascii="SimSun" w:hAnsi="SimSun" w:eastAsia="SimSun" w:cs="SimSun"/>
          <w:sz w:val="23"/>
          <w:szCs w:val="23"/>
        </w:rPr>
      </w:pPr>
      <w:r>
        <w:rPr>
          <w:rFonts w:ascii="SimSun" w:hAnsi="SimSun" w:eastAsia="SimSun" w:cs="SimSun"/>
          <w:sz w:val="23"/>
          <w:szCs w:val="23"/>
          <w:spacing w:val="-5"/>
        </w:rPr>
        <w:t>数字化转型从来都不是一帆风顺的，在变革的过程中，</w:t>
      </w:r>
      <w:r>
        <w:rPr>
          <w:rFonts w:ascii="SimSun" w:hAnsi="SimSun" w:eastAsia="SimSun" w:cs="SimSun"/>
          <w:sz w:val="23"/>
          <w:szCs w:val="23"/>
          <w:spacing w:val="-6"/>
        </w:rPr>
        <w:t>企业或组</w:t>
      </w:r>
      <w:r>
        <w:rPr>
          <w:rFonts w:ascii="SimSun" w:hAnsi="SimSun" w:eastAsia="SimSun" w:cs="SimSun"/>
          <w:sz w:val="23"/>
          <w:szCs w:val="23"/>
        </w:rPr>
        <w:t xml:space="preserve"> </w:t>
      </w:r>
      <w:r>
        <w:rPr>
          <w:rFonts w:ascii="SimSun" w:hAnsi="SimSun" w:eastAsia="SimSun" w:cs="SimSun"/>
          <w:sz w:val="23"/>
          <w:szCs w:val="23"/>
          <w:spacing w:val="-5"/>
        </w:rPr>
        <w:t>织往往会面临多种挑战，甚至有些企业由于没能有效地应对一些挑战</w:t>
      </w:r>
      <w:r>
        <w:rPr>
          <w:rFonts w:ascii="SimSun" w:hAnsi="SimSun" w:eastAsia="SimSun" w:cs="SimSun"/>
          <w:sz w:val="23"/>
          <w:szCs w:val="23"/>
          <w:spacing w:val="12"/>
        </w:rPr>
        <w:t xml:space="preserve"> </w:t>
      </w:r>
      <w:r>
        <w:rPr>
          <w:rFonts w:ascii="SimSun" w:hAnsi="SimSun" w:eastAsia="SimSun" w:cs="SimSun"/>
          <w:sz w:val="23"/>
          <w:szCs w:val="23"/>
          <w:spacing w:val="-5"/>
        </w:rPr>
        <w:t>而导致转型失败。在我们开展的企业访谈中</w:t>
      </w:r>
      <w:r>
        <w:rPr>
          <w:rFonts w:ascii="SimSun" w:hAnsi="SimSun" w:eastAsia="SimSun" w:cs="SimSun"/>
          <w:sz w:val="23"/>
          <w:szCs w:val="23"/>
          <w:spacing w:val="-6"/>
        </w:rPr>
        <w:t>，访谈嘉宾都谈及在数字</w:t>
      </w:r>
      <w:r>
        <w:rPr>
          <w:rFonts w:ascii="SimSun" w:hAnsi="SimSun" w:eastAsia="SimSun" w:cs="SimSun"/>
          <w:sz w:val="23"/>
          <w:szCs w:val="23"/>
        </w:rPr>
        <w:t xml:space="preserve"> </w:t>
      </w:r>
      <w:r>
        <w:rPr>
          <w:rFonts w:ascii="SimSun" w:hAnsi="SimSun" w:eastAsia="SimSun" w:cs="SimSun"/>
          <w:sz w:val="23"/>
          <w:szCs w:val="23"/>
          <w:spacing w:val="-5"/>
        </w:rPr>
        <w:t>化转型中遇到的挑战。这里我们列出了几个典型的挑战，通过对其进</w:t>
      </w:r>
    </w:p>
    <w:p>
      <w:pPr>
        <w:spacing w:before="1" w:line="184" w:lineRule="auto"/>
        <w:rPr>
          <w:rFonts w:ascii="SimSun" w:hAnsi="SimSun" w:eastAsia="SimSun" w:cs="SimSun"/>
          <w:sz w:val="23"/>
          <w:szCs w:val="23"/>
        </w:rPr>
      </w:pPr>
      <w:r>
        <w:rPr>
          <w:rFonts w:ascii="SimSun" w:hAnsi="SimSun" w:eastAsia="SimSun" w:cs="SimSun"/>
          <w:sz w:val="23"/>
          <w:szCs w:val="23"/>
          <w:spacing w:val="-9"/>
        </w:rPr>
        <w:t>行分析来提供应对的建议。</w:t>
      </w:r>
    </w:p>
    <w:p>
      <w:pPr>
        <w:spacing w:line="184" w:lineRule="auto"/>
        <w:sectPr>
          <w:type w:val="continuous"/>
          <w:pgSz w:w="8330" w:h="12440"/>
          <w:pgMar w:top="288" w:right="163" w:bottom="0" w:left="659" w:header="0" w:footer="0" w:gutter="0"/>
          <w:cols w:equalWidth="0" w:num="1">
            <w:col w:w="7507" w:space="0"/>
          </w:cols>
        </w:sectPr>
        <w:rPr>
          <w:rFonts w:ascii="SimSun" w:hAnsi="SimSun" w:eastAsia="SimSun" w:cs="SimSun"/>
          <w:sz w:val="23"/>
          <w:szCs w:val="23"/>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232</w:t>
      </w:r>
      <w:r>
        <w:rPr>
          <w:rFonts w:ascii="SimSun" w:hAnsi="SimSun" w:eastAsia="SimSun" w:cs="SimSun"/>
          <w:sz w:val="16"/>
          <w:szCs w:val="16"/>
          <w:spacing w:val="17"/>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46"/>
        </w:rPr>
        <w:t xml:space="preserve"> </w:t>
      </w:r>
      <w:r>
        <w:rPr>
          <w:rFonts w:ascii="SimSun" w:hAnsi="SimSun" w:eastAsia="SimSun" w:cs="SimSun"/>
          <w:sz w:val="16"/>
          <w:szCs w:val="16"/>
          <w:u w:val="single" w:color="auto"/>
        </w:rPr>
        <w:t xml:space="preserve">                                         </w:t>
      </w:r>
    </w:p>
    <w:p>
      <w:pPr>
        <w:pStyle w:val="BodyText"/>
        <w:spacing w:line="274" w:lineRule="auto"/>
        <w:rPr/>
      </w:pPr>
      <w:r/>
    </w:p>
    <w:p>
      <w:pPr>
        <w:pStyle w:val="BodyText"/>
        <w:spacing w:line="274" w:lineRule="auto"/>
        <w:rPr/>
      </w:pPr>
      <w:r/>
    </w:p>
    <w:p>
      <w:pPr>
        <w:pStyle w:val="BodyText"/>
        <w:spacing w:line="274" w:lineRule="auto"/>
        <w:rPr/>
      </w:pPr>
      <w:r/>
    </w:p>
    <w:p>
      <w:pPr>
        <w:ind w:left="520"/>
        <w:spacing w:before="75" w:line="219" w:lineRule="auto"/>
        <w:outlineLvl w:val="1"/>
        <w:rPr>
          <w:rFonts w:ascii="SimSun" w:hAnsi="SimSun" w:eastAsia="SimSun" w:cs="SimSun"/>
          <w:sz w:val="23"/>
          <w:szCs w:val="23"/>
        </w:rPr>
      </w:pPr>
      <w:bookmarkStart w:name="bookmark80" w:id="75"/>
      <w:bookmarkEnd w:id="75"/>
      <w:r>
        <w:rPr>
          <w:rFonts w:ascii="SimSun" w:hAnsi="SimSun" w:eastAsia="SimSun" w:cs="SimSun"/>
          <w:sz w:val="23"/>
          <w:szCs w:val="23"/>
          <w:b/>
          <w:bCs/>
        </w:rPr>
        <w:t>5.3.1</w:t>
      </w:r>
      <w:r>
        <w:rPr>
          <w:rFonts w:ascii="SimSun" w:hAnsi="SimSun" w:eastAsia="SimSun" w:cs="SimSun"/>
          <w:sz w:val="23"/>
          <w:szCs w:val="23"/>
        </w:rPr>
        <w:t xml:space="preserve">  </w:t>
      </w:r>
      <w:r>
        <w:rPr>
          <w:rFonts w:ascii="SimSun" w:hAnsi="SimSun" w:eastAsia="SimSun" w:cs="SimSun"/>
          <w:sz w:val="23"/>
          <w:szCs w:val="23"/>
          <w:b/>
          <w:bCs/>
        </w:rPr>
        <w:t>流程再造的阻力</w:t>
      </w:r>
    </w:p>
    <w:p>
      <w:pPr>
        <w:pStyle w:val="BodyText"/>
        <w:spacing w:line="323" w:lineRule="auto"/>
        <w:rPr/>
      </w:pPr>
      <w:r/>
    </w:p>
    <w:p>
      <w:pPr>
        <w:ind w:left="517" w:right="20" w:firstLine="450"/>
        <w:spacing w:before="75" w:line="294" w:lineRule="auto"/>
        <w:jc w:val="both"/>
        <w:rPr>
          <w:rFonts w:ascii="SimSun" w:hAnsi="SimSun" w:eastAsia="SimSun" w:cs="SimSun"/>
          <w:sz w:val="23"/>
          <w:szCs w:val="23"/>
        </w:rPr>
      </w:pPr>
      <w:r>
        <w:rPr>
          <w:rFonts w:ascii="SimSun" w:hAnsi="SimSun" w:eastAsia="SimSun" w:cs="SimSun"/>
          <w:sz w:val="23"/>
          <w:szCs w:val="23"/>
          <w:spacing w:val="-5"/>
        </w:rPr>
        <w:t>在组织的发展过程中，往往由于某个时期的特定需求和场景设置</w:t>
      </w:r>
      <w:r>
        <w:rPr>
          <w:rFonts w:ascii="SimSun" w:hAnsi="SimSun" w:eastAsia="SimSun" w:cs="SimSun"/>
          <w:sz w:val="23"/>
          <w:szCs w:val="23"/>
          <w:spacing w:val="6"/>
        </w:rPr>
        <w:t xml:space="preserve"> </w:t>
      </w:r>
      <w:r>
        <w:rPr>
          <w:rFonts w:ascii="SimSun" w:hAnsi="SimSun" w:eastAsia="SimSun" w:cs="SimSun"/>
          <w:sz w:val="23"/>
          <w:szCs w:val="23"/>
          <w:spacing w:val="-6"/>
        </w:rPr>
        <w:t>了一些职能和流程，而这些职能和流程在当下却不一定对组织的发展</w:t>
      </w:r>
      <w:r>
        <w:rPr>
          <w:rFonts w:ascii="SimSun" w:hAnsi="SimSun" w:eastAsia="SimSun" w:cs="SimSun"/>
          <w:sz w:val="23"/>
          <w:szCs w:val="23"/>
          <w:spacing w:val="1"/>
        </w:rPr>
        <w:t xml:space="preserve"> </w:t>
      </w:r>
      <w:r>
        <w:rPr>
          <w:rFonts w:ascii="SimSun" w:hAnsi="SimSun" w:eastAsia="SimSun" w:cs="SimSun"/>
          <w:sz w:val="23"/>
          <w:szCs w:val="23"/>
          <w:spacing w:val="-5"/>
        </w:rPr>
        <w:t>有益。数字化转型作为一个体系性的变革，必然需要对业务流程进行</w:t>
      </w:r>
      <w:r>
        <w:rPr>
          <w:rFonts w:ascii="SimSun" w:hAnsi="SimSun" w:eastAsia="SimSun" w:cs="SimSun"/>
          <w:sz w:val="23"/>
          <w:szCs w:val="23"/>
          <w:spacing w:val="10"/>
        </w:rPr>
        <w:t xml:space="preserve"> </w:t>
      </w:r>
      <w:r>
        <w:rPr>
          <w:rFonts w:ascii="SimSun" w:hAnsi="SimSun" w:eastAsia="SimSun" w:cs="SimSun"/>
          <w:sz w:val="23"/>
          <w:szCs w:val="23"/>
          <w:spacing w:val="-5"/>
        </w:rPr>
        <w:t>必要的梳理与重构，从而在客户体验、敏捷性、业务增长、生产力提</w:t>
      </w:r>
      <w:r>
        <w:rPr>
          <w:rFonts w:ascii="SimSun" w:hAnsi="SimSun" w:eastAsia="SimSun" w:cs="SimSun"/>
          <w:sz w:val="23"/>
          <w:szCs w:val="23"/>
          <w:spacing w:val="8"/>
        </w:rPr>
        <w:t xml:space="preserve"> </w:t>
      </w:r>
      <w:r>
        <w:rPr>
          <w:rFonts w:ascii="SimSun" w:hAnsi="SimSun" w:eastAsia="SimSun" w:cs="SimSun"/>
          <w:sz w:val="23"/>
          <w:szCs w:val="23"/>
          <w:spacing w:val="-9"/>
        </w:rPr>
        <w:t>升、成本节约等方面产生实质性的收益。</w:t>
      </w:r>
    </w:p>
    <w:p>
      <w:pPr>
        <w:pStyle w:val="BodyText"/>
        <w:spacing w:line="360" w:lineRule="auto"/>
        <w:rPr/>
      </w:pPr>
      <w:r/>
    </w:p>
    <w:p>
      <w:pPr>
        <w:ind w:left="967"/>
        <w:spacing w:before="74" w:line="219" w:lineRule="auto"/>
        <w:rPr>
          <w:rFonts w:ascii="SimSun" w:hAnsi="SimSun" w:eastAsia="SimSun" w:cs="SimSun"/>
          <w:sz w:val="23"/>
          <w:szCs w:val="23"/>
        </w:rPr>
      </w:pPr>
      <w:r>
        <w:rPr>
          <w:rFonts w:ascii="SimSun" w:hAnsi="SimSun" w:eastAsia="SimSun" w:cs="SimSun"/>
          <w:sz w:val="23"/>
          <w:szCs w:val="23"/>
          <w:spacing w:val="-7"/>
        </w:rPr>
        <w:t>在访谈中，我们看到流程再造的阻力主要来自以下几个方面：</w:t>
      </w:r>
    </w:p>
    <w:p>
      <w:pPr>
        <w:pStyle w:val="BodyText"/>
        <w:spacing w:line="333" w:lineRule="auto"/>
        <w:rPr/>
      </w:pPr>
      <w:r/>
    </w:p>
    <w:p>
      <w:pPr>
        <w:ind w:left="1186" w:hanging="219"/>
        <w:spacing w:before="75" w:line="295" w:lineRule="auto"/>
        <w:rPr>
          <w:rFonts w:ascii="SimSun" w:hAnsi="SimSun" w:eastAsia="SimSun" w:cs="SimSun"/>
          <w:sz w:val="23"/>
          <w:szCs w:val="23"/>
        </w:rPr>
      </w:pPr>
      <w:r>
        <w:rPr>
          <w:rFonts w:ascii="SimSun" w:hAnsi="SimSun" w:eastAsia="SimSun" w:cs="SimSun"/>
          <w:sz w:val="23"/>
          <w:szCs w:val="23"/>
          <w:spacing w:val="-5"/>
        </w:rPr>
        <w:t>●某些团体的利益受到冲击。有些企业在某个时期基于当时的场</w:t>
      </w:r>
      <w:r>
        <w:rPr>
          <w:rFonts w:ascii="SimSun" w:hAnsi="SimSun" w:eastAsia="SimSun" w:cs="SimSun"/>
          <w:sz w:val="23"/>
          <w:szCs w:val="23"/>
          <w:spacing w:val="12"/>
        </w:rPr>
        <w:t xml:space="preserve"> </w:t>
      </w:r>
      <w:r>
        <w:rPr>
          <w:rFonts w:ascii="SimSun" w:hAnsi="SimSun" w:eastAsia="SimSun" w:cs="SimSun"/>
          <w:sz w:val="23"/>
          <w:szCs w:val="23"/>
          <w:spacing w:val="-4"/>
        </w:rPr>
        <w:t>景和技术条件而设立的一些部门，随着业务的发展可能已经不</w:t>
      </w:r>
      <w:r>
        <w:rPr>
          <w:rFonts w:ascii="SimSun" w:hAnsi="SimSun" w:eastAsia="SimSun" w:cs="SimSun"/>
          <w:sz w:val="23"/>
          <w:szCs w:val="23"/>
          <w:spacing w:val="9"/>
        </w:rPr>
        <w:t xml:space="preserve"> </w:t>
      </w:r>
      <w:r>
        <w:rPr>
          <w:rFonts w:ascii="SimSun" w:hAnsi="SimSun" w:eastAsia="SimSun" w:cs="SimSun"/>
          <w:sz w:val="23"/>
          <w:szCs w:val="23"/>
          <w:spacing w:val="-5"/>
        </w:rPr>
        <w:t>再具有相应的价值。在流程再造的过程中，这些部门为了既得</w:t>
      </w:r>
      <w:r>
        <w:rPr>
          <w:rFonts w:ascii="SimSun" w:hAnsi="SimSun" w:eastAsia="SimSun" w:cs="SimSun"/>
          <w:sz w:val="23"/>
          <w:szCs w:val="23"/>
          <w:spacing w:val="12"/>
        </w:rPr>
        <w:t xml:space="preserve"> </w:t>
      </w:r>
      <w:r>
        <w:rPr>
          <w:rFonts w:ascii="SimSun" w:hAnsi="SimSun" w:eastAsia="SimSun" w:cs="SimSun"/>
          <w:sz w:val="23"/>
          <w:szCs w:val="23"/>
          <w:spacing w:val="-8"/>
        </w:rPr>
        <w:t>利益就会发出反对的声音或者不积极配合。</w:t>
      </w:r>
    </w:p>
    <w:p>
      <w:pPr>
        <w:ind w:left="1186" w:right="14" w:hanging="219"/>
        <w:spacing w:before="126" w:line="301" w:lineRule="auto"/>
        <w:rPr>
          <w:rFonts w:ascii="SimSun" w:hAnsi="SimSun" w:eastAsia="SimSun" w:cs="SimSun"/>
          <w:sz w:val="23"/>
          <w:szCs w:val="23"/>
        </w:rPr>
      </w:pPr>
      <w:r>
        <w:rPr>
          <w:rFonts w:ascii="SimSun" w:hAnsi="SimSun" w:eastAsia="SimSun" w:cs="SimSun"/>
          <w:sz w:val="23"/>
          <w:szCs w:val="23"/>
          <w:spacing w:val="-5"/>
        </w:rPr>
        <w:t>●部门墙及本位主义。由于管理者的格局不够，往往导致组织的</w:t>
      </w:r>
      <w:r>
        <w:rPr>
          <w:rFonts w:ascii="SimSun" w:hAnsi="SimSun" w:eastAsia="SimSun" w:cs="SimSun"/>
          <w:sz w:val="23"/>
          <w:szCs w:val="23"/>
          <w:spacing w:val="16"/>
        </w:rPr>
        <w:t xml:space="preserve"> </w:t>
      </w:r>
      <w:r>
        <w:rPr>
          <w:rFonts w:ascii="SimSun" w:hAnsi="SimSun" w:eastAsia="SimSun" w:cs="SimSun"/>
          <w:sz w:val="23"/>
          <w:szCs w:val="23"/>
          <w:spacing w:val="-4"/>
        </w:rPr>
        <w:t>部门之间缺乏有效的沟通与协作，在工作中往往</w:t>
      </w:r>
      <w:r>
        <w:rPr>
          <w:rFonts w:ascii="SimSun" w:hAnsi="SimSun" w:eastAsia="SimSun" w:cs="SimSun"/>
          <w:sz w:val="23"/>
          <w:szCs w:val="23"/>
          <w:spacing w:val="-5"/>
        </w:rPr>
        <w:t>会把本部门的</w:t>
      </w:r>
      <w:r>
        <w:rPr>
          <w:rFonts w:ascii="SimSun" w:hAnsi="SimSun" w:eastAsia="SimSun" w:cs="SimSun"/>
          <w:sz w:val="23"/>
          <w:szCs w:val="23"/>
        </w:rPr>
        <w:t xml:space="preserve"> </w:t>
      </w:r>
      <w:r>
        <w:rPr>
          <w:rFonts w:ascii="SimSun" w:hAnsi="SimSun" w:eastAsia="SimSun" w:cs="SimSun"/>
          <w:sz w:val="23"/>
          <w:szCs w:val="23"/>
          <w:spacing w:val="-5"/>
        </w:rPr>
        <w:t>利益看得过重而不会换位思考。部门墙作为一种组织内非常常</w:t>
      </w:r>
      <w:r>
        <w:rPr>
          <w:rFonts w:ascii="SimSun" w:hAnsi="SimSun" w:eastAsia="SimSun" w:cs="SimSun"/>
          <w:sz w:val="23"/>
          <w:szCs w:val="23"/>
          <w:spacing w:val="16"/>
        </w:rPr>
        <w:t xml:space="preserve"> </w:t>
      </w:r>
      <w:r>
        <w:rPr>
          <w:rFonts w:ascii="SimSun" w:hAnsi="SimSun" w:eastAsia="SimSun" w:cs="SimSun"/>
          <w:sz w:val="23"/>
          <w:szCs w:val="23"/>
          <w:spacing w:val="-5"/>
        </w:rPr>
        <w:t>见的问题，不仅会导致大量烟囱式的系统被重复开发，而且还</w:t>
      </w:r>
      <w:r>
        <w:rPr>
          <w:rFonts w:ascii="SimSun" w:hAnsi="SimSun" w:eastAsia="SimSun" w:cs="SimSun"/>
          <w:sz w:val="23"/>
          <w:szCs w:val="23"/>
          <w:spacing w:val="13"/>
        </w:rPr>
        <w:t xml:space="preserve"> </w:t>
      </w:r>
      <w:r>
        <w:rPr>
          <w:rFonts w:ascii="SimSun" w:hAnsi="SimSun" w:eastAsia="SimSun" w:cs="SimSun"/>
          <w:sz w:val="23"/>
          <w:szCs w:val="23"/>
          <w:spacing w:val="-8"/>
        </w:rPr>
        <w:t>使得很多跨部门的业务流程烦琐且效率低下。</w:t>
      </w:r>
    </w:p>
    <w:p>
      <w:pPr>
        <w:ind w:left="1186" w:right="14" w:hanging="219"/>
        <w:spacing w:before="106" w:line="287" w:lineRule="auto"/>
        <w:rPr>
          <w:rFonts w:ascii="SimSun" w:hAnsi="SimSun" w:eastAsia="SimSun" w:cs="SimSun"/>
          <w:sz w:val="23"/>
          <w:szCs w:val="23"/>
        </w:rPr>
      </w:pPr>
      <w:r>
        <w:rPr>
          <w:rFonts w:ascii="SimSun" w:hAnsi="SimSun" w:eastAsia="SimSun" w:cs="SimSun"/>
          <w:sz w:val="23"/>
          <w:szCs w:val="23"/>
          <w:spacing w:val="-12"/>
        </w:rPr>
        <w:t>●推卸责任，不愿担当。组织中的流程复杂且效率低</w:t>
      </w:r>
      <w:r>
        <w:rPr>
          <w:rFonts w:ascii="SimSun" w:hAnsi="SimSun" w:eastAsia="SimSun" w:cs="SimSun"/>
          <w:sz w:val="23"/>
          <w:szCs w:val="23"/>
          <w:spacing w:val="-13"/>
        </w:rPr>
        <w:t>下的另一个原</w:t>
      </w:r>
      <w:r>
        <w:rPr>
          <w:rFonts w:ascii="SimSun" w:hAnsi="SimSun" w:eastAsia="SimSun" w:cs="SimSun"/>
          <w:sz w:val="23"/>
          <w:szCs w:val="23"/>
        </w:rPr>
        <w:t xml:space="preserve"> </w:t>
      </w:r>
      <w:r>
        <w:rPr>
          <w:rFonts w:ascii="SimSun" w:hAnsi="SimSun" w:eastAsia="SimSun" w:cs="SimSun"/>
          <w:sz w:val="23"/>
          <w:szCs w:val="23"/>
          <w:spacing w:val="-13"/>
        </w:rPr>
        <w:t>因就是当事人不愿意承担相应的责任，期望由他人来做出某些决</w:t>
      </w:r>
      <w:r>
        <w:rPr>
          <w:rFonts w:ascii="SimSun" w:hAnsi="SimSun" w:eastAsia="SimSun" w:cs="SimSun"/>
          <w:sz w:val="23"/>
          <w:szCs w:val="23"/>
          <w:spacing w:val="11"/>
        </w:rPr>
        <w:t xml:space="preserve"> </w:t>
      </w:r>
      <w:r>
        <w:rPr>
          <w:rFonts w:ascii="SimSun" w:hAnsi="SimSun" w:eastAsia="SimSun" w:cs="SimSun"/>
          <w:sz w:val="23"/>
          <w:szCs w:val="23"/>
          <w:spacing w:val="-15"/>
        </w:rPr>
        <w:t>策，从而导致很多流程的流转过程牵涉众多的角色和职能部门。</w:t>
      </w:r>
    </w:p>
    <w:p>
      <w:pPr>
        <w:pStyle w:val="BodyText"/>
        <w:spacing w:line="360" w:lineRule="auto"/>
        <w:rPr/>
      </w:pPr>
      <w:r/>
    </w:p>
    <w:p>
      <w:pPr>
        <w:ind w:left="517" w:right="56" w:firstLine="450"/>
        <w:spacing w:before="76" w:line="314" w:lineRule="auto"/>
        <w:jc w:val="both"/>
        <w:rPr>
          <w:rFonts w:ascii="SimSun" w:hAnsi="SimSun" w:eastAsia="SimSun" w:cs="SimSun"/>
          <w:sz w:val="23"/>
          <w:szCs w:val="23"/>
        </w:rPr>
      </w:pPr>
      <w:r>
        <w:rPr>
          <w:rFonts w:ascii="SimSun" w:hAnsi="SimSun" w:eastAsia="SimSun" w:cs="SimSun"/>
          <w:sz w:val="23"/>
          <w:szCs w:val="23"/>
          <w:spacing w:val="-13"/>
        </w:rPr>
        <w:t>以上原因导致的流程问题，</w:t>
      </w:r>
      <w:r>
        <w:rPr>
          <w:rFonts w:ascii="SimSun" w:hAnsi="SimSun" w:eastAsia="SimSun" w:cs="SimSun"/>
          <w:sz w:val="23"/>
          <w:szCs w:val="23"/>
          <w:spacing w:val="76"/>
        </w:rPr>
        <w:t xml:space="preserve"> </w:t>
      </w:r>
      <w:r>
        <w:rPr>
          <w:rFonts w:ascii="SimSun" w:hAnsi="SimSun" w:eastAsia="SimSun" w:cs="SimSun"/>
          <w:sz w:val="23"/>
          <w:szCs w:val="23"/>
          <w:spacing w:val="-13"/>
        </w:rPr>
        <w:t>一方面限制了生产力的发挥，另一方</w:t>
      </w:r>
      <w:r>
        <w:rPr>
          <w:rFonts w:ascii="SimSun" w:hAnsi="SimSun" w:eastAsia="SimSun" w:cs="SimSun"/>
          <w:sz w:val="23"/>
          <w:szCs w:val="23"/>
        </w:rPr>
        <w:t xml:space="preserve"> </w:t>
      </w:r>
      <w:r>
        <w:rPr>
          <w:rFonts w:ascii="SimSun" w:hAnsi="SimSun" w:eastAsia="SimSun" w:cs="SimSun"/>
          <w:sz w:val="23"/>
          <w:szCs w:val="23"/>
          <w:spacing w:val="-6"/>
        </w:rPr>
        <w:t>面僵化的流程导致了很多工作都要例外处理，从而使流程不具备自动</w:t>
      </w:r>
    </w:p>
    <w:p>
      <w:pPr>
        <w:ind w:left="517"/>
        <w:spacing w:before="1" w:line="220" w:lineRule="auto"/>
        <w:rPr>
          <w:rFonts w:ascii="SimSun" w:hAnsi="SimSun" w:eastAsia="SimSun" w:cs="SimSun"/>
          <w:sz w:val="23"/>
          <w:szCs w:val="23"/>
        </w:rPr>
      </w:pPr>
      <w:r>
        <w:rPr>
          <w:rFonts w:ascii="SimSun" w:hAnsi="SimSun" w:eastAsia="SimSun" w:cs="SimSun"/>
          <w:sz w:val="23"/>
          <w:szCs w:val="23"/>
          <w:spacing w:val="-9"/>
        </w:rPr>
        <w:t>化、智能化的可能性。</w:t>
      </w:r>
    </w:p>
    <w:p>
      <w:pPr>
        <w:spacing w:line="220" w:lineRule="auto"/>
        <w:sectPr>
          <w:pgSz w:w="8330" w:h="12460"/>
          <w:pgMar w:top="400" w:right="837" w:bottom="0" w:left="192" w:header="0" w:footer="0" w:gutter="0"/>
        </w:sectPr>
        <w:rPr>
          <w:rFonts w:ascii="SimSun" w:hAnsi="SimSun" w:eastAsia="SimSun" w:cs="SimSun"/>
          <w:sz w:val="23"/>
          <w:szCs w:val="23"/>
        </w:rPr>
      </w:pPr>
    </w:p>
    <w:p>
      <w:pPr>
        <w:ind w:left="2020"/>
        <w:spacing w:line="349" w:lineRule="exact"/>
        <w:tabs>
          <w:tab w:val="left" w:pos="5752"/>
        </w:tabs>
        <w:rPr/>
      </w:pPr>
      <w:r>
        <w:drawing>
          <wp:anchor distT="0" distB="0" distL="0" distR="0" simplePos="0" relativeHeight="253641728" behindDoc="1" locked="0" layoutInCell="0" allowOverlap="1">
            <wp:simplePos x="0" y="0"/>
            <wp:positionH relativeFrom="page">
              <wp:posOffset>1689111</wp:posOffset>
            </wp:positionH>
            <wp:positionV relativeFrom="page">
              <wp:posOffset>304821</wp:posOffset>
            </wp:positionV>
            <wp:extent cx="2711423" cy="6350"/>
            <wp:effectExtent l="0" t="0" r="0" b="0"/>
            <wp:wrapNone/>
            <wp:docPr id="288" name="IM 288"/>
            <wp:cNvGraphicFramePr/>
            <a:graphic>
              <a:graphicData uri="http://schemas.openxmlformats.org/drawingml/2006/picture">
                <pic:pic>
                  <pic:nvPicPr>
                    <pic:cNvPr id="288" name="IM 288"/>
                    <pic:cNvPicPr/>
                  </pic:nvPicPr>
                  <pic:blipFill>
                    <a:blip r:embed="rId173"/>
                    <a:stretch>
                      <a:fillRect/>
                    </a:stretch>
                  </pic:blipFill>
                  <pic:spPr>
                    <a:xfrm rot="0">
                      <a:off x="0" y="0"/>
                      <a:ext cx="2711423"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5"/>
          <w:position w:val="-4"/>
        </w:rPr>
        <w:t>落地数字</w:t>
      </w:r>
      <w:r>
        <w:ruby>
          <w:rubyPr>
            <w:rubyAlign w:val="left"/>
            <w:hpsRaise w:val="10"/>
            <w:hps w:val="18"/>
            <w:hpsBaseText w:val="16"/>
          </w:rubyPr>
          <w:rt>
            <w:r>
              <w:rPr>
                <w:rFonts w:ascii="SimSun" w:hAnsi="SimSun" w:eastAsia="SimSun" w:cs="SimSun"/>
                <w:sz w:val="18"/>
                <w:szCs w:val="18"/>
                <w:b/>
                <w:bCs/>
                <w:w w:val="90"/>
                <w:position w:val="1"/>
              </w:rPr>
              <w:t>第</w:t>
            </w:r>
          </w:rt>
          <w:rubyBase>
            <w:r>
              <w:rPr>
                <w:rFonts w:ascii="SimSun" w:hAnsi="SimSun" w:eastAsia="SimSun" w:cs="SimSun"/>
                <w:sz w:val="16"/>
                <w:szCs w:val="16"/>
                <w:b/>
                <w:bCs/>
                <w:w w:val="92"/>
                <w:position w:val="-4"/>
              </w:rPr>
              <w:t>化</w:t>
            </w:r>
          </w:rubyBase>
        </w:ruby>
      </w:r>
      <w:r>
        <w:ruby>
          <w:rubyPr>
            <w:rubyAlign w:val="left"/>
            <w:hpsRaise w:val="10"/>
            <w:hps w:val="18"/>
            <w:hpsBaseText w:val="16"/>
          </w:rubyPr>
          <w:rt>
            <w:r>
              <w:rPr>
                <w:rFonts w:ascii="SimSun" w:hAnsi="SimSun" w:eastAsia="SimSun" w:cs="SimSun"/>
                <w:sz w:val="18"/>
                <w:szCs w:val="18"/>
                <w:b/>
                <w:bCs/>
                <w:w w:val="97"/>
                <w:position w:val="1"/>
              </w:rPr>
              <w:t>5</w:t>
            </w:r>
          </w:rt>
          <w:rubyBase>
            <w:r>
              <w:rPr>
                <w:rFonts w:ascii="SimSun" w:hAnsi="SimSun" w:eastAsia="SimSun" w:cs="SimSun"/>
                <w:sz w:val="16"/>
                <w:szCs w:val="16"/>
                <w:b/>
                <w:bCs/>
                <w:w w:val="82"/>
                <w:position w:val="-4"/>
              </w:rPr>
              <w:t>转</w:t>
            </w:r>
          </w:rubyBase>
        </w:ruby>
      </w:r>
      <w:r>
        <w:ruby>
          <w:rubyPr>
            <w:rubyAlign w:val="left"/>
            <w:hpsRaise w:val="10"/>
            <w:hps w:val="18"/>
            <w:hpsBaseText w:val="16"/>
          </w:rubyPr>
          <w:rt>
            <w:r>
              <w:rPr>
                <w:rFonts w:ascii="SimSun" w:hAnsi="SimSun" w:eastAsia="SimSun" w:cs="SimSun"/>
                <w:sz w:val="18"/>
                <w:szCs w:val="18"/>
                <w:b/>
                <w:bCs/>
                <w:w w:val="74"/>
                <w:position w:val="1"/>
              </w:rPr>
              <w:t>章</w:t>
            </w:r>
          </w:rt>
          <w:rubyBase>
            <w:r>
              <w:rPr>
                <w:rFonts w:ascii="SimSun" w:hAnsi="SimSun" w:eastAsia="SimSun" w:cs="SimSun"/>
                <w:sz w:val="16"/>
                <w:szCs w:val="16"/>
                <w:b/>
                <w:bCs/>
                <w:w w:val="92"/>
                <w:position w:val="-4"/>
              </w:rPr>
              <w:t>型</w:t>
            </w:r>
          </w:rubyBase>
        </w:ruby>
      </w:r>
    </w:p>
    <w:p>
      <w:pPr>
        <w:pStyle w:val="BodyText"/>
        <w:spacing w:line="14" w:lineRule="auto"/>
        <w:rPr>
          <w:sz w:val="2"/>
        </w:rPr>
      </w:pPr>
      <w:r>
        <w:rPr>
          <w:sz w:val="2"/>
          <w:szCs w:val="2"/>
        </w:rPr>
        <w:br w:type="column"/>
      </w:r>
    </w:p>
    <w:p>
      <w:pPr>
        <w:ind w:left="202"/>
        <w:spacing w:before="27" w:line="183" w:lineRule="auto"/>
        <w:rPr>
          <w:rFonts w:ascii="SimSun" w:hAnsi="SimSun" w:eastAsia="SimSun" w:cs="SimSun"/>
          <w:sz w:val="18"/>
          <w:szCs w:val="18"/>
        </w:rPr>
      </w:pPr>
      <w:r>
        <w:rPr>
          <w:rFonts w:ascii="SimSun" w:hAnsi="SimSun" w:eastAsia="SimSun" w:cs="SimSun"/>
          <w:sz w:val="18"/>
          <w:szCs w:val="18"/>
          <w:spacing w:val="-3"/>
        </w:rPr>
        <w:t>233</w:t>
      </w:r>
    </w:p>
    <w:p>
      <w:pPr>
        <w:spacing w:line="183" w:lineRule="auto"/>
        <w:sectPr>
          <w:pgSz w:w="8330" w:h="12440"/>
          <w:pgMar w:top="354" w:right="182" w:bottom="0" w:left="639" w:header="0" w:footer="0" w:gutter="0"/>
          <w:cols w:equalWidth="0" w:num="2">
            <w:col w:w="6788" w:space="0"/>
            <w:col w:w="720" w:space="0"/>
          </w:cols>
        </w:sectPr>
        <w:rPr>
          <w:rFonts w:ascii="SimSun" w:hAnsi="SimSun" w:eastAsia="SimSun" w:cs="SimSun"/>
          <w:sz w:val="18"/>
          <w:szCs w:val="18"/>
        </w:rPr>
      </w:pPr>
    </w:p>
    <w:p>
      <w:pPr>
        <w:pStyle w:val="BodyText"/>
        <w:spacing w:line="327" w:lineRule="auto"/>
        <w:rPr/>
      </w:pPr>
      <w:r/>
    </w:p>
    <w:p>
      <w:pPr>
        <w:pStyle w:val="BodyText"/>
        <w:spacing w:line="327" w:lineRule="auto"/>
        <w:rPr/>
      </w:pPr>
      <w:r/>
    </w:p>
    <w:p>
      <w:pPr>
        <w:ind w:right="746" w:firstLine="459"/>
        <w:spacing w:before="75" w:line="314" w:lineRule="auto"/>
        <w:jc w:val="both"/>
        <w:rPr>
          <w:rFonts w:ascii="SimSun" w:hAnsi="SimSun" w:eastAsia="SimSun" w:cs="SimSun"/>
          <w:sz w:val="23"/>
          <w:szCs w:val="23"/>
        </w:rPr>
      </w:pPr>
      <w:r>
        <w:rPr>
          <w:rFonts w:ascii="SimSun" w:hAnsi="SimSun" w:eastAsia="SimSun" w:cs="SimSun"/>
          <w:sz w:val="23"/>
          <w:szCs w:val="23"/>
          <w:spacing w:val="3"/>
        </w:rPr>
        <w:t>对于这种阻力，企业首先需要加强企业文化的宣导，以及对员</w:t>
      </w:r>
      <w:r>
        <w:rPr>
          <w:rFonts w:ascii="SimSun" w:hAnsi="SimSun" w:eastAsia="SimSun" w:cs="SimSun"/>
          <w:sz w:val="23"/>
          <w:szCs w:val="23"/>
          <w:spacing w:val="9"/>
        </w:rPr>
        <w:t xml:space="preserve"> </w:t>
      </w:r>
      <w:r>
        <w:rPr>
          <w:rFonts w:ascii="SimSun" w:hAnsi="SimSun" w:eastAsia="SimSun" w:cs="SimSun"/>
          <w:sz w:val="23"/>
          <w:szCs w:val="23"/>
          <w:spacing w:val="-5"/>
        </w:rPr>
        <w:t>工思想意识层面的引导。其次要强调价值观的作用</w:t>
      </w:r>
      <w:r>
        <w:rPr>
          <w:rFonts w:ascii="SimSun" w:hAnsi="SimSun" w:eastAsia="SimSun" w:cs="SimSun"/>
          <w:sz w:val="23"/>
          <w:szCs w:val="23"/>
          <w:spacing w:val="-6"/>
        </w:rPr>
        <w:t>，让员工充分认识</w:t>
      </w:r>
      <w:r>
        <w:rPr>
          <w:rFonts w:ascii="SimSun" w:hAnsi="SimSun" w:eastAsia="SimSun" w:cs="SimSun"/>
          <w:sz w:val="23"/>
          <w:szCs w:val="23"/>
        </w:rPr>
        <w:t xml:space="preserve"> </w:t>
      </w:r>
      <w:r>
        <w:rPr>
          <w:rFonts w:ascii="SimSun" w:hAnsi="SimSun" w:eastAsia="SimSun" w:cs="SimSun"/>
          <w:sz w:val="23"/>
          <w:szCs w:val="23"/>
          <w:spacing w:val="3"/>
        </w:rPr>
        <w:t>到变革的必要性，并且认可数字化转型的目标与</w:t>
      </w:r>
      <w:r>
        <w:rPr>
          <w:rFonts w:ascii="SimSun" w:hAnsi="SimSun" w:eastAsia="SimSun" w:cs="SimSun"/>
          <w:sz w:val="23"/>
          <w:szCs w:val="23"/>
          <w:spacing w:val="2"/>
        </w:rPr>
        <w:t>考量。只有上下同</w:t>
      </w:r>
      <w:r>
        <w:rPr>
          <w:rFonts w:ascii="SimSun" w:hAnsi="SimSun" w:eastAsia="SimSun" w:cs="SimSun"/>
          <w:sz w:val="23"/>
          <w:szCs w:val="23"/>
        </w:rPr>
        <w:t xml:space="preserve"> </w:t>
      </w:r>
      <w:r>
        <w:rPr>
          <w:rFonts w:ascii="SimSun" w:hAnsi="SimSun" w:eastAsia="SimSun" w:cs="SimSun"/>
          <w:sz w:val="23"/>
          <w:szCs w:val="23"/>
          <w:spacing w:val="-5"/>
        </w:rPr>
        <w:t>心，才能够减少转型过程中人员主观表现出的消极、质疑或者抗拒的</w:t>
      </w:r>
    </w:p>
    <w:p>
      <w:pPr>
        <w:spacing w:line="221" w:lineRule="auto"/>
        <w:rPr>
          <w:rFonts w:ascii="SimSun" w:hAnsi="SimSun" w:eastAsia="SimSun" w:cs="SimSun"/>
          <w:sz w:val="23"/>
          <w:szCs w:val="23"/>
        </w:rPr>
      </w:pPr>
      <w:r>
        <w:rPr>
          <w:rFonts w:ascii="SimSun" w:hAnsi="SimSun" w:eastAsia="SimSun" w:cs="SimSun"/>
          <w:sz w:val="23"/>
          <w:szCs w:val="23"/>
          <w:spacing w:val="-8"/>
        </w:rPr>
        <w:t>问题。</w:t>
      </w:r>
    </w:p>
    <w:p>
      <w:pPr>
        <w:pStyle w:val="BodyText"/>
        <w:spacing w:line="354" w:lineRule="auto"/>
        <w:rPr/>
      </w:pPr>
      <w:r/>
    </w:p>
    <w:p>
      <w:pPr>
        <w:ind w:right="745" w:firstLine="459"/>
        <w:spacing w:before="75" w:line="321" w:lineRule="auto"/>
        <w:jc w:val="both"/>
        <w:rPr>
          <w:rFonts w:ascii="SimSun" w:hAnsi="SimSun" w:eastAsia="SimSun" w:cs="SimSun"/>
          <w:sz w:val="23"/>
          <w:szCs w:val="23"/>
        </w:rPr>
      </w:pPr>
      <w:r>
        <w:rPr>
          <w:rFonts w:ascii="SimSun" w:hAnsi="SimSun" w:eastAsia="SimSun" w:cs="SimSun"/>
          <w:sz w:val="23"/>
          <w:szCs w:val="23"/>
          <w:spacing w:val="-5"/>
        </w:rPr>
        <w:t>针对流程再造，需要建立企业级的建模方法，全面建立统一</w:t>
      </w:r>
      <w:r>
        <w:rPr>
          <w:rFonts w:ascii="SimSun" w:hAnsi="SimSun" w:eastAsia="SimSun" w:cs="SimSun"/>
          <w:sz w:val="23"/>
          <w:szCs w:val="23"/>
          <w:spacing w:val="-6"/>
        </w:rPr>
        <w:t>的流</w:t>
      </w:r>
      <w:r>
        <w:rPr>
          <w:rFonts w:ascii="SimSun" w:hAnsi="SimSun" w:eastAsia="SimSun" w:cs="SimSun"/>
          <w:sz w:val="23"/>
          <w:szCs w:val="23"/>
        </w:rPr>
        <w:t xml:space="preserve"> </w:t>
      </w:r>
      <w:r>
        <w:rPr>
          <w:rFonts w:ascii="SimSun" w:hAnsi="SimSun" w:eastAsia="SimSun" w:cs="SimSun"/>
          <w:sz w:val="23"/>
          <w:szCs w:val="23"/>
          <w:spacing w:val="-4"/>
        </w:rPr>
        <w:t>程模型、数据模型、产品模型以及用户体验模型。</w:t>
      </w:r>
      <w:r>
        <w:rPr>
          <w:rFonts w:ascii="Times New Roman" w:hAnsi="Times New Roman" w:eastAsia="Times New Roman" w:cs="Times New Roman"/>
          <w:sz w:val="23"/>
          <w:szCs w:val="23"/>
          <w:spacing w:val="-4"/>
        </w:rPr>
        <w:t>Forrester</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4"/>
        </w:rPr>
        <w:t>在其研究</w:t>
      </w:r>
      <w:r>
        <w:rPr>
          <w:rFonts w:ascii="SimSun" w:hAnsi="SimSun" w:eastAsia="SimSun" w:cs="SimSun"/>
          <w:sz w:val="23"/>
          <w:szCs w:val="23"/>
        </w:rPr>
        <w:t xml:space="preserve"> </w:t>
      </w:r>
      <w:r>
        <w:rPr>
          <w:rFonts w:ascii="SimSun" w:hAnsi="SimSun" w:eastAsia="SimSun" w:cs="SimSun"/>
          <w:sz w:val="23"/>
          <w:szCs w:val="23"/>
          <w:spacing w:val="-5"/>
        </w:rPr>
        <w:t>报告中指出，流程问题的一个原因就是对现有流程</w:t>
      </w:r>
      <w:r>
        <w:rPr>
          <w:rFonts w:ascii="SimSun" w:hAnsi="SimSun" w:eastAsia="SimSun" w:cs="SimSun"/>
          <w:sz w:val="23"/>
          <w:szCs w:val="23"/>
          <w:spacing w:val="-6"/>
        </w:rPr>
        <w:t>缺乏洞察，所以需</w:t>
      </w:r>
      <w:r>
        <w:rPr>
          <w:rFonts w:ascii="SimSun" w:hAnsi="SimSun" w:eastAsia="SimSun" w:cs="SimSun"/>
          <w:sz w:val="23"/>
          <w:szCs w:val="23"/>
        </w:rPr>
        <w:t xml:space="preserve"> </w:t>
      </w:r>
      <w:r>
        <w:rPr>
          <w:rFonts w:ascii="SimSun" w:hAnsi="SimSun" w:eastAsia="SimSun" w:cs="SimSun"/>
          <w:sz w:val="23"/>
          <w:szCs w:val="23"/>
          <w:spacing w:val="-5"/>
        </w:rPr>
        <w:t>要对流程建模，从而对流程进行详细梳理与分析</w:t>
      </w:r>
      <w:r>
        <w:rPr>
          <w:rFonts w:ascii="SimSun" w:hAnsi="SimSun" w:eastAsia="SimSun" w:cs="SimSun"/>
          <w:sz w:val="23"/>
          <w:szCs w:val="23"/>
          <w:spacing w:val="-6"/>
        </w:rPr>
        <w:t>，进而明确其对组织</w:t>
      </w:r>
      <w:r>
        <w:rPr>
          <w:rFonts w:ascii="SimSun" w:hAnsi="SimSun" w:eastAsia="SimSun" w:cs="SimSun"/>
          <w:sz w:val="23"/>
          <w:szCs w:val="23"/>
        </w:rPr>
        <w:t xml:space="preserve"> </w:t>
      </w:r>
      <w:r>
        <w:rPr>
          <w:rFonts w:ascii="SimSun" w:hAnsi="SimSun" w:eastAsia="SimSun" w:cs="SimSun"/>
          <w:sz w:val="23"/>
          <w:szCs w:val="23"/>
          <w:spacing w:val="-6"/>
        </w:rPr>
        <w:t>的挑战是什么。之后，以客户价值为导向进行重新定义或优化，在获</w:t>
      </w:r>
      <w:r>
        <w:rPr>
          <w:rFonts w:ascii="SimSun" w:hAnsi="SimSun" w:eastAsia="SimSun" w:cs="SimSun"/>
          <w:sz w:val="23"/>
          <w:szCs w:val="23"/>
          <w:spacing w:val="18"/>
        </w:rPr>
        <w:t xml:space="preserve"> </w:t>
      </w:r>
      <w:r>
        <w:rPr>
          <w:rFonts w:ascii="SimSun" w:hAnsi="SimSun" w:eastAsia="SimSun" w:cs="SimSun"/>
          <w:sz w:val="23"/>
          <w:szCs w:val="23"/>
          <w:spacing w:val="-6"/>
        </w:rPr>
        <w:t>得高层的认可和支持后，也可以裁撤不必要的职能部门和团队。在新</w:t>
      </w:r>
      <w:r>
        <w:rPr>
          <w:rFonts w:ascii="SimSun" w:hAnsi="SimSun" w:eastAsia="SimSun" w:cs="SimSun"/>
          <w:sz w:val="23"/>
          <w:szCs w:val="23"/>
          <w:spacing w:val="18"/>
        </w:rPr>
        <w:t xml:space="preserve"> </w:t>
      </w:r>
      <w:r>
        <w:rPr>
          <w:rFonts w:ascii="SimSun" w:hAnsi="SimSun" w:eastAsia="SimSun" w:cs="SimSun"/>
          <w:sz w:val="23"/>
          <w:szCs w:val="23"/>
          <w:spacing w:val="-5"/>
        </w:rPr>
        <w:t>的流程设计时就要考虑到跨越部门之间的阻</w:t>
      </w:r>
      <w:r>
        <w:rPr>
          <w:rFonts w:ascii="SimSun" w:hAnsi="SimSun" w:eastAsia="SimSun" w:cs="SimSun"/>
          <w:sz w:val="23"/>
          <w:szCs w:val="23"/>
          <w:spacing w:val="-6"/>
        </w:rPr>
        <w:t>隔，实现共享与复用。各</w:t>
      </w:r>
      <w:r>
        <w:rPr>
          <w:rFonts w:ascii="SimSun" w:hAnsi="SimSun" w:eastAsia="SimSun" w:cs="SimSun"/>
          <w:sz w:val="23"/>
          <w:szCs w:val="23"/>
        </w:rPr>
        <w:t xml:space="preserve"> </w:t>
      </w:r>
      <w:r>
        <w:rPr>
          <w:rFonts w:ascii="SimSun" w:hAnsi="SimSun" w:eastAsia="SimSun" w:cs="SimSun"/>
          <w:sz w:val="23"/>
          <w:szCs w:val="23"/>
          <w:spacing w:val="-5"/>
        </w:rPr>
        <w:t>个环节都要明确谁对结果负责，避免流程中掺杂太多不对结果负责的</w:t>
      </w:r>
    </w:p>
    <w:p>
      <w:pPr>
        <w:spacing w:line="218" w:lineRule="auto"/>
        <w:rPr>
          <w:rFonts w:ascii="SimSun" w:hAnsi="SimSun" w:eastAsia="SimSun" w:cs="SimSun"/>
          <w:sz w:val="23"/>
          <w:szCs w:val="23"/>
        </w:rPr>
      </w:pPr>
      <w:r>
        <w:rPr>
          <w:rFonts w:ascii="SimSun" w:hAnsi="SimSun" w:eastAsia="SimSun" w:cs="SimSun"/>
          <w:sz w:val="23"/>
          <w:szCs w:val="23"/>
          <w:spacing w:val="-7"/>
        </w:rPr>
        <w:t>角色与环节。</w:t>
      </w:r>
    </w:p>
    <w:p>
      <w:pPr>
        <w:pStyle w:val="BodyText"/>
        <w:spacing w:line="351" w:lineRule="auto"/>
        <w:rPr/>
      </w:pPr>
      <w:r/>
    </w:p>
    <w:p>
      <w:pPr>
        <w:ind w:right="746" w:firstLine="459"/>
        <w:spacing w:before="76" w:line="313" w:lineRule="auto"/>
        <w:jc w:val="both"/>
        <w:rPr>
          <w:rFonts w:ascii="SimSun" w:hAnsi="SimSun" w:eastAsia="SimSun" w:cs="SimSun"/>
          <w:sz w:val="23"/>
          <w:szCs w:val="23"/>
        </w:rPr>
      </w:pPr>
      <w:r>
        <w:rPr>
          <w:rFonts w:ascii="SimSun" w:hAnsi="SimSun" w:eastAsia="SimSun" w:cs="SimSun"/>
          <w:sz w:val="23"/>
          <w:szCs w:val="23"/>
          <w:spacing w:val="3"/>
        </w:rPr>
        <w:t>流程的自动化与智能化是数字时代的重要标志，因此也需要有</w:t>
      </w:r>
      <w:r>
        <w:rPr>
          <w:rFonts w:ascii="SimSun" w:hAnsi="SimSun" w:eastAsia="SimSun" w:cs="SimSun"/>
          <w:sz w:val="23"/>
          <w:szCs w:val="23"/>
          <w:spacing w:val="9"/>
        </w:rPr>
        <w:t xml:space="preserve"> </w:t>
      </w:r>
      <w:r>
        <w:rPr>
          <w:rFonts w:ascii="SimSun" w:hAnsi="SimSun" w:eastAsia="SimSun" w:cs="SimSun"/>
          <w:sz w:val="23"/>
          <w:szCs w:val="23"/>
          <w:spacing w:val="-5"/>
        </w:rPr>
        <w:t>相应的技术平台来承载业务流程的高效执行。基于大数据、人工智能</w:t>
      </w:r>
      <w:r>
        <w:rPr>
          <w:rFonts w:ascii="SimSun" w:hAnsi="SimSun" w:eastAsia="SimSun" w:cs="SimSun"/>
          <w:sz w:val="23"/>
          <w:szCs w:val="23"/>
          <w:spacing w:val="10"/>
        </w:rPr>
        <w:t xml:space="preserve"> </w:t>
      </w:r>
      <w:r>
        <w:rPr>
          <w:rFonts w:ascii="SimSun" w:hAnsi="SimSun" w:eastAsia="SimSun" w:cs="SimSun"/>
          <w:sz w:val="23"/>
          <w:szCs w:val="23"/>
          <w:spacing w:val="-5"/>
        </w:rPr>
        <w:t>等技术，能够让更丰富的数据为客户洞察、业务</w:t>
      </w:r>
      <w:r>
        <w:rPr>
          <w:rFonts w:ascii="SimSun" w:hAnsi="SimSun" w:eastAsia="SimSun" w:cs="SimSun"/>
          <w:sz w:val="23"/>
          <w:szCs w:val="23"/>
          <w:spacing w:val="-6"/>
        </w:rPr>
        <w:t>运营等提供有力的支</w:t>
      </w:r>
      <w:r>
        <w:rPr>
          <w:rFonts w:ascii="SimSun" w:hAnsi="SimSun" w:eastAsia="SimSun" w:cs="SimSun"/>
          <w:sz w:val="23"/>
          <w:szCs w:val="23"/>
        </w:rPr>
        <w:t xml:space="preserve"> </w:t>
      </w:r>
      <w:r>
        <w:rPr>
          <w:rFonts w:ascii="SimSun" w:hAnsi="SimSun" w:eastAsia="SimSun" w:cs="SimSun"/>
          <w:sz w:val="23"/>
          <w:szCs w:val="23"/>
          <w:spacing w:val="-7"/>
        </w:rPr>
        <w:t>撑，从而指导流程的不断优化与完善。IT</w:t>
      </w:r>
      <w:r>
        <w:rPr>
          <w:rFonts w:ascii="SimSun" w:hAnsi="SimSun" w:eastAsia="SimSun" w:cs="SimSun"/>
          <w:sz w:val="23"/>
          <w:szCs w:val="23"/>
          <w:spacing w:val="-53"/>
        </w:rPr>
        <w:t xml:space="preserve"> </w:t>
      </w:r>
      <w:r>
        <w:rPr>
          <w:rFonts w:ascii="SimSun" w:hAnsi="SimSun" w:eastAsia="SimSun" w:cs="SimSun"/>
          <w:sz w:val="23"/>
          <w:szCs w:val="23"/>
          <w:spacing w:val="-7"/>
        </w:rPr>
        <w:t>部门可以参考国际</w:t>
      </w:r>
      <w:r>
        <w:rPr>
          <w:rFonts w:ascii="SimSun" w:hAnsi="SimSun" w:eastAsia="SimSun" w:cs="SimSun"/>
          <w:sz w:val="23"/>
          <w:szCs w:val="23"/>
          <w:spacing w:val="-8"/>
        </w:rPr>
        <w:t>工作流管</w:t>
      </w:r>
      <w:r>
        <w:rPr>
          <w:rFonts w:ascii="SimSun" w:hAnsi="SimSun" w:eastAsia="SimSun" w:cs="SimSun"/>
          <w:sz w:val="23"/>
          <w:szCs w:val="23"/>
        </w:rPr>
        <w:t xml:space="preserve"> </w:t>
      </w:r>
      <w:r>
        <w:rPr>
          <w:rFonts w:ascii="SimSun" w:hAnsi="SimSun" w:eastAsia="SimSun" w:cs="SimSun"/>
          <w:sz w:val="23"/>
          <w:szCs w:val="23"/>
          <w:spacing w:val="-1"/>
        </w:rPr>
        <w:t>理联盟</w:t>
      </w:r>
      <w:r>
        <w:rPr>
          <w:rFonts w:ascii="SimSun" w:hAnsi="SimSun" w:eastAsia="SimSun" w:cs="SimSun"/>
          <w:sz w:val="23"/>
          <w:szCs w:val="23"/>
          <w:spacing w:val="-49"/>
        </w:rPr>
        <w:t xml:space="preserve"> </w:t>
      </w:r>
      <w:r>
        <w:rPr>
          <w:rFonts w:ascii="Times New Roman" w:hAnsi="Times New Roman" w:eastAsia="Times New Roman" w:cs="Times New Roman"/>
          <w:sz w:val="23"/>
          <w:szCs w:val="23"/>
          <w:spacing w:val="-1"/>
        </w:rPr>
        <w:t>(WfMC)   </w:t>
      </w:r>
      <w:r>
        <w:rPr>
          <w:rFonts w:ascii="SimSun" w:hAnsi="SimSun" w:eastAsia="SimSun" w:cs="SimSun"/>
          <w:sz w:val="23"/>
          <w:szCs w:val="23"/>
          <w:spacing w:val="-1"/>
        </w:rPr>
        <w:t>标准的企业级工作流体系构建流程体系，通过技术</w:t>
      </w:r>
    </w:p>
    <w:p>
      <w:pPr>
        <w:spacing w:line="219" w:lineRule="auto"/>
        <w:rPr>
          <w:rFonts w:ascii="SimSun" w:hAnsi="SimSun" w:eastAsia="SimSun" w:cs="SimSun"/>
          <w:sz w:val="23"/>
          <w:szCs w:val="23"/>
        </w:rPr>
      </w:pPr>
      <w:r>
        <w:rPr>
          <w:rFonts w:ascii="SimSun" w:hAnsi="SimSun" w:eastAsia="SimSun" w:cs="SimSun"/>
          <w:sz w:val="23"/>
          <w:szCs w:val="23"/>
          <w:spacing w:val="-8"/>
        </w:rPr>
        <w:t>手段助力流程再造。</w:t>
      </w:r>
    </w:p>
    <w:p>
      <w:pPr>
        <w:pStyle w:val="BodyText"/>
        <w:spacing w:line="267" w:lineRule="auto"/>
        <w:rPr/>
      </w:pPr>
      <w:r/>
    </w:p>
    <w:p>
      <w:pPr>
        <w:pStyle w:val="BodyText"/>
        <w:spacing w:line="268" w:lineRule="auto"/>
        <w:rPr/>
      </w:pPr>
      <w:r/>
    </w:p>
    <w:p>
      <w:pPr>
        <w:ind w:left="2"/>
        <w:spacing w:before="76" w:line="219" w:lineRule="auto"/>
        <w:outlineLvl w:val="1"/>
        <w:rPr>
          <w:rFonts w:ascii="SimSun" w:hAnsi="SimSun" w:eastAsia="SimSun" w:cs="SimSun"/>
          <w:sz w:val="23"/>
          <w:szCs w:val="23"/>
        </w:rPr>
      </w:pPr>
      <w:r>
        <w:rPr>
          <w:rFonts w:ascii="SimSun" w:hAnsi="SimSun" w:eastAsia="SimSun" w:cs="SimSun"/>
          <w:sz w:val="23"/>
          <w:szCs w:val="23"/>
          <w:b/>
          <w:bCs/>
          <w:spacing w:val="3"/>
        </w:rPr>
        <w:t>5.3.2</w:t>
      </w:r>
      <w:r>
        <w:rPr>
          <w:rFonts w:ascii="SimSun" w:hAnsi="SimSun" w:eastAsia="SimSun" w:cs="SimSun"/>
          <w:sz w:val="23"/>
          <w:szCs w:val="23"/>
          <w:spacing w:val="3"/>
        </w:rPr>
        <w:t xml:space="preserve">  </w:t>
      </w:r>
      <w:r>
        <w:rPr>
          <w:rFonts w:ascii="SimSun" w:hAnsi="SimSun" w:eastAsia="SimSun" w:cs="SimSun"/>
          <w:sz w:val="23"/>
          <w:szCs w:val="23"/>
          <w:b/>
          <w:bCs/>
          <w:spacing w:val="3"/>
        </w:rPr>
        <w:t>低质量的数据管理与分析</w:t>
      </w:r>
    </w:p>
    <w:p>
      <w:pPr>
        <w:pStyle w:val="BodyText"/>
        <w:spacing w:line="313" w:lineRule="auto"/>
        <w:rPr/>
      </w:pPr>
      <w:r/>
    </w:p>
    <w:p>
      <w:pPr>
        <w:ind w:left="459"/>
        <w:spacing w:before="75" w:line="184" w:lineRule="auto"/>
        <w:rPr>
          <w:rFonts w:ascii="SimSun" w:hAnsi="SimSun" w:eastAsia="SimSun" w:cs="SimSun"/>
          <w:sz w:val="23"/>
          <w:szCs w:val="23"/>
        </w:rPr>
      </w:pPr>
      <w:r>
        <w:rPr>
          <w:rFonts w:ascii="SimSun" w:hAnsi="SimSun" w:eastAsia="SimSun" w:cs="SimSun"/>
          <w:sz w:val="23"/>
          <w:szCs w:val="23"/>
          <w:spacing w:val="-5"/>
        </w:rPr>
        <w:t>数据作为信息的载体，已经成为数字化转型的核心。随着互联网</w:t>
      </w:r>
    </w:p>
    <w:p>
      <w:pPr>
        <w:spacing w:line="184" w:lineRule="auto"/>
        <w:sectPr>
          <w:type w:val="continuous"/>
          <w:pgSz w:w="8330" w:h="12440"/>
          <w:pgMar w:top="354" w:right="182" w:bottom="0" w:left="639" w:header="0" w:footer="0" w:gutter="0"/>
          <w:cols w:equalWidth="0" w:num="1">
            <w:col w:w="7508" w:space="0"/>
          </w:cols>
        </w:sectPr>
        <w:rPr>
          <w:rFonts w:ascii="SimSun" w:hAnsi="SimSun" w:eastAsia="SimSun" w:cs="SimSun"/>
          <w:sz w:val="23"/>
          <w:szCs w:val="23"/>
        </w:rPr>
      </w:pPr>
    </w:p>
    <w:p>
      <w:pPr>
        <w:pStyle w:val="BodyText"/>
        <w:spacing w:line="27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234</w:t>
      </w:r>
      <w:r>
        <w:rPr>
          <w:rFonts w:ascii="SimSun" w:hAnsi="SimSun" w:eastAsia="SimSun" w:cs="SimSun"/>
          <w:sz w:val="16"/>
          <w:szCs w:val="16"/>
          <w:spacing w:val="16"/>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66"/>
        </w:rPr>
        <w:t xml:space="preserve"> </w:t>
      </w:r>
      <w:r>
        <w:rPr>
          <w:rFonts w:ascii="SimSun" w:hAnsi="SimSun" w:eastAsia="SimSun" w:cs="SimSun"/>
          <w:sz w:val="16"/>
          <w:szCs w:val="16"/>
          <w:u w:val="single" w:color="auto"/>
        </w:rPr>
        <w:t xml:space="preserve">                                      </w:t>
      </w:r>
    </w:p>
    <w:p>
      <w:pPr>
        <w:pStyle w:val="BodyText"/>
        <w:spacing w:line="264" w:lineRule="auto"/>
        <w:rPr/>
      </w:pPr>
      <w:r/>
    </w:p>
    <w:p>
      <w:pPr>
        <w:pStyle w:val="BodyText"/>
        <w:spacing w:line="265" w:lineRule="auto"/>
        <w:rPr/>
      </w:pPr>
      <w:r/>
    </w:p>
    <w:p>
      <w:pPr>
        <w:pStyle w:val="BodyText"/>
        <w:spacing w:line="265" w:lineRule="auto"/>
        <w:rPr/>
      </w:pPr>
      <w:r/>
    </w:p>
    <w:p>
      <w:pPr>
        <w:ind w:left="520" w:right="97"/>
        <w:spacing w:before="75" w:line="321" w:lineRule="auto"/>
        <w:jc w:val="both"/>
        <w:rPr>
          <w:rFonts w:ascii="SimSun" w:hAnsi="SimSun" w:eastAsia="SimSun" w:cs="SimSun"/>
          <w:sz w:val="23"/>
          <w:szCs w:val="23"/>
        </w:rPr>
      </w:pPr>
      <w:r>
        <w:rPr>
          <w:rFonts w:ascii="SimSun" w:hAnsi="SimSun" w:eastAsia="SimSun" w:cs="SimSun"/>
          <w:sz w:val="23"/>
          <w:szCs w:val="23"/>
          <w:spacing w:val="-5"/>
        </w:rPr>
        <w:t>业务的蓬勃发展，越来越多的案例让所有人都看到了数据所</w:t>
      </w:r>
      <w:r>
        <w:rPr>
          <w:rFonts w:ascii="SimSun" w:hAnsi="SimSun" w:eastAsia="SimSun" w:cs="SimSun"/>
          <w:sz w:val="23"/>
          <w:szCs w:val="23"/>
          <w:spacing w:val="-6"/>
        </w:rPr>
        <w:t>焕发出的</w:t>
      </w:r>
      <w:r>
        <w:rPr>
          <w:rFonts w:ascii="SimSun" w:hAnsi="SimSun" w:eastAsia="SimSun" w:cs="SimSun"/>
          <w:sz w:val="23"/>
          <w:szCs w:val="23"/>
        </w:rPr>
        <w:t xml:space="preserve"> </w:t>
      </w:r>
      <w:r>
        <w:rPr>
          <w:rFonts w:ascii="SimSun" w:hAnsi="SimSun" w:eastAsia="SimSun" w:cs="SimSun"/>
          <w:sz w:val="23"/>
          <w:szCs w:val="23"/>
          <w:spacing w:val="-6"/>
        </w:rPr>
        <w:t>巨大价值。数据最初的作用在于对业务过程的记录，但是当下数据已</w:t>
      </w:r>
      <w:r>
        <w:rPr>
          <w:rFonts w:ascii="SimSun" w:hAnsi="SimSun" w:eastAsia="SimSun" w:cs="SimSun"/>
          <w:sz w:val="23"/>
          <w:szCs w:val="23"/>
          <w:spacing w:val="3"/>
        </w:rPr>
        <w:t xml:space="preserve"> </w:t>
      </w:r>
      <w:r>
        <w:rPr>
          <w:rFonts w:ascii="SimSun" w:hAnsi="SimSun" w:eastAsia="SimSun" w:cs="SimSun"/>
          <w:sz w:val="23"/>
          <w:szCs w:val="23"/>
          <w:spacing w:val="-6"/>
        </w:rPr>
        <w:t>成为商业模式创新、业务流程优化、商业决策制定等的核心依据，变</w:t>
      </w:r>
      <w:r>
        <w:rPr>
          <w:rFonts w:ascii="SimSun" w:hAnsi="SimSun" w:eastAsia="SimSun" w:cs="SimSun"/>
          <w:sz w:val="23"/>
          <w:szCs w:val="23"/>
          <w:spacing w:val="18"/>
        </w:rPr>
        <w:t xml:space="preserve"> </w:t>
      </w:r>
      <w:r>
        <w:rPr>
          <w:rFonts w:ascii="SimSun" w:hAnsi="SimSun" w:eastAsia="SimSun" w:cs="SimSun"/>
          <w:sz w:val="23"/>
          <w:szCs w:val="23"/>
          <w:spacing w:val="-5"/>
        </w:rPr>
        <w:t>成了具有巨大价值的宝藏。而很多企业或组织由于</w:t>
      </w:r>
      <w:r>
        <w:rPr>
          <w:rFonts w:ascii="SimSun" w:hAnsi="SimSun" w:eastAsia="SimSun" w:cs="SimSun"/>
          <w:sz w:val="23"/>
          <w:szCs w:val="23"/>
          <w:spacing w:val="-6"/>
        </w:rPr>
        <w:t>在数据管理和数据</w:t>
      </w:r>
      <w:r>
        <w:rPr>
          <w:rFonts w:ascii="SimSun" w:hAnsi="SimSun" w:eastAsia="SimSun" w:cs="SimSun"/>
          <w:sz w:val="23"/>
          <w:szCs w:val="23"/>
        </w:rPr>
        <w:t xml:space="preserve"> </w:t>
      </w:r>
      <w:r>
        <w:rPr>
          <w:rFonts w:ascii="SimSun" w:hAnsi="SimSun" w:eastAsia="SimSun" w:cs="SimSun"/>
          <w:sz w:val="23"/>
          <w:szCs w:val="23"/>
          <w:spacing w:val="-5"/>
        </w:rPr>
        <w:t>分析等方面的不足，导致对数据价值的挖掘不足，</w:t>
      </w:r>
      <w:r>
        <w:rPr>
          <w:rFonts w:ascii="SimSun" w:hAnsi="SimSun" w:eastAsia="SimSun" w:cs="SimSun"/>
          <w:sz w:val="23"/>
          <w:szCs w:val="23"/>
          <w:spacing w:val="-6"/>
        </w:rPr>
        <w:t>从而并不能达成理</w:t>
      </w:r>
    </w:p>
    <w:p>
      <w:pPr>
        <w:ind w:left="520"/>
        <w:spacing w:line="220" w:lineRule="auto"/>
        <w:rPr>
          <w:rFonts w:ascii="SimSun" w:hAnsi="SimSun" w:eastAsia="SimSun" w:cs="SimSun"/>
          <w:sz w:val="23"/>
          <w:szCs w:val="23"/>
        </w:rPr>
      </w:pPr>
      <w:r>
        <w:rPr>
          <w:rFonts w:ascii="SimSun" w:hAnsi="SimSun" w:eastAsia="SimSun" w:cs="SimSun"/>
          <w:sz w:val="23"/>
          <w:szCs w:val="23"/>
          <w:spacing w:val="-8"/>
        </w:rPr>
        <w:t>想的效果。</w:t>
      </w:r>
    </w:p>
    <w:p>
      <w:pPr>
        <w:pStyle w:val="BodyText"/>
        <w:spacing w:line="328" w:lineRule="auto"/>
        <w:rPr/>
      </w:pPr>
      <w:r/>
    </w:p>
    <w:p>
      <w:pPr>
        <w:spacing w:before="74" w:line="410" w:lineRule="exact"/>
        <w:jc w:val="right"/>
        <w:rPr>
          <w:rFonts w:ascii="SimSun" w:hAnsi="SimSun" w:eastAsia="SimSun" w:cs="SimSun"/>
          <w:sz w:val="23"/>
          <w:szCs w:val="23"/>
        </w:rPr>
      </w:pPr>
      <w:r>
        <w:rPr>
          <w:rFonts w:ascii="SimSun" w:hAnsi="SimSun" w:eastAsia="SimSun" w:cs="SimSun"/>
          <w:sz w:val="23"/>
          <w:szCs w:val="23"/>
          <w:spacing w:val="-1"/>
          <w:position w:val="13"/>
        </w:rPr>
        <w:t>对于企业或组织而言，针对数据需要构建完</w:t>
      </w:r>
      <w:r>
        <w:rPr>
          <w:rFonts w:ascii="SimSun" w:hAnsi="SimSun" w:eastAsia="SimSun" w:cs="SimSun"/>
          <w:sz w:val="23"/>
          <w:szCs w:val="23"/>
          <w:spacing w:val="-2"/>
          <w:position w:val="13"/>
        </w:rPr>
        <w:t>整的数据管理体系，</w:t>
      </w:r>
    </w:p>
    <w:p>
      <w:pPr>
        <w:ind w:right="4"/>
        <w:spacing w:line="219" w:lineRule="auto"/>
        <w:jc w:val="right"/>
        <w:rPr>
          <w:rFonts w:ascii="SimSun" w:hAnsi="SimSun" w:eastAsia="SimSun" w:cs="SimSun"/>
          <w:sz w:val="23"/>
          <w:szCs w:val="23"/>
        </w:rPr>
      </w:pPr>
      <w:r>
        <w:rPr>
          <w:rFonts w:ascii="SimSun" w:hAnsi="SimSun" w:eastAsia="SimSun" w:cs="SimSun"/>
          <w:sz w:val="23"/>
          <w:szCs w:val="23"/>
          <w:spacing w:val="-9"/>
        </w:rPr>
        <w:t>确保有高质量的数据用于分析与挖掘。因此</w:t>
      </w:r>
      <w:r>
        <w:rPr>
          <w:rFonts w:ascii="SimSun" w:hAnsi="SimSun" w:eastAsia="SimSun" w:cs="SimSun"/>
          <w:sz w:val="23"/>
          <w:szCs w:val="23"/>
          <w:spacing w:val="-10"/>
        </w:rPr>
        <w:t>，需要开展一系列的工作：</w:t>
      </w:r>
    </w:p>
    <w:p>
      <w:pPr>
        <w:pStyle w:val="BodyText"/>
        <w:spacing w:line="339" w:lineRule="auto"/>
        <w:rPr/>
      </w:pPr>
      <w:r/>
    </w:p>
    <w:p>
      <w:pPr>
        <w:ind w:left="960"/>
        <w:spacing w:before="75" w:line="364" w:lineRule="exact"/>
        <w:rPr>
          <w:rFonts w:ascii="SimSun" w:hAnsi="SimSun" w:eastAsia="SimSun" w:cs="SimSun"/>
          <w:sz w:val="23"/>
          <w:szCs w:val="23"/>
        </w:rPr>
      </w:pPr>
      <w:r>
        <w:rPr>
          <w:rFonts w:ascii="SimSun" w:hAnsi="SimSun" w:eastAsia="SimSun" w:cs="SimSun"/>
          <w:sz w:val="23"/>
          <w:szCs w:val="23"/>
          <w:spacing w:val="-1"/>
          <w:position w:val="9"/>
        </w:rPr>
        <w:t>1)制定数据愿景、使命和战略；</w:t>
      </w:r>
    </w:p>
    <w:p>
      <w:pPr>
        <w:ind w:left="960"/>
        <w:spacing w:line="212" w:lineRule="auto"/>
        <w:rPr>
          <w:rFonts w:ascii="SimSun" w:hAnsi="SimSun" w:eastAsia="SimSun" w:cs="SimSun"/>
          <w:sz w:val="23"/>
          <w:szCs w:val="23"/>
        </w:rPr>
      </w:pPr>
      <w:r>
        <w:rPr>
          <w:rFonts w:ascii="Times New Roman" w:hAnsi="Times New Roman" w:eastAsia="Times New Roman" w:cs="Times New Roman"/>
          <w:sz w:val="23"/>
          <w:szCs w:val="23"/>
          <w:spacing w:val="-5"/>
        </w:rPr>
        <w:t>2)  </w:t>
      </w:r>
      <w:r>
        <w:rPr>
          <w:rFonts w:ascii="SimSun" w:hAnsi="SimSun" w:eastAsia="SimSun" w:cs="SimSun"/>
          <w:sz w:val="23"/>
          <w:szCs w:val="23"/>
          <w:spacing w:val="-5"/>
        </w:rPr>
        <w:t>确定数据管理原则；</w:t>
      </w:r>
    </w:p>
    <w:p>
      <w:pPr>
        <w:ind w:left="960"/>
        <w:spacing w:before="160" w:line="219" w:lineRule="auto"/>
        <w:rPr>
          <w:rFonts w:ascii="SimSun" w:hAnsi="SimSun" w:eastAsia="SimSun" w:cs="SimSun"/>
          <w:sz w:val="23"/>
          <w:szCs w:val="23"/>
        </w:rPr>
      </w:pPr>
      <w:r>
        <w:rPr>
          <w:rFonts w:ascii="SimSun" w:hAnsi="SimSun" w:eastAsia="SimSun" w:cs="SimSun"/>
          <w:sz w:val="23"/>
          <w:szCs w:val="23"/>
          <w:spacing w:val="2"/>
        </w:rPr>
        <w:t>3)梳理数据供应链；</w:t>
      </w:r>
    </w:p>
    <w:p>
      <w:pPr>
        <w:ind w:left="960"/>
        <w:spacing w:before="129" w:line="374" w:lineRule="exact"/>
        <w:rPr>
          <w:rFonts w:ascii="SimSun" w:hAnsi="SimSun" w:eastAsia="SimSun" w:cs="SimSun"/>
          <w:sz w:val="23"/>
          <w:szCs w:val="23"/>
        </w:rPr>
      </w:pPr>
      <w:r>
        <w:rPr>
          <w:rFonts w:ascii="SimSun" w:hAnsi="SimSun" w:eastAsia="SimSun" w:cs="SimSun"/>
          <w:sz w:val="23"/>
          <w:szCs w:val="23"/>
          <w:position w:val="10"/>
        </w:rPr>
        <w:t>4)定义主数据、元数据管理体系；</w:t>
      </w:r>
    </w:p>
    <w:p>
      <w:pPr>
        <w:ind w:left="960"/>
        <w:spacing w:line="212" w:lineRule="auto"/>
        <w:rPr>
          <w:rFonts w:ascii="SimSun" w:hAnsi="SimSun" w:eastAsia="SimSun" w:cs="SimSun"/>
          <w:sz w:val="23"/>
          <w:szCs w:val="23"/>
        </w:rPr>
      </w:pP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7"/>
        </w:rPr>
        <w:t>制定明确的数据治理策略；</w:t>
      </w:r>
    </w:p>
    <w:p>
      <w:pPr>
        <w:ind w:left="960"/>
        <w:spacing w:before="161" w:line="411" w:lineRule="exact"/>
        <w:rPr>
          <w:rFonts w:ascii="SimSun" w:hAnsi="SimSun" w:eastAsia="SimSun" w:cs="SimSun"/>
          <w:sz w:val="23"/>
          <w:szCs w:val="23"/>
        </w:rPr>
      </w:pPr>
      <w:r>
        <w:rPr>
          <w:rFonts w:ascii="SimSun" w:hAnsi="SimSun" w:eastAsia="SimSun" w:cs="SimSun"/>
          <w:sz w:val="23"/>
          <w:szCs w:val="23"/>
          <w:spacing w:val="-1"/>
          <w:position w:val="13"/>
        </w:rPr>
        <w:t>6)明确数据相关的角色与职责；</w:t>
      </w:r>
    </w:p>
    <w:p>
      <w:pPr>
        <w:ind w:left="960"/>
        <w:spacing w:line="219" w:lineRule="auto"/>
        <w:rPr>
          <w:rFonts w:ascii="SimSun" w:hAnsi="SimSun" w:eastAsia="SimSun" w:cs="SimSun"/>
          <w:sz w:val="23"/>
          <w:szCs w:val="23"/>
        </w:rPr>
      </w:pPr>
      <w:r>
        <w:rPr>
          <w:rFonts w:ascii="SimSun" w:hAnsi="SimSun" w:eastAsia="SimSun" w:cs="SimSun"/>
          <w:sz w:val="23"/>
          <w:szCs w:val="23"/>
          <w:spacing w:val="2"/>
        </w:rPr>
        <w:t>7)定义数据质量标准。</w:t>
      </w:r>
    </w:p>
    <w:p>
      <w:pPr>
        <w:pStyle w:val="BodyText"/>
        <w:spacing w:line="340" w:lineRule="auto"/>
        <w:rPr/>
      </w:pPr>
      <w:r/>
    </w:p>
    <w:p>
      <w:pPr>
        <w:ind w:left="520" w:right="106" w:firstLine="439"/>
        <w:spacing w:before="75" w:line="313" w:lineRule="auto"/>
        <w:jc w:val="both"/>
        <w:rPr>
          <w:rFonts w:ascii="SimSun" w:hAnsi="SimSun" w:eastAsia="SimSun" w:cs="SimSun"/>
          <w:sz w:val="23"/>
          <w:szCs w:val="23"/>
        </w:rPr>
      </w:pPr>
      <w:r>
        <w:rPr>
          <w:rFonts w:ascii="SimSun" w:hAnsi="SimSun" w:eastAsia="SimSun" w:cs="SimSun"/>
          <w:sz w:val="23"/>
          <w:szCs w:val="23"/>
          <w:spacing w:val="3"/>
        </w:rPr>
        <w:t>企业或组织可以任命专人担任首席数据官，专注于对数据的理</w:t>
      </w:r>
      <w:r>
        <w:rPr>
          <w:rFonts w:ascii="SimSun" w:hAnsi="SimSun" w:eastAsia="SimSun" w:cs="SimSun"/>
          <w:sz w:val="23"/>
          <w:szCs w:val="23"/>
          <w:spacing w:val="6"/>
        </w:rPr>
        <w:t xml:space="preserve"> </w:t>
      </w:r>
      <w:r>
        <w:rPr>
          <w:rFonts w:ascii="SimSun" w:hAnsi="SimSun" w:eastAsia="SimSun" w:cs="SimSun"/>
          <w:sz w:val="23"/>
          <w:szCs w:val="23"/>
          <w:spacing w:val="-6"/>
        </w:rPr>
        <w:t>解，全面负责数据管理、数据治理以及数据服务的开发，从而在企业</w:t>
      </w:r>
    </w:p>
    <w:p>
      <w:pPr>
        <w:ind w:left="520"/>
        <w:spacing w:line="219" w:lineRule="auto"/>
        <w:rPr>
          <w:rFonts w:ascii="SimSun" w:hAnsi="SimSun" w:eastAsia="SimSun" w:cs="SimSun"/>
          <w:sz w:val="23"/>
          <w:szCs w:val="23"/>
        </w:rPr>
      </w:pPr>
      <w:r>
        <w:rPr>
          <w:rFonts w:ascii="SimSun" w:hAnsi="SimSun" w:eastAsia="SimSun" w:cs="SimSun"/>
          <w:sz w:val="23"/>
          <w:szCs w:val="23"/>
          <w:spacing w:val="-9"/>
        </w:rPr>
        <w:t>或组织的数字化转型中发挥关键作用。</w:t>
      </w:r>
    </w:p>
    <w:p>
      <w:pPr>
        <w:pStyle w:val="BodyText"/>
        <w:spacing w:line="339" w:lineRule="auto"/>
        <w:rPr/>
      </w:pPr>
      <w:r/>
    </w:p>
    <w:p>
      <w:pPr>
        <w:ind w:left="520" w:right="83" w:firstLine="439"/>
        <w:spacing w:before="76" w:line="321" w:lineRule="auto"/>
        <w:jc w:val="both"/>
        <w:rPr>
          <w:rFonts w:ascii="SimSun" w:hAnsi="SimSun" w:eastAsia="SimSun" w:cs="SimSun"/>
          <w:sz w:val="23"/>
          <w:szCs w:val="23"/>
        </w:rPr>
      </w:pPr>
      <w:r>
        <w:rPr>
          <w:rFonts w:ascii="SimSun" w:hAnsi="SimSun" w:eastAsia="SimSun" w:cs="SimSun"/>
          <w:sz w:val="23"/>
          <w:szCs w:val="23"/>
          <w:spacing w:val="-5"/>
        </w:rPr>
        <w:t>对于数据的分析，可以在业务部门培养数据分析人员，从业务的</w:t>
      </w:r>
      <w:r>
        <w:rPr>
          <w:rFonts w:ascii="SimSun" w:hAnsi="SimSun" w:eastAsia="SimSun" w:cs="SimSun"/>
          <w:sz w:val="23"/>
          <w:szCs w:val="23"/>
          <w:spacing w:val="6"/>
        </w:rPr>
        <w:t xml:space="preserve"> </w:t>
      </w:r>
      <w:r>
        <w:rPr>
          <w:rFonts w:ascii="SimSun" w:hAnsi="SimSun" w:eastAsia="SimSun" w:cs="SimSun"/>
          <w:sz w:val="23"/>
          <w:szCs w:val="23"/>
          <w:spacing w:val="-5"/>
        </w:rPr>
        <w:t>需求出发，开展数据分析工作。而技术团队则通过构建数据中台，为</w:t>
      </w:r>
      <w:r>
        <w:rPr>
          <w:rFonts w:ascii="SimSun" w:hAnsi="SimSun" w:eastAsia="SimSun" w:cs="SimSun"/>
          <w:sz w:val="23"/>
          <w:szCs w:val="23"/>
          <w:spacing w:val="10"/>
        </w:rPr>
        <w:t xml:space="preserve"> </w:t>
      </w:r>
      <w:r>
        <w:rPr>
          <w:rFonts w:ascii="SimSun" w:hAnsi="SimSun" w:eastAsia="SimSun" w:cs="SimSun"/>
          <w:sz w:val="23"/>
          <w:szCs w:val="23"/>
          <w:spacing w:val="-5"/>
        </w:rPr>
        <w:t>跨部门的数据实现可复用的数据模型和算法开发，从而构</w:t>
      </w:r>
      <w:r>
        <w:rPr>
          <w:rFonts w:ascii="SimSun" w:hAnsi="SimSun" w:eastAsia="SimSun" w:cs="SimSun"/>
          <w:sz w:val="23"/>
          <w:szCs w:val="23"/>
          <w:spacing w:val="-6"/>
        </w:rPr>
        <w:t>建一套持续</w:t>
      </w:r>
    </w:p>
    <w:p>
      <w:pPr>
        <w:ind w:left="520"/>
        <w:spacing w:line="218" w:lineRule="auto"/>
        <w:rPr>
          <w:rFonts w:ascii="SimSun" w:hAnsi="SimSun" w:eastAsia="SimSun" w:cs="SimSun"/>
          <w:sz w:val="23"/>
          <w:szCs w:val="23"/>
        </w:rPr>
      </w:pPr>
      <w:r>
        <w:rPr>
          <w:rFonts w:ascii="SimSun" w:hAnsi="SimSun" w:eastAsia="SimSun" w:cs="SimSun"/>
          <w:sz w:val="23"/>
          <w:szCs w:val="23"/>
          <w:spacing w:val="-4"/>
        </w:rPr>
        <w:t>把数据变成资产并服务于业务的机制。通过数据</w:t>
      </w:r>
      <w:r>
        <w:rPr>
          <w:rFonts w:ascii="SimSun" w:hAnsi="SimSun" w:eastAsia="SimSun" w:cs="SimSun"/>
          <w:sz w:val="23"/>
          <w:szCs w:val="23"/>
          <w:spacing w:val="-5"/>
        </w:rPr>
        <w:t>中台使得数据结构和</w:t>
      </w:r>
    </w:p>
    <w:p>
      <w:pPr>
        <w:spacing w:line="218" w:lineRule="auto"/>
        <w:sectPr>
          <w:pgSz w:w="8330" w:h="12460"/>
          <w:pgMar w:top="400" w:right="755" w:bottom="0" w:left="209" w:header="0" w:footer="0" w:gutter="0"/>
        </w:sectPr>
        <w:rPr>
          <w:rFonts w:ascii="SimSun" w:hAnsi="SimSun" w:eastAsia="SimSun" w:cs="SimSun"/>
          <w:sz w:val="23"/>
          <w:szCs w:val="23"/>
        </w:rPr>
      </w:pPr>
    </w:p>
    <w:p>
      <w:pPr>
        <w:ind w:left="2170"/>
        <w:spacing w:line="334" w:lineRule="exact"/>
        <w:tabs>
          <w:tab w:val="left" w:pos="5722"/>
        </w:tabs>
        <w:rPr/>
      </w:pPr>
      <w:r>
        <w:drawing>
          <wp:anchor distT="0" distB="0" distL="0" distR="0" simplePos="0" relativeHeight="253661184" behindDoc="1" locked="0" layoutInCell="0" allowOverlap="1">
            <wp:simplePos x="0" y="0"/>
            <wp:positionH relativeFrom="page">
              <wp:posOffset>1803419</wp:posOffset>
            </wp:positionH>
            <wp:positionV relativeFrom="page">
              <wp:posOffset>298438</wp:posOffset>
            </wp:positionV>
            <wp:extent cx="2616157" cy="6398"/>
            <wp:effectExtent l="0" t="0" r="0" b="0"/>
            <wp:wrapNone/>
            <wp:docPr id="290" name="IM 290"/>
            <wp:cNvGraphicFramePr/>
            <a:graphic>
              <a:graphicData uri="http://schemas.openxmlformats.org/drawingml/2006/picture">
                <pic:pic>
                  <pic:nvPicPr>
                    <pic:cNvPr id="290" name="IM 290"/>
                    <pic:cNvPicPr/>
                  </pic:nvPicPr>
                  <pic:blipFill>
                    <a:blip r:embed="rId174"/>
                    <a:stretch>
                      <a:fillRect/>
                    </a:stretch>
                  </pic:blipFill>
                  <pic:spPr>
                    <a:xfrm rot="0">
                      <a:off x="0" y="0"/>
                      <a:ext cx="2616157" cy="6398"/>
                    </a:xfrm>
                    <a:prstGeom prst="rect">
                      <a:avLst/>
                    </a:prstGeom>
                  </pic:spPr>
                </pic:pic>
              </a:graphicData>
            </a:graphic>
          </wp:anchor>
        </w:drawing>
      </w:r>
      <w:bookmarkStart w:name="bookmark81" w:id="76"/>
      <w:bookmarkEnd w:id="76"/>
      <w:r>
        <w:rPr>
          <w:rFonts w:ascii="SimSun" w:hAnsi="SimSun" w:eastAsia="SimSun" w:cs="SimSun"/>
          <w:sz w:val="16"/>
          <w:szCs w:val="16"/>
          <w:position w:val="-4"/>
        </w:rPr>
        <w:tab/>
      </w:r>
      <w:r>
        <w:rPr>
          <w:rFonts w:ascii="SimSun" w:hAnsi="SimSun" w:eastAsia="SimSun" w:cs="SimSun"/>
          <w:sz w:val="16"/>
          <w:szCs w:val="16"/>
          <w:b/>
          <w:bCs/>
          <w:spacing w:val="-15"/>
          <w:position w:val="-4"/>
        </w:rPr>
        <w:t>落地</w:t>
      </w:r>
      <w:r>
        <w:rPr>
          <w:sz w:val="16"/>
          <w:szCs w:val="16"/>
          <w:position w:val="-6"/>
        </w:rPr>
        <w:drawing>
          <wp:inline distT="0" distB="0" distL="0" distR="0">
            <wp:extent cx="118392" cy="114282"/>
            <wp:effectExtent l="0" t="0" r="0" b="0"/>
            <wp:docPr id="292" name="IM 292"/>
            <wp:cNvGraphicFramePr/>
            <a:graphic>
              <a:graphicData uri="http://schemas.openxmlformats.org/drawingml/2006/picture">
                <pic:pic>
                  <pic:nvPicPr>
                    <pic:cNvPr id="292" name="IM 292"/>
                    <pic:cNvPicPr/>
                  </pic:nvPicPr>
                  <pic:blipFill>
                    <a:blip r:embed="rId175"/>
                    <a:stretch>
                      <a:fillRect/>
                    </a:stretch>
                  </pic:blipFill>
                  <pic:spPr>
                    <a:xfrm rot="0">
                      <a:off x="0" y="0"/>
                      <a:ext cx="118392" cy="114282"/>
                    </a:xfrm>
                    <a:prstGeom prst="rect">
                      <a:avLst/>
                    </a:prstGeom>
                  </pic:spPr>
                </pic:pic>
              </a:graphicData>
            </a:graphic>
          </wp:inline>
        </w:drawing>
      </w:r>
      <w:r>
        <w:ruby>
          <w:rubyPr>
            <w:rubyAlign w:val="left"/>
            <w:hpsRaise w:val="12"/>
            <w:hps w:val="16"/>
            <w:hpsBaseText w:val="16"/>
          </w:rubyPr>
          <w:rt>
            <w:r>
              <w:rPr>
                <w:rFonts w:ascii="FangSong" w:hAnsi="FangSong" w:eastAsia="FangSong" w:cs="FangSong"/>
                <w:sz w:val="16"/>
                <w:szCs w:val="16"/>
                <w:b/>
                <w:bCs/>
                <w:w w:val="134"/>
              </w:rPr>
              <w:t>第</w:t>
            </w:r>
          </w:rt>
          <w:rubyBase>
            <w:r>
              <w:rPr>
                <w:rFonts w:ascii="SimSun" w:hAnsi="SimSun" w:eastAsia="SimSun" w:cs="SimSun"/>
                <w:sz w:val="16"/>
                <w:szCs w:val="16"/>
                <w:b/>
                <w:bCs/>
                <w:w w:val="81"/>
                <w:position w:val="-4"/>
              </w:rPr>
              <w:t>字化</w:t>
            </w:r>
          </w:rubyBase>
        </w:ruby>
      </w:r>
      <w:r>
        <w:ruby>
          <w:rubyPr>
            <w:rubyAlign w:val="left"/>
            <w:hpsRaise w:val="12"/>
            <w:hps w:val="16"/>
            <w:hpsBaseText w:val="16"/>
          </w:rubyPr>
          <w:rt>
            <w:r>
              <w:rPr>
                <w:rFonts w:ascii="FangSong" w:hAnsi="FangSong" w:eastAsia="FangSong" w:cs="FangSong"/>
                <w:sz w:val="16"/>
                <w:szCs w:val="16"/>
                <w:b/>
                <w:bCs/>
                <w:w w:val="109"/>
              </w:rPr>
              <w:t>5</w:t>
            </w:r>
          </w:rt>
          <w:rubyBase>
            <w:r>
              <w:rPr>
                <w:rFonts w:ascii="SimSun" w:hAnsi="SimSun" w:eastAsia="SimSun" w:cs="SimSun"/>
                <w:sz w:val="16"/>
                <w:szCs w:val="16"/>
                <w:b/>
                <w:bCs/>
                <w:w w:val="92"/>
                <w:position w:val="-4"/>
              </w:rPr>
              <w:t>转</w:t>
            </w:r>
          </w:rubyBase>
        </w:ruby>
      </w:r>
      <w:r>
        <w:ruby>
          <w:rubyPr>
            <w:rubyAlign w:val="left"/>
            <w:hpsRaise w:val="12"/>
            <w:hps w:val="16"/>
            <w:hpsBaseText w:val="16"/>
          </w:rubyPr>
          <w:rt>
            <w:r>
              <w:rPr>
                <w:rFonts w:ascii="FangSong" w:hAnsi="FangSong" w:eastAsia="FangSong" w:cs="FangSong"/>
                <w:sz w:val="16"/>
                <w:szCs w:val="16"/>
                <w:b/>
                <w:bCs/>
                <w:w w:val="96"/>
              </w:rPr>
              <w:t>章</w:t>
            </w:r>
          </w:rt>
          <w:rubyBase>
            <w:r>
              <w:rPr>
                <w:rFonts w:ascii="SimSun" w:hAnsi="SimSun" w:eastAsia="SimSun" w:cs="SimSun"/>
                <w:sz w:val="16"/>
                <w:szCs w:val="16"/>
                <w:b/>
                <w:bCs/>
                <w:w w:val="92"/>
                <w:position w:val="-4"/>
              </w:rPr>
              <w:t>型</w:t>
            </w:r>
          </w:rubyBase>
        </w:ruby>
      </w:r>
    </w:p>
    <w:p>
      <w:pPr>
        <w:pStyle w:val="BodyText"/>
        <w:spacing w:line="14" w:lineRule="auto"/>
        <w:rPr>
          <w:sz w:val="2"/>
        </w:rPr>
      </w:pPr>
      <w:r>
        <w:rPr>
          <w:sz w:val="2"/>
          <w:szCs w:val="2"/>
        </w:rPr>
        <w:br w:type="column"/>
      </w:r>
    </w:p>
    <w:p>
      <w:pPr>
        <w:ind w:left="206"/>
        <w:spacing w:before="26" w:line="180" w:lineRule="auto"/>
        <w:rPr>
          <w:rFonts w:ascii="FangSong" w:hAnsi="FangSong" w:eastAsia="FangSong" w:cs="FangSong"/>
          <w:sz w:val="16"/>
          <w:szCs w:val="16"/>
        </w:rPr>
      </w:pPr>
      <w:r>
        <w:rPr>
          <w:rFonts w:ascii="FangSong" w:hAnsi="FangSong" w:eastAsia="FangSong" w:cs="FangSong"/>
          <w:sz w:val="16"/>
          <w:szCs w:val="16"/>
          <w:spacing w:val="-2"/>
        </w:rPr>
        <w:t>235</w:t>
      </w:r>
    </w:p>
    <w:p>
      <w:pPr>
        <w:spacing w:line="180" w:lineRule="auto"/>
        <w:sectPr>
          <w:pgSz w:w="8330" w:h="12440"/>
          <w:pgMar w:top="359" w:right="166" w:bottom="0" w:left="669" w:header="0" w:footer="0" w:gutter="0"/>
          <w:cols w:equalWidth="0" w:num="2">
            <w:col w:w="6774" w:space="0"/>
            <w:col w:w="720" w:space="0"/>
          </w:cols>
        </w:sectPr>
        <w:rPr>
          <w:rFonts w:ascii="FangSong" w:hAnsi="FangSong" w:eastAsia="FangSong" w:cs="FangSong"/>
          <w:sz w:val="16"/>
          <w:szCs w:val="16"/>
        </w:rPr>
      </w:pPr>
    </w:p>
    <w:p>
      <w:pPr>
        <w:pStyle w:val="BodyText"/>
        <w:spacing w:line="323" w:lineRule="auto"/>
        <w:rPr/>
      </w:pPr>
      <w:r/>
    </w:p>
    <w:p>
      <w:pPr>
        <w:pStyle w:val="BodyText"/>
        <w:spacing w:line="323" w:lineRule="auto"/>
        <w:rPr/>
      </w:pPr>
      <w:r/>
    </w:p>
    <w:p>
      <w:pPr>
        <w:ind w:right="750"/>
        <w:spacing w:before="75" w:line="321" w:lineRule="auto"/>
        <w:jc w:val="both"/>
        <w:rPr>
          <w:rFonts w:ascii="SimSun" w:hAnsi="SimSun" w:eastAsia="SimSun" w:cs="SimSun"/>
          <w:sz w:val="23"/>
          <w:szCs w:val="23"/>
        </w:rPr>
      </w:pPr>
      <w:r>
        <w:rPr>
          <w:rFonts w:ascii="SimSun" w:hAnsi="SimSun" w:eastAsia="SimSun" w:cs="SimSun"/>
          <w:sz w:val="23"/>
          <w:szCs w:val="23"/>
          <w:spacing w:val="-5"/>
        </w:rPr>
        <w:t>数据资产目录对整个企业开放，所有业务部门都可以通过数据</w:t>
      </w:r>
      <w:r>
        <w:rPr>
          <w:rFonts w:ascii="Times New Roman" w:hAnsi="Times New Roman" w:eastAsia="Times New Roman" w:cs="Times New Roman"/>
          <w:sz w:val="23"/>
          <w:szCs w:val="23"/>
          <w:spacing w:val="-5"/>
        </w:rPr>
        <w:t>API </w:t>
      </w:r>
      <w:r>
        <w:rPr>
          <w:rFonts w:ascii="SimSun" w:hAnsi="SimSun" w:eastAsia="SimSun" w:cs="SimSun"/>
          <w:sz w:val="23"/>
          <w:szCs w:val="23"/>
          <w:spacing w:val="-5"/>
        </w:rPr>
        <w:t>访</w:t>
      </w:r>
      <w:r>
        <w:rPr>
          <w:rFonts w:ascii="SimSun" w:hAnsi="SimSun" w:eastAsia="SimSun" w:cs="SimSun"/>
          <w:sz w:val="23"/>
          <w:szCs w:val="23"/>
          <w:spacing w:val="13"/>
        </w:rPr>
        <w:t xml:space="preserve"> </w:t>
      </w:r>
      <w:r>
        <w:rPr>
          <w:rFonts w:ascii="SimSun" w:hAnsi="SimSun" w:eastAsia="SimSun" w:cs="SimSun"/>
          <w:sz w:val="23"/>
          <w:szCs w:val="23"/>
          <w:spacing w:val="-5"/>
        </w:rPr>
        <w:t>问数据中台。于是，所有人都能够通过数据资</w:t>
      </w:r>
      <w:r>
        <w:rPr>
          <w:rFonts w:ascii="SimSun" w:hAnsi="SimSun" w:eastAsia="SimSun" w:cs="SimSun"/>
          <w:sz w:val="23"/>
          <w:szCs w:val="23"/>
          <w:spacing w:val="-6"/>
        </w:rPr>
        <w:t>产目录了解公司有哪些</w:t>
      </w:r>
      <w:r>
        <w:rPr>
          <w:rFonts w:ascii="SimSun" w:hAnsi="SimSun" w:eastAsia="SimSun" w:cs="SimSun"/>
          <w:sz w:val="23"/>
          <w:szCs w:val="23"/>
        </w:rPr>
        <w:t xml:space="preserve"> </w:t>
      </w:r>
      <w:r>
        <w:rPr>
          <w:rFonts w:ascii="SimSun" w:hAnsi="SimSun" w:eastAsia="SimSun" w:cs="SimSun"/>
          <w:sz w:val="23"/>
          <w:szCs w:val="23"/>
          <w:spacing w:val="-5"/>
        </w:rPr>
        <w:t>类别的数据、包含什么属性、源数据由谁管理</w:t>
      </w:r>
      <w:r>
        <w:rPr>
          <w:rFonts w:ascii="SimSun" w:hAnsi="SimSun" w:eastAsia="SimSun" w:cs="SimSun"/>
          <w:sz w:val="23"/>
          <w:szCs w:val="23"/>
          <w:spacing w:val="-6"/>
        </w:rPr>
        <w:t>，这样就可以快速搞清</w:t>
      </w:r>
      <w:r>
        <w:rPr>
          <w:rFonts w:ascii="SimSun" w:hAnsi="SimSun" w:eastAsia="SimSun" w:cs="SimSun"/>
          <w:sz w:val="23"/>
          <w:szCs w:val="23"/>
        </w:rPr>
        <w:t xml:space="preserve"> </w:t>
      </w:r>
      <w:r>
        <w:rPr>
          <w:rFonts w:ascii="SimSun" w:hAnsi="SimSun" w:eastAsia="SimSun" w:cs="SimSun"/>
          <w:sz w:val="23"/>
          <w:szCs w:val="23"/>
          <w:spacing w:val="-5"/>
        </w:rPr>
        <w:t>楚数据是不是自己需要的。但数据本身可以不开放</w:t>
      </w:r>
      <w:r>
        <w:rPr>
          <w:rFonts w:ascii="SimSun" w:hAnsi="SimSun" w:eastAsia="SimSun" w:cs="SimSun"/>
          <w:sz w:val="23"/>
          <w:szCs w:val="23"/>
          <w:spacing w:val="-6"/>
        </w:rPr>
        <w:t>，因为数据是有隐</w:t>
      </w:r>
    </w:p>
    <w:p>
      <w:pPr>
        <w:spacing w:line="219" w:lineRule="auto"/>
        <w:rPr>
          <w:rFonts w:ascii="SimSun" w:hAnsi="SimSun" w:eastAsia="SimSun" w:cs="SimSun"/>
          <w:sz w:val="23"/>
          <w:szCs w:val="23"/>
        </w:rPr>
      </w:pPr>
      <w:r>
        <w:rPr>
          <w:rFonts w:ascii="SimSun" w:hAnsi="SimSun" w:eastAsia="SimSun" w:cs="SimSun"/>
          <w:sz w:val="23"/>
          <w:szCs w:val="23"/>
          <w:spacing w:val="-9"/>
        </w:rPr>
        <w:t>私信息和安全级别的。</w:t>
      </w:r>
    </w:p>
    <w:p>
      <w:pPr>
        <w:pStyle w:val="BodyText"/>
        <w:spacing w:line="267" w:lineRule="auto"/>
        <w:rPr/>
      </w:pPr>
      <w:r/>
    </w:p>
    <w:p>
      <w:pPr>
        <w:pStyle w:val="BodyText"/>
        <w:spacing w:line="268"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2"/>
        </w:rPr>
        <w:t>5.3.3</w:t>
      </w:r>
      <w:r>
        <w:rPr>
          <w:rFonts w:ascii="SimSun" w:hAnsi="SimSun" w:eastAsia="SimSun" w:cs="SimSun"/>
          <w:sz w:val="23"/>
          <w:szCs w:val="23"/>
          <w:spacing w:val="2"/>
        </w:rPr>
        <w:t xml:space="preserve">  </w:t>
      </w:r>
      <w:r>
        <w:rPr>
          <w:rFonts w:ascii="SimSun" w:hAnsi="SimSun" w:eastAsia="SimSun" w:cs="SimSun"/>
          <w:sz w:val="23"/>
          <w:szCs w:val="23"/>
          <w:b/>
          <w:bCs/>
          <w:spacing w:val="2"/>
        </w:rPr>
        <w:t>缺乏战略指引与定力</w:t>
      </w:r>
    </w:p>
    <w:p>
      <w:pPr>
        <w:pStyle w:val="BodyText"/>
        <w:spacing w:line="293" w:lineRule="auto"/>
        <w:rPr/>
      </w:pPr>
      <w:r/>
    </w:p>
    <w:p>
      <w:pPr>
        <w:ind w:right="721" w:firstLine="469"/>
        <w:spacing w:before="75" w:line="321" w:lineRule="auto"/>
        <w:jc w:val="both"/>
        <w:rPr>
          <w:rFonts w:ascii="SimSun" w:hAnsi="SimSun" w:eastAsia="SimSun" w:cs="SimSun"/>
          <w:sz w:val="23"/>
          <w:szCs w:val="23"/>
        </w:rPr>
      </w:pPr>
      <w:r>
        <w:rPr>
          <w:rFonts w:ascii="SimSun" w:hAnsi="SimSun" w:eastAsia="SimSun" w:cs="SimSun"/>
          <w:sz w:val="23"/>
          <w:szCs w:val="23"/>
          <w:spacing w:val="-5"/>
        </w:rPr>
        <w:t>数字化转型对企业或组织而言是一项长期且充满挑战的变革，在</w:t>
      </w:r>
      <w:r>
        <w:rPr>
          <w:rFonts w:ascii="SimSun" w:hAnsi="SimSun" w:eastAsia="SimSun" w:cs="SimSun"/>
          <w:sz w:val="23"/>
          <w:szCs w:val="23"/>
          <w:spacing w:val="1"/>
        </w:rPr>
        <w:t xml:space="preserve"> </w:t>
      </w:r>
      <w:r>
        <w:rPr>
          <w:rFonts w:ascii="SimSun" w:hAnsi="SimSun" w:eastAsia="SimSun" w:cs="SimSun"/>
          <w:sz w:val="23"/>
          <w:szCs w:val="23"/>
          <w:spacing w:val="-5"/>
        </w:rPr>
        <w:t>变革过程中可能会出现一些艰难的局面：对于有些困</w:t>
      </w:r>
      <w:r>
        <w:rPr>
          <w:rFonts w:ascii="SimSun" w:hAnsi="SimSun" w:eastAsia="SimSun" w:cs="SimSun"/>
          <w:sz w:val="23"/>
          <w:szCs w:val="23"/>
          <w:spacing w:val="-6"/>
        </w:rPr>
        <w:t>难估计不足，导</w:t>
      </w:r>
      <w:r>
        <w:rPr>
          <w:rFonts w:ascii="SimSun" w:hAnsi="SimSun" w:eastAsia="SimSun" w:cs="SimSun"/>
          <w:sz w:val="23"/>
          <w:szCs w:val="23"/>
        </w:rPr>
        <w:t xml:space="preserve"> </w:t>
      </w:r>
      <w:r>
        <w:rPr>
          <w:rFonts w:ascii="SimSun" w:hAnsi="SimSun" w:eastAsia="SimSun" w:cs="SimSun"/>
          <w:sz w:val="23"/>
          <w:szCs w:val="23"/>
          <w:spacing w:val="-5"/>
        </w:rPr>
        <w:t>致内部阻力太大；企业或组织内部的一些隐性问题被激发，且没有相</w:t>
      </w:r>
    </w:p>
    <w:p>
      <w:pPr>
        <w:spacing w:before="1" w:line="219" w:lineRule="auto"/>
        <w:rPr>
          <w:rFonts w:ascii="SimSun" w:hAnsi="SimSun" w:eastAsia="SimSun" w:cs="SimSun"/>
          <w:sz w:val="23"/>
          <w:szCs w:val="23"/>
        </w:rPr>
      </w:pPr>
      <w:r>
        <w:rPr>
          <w:rFonts w:ascii="SimSun" w:hAnsi="SimSun" w:eastAsia="SimSun" w:cs="SimSun"/>
          <w:sz w:val="23"/>
          <w:szCs w:val="23"/>
          <w:spacing w:val="-7"/>
        </w:rPr>
        <w:t>应的应对预案；周期较长，涉及决策层变更导致</w:t>
      </w:r>
      <w:r>
        <w:rPr>
          <w:rFonts w:ascii="SimSun" w:hAnsi="SimSun" w:eastAsia="SimSun" w:cs="SimSun"/>
          <w:sz w:val="23"/>
          <w:szCs w:val="23"/>
          <w:spacing w:val="-8"/>
        </w:rPr>
        <w:t>战略意图无法延续。</w:t>
      </w:r>
    </w:p>
    <w:p>
      <w:pPr>
        <w:pStyle w:val="BodyText"/>
        <w:spacing w:line="294" w:lineRule="auto"/>
        <w:rPr/>
      </w:pPr>
      <w:r/>
    </w:p>
    <w:p>
      <w:pPr>
        <w:ind w:right="668" w:firstLine="469"/>
        <w:spacing w:before="75" w:line="304" w:lineRule="auto"/>
        <w:jc w:val="both"/>
        <w:rPr>
          <w:rFonts w:ascii="SimSun" w:hAnsi="SimSun" w:eastAsia="SimSun" w:cs="SimSun"/>
          <w:sz w:val="23"/>
          <w:szCs w:val="23"/>
        </w:rPr>
      </w:pPr>
      <w:r>
        <w:rPr>
          <w:rFonts w:ascii="SimSun" w:hAnsi="SimSun" w:eastAsia="SimSun" w:cs="SimSun"/>
          <w:sz w:val="23"/>
          <w:szCs w:val="23"/>
          <w:spacing w:val="-3"/>
        </w:rPr>
        <w:t>企业或组织开展数字化转型的关键一步就是数字化战略的制</w:t>
      </w:r>
      <w:r>
        <w:rPr>
          <w:rFonts w:ascii="SimSun" w:hAnsi="SimSun" w:eastAsia="SimSun" w:cs="SimSun"/>
          <w:sz w:val="23"/>
          <w:szCs w:val="23"/>
          <w:spacing w:val="-4"/>
        </w:rPr>
        <w:t>定，</w:t>
      </w:r>
      <w:r>
        <w:rPr>
          <w:rFonts w:ascii="SimSun" w:hAnsi="SimSun" w:eastAsia="SimSun" w:cs="SimSun"/>
          <w:sz w:val="23"/>
          <w:szCs w:val="23"/>
        </w:rPr>
        <w:t xml:space="preserve"> </w:t>
      </w:r>
      <w:r>
        <w:rPr>
          <w:rFonts w:ascii="SimSun" w:hAnsi="SimSun" w:eastAsia="SimSun" w:cs="SimSun"/>
          <w:sz w:val="23"/>
          <w:szCs w:val="23"/>
          <w:spacing w:val="-4"/>
        </w:rPr>
        <w:t>需要决策层对宏观政策、行业态势、竞争形势、自</w:t>
      </w:r>
      <w:r>
        <w:rPr>
          <w:rFonts w:ascii="SimSun" w:hAnsi="SimSun" w:eastAsia="SimSun" w:cs="SimSun"/>
          <w:sz w:val="23"/>
          <w:szCs w:val="23"/>
          <w:spacing w:val="-5"/>
        </w:rPr>
        <w:t>身优劣势等进行充</w:t>
      </w:r>
      <w:r>
        <w:rPr>
          <w:rFonts w:ascii="SimSun" w:hAnsi="SimSun" w:eastAsia="SimSun" w:cs="SimSun"/>
          <w:sz w:val="23"/>
          <w:szCs w:val="23"/>
        </w:rPr>
        <w:t xml:space="preserve"> </w:t>
      </w:r>
      <w:r>
        <w:rPr>
          <w:rFonts w:ascii="SimSun" w:hAnsi="SimSun" w:eastAsia="SimSun" w:cs="SimSun"/>
          <w:sz w:val="23"/>
          <w:szCs w:val="23"/>
          <w:spacing w:val="-6"/>
        </w:rPr>
        <w:t>分评估，为企业或组织的长期发展确定明确的方向。战略目标不能轻 </w:t>
      </w:r>
      <w:r>
        <w:rPr>
          <w:rFonts w:ascii="SimSun" w:hAnsi="SimSun" w:eastAsia="SimSun" w:cs="SimSun"/>
          <w:sz w:val="23"/>
          <w:szCs w:val="23"/>
          <w:spacing w:val="-6"/>
        </w:rPr>
        <w:t>易改变，否则不仅会造成时间和资源上的极大浪费，也会很大程</w:t>
      </w:r>
      <w:r>
        <w:rPr>
          <w:rFonts w:ascii="SimSun" w:hAnsi="SimSun" w:eastAsia="SimSun" w:cs="SimSun"/>
          <w:sz w:val="23"/>
          <w:szCs w:val="23"/>
          <w:spacing w:val="-7"/>
        </w:rPr>
        <w:t>度上</w:t>
      </w:r>
      <w:r>
        <w:rPr>
          <w:rFonts w:ascii="SimSun" w:hAnsi="SimSun" w:eastAsia="SimSun" w:cs="SimSun"/>
          <w:sz w:val="23"/>
          <w:szCs w:val="23"/>
        </w:rPr>
        <w:t xml:space="preserve">  </w:t>
      </w:r>
      <w:r>
        <w:rPr>
          <w:rFonts w:ascii="SimSun" w:hAnsi="SimSun" w:eastAsia="SimSun" w:cs="SimSun"/>
          <w:sz w:val="23"/>
          <w:szCs w:val="23"/>
          <w:spacing w:val="-6"/>
        </w:rPr>
        <w:t>影响员工士气和对于变革的信心。因此，对于战略而言，耐心与定力 </w:t>
      </w:r>
      <w:r>
        <w:rPr>
          <w:rFonts w:ascii="SimSun" w:hAnsi="SimSun" w:eastAsia="SimSun" w:cs="SimSun"/>
          <w:sz w:val="23"/>
          <w:szCs w:val="23"/>
          <w:spacing w:val="-6"/>
        </w:rPr>
        <w:t>是非常重要的。例如，某国有大型银行核心系统的建设，历经三届领 </w:t>
      </w:r>
      <w:r>
        <w:rPr>
          <w:rFonts w:ascii="SimSun" w:hAnsi="SimSun" w:eastAsia="SimSun" w:cs="SimSun"/>
          <w:sz w:val="23"/>
          <w:szCs w:val="23"/>
          <w:spacing w:val="-6"/>
        </w:rPr>
        <w:t>导班子坚定贯彻数字化战略，才使得这一艰巨的任务历时六年成功完 </w:t>
      </w:r>
      <w:r>
        <w:rPr>
          <w:rFonts w:ascii="SimSun" w:hAnsi="SimSun" w:eastAsia="SimSun" w:cs="SimSun"/>
          <w:sz w:val="23"/>
          <w:szCs w:val="23"/>
          <w:spacing w:val="-6"/>
        </w:rPr>
        <w:t>成。特别是遇到一些困难和挑战时，决策层提供强力的支持是非常关 </w:t>
      </w:r>
      <w:r>
        <w:rPr>
          <w:rFonts w:ascii="SimSun" w:hAnsi="SimSun" w:eastAsia="SimSun" w:cs="SimSun"/>
          <w:sz w:val="23"/>
          <w:szCs w:val="23"/>
          <w:spacing w:val="-6"/>
        </w:rPr>
        <w:t>键的，例如涉及组织架构、人事安排等调整时，决策层需要给执行团 </w:t>
      </w:r>
      <w:r>
        <w:rPr>
          <w:rFonts w:ascii="SimSun" w:hAnsi="SimSun" w:eastAsia="SimSun" w:cs="SimSun"/>
          <w:sz w:val="23"/>
          <w:szCs w:val="23"/>
          <w:spacing w:val="-9"/>
        </w:rPr>
        <w:t>队提供足够的支持才能克服某些重大的阻力。</w:t>
      </w:r>
    </w:p>
    <w:p>
      <w:pPr>
        <w:pStyle w:val="BodyText"/>
        <w:spacing w:line="401" w:lineRule="auto"/>
        <w:rPr/>
      </w:pPr>
      <w:r/>
    </w:p>
    <w:p>
      <w:pPr>
        <w:ind w:left="469"/>
        <w:spacing w:before="75" w:line="390" w:lineRule="exact"/>
        <w:rPr>
          <w:rFonts w:ascii="SimSun" w:hAnsi="SimSun" w:eastAsia="SimSun" w:cs="SimSun"/>
          <w:sz w:val="23"/>
          <w:szCs w:val="23"/>
        </w:rPr>
      </w:pPr>
      <w:r>
        <w:rPr>
          <w:rFonts w:ascii="SimSun" w:hAnsi="SimSun" w:eastAsia="SimSun" w:cs="SimSun"/>
          <w:sz w:val="23"/>
          <w:szCs w:val="23"/>
          <w:spacing w:val="-5"/>
          <w:position w:val="11"/>
        </w:rPr>
        <w:t>在多变的环境中，执行策略不需要一成不变，而应该适时地结合</w:t>
      </w:r>
    </w:p>
    <w:p>
      <w:pPr>
        <w:spacing w:before="1" w:line="184" w:lineRule="auto"/>
        <w:rPr>
          <w:rFonts w:ascii="SimSun" w:hAnsi="SimSun" w:eastAsia="SimSun" w:cs="SimSun"/>
          <w:sz w:val="23"/>
          <w:szCs w:val="23"/>
        </w:rPr>
      </w:pPr>
      <w:r>
        <w:rPr>
          <w:rFonts w:ascii="SimSun" w:hAnsi="SimSun" w:eastAsia="SimSun" w:cs="SimSun"/>
          <w:sz w:val="23"/>
          <w:szCs w:val="23"/>
          <w:spacing w:val="-5"/>
        </w:rPr>
        <w:t>现实的问题和态势做出调整。在执行中最好参考敏捷的理念，将大型</w:t>
      </w:r>
    </w:p>
    <w:p>
      <w:pPr>
        <w:spacing w:line="184" w:lineRule="auto"/>
        <w:sectPr>
          <w:type w:val="continuous"/>
          <w:pgSz w:w="8330" w:h="12440"/>
          <w:pgMar w:top="359" w:right="166" w:bottom="0" w:left="669" w:header="0" w:footer="0" w:gutter="0"/>
          <w:cols w:equalWidth="0" w:num="1">
            <w:col w:w="7494" w:space="0"/>
          </w:cols>
        </w:sectPr>
        <w:rPr>
          <w:rFonts w:ascii="SimSun" w:hAnsi="SimSun" w:eastAsia="SimSun" w:cs="SimSun"/>
          <w:sz w:val="23"/>
          <w:szCs w:val="23"/>
        </w:rPr>
      </w:pPr>
    </w:p>
    <w:p>
      <w:pPr>
        <w:pStyle w:val="BodyText"/>
        <w:spacing w:line="27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236</w:t>
      </w:r>
      <w:r>
        <w:rPr>
          <w:rFonts w:ascii="SimSun" w:hAnsi="SimSun" w:eastAsia="SimSun" w:cs="SimSun"/>
          <w:sz w:val="16"/>
          <w:szCs w:val="16"/>
          <w:spacing w:val="13"/>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54"/>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9" w:lineRule="auto"/>
        <w:rPr/>
      </w:pPr>
      <w:r/>
    </w:p>
    <w:p>
      <w:pPr>
        <w:pStyle w:val="BodyText"/>
        <w:spacing w:line="269" w:lineRule="auto"/>
        <w:rPr/>
      </w:pPr>
      <w:r/>
    </w:p>
    <w:p>
      <w:pPr>
        <w:ind w:left="517"/>
        <w:spacing w:before="75" w:line="321" w:lineRule="auto"/>
        <w:jc w:val="both"/>
        <w:rPr>
          <w:rFonts w:ascii="SimSun" w:hAnsi="SimSun" w:eastAsia="SimSun" w:cs="SimSun"/>
          <w:sz w:val="23"/>
          <w:szCs w:val="23"/>
        </w:rPr>
      </w:pPr>
      <w:r>
        <w:rPr>
          <w:rFonts w:ascii="SimSun" w:hAnsi="SimSun" w:eastAsia="SimSun" w:cs="SimSun"/>
          <w:sz w:val="23"/>
          <w:szCs w:val="23"/>
          <w:spacing w:val="-2"/>
        </w:rPr>
        <w:t>项目分解为小的任务，通过迭代的方式来执行。这样做的</w:t>
      </w:r>
      <w:r>
        <w:rPr>
          <w:rFonts w:ascii="SimSun" w:hAnsi="SimSun" w:eastAsia="SimSun" w:cs="SimSun"/>
          <w:sz w:val="23"/>
          <w:szCs w:val="23"/>
          <w:spacing w:val="-3"/>
        </w:rPr>
        <w:t>好处在于，</w:t>
      </w:r>
      <w:r>
        <w:rPr>
          <w:rFonts w:ascii="SimSun" w:hAnsi="SimSun" w:eastAsia="SimSun" w:cs="SimSun"/>
          <w:sz w:val="23"/>
          <w:szCs w:val="23"/>
        </w:rPr>
        <w:t xml:space="preserve"> </w:t>
      </w:r>
      <w:r>
        <w:rPr>
          <w:rFonts w:ascii="SimSun" w:hAnsi="SimSun" w:eastAsia="SimSun" w:cs="SimSun"/>
          <w:sz w:val="23"/>
          <w:szCs w:val="23"/>
          <w:spacing w:val="-5"/>
        </w:rPr>
        <w:t>一方面能够以相对较高的效率完成复杂的项目，而</w:t>
      </w:r>
      <w:r>
        <w:rPr>
          <w:rFonts w:ascii="SimSun" w:hAnsi="SimSun" w:eastAsia="SimSun" w:cs="SimSun"/>
          <w:sz w:val="23"/>
          <w:szCs w:val="23"/>
          <w:spacing w:val="-6"/>
        </w:rPr>
        <w:t>另一方面迭代的方</w:t>
      </w:r>
    </w:p>
    <w:p>
      <w:pPr>
        <w:ind w:left="517"/>
        <w:spacing w:line="220" w:lineRule="auto"/>
        <w:rPr>
          <w:rFonts w:ascii="SimSun" w:hAnsi="SimSun" w:eastAsia="SimSun" w:cs="SimSun"/>
          <w:sz w:val="23"/>
          <w:szCs w:val="23"/>
        </w:rPr>
      </w:pPr>
      <w:r>
        <w:rPr>
          <w:rFonts w:ascii="SimSun" w:hAnsi="SimSun" w:eastAsia="SimSun" w:cs="SimSun"/>
          <w:sz w:val="23"/>
          <w:szCs w:val="23"/>
          <w:spacing w:val="-9"/>
        </w:rPr>
        <w:t>式可以灵活应对各种变化。</w:t>
      </w:r>
    </w:p>
    <w:p>
      <w:pPr>
        <w:pStyle w:val="BodyText"/>
        <w:spacing w:line="267" w:lineRule="auto"/>
        <w:rPr/>
      </w:pPr>
      <w:r/>
    </w:p>
    <w:p>
      <w:pPr>
        <w:pStyle w:val="BodyText"/>
        <w:spacing w:line="267" w:lineRule="auto"/>
        <w:rPr/>
      </w:pPr>
      <w:r/>
    </w:p>
    <w:p>
      <w:pPr>
        <w:ind w:left="520"/>
        <w:spacing w:before="74" w:line="219" w:lineRule="auto"/>
        <w:outlineLvl w:val="1"/>
        <w:rPr>
          <w:rFonts w:ascii="SimSun" w:hAnsi="SimSun" w:eastAsia="SimSun" w:cs="SimSun"/>
          <w:sz w:val="23"/>
          <w:szCs w:val="23"/>
        </w:rPr>
      </w:pPr>
      <w:r>
        <w:rPr>
          <w:rFonts w:ascii="SimSun" w:hAnsi="SimSun" w:eastAsia="SimSun" w:cs="SimSun"/>
          <w:sz w:val="23"/>
          <w:szCs w:val="23"/>
          <w:b/>
          <w:bCs/>
          <w:spacing w:val="-7"/>
        </w:rPr>
        <w:t>5.3.4</w:t>
      </w:r>
      <w:r>
        <w:rPr>
          <w:rFonts w:ascii="SimSun" w:hAnsi="SimSun" w:eastAsia="SimSun" w:cs="SimSun"/>
          <w:sz w:val="23"/>
          <w:szCs w:val="23"/>
          <w:spacing w:val="-7"/>
        </w:rPr>
        <w:t xml:space="preserve">  </w:t>
      </w:r>
      <w:r>
        <w:rPr>
          <w:rFonts w:ascii="SimSun" w:hAnsi="SimSun" w:eastAsia="SimSun" w:cs="SimSun"/>
          <w:sz w:val="23"/>
          <w:szCs w:val="23"/>
          <w:b/>
          <w:bCs/>
          <w:spacing w:val="-7"/>
        </w:rPr>
        <w:t>“两个世界”问题</w:t>
      </w:r>
    </w:p>
    <w:p>
      <w:pPr>
        <w:pStyle w:val="BodyText"/>
        <w:spacing w:line="304" w:lineRule="auto"/>
        <w:rPr/>
      </w:pPr>
      <w:r/>
    </w:p>
    <w:p>
      <w:pPr>
        <w:ind w:left="517" w:right="57" w:firstLine="460"/>
        <w:spacing w:before="75" w:line="321" w:lineRule="auto"/>
        <w:jc w:val="both"/>
        <w:rPr>
          <w:rFonts w:ascii="SimSun" w:hAnsi="SimSun" w:eastAsia="SimSun" w:cs="SimSun"/>
          <w:sz w:val="23"/>
          <w:szCs w:val="23"/>
        </w:rPr>
      </w:pPr>
      <w:r>
        <w:rPr>
          <w:rFonts w:ascii="SimSun" w:hAnsi="SimSun" w:eastAsia="SimSun" w:cs="SimSun"/>
          <w:sz w:val="23"/>
          <w:szCs w:val="23"/>
          <w:spacing w:val="3"/>
        </w:rPr>
        <w:t>数字化转型中新的模式、理念和工具往往不能按照现有的传统</w:t>
      </w:r>
      <w:r>
        <w:rPr>
          <w:rFonts w:ascii="SimSun" w:hAnsi="SimSun" w:eastAsia="SimSun" w:cs="SimSun"/>
          <w:sz w:val="23"/>
          <w:szCs w:val="23"/>
          <w:spacing w:val="8"/>
        </w:rPr>
        <w:t xml:space="preserve"> </w:t>
      </w:r>
      <w:r>
        <w:rPr>
          <w:rFonts w:ascii="SimSun" w:hAnsi="SimSun" w:eastAsia="SimSun" w:cs="SimSun"/>
          <w:sz w:val="23"/>
          <w:szCs w:val="23"/>
          <w:spacing w:val="-5"/>
        </w:rPr>
        <w:t>规则和体系去对待，因此需要为其提供一定</w:t>
      </w:r>
      <w:r>
        <w:rPr>
          <w:rFonts w:ascii="SimSun" w:hAnsi="SimSun" w:eastAsia="SimSun" w:cs="SimSun"/>
          <w:sz w:val="23"/>
          <w:szCs w:val="23"/>
          <w:spacing w:val="-6"/>
        </w:rPr>
        <w:t>的隔离环境，才能让其成</w:t>
      </w:r>
      <w:r>
        <w:rPr>
          <w:rFonts w:ascii="SimSun" w:hAnsi="SimSun" w:eastAsia="SimSun" w:cs="SimSun"/>
          <w:sz w:val="23"/>
          <w:szCs w:val="23"/>
        </w:rPr>
        <w:t xml:space="preserve"> </w:t>
      </w:r>
      <w:r>
        <w:rPr>
          <w:rFonts w:ascii="SimSun" w:hAnsi="SimSun" w:eastAsia="SimSun" w:cs="SimSun"/>
          <w:sz w:val="23"/>
          <w:szCs w:val="23"/>
          <w:spacing w:val="2"/>
        </w:rPr>
        <w:t>长和壮大。在霍煤集团的案例中，我们可以看到虽然在庞庞塔煤矿</w:t>
      </w:r>
      <w:r>
        <w:rPr>
          <w:rFonts w:ascii="SimSun" w:hAnsi="SimSun" w:eastAsia="SimSun" w:cs="SimSun"/>
          <w:sz w:val="23"/>
          <w:szCs w:val="23"/>
          <w:spacing w:val="11"/>
        </w:rPr>
        <w:t xml:space="preserve"> </w:t>
      </w:r>
      <w:r>
        <w:rPr>
          <w:rFonts w:ascii="SimSun" w:hAnsi="SimSun" w:eastAsia="SimSun" w:cs="SimSun"/>
          <w:sz w:val="23"/>
          <w:szCs w:val="23"/>
        </w:rPr>
        <w:t>成功实现了5</w:t>
      </w:r>
      <w:r>
        <w:rPr>
          <w:rFonts w:ascii="Times New Roman" w:hAnsi="Times New Roman" w:eastAsia="Times New Roman" w:cs="Times New Roman"/>
          <w:sz w:val="23"/>
          <w:szCs w:val="23"/>
        </w:rPr>
        <w:t>G </w:t>
      </w:r>
      <w:r>
        <w:rPr>
          <w:rFonts w:ascii="SimSun" w:hAnsi="SimSun" w:eastAsia="SimSun" w:cs="SimSun"/>
          <w:sz w:val="23"/>
          <w:szCs w:val="23"/>
        </w:rPr>
        <w:t>建设，但是在向同行业推广中就遇到新设备不符</w:t>
      </w:r>
      <w:r>
        <w:rPr>
          <w:rFonts w:ascii="SimSun" w:hAnsi="SimSun" w:eastAsia="SimSun" w:cs="SimSun"/>
          <w:sz w:val="23"/>
          <w:szCs w:val="23"/>
          <w:spacing w:val="-1"/>
        </w:rPr>
        <w:t>合现</w:t>
      </w:r>
      <w:r>
        <w:rPr>
          <w:rFonts w:ascii="SimSun" w:hAnsi="SimSun" w:eastAsia="SimSun" w:cs="SimSun"/>
          <w:sz w:val="23"/>
          <w:szCs w:val="23"/>
        </w:rPr>
        <w:t xml:space="preserve"> </w:t>
      </w:r>
      <w:r>
        <w:rPr>
          <w:rFonts w:ascii="SimSun" w:hAnsi="SimSun" w:eastAsia="SimSun" w:cs="SimSun"/>
          <w:sz w:val="23"/>
          <w:szCs w:val="23"/>
          <w:spacing w:val="-6"/>
        </w:rPr>
        <w:t>有标准的问题。因为现有的标准和指南还是基于工业以太网的，导致</w:t>
      </w:r>
      <w:r>
        <w:rPr>
          <w:rFonts w:ascii="SimSun" w:hAnsi="SimSun" w:eastAsia="SimSun" w:cs="SimSun"/>
          <w:sz w:val="23"/>
          <w:szCs w:val="23"/>
          <w:spacing w:val="17"/>
        </w:rPr>
        <w:t xml:space="preserve"> </w:t>
      </w:r>
      <w:r>
        <w:rPr>
          <w:rFonts w:ascii="SimSun" w:hAnsi="SimSun" w:eastAsia="SimSun" w:cs="SimSun"/>
          <w:sz w:val="23"/>
          <w:szCs w:val="23"/>
          <w:spacing w:val="-5"/>
        </w:rPr>
        <w:t>新设备在建设指南、验收方法等方面都不能满足要求。为此，在继续</w:t>
      </w:r>
      <w:r>
        <w:rPr>
          <w:rFonts w:ascii="SimSun" w:hAnsi="SimSun" w:eastAsia="SimSun" w:cs="SimSun"/>
          <w:sz w:val="23"/>
          <w:szCs w:val="23"/>
          <w:spacing w:val="10"/>
        </w:rPr>
        <w:t xml:space="preserve"> </w:t>
      </w:r>
      <w:r>
        <w:rPr>
          <w:rFonts w:ascii="SimSun" w:hAnsi="SimSun" w:eastAsia="SimSun" w:cs="SimSun"/>
          <w:sz w:val="23"/>
          <w:szCs w:val="23"/>
          <w:spacing w:val="-1"/>
        </w:rPr>
        <w:t>推进5</w:t>
      </w:r>
      <w:r>
        <w:rPr>
          <w:rFonts w:ascii="Times New Roman" w:hAnsi="Times New Roman" w:eastAsia="Times New Roman" w:cs="Times New Roman"/>
          <w:sz w:val="23"/>
          <w:szCs w:val="23"/>
          <w:spacing w:val="-1"/>
        </w:rPr>
        <w:t>G </w:t>
      </w:r>
      <w:r>
        <w:rPr>
          <w:rFonts w:ascii="SimSun" w:hAnsi="SimSun" w:eastAsia="SimSun" w:cs="SimSun"/>
          <w:sz w:val="23"/>
          <w:szCs w:val="23"/>
          <w:spacing w:val="-1"/>
        </w:rPr>
        <w:t>建设的同时，国家八部委也联合发文提</w:t>
      </w:r>
      <w:r>
        <w:rPr>
          <w:rFonts w:ascii="SimSun" w:hAnsi="SimSun" w:eastAsia="SimSun" w:cs="SimSun"/>
          <w:sz w:val="23"/>
          <w:szCs w:val="23"/>
          <w:spacing w:val="-2"/>
        </w:rPr>
        <w:t>出“结合部门职责分</w:t>
      </w:r>
      <w:r>
        <w:rPr>
          <w:rFonts w:ascii="SimSun" w:hAnsi="SimSun" w:eastAsia="SimSun" w:cs="SimSun"/>
          <w:sz w:val="23"/>
          <w:szCs w:val="23"/>
        </w:rPr>
        <w:t xml:space="preserve"> </w:t>
      </w:r>
      <w:r>
        <w:rPr>
          <w:rFonts w:ascii="SimSun" w:hAnsi="SimSun" w:eastAsia="SimSun" w:cs="SimSun"/>
          <w:sz w:val="23"/>
          <w:szCs w:val="23"/>
          <w:spacing w:val="-5"/>
        </w:rPr>
        <w:t>工，协同推进煤矿智能化标准的制修订工作</w:t>
      </w:r>
      <w:r>
        <w:rPr>
          <w:rFonts w:ascii="SimSun" w:hAnsi="SimSun" w:eastAsia="SimSun" w:cs="SimSun"/>
          <w:sz w:val="23"/>
          <w:szCs w:val="23"/>
          <w:spacing w:val="-6"/>
        </w:rPr>
        <w:t>，强化基础性、关键技术</w:t>
      </w:r>
      <w:r>
        <w:rPr>
          <w:rFonts w:ascii="SimSun" w:hAnsi="SimSun" w:eastAsia="SimSun" w:cs="SimSun"/>
          <w:sz w:val="23"/>
          <w:szCs w:val="23"/>
        </w:rPr>
        <w:t xml:space="preserve"> </w:t>
      </w:r>
      <w:r>
        <w:rPr>
          <w:rFonts w:ascii="SimSun" w:hAnsi="SimSun" w:eastAsia="SimSun" w:cs="SimSun"/>
          <w:sz w:val="23"/>
          <w:szCs w:val="23"/>
          <w:spacing w:val="-6"/>
        </w:rPr>
        <w:t>标准和管理标准的制修订；加快煤矿智能化建设术语、数据管理、技</w:t>
      </w:r>
      <w:r>
        <w:rPr>
          <w:rFonts w:ascii="SimSun" w:hAnsi="SimSun" w:eastAsia="SimSun" w:cs="SimSun"/>
          <w:sz w:val="23"/>
          <w:szCs w:val="23"/>
          <w:spacing w:val="18"/>
        </w:rPr>
        <w:t xml:space="preserve"> </w:t>
      </w:r>
      <w:r>
        <w:rPr>
          <w:rFonts w:ascii="SimSun" w:hAnsi="SimSun" w:eastAsia="SimSun" w:cs="SimSun"/>
          <w:sz w:val="23"/>
          <w:szCs w:val="23"/>
          <w:spacing w:val="-5"/>
        </w:rPr>
        <w:t>术装备及煤矿机器人等相关技术规范、产品标准和检测检验规范的制</w:t>
      </w:r>
    </w:p>
    <w:p>
      <w:pPr>
        <w:ind w:left="517"/>
        <w:spacing w:line="219" w:lineRule="auto"/>
        <w:rPr>
          <w:rFonts w:ascii="SimSun" w:hAnsi="SimSun" w:eastAsia="SimSun" w:cs="SimSun"/>
          <w:sz w:val="23"/>
          <w:szCs w:val="23"/>
        </w:rPr>
      </w:pPr>
      <w:r>
        <w:rPr>
          <w:rFonts w:ascii="SimSun" w:hAnsi="SimSun" w:eastAsia="SimSun" w:cs="SimSun"/>
          <w:sz w:val="23"/>
          <w:szCs w:val="23"/>
          <w:spacing w:val="-22"/>
        </w:rPr>
        <w:t>修订”。</w:t>
      </w:r>
    </w:p>
    <w:p>
      <w:pPr>
        <w:pStyle w:val="BodyText"/>
        <w:spacing w:line="349" w:lineRule="auto"/>
        <w:rPr/>
      </w:pPr>
      <w:r/>
    </w:p>
    <w:p>
      <w:pPr>
        <w:ind w:left="517" w:right="69" w:firstLine="480"/>
        <w:spacing w:before="75" w:line="321" w:lineRule="auto"/>
        <w:jc w:val="both"/>
        <w:rPr>
          <w:rFonts w:ascii="SimSun" w:hAnsi="SimSun" w:eastAsia="SimSun" w:cs="SimSun"/>
          <w:sz w:val="23"/>
          <w:szCs w:val="23"/>
        </w:rPr>
      </w:pPr>
      <w:r>
        <w:rPr>
          <w:rFonts w:ascii="SimSun" w:hAnsi="SimSun" w:eastAsia="SimSun" w:cs="SimSun"/>
          <w:sz w:val="23"/>
          <w:szCs w:val="23"/>
          <w:spacing w:val="3"/>
        </w:rPr>
        <w:t>甚至有些企业在开展转型时选择让重点人员脱离</w:t>
      </w:r>
      <w:r>
        <w:rPr>
          <w:rFonts w:ascii="SimSun" w:hAnsi="SimSun" w:eastAsia="SimSun" w:cs="SimSun"/>
          <w:sz w:val="23"/>
          <w:szCs w:val="23"/>
          <w:spacing w:val="2"/>
        </w:rPr>
        <w:t>原岗位，全身</w:t>
      </w:r>
      <w:r>
        <w:rPr>
          <w:rFonts w:ascii="SimSun" w:hAnsi="SimSun" w:eastAsia="SimSun" w:cs="SimSun"/>
          <w:sz w:val="23"/>
          <w:szCs w:val="23"/>
        </w:rPr>
        <w:t xml:space="preserve"> </w:t>
      </w:r>
      <w:r>
        <w:rPr>
          <w:rFonts w:ascii="SimSun" w:hAnsi="SimSun" w:eastAsia="SimSun" w:cs="SimSun"/>
          <w:sz w:val="23"/>
          <w:szCs w:val="23"/>
          <w:spacing w:val="3"/>
        </w:rPr>
        <w:t>心投入转型工作，其背后的思考也是让他们不受</w:t>
      </w:r>
      <w:r>
        <w:rPr>
          <w:rFonts w:ascii="SimSun" w:hAnsi="SimSun" w:eastAsia="SimSun" w:cs="SimSun"/>
          <w:sz w:val="23"/>
          <w:szCs w:val="23"/>
          <w:spacing w:val="2"/>
        </w:rPr>
        <w:t>原有岗位职责的局</w:t>
      </w:r>
      <w:r>
        <w:rPr>
          <w:rFonts w:ascii="SimSun" w:hAnsi="SimSun" w:eastAsia="SimSun" w:cs="SimSun"/>
          <w:sz w:val="23"/>
          <w:szCs w:val="23"/>
        </w:rPr>
        <w:t xml:space="preserve"> </w:t>
      </w:r>
      <w:r>
        <w:rPr>
          <w:rFonts w:ascii="SimSun" w:hAnsi="SimSun" w:eastAsia="SimSun" w:cs="SimSun"/>
          <w:sz w:val="23"/>
          <w:szCs w:val="23"/>
          <w:spacing w:val="-6"/>
        </w:rPr>
        <w:t>限，从而能够更加客观、中立地开展工作。此外，也需要考虑改变对</w:t>
      </w:r>
      <w:r>
        <w:rPr>
          <w:rFonts w:ascii="SimSun" w:hAnsi="SimSun" w:eastAsia="SimSun" w:cs="SimSun"/>
          <w:sz w:val="23"/>
          <w:szCs w:val="23"/>
          <w:spacing w:val="18"/>
        </w:rPr>
        <w:t xml:space="preserve"> </w:t>
      </w:r>
      <w:r>
        <w:rPr>
          <w:rFonts w:ascii="SimSun" w:hAnsi="SimSun" w:eastAsia="SimSun" w:cs="SimSun"/>
          <w:sz w:val="23"/>
          <w:szCs w:val="23"/>
          <w:spacing w:val="-5"/>
        </w:rPr>
        <w:t>某些人员的绩效考核标准，特别是承担创新工作</w:t>
      </w:r>
      <w:r>
        <w:rPr>
          <w:rFonts w:ascii="SimSun" w:hAnsi="SimSun" w:eastAsia="SimSun" w:cs="SimSun"/>
          <w:sz w:val="23"/>
          <w:szCs w:val="23"/>
          <w:spacing w:val="-6"/>
        </w:rPr>
        <w:t>的人员就不能被日常</w:t>
      </w:r>
      <w:r>
        <w:rPr>
          <w:rFonts w:ascii="SimSun" w:hAnsi="SimSun" w:eastAsia="SimSun" w:cs="SimSun"/>
          <w:sz w:val="23"/>
          <w:szCs w:val="23"/>
        </w:rPr>
        <w:t xml:space="preserve"> </w:t>
      </w:r>
      <w:r>
        <w:rPr>
          <w:rFonts w:ascii="SimSun" w:hAnsi="SimSun" w:eastAsia="SimSun" w:cs="SimSun"/>
          <w:sz w:val="23"/>
          <w:szCs w:val="23"/>
          <w:spacing w:val="-4"/>
        </w:rPr>
        <w:t>的</w:t>
      </w:r>
      <w:r>
        <w:rPr>
          <w:rFonts w:ascii="Times New Roman" w:hAnsi="Times New Roman" w:eastAsia="Times New Roman" w:cs="Times New Roman"/>
          <w:sz w:val="23"/>
          <w:szCs w:val="23"/>
          <w:spacing w:val="-4"/>
        </w:rPr>
        <w:t>KPI </w:t>
      </w:r>
      <w:r>
        <w:rPr>
          <w:rFonts w:ascii="SimSun" w:hAnsi="SimSun" w:eastAsia="SimSun" w:cs="SimSun"/>
          <w:sz w:val="23"/>
          <w:szCs w:val="23"/>
          <w:spacing w:val="-4"/>
        </w:rPr>
        <w:t>指标所束缚。创新是具有风险性的，它受到外部环境的不确定</w:t>
      </w:r>
      <w:r>
        <w:rPr>
          <w:rFonts w:ascii="SimSun" w:hAnsi="SimSun" w:eastAsia="SimSun" w:cs="SimSun"/>
          <w:sz w:val="23"/>
          <w:szCs w:val="23"/>
          <w:spacing w:val="3"/>
        </w:rPr>
        <w:t xml:space="preserve"> </w:t>
      </w:r>
      <w:r>
        <w:rPr>
          <w:rFonts w:ascii="SimSun" w:hAnsi="SimSun" w:eastAsia="SimSun" w:cs="SimSun"/>
          <w:sz w:val="23"/>
          <w:szCs w:val="23"/>
          <w:spacing w:val="-5"/>
        </w:rPr>
        <w:t>性、技术创新项目本身的难度与复杂性以及创新者自身能力与实力的</w:t>
      </w:r>
    </w:p>
    <w:p>
      <w:pPr>
        <w:ind w:left="517"/>
        <w:spacing w:before="1" w:line="218" w:lineRule="auto"/>
        <w:rPr>
          <w:rFonts w:ascii="SimSun" w:hAnsi="SimSun" w:eastAsia="SimSun" w:cs="SimSun"/>
          <w:sz w:val="23"/>
          <w:szCs w:val="23"/>
        </w:rPr>
      </w:pPr>
      <w:r>
        <w:rPr>
          <w:rFonts w:ascii="SimSun" w:hAnsi="SimSun" w:eastAsia="SimSun" w:cs="SimSun"/>
          <w:sz w:val="23"/>
          <w:szCs w:val="23"/>
          <w:spacing w:val="-5"/>
        </w:rPr>
        <w:t>有限性的影响。对于创新，企业或组织首先要考虑的是为其构建</w:t>
      </w:r>
      <w:r>
        <w:rPr>
          <w:rFonts w:ascii="SimSun" w:hAnsi="SimSun" w:eastAsia="SimSun" w:cs="SimSun"/>
          <w:sz w:val="23"/>
          <w:szCs w:val="23"/>
          <w:spacing w:val="-6"/>
        </w:rPr>
        <w:t>适宜</w:t>
      </w:r>
    </w:p>
    <w:p>
      <w:pPr>
        <w:spacing w:line="218" w:lineRule="auto"/>
        <w:sectPr>
          <w:pgSz w:w="8330" w:h="12460"/>
          <w:pgMar w:top="400" w:right="783" w:bottom="0" w:left="192" w:header="0" w:footer="0" w:gutter="0"/>
        </w:sectPr>
        <w:rPr>
          <w:rFonts w:ascii="SimSun" w:hAnsi="SimSun" w:eastAsia="SimSun" w:cs="SimSun"/>
          <w:sz w:val="23"/>
          <w:szCs w:val="23"/>
        </w:rPr>
      </w:pPr>
    </w:p>
    <w:p>
      <w:pPr>
        <w:pStyle w:val="BodyText"/>
        <w:ind w:left="2160"/>
        <w:spacing w:line="334" w:lineRule="exact"/>
        <w:tabs>
          <w:tab w:val="left" w:pos="5710"/>
        </w:tabs>
        <w:rPr/>
      </w:pPr>
      <w:r>
        <w:drawing>
          <wp:anchor distT="0" distB="0" distL="0" distR="0" simplePos="0" relativeHeight="253680640" behindDoc="1" locked="0" layoutInCell="0" allowOverlap="1">
            <wp:simplePos x="0" y="0"/>
            <wp:positionH relativeFrom="page">
              <wp:posOffset>1828808</wp:posOffset>
            </wp:positionH>
            <wp:positionV relativeFrom="page">
              <wp:posOffset>298438</wp:posOffset>
            </wp:positionV>
            <wp:extent cx="2616211" cy="6398"/>
            <wp:effectExtent l="0" t="0" r="0" b="0"/>
            <wp:wrapNone/>
            <wp:docPr id="294" name="IM 294"/>
            <wp:cNvGraphicFramePr/>
            <a:graphic>
              <a:graphicData uri="http://schemas.openxmlformats.org/drawingml/2006/picture">
                <pic:pic>
                  <pic:nvPicPr>
                    <pic:cNvPr id="294" name="IM 294"/>
                    <pic:cNvPicPr/>
                  </pic:nvPicPr>
                  <pic:blipFill>
                    <a:blip r:embed="rId176"/>
                    <a:stretch>
                      <a:fillRect/>
                    </a:stretch>
                  </pic:blipFill>
                  <pic:spPr>
                    <a:xfrm rot="0">
                      <a:off x="0" y="0"/>
                      <a:ext cx="2616211" cy="6398"/>
                    </a:xfrm>
                    <a:prstGeom prst="rect">
                      <a:avLst/>
                    </a:prstGeom>
                  </pic:spPr>
                </pic:pic>
              </a:graphicData>
            </a:graphic>
          </wp:anchor>
        </w:drawing>
      </w:r>
      <w:r>
        <w:rPr>
          <w14:textFill>
            <w14:noFill/>
          </w14:textFill>
        </w:rPr>
        <w:tab/>
      </w:r>
      <w:r>
        <w:ruby>
          <w:rubyPr>
            <w:rubyAlign w:val="left"/>
            <w:hpsRaise w:val="12"/>
            <w:hps w:val="16"/>
            <w:hpsBaseText w:val="16"/>
          </w:rubyPr>
          <w:rt>
            <w:r>
              <w:rPr>
                <w:rFonts w:ascii="FangSong" w:hAnsi="FangSong" w:eastAsia="FangSong" w:cs="FangSong"/>
                <w:sz w:val="16"/>
                <w:szCs w:val="16"/>
                <w:spacing w:val="1"/>
                <w:w w:val="175"/>
              </w:rPr>
              <w:t xml:space="preserve"> </w:t>
            </w:r>
            <w:r>
              <w:rPr>
                <w:rFonts w:ascii="FangSong" w:hAnsi="FangSong" w:eastAsia="FangSong" w:cs="FangSong"/>
                <w:sz w:val="16"/>
                <w:szCs w:val="16"/>
              </w:rPr>
              <w:t>_</w:t>
            </w:r>
          </w:rt>
          <w:rubyBase>
            <w:r>
              <w:rPr>
                <w:rFonts w:ascii="SimSun" w:hAnsi="SimSun" w:eastAsia="SimSun" w:cs="SimSun"/>
                <w:sz w:val="16"/>
                <w:szCs w:val="16"/>
                <w:w w:val="92"/>
                <w:position w:val="-4"/>
              </w:rPr>
              <w:t>落地数字</w:t>
            </w:r>
          </w:rubyBase>
        </w:ruby>
      </w:r>
      <w:r>
        <w:ruby>
          <w:rubyPr>
            <w:rubyAlign w:val="left"/>
            <w:hpsRaise w:val="12"/>
            <w:hps w:val="16"/>
            <w:hpsBaseText w:val="16"/>
          </w:rubyPr>
          <w:rt>
            <w:r>
              <w:rPr>
                <w:rFonts w:ascii="FangSong" w:hAnsi="FangSong" w:eastAsia="FangSong" w:cs="FangSong"/>
                <w:sz w:val="16"/>
                <w:szCs w:val="16"/>
                <w:w w:val="73"/>
              </w:rPr>
              <w:t>第</w:t>
            </w:r>
          </w:rt>
          <w:rubyBase>
            <w:r>
              <w:rPr>
                <w:rFonts w:ascii="SimSun" w:hAnsi="SimSun" w:eastAsia="SimSun" w:cs="SimSun"/>
                <w:sz w:val="16"/>
                <w:szCs w:val="16"/>
                <w:w w:val="93"/>
                <w:position w:val="-4"/>
              </w:rPr>
              <w:t>化</w:t>
            </w:r>
          </w:rubyBase>
        </w:ruby>
      </w:r>
      <w:r>
        <w:ruby>
          <w:rubyPr>
            <w:rubyAlign w:val="left"/>
            <w:hpsRaise w:val="12"/>
            <w:hps w:val="16"/>
            <w:hpsBaseText w:val="16"/>
          </w:rubyPr>
          <w:rt>
            <w:r>
              <w:rPr>
                <w:rFonts w:ascii="FangSong" w:hAnsi="FangSong" w:eastAsia="FangSong" w:cs="FangSong"/>
                <w:sz w:val="16"/>
                <w:szCs w:val="16"/>
                <w:w w:val="120"/>
              </w:rPr>
              <w:t>5</w:t>
            </w:r>
          </w:rt>
          <w:rubyBase>
            <w:r>
              <w:rPr>
                <w:rFonts w:ascii="SimSun" w:hAnsi="SimSun" w:eastAsia="SimSun" w:cs="SimSun"/>
                <w:sz w:val="16"/>
                <w:szCs w:val="16"/>
                <w:w w:val="93"/>
                <w:position w:val="-4"/>
              </w:rPr>
              <w:t>转</w:t>
            </w:r>
          </w:rubyBase>
        </w:ruby>
      </w:r>
      <w:r>
        <w:ruby>
          <w:rubyPr>
            <w:rubyAlign w:val="left"/>
            <w:hpsRaise w:val="12"/>
            <w:hps w:val="16"/>
            <w:hpsBaseText w:val="16"/>
          </w:rubyPr>
          <w:rt>
            <w:r>
              <w:rPr>
                <w:rFonts w:ascii="FangSong" w:hAnsi="FangSong" w:eastAsia="FangSong" w:cs="FangSong"/>
                <w:sz w:val="16"/>
                <w:szCs w:val="16"/>
                <w:w w:val="97"/>
              </w:rPr>
              <w:t>章</w:t>
            </w:r>
          </w:rt>
          <w:rubyBase>
            <w:r>
              <w:rPr>
                <w:rFonts w:ascii="SimSun" w:hAnsi="SimSun" w:eastAsia="SimSun" w:cs="SimSun"/>
                <w:sz w:val="16"/>
                <w:szCs w:val="16"/>
                <w:w w:val="93"/>
                <w:position w:val="-4"/>
              </w:rPr>
              <w:t>型</w:t>
            </w:r>
          </w:rubyBase>
        </w:ruby>
      </w:r>
    </w:p>
    <w:p>
      <w:pPr>
        <w:pStyle w:val="BodyText"/>
        <w:spacing w:line="14" w:lineRule="auto"/>
        <w:rPr>
          <w:sz w:val="2"/>
        </w:rPr>
      </w:pPr>
      <w:r>
        <w:rPr>
          <w:sz w:val="2"/>
          <w:szCs w:val="2"/>
        </w:rPr>
        <w:br w:type="column"/>
      </w:r>
    </w:p>
    <w:p>
      <w:pPr>
        <w:ind w:left="214"/>
        <w:spacing w:before="26" w:line="180" w:lineRule="auto"/>
        <w:rPr>
          <w:rFonts w:ascii="FangSong" w:hAnsi="FangSong" w:eastAsia="FangSong" w:cs="FangSong"/>
          <w:sz w:val="16"/>
          <w:szCs w:val="16"/>
        </w:rPr>
      </w:pPr>
      <w:r>
        <w:rPr>
          <w:rFonts w:ascii="FangSong" w:hAnsi="FangSong" w:eastAsia="FangSong" w:cs="FangSong"/>
          <w:sz w:val="16"/>
          <w:szCs w:val="16"/>
          <w:spacing w:val="-2"/>
        </w:rPr>
        <w:t>237</w:t>
      </w:r>
    </w:p>
    <w:p>
      <w:pPr>
        <w:spacing w:line="180" w:lineRule="auto"/>
        <w:sectPr>
          <w:pgSz w:w="8330" w:h="12440"/>
          <w:pgMar w:top="361" w:right="134" w:bottom="0" w:left="719" w:header="0" w:footer="0" w:gutter="0"/>
          <w:cols w:equalWidth="0" w:num="2">
            <w:col w:w="6756" w:space="0"/>
            <w:col w:w="720" w:space="0"/>
          </w:cols>
        </w:sectPr>
        <w:rPr>
          <w:rFonts w:ascii="FangSong" w:hAnsi="FangSong" w:eastAsia="FangSong" w:cs="FangSong"/>
          <w:sz w:val="16"/>
          <w:szCs w:val="16"/>
        </w:rPr>
      </w:pPr>
    </w:p>
    <w:p>
      <w:pPr>
        <w:pStyle w:val="BodyText"/>
        <w:spacing w:line="337" w:lineRule="auto"/>
        <w:rPr/>
      </w:pPr>
      <w:r/>
    </w:p>
    <w:p>
      <w:pPr>
        <w:pStyle w:val="BodyText"/>
        <w:spacing w:line="337" w:lineRule="auto"/>
        <w:rPr/>
      </w:pPr>
      <w:r/>
    </w:p>
    <w:p>
      <w:pPr>
        <w:ind w:right="744"/>
        <w:spacing w:before="75" w:line="262" w:lineRule="auto"/>
        <w:rPr>
          <w:rFonts w:ascii="SimSun" w:hAnsi="SimSun" w:eastAsia="SimSun" w:cs="SimSun"/>
          <w:sz w:val="23"/>
          <w:szCs w:val="23"/>
        </w:rPr>
      </w:pPr>
      <w:r>
        <w:rPr>
          <w:rFonts w:ascii="SimSun" w:hAnsi="SimSun" w:eastAsia="SimSun" w:cs="SimSun"/>
          <w:sz w:val="23"/>
          <w:szCs w:val="23"/>
          <w:spacing w:val="-6"/>
        </w:rPr>
        <w:t>的环境支持，让参与创新的人不受传统管理体系的干扰，才能激发员</w:t>
      </w:r>
      <w:r>
        <w:rPr>
          <w:rFonts w:ascii="SimSun" w:hAnsi="SimSun" w:eastAsia="SimSun" w:cs="SimSun"/>
          <w:sz w:val="23"/>
          <w:szCs w:val="23"/>
          <w:spacing w:val="9"/>
        </w:rPr>
        <w:t xml:space="preserve"> </w:t>
      </w:r>
      <w:r>
        <w:rPr>
          <w:rFonts w:ascii="SimSun" w:hAnsi="SimSun" w:eastAsia="SimSun" w:cs="SimSun"/>
          <w:sz w:val="23"/>
          <w:szCs w:val="23"/>
          <w:spacing w:val="-9"/>
        </w:rPr>
        <w:t>工创新的激情和活力。</w:t>
      </w:r>
    </w:p>
    <w:p>
      <w:pPr>
        <w:pStyle w:val="BodyText"/>
        <w:spacing w:line="327" w:lineRule="auto"/>
        <w:rPr/>
      </w:pPr>
      <w:r/>
    </w:p>
    <w:p>
      <w:pPr>
        <w:pStyle w:val="BodyText"/>
        <w:spacing w:line="328" w:lineRule="auto"/>
        <w:rPr/>
      </w:pPr>
      <w:r/>
    </w:p>
    <w:p>
      <w:pPr>
        <w:ind w:left="3"/>
        <w:spacing w:before="74" w:line="219" w:lineRule="auto"/>
        <w:outlineLvl w:val="1"/>
        <w:rPr>
          <w:rFonts w:ascii="SimSun" w:hAnsi="SimSun" w:eastAsia="SimSun" w:cs="SimSun"/>
          <w:sz w:val="23"/>
          <w:szCs w:val="23"/>
        </w:rPr>
      </w:pPr>
      <w:r>
        <w:rPr>
          <w:rFonts w:ascii="SimSun" w:hAnsi="SimSun" w:eastAsia="SimSun" w:cs="SimSun"/>
          <w:sz w:val="23"/>
          <w:szCs w:val="23"/>
          <w:b/>
          <w:bCs/>
          <w:spacing w:val="25"/>
        </w:rPr>
        <w:t>5.4</w:t>
      </w:r>
      <w:r>
        <w:rPr>
          <w:rFonts w:ascii="SimSun" w:hAnsi="SimSun" w:eastAsia="SimSun" w:cs="SimSun"/>
          <w:sz w:val="23"/>
          <w:szCs w:val="23"/>
          <w:spacing w:val="9"/>
        </w:rPr>
        <w:t xml:space="preserve">  </w:t>
      </w:r>
      <w:r>
        <w:rPr>
          <w:rFonts w:ascii="SimSun" w:hAnsi="SimSun" w:eastAsia="SimSun" w:cs="SimSun"/>
          <w:sz w:val="23"/>
          <w:szCs w:val="23"/>
          <w:b/>
          <w:bCs/>
          <w:spacing w:val="25"/>
        </w:rPr>
        <w:t>数字化转型的组织管理</w:t>
      </w:r>
    </w:p>
    <w:p>
      <w:pPr>
        <w:ind w:left="2"/>
        <w:spacing w:before="307" w:line="219" w:lineRule="auto"/>
        <w:outlineLvl w:val="1"/>
        <w:rPr>
          <w:rFonts w:ascii="SimSun" w:hAnsi="SimSun" w:eastAsia="SimSun" w:cs="SimSun"/>
          <w:sz w:val="23"/>
          <w:szCs w:val="23"/>
        </w:rPr>
      </w:pPr>
      <w:r>
        <w:rPr>
          <w:rFonts w:ascii="SimSun" w:hAnsi="SimSun" w:eastAsia="SimSun" w:cs="SimSun"/>
          <w:sz w:val="23"/>
          <w:szCs w:val="23"/>
          <w:b/>
          <w:bCs/>
        </w:rPr>
        <w:t>5.4.1</w:t>
      </w:r>
      <w:r>
        <w:rPr>
          <w:rFonts w:ascii="SimSun" w:hAnsi="SimSun" w:eastAsia="SimSun" w:cs="SimSun"/>
          <w:sz w:val="23"/>
          <w:szCs w:val="23"/>
        </w:rPr>
        <w:t xml:space="preserve">  </w:t>
      </w:r>
      <w:r>
        <w:rPr>
          <w:rFonts w:ascii="SimSun" w:hAnsi="SimSun" w:eastAsia="SimSun" w:cs="SimSun"/>
          <w:sz w:val="23"/>
          <w:szCs w:val="23"/>
          <w:b/>
          <w:bCs/>
        </w:rPr>
        <w:t>打造敏捷组织</w:t>
      </w:r>
    </w:p>
    <w:p>
      <w:pPr>
        <w:pStyle w:val="BodyText"/>
        <w:spacing w:line="313" w:lineRule="auto"/>
        <w:rPr/>
      </w:pPr>
      <w:r/>
    </w:p>
    <w:p>
      <w:pPr>
        <w:ind w:right="717" w:firstLine="440"/>
        <w:spacing w:before="75" w:line="321" w:lineRule="auto"/>
        <w:jc w:val="both"/>
        <w:rPr>
          <w:rFonts w:ascii="SimSun" w:hAnsi="SimSun" w:eastAsia="SimSun" w:cs="SimSun"/>
          <w:sz w:val="23"/>
          <w:szCs w:val="23"/>
        </w:rPr>
      </w:pPr>
      <w:r>
        <w:rPr>
          <w:rFonts w:ascii="SimSun" w:hAnsi="SimSun" w:eastAsia="SimSun" w:cs="SimSun"/>
          <w:sz w:val="23"/>
          <w:szCs w:val="23"/>
          <w:spacing w:val="3"/>
        </w:rPr>
        <w:t>2001年发布的敏捷宣言为软件开发建立了新的价值观，从以前</w:t>
      </w:r>
      <w:r>
        <w:rPr>
          <w:rFonts w:ascii="SimSun" w:hAnsi="SimSun" w:eastAsia="SimSun" w:cs="SimSun"/>
          <w:sz w:val="23"/>
          <w:szCs w:val="23"/>
          <w:spacing w:val="13"/>
        </w:rPr>
        <w:t xml:space="preserve"> </w:t>
      </w:r>
      <w:r>
        <w:rPr>
          <w:rFonts w:ascii="SimSun" w:hAnsi="SimSun" w:eastAsia="SimSun" w:cs="SimSun"/>
          <w:sz w:val="23"/>
          <w:szCs w:val="23"/>
          <w:spacing w:val="1"/>
        </w:rPr>
        <w:t>只关注流程、文档和计划，变为更加关注个体与互动，非常强调灵</w:t>
      </w:r>
      <w:r>
        <w:rPr>
          <w:rFonts w:ascii="SimSun" w:hAnsi="SimSun" w:eastAsia="SimSun" w:cs="SimSun"/>
          <w:sz w:val="23"/>
          <w:szCs w:val="23"/>
          <w:spacing w:val="13"/>
        </w:rPr>
        <w:t xml:space="preserve"> </w:t>
      </w:r>
      <w:r>
        <w:rPr>
          <w:rFonts w:ascii="SimSun" w:hAnsi="SimSun" w:eastAsia="SimSun" w:cs="SimSun"/>
          <w:sz w:val="23"/>
          <w:szCs w:val="23"/>
          <w:spacing w:val="-5"/>
        </w:rPr>
        <w:t>活、高效地响应变化，并通过及时且持续不断地交付有价值的软</w:t>
      </w:r>
      <w:r>
        <w:rPr>
          <w:rFonts w:ascii="SimSun" w:hAnsi="SimSun" w:eastAsia="SimSun" w:cs="SimSun"/>
          <w:sz w:val="23"/>
          <w:szCs w:val="23"/>
          <w:spacing w:val="-6"/>
        </w:rPr>
        <w:t>件来</w:t>
      </w:r>
      <w:r>
        <w:rPr>
          <w:rFonts w:ascii="SimSun" w:hAnsi="SimSun" w:eastAsia="SimSun" w:cs="SimSun"/>
          <w:sz w:val="23"/>
          <w:szCs w:val="23"/>
        </w:rPr>
        <w:t xml:space="preserve"> </w:t>
      </w:r>
      <w:r>
        <w:rPr>
          <w:rFonts w:ascii="SimSun" w:hAnsi="SimSun" w:eastAsia="SimSun" w:cs="SimSun"/>
          <w:sz w:val="23"/>
          <w:szCs w:val="23"/>
          <w:spacing w:val="-5"/>
        </w:rPr>
        <w:t>满足客户的需求。随着越来越多的开发团队引入敏捷实践，其所倡导</w:t>
      </w:r>
      <w:r>
        <w:rPr>
          <w:rFonts w:ascii="SimSun" w:hAnsi="SimSun" w:eastAsia="SimSun" w:cs="SimSun"/>
          <w:sz w:val="23"/>
          <w:szCs w:val="23"/>
          <w:spacing w:val="3"/>
        </w:rPr>
        <w:t xml:space="preserve"> </w:t>
      </w:r>
      <w:r>
        <w:rPr>
          <w:rFonts w:ascii="SimSun" w:hAnsi="SimSun" w:eastAsia="SimSun" w:cs="SimSun"/>
          <w:sz w:val="23"/>
          <w:szCs w:val="23"/>
          <w:spacing w:val="-5"/>
        </w:rPr>
        <w:t>的价值观和原则已经不仅局限在软件开发领域，而是被更多的领域和</w:t>
      </w:r>
    </w:p>
    <w:p>
      <w:pPr>
        <w:spacing w:line="219" w:lineRule="auto"/>
        <w:rPr>
          <w:rFonts w:ascii="SimSun" w:hAnsi="SimSun" w:eastAsia="SimSun" w:cs="SimSun"/>
          <w:sz w:val="23"/>
          <w:szCs w:val="23"/>
        </w:rPr>
      </w:pPr>
      <w:r>
        <w:rPr>
          <w:rFonts w:ascii="SimSun" w:hAnsi="SimSun" w:eastAsia="SimSun" w:cs="SimSun"/>
          <w:sz w:val="23"/>
          <w:szCs w:val="23"/>
          <w:spacing w:val="-8"/>
        </w:rPr>
        <w:t>团队所认可，于是构建敏捷型组织成为组织管理的共识。</w:t>
      </w:r>
    </w:p>
    <w:p>
      <w:pPr>
        <w:pStyle w:val="BodyText"/>
        <w:spacing w:line="315" w:lineRule="auto"/>
        <w:rPr/>
      </w:pPr>
      <w:r/>
    </w:p>
    <w:p>
      <w:pPr>
        <w:ind w:right="678" w:firstLine="440"/>
        <w:spacing w:before="76" w:line="326" w:lineRule="auto"/>
        <w:jc w:val="both"/>
        <w:rPr>
          <w:rFonts w:ascii="SimSun" w:hAnsi="SimSun" w:eastAsia="SimSun" w:cs="SimSun"/>
          <w:sz w:val="23"/>
          <w:szCs w:val="23"/>
        </w:rPr>
      </w:pPr>
      <w:r>
        <w:rPr>
          <w:rFonts w:ascii="SimSun" w:hAnsi="SimSun" w:eastAsia="SimSun" w:cs="SimSun"/>
          <w:sz w:val="23"/>
          <w:szCs w:val="23"/>
          <w:spacing w:val="6"/>
        </w:rPr>
        <w:t>麦肯锡在2017年发布的</w:t>
      </w:r>
      <w:r>
        <w:rPr>
          <w:rFonts w:ascii="SimSun" w:hAnsi="SimSun" w:eastAsia="SimSun" w:cs="SimSun"/>
          <w:sz w:val="23"/>
          <w:szCs w:val="23"/>
          <w:spacing w:val="-30"/>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How</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50"/>
          <w:w w:val="101"/>
        </w:rPr>
        <w:t xml:space="preserve"> </w:t>
      </w:r>
      <w:r>
        <w:rPr>
          <w:rFonts w:ascii="Times New Roman" w:hAnsi="Times New Roman" w:eastAsia="Times New Roman" w:cs="Times New Roman"/>
          <w:sz w:val="23"/>
          <w:szCs w:val="23"/>
        </w:rPr>
        <w:t>Create</w:t>
      </w:r>
      <w:r>
        <w:rPr>
          <w:rFonts w:ascii="Times New Roman" w:hAnsi="Times New Roman" w:eastAsia="Times New Roman" w:cs="Times New Roman"/>
          <w:sz w:val="23"/>
          <w:szCs w:val="23"/>
          <w:spacing w:val="50"/>
          <w:w w:val="101"/>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rPr>
        <w:t>Agile</w:t>
      </w:r>
      <w:r>
        <w:rPr>
          <w:rFonts w:ascii="Times New Roman" w:hAnsi="Times New Roman" w:eastAsia="Times New Roman" w:cs="Times New Roman"/>
          <w:sz w:val="23"/>
          <w:szCs w:val="23"/>
          <w:spacing w:val="50"/>
        </w:rPr>
        <w:t xml:space="preserve"> </w:t>
      </w:r>
      <w:r>
        <w:rPr>
          <w:rFonts w:ascii="Times New Roman" w:hAnsi="Times New Roman" w:eastAsia="Times New Roman" w:cs="Times New Roman"/>
          <w:sz w:val="23"/>
          <w:szCs w:val="23"/>
        </w:rPr>
        <w:t>Organization</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 xml:space="preserve"> </w:t>
      </w:r>
      <w:r>
        <w:rPr>
          <w:rFonts w:ascii="SimSun" w:hAnsi="SimSun" w:eastAsia="SimSun" w:cs="SimSun"/>
          <w:sz w:val="23"/>
          <w:szCs w:val="23"/>
          <w:spacing w:val="-5"/>
        </w:rPr>
        <w:t>中对敏捷组织的描述是快速调整战略、结构、流程、人员和科技</w:t>
      </w:r>
      <w:r>
        <w:rPr>
          <w:rFonts w:ascii="SimSun" w:hAnsi="SimSun" w:eastAsia="SimSun" w:cs="SimSun"/>
          <w:sz w:val="23"/>
          <w:szCs w:val="23"/>
          <w:spacing w:val="-6"/>
        </w:rPr>
        <w:t>以获</w:t>
      </w:r>
      <w:r>
        <w:rPr>
          <w:rFonts w:ascii="SimSun" w:hAnsi="SimSun" w:eastAsia="SimSun" w:cs="SimSun"/>
          <w:sz w:val="23"/>
          <w:szCs w:val="23"/>
        </w:rPr>
        <w:t xml:space="preserve"> </w:t>
      </w:r>
      <w:r>
        <w:rPr>
          <w:rFonts w:ascii="SimSun" w:hAnsi="SimSun" w:eastAsia="SimSun" w:cs="SimSun"/>
          <w:sz w:val="23"/>
          <w:szCs w:val="23"/>
          <w:spacing w:val="-5"/>
        </w:rPr>
        <w:t>得产生价值和保护已有价值机会的能力。组织对于敏捷能力的追求主</w:t>
      </w:r>
      <w:r>
        <w:rPr>
          <w:rFonts w:ascii="SimSun" w:hAnsi="SimSun" w:eastAsia="SimSun" w:cs="SimSun"/>
          <w:sz w:val="23"/>
          <w:szCs w:val="23"/>
          <w:spacing w:val="1"/>
        </w:rPr>
        <w:t xml:space="preserve"> </w:t>
      </w:r>
      <w:r>
        <w:rPr>
          <w:rFonts w:ascii="SimSun" w:hAnsi="SimSun" w:eastAsia="SimSun" w:cs="SimSun"/>
          <w:sz w:val="23"/>
          <w:szCs w:val="23"/>
          <w:spacing w:val="-5"/>
        </w:rPr>
        <w:t>要源于商业环境愈发复杂且多变，如果不对原有的工作模式和管理理</w:t>
      </w:r>
    </w:p>
    <w:p>
      <w:pPr>
        <w:spacing w:line="219" w:lineRule="auto"/>
        <w:rPr>
          <w:rFonts w:ascii="SimSun" w:hAnsi="SimSun" w:eastAsia="SimSun" w:cs="SimSun"/>
          <w:sz w:val="23"/>
          <w:szCs w:val="23"/>
        </w:rPr>
      </w:pPr>
      <w:r>
        <w:rPr>
          <w:rFonts w:ascii="SimSun" w:hAnsi="SimSun" w:eastAsia="SimSun" w:cs="SimSun"/>
          <w:sz w:val="23"/>
          <w:szCs w:val="23"/>
          <w:spacing w:val="-7"/>
        </w:rPr>
        <w:t>念做出调整，就将在日新月异的竞争环境中始终处于被动的局面。</w:t>
      </w:r>
    </w:p>
    <w:p>
      <w:pPr>
        <w:pStyle w:val="BodyText"/>
        <w:spacing w:line="321" w:lineRule="auto"/>
        <w:rPr/>
      </w:pPr>
      <w:r/>
    </w:p>
    <w:p>
      <w:pPr>
        <w:ind w:right="718" w:firstLine="440"/>
        <w:spacing w:before="75" w:line="321" w:lineRule="auto"/>
        <w:jc w:val="both"/>
        <w:rPr>
          <w:rFonts w:ascii="SimSun" w:hAnsi="SimSun" w:eastAsia="SimSun" w:cs="SimSun"/>
          <w:sz w:val="23"/>
          <w:szCs w:val="23"/>
        </w:rPr>
      </w:pPr>
      <w:r>
        <w:rPr>
          <w:rFonts w:ascii="SimSun" w:hAnsi="SimSun" w:eastAsia="SimSun" w:cs="SimSun"/>
          <w:sz w:val="23"/>
          <w:szCs w:val="23"/>
          <w:spacing w:val="-5"/>
        </w:rPr>
        <w:t>对于任何一个业务或产品而言，在其不同阶段的关键诉求也是不</w:t>
      </w:r>
      <w:r>
        <w:rPr>
          <w:rFonts w:ascii="SimSun" w:hAnsi="SimSun" w:eastAsia="SimSun" w:cs="SimSun"/>
          <w:sz w:val="23"/>
          <w:szCs w:val="23"/>
          <w:spacing w:val="11"/>
        </w:rPr>
        <w:t xml:space="preserve"> </w:t>
      </w:r>
      <w:r>
        <w:rPr>
          <w:rFonts w:ascii="SimSun" w:hAnsi="SimSun" w:eastAsia="SimSun" w:cs="SimSun"/>
          <w:sz w:val="23"/>
          <w:szCs w:val="23"/>
          <w:spacing w:val="-5"/>
        </w:rPr>
        <w:t>同的，初期需要基于客户需求快速构建并通过不断的迭代来完善</w:t>
      </w:r>
      <w:r>
        <w:rPr>
          <w:rFonts w:ascii="SimSun" w:hAnsi="SimSun" w:eastAsia="SimSun" w:cs="SimSun"/>
          <w:sz w:val="23"/>
          <w:szCs w:val="23"/>
          <w:spacing w:val="-6"/>
        </w:rPr>
        <w:t>与优</w:t>
      </w:r>
      <w:r>
        <w:rPr>
          <w:rFonts w:ascii="SimSun" w:hAnsi="SimSun" w:eastAsia="SimSun" w:cs="SimSun"/>
          <w:sz w:val="23"/>
          <w:szCs w:val="23"/>
        </w:rPr>
        <w:t xml:space="preserve"> </w:t>
      </w:r>
      <w:r>
        <w:rPr>
          <w:rFonts w:ascii="SimSun" w:hAnsi="SimSun" w:eastAsia="SimSun" w:cs="SimSun"/>
          <w:sz w:val="23"/>
          <w:szCs w:val="23"/>
          <w:spacing w:val="-5"/>
        </w:rPr>
        <w:t>化，在业务规模变大之后就对稳定性的要求更加迫切，只有为客</w:t>
      </w:r>
      <w:r>
        <w:rPr>
          <w:rFonts w:ascii="SimSun" w:hAnsi="SimSun" w:eastAsia="SimSun" w:cs="SimSun"/>
          <w:sz w:val="23"/>
          <w:szCs w:val="23"/>
          <w:spacing w:val="-6"/>
        </w:rPr>
        <w:t>户提</w:t>
      </w:r>
      <w:r>
        <w:rPr>
          <w:rFonts w:ascii="SimSun" w:hAnsi="SimSun" w:eastAsia="SimSun" w:cs="SimSun"/>
          <w:sz w:val="23"/>
          <w:szCs w:val="23"/>
        </w:rPr>
        <w:t xml:space="preserve"> </w:t>
      </w:r>
      <w:r>
        <w:rPr>
          <w:rFonts w:ascii="SimSun" w:hAnsi="SimSun" w:eastAsia="SimSun" w:cs="SimSun"/>
          <w:sz w:val="23"/>
          <w:szCs w:val="23"/>
          <w:spacing w:val="-5"/>
        </w:rPr>
        <w:t>供稳定的服务与支撑才能持续保证最大化的价值输出并且保障最佳的</w:t>
      </w:r>
      <w:r>
        <w:rPr>
          <w:rFonts w:ascii="SimSun" w:hAnsi="SimSun" w:eastAsia="SimSun" w:cs="SimSun"/>
          <w:sz w:val="23"/>
          <w:szCs w:val="23"/>
          <w:spacing w:val="6"/>
        </w:rPr>
        <w:t xml:space="preserve"> </w:t>
      </w:r>
      <w:r>
        <w:rPr>
          <w:rFonts w:ascii="SimSun" w:hAnsi="SimSun" w:eastAsia="SimSun" w:cs="SimSun"/>
          <w:sz w:val="23"/>
          <w:szCs w:val="23"/>
          <w:spacing w:val="-5"/>
        </w:rPr>
        <w:t>客户体验。为了达成灵活动态与稳定可靠这两个诉求，就需要在以下</w:t>
      </w:r>
    </w:p>
    <w:p>
      <w:pPr>
        <w:spacing w:before="1" w:line="184" w:lineRule="auto"/>
        <w:rPr>
          <w:rFonts w:ascii="SimSun" w:hAnsi="SimSun" w:eastAsia="SimSun" w:cs="SimSun"/>
          <w:sz w:val="23"/>
          <w:szCs w:val="23"/>
        </w:rPr>
      </w:pPr>
      <w:r>
        <w:rPr>
          <w:rFonts w:ascii="SimSun" w:hAnsi="SimSun" w:eastAsia="SimSun" w:cs="SimSun"/>
          <w:sz w:val="23"/>
          <w:szCs w:val="23"/>
          <w:spacing w:val="-11"/>
        </w:rPr>
        <w:t>方面开展切实的工作：</w:t>
      </w:r>
    </w:p>
    <w:p>
      <w:pPr>
        <w:spacing w:line="184" w:lineRule="auto"/>
        <w:sectPr>
          <w:type w:val="continuous"/>
          <w:pgSz w:w="8330" w:h="12440"/>
          <w:pgMar w:top="361" w:right="134" w:bottom="0" w:left="719" w:header="0" w:footer="0" w:gutter="0"/>
          <w:cols w:equalWidth="0" w:num="1">
            <w:col w:w="7476" w:space="0"/>
          </w:cols>
        </w:sectPr>
        <w:rPr>
          <w:rFonts w:ascii="SimSun" w:hAnsi="SimSun" w:eastAsia="SimSun" w:cs="SimSun"/>
          <w:sz w:val="23"/>
          <w:szCs w:val="23"/>
        </w:rPr>
      </w:pPr>
    </w:p>
    <w:p>
      <w:pPr>
        <w:pStyle w:val="BodyText"/>
        <w:spacing w:line="26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238</w:t>
      </w:r>
      <w:r>
        <w:rPr>
          <w:rFonts w:ascii="SimSun" w:hAnsi="SimSun" w:eastAsia="SimSun" w:cs="SimSun"/>
          <w:sz w:val="16"/>
          <w:szCs w:val="16"/>
          <w:spacing w:val="7"/>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spacing w:val="-56"/>
        </w:rPr>
        <w:t xml:space="preserve"> </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1149" w:right="63" w:hanging="209"/>
        <w:spacing w:before="74" w:line="296" w:lineRule="auto"/>
        <w:rPr>
          <w:rFonts w:ascii="SimSun" w:hAnsi="SimSun" w:eastAsia="SimSun" w:cs="SimSun"/>
          <w:sz w:val="23"/>
          <w:szCs w:val="23"/>
        </w:rPr>
      </w:pPr>
      <w:bookmarkStart w:name="bookmark82" w:id="77"/>
      <w:bookmarkEnd w:id="77"/>
      <w:r>
        <w:rPr>
          <w:rFonts w:ascii="SimSun" w:hAnsi="SimSun" w:eastAsia="SimSun" w:cs="SimSun"/>
          <w:sz w:val="23"/>
          <w:szCs w:val="23"/>
          <w:spacing w:val="-4"/>
        </w:rPr>
        <w:t>●在人员层面对所有人员开展相应的培训，增强其对敏捷价值观</w:t>
      </w:r>
      <w:r>
        <w:rPr>
          <w:rFonts w:ascii="SimSun" w:hAnsi="SimSun" w:eastAsia="SimSun" w:cs="SimSun"/>
          <w:sz w:val="23"/>
          <w:szCs w:val="23"/>
          <w:spacing w:val="12"/>
        </w:rPr>
        <w:t xml:space="preserve"> </w:t>
      </w:r>
      <w:r>
        <w:rPr>
          <w:rFonts w:ascii="SimSun" w:hAnsi="SimSun" w:eastAsia="SimSun" w:cs="SimSun"/>
          <w:sz w:val="23"/>
          <w:szCs w:val="23"/>
          <w:spacing w:val="-4"/>
        </w:rPr>
        <w:t>和原则的理解。基于成长型思维打造敏捷创新的文化氛围，释</w:t>
      </w:r>
      <w:r>
        <w:rPr>
          <w:rFonts w:ascii="SimSun" w:hAnsi="SimSun" w:eastAsia="SimSun" w:cs="SimSun"/>
          <w:sz w:val="23"/>
          <w:szCs w:val="23"/>
          <w:spacing w:val="8"/>
        </w:rPr>
        <w:t xml:space="preserve"> </w:t>
      </w:r>
      <w:r>
        <w:rPr>
          <w:rFonts w:ascii="SimSun" w:hAnsi="SimSun" w:eastAsia="SimSun" w:cs="SimSun"/>
          <w:sz w:val="23"/>
          <w:szCs w:val="23"/>
          <w:spacing w:val="-4"/>
        </w:rPr>
        <w:t>放员工的生产力潜能，深入理解客户需求并</w:t>
      </w:r>
      <w:r>
        <w:rPr>
          <w:rFonts w:ascii="SimSun" w:hAnsi="SimSun" w:eastAsia="SimSun" w:cs="SimSun"/>
          <w:sz w:val="23"/>
          <w:szCs w:val="23"/>
          <w:spacing w:val="-5"/>
        </w:rPr>
        <w:t>主动将创新落实到</w:t>
      </w:r>
      <w:r>
        <w:rPr>
          <w:rFonts w:ascii="SimSun" w:hAnsi="SimSun" w:eastAsia="SimSun" w:cs="SimSun"/>
          <w:sz w:val="23"/>
          <w:szCs w:val="23"/>
        </w:rPr>
        <w:t xml:space="preserve"> </w:t>
      </w:r>
      <w:r>
        <w:rPr>
          <w:rFonts w:ascii="SimSun" w:hAnsi="SimSun" w:eastAsia="SimSun" w:cs="SimSun"/>
          <w:sz w:val="23"/>
          <w:szCs w:val="23"/>
          <w:spacing w:val="-6"/>
        </w:rPr>
        <w:t>实践。</w:t>
      </w:r>
    </w:p>
    <w:p>
      <w:pPr>
        <w:ind w:left="1149" w:hanging="209"/>
        <w:spacing w:before="113" w:line="296" w:lineRule="auto"/>
        <w:rPr>
          <w:rFonts w:ascii="SimSun" w:hAnsi="SimSun" w:eastAsia="SimSun" w:cs="SimSun"/>
          <w:sz w:val="23"/>
          <w:szCs w:val="23"/>
        </w:rPr>
      </w:pPr>
      <w:r>
        <w:rPr>
          <w:rFonts w:ascii="SimSun" w:hAnsi="SimSun" w:eastAsia="SimSun" w:cs="SimSun"/>
          <w:sz w:val="23"/>
          <w:szCs w:val="23"/>
          <w:spacing w:val="-1"/>
        </w:rPr>
        <w:t>●在流程层面赋予员工足够的自主性，力求</w:t>
      </w:r>
      <w:r>
        <w:rPr>
          <w:rFonts w:ascii="SimSun" w:hAnsi="SimSun" w:eastAsia="SimSun" w:cs="SimSun"/>
          <w:sz w:val="23"/>
          <w:szCs w:val="23"/>
          <w:spacing w:val="-2"/>
        </w:rPr>
        <w:t>发挥自组织的价值，</w:t>
      </w:r>
      <w:r>
        <w:rPr>
          <w:rFonts w:ascii="SimSun" w:hAnsi="SimSun" w:eastAsia="SimSun" w:cs="SimSun"/>
          <w:sz w:val="23"/>
          <w:szCs w:val="23"/>
        </w:rPr>
        <w:t xml:space="preserve"> </w:t>
      </w:r>
      <w:r>
        <w:rPr>
          <w:rFonts w:ascii="SimSun" w:hAnsi="SimSun" w:eastAsia="SimSun" w:cs="SimSun"/>
          <w:sz w:val="23"/>
          <w:szCs w:val="23"/>
          <w:spacing w:val="-5"/>
        </w:rPr>
        <w:t>让团队成员能够把精力集中在价值创造的活动中。通过流程为</w:t>
      </w:r>
      <w:r>
        <w:rPr>
          <w:rFonts w:ascii="SimSun" w:hAnsi="SimSun" w:eastAsia="SimSun" w:cs="SimSun"/>
          <w:sz w:val="23"/>
          <w:szCs w:val="23"/>
          <w:spacing w:val="7"/>
        </w:rPr>
        <w:t xml:space="preserve">  </w:t>
      </w:r>
      <w:r>
        <w:rPr>
          <w:rFonts w:ascii="SimSun" w:hAnsi="SimSun" w:eastAsia="SimSun" w:cs="SimSun"/>
          <w:sz w:val="23"/>
          <w:szCs w:val="23"/>
          <w:spacing w:val="-4"/>
        </w:rPr>
        <w:t>跨团队协作和资源共享打好基础，定义高效的协作机制来发挥 </w:t>
      </w:r>
      <w:r>
        <w:rPr>
          <w:rFonts w:ascii="SimSun" w:hAnsi="SimSun" w:eastAsia="SimSun" w:cs="SimSun"/>
          <w:sz w:val="23"/>
          <w:szCs w:val="23"/>
          <w:spacing w:val="-7"/>
        </w:rPr>
        <w:t>组织的能力。</w:t>
      </w:r>
    </w:p>
    <w:p>
      <w:pPr>
        <w:ind w:left="1149" w:right="98" w:hanging="209"/>
        <w:spacing w:before="144" w:line="290" w:lineRule="auto"/>
        <w:rPr>
          <w:rFonts w:ascii="SimSun" w:hAnsi="SimSun" w:eastAsia="SimSun" w:cs="SimSun"/>
          <w:sz w:val="23"/>
          <w:szCs w:val="23"/>
        </w:rPr>
      </w:pPr>
      <w:r>
        <w:rPr>
          <w:rFonts w:ascii="SimSun" w:hAnsi="SimSun" w:eastAsia="SimSun" w:cs="SimSun"/>
          <w:sz w:val="23"/>
          <w:szCs w:val="23"/>
          <w:spacing w:val="-5"/>
        </w:rPr>
        <w:t>●在组织架构层面应基于创新和灵活的诉求来构建小规模敏捷创</w:t>
      </w:r>
      <w:r>
        <w:rPr>
          <w:rFonts w:ascii="SimSun" w:hAnsi="SimSun" w:eastAsia="SimSun" w:cs="SimSun"/>
          <w:sz w:val="23"/>
          <w:szCs w:val="23"/>
          <w:spacing w:val="5"/>
        </w:rPr>
        <w:t xml:space="preserve"> </w:t>
      </w:r>
      <w:r>
        <w:rPr>
          <w:rFonts w:ascii="SimSun" w:hAnsi="SimSun" w:eastAsia="SimSun" w:cs="SimSun"/>
          <w:sz w:val="23"/>
          <w:szCs w:val="23"/>
          <w:spacing w:val="-5"/>
        </w:rPr>
        <w:t>新团队，并基于业务运行的最低规模来定义其角色和职责。针</w:t>
      </w:r>
      <w:r>
        <w:rPr>
          <w:rFonts w:ascii="SimSun" w:hAnsi="SimSun" w:eastAsia="SimSun" w:cs="SimSun"/>
          <w:sz w:val="23"/>
          <w:szCs w:val="23"/>
          <w:spacing w:val="13"/>
        </w:rPr>
        <w:t xml:space="preserve"> </w:t>
      </w:r>
      <w:r>
        <w:rPr>
          <w:rFonts w:ascii="SimSun" w:hAnsi="SimSun" w:eastAsia="SimSun" w:cs="SimSun"/>
          <w:sz w:val="23"/>
          <w:szCs w:val="23"/>
          <w:spacing w:val="-5"/>
        </w:rPr>
        <w:t>对敏捷团队的局限性，组织层面需要在流程、策略及规范方面</w:t>
      </w:r>
      <w:r>
        <w:rPr>
          <w:rFonts w:ascii="SimSun" w:hAnsi="SimSun" w:eastAsia="SimSun" w:cs="SimSun"/>
          <w:sz w:val="23"/>
          <w:szCs w:val="23"/>
          <w:spacing w:val="13"/>
        </w:rPr>
        <w:t xml:space="preserve"> </w:t>
      </w:r>
      <w:r>
        <w:rPr>
          <w:rFonts w:ascii="SimSun" w:hAnsi="SimSun" w:eastAsia="SimSun" w:cs="SimSun"/>
          <w:sz w:val="23"/>
          <w:szCs w:val="23"/>
          <w:spacing w:val="-8"/>
        </w:rPr>
        <w:t>给予相应的支持与辅导。</w:t>
      </w:r>
    </w:p>
    <w:p>
      <w:pPr>
        <w:ind w:left="1149" w:right="98" w:hanging="209"/>
        <w:spacing w:before="148" w:line="295" w:lineRule="auto"/>
        <w:rPr>
          <w:rFonts w:ascii="SimSun" w:hAnsi="SimSun" w:eastAsia="SimSun" w:cs="SimSun"/>
          <w:sz w:val="23"/>
          <w:szCs w:val="23"/>
        </w:rPr>
      </w:pPr>
      <w:r>
        <w:rPr>
          <w:rFonts w:ascii="SimSun" w:hAnsi="SimSun" w:eastAsia="SimSun" w:cs="SimSun"/>
          <w:sz w:val="23"/>
          <w:szCs w:val="23"/>
          <w:spacing w:val="-13"/>
        </w:rPr>
        <w:t>●在技术层面则通过构建共享的数字化平台和工具，为所有敏捷创</w:t>
      </w:r>
      <w:r>
        <w:rPr>
          <w:rFonts w:ascii="SimSun" w:hAnsi="SimSun" w:eastAsia="SimSun" w:cs="SimSun"/>
          <w:sz w:val="23"/>
          <w:szCs w:val="23"/>
          <w:spacing w:val="12"/>
        </w:rPr>
        <w:t xml:space="preserve"> </w:t>
      </w:r>
      <w:r>
        <w:rPr>
          <w:rFonts w:ascii="SimSun" w:hAnsi="SimSun" w:eastAsia="SimSun" w:cs="SimSun"/>
          <w:sz w:val="23"/>
          <w:szCs w:val="23"/>
          <w:spacing w:val="-13"/>
        </w:rPr>
        <w:t>新团队提供强有力的支持。数字化平台和工具不仅为协作和创新</w:t>
      </w:r>
      <w:r>
        <w:rPr>
          <w:rFonts w:ascii="SimSun" w:hAnsi="SimSun" w:eastAsia="SimSun" w:cs="SimSun"/>
          <w:sz w:val="23"/>
          <w:szCs w:val="23"/>
          <w:spacing w:val="12"/>
        </w:rPr>
        <w:t xml:space="preserve"> </w:t>
      </w:r>
      <w:r>
        <w:rPr>
          <w:rFonts w:ascii="SimSun" w:hAnsi="SimSun" w:eastAsia="SimSun" w:cs="SimSun"/>
          <w:sz w:val="23"/>
          <w:szCs w:val="23"/>
          <w:spacing w:val="-13"/>
        </w:rPr>
        <w:t>提供了便利，还可以实现工作方式的标准化，基于一系列的规范</w:t>
      </w:r>
      <w:r>
        <w:rPr>
          <w:rFonts w:ascii="SimSun" w:hAnsi="SimSun" w:eastAsia="SimSun" w:cs="SimSun"/>
          <w:sz w:val="23"/>
          <w:szCs w:val="23"/>
          <w:spacing w:val="15"/>
        </w:rPr>
        <w:t xml:space="preserve"> </w:t>
      </w:r>
      <w:r>
        <w:rPr>
          <w:rFonts w:ascii="SimSun" w:hAnsi="SimSun" w:eastAsia="SimSun" w:cs="SimSun"/>
          <w:sz w:val="23"/>
          <w:szCs w:val="23"/>
          <w:spacing w:val="-13"/>
        </w:rPr>
        <w:t>化定义，为所有开发工作和业务运营提供稳定的</w:t>
      </w:r>
      <w:r>
        <w:rPr>
          <w:rFonts w:ascii="SimSun" w:hAnsi="SimSun" w:eastAsia="SimSun" w:cs="SimSun"/>
          <w:sz w:val="23"/>
          <w:szCs w:val="23"/>
          <w:spacing w:val="-14"/>
        </w:rPr>
        <w:t>基础保障。</w:t>
      </w:r>
    </w:p>
    <w:p>
      <w:pPr>
        <w:pStyle w:val="BodyText"/>
        <w:spacing w:line="259" w:lineRule="auto"/>
        <w:rPr/>
      </w:pPr>
      <w:r/>
    </w:p>
    <w:p>
      <w:pPr>
        <w:pStyle w:val="BodyText"/>
        <w:ind w:left="520"/>
        <w:spacing w:before="74" w:line="219" w:lineRule="auto"/>
        <w:outlineLvl w:val="1"/>
        <w:rPr>
          <w:rFonts w:ascii="SimSun" w:hAnsi="SimSun" w:eastAsia="SimSun" w:cs="SimSun"/>
          <w:sz w:val="23"/>
          <w:szCs w:val="23"/>
        </w:rPr>
      </w:pPr>
      <w:r>
        <w:rPr>
          <w:sz w:val="23"/>
          <w:szCs w:val="23"/>
          <w:b/>
          <w:bCs/>
          <w:spacing w:val="9"/>
        </w:rPr>
        <w:t>5.4.2   </w:t>
      </w:r>
      <w:r>
        <w:rPr>
          <w:rFonts w:ascii="SimSun" w:hAnsi="SimSun" w:eastAsia="SimSun" w:cs="SimSun"/>
          <w:sz w:val="23"/>
          <w:szCs w:val="23"/>
          <w:b/>
          <w:bCs/>
          <w:spacing w:val="9"/>
        </w:rPr>
        <w:t>大规模敏捷在组织内的应用</w:t>
      </w:r>
    </w:p>
    <w:p>
      <w:pPr>
        <w:pStyle w:val="BodyText"/>
        <w:spacing w:line="303" w:lineRule="auto"/>
        <w:rPr/>
      </w:pPr>
      <w:r/>
    </w:p>
    <w:p>
      <w:pPr>
        <w:ind w:left="520" w:right="85" w:firstLine="419"/>
        <w:spacing w:before="76" w:line="321" w:lineRule="auto"/>
        <w:jc w:val="both"/>
        <w:rPr>
          <w:rFonts w:ascii="SimSun" w:hAnsi="SimSun" w:eastAsia="SimSun" w:cs="SimSun"/>
          <w:sz w:val="23"/>
          <w:szCs w:val="23"/>
        </w:rPr>
      </w:pPr>
      <w:r>
        <w:rPr>
          <w:rFonts w:ascii="SimSun" w:hAnsi="SimSun" w:eastAsia="SimSun" w:cs="SimSun"/>
          <w:sz w:val="23"/>
          <w:szCs w:val="23"/>
          <w:spacing w:val="-5"/>
        </w:rPr>
        <w:t>随着敏捷实践在很多企业内广泛推广，敏捷宣扬的宗旨在团队层</w:t>
      </w:r>
      <w:r>
        <w:rPr>
          <w:rFonts w:ascii="SimSun" w:hAnsi="SimSun" w:eastAsia="SimSun" w:cs="SimSun"/>
          <w:sz w:val="23"/>
          <w:szCs w:val="23"/>
          <w:spacing w:val="2"/>
        </w:rPr>
        <w:t xml:space="preserve"> </w:t>
      </w:r>
      <w:r>
        <w:rPr>
          <w:rFonts w:ascii="SimSun" w:hAnsi="SimSun" w:eastAsia="SimSun" w:cs="SimSun"/>
          <w:sz w:val="23"/>
          <w:szCs w:val="23"/>
          <w:spacing w:val="-6"/>
        </w:rPr>
        <w:t>面或产品级别已经取得了很好的效果。但是，进一步上升到产品</w:t>
      </w:r>
      <w:r>
        <w:rPr>
          <w:rFonts w:ascii="SimSun" w:hAnsi="SimSun" w:eastAsia="SimSun" w:cs="SimSun"/>
          <w:sz w:val="23"/>
          <w:szCs w:val="23"/>
          <w:spacing w:val="-7"/>
        </w:rPr>
        <w:t>组合</w:t>
      </w:r>
      <w:r>
        <w:rPr>
          <w:rFonts w:ascii="SimSun" w:hAnsi="SimSun" w:eastAsia="SimSun" w:cs="SimSun"/>
          <w:sz w:val="23"/>
          <w:szCs w:val="23"/>
        </w:rPr>
        <w:t xml:space="preserve"> </w:t>
      </w:r>
      <w:r>
        <w:rPr>
          <w:rFonts w:ascii="SimSun" w:hAnsi="SimSun" w:eastAsia="SimSun" w:cs="SimSun"/>
          <w:sz w:val="23"/>
          <w:szCs w:val="23"/>
          <w:spacing w:val="-6"/>
        </w:rPr>
        <w:t>或者企业级实践时，就需要有更具系统性、规模化的方法来指导具体</w:t>
      </w:r>
    </w:p>
    <w:p>
      <w:pPr>
        <w:ind w:left="520"/>
        <w:spacing w:line="219" w:lineRule="auto"/>
        <w:rPr>
          <w:rFonts w:ascii="SimSun" w:hAnsi="SimSun" w:eastAsia="SimSun" w:cs="SimSun"/>
          <w:sz w:val="23"/>
          <w:szCs w:val="23"/>
        </w:rPr>
      </w:pPr>
      <w:r>
        <w:rPr>
          <w:rFonts w:ascii="SimSun" w:hAnsi="SimSun" w:eastAsia="SimSun" w:cs="SimSun"/>
          <w:sz w:val="23"/>
          <w:szCs w:val="23"/>
          <w:spacing w:val="-8"/>
        </w:rPr>
        <w:t>实践原则的落地，让单个团队能够更好地适应大规模的敏捷协作。</w:t>
      </w:r>
    </w:p>
    <w:p>
      <w:pPr>
        <w:pStyle w:val="BodyText"/>
        <w:spacing w:line="339" w:lineRule="auto"/>
        <w:rPr/>
      </w:pPr>
      <w:r/>
    </w:p>
    <w:p>
      <w:pPr>
        <w:ind w:left="940"/>
        <w:spacing w:before="76" w:line="410" w:lineRule="exact"/>
        <w:rPr>
          <w:rFonts w:ascii="SimSun" w:hAnsi="SimSun" w:eastAsia="SimSun" w:cs="SimSun"/>
          <w:sz w:val="23"/>
          <w:szCs w:val="23"/>
        </w:rPr>
      </w:pPr>
      <w:r>
        <w:rPr>
          <w:rFonts w:ascii="Times New Roman" w:hAnsi="Times New Roman" w:eastAsia="Times New Roman" w:cs="Times New Roman"/>
          <w:sz w:val="23"/>
          <w:szCs w:val="23"/>
          <w:position w:val="13"/>
        </w:rPr>
        <w:t>SAFe</w:t>
      </w:r>
      <w:r>
        <w:rPr>
          <w:rFonts w:ascii="SimSun" w:hAnsi="SimSun" w:eastAsia="SimSun" w:cs="SimSun"/>
          <w:sz w:val="23"/>
          <w:szCs w:val="23"/>
          <w:spacing w:val="1"/>
          <w:position w:val="13"/>
        </w:rPr>
        <w:t>作为支持大规模敏捷实践的一种方法，重新定义了可扩展</w:t>
      </w:r>
    </w:p>
    <w:p>
      <w:pPr>
        <w:ind w:left="520"/>
        <w:spacing w:line="219" w:lineRule="auto"/>
        <w:rPr>
          <w:rFonts w:ascii="SimSun" w:hAnsi="SimSun" w:eastAsia="SimSun" w:cs="SimSun"/>
          <w:sz w:val="23"/>
          <w:szCs w:val="23"/>
        </w:rPr>
      </w:pPr>
      <w:r>
        <w:rPr>
          <w:rFonts w:ascii="SimSun" w:hAnsi="SimSun" w:eastAsia="SimSun" w:cs="SimSun"/>
          <w:sz w:val="23"/>
          <w:szCs w:val="23"/>
          <w:spacing w:val="-2"/>
        </w:rPr>
        <w:t>的敏捷框架模型，如图5-2所示，同时也能够降低大型团队管</w:t>
      </w:r>
      <w:r>
        <w:rPr>
          <w:rFonts w:ascii="SimSun" w:hAnsi="SimSun" w:eastAsia="SimSun" w:cs="SimSun"/>
          <w:sz w:val="23"/>
          <w:szCs w:val="23"/>
          <w:spacing w:val="-3"/>
        </w:rPr>
        <w:t>理的复</w:t>
      </w:r>
    </w:p>
    <w:p>
      <w:pPr>
        <w:spacing w:line="219" w:lineRule="auto"/>
        <w:sectPr>
          <w:pgSz w:w="8330" w:h="12460"/>
          <w:pgMar w:top="400" w:right="765" w:bottom="0" w:left="219" w:header="0" w:footer="0" w:gutter="0"/>
        </w:sectPr>
        <w:rPr>
          <w:rFonts w:ascii="SimSun" w:hAnsi="SimSun" w:eastAsia="SimSun" w:cs="SimSun"/>
          <w:sz w:val="23"/>
          <w:szCs w:val="23"/>
        </w:rPr>
      </w:pPr>
    </w:p>
    <w:p>
      <w:pPr>
        <w:ind w:left="2820"/>
        <w:spacing w:line="325" w:lineRule="exact"/>
        <w:tabs>
          <w:tab w:val="left" w:pos="6272"/>
        </w:tabs>
        <w:rPr/>
      </w:pPr>
      <w:r>
        <w:drawing>
          <wp:anchor distT="0" distB="0" distL="0" distR="0" simplePos="0" relativeHeight="253702144" behindDoc="0" locked="0" layoutInCell="1" allowOverlap="1">
            <wp:simplePos x="0" y="0"/>
            <wp:positionH relativeFrom="column">
              <wp:posOffset>1790702</wp:posOffset>
            </wp:positionH>
            <wp:positionV relativeFrom="paragraph">
              <wp:posOffset>64364</wp:posOffset>
            </wp:positionV>
            <wp:extent cx="2546389" cy="6350"/>
            <wp:effectExtent l="0" t="0" r="0" b="0"/>
            <wp:wrapNone/>
            <wp:docPr id="296" name="IM 296"/>
            <wp:cNvGraphicFramePr/>
            <a:graphic>
              <a:graphicData uri="http://schemas.openxmlformats.org/drawingml/2006/picture">
                <pic:pic>
                  <pic:nvPicPr>
                    <pic:cNvPr id="296" name="IM 296"/>
                    <pic:cNvPicPr/>
                  </pic:nvPicPr>
                  <pic:blipFill>
                    <a:blip r:embed="rId177"/>
                    <a:stretch>
                      <a:fillRect/>
                    </a:stretch>
                  </pic:blipFill>
                  <pic:spPr>
                    <a:xfrm rot="0">
                      <a:off x="0" y="0"/>
                      <a:ext cx="2546389" cy="6350"/>
                    </a:xfrm>
                    <a:prstGeom prst="rect">
                      <a:avLst/>
                    </a:prstGeom>
                  </pic:spPr>
                </pic:pic>
              </a:graphicData>
            </a:graphic>
          </wp:anchor>
        </w:drawing>
      </w:r>
      <w:r>
        <w:drawing>
          <wp:anchor distT="0" distB="0" distL="0" distR="0" simplePos="0" relativeHeight="253701120" behindDoc="0" locked="0" layoutInCell="0" allowOverlap="1">
            <wp:simplePos x="0" y="0"/>
            <wp:positionH relativeFrom="page">
              <wp:posOffset>431786</wp:posOffset>
            </wp:positionH>
            <wp:positionV relativeFrom="page">
              <wp:posOffset>6940554</wp:posOffset>
            </wp:positionV>
            <wp:extent cx="1276368" cy="6350"/>
            <wp:effectExtent l="0" t="0" r="0" b="0"/>
            <wp:wrapNone/>
            <wp:docPr id="298" name="IM 298"/>
            <wp:cNvGraphicFramePr/>
            <a:graphic>
              <a:graphicData uri="http://schemas.openxmlformats.org/drawingml/2006/picture">
                <pic:pic>
                  <pic:nvPicPr>
                    <pic:cNvPr id="298" name="IM 298"/>
                    <pic:cNvPicPr/>
                  </pic:nvPicPr>
                  <pic:blipFill>
                    <a:blip r:embed="rId178"/>
                    <a:stretch>
                      <a:fillRect/>
                    </a:stretch>
                  </pic:blipFill>
                  <pic:spPr>
                    <a:xfrm rot="0">
                      <a:off x="0" y="0"/>
                      <a:ext cx="1276368" cy="6350"/>
                    </a:xfrm>
                    <a:prstGeom prst="rect">
                      <a:avLst/>
                    </a:prstGeom>
                  </pic:spPr>
                </pic:pic>
              </a:graphicData>
            </a:graphic>
          </wp:anchor>
        </w:drawing>
      </w:r>
      <w:r>
        <w:rPr>
          <w:rFonts w:ascii="SimSun" w:hAnsi="SimSun" w:eastAsia="SimSun" w:cs="SimSun"/>
          <w:sz w:val="15"/>
          <w:szCs w:val="15"/>
          <w:position w:val="-4"/>
        </w:rPr>
        <w:tab/>
      </w:r>
      <w:r>
        <w:rPr>
          <w:rFonts w:ascii="SimSun" w:hAnsi="SimSun" w:eastAsia="SimSun" w:cs="SimSun"/>
          <w:sz w:val="15"/>
          <w:szCs w:val="15"/>
          <w:b/>
          <w:bCs/>
          <w:spacing w:val="-6"/>
          <w:position w:val="-4"/>
        </w:rPr>
        <w:t>落地</w:t>
      </w:r>
      <w:r>
        <w:rPr>
          <w:sz w:val="15"/>
          <w:szCs w:val="15"/>
          <w:position w:val="-6"/>
        </w:rPr>
        <w:drawing>
          <wp:inline distT="0" distB="0" distL="0" distR="0">
            <wp:extent cx="109257" cy="113812"/>
            <wp:effectExtent l="0" t="0" r="0" b="0"/>
            <wp:docPr id="300" name="IM 300"/>
            <wp:cNvGraphicFramePr/>
            <a:graphic>
              <a:graphicData uri="http://schemas.openxmlformats.org/drawingml/2006/picture">
                <pic:pic>
                  <pic:nvPicPr>
                    <pic:cNvPr id="300" name="IM 300"/>
                    <pic:cNvPicPr/>
                  </pic:nvPicPr>
                  <pic:blipFill>
                    <a:blip r:embed="rId179"/>
                    <a:stretch>
                      <a:fillRect/>
                    </a:stretch>
                  </pic:blipFill>
                  <pic:spPr>
                    <a:xfrm rot="0">
                      <a:off x="0" y="0"/>
                      <a:ext cx="109257" cy="113812"/>
                    </a:xfrm>
                    <a:prstGeom prst="rect">
                      <a:avLst/>
                    </a:prstGeom>
                  </pic:spPr>
                </pic:pic>
              </a:graphicData>
            </a:graphic>
          </wp:inline>
        </w:drawing>
      </w:r>
      <w:r>
        <w:ruby>
          <w:rubyPr>
            <w:rubyAlign w:val="left"/>
            <w:hpsRaise w:val="12"/>
            <w:hps w:val="15"/>
            <w:hpsBaseText w:val="15"/>
          </w:rubyPr>
          <w:rt>
            <w:r>
              <w:rPr>
                <w:rFonts w:ascii="SimSun" w:hAnsi="SimSun" w:eastAsia="SimSun" w:cs="SimSun"/>
                <w:sz w:val="15"/>
                <w:szCs w:val="15"/>
                <w:b/>
                <w:bCs/>
                <w:w w:val="144"/>
              </w:rPr>
              <w:t>第</w:t>
            </w:r>
          </w:rt>
          <w:rubyBase>
            <w:r>
              <w:rPr>
                <w:rFonts w:ascii="SimSun" w:hAnsi="SimSun" w:eastAsia="SimSun" w:cs="SimSun"/>
                <w:sz w:val="15"/>
                <w:szCs w:val="15"/>
                <w:b/>
                <w:bCs/>
                <w:w w:val="91"/>
                <w:position w:val="-4"/>
              </w:rPr>
              <w:t>字化</w:t>
            </w:r>
          </w:rubyBase>
        </w:ruby>
      </w:r>
      <w:r>
        <w:ruby>
          <w:rubyPr>
            <w:rubyAlign w:val="left"/>
            <w:hpsRaise w:val="12"/>
            <w:hps w:val="15"/>
            <w:hpsBaseText w:val="15"/>
          </w:rubyPr>
          <w:rt>
            <w:r>
              <w:rPr>
                <w:rFonts w:ascii="SimSun" w:hAnsi="SimSun" w:eastAsia="SimSun" w:cs="SimSun"/>
                <w:sz w:val="15"/>
                <w:szCs w:val="15"/>
                <w:b/>
                <w:bCs/>
                <w:w w:val="111"/>
              </w:rPr>
              <w:t>5</w:t>
            </w:r>
          </w:rt>
          <w:rubyBase>
            <w:r>
              <w:rPr>
                <w:rFonts w:ascii="SimSun" w:hAnsi="SimSun" w:eastAsia="SimSun" w:cs="SimSun"/>
                <w:sz w:val="15"/>
                <w:szCs w:val="15"/>
                <w:b/>
                <w:bCs/>
                <w:w w:val="98"/>
                <w:position w:val="-4"/>
              </w:rPr>
              <w:t>转</w:t>
            </w:r>
          </w:rubyBase>
        </w:ruby>
      </w:r>
      <w:r>
        <w:ruby>
          <w:rubyPr>
            <w:rubyAlign w:val="left"/>
            <w:hpsRaise w:val="12"/>
            <w:hps w:val="15"/>
            <w:hpsBaseText w:val="15"/>
          </w:rubyPr>
          <w:rt>
            <w:r>
              <w:rPr>
                <w:rFonts w:ascii="SimSun" w:hAnsi="SimSun" w:eastAsia="SimSun" w:cs="SimSun"/>
                <w:sz w:val="15"/>
                <w:szCs w:val="15"/>
                <w:b/>
                <w:bCs/>
                <w:w w:val="101"/>
              </w:rPr>
              <w:t>章</w:t>
            </w:r>
          </w:rt>
          <w:rubyBase>
            <w:r>
              <w:rPr>
                <w:rFonts w:ascii="SimSun" w:hAnsi="SimSun" w:eastAsia="SimSun" w:cs="SimSun"/>
                <w:sz w:val="15"/>
                <w:szCs w:val="15"/>
                <w:b/>
                <w:bCs/>
                <w:w w:val="98"/>
                <w:position w:val="-4"/>
              </w:rPr>
              <w:t>型</w:t>
            </w:r>
          </w:rubyBase>
        </w:ruby>
      </w:r>
    </w:p>
    <w:p>
      <w:pPr>
        <w:pStyle w:val="BodyText"/>
        <w:spacing w:line="14" w:lineRule="auto"/>
        <w:rPr>
          <w:sz w:val="2"/>
        </w:rPr>
      </w:pPr>
      <w:r>
        <w:rPr>
          <w:sz w:val="2"/>
          <w:szCs w:val="2"/>
        </w:rPr>
        <w:br w:type="column"/>
      </w:r>
    </w:p>
    <w:p>
      <w:pPr>
        <w:ind w:left="220"/>
        <w:spacing w:before="22" w:line="183" w:lineRule="auto"/>
        <w:rPr>
          <w:rFonts w:ascii="SimSun" w:hAnsi="SimSun" w:eastAsia="SimSun" w:cs="SimSun"/>
          <w:sz w:val="15"/>
          <w:szCs w:val="15"/>
        </w:rPr>
      </w:pPr>
      <w:r>
        <w:rPr>
          <w:rFonts w:ascii="SimSun" w:hAnsi="SimSun" w:eastAsia="SimSun" w:cs="SimSun"/>
          <w:sz w:val="15"/>
          <w:szCs w:val="15"/>
          <w:spacing w:val="-2"/>
        </w:rPr>
        <w:t>239</w:t>
      </w:r>
    </w:p>
    <w:p>
      <w:pPr>
        <w:spacing w:line="183" w:lineRule="auto"/>
        <w:sectPr>
          <w:pgSz w:w="8330" w:h="12440"/>
          <w:pgMar w:top="328" w:right="130" w:bottom="0" w:left="159" w:header="0" w:footer="0" w:gutter="0"/>
          <w:cols w:equalWidth="0" w:num="2">
            <w:col w:w="7320" w:space="0"/>
            <w:col w:w="720" w:space="0"/>
          </w:cols>
        </w:sectPr>
        <w:rPr>
          <w:rFonts w:ascii="SimSun" w:hAnsi="SimSun" w:eastAsia="SimSun" w:cs="SimSun"/>
          <w:sz w:val="15"/>
          <w:szCs w:val="15"/>
        </w:rPr>
      </w:pPr>
    </w:p>
    <w:p>
      <w:pPr>
        <w:pStyle w:val="BodyText"/>
        <w:spacing w:line="315" w:lineRule="auto"/>
        <w:rPr/>
      </w:pPr>
      <w:r/>
    </w:p>
    <w:p>
      <w:pPr>
        <w:pStyle w:val="BodyText"/>
        <w:spacing w:line="316" w:lineRule="auto"/>
        <w:rPr/>
      </w:pPr>
      <w:r/>
    </w:p>
    <w:p>
      <w:pPr>
        <w:ind w:left="540"/>
        <w:spacing w:before="74" w:line="426" w:lineRule="exact"/>
        <w:rPr>
          <w:rFonts w:ascii="SimSun" w:hAnsi="SimSun" w:eastAsia="SimSun" w:cs="SimSun"/>
          <w:sz w:val="23"/>
          <w:szCs w:val="23"/>
        </w:rPr>
      </w:pPr>
      <w:r>
        <w:rPr>
          <w:rFonts w:ascii="SimSun" w:hAnsi="SimSun" w:eastAsia="SimSun" w:cs="SimSun"/>
          <w:sz w:val="23"/>
          <w:szCs w:val="23"/>
          <w:spacing w:val="1"/>
          <w:position w:val="15"/>
        </w:rPr>
        <w:t>杂性。作为一种知识库，它融合了精益、敏捷、</w:t>
      </w:r>
      <w:r>
        <w:rPr>
          <w:rFonts w:ascii="Times New Roman" w:hAnsi="Times New Roman" w:eastAsia="Times New Roman" w:cs="Times New Roman"/>
          <w:sz w:val="23"/>
          <w:szCs w:val="23"/>
          <w:position w:val="15"/>
        </w:rPr>
        <w:t>DevOps</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等方法论，</w:t>
      </w:r>
    </w:p>
    <w:p>
      <w:pPr>
        <w:ind w:left="540"/>
        <w:spacing w:line="219" w:lineRule="auto"/>
        <w:rPr>
          <w:rFonts w:ascii="SimSun" w:hAnsi="SimSun" w:eastAsia="SimSun" w:cs="SimSun"/>
          <w:sz w:val="23"/>
          <w:szCs w:val="23"/>
        </w:rPr>
      </w:pPr>
      <w:r>
        <w:rPr>
          <w:rFonts w:ascii="SimSun" w:hAnsi="SimSun" w:eastAsia="SimSun" w:cs="SimSun"/>
          <w:sz w:val="23"/>
          <w:szCs w:val="23"/>
          <w:spacing w:val="-7"/>
        </w:rPr>
        <w:t>基于经过验证的原则、实践与能力助力企业达成业务的敏</w:t>
      </w:r>
      <w:r>
        <w:rPr>
          <w:rFonts w:ascii="SimSun" w:hAnsi="SimSun" w:eastAsia="SimSun" w:cs="SimSun"/>
          <w:sz w:val="23"/>
          <w:szCs w:val="23"/>
          <w:spacing w:val="-8"/>
        </w:rPr>
        <w:t>捷性。</w:t>
      </w:r>
    </w:p>
    <w:p>
      <w:pPr>
        <w:pStyle w:val="BodyText"/>
        <w:spacing w:line="261" w:lineRule="auto"/>
        <w:rPr/>
      </w:pPr>
      <w:r/>
    </w:p>
    <w:p>
      <w:pPr>
        <w:pStyle w:val="BodyText"/>
        <w:spacing w:line="262" w:lineRule="auto"/>
        <w:rPr/>
      </w:pPr>
      <w:r/>
    </w:p>
    <w:p>
      <w:pPr>
        <w:ind w:left="5580"/>
        <w:spacing w:before="29" w:line="18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Select</w:t>
      </w:r>
      <w:r>
        <w:rPr>
          <w:rFonts w:ascii="Times New Roman" w:hAnsi="Times New Roman" w:eastAsia="Times New Roman" w:cs="Times New Roman"/>
          <w:sz w:val="10"/>
          <w:szCs w:val="10"/>
          <w:spacing w:val="9"/>
          <w:w w:val="103"/>
        </w:rPr>
        <w:t xml:space="preserve"> </w:t>
      </w:r>
      <w:r>
        <w:rPr>
          <w:rFonts w:ascii="Times New Roman" w:hAnsi="Times New Roman" w:eastAsia="Times New Roman" w:cs="Times New Roman"/>
          <w:sz w:val="10"/>
          <w:szCs w:val="10"/>
          <w:spacing w:val="-3"/>
        </w:rPr>
        <w:t>SAFe cenfigurstian</w:t>
      </w:r>
    </w:p>
    <w:p>
      <w:pPr>
        <w:pStyle w:val="BodyText"/>
        <w:ind w:left="749"/>
        <w:spacing w:line="191" w:lineRule="auto"/>
        <w:rPr>
          <w:sz w:val="15"/>
          <w:szCs w:val="15"/>
        </w:rPr>
      </w:pPr>
      <w:r>
        <w:rPr>
          <w:sz w:val="15"/>
          <w:szCs w:val="15"/>
          <w:b/>
          <w:bCs/>
          <w:spacing w:val="-1"/>
        </w:rPr>
        <w:t>SAFe</w:t>
      </w:r>
      <w:r>
        <w:rPr>
          <w:sz w:val="15"/>
          <w:szCs w:val="15"/>
          <w:b/>
          <w:bCs/>
          <w:spacing w:val="18"/>
          <w:w w:val="102"/>
        </w:rPr>
        <w:t xml:space="preserve"> </w:t>
      </w:r>
      <w:r>
        <w:rPr>
          <w:sz w:val="15"/>
          <w:szCs w:val="15"/>
          <w:b/>
          <w:bCs/>
          <w:spacing w:val="-1"/>
        </w:rPr>
        <w:t>5</w:t>
      </w:r>
      <w:r>
        <w:rPr>
          <w:sz w:val="15"/>
          <w:szCs w:val="15"/>
          <w:b/>
          <w:bCs/>
          <w:spacing w:val="13"/>
        </w:rPr>
        <w:t xml:space="preserve"> </w:t>
      </w:r>
      <w:r>
        <w:rPr>
          <w:sz w:val="15"/>
          <w:szCs w:val="15"/>
          <w:b/>
          <w:bCs/>
          <w:spacing w:val="-1"/>
        </w:rPr>
        <w:t>for</w:t>
      </w:r>
      <w:r>
        <w:rPr>
          <w:sz w:val="15"/>
          <w:szCs w:val="15"/>
          <w:b/>
          <w:bCs/>
          <w:spacing w:val="20"/>
          <w:w w:val="102"/>
        </w:rPr>
        <w:t xml:space="preserve"> </w:t>
      </w:r>
      <w:r>
        <w:rPr>
          <w:sz w:val="15"/>
          <w:szCs w:val="15"/>
          <w:b/>
          <w:bCs/>
          <w:spacing w:val="-1"/>
        </w:rPr>
        <w:t>Lean</w:t>
      </w:r>
      <w:r>
        <w:rPr>
          <w:sz w:val="15"/>
          <w:szCs w:val="15"/>
          <w:b/>
          <w:bCs/>
          <w:spacing w:val="22"/>
        </w:rPr>
        <w:t xml:space="preserve"> </w:t>
      </w:r>
      <w:r>
        <w:rPr>
          <w:sz w:val="15"/>
          <w:szCs w:val="15"/>
          <w:b/>
          <w:bCs/>
          <w:spacing w:val="-1"/>
        </w:rPr>
        <w:t>Enterprises                                                                                </w:t>
      </w:r>
      <w:r>
        <w:rPr>
          <w:sz w:val="15"/>
          <w:szCs w:val="15"/>
          <w:b/>
          <w:bCs/>
          <w:u w:val="single" w:color="auto"/>
          <w:spacing w:val="-1"/>
        </w:rPr>
        <w:t xml:space="preserve">       </w:t>
      </w:r>
      <w:r>
        <w:rPr>
          <w:sz w:val="15"/>
          <w:szCs w:val="15"/>
          <w:b/>
          <w:bCs/>
          <w:u w:val="single" w:color="auto"/>
          <w:spacing w:val="-2"/>
        </w:rPr>
        <w:t xml:space="preserve">  </w:t>
      </w:r>
    </w:p>
    <w:p>
      <w:pPr>
        <w:pStyle w:val="BodyText"/>
        <w:ind w:left="4470"/>
        <w:spacing w:before="95" w:line="198" w:lineRule="auto"/>
        <w:rPr>
          <w:sz w:val="7"/>
          <w:szCs w:val="7"/>
        </w:rPr>
      </w:pPr>
      <w:r>
        <w:drawing>
          <wp:anchor distT="0" distB="0" distL="0" distR="0" simplePos="0" relativeHeight="253700096" behindDoc="1" locked="0" layoutInCell="1" allowOverlap="1">
            <wp:simplePos x="0" y="0"/>
            <wp:positionH relativeFrom="column">
              <wp:posOffset>323857</wp:posOffset>
            </wp:positionH>
            <wp:positionV relativeFrom="paragraph">
              <wp:posOffset>-1304</wp:posOffset>
            </wp:positionV>
            <wp:extent cx="4349756" cy="2241533"/>
            <wp:effectExtent l="0" t="0" r="0" b="0"/>
            <wp:wrapNone/>
            <wp:docPr id="302" name="IM 302"/>
            <wp:cNvGraphicFramePr/>
            <a:graphic>
              <a:graphicData uri="http://schemas.openxmlformats.org/drawingml/2006/picture">
                <pic:pic>
                  <pic:nvPicPr>
                    <pic:cNvPr id="302" name="IM 302"/>
                    <pic:cNvPicPr/>
                  </pic:nvPicPr>
                  <pic:blipFill>
                    <a:blip r:embed="rId180"/>
                    <a:stretch>
                      <a:fillRect/>
                    </a:stretch>
                  </pic:blipFill>
                  <pic:spPr>
                    <a:xfrm rot="0">
                      <a:off x="0" y="0"/>
                      <a:ext cx="4349756" cy="2241533"/>
                    </a:xfrm>
                    <a:prstGeom prst="rect">
                      <a:avLst/>
                    </a:prstGeom>
                  </pic:spPr>
                </pic:pic>
              </a:graphicData>
            </a:graphic>
          </wp:anchor>
        </w:drawing>
      </w:r>
      <w:r>
        <w:rPr>
          <w:sz w:val="7"/>
          <w:szCs w:val="7"/>
          <w:spacing w:val="-6"/>
        </w:rPr>
        <w:t>Overvim</w:t>
      </w:r>
    </w:p>
    <w:p>
      <w:pPr>
        <w:ind w:left="4299"/>
        <w:spacing w:before="3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8"/>
        </w:rPr>
        <w:t>Pyslness Agility</w:t>
      </w:r>
    </w:p>
    <w:p>
      <w:pPr>
        <w:spacing w:line="119" w:lineRule="exact"/>
        <w:rPr/>
      </w:pPr>
      <w:r/>
    </w:p>
    <w:p>
      <w:pPr>
        <w:spacing w:line="119" w:lineRule="exact"/>
        <w:sectPr>
          <w:type w:val="continuous"/>
          <w:pgSz w:w="8330" w:h="12440"/>
          <w:pgMar w:top="328" w:right="130" w:bottom="0" w:left="159" w:header="0" w:footer="0" w:gutter="0"/>
          <w:cols w:equalWidth="0" w:num="1">
            <w:col w:w="8040" w:space="0"/>
          </w:cols>
        </w:sectPr>
        <w:rPr/>
      </w:pPr>
    </w:p>
    <w:p>
      <w:pPr>
        <w:ind w:left="540"/>
        <w:spacing w:before="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Orar</w:t>
      </w:r>
    </w:p>
    <w:p>
      <w:pPr>
        <w:pStyle w:val="BodyText"/>
        <w:spacing w:line="14" w:lineRule="auto"/>
        <w:rPr>
          <w:sz w:val="2"/>
        </w:rPr>
      </w:pPr>
      <w:r>
        <w:rPr>
          <w:sz w:val="2"/>
          <w:szCs w:val="2"/>
        </w:rPr>
        <w:br w:type="column"/>
      </w:r>
    </w:p>
    <w:p>
      <w:pPr>
        <w:spacing w:before="24" w:line="145" w:lineRule="exact"/>
        <w:rPr/>
      </w:pPr>
      <w:r>
        <w:rPr>
          <w:position w:val="-2"/>
        </w:rPr>
        <w:drawing>
          <wp:inline distT="0" distB="0" distL="0" distR="0">
            <wp:extent cx="152391" cy="92067"/>
            <wp:effectExtent l="0" t="0" r="0" b="0"/>
            <wp:docPr id="304" name="IM 304"/>
            <wp:cNvGraphicFramePr/>
            <a:graphic>
              <a:graphicData uri="http://schemas.openxmlformats.org/drawingml/2006/picture">
                <pic:pic>
                  <pic:nvPicPr>
                    <pic:cNvPr id="304" name="IM 304"/>
                    <pic:cNvPicPr/>
                  </pic:nvPicPr>
                  <pic:blipFill>
                    <a:blip r:embed="rId181"/>
                    <a:stretch>
                      <a:fillRect/>
                    </a:stretch>
                  </pic:blipFill>
                  <pic:spPr>
                    <a:xfrm rot="0">
                      <a:off x="0" y="0"/>
                      <a:ext cx="152391" cy="92067"/>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before="57" w:line="198" w:lineRule="auto"/>
        <w:rPr>
          <w:sz w:val="7"/>
          <w:szCs w:val="7"/>
        </w:rPr>
      </w:pPr>
      <w:r>
        <w:rPr>
          <w:sz w:val="7"/>
          <w:szCs w:val="7"/>
          <w:spacing w:val="-1"/>
        </w:rPr>
        <w:t>PORTFOUO</w:t>
      </w:r>
    </w:p>
    <w:p>
      <w:pPr>
        <w:spacing w:line="198" w:lineRule="auto"/>
        <w:sectPr>
          <w:type w:val="continuous"/>
          <w:pgSz w:w="8330" w:h="12440"/>
          <w:pgMar w:top="328" w:right="130" w:bottom="0" w:left="159" w:header="0" w:footer="0" w:gutter="0"/>
          <w:cols w:equalWidth="0" w:num="3">
            <w:col w:w="741" w:space="100"/>
            <w:col w:w="5430" w:space="100"/>
            <w:col w:w="1670" w:space="0"/>
          </w:cols>
        </w:sectPr>
        <w:rPr>
          <w:sz w:val="7"/>
          <w:szCs w:val="7"/>
        </w:rPr>
      </w:pPr>
    </w:p>
    <w:p>
      <w:pPr>
        <w:pStyle w:val="BodyText"/>
        <w:spacing w:line="301" w:lineRule="auto"/>
        <w:rPr/>
      </w:pPr>
      <w:r/>
    </w:p>
    <w:p>
      <w:pPr>
        <w:ind w:left="540"/>
        <w:spacing w:before="66" w:line="161" w:lineRule="exact"/>
        <w:rPr>
          <w:rFonts w:ascii="Times New Roman" w:hAnsi="Times New Roman" w:eastAsia="Times New Roman" w:cs="Times New Roman"/>
          <w:sz w:val="23"/>
          <w:szCs w:val="23"/>
        </w:rPr>
      </w:pPr>
      <w:r>
        <w:rPr>
          <w:rFonts w:ascii="SimSun" w:hAnsi="SimSun" w:eastAsia="SimSun" w:cs="SimSun"/>
          <w:sz w:val="7"/>
          <w:szCs w:val="7"/>
          <w:spacing w:val="-7"/>
          <w:w w:val="83"/>
          <w:position w:val="6"/>
        </w:rPr>
        <w:t>i</w:t>
      </w:r>
      <w:r>
        <w:rPr>
          <w:rFonts w:ascii="SimSun" w:hAnsi="SimSun" w:eastAsia="SimSun" w:cs="SimSun"/>
          <w:sz w:val="7"/>
          <w:szCs w:val="7"/>
          <w:spacing w:val="27"/>
          <w:w w:val="101"/>
          <w:position w:val="6"/>
        </w:rPr>
        <w:t xml:space="preserve"> </w:t>
      </w:r>
      <w:r>
        <w:rPr>
          <w:rFonts w:ascii="Times New Roman" w:hAnsi="Times New Roman" w:eastAsia="Times New Roman" w:cs="Times New Roman"/>
          <w:sz w:val="23"/>
          <w:szCs w:val="23"/>
          <w:color w:val="FFFFFF"/>
          <w:spacing w:val="-7"/>
          <w:w w:val="83"/>
          <w:position w:val="2"/>
        </w:rPr>
        <w:t>aa</w:t>
      </w:r>
      <w:r>
        <w:rPr>
          <w:rFonts w:ascii="SimSun" w:hAnsi="SimSun" w:eastAsia="SimSun" w:cs="SimSun"/>
          <w:sz w:val="7"/>
          <w:szCs w:val="7"/>
          <w:spacing w:val="-7"/>
          <w:w w:val="83"/>
          <w:position w:val="6"/>
        </w:rPr>
        <w:t>P</w:t>
      </w:r>
      <w:r>
        <w:rPr>
          <w:rFonts w:ascii="SimSun" w:hAnsi="SimSun" w:eastAsia="SimSun" w:cs="SimSun"/>
          <w:sz w:val="7"/>
          <w:szCs w:val="7"/>
          <w:spacing w:val="-29"/>
          <w:position w:val="6"/>
        </w:rPr>
        <w:t xml:space="preserve"> </w:t>
      </w:r>
      <w:r>
        <w:rPr>
          <w:rFonts w:ascii="Times New Roman" w:hAnsi="Times New Roman" w:eastAsia="Times New Roman" w:cs="Times New Roman"/>
          <w:sz w:val="23"/>
          <w:szCs w:val="23"/>
          <w:color w:val="FFFFFF"/>
          <w:position w:val="2"/>
        </w:rPr>
        <w:t>g</w:t>
      </w:r>
    </w:p>
    <w:p>
      <w:pPr>
        <w:spacing w:before="1"/>
        <w:rPr/>
      </w:pPr>
      <w:r/>
    </w:p>
    <w:p>
      <w:pPr>
        <w:rPr/>
      </w:pPr>
      <w:r/>
    </w:p>
    <w:p>
      <w:pPr>
        <w:sectPr>
          <w:type w:val="continuous"/>
          <w:pgSz w:w="8330" w:h="12440"/>
          <w:pgMar w:top="328" w:right="130" w:bottom="0" w:left="159" w:header="0" w:footer="0" w:gutter="0"/>
          <w:cols w:equalWidth="0" w:num="1">
            <w:col w:w="8040" w:space="0"/>
          </w:cols>
        </w:sectPr>
        <w:rPr/>
      </w:pPr>
    </w:p>
    <w:p>
      <w:pPr>
        <w:pStyle w:val="BodyText"/>
        <w:ind w:left="749"/>
        <w:spacing w:before="1" w:line="195" w:lineRule="auto"/>
        <w:rPr>
          <w:sz w:val="20"/>
          <w:szCs w:val="20"/>
        </w:rPr>
      </w:pPr>
      <w:r>
        <w:rPr>
          <w:sz w:val="20"/>
          <w:szCs w:val="20"/>
          <w:b/>
          <w:bCs/>
          <w:color w:val="FFFFFF"/>
          <w:spacing w:val="-16"/>
        </w:rPr>
        <w:t>D</w:t>
      </w:r>
      <w:r>
        <w:rPr>
          <w:rFonts w:ascii="Times New Roman" w:hAnsi="Times New Roman" w:eastAsia="Times New Roman" w:cs="Times New Roman"/>
          <w:sz w:val="6"/>
          <w:szCs w:val="6"/>
          <w:spacing w:val="-21"/>
          <w:position w:val="7"/>
        </w:rPr>
        <w:t>r</w:t>
      </w:r>
      <w:r>
        <w:rPr>
          <w:rFonts w:ascii="Times New Roman" w:hAnsi="Times New Roman" w:eastAsia="Times New Roman" w:cs="Times New Roman"/>
          <w:sz w:val="6"/>
          <w:szCs w:val="6"/>
          <w:spacing w:val="-27"/>
          <w:position w:val="7"/>
        </w:rPr>
        <w:t>e</w:t>
      </w:r>
      <w:r>
        <w:rPr>
          <w:rFonts w:ascii="Times New Roman" w:hAnsi="Times New Roman" w:eastAsia="Times New Roman" w:cs="Times New Roman"/>
          <w:sz w:val="6"/>
          <w:szCs w:val="6"/>
          <w:spacing w:val="-2"/>
          <w:position w:val="7"/>
        </w:rPr>
        <w:t xml:space="preserve"> </w:t>
      </w:r>
      <w:r>
        <w:rPr>
          <w:sz w:val="20"/>
          <w:szCs w:val="20"/>
          <w:color w:val="FFFFFF"/>
        </w:rPr>
        <w:t>n</w:t>
      </w:r>
    </w:p>
    <w:p>
      <w:pPr>
        <w:pStyle w:val="BodyText"/>
        <w:spacing w:line="315" w:lineRule="auto"/>
        <w:rPr/>
      </w:pPr>
      <w:r/>
    </w:p>
    <w:p>
      <w:pPr>
        <w:ind w:left="730"/>
        <w:spacing w:before="21" w:line="234" w:lineRule="auto"/>
        <w:rPr>
          <w:rFonts w:ascii="Times New Roman" w:hAnsi="Times New Roman" w:eastAsia="Times New Roman" w:cs="Times New Roman"/>
          <w:sz w:val="7"/>
          <w:szCs w:val="7"/>
        </w:rPr>
      </w:pPr>
      <w:r>
        <w:rPr>
          <w:rFonts w:ascii="Times New Roman" w:hAnsi="Times New Roman" w:eastAsia="Times New Roman" w:cs="Times New Roman"/>
          <w:sz w:val="7"/>
          <w:szCs w:val="7"/>
          <w:spacing w:val="-1"/>
        </w:rPr>
        <w:t>Tem</w:t>
      </w:r>
      <w:r>
        <w:rPr>
          <w:rFonts w:ascii="Times New Roman" w:hAnsi="Times New Roman" w:eastAsia="Times New Roman" w:cs="Times New Roman"/>
          <w:sz w:val="7"/>
          <w:szCs w:val="7"/>
          <w:spacing w:val="1"/>
        </w:rPr>
        <w:t xml:space="preserve">      </w:t>
      </w:r>
      <w:r>
        <w:rPr>
          <w:rFonts w:ascii="Times New Roman" w:hAnsi="Times New Roman" w:eastAsia="Times New Roman" w:cs="Times New Roman"/>
          <w:sz w:val="7"/>
          <w:szCs w:val="7"/>
          <w:spacing w:val="-1"/>
        </w:rPr>
        <w:t>and</w:t>
      </w:r>
    </w:p>
    <w:p>
      <w:pPr>
        <w:pStyle w:val="BodyText"/>
        <w:ind w:left="749"/>
        <w:spacing w:line="195" w:lineRule="auto"/>
        <w:rPr>
          <w:sz w:val="7"/>
          <w:szCs w:val="7"/>
        </w:rPr>
      </w:pPr>
      <w:r>
        <w:rPr>
          <w:sz w:val="7"/>
          <w:szCs w:val="7"/>
          <w:spacing w:val="-1"/>
        </w:rPr>
        <w:t>Technleal</w:t>
      </w:r>
    </w:p>
    <w:p>
      <w:pPr>
        <w:ind w:left="749"/>
        <w:spacing w:before="22"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spacing w:val="-1"/>
        </w:rPr>
        <w:t>Aglity</w:t>
      </w:r>
    </w:p>
    <w:p>
      <w:pPr>
        <w:pStyle w:val="BodyText"/>
        <w:spacing w:line="14" w:lineRule="auto"/>
        <w:rPr>
          <w:sz w:val="2"/>
        </w:rPr>
      </w:pPr>
      <w:r>
        <w:rPr>
          <w:sz w:val="2"/>
          <w:szCs w:val="2"/>
        </w:rPr>
        <w:br w:type="column"/>
      </w:r>
    </w:p>
    <w:p>
      <w:pPr>
        <w:pStyle w:val="BodyText"/>
        <w:spacing w:line="294" w:lineRule="auto"/>
        <w:rPr/>
      </w:pPr>
      <w:r/>
    </w:p>
    <w:p>
      <w:pPr>
        <w:spacing w:before="21" w:line="47"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E</w:t>
      </w:r>
    </w:p>
    <w:p>
      <w:pPr>
        <w:ind w:left="19"/>
        <w:spacing w:line="224" w:lineRule="auto"/>
        <w:rPr>
          <w:rFonts w:ascii="STHupo" w:hAnsi="STHupo" w:eastAsia="STHupo" w:cs="STHupo"/>
          <w:sz w:val="21"/>
          <w:szCs w:val="21"/>
        </w:rPr>
      </w:pPr>
      <w:r>
        <w:rPr>
          <w:rFonts w:ascii="STHupo" w:hAnsi="STHupo" w:eastAsia="STHupo" w:cs="STHupo"/>
          <w:sz w:val="21"/>
          <w:szCs w:val="21"/>
        </w:rPr>
        <w:t>品</w:t>
      </w:r>
    </w:p>
    <w:p>
      <w:pPr>
        <w:pStyle w:val="BodyText"/>
        <w:spacing w:line="14" w:lineRule="auto"/>
        <w:rPr>
          <w:sz w:val="2"/>
        </w:rPr>
      </w:pPr>
      <w:r>
        <w:rPr>
          <w:sz w:val="2"/>
          <w:szCs w:val="2"/>
        </w:rPr>
        <w:br w:type="column"/>
      </w:r>
    </w:p>
    <w:p>
      <w:pPr>
        <w:pStyle w:val="BodyText"/>
        <w:spacing w:line="461" w:lineRule="auto"/>
        <w:rPr/>
      </w:pPr>
      <w:r/>
    </w:p>
    <w:p>
      <w:pPr>
        <w:spacing w:line="140" w:lineRule="exact"/>
        <w:rPr/>
      </w:pPr>
      <w:r>
        <w:rPr>
          <w:position w:val="-2"/>
        </w:rPr>
        <w:drawing>
          <wp:inline distT="0" distB="0" distL="0" distR="0">
            <wp:extent cx="95264" cy="88868"/>
            <wp:effectExtent l="0" t="0" r="0" b="0"/>
            <wp:docPr id="306" name="IM 306"/>
            <wp:cNvGraphicFramePr/>
            <a:graphic>
              <a:graphicData uri="http://schemas.openxmlformats.org/drawingml/2006/picture">
                <pic:pic>
                  <pic:nvPicPr>
                    <pic:cNvPr id="306" name="IM 306"/>
                    <pic:cNvPicPr/>
                  </pic:nvPicPr>
                  <pic:blipFill>
                    <a:blip r:embed="rId182"/>
                    <a:stretch>
                      <a:fillRect/>
                    </a:stretch>
                  </pic:blipFill>
                  <pic:spPr>
                    <a:xfrm rot="0">
                      <a:off x="0" y="0"/>
                      <a:ext cx="95264" cy="88868"/>
                    </a:xfrm>
                    <a:prstGeom prst="rect">
                      <a:avLst/>
                    </a:prstGeom>
                  </pic:spPr>
                </pic:pic>
              </a:graphicData>
            </a:graphic>
          </wp:inline>
        </w:drawing>
      </w:r>
    </w:p>
    <w:p>
      <w:pPr>
        <w:spacing w:line="140" w:lineRule="exact"/>
        <w:sectPr>
          <w:type w:val="continuous"/>
          <w:pgSz w:w="8330" w:h="12440"/>
          <w:pgMar w:top="328" w:right="130" w:bottom="0" w:left="159" w:header="0" w:footer="0" w:gutter="0"/>
          <w:cols w:equalWidth="0" w:num="3">
            <w:col w:w="1871" w:space="100"/>
            <w:col w:w="911" w:space="100"/>
            <w:col w:w="5060" w:space="0"/>
          </w:cols>
        </w:sectPr>
        <w:rPr/>
      </w:pPr>
    </w:p>
    <w:p>
      <w:pPr>
        <w:pStyle w:val="BodyText"/>
        <w:spacing w:line="457" w:lineRule="auto"/>
        <w:rPr/>
      </w:pPr>
      <w:r/>
    </w:p>
    <w:p>
      <w:pPr>
        <w:ind w:firstLine="800"/>
        <w:spacing w:line="140" w:lineRule="exact"/>
        <w:rPr/>
      </w:pPr>
      <w:r>
        <w:rPr>
          <w:position w:val="-2"/>
        </w:rPr>
        <w:drawing>
          <wp:inline distT="0" distB="0" distL="0" distR="0">
            <wp:extent cx="146044" cy="88868"/>
            <wp:effectExtent l="0" t="0" r="0" b="0"/>
            <wp:docPr id="308" name="IM 308"/>
            <wp:cNvGraphicFramePr/>
            <a:graphic>
              <a:graphicData uri="http://schemas.openxmlformats.org/drawingml/2006/picture">
                <pic:pic>
                  <pic:nvPicPr>
                    <pic:cNvPr id="308" name="IM 308"/>
                    <pic:cNvPicPr/>
                  </pic:nvPicPr>
                  <pic:blipFill>
                    <a:blip r:embed="rId183"/>
                    <a:stretch>
                      <a:fillRect/>
                    </a:stretch>
                  </pic:blipFill>
                  <pic:spPr>
                    <a:xfrm rot="0">
                      <a:off x="0" y="0"/>
                      <a:ext cx="146044" cy="88868"/>
                    </a:xfrm>
                    <a:prstGeom prst="rect">
                      <a:avLst/>
                    </a:prstGeom>
                  </pic:spPr>
                </pic:pic>
              </a:graphicData>
            </a:graphic>
          </wp:inline>
        </w:drawing>
      </w:r>
    </w:p>
    <w:p>
      <w:pPr>
        <w:ind w:left="3280"/>
        <w:spacing w:before="188" w:line="225" w:lineRule="auto"/>
        <w:rPr>
          <w:rFonts w:ascii="YouYuan" w:hAnsi="YouYuan" w:eastAsia="YouYuan" w:cs="YouYuan"/>
          <w:sz w:val="15"/>
          <w:szCs w:val="15"/>
        </w:rPr>
      </w:pPr>
      <w:r>
        <w:rPr>
          <w:rFonts w:ascii="YouYuan" w:hAnsi="YouYuan" w:eastAsia="YouYuan" w:cs="YouYuan"/>
          <w:sz w:val="15"/>
          <w:szCs w:val="15"/>
          <w:color w:val="FFFFFF"/>
          <w:spacing w:val="-12"/>
          <w:w w:val="88"/>
        </w:rPr>
        <w:t>平“</w:t>
      </w:r>
    </w:p>
    <w:p>
      <w:pPr>
        <w:ind w:left="4380"/>
        <w:spacing w:before="169" w:line="188" w:lineRule="auto"/>
        <w:rPr>
          <w:rFonts w:ascii="Times New Roman" w:hAnsi="Times New Roman" w:eastAsia="Times New Roman" w:cs="Times New Roman"/>
          <w:sz w:val="7"/>
          <w:szCs w:val="7"/>
        </w:rPr>
      </w:pPr>
      <w:r>
        <w:rPr>
          <w:rFonts w:ascii="Times New Roman" w:hAnsi="Times New Roman" w:eastAsia="Times New Roman" w:cs="Times New Roman"/>
          <w:sz w:val="7"/>
          <w:szCs w:val="7"/>
          <w:i/>
          <w:iCs/>
          <w:spacing w:val="-3"/>
        </w:rPr>
        <w:t>Laan</w:t>
      </w:r>
      <w:r>
        <w:rPr>
          <w:rFonts w:ascii="Times New Roman" w:hAnsi="Times New Roman" w:eastAsia="Times New Roman" w:cs="Times New Roman"/>
          <w:sz w:val="7"/>
          <w:szCs w:val="7"/>
          <w:i/>
          <w:iCs/>
          <w:spacing w:val="2"/>
        </w:rPr>
        <w:t xml:space="preserve">  </w:t>
      </w:r>
      <w:r>
        <w:rPr>
          <w:rFonts w:ascii="Times New Roman" w:hAnsi="Times New Roman" w:eastAsia="Times New Roman" w:cs="Times New Roman"/>
          <w:sz w:val="10"/>
          <w:szCs w:val="10"/>
          <w:spacing w:val="-3"/>
        </w:rPr>
        <w:t>-Age</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7"/>
          <w:szCs w:val="7"/>
          <w:spacing w:val="-3"/>
        </w:rPr>
        <w:t>adarsh</w:t>
      </w:r>
    </w:p>
    <w:p>
      <w:pPr>
        <w:ind w:left="3049"/>
        <w:spacing w:before="140" w:line="219" w:lineRule="auto"/>
        <w:rPr>
          <w:sz w:val="23"/>
          <w:szCs w:val="23"/>
        </w:rPr>
      </w:pPr>
      <w:r>
        <w:rPr>
          <w:rFonts w:ascii="SimSun" w:hAnsi="SimSun" w:eastAsia="SimSun" w:cs="SimSun"/>
          <w:sz w:val="23"/>
          <w:szCs w:val="23"/>
          <w:spacing w:val="-19"/>
        </w:rPr>
        <w:t>图5-2</w:t>
      </w:r>
      <w:r>
        <w:rPr>
          <w:rFonts w:ascii="SimSun" w:hAnsi="SimSun" w:eastAsia="SimSun" w:cs="SimSun"/>
          <w:sz w:val="23"/>
          <w:szCs w:val="23"/>
          <w:spacing w:val="21"/>
        </w:rPr>
        <w:t xml:space="preserve"> </w:t>
      </w:r>
      <w:r>
        <w:rPr>
          <w:rFonts w:ascii="Times New Roman" w:hAnsi="Times New Roman" w:eastAsia="Times New Roman" w:cs="Times New Roman"/>
          <w:sz w:val="23"/>
          <w:szCs w:val="23"/>
          <w:spacing w:val="-19"/>
        </w:rPr>
        <w:t>SAFe 5</w:t>
      </w:r>
      <w:r>
        <w:rPr>
          <w:rFonts w:ascii="SimSun" w:hAnsi="SimSun" w:eastAsia="SimSun" w:cs="SimSun"/>
          <w:sz w:val="23"/>
          <w:szCs w:val="23"/>
          <w:spacing w:val="-19"/>
        </w:rPr>
        <w:t>框架</w:t>
      </w:r>
      <w:r>
        <w:rPr>
          <w:sz w:val="23"/>
          <w:szCs w:val="23"/>
          <w:position w:val="6"/>
        </w:rPr>
        <w:drawing>
          <wp:inline distT="0" distB="0" distL="0" distR="0">
            <wp:extent cx="63109" cy="44473"/>
            <wp:effectExtent l="0" t="0" r="0" b="0"/>
            <wp:docPr id="310" name="IM 310"/>
            <wp:cNvGraphicFramePr/>
            <a:graphic>
              <a:graphicData uri="http://schemas.openxmlformats.org/drawingml/2006/picture">
                <pic:pic>
                  <pic:nvPicPr>
                    <pic:cNvPr id="310" name="IM 310"/>
                    <pic:cNvPicPr/>
                  </pic:nvPicPr>
                  <pic:blipFill>
                    <a:blip r:embed="rId184"/>
                    <a:stretch>
                      <a:fillRect/>
                    </a:stretch>
                  </pic:blipFill>
                  <pic:spPr>
                    <a:xfrm rot="0">
                      <a:off x="0" y="0"/>
                      <a:ext cx="63109" cy="44473"/>
                    </a:xfrm>
                    <a:prstGeom prst="rect">
                      <a:avLst/>
                    </a:prstGeom>
                  </pic:spPr>
                </pic:pic>
              </a:graphicData>
            </a:graphic>
          </wp:inline>
        </w:drawing>
      </w:r>
    </w:p>
    <w:p>
      <w:pPr>
        <w:pStyle w:val="BodyText"/>
        <w:spacing w:line="369" w:lineRule="auto"/>
        <w:rPr/>
      </w:pPr>
      <w:r/>
    </w:p>
    <w:p>
      <w:pPr>
        <w:ind w:left="540" w:right="614" w:firstLine="470"/>
        <w:spacing w:before="75" w:line="321" w:lineRule="auto"/>
        <w:jc w:val="both"/>
        <w:rPr>
          <w:rFonts w:ascii="SimSun" w:hAnsi="SimSun" w:eastAsia="SimSun" w:cs="SimSun"/>
          <w:sz w:val="23"/>
          <w:szCs w:val="23"/>
        </w:rPr>
      </w:pPr>
      <w:r>
        <w:rPr>
          <w:rFonts w:ascii="SimSun" w:hAnsi="SimSun" w:eastAsia="SimSun" w:cs="SimSun"/>
          <w:sz w:val="23"/>
          <w:szCs w:val="23"/>
          <w:spacing w:val="3"/>
        </w:rPr>
        <w:t>数字化转型正在推进到几乎所有的业务流程。人工智能、大数</w:t>
      </w:r>
      <w:r>
        <w:rPr>
          <w:rFonts w:ascii="SimSun" w:hAnsi="SimSun" w:eastAsia="SimSun" w:cs="SimSun"/>
          <w:sz w:val="23"/>
          <w:szCs w:val="23"/>
          <w:spacing w:val="8"/>
        </w:rPr>
        <w:t xml:space="preserve">  </w:t>
      </w:r>
      <w:r>
        <w:rPr>
          <w:rFonts w:ascii="SimSun" w:hAnsi="SimSun" w:eastAsia="SimSun" w:cs="SimSun"/>
          <w:sz w:val="23"/>
          <w:szCs w:val="23"/>
          <w:spacing w:val="4"/>
        </w:rPr>
        <w:t>据、云计算等技术正在带来创造新的客户价</w:t>
      </w:r>
      <w:r>
        <w:rPr>
          <w:rFonts w:ascii="SimSun" w:hAnsi="SimSun" w:eastAsia="SimSun" w:cs="SimSun"/>
          <w:sz w:val="23"/>
          <w:szCs w:val="23"/>
          <w:spacing w:val="3"/>
        </w:rPr>
        <w:t>值的可能性。新的商业</w:t>
      </w:r>
      <w:r>
        <w:rPr>
          <w:rFonts w:ascii="SimSun" w:hAnsi="SimSun" w:eastAsia="SimSun" w:cs="SimSun"/>
          <w:sz w:val="23"/>
          <w:szCs w:val="23"/>
        </w:rPr>
        <w:t xml:space="preserve">  </w:t>
      </w:r>
      <w:r>
        <w:rPr>
          <w:rFonts w:ascii="SimSun" w:hAnsi="SimSun" w:eastAsia="SimSun" w:cs="SimSun"/>
          <w:sz w:val="23"/>
          <w:szCs w:val="23"/>
          <w:spacing w:val="2"/>
        </w:rPr>
        <w:t>机会更加频繁地出现，其中许多有可能颠覆现有的市场。持续利用</w:t>
      </w:r>
      <w:r>
        <w:rPr>
          <w:rFonts w:ascii="SimSun" w:hAnsi="SimSun" w:eastAsia="SimSun" w:cs="SimSun"/>
          <w:sz w:val="23"/>
          <w:szCs w:val="23"/>
          <w:spacing w:val="9"/>
        </w:rPr>
        <w:t xml:space="preserve">  </w:t>
      </w:r>
      <w:r>
        <w:rPr>
          <w:rFonts w:ascii="SimSun" w:hAnsi="SimSun" w:eastAsia="SimSun" w:cs="SimSun"/>
          <w:sz w:val="23"/>
          <w:szCs w:val="23"/>
          <w:spacing w:val="-2"/>
        </w:rPr>
        <w:t>这些技术的公司将获得更多的客户，并提高现有客户的价值。</w:t>
      </w:r>
      <w:r>
        <w:rPr>
          <w:rFonts w:ascii="SimSun" w:hAnsi="SimSun" w:eastAsia="SimSun" w:cs="SimSun"/>
          <w:sz w:val="23"/>
          <w:szCs w:val="23"/>
          <w:spacing w:val="-3"/>
        </w:rPr>
        <w:t>为此，</w:t>
      </w:r>
      <w:r>
        <w:rPr>
          <w:rFonts w:ascii="SimSun" w:hAnsi="SimSun" w:eastAsia="SimSun" w:cs="SimSun"/>
          <w:sz w:val="23"/>
          <w:szCs w:val="23"/>
        </w:rPr>
        <w:t xml:space="preserve"> </w:t>
      </w:r>
      <w:r>
        <w:rPr>
          <w:rFonts w:ascii="Times New Roman" w:hAnsi="Times New Roman" w:eastAsia="Times New Roman" w:cs="Times New Roman"/>
          <w:sz w:val="23"/>
          <w:szCs w:val="23"/>
          <w:spacing w:val="-5"/>
        </w:rPr>
        <w:t>SAFe</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5"/>
        </w:rPr>
        <w:t>引入业务敏捷价值流管理，帮助企业快速感知变化并做出响应，</w:t>
      </w:r>
    </w:p>
    <w:p>
      <w:pPr>
        <w:ind w:left="540"/>
        <w:spacing w:line="218" w:lineRule="auto"/>
        <w:rPr>
          <w:rFonts w:ascii="SimSun" w:hAnsi="SimSun" w:eastAsia="SimSun" w:cs="SimSun"/>
          <w:sz w:val="23"/>
          <w:szCs w:val="23"/>
        </w:rPr>
      </w:pPr>
      <w:r>
        <w:rPr>
          <w:rFonts w:ascii="SimSun" w:hAnsi="SimSun" w:eastAsia="SimSun" w:cs="SimSun"/>
          <w:sz w:val="23"/>
          <w:szCs w:val="23"/>
          <w:spacing w:val="-8"/>
        </w:rPr>
        <w:t>从而在机会窗口关闭之前找到理想的解决方案。</w:t>
      </w:r>
    </w:p>
    <w:p>
      <w:pPr>
        <w:pStyle w:val="BodyText"/>
        <w:spacing w:line="349" w:lineRule="auto"/>
        <w:rPr/>
      </w:pPr>
      <w:r/>
    </w:p>
    <w:p>
      <w:pPr>
        <w:ind w:left="979"/>
        <w:spacing w:before="76" w:line="390" w:lineRule="exact"/>
        <w:rPr>
          <w:rFonts w:ascii="SimSun" w:hAnsi="SimSun" w:eastAsia="SimSun" w:cs="SimSun"/>
          <w:sz w:val="23"/>
          <w:szCs w:val="23"/>
        </w:rPr>
      </w:pPr>
      <w:r>
        <w:rPr>
          <w:rFonts w:ascii="SimSun" w:hAnsi="SimSun" w:eastAsia="SimSun" w:cs="SimSun"/>
          <w:sz w:val="23"/>
          <w:szCs w:val="23"/>
          <w:position w:val="12"/>
        </w:rPr>
        <w:t>SAFe 将业务敏捷价值流分为感知机会、投资MVP  (最小可行产</w:t>
      </w:r>
    </w:p>
    <w:p>
      <w:pPr>
        <w:ind w:left="540"/>
        <w:spacing w:before="1" w:line="217" w:lineRule="auto"/>
        <w:rPr>
          <w:rFonts w:ascii="SimSun" w:hAnsi="SimSun" w:eastAsia="SimSun" w:cs="SimSun"/>
          <w:sz w:val="23"/>
          <w:szCs w:val="23"/>
        </w:rPr>
      </w:pPr>
      <w:r>
        <w:rPr>
          <w:rFonts w:ascii="SimSun" w:hAnsi="SimSun" w:eastAsia="SimSun" w:cs="SimSun"/>
          <w:sz w:val="23"/>
          <w:szCs w:val="23"/>
          <w:spacing w:val="-1"/>
        </w:rPr>
        <w:t>品)、以价值为核心的组织、交付</w:t>
      </w:r>
      <w:r>
        <w:rPr>
          <w:rFonts w:ascii="Times New Roman" w:hAnsi="Times New Roman" w:eastAsia="Times New Roman" w:cs="Times New Roman"/>
          <w:sz w:val="23"/>
          <w:szCs w:val="23"/>
          <w:spacing w:val="-1"/>
        </w:rPr>
        <w:t>MVP</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
        </w:rPr>
        <w:t>、改变方向或坚持既定方案、</w:t>
      </w:r>
    </w:p>
    <w:p>
      <w:pPr>
        <w:pStyle w:val="BodyText"/>
        <w:spacing w:line="349" w:lineRule="auto"/>
        <w:rPr/>
      </w:pPr>
      <w:r/>
    </w:p>
    <w:p>
      <w:pPr>
        <w:ind w:left="749"/>
        <w:spacing w:before="49" w:line="198" w:lineRule="auto"/>
        <w:rPr>
          <w:rFonts w:ascii="Times New Roman" w:hAnsi="Times New Roman" w:eastAsia="Times New Roman" w:cs="Times New Roman"/>
          <w:sz w:val="15"/>
          <w:szCs w:val="15"/>
        </w:rPr>
      </w:pPr>
      <w:r>
        <w:rPr>
          <w:rFonts w:ascii="SimSun" w:hAnsi="SimSun" w:eastAsia="SimSun" w:cs="SimSun"/>
          <w:sz w:val="15"/>
          <w:szCs w:val="15"/>
          <w:spacing w:val="-1"/>
        </w:rPr>
        <w:t>⊙</w:t>
      </w:r>
      <w:r>
        <w:rPr>
          <w:rFonts w:ascii="SimSun" w:hAnsi="SimSun" w:eastAsia="SimSun" w:cs="SimSun"/>
          <w:sz w:val="15"/>
          <w:szCs w:val="15"/>
          <w:spacing w:val="20"/>
        </w:rPr>
        <w:t xml:space="preserve">  </w:t>
      </w:r>
      <w:r>
        <w:rPr>
          <w:rFonts w:ascii="SimSun" w:hAnsi="SimSun" w:eastAsia="SimSun" w:cs="SimSun"/>
          <w:sz w:val="15"/>
          <w:szCs w:val="15"/>
          <w:spacing w:val="-1"/>
        </w:rPr>
        <w:t>见</w:t>
      </w:r>
      <w:r>
        <w:rPr>
          <w:rFonts w:ascii="SimSun" w:hAnsi="SimSun" w:eastAsia="SimSun" w:cs="SimSun"/>
          <w:sz w:val="15"/>
          <w:szCs w:val="15"/>
          <w:spacing w:val="-36"/>
        </w:rPr>
        <w:t xml:space="preserve"> </w:t>
      </w:r>
      <w:hyperlink w:history="true" r:id="rId185">
        <w:r>
          <w:rPr>
            <w:rFonts w:ascii="Times New Roman" w:hAnsi="Times New Roman" w:eastAsia="Times New Roman" w:cs="Times New Roman"/>
            <w:sz w:val="15"/>
            <w:szCs w:val="15"/>
            <w:spacing w:val="-1"/>
          </w:rPr>
          <w:t>htps://scaledagileframework.com</w:t>
        </w:r>
      </w:hyperlink>
    </w:p>
    <w:p>
      <w:pPr>
        <w:spacing w:line="198" w:lineRule="auto"/>
        <w:sectPr>
          <w:type w:val="continuous"/>
          <w:pgSz w:w="8330" w:h="12440"/>
          <w:pgMar w:top="328" w:right="130" w:bottom="0" w:left="159" w:header="0" w:footer="0" w:gutter="0"/>
          <w:cols w:equalWidth="0" w:num="1">
            <w:col w:w="8040" w:space="0"/>
          </w:cols>
        </w:sectPr>
        <w:rPr>
          <w:rFonts w:ascii="Times New Roman" w:hAnsi="Times New Roman" w:eastAsia="Times New Roman" w:cs="Times New Roman"/>
          <w:sz w:val="15"/>
          <w:szCs w:val="15"/>
        </w:rPr>
      </w:pPr>
    </w:p>
    <w:p>
      <w:pPr>
        <w:spacing w:before="286" w:line="219" w:lineRule="auto"/>
        <w:rPr>
          <w:rFonts w:ascii="SimSun" w:hAnsi="SimSun" w:eastAsia="SimSun" w:cs="SimSun"/>
          <w:sz w:val="16"/>
          <w:szCs w:val="16"/>
        </w:rPr>
      </w:pPr>
      <w:r>
        <w:rPr>
          <w:rFonts w:ascii="SimSun" w:hAnsi="SimSun" w:eastAsia="SimSun" w:cs="SimSun"/>
          <w:sz w:val="16"/>
          <w:szCs w:val="16"/>
          <w:spacing w:val="-8"/>
        </w:rPr>
        <w:t>240</w:t>
      </w:r>
      <w:r>
        <w:rPr>
          <w:rFonts w:ascii="SimSun" w:hAnsi="SimSun" w:eastAsia="SimSun" w:cs="SimSun"/>
          <w:sz w:val="16"/>
          <w:szCs w:val="16"/>
          <w:spacing w:val="11"/>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spacing w:val="-69"/>
        </w:rPr>
        <w:t xml:space="preserve"> </w:t>
      </w:r>
      <w:r>
        <w:rPr>
          <w:rFonts w:ascii="SimSun" w:hAnsi="SimSun" w:eastAsia="SimSun" w:cs="SimSun"/>
          <w:sz w:val="16"/>
          <w:szCs w:val="16"/>
          <w:u w:val="single" w:color="auto"/>
        </w:rPr>
        <w:t xml:space="preserve">                                       </w:t>
      </w:r>
    </w:p>
    <w:p>
      <w:pPr>
        <w:pStyle w:val="BodyText"/>
        <w:spacing w:line="263" w:lineRule="auto"/>
        <w:rPr/>
      </w:pPr>
      <w:r/>
    </w:p>
    <w:p>
      <w:pPr>
        <w:pStyle w:val="BodyText"/>
        <w:spacing w:line="264" w:lineRule="auto"/>
        <w:rPr/>
      </w:pPr>
      <w:r/>
    </w:p>
    <w:p>
      <w:pPr>
        <w:pStyle w:val="BodyText"/>
        <w:spacing w:line="264" w:lineRule="auto"/>
        <w:rPr/>
      </w:pPr>
      <w:r/>
    </w:p>
    <w:p>
      <w:pPr>
        <w:ind w:left="529" w:right="91"/>
        <w:spacing w:before="75" w:line="321" w:lineRule="auto"/>
        <w:jc w:val="both"/>
        <w:rPr>
          <w:rFonts w:ascii="SimSun" w:hAnsi="SimSun" w:eastAsia="SimSun" w:cs="SimSun"/>
          <w:sz w:val="23"/>
          <w:szCs w:val="23"/>
        </w:rPr>
      </w:pPr>
      <w:r>
        <w:rPr>
          <w:rFonts w:ascii="SimSun" w:hAnsi="SimSun" w:eastAsia="SimSun" w:cs="SimSun"/>
          <w:sz w:val="23"/>
          <w:szCs w:val="23"/>
          <w:spacing w:val="-1"/>
        </w:rPr>
        <w:t>持续交付价值及学习与适应等7个步骤。通过将开发</w:t>
      </w:r>
      <w:r>
        <w:rPr>
          <w:rFonts w:ascii="SimSun" w:hAnsi="SimSun" w:eastAsia="SimSun" w:cs="SimSun"/>
          <w:sz w:val="23"/>
          <w:szCs w:val="23"/>
          <w:spacing w:val="-2"/>
        </w:rPr>
        <w:t>价值流与运营价</w:t>
      </w:r>
      <w:r>
        <w:rPr>
          <w:rFonts w:ascii="SimSun" w:hAnsi="SimSun" w:eastAsia="SimSun" w:cs="SimSun"/>
          <w:sz w:val="23"/>
          <w:szCs w:val="23"/>
        </w:rPr>
        <w:t xml:space="preserve"> </w:t>
      </w:r>
      <w:r>
        <w:rPr>
          <w:rFonts w:ascii="SimSun" w:hAnsi="SimSun" w:eastAsia="SimSun" w:cs="SimSun"/>
          <w:sz w:val="23"/>
          <w:szCs w:val="23"/>
          <w:spacing w:val="-5"/>
        </w:rPr>
        <w:t>值流联系起来，使得为响应业务机会而开展的运营价值流与开</w:t>
      </w:r>
      <w:r>
        <w:rPr>
          <w:rFonts w:ascii="SimSun" w:hAnsi="SimSun" w:eastAsia="SimSun" w:cs="SimSun"/>
          <w:sz w:val="23"/>
          <w:szCs w:val="23"/>
          <w:spacing w:val="-6"/>
        </w:rPr>
        <w:t>发价值</w:t>
      </w:r>
      <w:r>
        <w:rPr>
          <w:rFonts w:ascii="SimSun" w:hAnsi="SimSun" w:eastAsia="SimSun" w:cs="SimSun"/>
          <w:sz w:val="23"/>
          <w:szCs w:val="23"/>
        </w:rPr>
        <w:t xml:space="preserve"> </w:t>
      </w:r>
      <w:r>
        <w:rPr>
          <w:rFonts w:ascii="SimSun" w:hAnsi="SimSun" w:eastAsia="SimSun" w:cs="SimSun"/>
          <w:sz w:val="23"/>
          <w:szCs w:val="23"/>
          <w:spacing w:val="-5"/>
        </w:rPr>
        <w:t>流能够高效地交互。业务敏捷价值流可以帮助组织快速识别机会并在</w:t>
      </w:r>
    </w:p>
    <w:p>
      <w:pPr>
        <w:ind w:left="529"/>
        <w:spacing w:before="1" w:line="217" w:lineRule="auto"/>
        <w:rPr>
          <w:rFonts w:ascii="SimSun" w:hAnsi="SimSun" w:eastAsia="SimSun" w:cs="SimSun"/>
          <w:sz w:val="23"/>
          <w:szCs w:val="23"/>
        </w:rPr>
      </w:pPr>
      <w:r>
        <w:rPr>
          <w:rFonts w:ascii="SimSun" w:hAnsi="SimSun" w:eastAsia="SimSun" w:cs="SimSun"/>
          <w:sz w:val="23"/>
          <w:szCs w:val="23"/>
          <w:spacing w:val="-7"/>
        </w:rPr>
        <w:t>很短的时间内交付客户价值。</w:t>
      </w:r>
    </w:p>
    <w:p>
      <w:pPr>
        <w:pStyle w:val="BodyText"/>
        <w:spacing w:line="328" w:lineRule="auto"/>
        <w:rPr/>
      </w:pPr>
      <w:r/>
    </w:p>
    <w:p>
      <w:pPr>
        <w:ind w:left="529" w:firstLine="450"/>
        <w:spacing w:before="75" w:line="319" w:lineRule="auto"/>
        <w:jc w:val="both"/>
        <w:rPr>
          <w:rFonts w:ascii="SimSun" w:hAnsi="SimSun" w:eastAsia="SimSun" w:cs="SimSun"/>
          <w:sz w:val="23"/>
          <w:szCs w:val="23"/>
        </w:rPr>
      </w:pPr>
      <w:r>
        <w:rPr>
          <w:rFonts w:ascii="SimSun" w:hAnsi="SimSun" w:eastAsia="SimSun" w:cs="SimSun"/>
          <w:sz w:val="23"/>
          <w:szCs w:val="23"/>
          <w:spacing w:val="-2"/>
        </w:rPr>
        <w:t>企业在成长过程中形成的组织结构经历了时间的考验，在结构、</w:t>
      </w:r>
      <w:r>
        <w:rPr>
          <w:rFonts w:ascii="SimSun" w:hAnsi="SimSun" w:eastAsia="SimSun" w:cs="SimSun"/>
          <w:sz w:val="23"/>
          <w:szCs w:val="23"/>
          <w:spacing w:val="8"/>
        </w:rPr>
        <w:t xml:space="preserve"> </w:t>
      </w:r>
      <w:r>
        <w:rPr>
          <w:rFonts w:ascii="SimSun" w:hAnsi="SimSun" w:eastAsia="SimSun" w:cs="SimSun"/>
          <w:sz w:val="23"/>
          <w:szCs w:val="23"/>
          <w:spacing w:val="-5"/>
        </w:rPr>
        <w:t>实践和策略方面往往有其成功之处。未来可能会遇到客户需求显</w:t>
      </w:r>
      <w:r>
        <w:rPr>
          <w:rFonts w:ascii="SimSun" w:hAnsi="SimSun" w:eastAsia="SimSun" w:cs="SimSun"/>
          <w:sz w:val="23"/>
          <w:szCs w:val="23"/>
          <w:spacing w:val="-6"/>
        </w:rPr>
        <w:t>著变</w:t>
      </w:r>
      <w:r>
        <w:rPr>
          <w:rFonts w:ascii="SimSun" w:hAnsi="SimSun" w:eastAsia="SimSun" w:cs="SimSun"/>
          <w:sz w:val="23"/>
          <w:szCs w:val="23"/>
        </w:rPr>
        <w:t xml:space="preserve"> </w:t>
      </w:r>
      <w:r>
        <w:rPr>
          <w:rFonts w:ascii="SimSun" w:hAnsi="SimSun" w:eastAsia="SimSun" w:cs="SimSun"/>
          <w:sz w:val="23"/>
          <w:szCs w:val="23"/>
          <w:spacing w:val="-5"/>
        </w:rPr>
        <w:t>化、颠覆性技术或者竞争对手出现的局面，于是企业原有的组</w:t>
      </w:r>
      <w:r>
        <w:rPr>
          <w:rFonts w:ascii="SimSun" w:hAnsi="SimSun" w:eastAsia="SimSun" w:cs="SimSun"/>
          <w:sz w:val="23"/>
          <w:szCs w:val="23"/>
          <w:spacing w:val="-6"/>
        </w:rPr>
        <w:t>织层次</w:t>
      </w:r>
      <w:r>
        <w:rPr>
          <w:rFonts w:ascii="SimSun" w:hAnsi="SimSun" w:eastAsia="SimSun" w:cs="SimSun"/>
          <w:sz w:val="23"/>
          <w:szCs w:val="23"/>
        </w:rPr>
        <w:t xml:space="preserve">  </w:t>
      </w:r>
      <w:r>
        <w:rPr>
          <w:rFonts w:ascii="SimSun" w:hAnsi="SimSun" w:eastAsia="SimSun" w:cs="SimSun"/>
          <w:sz w:val="23"/>
          <w:szCs w:val="23"/>
          <w:spacing w:val="-5"/>
        </w:rPr>
        <w:t>结构就可能受到严峻的考验。因此，需要围绕价值设计第二个运营系 </w:t>
      </w:r>
      <w:r>
        <w:rPr>
          <w:rFonts w:ascii="SimSun" w:hAnsi="SimSun" w:eastAsia="SimSun" w:cs="SimSun"/>
          <w:sz w:val="23"/>
          <w:szCs w:val="23"/>
          <w:spacing w:val="-5"/>
        </w:rPr>
        <w:t>统，让组织恢复创新能力的同时也利用好原有组织层级结构的好处与 </w:t>
      </w:r>
      <w:r>
        <w:rPr>
          <w:rFonts w:ascii="SimSun" w:hAnsi="SimSun" w:eastAsia="SimSun" w:cs="SimSun"/>
          <w:sz w:val="23"/>
          <w:szCs w:val="23"/>
          <w:spacing w:val="-4"/>
        </w:rPr>
        <w:t>稳定性。企业的第二套运营系统应该建立在精益、敏捷和</w:t>
      </w:r>
      <w:r>
        <w:rPr>
          <w:rFonts w:ascii="SimSun" w:hAnsi="SimSun" w:eastAsia="SimSun" w:cs="SimSun"/>
          <w:sz w:val="23"/>
          <w:szCs w:val="23"/>
          <w:spacing w:val="-38"/>
        </w:rPr>
        <w:t xml:space="preserve"> </w:t>
      </w:r>
      <w:r>
        <w:rPr>
          <w:rFonts w:ascii="SimSun" w:hAnsi="SimSun" w:eastAsia="SimSun" w:cs="SimSun"/>
          <w:sz w:val="23"/>
          <w:szCs w:val="23"/>
          <w:spacing w:val="-4"/>
        </w:rPr>
        <w:t>SAFe 实践</w:t>
      </w:r>
      <w:r>
        <w:rPr>
          <w:rFonts w:ascii="SimSun" w:hAnsi="SimSun" w:eastAsia="SimSun" w:cs="SimSun"/>
          <w:sz w:val="23"/>
          <w:szCs w:val="23"/>
        </w:rPr>
        <w:t xml:space="preserve">  </w:t>
      </w:r>
      <w:r>
        <w:rPr>
          <w:rFonts w:ascii="SimSun" w:hAnsi="SimSun" w:eastAsia="SimSun" w:cs="SimSun"/>
          <w:sz w:val="23"/>
          <w:szCs w:val="23"/>
          <w:spacing w:val="-6"/>
        </w:rPr>
        <w:t>的基础上，为此需要构建包含企业级解决方案交付能力、敏捷产</w:t>
      </w:r>
      <w:r>
        <w:rPr>
          <w:rFonts w:ascii="SimSun" w:hAnsi="SimSun" w:eastAsia="SimSun" w:cs="SimSun"/>
          <w:sz w:val="23"/>
          <w:szCs w:val="23"/>
          <w:spacing w:val="-7"/>
        </w:rPr>
        <w:t>品交</w:t>
      </w:r>
      <w:r>
        <w:rPr>
          <w:rFonts w:ascii="SimSun" w:hAnsi="SimSun" w:eastAsia="SimSun" w:cs="SimSun"/>
          <w:sz w:val="23"/>
          <w:szCs w:val="23"/>
        </w:rPr>
        <w:t xml:space="preserve">  </w:t>
      </w:r>
      <w:r>
        <w:rPr>
          <w:rFonts w:ascii="SimSun" w:hAnsi="SimSun" w:eastAsia="SimSun" w:cs="SimSun"/>
          <w:sz w:val="23"/>
          <w:szCs w:val="23"/>
          <w:spacing w:val="-5"/>
        </w:rPr>
        <w:t>付能力、团队和技术敏捷能力、精益投资组合管理能力、组织敏捷能 </w:t>
      </w:r>
      <w:r>
        <w:rPr>
          <w:rFonts w:ascii="SimSun" w:hAnsi="SimSun" w:eastAsia="SimSun" w:cs="SimSun"/>
          <w:sz w:val="23"/>
          <w:szCs w:val="23"/>
          <w:spacing w:val="-6"/>
        </w:rPr>
        <w:t>力、精益敏捷领导力、持续学习文化等数字时代的核心竞争力。这也</w:t>
      </w:r>
      <w:r>
        <w:rPr>
          <w:rFonts w:ascii="SimSun" w:hAnsi="SimSun" w:eastAsia="SimSun" w:cs="SimSun"/>
          <w:sz w:val="23"/>
          <w:szCs w:val="23"/>
          <w:spacing w:val="1"/>
        </w:rPr>
        <w:t xml:space="preserve">  </w:t>
      </w:r>
      <w:r>
        <w:rPr>
          <w:rFonts w:ascii="SimSun" w:hAnsi="SimSun" w:eastAsia="SimSun" w:cs="SimSun"/>
          <w:sz w:val="23"/>
          <w:szCs w:val="23"/>
          <w:spacing w:val="-6"/>
        </w:rPr>
        <w:t>与前文所探讨的“两个世界”问题相呼应，即要为新业务形态和新理</w:t>
      </w:r>
    </w:p>
    <w:p>
      <w:pPr>
        <w:ind w:left="529"/>
        <w:spacing w:line="218" w:lineRule="auto"/>
        <w:rPr>
          <w:rFonts w:ascii="SimSun" w:hAnsi="SimSun" w:eastAsia="SimSun" w:cs="SimSun"/>
          <w:sz w:val="23"/>
          <w:szCs w:val="23"/>
        </w:rPr>
      </w:pPr>
      <w:r>
        <w:rPr>
          <w:rFonts w:ascii="SimSun" w:hAnsi="SimSun" w:eastAsia="SimSun" w:cs="SimSun"/>
          <w:sz w:val="23"/>
          <w:szCs w:val="23"/>
          <w:spacing w:val="-8"/>
        </w:rPr>
        <w:t>念提供适宜的环境支持。</w:t>
      </w:r>
    </w:p>
    <w:p>
      <w:pPr>
        <w:pStyle w:val="BodyText"/>
        <w:spacing w:line="268" w:lineRule="auto"/>
        <w:rPr/>
      </w:pPr>
      <w:r/>
    </w:p>
    <w:p>
      <w:pPr>
        <w:pStyle w:val="BodyText"/>
        <w:spacing w:line="269" w:lineRule="auto"/>
        <w:rPr/>
      </w:pPr>
      <w:r/>
    </w:p>
    <w:p>
      <w:pPr>
        <w:ind w:left="532"/>
        <w:spacing w:before="75" w:line="219" w:lineRule="auto"/>
        <w:outlineLvl w:val="1"/>
        <w:rPr>
          <w:rFonts w:ascii="SimSun" w:hAnsi="SimSun" w:eastAsia="SimSun" w:cs="SimSun"/>
          <w:sz w:val="23"/>
          <w:szCs w:val="23"/>
        </w:rPr>
      </w:pPr>
      <w:r>
        <w:rPr>
          <w:rFonts w:ascii="SimSun" w:hAnsi="SimSun" w:eastAsia="SimSun" w:cs="SimSun"/>
          <w:sz w:val="23"/>
          <w:szCs w:val="23"/>
          <w:b/>
          <w:bCs/>
          <w:spacing w:val="1"/>
        </w:rPr>
        <w:t>5.4.3</w:t>
      </w:r>
      <w:r>
        <w:rPr>
          <w:rFonts w:ascii="SimSun" w:hAnsi="SimSun" w:eastAsia="SimSun" w:cs="SimSun"/>
          <w:sz w:val="23"/>
          <w:szCs w:val="23"/>
          <w:spacing w:val="1"/>
        </w:rPr>
        <w:t xml:space="preserve">  </w:t>
      </w:r>
      <w:r>
        <w:rPr>
          <w:rFonts w:ascii="SimSun" w:hAnsi="SimSun" w:eastAsia="SimSun" w:cs="SimSun"/>
          <w:sz w:val="23"/>
          <w:szCs w:val="23"/>
          <w:b/>
          <w:bCs/>
          <w:spacing w:val="1"/>
        </w:rPr>
        <w:t>业务与</w:t>
      </w:r>
      <w:r>
        <w:rPr>
          <w:rFonts w:ascii="Times New Roman" w:hAnsi="Times New Roman" w:eastAsia="Times New Roman" w:cs="Times New Roman"/>
          <w:sz w:val="23"/>
          <w:szCs w:val="23"/>
          <w:b/>
          <w:bCs/>
        </w:rPr>
        <w:t>IT</w:t>
      </w:r>
      <w:r>
        <w:rPr>
          <w:rFonts w:ascii="Times New Roman" w:hAnsi="Times New Roman" w:eastAsia="Times New Roman" w:cs="Times New Roman"/>
          <w:sz w:val="23"/>
          <w:szCs w:val="23"/>
          <w:b/>
          <w:bCs/>
          <w:spacing w:val="1"/>
        </w:rPr>
        <w:t xml:space="preserve">  </w:t>
      </w:r>
      <w:r>
        <w:rPr>
          <w:rFonts w:ascii="SimSun" w:hAnsi="SimSun" w:eastAsia="SimSun" w:cs="SimSun"/>
          <w:sz w:val="23"/>
          <w:szCs w:val="23"/>
          <w:b/>
          <w:bCs/>
          <w:spacing w:val="1"/>
        </w:rPr>
        <w:t>深度融合</w:t>
      </w:r>
    </w:p>
    <w:p>
      <w:pPr>
        <w:pStyle w:val="BodyText"/>
        <w:spacing w:line="274" w:lineRule="auto"/>
        <w:rPr/>
      </w:pPr>
      <w:r/>
    </w:p>
    <w:p>
      <w:pPr>
        <w:ind w:left="529" w:right="19" w:firstLine="450"/>
        <w:spacing w:before="76" w:line="321" w:lineRule="auto"/>
        <w:jc w:val="both"/>
        <w:rPr>
          <w:rFonts w:ascii="SimSun" w:hAnsi="SimSun" w:eastAsia="SimSun" w:cs="SimSun"/>
          <w:sz w:val="23"/>
          <w:szCs w:val="23"/>
        </w:rPr>
      </w:pPr>
      <w:r>
        <w:rPr>
          <w:rFonts w:ascii="SimSun" w:hAnsi="SimSun" w:eastAsia="SimSun" w:cs="SimSun"/>
          <w:sz w:val="23"/>
          <w:szCs w:val="23"/>
          <w:spacing w:val="-5"/>
        </w:rPr>
        <w:t>数字化转型不仅仅是技术部门的事情，更需要技术部门和业务部</w:t>
      </w:r>
      <w:r>
        <w:rPr>
          <w:rFonts w:ascii="SimSun" w:hAnsi="SimSun" w:eastAsia="SimSun" w:cs="SimSun"/>
          <w:sz w:val="23"/>
          <w:szCs w:val="23"/>
          <w:spacing w:val="1"/>
        </w:rPr>
        <w:t xml:space="preserve"> </w:t>
      </w:r>
      <w:r>
        <w:rPr>
          <w:rFonts w:ascii="SimSun" w:hAnsi="SimSun" w:eastAsia="SimSun" w:cs="SimSun"/>
          <w:sz w:val="23"/>
          <w:szCs w:val="23"/>
          <w:spacing w:val="-8"/>
        </w:rPr>
        <w:t>门之间强有力的配合。在传统的观念中，</w:t>
      </w:r>
      <w:r>
        <w:rPr>
          <w:rFonts w:ascii="Times New Roman" w:hAnsi="Times New Roman" w:eastAsia="Times New Roman" w:cs="Times New Roman"/>
          <w:sz w:val="23"/>
          <w:szCs w:val="23"/>
          <w:spacing w:val="-8"/>
        </w:rPr>
        <w:t>IT</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9"/>
        </w:rPr>
        <w:t>往往被定位成业务的支撑</w:t>
      </w:r>
      <w:r>
        <w:rPr>
          <w:rFonts w:ascii="SimSun" w:hAnsi="SimSun" w:eastAsia="SimSun" w:cs="SimSun"/>
          <w:sz w:val="23"/>
          <w:szCs w:val="23"/>
        </w:rPr>
        <w:t xml:space="preserve">  </w:t>
      </w:r>
      <w:r>
        <w:rPr>
          <w:rFonts w:ascii="SimSun" w:hAnsi="SimSun" w:eastAsia="SimSun" w:cs="SimSun"/>
          <w:sz w:val="23"/>
          <w:szCs w:val="23"/>
          <w:spacing w:val="-4"/>
        </w:rPr>
        <w:t>部门，经常是被动实现业务的需求和</w:t>
      </w:r>
      <w:r>
        <w:rPr>
          <w:rFonts w:ascii="Times New Roman" w:hAnsi="Times New Roman" w:eastAsia="Times New Roman" w:cs="Times New Roman"/>
          <w:sz w:val="23"/>
          <w:szCs w:val="23"/>
          <w:spacing w:val="-4"/>
        </w:rPr>
        <w:t>IT </w:t>
      </w:r>
      <w:r>
        <w:rPr>
          <w:rFonts w:ascii="SimSun" w:hAnsi="SimSun" w:eastAsia="SimSun" w:cs="SimSun"/>
          <w:sz w:val="23"/>
          <w:szCs w:val="23"/>
          <w:spacing w:val="-4"/>
        </w:rPr>
        <w:t>系统的构建。在数字化时代，</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IT</w:t>
      </w:r>
      <w:r>
        <w:rPr>
          <w:rFonts w:ascii="SimSun" w:hAnsi="SimSun" w:eastAsia="SimSun" w:cs="SimSun"/>
          <w:sz w:val="23"/>
          <w:szCs w:val="23"/>
          <w:spacing w:val="1"/>
        </w:rPr>
        <w:t>需要走向前端，与业务部门共同交付商业价值，业务与</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需要深</w:t>
      </w:r>
    </w:p>
    <w:p>
      <w:pPr>
        <w:ind w:left="529"/>
        <w:spacing w:line="220" w:lineRule="auto"/>
        <w:rPr>
          <w:rFonts w:ascii="SimSun" w:hAnsi="SimSun" w:eastAsia="SimSun" w:cs="SimSun"/>
          <w:sz w:val="23"/>
          <w:szCs w:val="23"/>
        </w:rPr>
      </w:pPr>
      <w:r>
        <w:rPr>
          <w:rFonts w:ascii="SimSun" w:hAnsi="SimSun" w:eastAsia="SimSun" w:cs="SimSun"/>
          <w:sz w:val="23"/>
          <w:szCs w:val="23"/>
          <w:spacing w:val="-10"/>
        </w:rPr>
        <w:t>度地融合在一起。</w:t>
      </w:r>
    </w:p>
    <w:p>
      <w:pPr>
        <w:pStyle w:val="BodyText"/>
        <w:spacing w:line="317" w:lineRule="auto"/>
        <w:rPr/>
      </w:pPr>
      <w:r/>
    </w:p>
    <w:p>
      <w:pPr>
        <w:ind w:left="980"/>
        <w:spacing w:before="74" w:line="219" w:lineRule="auto"/>
        <w:rPr>
          <w:rFonts w:ascii="SimSun" w:hAnsi="SimSun" w:eastAsia="SimSun" w:cs="SimSun"/>
          <w:sz w:val="23"/>
          <w:szCs w:val="23"/>
        </w:rPr>
      </w:pPr>
      <w:r>
        <w:rPr>
          <w:rFonts w:ascii="SimSun" w:hAnsi="SimSun" w:eastAsia="SimSun" w:cs="SimSun"/>
          <w:sz w:val="23"/>
          <w:szCs w:val="23"/>
          <w:spacing w:val="-5"/>
        </w:rPr>
        <w:t>如何才能使业务与IT</w:t>
      </w:r>
      <w:r>
        <w:rPr>
          <w:rFonts w:ascii="SimSun" w:hAnsi="SimSun" w:eastAsia="SimSun" w:cs="SimSun"/>
          <w:sz w:val="23"/>
          <w:szCs w:val="23"/>
          <w:spacing w:val="-41"/>
        </w:rPr>
        <w:t xml:space="preserve"> </w:t>
      </w:r>
      <w:r>
        <w:rPr>
          <w:rFonts w:ascii="SimSun" w:hAnsi="SimSun" w:eastAsia="SimSun" w:cs="SimSun"/>
          <w:sz w:val="23"/>
          <w:szCs w:val="23"/>
          <w:spacing w:val="-5"/>
        </w:rPr>
        <w:t>融合在一起?</w:t>
      </w:r>
    </w:p>
    <w:p>
      <w:pPr>
        <w:spacing w:line="219" w:lineRule="auto"/>
        <w:sectPr>
          <w:pgSz w:w="8330" w:h="12460"/>
          <w:pgMar w:top="400" w:right="785" w:bottom="0" w:left="170" w:header="0" w:footer="0" w:gutter="0"/>
        </w:sectPr>
        <w:rPr>
          <w:rFonts w:ascii="SimSun" w:hAnsi="SimSun" w:eastAsia="SimSun" w:cs="SimSun"/>
          <w:sz w:val="23"/>
          <w:szCs w:val="23"/>
        </w:rPr>
      </w:pPr>
    </w:p>
    <w:p>
      <w:pPr>
        <w:ind w:left="2339"/>
        <w:spacing w:line="381" w:lineRule="exact"/>
        <w:tabs>
          <w:tab w:val="left" w:pos="5742"/>
        </w:tabs>
        <w:rPr/>
      </w:pPr>
      <w:r>
        <w:drawing>
          <wp:anchor distT="0" distB="0" distL="0" distR="0" simplePos="0" relativeHeight="253719552" behindDoc="1" locked="0" layoutInCell="0" allowOverlap="1">
            <wp:simplePos x="0" y="0"/>
            <wp:positionH relativeFrom="page">
              <wp:posOffset>1860546</wp:posOffset>
            </wp:positionH>
            <wp:positionV relativeFrom="page">
              <wp:posOffset>285720</wp:posOffset>
            </wp:positionV>
            <wp:extent cx="2495556" cy="6398"/>
            <wp:effectExtent l="0" t="0" r="0" b="0"/>
            <wp:wrapNone/>
            <wp:docPr id="312" name="IM 312"/>
            <wp:cNvGraphicFramePr/>
            <a:graphic>
              <a:graphicData uri="http://schemas.openxmlformats.org/drawingml/2006/picture">
                <pic:pic>
                  <pic:nvPicPr>
                    <pic:cNvPr id="312" name="IM 312"/>
                    <pic:cNvPicPr/>
                  </pic:nvPicPr>
                  <pic:blipFill>
                    <a:blip r:embed="rId186"/>
                    <a:stretch>
                      <a:fillRect/>
                    </a:stretch>
                  </pic:blipFill>
                  <pic:spPr>
                    <a:xfrm rot="0">
                      <a:off x="0" y="0"/>
                      <a:ext cx="2495556"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2"/>
          <w:w w:val="97"/>
          <w:position w:val="-5"/>
        </w:rPr>
        <w:t>落地数字</w:t>
      </w:r>
      <w:r>
        <w:ruby>
          <w:rubyPr>
            <w:rubyAlign w:val="left"/>
            <w:hpsRaise w:val="12"/>
            <w:hps w:val="19"/>
            <w:hpsBaseText w:val="16"/>
          </w:rubyPr>
          <w:rt>
            <w:r>
              <w:rPr>
                <w:rFonts w:ascii="KaiTi" w:hAnsi="KaiTi" w:eastAsia="KaiTi" w:cs="KaiTi"/>
                <w:sz w:val="19"/>
                <w:szCs w:val="19"/>
                <w:b/>
                <w:bCs/>
                <w:w w:val="83"/>
                <w:position w:val="1"/>
              </w:rPr>
              <w:t>第</w:t>
            </w:r>
          </w:rt>
          <w:rubyBase>
            <w:r>
              <w:rPr>
                <w:rFonts w:ascii="SimSun" w:hAnsi="SimSun" w:eastAsia="SimSun" w:cs="SimSun"/>
                <w:sz w:val="16"/>
                <w:szCs w:val="16"/>
                <w:b/>
                <w:bCs/>
                <w:w w:val="91"/>
                <w:position w:val="-5"/>
              </w:rPr>
              <w:t>化</w:t>
            </w:r>
          </w:rubyBase>
        </w:ruby>
      </w:r>
      <w:r>
        <w:ruby>
          <w:rubyPr>
            <w:rubyAlign w:val="left"/>
            <w:hpsRaise w:val="12"/>
            <w:hps w:val="19"/>
            <w:hpsBaseText w:val="16"/>
          </w:rubyPr>
          <w:rt>
            <w:r>
              <w:rPr>
                <w:rFonts w:ascii="KaiTi" w:hAnsi="KaiTi" w:eastAsia="KaiTi" w:cs="KaiTi"/>
                <w:sz w:val="19"/>
                <w:szCs w:val="19"/>
                <w:b/>
                <w:bCs/>
                <w:w w:val="97"/>
                <w:position w:val="1"/>
              </w:rPr>
              <w:t>5</w:t>
            </w:r>
          </w:rt>
          <w:rubyBase>
            <w:r>
              <w:rPr>
                <w:rFonts w:ascii="SimSun" w:hAnsi="SimSun" w:eastAsia="SimSun" w:cs="SimSun"/>
                <w:sz w:val="16"/>
                <w:szCs w:val="16"/>
                <w:b/>
                <w:bCs/>
                <w:w w:val="83"/>
                <w:position w:val="-5"/>
              </w:rPr>
              <w:t>转</w:t>
            </w:r>
          </w:rubyBase>
        </w:ruby>
      </w:r>
      <w:r>
        <w:ruby>
          <w:rubyPr>
            <w:rubyAlign w:val="left"/>
            <w:hpsRaise w:val="12"/>
            <w:hps w:val="19"/>
            <w:hpsBaseText w:val="16"/>
          </w:rubyPr>
          <w:rt>
            <w:r>
              <w:rPr>
                <w:rFonts w:ascii="KaiTi" w:hAnsi="KaiTi" w:eastAsia="KaiTi" w:cs="KaiTi"/>
                <w:sz w:val="19"/>
                <w:szCs w:val="19"/>
                <w:b/>
                <w:bCs/>
                <w:w w:val="77"/>
                <w:position w:val="1"/>
              </w:rPr>
              <w:t>章</w:t>
            </w:r>
          </w:rt>
          <w:rubyBase>
            <w:r>
              <w:rPr>
                <w:rFonts w:ascii="SimSun" w:hAnsi="SimSun" w:eastAsia="SimSun" w:cs="SimSun"/>
                <w:sz w:val="16"/>
                <w:szCs w:val="16"/>
                <w:b/>
                <w:bCs/>
                <w:w w:val="91"/>
                <w:position w:val="-5"/>
              </w:rPr>
              <w:t>型</w:t>
            </w:r>
          </w:rubyBase>
        </w:ruby>
      </w:r>
    </w:p>
    <w:p>
      <w:pPr>
        <w:pStyle w:val="BodyText"/>
        <w:spacing w:line="14" w:lineRule="auto"/>
        <w:rPr>
          <w:sz w:val="2"/>
        </w:rPr>
      </w:pPr>
      <w:r>
        <w:rPr>
          <w:sz w:val="2"/>
          <w:szCs w:val="2"/>
        </w:rPr>
        <w:br w:type="column"/>
      </w:r>
    </w:p>
    <w:p>
      <w:pPr>
        <w:ind w:left="209"/>
        <w:spacing w:before="26" w:line="185" w:lineRule="auto"/>
        <w:rPr>
          <w:rFonts w:ascii="KaiTi" w:hAnsi="KaiTi" w:eastAsia="KaiTi" w:cs="KaiTi"/>
          <w:sz w:val="19"/>
          <w:szCs w:val="19"/>
        </w:rPr>
      </w:pPr>
      <w:r>
        <w:rPr>
          <w:rFonts w:ascii="KaiTi" w:hAnsi="KaiTi" w:eastAsia="KaiTi" w:cs="KaiTi"/>
          <w:sz w:val="19"/>
          <w:szCs w:val="19"/>
          <w:spacing w:val="-2"/>
        </w:rPr>
        <w:t>241</w:t>
      </w:r>
    </w:p>
    <w:p>
      <w:pPr>
        <w:spacing w:line="185" w:lineRule="auto"/>
        <w:sectPr>
          <w:pgSz w:w="8330" w:h="12440"/>
          <w:pgMar w:top="302" w:right="249" w:bottom="0" w:left="590" w:header="0" w:footer="0" w:gutter="0"/>
          <w:cols w:equalWidth="0" w:num="2">
            <w:col w:w="6770" w:space="0"/>
            <w:col w:w="720" w:space="0"/>
          </w:cols>
        </w:sectPr>
        <w:rPr>
          <w:rFonts w:ascii="KaiTi" w:hAnsi="KaiTi" w:eastAsia="KaiTi" w:cs="KaiTi"/>
          <w:sz w:val="19"/>
          <w:szCs w:val="19"/>
        </w:rPr>
      </w:pPr>
    </w:p>
    <w:p>
      <w:pPr>
        <w:pStyle w:val="BodyText"/>
        <w:spacing w:line="322" w:lineRule="auto"/>
        <w:rPr/>
      </w:pPr>
      <w:r/>
    </w:p>
    <w:p>
      <w:pPr>
        <w:pStyle w:val="BodyText"/>
        <w:spacing w:line="323" w:lineRule="auto"/>
        <w:rPr/>
      </w:pPr>
      <w:r/>
    </w:p>
    <w:p>
      <w:pPr>
        <w:ind w:right="738" w:firstLine="439"/>
        <w:spacing w:before="75" w:line="321" w:lineRule="auto"/>
        <w:jc w:val="both"/>
        <w:rPr>
          <w:rFonts w:ascii="SimSun" w:hAnsi="SimSun" w:eastAsia="SimSun" w:cs="SimSun"/>
          <w:sz w:val="23"/>
          <w:szCs w:val="23"/>
        </w:rPr>
      </w:pPr>
      <w:r>
        <w:rPr>
          <w:rFonts w:ascii="SimSun" w:hAnsi="SimSun" w:eastAsia="SimSun" w:cs="SimSun"/>
          <w:sz w:val="23"/>
          <w:szCs w:val="23"/>
          <w:spacing w:val="-2"/>
        </w:rPr>
        <w:t>业务战略和</w:t>
      </w:r>
      <w:r>
        <w:rPr>
          <w:rFonts w:ascii="Times New Roman" w:hAnsi="Times New Roman" w:eastAsia="Times New Roman" w:cs="Times New Roman"/>
          <w:sz w:val="23"/>
          <w:szCs w:val="23"/>
          <w:spacing w:val="-2"/>
        </w:rPr>
        <w:t>IT </w:t>
      </w:r>
      <w:r>
        <w:rPr>
          <w:rFonts w:ascii="SimSun" w:hAnsi="SimSun" w:eastAsia="SimSun" w:cs="SimSun"/>
          <w:sz w:val="23"/>
          <w:szCs w:val="23"/>
          <w:spacing w:val="-2"/>
        </w:rPr>
        <w:t>战略的融合。传统模式下，业务战略制定后，</w:t>
      </w:r>
      <w:r>
        <w:rPr>
          <w:rFonts w:ascii="SimSun" w:hAnsi="SimSun" w:eastAsia="SimSun" w:cs="SimSun"/>
          <w:sz w:val="23"/>
          <w:szCs w:val="23"/>
          <w:spacing w:val="-25"/>
        </w:rPr>
        <w:t xml:space="preserve"> </w:t>
      </w:r>
      <w:r>
        <w:rPr>
          <w:rFonts w:ascii="Times New Roman" w:hAnsi="Times New Roman" w:eastAsia="Times New Roman" w:cs="Times New Roman"/>
          <w:sz w:val="23"/>
          <w:szCs w:val="23"/>
          <w:spacing w:val="-3"/>
        </w:rPr>
        <w:t>IT</w:t>
      </w:r>
      <w:r>
        <w:rPr>
          <w:rFonts w:ascii="Times New Roman" w:hAnsi="Times New Roman" w:eastAsia="Times New Roman" w:cs="Times New Roman"/>
          <w:sz w:val="23"/>
          <w:szCs w:val="23"/>
        </w:rPr>
        <w:t xml:space="preserve">  </w:t>
      </w:r>
      <w:r>
        <w:rPr>
          <w:rFonts w:ascii="SimSun" w:hAnsi="SimSun" w:eastAsia="SimSun" w:cs="SimSun"/>
          <w:sz w:val="23"/>
          <w:szCs w:val="23"/>
        </w:rPr>
        <w:t>部门会根据业务战略再来制定</w:t>
      </w:r>
      <w:r>
        <w:rPr>
          <w:rFonts w:ascii="Times New Roman" w:hAnsi="Times New Roman" w:eastAsia="Times New Roman" w:cs="Times New Roman"/>
          <w:sz w:val="23"/>
          <w:szCs w:val="23"/>
        </w:rPr>
        <w:t>IT </w:t>
      </w:r>
      <w:r>
        <w:rPr>
          <w:rFonts w:ascii="SimSun" w:hAnsi="SimSun" w:eastAsia="SimSun" w:cs="SimSun"/>
          <w:sz w:val="23"/>
          <w:szCs w:val="23"/>
        </w:rPr>
        <w:t>战略。现在，数字技术已经成为组</w:t>
      </w:r>
      <w:r>
        <w:rPr>
          <w:rFonts w:ascii="SimSun" w:hAnsi="SimSun" w:eastAsia="SimSun" w:cs="SimSun"/>
          <w:sz w:val="23"/>
          <w:szCs w:val="23"/>
          <w:spacing w:val="14"/>
        </w:rPr>
        <w:t xml:space="preserve"> </w:t>
      </w:r>
      <w:r>
        <w:rPr>
          <w:rFonts w:ascii="SimSun" w:hAnsi="SimSun" w:eastAsia="SimSun" w:cs="SimSun"/>
          <w:sz w:val="23"/>
          <w:szCs w:val="23"/>
          <w:spacing w:val="-5"/>
        </w:rPr>
        <w:t>织获取竞争优势的重要手段，只有技术与业务融合在一起考虑，才能</w:t>
      </w:r>
      <w:r>
        <w:rPr>
          <w:rFonts w:ascii="SimSun" w:hAnsi="SimSun" w:eastAsia="SimSun" w:cs="SimSun"/>
          <w:sz w:val="23"/>
          <w:szCs w:val="23"/>
        </w:rPr>
        <w:t xml:space="preserve"> </w:t>
      </w:r>
      <w:r>
        <w:rPr>
          <w:rFonts w:ascii="SimSun" w:hAnsi="SimSun" w:eastAsia="SimSun" w:cs="SimSun"/>
          <w:sz w:val="23"/>
          <w:szCs w:val="23"/>
          <w:spacing w:val="1"/>
        </w:rPr>
        <w:t>产生更大的竞争力，因此，业务战略和</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战略同时制定，或者合并</w:t>
      </w:r>
    </w:p>
    <w:p>
      <w:pPr>
        <w:spacing w:before="1" w:line="217" w:lineRule="auto"/>
        <w:rPr>
          <w:rFonts w:ascii="SimSun" w:hAnsi="SimSun" w:eastAsia="SimSun" w:cs="SimSun"/>
          <w:sz w:val="23"/>
          <w:szCs w:val="23"/>
        </w:rPr>
      </w:pPr>
      <w:r>
        <w:rPr>
          <w:rFonts w:ascii="SimSun" w:hAnsi="SimSun" w:eastAsia="SimSun" w:cs="SimSun"/>
          <w:sz w:val="23"/>
          <w:szCs w:val="23"/>
          <w:spacing w:val="-9"/>
        </w:rPr>
        <w:t>制定一个战略才更有价值。</w:t>
      </w:r>
    </w:p>
    <w:p>
      <w:pPr>
        <w:pStyle w:val="BodyText"/>
        <w:spacing w:line="364" w:lineRule="auto"/>
        <w:rPr/>
      </w:pPr>
      <w:r/>
    </w:p>
    <w:p>
      <w:pPr>
        <w:ind w:right="635" w:firstLine="439"/>
        <w:spacing w:before="74" w:line="323" w:lineRule="auto"/>
        <w:jc w:val="both"/>
        <w:rPr>
          <w:rFonts w:ascii="SimSun" w:hAnsi="SimSun" w:eastAsia="SimSun" w:cs="SimSun"/>
          <w:sz w:val="23"/>
          <w:szCs w:val="23"/>
        </w:rPr>
      </w:pPr>
      <w:r>
        <w:rPr>
          <w:rFonts w:ascii="SimSun" w:hAnsi="SimSun" w:eastAsia="SimSun" w:cs="SimSun"/>
          <w:sz w:val="23"/>
          <w:szCs w:val="23"/>
          <w:spacing w:val="24"/>
        </w:rPr>
        <w:t>增强业务与</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4"/>
        </w:rPr>
        <w:t xml:space="preserve"> </w:t>
      </w:r>
      <w:r>
        <w:rPr>
          <w:rFonts w:ascii="SimSun" w:hAnsi="SimSun" w:eastAsia="SimSun" w:cs="SimSun"/>
          <w:sz w:val="23"/>
          <w:szCs w:val="23"/>
          <w:spacing w:val="24"/>
        </w:rPr>
        <w:t>的协作。</w:t>
      </w:r>
      <w:r>
        <w:rPr>
          <w:rFonts w:ascii="Times New Roman" w:hAnsi="Times New Roman" w:eastAsia="Times New Roman" w:cs="Times New Roman"/>
          <w:sz w:val="23"/>
          <w:szCs w:val="23"/>
        </w:rPr>
        <w:t>BizDevOps</w:t>
      </w:r>
      <w:r>
        <w:rPr>
          <w:rFonts w:ascii="Times New Roman" w:hAnsi="Times New Roman" w:eastAsia="Times New Roman" w:cs="Times New Roman"/>
          <w:sz w:val="23"/>
          <w:szCs w:val="23"/>
          <w:spacing w:val="24"/>
        </w:rPr>
        <w:t xml:space="preserve"> </w:t>
      </w:r>
      <w:r>
        <w:rPr>
          <w:rFonts w:ascii="SimSun" w:hAnsi="SimSun" w:eastAsia="SimSun" w:cs="SimSun"/>
          <w:sz w:val="23"/>
          <w:szCs w:val="23"/>
          <w:spacing w:val="24"/>
        </w:rPr>
        <w:t>这个概念来源于</w:t>
      </w:r>
      <w:r>
        <w:rPr>
          <w:rFonts w:ascii="Times New Roman" w:hAnsi="Times New Roman" w:eastAsia="Times New Roman" w:cs="Times New Roman"/>
          <w:sz w:val="23"/>
          <w:szCs w:val="23"/>
        </w:rPr>
        <w:t>DevOps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Operations</w:t>
      </w:r>
      <w:r>
        <w:rPr>
          <w:rFonts w:ascii="Times New Roman" w:hAnsi="Times New Roman" w:eastAsia="Times New Roman" w:cs="Times New Roman"/>
          <w:sz w:val="23"/>
          <w:szCs w:val="23"/>
          <w:spacing w:val="5"/>
        </w:rPr>
        <w:t>,</w:t>
      </w:r>
      <w:r>
        <w:rPr>
          <w:rFonts w:ascii="SimSun" w:hAnsi="SimSun" w:eastAsia="SimSun" w:cs="SimSun"/>
          <w:sz w:val="23"/>
          <w:szCs w:val="23"/>
          <w:spacing w:val="5"/>
        </w:rPr>
        <w:t>开发与运维),</w:t>
      </w:r>
      <w:r>
        <w:rPr>
          <w:rFonts w:ascii="Times New Roman" w:hAnsi="Times New Roman" w:eastAsia="Times New Roman" w:cs="Times New Roman"/>
          <w:sz w:val="23"/>
          <w:szCs w:val="23"/>
        </w:rPr>
        <w:t>DevOps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增强了开发与 </w:t>
      </w:r>
      <w:r>
        <w:rPr>
          <w:rFonts w:ascii="SimSun" w:hAnsi="SimSun" w:eastAsia="SimSun" w:cs="SimSun"/>
          <w:sz w:val="23"/>
          <w:szCs w:val="23"/>
          <w:spacing w:val="-5"/>
        </w:rPr>
        <w:t>运维人员之间的协作，通过流程的改造和自动化工具的使用</w:t>
      </w:r>
      <w:r>
        <w:rPr>
          <w:rFonts w:ascii="SimSun" w:hAnsi="SimSun" w:eastAsia="SimSun" w:cs="SimSun"/>
          <w:sz w:val="23"/>
          <w:szCs w:val="23"/>
          <w:spacing w:val="-6"/>
        </w:rPr>
        <w:t>，使得组</w:t>
      </w:r>
      <w:r>
        <w:rPr>
          <w:rFonts w:ascii="SimSun" w:hAnsi="SimSun" w:eastAsia="SimSun" w:cs="SimSun"/>
          <w:sz w:val="23"/>
          <w:szCs w:val="23"/>
        </w:rPr>
        <w:t xml:space="preserve">  </w:t>
      </w:r>
      <w:r>
        <w:rPr>
          <w:rFonts w:ascii="SimSun" w:hAnsi="SimSun" w:eastAsia="SimSun" w:cs="SimSun"/>
          <w:sz w:val="23"/>
          <w:szCs w:val="23"/>
          <w:spacing w:val="-5"/>
        </w:rPr>
        <w:t>织构建、测试和发布软件的速度更快、频率更高，也更加可靠。虽然</w:t>
      </w:r>
      <w:r>
        <w:rPr>
          <w:rFonts w:ascii="SimSun" w:hAnsi="SimSun" w:eastAsia="SimSun" w:cs="SimSun"/>
          <w:sz w:val="23"/>
          <w:szCs w:val="23"/>
        </w:rPr>
        <w:t xml:space="preserve">  </w:t>
      </w:r>
      <w:r>
        <w:rPr>
          <w:rFonts w:ascii="Times New Roman" w:hAnsi="Times New Roman" w:eastAsia="Times New Roman" w:cs="Times New Roman"/>
          <w:sz w:val="23"/>
          <w:szCs w:val="23"/>
        </w:rPr>
        <w:t>DevOps</w:t>
      </w:r>
      <w:r>
        <w:rPr>
          <w:rFonts w:ascii="SimSun" w:hAnsi="SimSun" w:eastAsia="SimSun" w:cs="SimSun"/>
          <w:sz w:val="23"/>
          <w:szCs w:val="23"/>
        </w:rPr>
        <w:t>的名字仅仅包含开发与运维，但是没有业务部门的参</w:t>
      </w:r>
      <w:r>
        <w:rPr>
          <w:rFonts w:ascii="SimSun" w:hAnsi="SimSun" w:eastAsia="SimSun" w:cs="SimSun"/>
          <w:sz w:val="23"/>
          <w:szCs w:val="23"/>
          <w:spacing w:val="-1"/>
        </w:rPr>
        <w:t>与，是</w:t>
      </w:r>
      <w:r>
        <w:rPr>
          <w:rFonts w:ascii="SimSun" w:hAnsi="SimSun" w:eastAsia="SimSun" w:cs="SimSun"/>
          <w:sz w:val="23"/>
          <w:szCs w:val="23"/>
        </w:rPr>
        <w:t xml:space="preserve">  </w:t>
      </w:r>
      <w:r>
        <w:rPr>
          <w:rFonts w:ascii="SimSun" w:hAnsi="SimSun" w:eastAsia="SimSun" w:cs="SimSun"/>
          <w:sz w:val="23"/>
          <w:szCs w:val="23"/>
          <w:spacing w:val="-2"/>
        </w:rPr>
        <w:t>不可能成功交付数字化产品的，</w:t>
      </w:r>
      <w:r>
        <w:rPr>
          <w:rFonts w:ascii="Times New Roman" w:hAnsi="Times New Roman" w:eastAsia="Times New Roman" w:cs="Times New Roman"/>
          <w:sz w:val="23"/>
          <w:szCs w:val="23"/>
          <w:spacing w:val="-2"/>
        </w:rPr>
        <w:t>DevOps </w:t>
      </w:r>
      <w:r>
        <w:rPr>
          <w:rFonts w:ascii="SimSun" w:hAnsi="SimSun" w:eastAsia="SimSun" w:cs="SimSun"/>
          <w:sz w:val="23"/>
          <w:szCs w:val="23"/>
          <w:spacing w:val="-2"/>
        </w:rPr>
        <w:t>在很大程度上也依赖于业务</w:t>
      </w:r>
      <w:r>
        <w:rPr>
          <w:rFonts w:ascii="SimSun" w:hAnsi="SimSun" w:eastAsia="SimSun" w:cs="SimSun"/>
          <w:sz w:val="23"/>
          <w:szCs w:val="23"/>
          <w:spacing w:val="7"/>
        </w:rPr>
        <w:t xml:space="preserve">  </w:t>
      </w:r>
      <w:r>
        <w:rPr>
          <w:rFonts w:ascii="SimSun" w:hAnsi="SimSun" w:eastAsia="SimSun" w:cs="SimSun"/>
          <w:sz w:val="23"/>
          <w:szCs w:val="23"/>
          <w:spacing w:val="8"/>
        </w:rPr>
        <w:t>部门的参与。因此，有人提出了</w:t>
      </w:r>
      <w:r>
        <w:rPr>
          <w:rFonts w:ascii="Times New Roman" w:hAnsi="Times New Roman" w:eastAsia="Times New Roman" w:cs="Times New Roman"/>
          <w:sz w:val="23"/>
          <w:szCs w:val="23"/>
        </w:rPr>
        <w:t>BizDevOps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的概念，在</w:t>
      </w:r>
      <w:r>
        <w:rPr>
          <w:rFonts w:ascii="Times New Roman" w:hAnsi="Times New Roman" w:eastAsia="Times New Roman" w:cs="Times New Roman"/>
          <w:sz w:val="23"/>
          <w:szCs w:val="23"/>
        </w:rPr>
        <w:t>DevOps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w:t>
      </w:r>
      <w:r>
        <w:rPr>
          <w:rFonts w:ascii="SimSun" w:hAnsi="SimSun" w:eastAsia="SimSun" w:cs="SimSun"/>
          <w:sz w:val="23"/>
          <w:szCs w:val="23"/>
          <w:spacing w:val="6"/>
        </w:rPr>
        <w:t xml:space="preserve">  </w:t>
      </w:r>
      <w:r>
        <w:rPr>
          <w:rFonts w:ascii="SimSun" w:hAnsi="SimSun" w:eastAsia="SimSun" w:cs="SimSun"/>
          <w:sz w:val="23"/>
          <w:szCs w:val="23"/>
          <w:spacing w:val="5"/>
        </w:rPr>
        <w:t>基础上，把</w:t>
      </w:r>
      <w:r>
        <w:rPr>
          <w:rFonts w:ascii="Times New Roman" w:hAnsi="Times New Roman" w:eastAsia="Times New Roman" w:cs="Times New Roman"/>
          <w:sz w:val="23"/>
          <w:szCs w:val="23"/>
        </w:rPr>
        <w:t>Biz</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Business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5"/>
        </w:rPr>
        <w:t>的美国俚语)也加在了名字中，从这个变</w:t>
      </w:r>
      <w:r>
        <w:rPr>
          <w:rFonts w:ascii="SimSun" w:hAnsi="SimSun" w:eastAsia="SimSun" w:cs="SimSun"/>
          <w:sz w:val="23"/>
          <w:szCs w:val="23"/>
          <w:spacing w:val="1"/>
        </w:rPr>
        <w:t xml:space="preserve">  </w:t>
      </w:r>
      <w:r>
        <w:rPr>
          <w:rFonts w:ascii="SimSun" w:hAnsi="SimSun" w:eastAsia="SimSun" w:cs="SimSun"/>
          <w:sz w:val="23"/>
          <w:szCs w:val="23"/>
          <w:spacing w:val="4"/>
        </w:rPr>
        <w:t>化可以体现出</w:t>
      </w:r>
      <w:r>
        <w:rPr>
          <w:rFonts w:ascii="Times New Roman" w:hAnsi="Times New Roman" w:eastAsia="Times New Roman" w:cs="Times New Roman"/>
          <w:sz w:val="23"/>
          <w:szCs w:val="23"/>
        </w:rPr>
        <w:t>BizDevOps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的概念更多地关注商业价值的实现，更加</w:t>
      </w:r>
      <w:r>
        <w:rPr>
          <w:rFonts w:ascii="SimSun" w:hAnsi="SimSun" w:eastAsia="SimSun" w:cs="SimSun"/>
          <w:sz w:val="23"/>
          <w:szCs w:val="23"/>
          <w:spacing w:val="3"/>
        </w:rPr>
        <w:t xml:space="preserve">  </w:t>
      </w:r>
      <w:r>
        <w:rPr>
          <w:rFonts w:ascii="SimSun" w:hAnsi="SimSun" w:eastAsia="SimSun" w:cs="SimSun"/>
          <w:sz w:val="23"/>
          <w:szCs w:val="23"/>
          <w:spacing w:val="8"/>
        </w:rPr>
        <w:t>符合时代特征。</w:t>
      </w:r>
      <w:r>
        <w:rPr>
          <w:rFonts w:ascii="Times New Roman" w:hAnsi="Times New Roman" w:eastAsia="Times New Roman" w:cs="Times New Roman"/>
          <w:sz w:val="23"/>
          <w:szCs w:val="23"/>
        </w:rPr>
        <w:t>BizDevOps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不仅包含了</w:t>
      </w:r>
      <w:r>
        <w:rPr>
          <w:rFonts w:ascii="Times New Roman" w:hAnsi="Times New Roman" w:eastAsia="Times New Roman" w:cs="Times New Roman"/>
          <w:sz w:val="23"/>
          <w:szCs w:val="23"/>
        </w:rPr>
        <w:t>DevOps</w:t>
      </w:r>
      <w:r>
        <w:rPr>
          <w:rFonts w:ascii="Times New Roman" w:hAnsi="Times New Roman" w:eastAsia="Times New Roman" w:cs="Times New Roman"/>
          <w:sz w:val="23"/>
          <w:szCs w:val="23"/>
          <w:spacing w:val="41"/>
          <w:w w:val="101"/>
        </w:rPr>
        <w:t xml:space="preserve"> </w:t>
      </w:r>
      <w:r>
        <w:rPr>
          <w:rFonts w:ascii="SimSun" w:hAnsi="SimSun" w:eastAsia="SimSun" w:cs="SimSun"/>
          <w:sz w:val="23"/>
          <w:szCs w:val="23"/>
          <w:spacing w:val="8"/>
        </w:rPr>
        <w:t>的所有内容，还在</w:t>
      </w:r>
      <w:r>
        <w:rPr>
          <w:rFonts w:ascii="SimSun" w:hAnsi="SimSun" w:eastAsia="SimSun" w:cs="SimSun"/>
          <w:sz w:val="23"/>
          <w:szCs w:val="23"/>
        </w:rPr>
        <w:t xml:space="preserve">  </w:t>
      </w:r>
      <w:r>
        <w:rPr>
          <w:rFonts w:ascii="Times New Roman" w:hAnsi="Times New Roman" w:eastAsia="Times New Roman" w:cs="Times New Roman"/>
          <w:sz w:val="23"/>
          <w:szCs w:val="23"/>
          <w:spacing w:val="-6"/>
        </w:rPr>
        <w:t>DevOps</w:t>
      </w:r>
      <w:r>
        <w:rPr>
          <w:rFonts w:ascii="Times New Roman" w:hAnsi="Times New Roman" w:eastAsia="Times New Roman" w:cs="Times New Roman"/>
          <w:sz w:val="23"/>
          <w:szCs w:val="23"/>
          <w:spacing w:val="30"/>
          <w:w w:val="101"/>
        </w:rPr>
        <w:t xml:space="preserve"> </w:t>
      </w:r>
      <w:r>
        <w:rPr>
          <w:rFonts w:ascii="SimSun" w:hAnsi="SimSun" w:eastAsia="SimSun" w:cs="SimSun"/>
          <w:sz w:val="23"/>
          <w:szCs w:val="23"/>
          <w:spacing w:val="-6"/>
        </w:rPr>
        <w:t>的基础上引入了业务角色的参与，例如销售人员、市场人员、</w:t>
      </w:r>
      <w:r>
        <w:rPr>
          <w:rFonts w:ascii="SimSun" w:hAnsi="SimSun" w:eastAsia="SimSun" w:cs="SimSun"/>
          <w:sz w:val="23"/>
          <w:szCs w:val="23"/>
        </w:rPr>
        <w:t xml:space="preserve"> </w:t>
      </w:r>
      <w:r>
        <w:rPr>
          <w:rFonts w:ascii="SimSun" w:hAnsi="SimSun" w:eastAsia="SimSun" w:cs="SimSun"/>
          <w:sz w:val="23"/>
          <w:szCs w:val="23"/>
          <w:spacing w:val="-5"/>
        </w:rPr>
        <w:t>产品研发人员，甚至最终客户，这些业务人员的及早参与，有利于需</w:t>
      </w:r>
    </w:p>
    <w:p>
      <w:pPr>
        <w:spacing w:line="219" w:lineRule="auto"/>
        <w:rPr>
          <w:rFonts w:ascii="SimSun" w:hAnsi="SimSun" w:eastAsia="SimSun" w:cs="SimSun"/>
          <w:sz w:val="23"/>
          <w:szCs w:val="23"/>
        </w:rPr>
      </w:pPr>
      <w:r>
        <w:rPr>
          <w:rFonts w:ascii="SimSun" w:hAnsi="SimSun" w:eastAsia="SimSun" w:cs="SimSun"/>
          <w:sz w:val="23"/>
          <w:szCs w:val="23"/>
          <w:spacing w:val="-6"/>
        </w:rPr>
        <w:t>求在迭代的过程中逐步细化，以及需求实现过程的跟踪和监</w:t>
      </w:r>
      <w:r>
        <w:rPr>
          <w:rFonts w:ascii="SimSun" w:hAnsi="SimSun" w:eastAsia="SimSun" w:cs="SimSun"/>
          <w:sz w:val="23"/>
          <w:szCs w:val="23"/>
          <w:spacing w:val="-7"/>
        </w:rPr>
        <w:t>控。</w:t>
      </w:r>
    </w:p>
    <w:p>
      <w:pPr>
        <w:pStyle w:val="BodyText"/>
        <w:spacing w:line="399" w:lineRule="auto"/>
        <w:rPr/>
      </w:pPr>
      <w:r/>
    </w:p>
    <w:p>
      <w:pPr>
        <w:ind w:right="738" w:firstLine="439"/>
        <w:spacing w:before="76" w:line="313" w:lineRule="auto"/>
        <w:jc w:val="both"/>
        <w:rPr>
          <w:rFonts w:ascii="SimSun" w:hAnsi="SimSun" w:eastAsia="SimSun" w:cs="SimSun"/>
          <w:sz w:val="23"/>
          <w:szCs w:val="23"/>
        </w:rPr>
      </w:pPr>
      <w:r>
        <w:rPr>
          <w:rFonts w:ascii="SimSun" w:hAnsi="SimSun" w:eastAsia="SimSun" w:cs="SimSun"/>
          <w:sz w:val="23"/>
          <w:szCs w:val="23"/>
          <w:spacing w:val="-6"/>
        </w:rPr>
        <w:t>让业务人员也具备快速开发的能力。在组织内部，可以通过无须</w:t>
      </w:r>
      <w:r>
        <w:rPr>
          <w:rFonts w:ascii="SimSun" w:hAnsi="SimSun" w:eastAsia="SimSun" w:cs="SimSun"/>
          <w:sz w:val="23"/>
          <w:szCs w:val="23"/>
          <w:spacing w:val="18"/>
        </w:rPr>
        <w:t xml:space="preserve"> </w:t>
      </w:r>
      <w:r>
        <w:rPr>
          <w:rFonts w:ascii="SimSun" w:hAnsi="SimSun" w:eastAsia="SimSun" w:cs="SimSun"/>
          <w:sz w:val="23"/>
          <w:szCs w:val="23"/>
          <w:spacing w:val="-5"/>
        </w:rPr>
        <w:t>编码的自动化工具和平台，让业务人员将自己的想法快速变成一</w:t>
      </w:r>
      <w:r>
        <w:rPr>
          <w:rFonts w:ascii="SimSun" w:hAnsi="SimSun" w:eastAsia="SimSun" w:cs="SimSun"/>
          <w:sz w:val="23"/>
          <w:szCs w:val="23"/>
          <w:spacing w:val="-6"/>
        </w:rPr>
        <w:t>个可</w:t>
      </w:r>
      <w:r>
        <w:rPr>
          <w:rFonts w:ascii="SimSun" w:hAnsi="SimSun" w:eastAsia="SimSun" w:cs="SimSun"/>
          <w:sz w:val="23"/>
          <w:szCs w:val="23"/>
        </w:rPr>
        <w:t xml:space="preserve"> </w:t>
      </w:r>
      <w:r>
        <w:rPr>
          <w:rFonts w:ascii="SimSun" w:hAnsi="SimSun" w:eastAsia="SimSun" w:cs="SimSun"/>
          <w:sz w:val="23"/>
          <w:szCs w:val="23"/>
          <w:spacing w:val="1"/>
        </w:rPr>
        <w:t>以运行的系统，并通过小范围的试用来检验想法的可</w:t>
      </w:r>
      <w:r>
        <w:rPr>
          <w:rFonts w:ascii="SimSun" w:hAnsi="SimSun" w:eastAsia="SimSun" w:cs="SimSun"/>
          <w:sz w:val="23"/>
          <w:szCs w:val="23"/>
        </w:rPr>
        <w:t>行性，而</w:t>
      </w:r>
      <w:r>
        <w:rPr>
          <w:rFonts w:ascii="Times New Roman" w:hAnsi="Times New Roman" w:eastAsia="Times New Roman" w:cs="Times New Roman"/>
          <w:sz w:val="23"/>
          <w:szCs w:val="23"/>
        </w:rPr>
        <w:t>IT </w:t>
      </w:r>
      <w:r>
        <w:rPr>
          <w:rFonts w:ascii="SimSun" w:hAnsi="SimSun" w:eastAsia="SimSun" w:cs="SimSun"/>
          <w:sz w:val="23"/>
          <w:szCs w:val="23"/>
        </w:rPr>
        <w:t>人 </w:t>
      </w:r>
      <w:r>
        <w:rPr>
          <w:rFonts w:ascii="SimSun" w:hAnsi="SimSun" w:eastAsia="SimSun" w:cs="SimSun"/>
          <w:sz w:val="23"/>
          <w:szCs w:val="23"/>
          <w:spacing w:val="-5"/>
        </w:rPr>
        <w:t>员则可以将更多的精力放在具有可行性的想法的功能实现，以及持续</w:t>
      </w:r>
    </w:p>
    <w:p>
      <w:pPr>
        <w:spacing w:line="184" w:lineRule="auto"/>
        <w:rPr>
          <w:rFonts w:ascii="SimSun" w:hAnsi="SimSun" w:eastAsia="SimSun" w:cs="SimSun"/>
          <w:sz w:val="23"/>
          <w:szCs w:val="23"/>
        </w:rPr>
      </w:pPr>
      <w:r>
        <w:rPr>
          <w:rFonts w:ascii="SimSun" w:hAnsi="SimSun" w:eastAsia="SimSun" w:cs="SimSun"/>
          <w:sz w:val="23"/>
          <w:szCs w:val="23"/>
          <w:spacing w:val="-5"/>
        </w:rPr>
        <w:t>优化自动化工具和平台上。这样既能保证组织的创新能力，也能让业</w:t>
      </w:r>
    </w:p>
    <w:p>
      <w:pPr>
        <w:spacing w:line="184" w:lineRule="auto"/>
        <w:sectPr>
          <w:type w:val="continuous"/>
          <w:pgSz w:w="8330" w:h="12440"/>
          <w:pgMar w:top="302" w:right="249" w:bottom="0" w:left="590" w:header="0" w:footer="0" w:gutter="0"/>
          <w:cols w:equalWidth="0" w:num="1">
            <w:col w:w="7491" w:space="0"/>
          </w:cols>
        </w:sectPr>
        <w:rPr>
          <w:rFonts w:ascii="SimSun" w:hAnsi="SimSun" w:eastAsia="SimSun" w:cs="SimSun"/>
          <w:sz w:val="23"/>
          <w:szCs w:val="23"/>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b/>
          <w:bCs/>
          <w:spacing w:val="-11"/>
        </w:rPr>
        <w:t>242</w:t>
      </w:r>
      <w:r>
        <w:rPr>
          <w:rFonts w:ascii="SimSun" w:hAnsi="SimSun" w:eastAsia="SimSun" w:cs="SimSun"/>
          <w:sz w:val="16"/>
          <w:szCs w:val="16"/>
          <w:spacing w:val="13"/>
        </w:rPr>
        <w:t xml:space="preserve">   </w:t>
      </w:r>
      <w:r>
        <w:rPr>
          <w:rFonts w:ascii="SimSun" w:hAnsi="SimSun" w:eastAsia="SimSun" w:cs="SimSun"/>
          <w:sz w:val="16"/>
          <w:szCs w:val="16"/>
          <w:b/>
          <w:bCs/>
          <w:spacing w:val="-11"/>
        </w:rPr>
        <w:t>聚变：数字化转型的支点与实践</w:t>
      </w:r>
      <w:r>
        <w:rPr>
          <w:rFonts w:ascii="SimSun" w:hAnsi="SimSun" w:eastAsia="SimSun" w:cs="SimSun"/>
          <w:sz w:val="16"/>
          <w:szCs w:val="16"/>
          <w:spacing w:val="-44"/>
        </w:rPr>
        <w:t xml:space="preserve"> </w:t>
      </w:r>
      <w:r>
        <w:rPr>
          <w:rFonts w:ascii="SimSun" w:hAnsi="SimSun" w:eastAsia="SimSun" w:cs="SimSun"/>
          <w:sz w:val="16"/>
          <w:szCs w:val="16"/>
          <w:u w:val="single" w:color="auto"/>
        </w:rPr>
        <w:t xml:space="preserve">                                        </w:t>
      </w:r>
    </w:p>
    <w:p>
      <w:pPr>
        <w:pStyle w:val="BodyText"/>
        <w:spacing w:line="265" w:lineRule="auto"/>
        <w:rPr/>
      </w:pPr>
      <w:r/>
    </w:p>
    <w:p>
      <w:pPr>
        <w:pStyle w:val="BodyText"/>
        <w:spacing w:line="265" w:lineRule="auto"/>
        <w:rPr/>
      </w:pPr>
      <w:r/>
    </w:p>
    <w:p>
      <w:pPr>
        <w:pStyle w:val="BodyText"/>
        <w:spacing w:line="265" w:lineRule="auto"/>
        <w:rPr/>
      </w:pPr>
      <w:r/>
    </w:p>
    <w:p>
      <w:pPr>
        <w:ind w:left="517"/>
        <w:spacing w:before="75" w:line="398" w:lineRule="exact"/>
        <w:rPr>
          <w:rFonts w:ascii="SimSun" w:hAnsi="SimSun" w:eastAsia="SimSun" w:cs="SimSun"/>
          <w:sz w:val="23"/>
          <w:szCs w:val="23"/>
        </w:rPr>
      </w:pPr>
      <w:r>
        <w:rPr>
          <w:rFonts w:ascii="SimSun" w:hAnsi="SimSun" w:eastAsia="SimSun" w:cs="SimSun"/>
          <w:sz w:val="23"/>
          <w:szCs w:val="23"/>
          <w:spacing w:val="1"/>
          <w:position w:val="12"/>
        </w:rPr>
        <w:t>务和</w:t>
      </w:r>
      <w:r>
        <w:rPr>
          <w:rFonts w:ascii="Times New Roman" w:hAnsi="Times New Roman" w:eastAsia="Times New Roman" w:cs="Times New Roman"/>
          <w:sz w:val="23"/>
          <w:szCs w:val="23"/>
          <w:position w:val="12"/>
        </w:rPr>
        <w:t>IT</w:t>
      </w:r>
      <w:r>
        <w:rPr>
          <w:rFonts w:ascii="Times New Roman" w:hAnsi="Times New Roman" w:eastAsia="Times New Roman" w:cs="Times New Roman"/>
          <w:sz w:val="23"/>
          <w:szCs w:val="23"/>
          <w:spacing w:val="1"/>
          <w:position w:val="12"/>
        </w:rPr>
        <w:t xml:space="preserve"> </w:t>
      </w:r>
      <w:r>
        <w:rPr>
          <w:rFonts w:ascii="SimSun" w:hAnsi="SimSun" w:eastAsia="SimSun" w:cs="SimSun"/>
          <w:sz w:val="23"/>
          <w:szCs w:val="23"/>
          <w:spacing w:val="1"/>
          <w:position w:val="12"/>
        </w:rPr>
        <w:t>人员更加理解彼此的工作，拥有共同的语言</w:t>
      </w:r>
      <w:r>
        <w:rPr>
          <w:rFonts w:ascii="SimSun" w:hAnsi="SimSun" w:eastAsia="SimSun" w:cs="SimSun"/>
          <w:sz w:val="23"/>
          <w:szCs w:val="23"/>
          <w:position w:val="12"/>
        </w:rPr>
        <w:t>，快速实现商业</w:t>
      </w:r>
    </w:p>
    <w:p>
      <w:pPr>
        <w:ind w:left="517"/>
        <w:spacing w:before="1" w:line="217" w:lineRule="auto"/>
        <w:rPr>
          <w:rFonts w:ascii="SimSun" w:hAnsi="SimSun" w:eastAsia="SimSun" w:cs="SimSun"/>
          <w:sz w:val="23"/>
          <w:szCs w:val="23"/>
        </w:rPr>
      </w:pPr>
      <w:r>
        <w:rPr>
          <w:rFonts w:ascii="SimSun" w:hAnsi="SimSun" w:eastAsia="SimSun" w:cs="SimSun"/>
          <w:sz w:val="23"/>
          <w:szCs w:val="23"/>
          <w:spacing w:val="-4"/>
        </w:rPr>
        <w:t>价值。</w:t>
      </w:r>
    </w:p>
    <w:p>
      <w:pPr>
        <w:pStyle w:val="BodyText"/>
        <w:spacing w:line="259" w:lineRule="auto"/>
        <w:rPr/>
      </w:pPr>
      <w:r/>
    </w:p>
    <w:p>
      <w:pPr>
        <w:pStyle w:val="BodyText"/>
        <w:spacing w:line="260" w:lineRule="auto"/>
        <w:rPr/>
      </w:pPr>
      <w:r/>
    </w:p>
    <w:p>
      <w:pPr>
        <w:ind w:left="520"/>
        <w:spacing w:before="75" w:line="220" w:lineRule="auto"/>
        <w:outlineLvl w:val="1"/>
        <w:rPr>
          <w:rFonts w:ascii="SimSun" w:hAnsi="SimSun" w:eastAsia="SimSun" w:cs="SimSun"/>
          <w:sz w:val="23"/>
          <w:szCs w:val="23"/>
        </w:rPr>
      </w:pPr>
      <w:r>
        <w:rPr>
          <w:rFonts w:ascii="SimSun" w:hAnsi="SimSun" w:eastAsia="SimSun" w:cs="SimSun"/>
          <w:sz w:val="23"/>
          <w:szCs w:val="23"/>
          <w:b/>
          <w:bCs/>
        </w:rPr>
        <w:t>5.4.4</w:t>
      </w:r>
      <w:r>
        <w:rPr>
          <w:rFonts w:ascii="SimSun" w:hAnsi="SimSun" w:eastAsia="SimSun" w:cs="SimSun"/>
          <w:sz w:val="23"/>
          <w:szCs w:val="23"/>
        </w:rPr>
        <w:t xml:space="preserve">  </w:t>
      </w:r>
      <w:r>
        <w:rPr>
          <w:rFonts w:ascii="SimSun" w:hAnsi="SimSun" w:eastAsia="SimSun" w:cs="SimSun"/>
          <w:sz w:val="23"/>
          <w:szCs w:val="23"/>
          <w:b/>
          <w:bCs/>
        </w:rPr>
        <w:t>建立统一的流程</w:t>
      </w:r>
    </w:p>
    <w:p>
      <w:pPr>
        <w:pStyle w:val="BodyText"/>
        <w:spacing w:line="312" w:lineRule="auto"/>
        <w:rPr/>
      </w:pPr>
      <w:r/>
    </w:p>
    <w:p>
      <w:pPr>
        <w:ind w:left="517" w:right="30" w:firstLine="440"/>
        <w:spacing w:before="75" w:line="321" w:lineRule="auto"/>
        <w:jc w:val="both"/>
        <w:rPr>
          <w:rFonts w:ascii="SimSun" w:hAnsi="SimSun" w:eastAsia="SimSun" w:cs="SimSun"/>
          <w:sz w:val="23"/>
          <w:szCs w:val="23"/>
        </w:rPr>
      </w:pPr>
      <w:r>
        <w:rPr>
          <w:rFonts w:ascii="SimSun" w:hAnsi="SimSun" w:eastAsia="SimSun" w:cs="SimSun"/>
          <w:sz w:val="23"/>
          <w:szCs w:val="23"/>
          <w:spacing w:val="-5"/>
        </w:rPr>
        <w:t>对于许多传统公司来说，数字化转型的第一步，也是非常重要的</w:t>
      </w:r>
      <w:r>
        <w:rPr>
          <w:rFonts w:ascii="SimSun" w:hAnsi="SimSun" w:eastAsia="SimSun" w:cs="SimSun"/>
          <w:sz w:val="23"/>
          <w:szCs w:val="23"/>
          <w:spacing w:val="6"/>
        </w:rPr>
        <w:t xml:space="preserve"> </w:t>
      </w:r>
      <w:r>
        <w:rPr>
          <w:rFonts w:ascii="SimSun" w:hAnsi="SimSun" w:eastAsia="SimSun" w:cs="SimSun"/>
          <w:sz w:val="23"/>
          <w:szCs w:val="23"/>
          <w:spacing w:val="-5"/>
        </w:rPr>
        <w:t>一步，就是在整个企业中形成统一的流程。</w:t>
      </w:r>
      <w:r>
        <w:rPr>
          <w:rFonts w:ascii="SimSun" w:hAnsi="SimSun" w:eastAsia="SimSun" w:cs="SimSun"/>
          <w:sz w:val="23"/>
          <w:szCs w:val="23"/>
          <w:spacing w:val="-6"/>
        </w:rPr>
        <w:t>大型公司通常部门壁垒森</w:t>
      </w:r>
      <w:r>
        <w:rPr>
          <w:rFonts w:ascii="SimSun" w:hAnsi="SimSun" w:eastAsia="SimSun" w:cs="SimSun"/>
          <w:sz w:val="23"/>
          <w:szCs w:val="23"/>
        </w:rPr>
        <w:t xml:space="preserve"> </w:t>
      </w:r>
      <w:r>
        <w:rPr>
          <w:rFonts w:ascii="SimSun" w:hAnsi="SimSun" w:eastAsia="SimSun" w:cs="SimSun"/>
          <w:sz w:val="23"/>
          <w:szCs w:val="23"/>
          <w:spacing w:val="-4"/>
        </w:rPr>
        <w:t>严，每个部门都有自己的业务流程。在这种情况下，形成对客户或产</w:t>
      </w:r>
      <w:r>
        <w:rPr>
          <w:rFonts w:ascii="SimSun" w:hAnsi="SimSun" w:eastAsia="SimSun" w:cs="SimSun"/>
          <w:sz w:val="23"/>
          <w:szCs w:val="23"/>
          <w:spacing w:val="3"/>
        </w:rPr>
        <w:t xml:space="preserve"> </w:t>
      </w:r>
      <w:r>
        <w:rPr>
          <w:rFonts w:ascii="SimSun" w:hAnsi="SimSun" w:eastAsia="SimSun" w:cs="SimSun"/>
          <w:sz w:val="23"/>
          <w:szCs w:val="23"/>
          <w:spacing w:val="-5"/>
        </w:rPr>
        <w:t>品的共同理解是非常困难的，而没有共同的</w:t>
      </w:r>
      <w:r>
        <w:rPr>
          <w:rFonts w:ascii="SimSun" w:hAnsi="SimSun" w:eastAsia="SimSun" w:cs="SimSun"/>
          <w:sz w:val="23"/>
          <w:szCs w:val="23"/>
          <w:spacing w:val="-6"/>
        </w:rPr>
        <w:t>理解，过程优化甚至数字</w:t>
      </w:r>
      <w:r>
        <w:rPr>
          <w:rFonts w:ascii="SimSun" w:hAnsi="SimSun" w:eastAsia="SimSun" w:cs="SimSun"/>
          <w:sz w:val="23"/>
          <w:szCs w:val="23"/>
        </w:rPr>
        <w:t xml:space="preserve"> </w:t>
      </w:r>
      <w:r>
        <w:rPr>
          <w:rFonts w:ascii="SimSun" w:hAnsi="SimSun" w:eastAsia="SimSun" w:cs="SimSun"/>
          <w:sz w:val="23"/>
          <w:szCs w:val="23"/>
          <w:spacing w:val="-5"/>
        </w:rPr>
        <w:t>化转型是不可能有效的。因此，流程的统一是数字化转型</w:t>
      </w:r>
      <w:r>
        <w:rPr>
          <w:rFonts w:ascii="SimSun" w:hAnsi="SimSun" w:eastAsia="SimSun" w:cs="SimSun"/>
          <w:sz w:val="23"/>
          <w:szCs w:val="23"/>
          <w:spacing w:val="-6"/>
        </w:rPr>
        <w:t>中非常重要</w:t>
      </w:r>
    </w:p>
    <w:p>
      <w:pPr>
        <w:ind w:left="517"/>
        <w:spacing w:line="220" w:lineRule="auto"/>
        <w:rPr>
          <w:rFonts w:ascii="SimSun" w:hAnsi="SimSun" w:eastAsia="SimSun" w:cs="SimSun"/>
          <w:sz w:val="23"/>
          <w:szCs w:val="23"/>
        </w:rPr>
      </w:pPr>
      <w:r>
        <w:rPr>
          <w:rFonts w:ascii="SimSun" w:hAnsi="SimSun" w:eastAsia="SimSun" w:cs="SimSun"/>
          <w:sz w:val="23"/>
          <w:szCs w:val="23"/>
          <w:spacing w:val="-12"/>
        </w:rPr>
        <w:t>的环节。</w:t>
      </w:r>
    </w:p>
    <w:p>
      <w:pPr>
        <w:pStyle w:val="BodyText"/>
        <w:spacing w:line="307" w:lineRule="auto"/>
        <w:rPr/>
      </w:pPr>
      <w:r/>
    </w:p>
    <w:p>
      <w:pPr>
        <w:ind w:right="28"/>
        <w:spacing w:before="76" w:line="661" w:lineRule="exact"/>
        <w:jc w:val="right"/>
        <w:rPr>
          <w:rFonts w:ascii="SimSun" w:hAnsi="SimSun" w:eastAsia="SimSun" w:cs="SimSun"/>
          <w:sz w:val="23"/>
          <w:szCs w:val="23"/>
        </w:rPr>
      </w:pPr>
      <w:r>
        <w:rPr>
          <w:rFonts w:ascii="SimSun" w:hAnsi="SimSun" w:eastAsia="SimSun" w:cs="SimSun"/>
          <w:sz w:val="23"/>
          <w:szCs w:val="23"/>
          <w:spacing w:val="-11"/>
          <w:position w:val="33"/>
        </w:rPr>
        <w:t>构建这种流程能力，形成统一的流程，需要从以下几</w:t>
      </w:r>
      <w:r>
        <w:rPr>
          <w:rFonts w:ascii="SimSun" w:hAnsi="SimSun" w:eastAsia="SimSun" w:cs="SimSun"/>
          <w:sz w:val="23"/>
          <w:szCs w:val="23"/>
          <w:spacing w:val="-12"/>
          <w:position w:val="33"/>
        </w:rPr>
        <w:t>个方面着手。</w:t>
      </w:r>
    </w:p>
    <w:p>
      <w:pPr>
        <w:ind w:left="957"/>
        <w:spacing w:line="220" w:lineRule="auto"/>
        <w:rPr>
          <w:rFonts w:ascii="SimSun" w:hAnsi="SimSun" w:eastAsia="SimSun" w:cs="SimSun"/>
          <w:sz w:val="23"/>
          <w:szCs w:val="23"/>
        </w:rPr>
      </w:pPr>
      <w:r>
        <w:rPr>
          <w:rFonts w:ascii="SimSun" w:hAnsi="SimSun" w:eastAsia="SimSun" w:cs="SimSun"/>
          <w:sz w:val="23"/>
          <w:szCs w:val="23"/>
          <w:spacing w:val="5"/>
        </w:rPr>
        <w:t>(1)从全局出发构建流程</w:t>
      </w:r>
    </w:p>
    <w:p>
      <w:pPr>
        <w:pStyle w:val="BodyText"/>
        <w:spacing w:line="308" w:lineRule="auto"/>
        <w:rPr/>
      </w:pPr>
      <w:r/>
    </w:p>
    <w:p>
      <w:pPr>
        <w:ind w:left="517" w:right="46" w:firstLine="440"/>
        <w:spacing w:before="76" w:line="321" w:lineRule="auto"/>
        <w:jc w:val="both"/>
        <w:rPr>
          <w:rFonts w:ascii="SimSun" w:hAnsi="SimSun" w:eastAsia="SimSun" w:cs="SimSun"/>
          <w:sz w:val="23"/>
          <w:szCs w:val="23"/>
        </w:rPr>
      </w:pPr>
      <w:r>
        <w:rPr>
          <w:rFonts w:ascii="SimSun" w:hAnsi="SimSun" w:eastAsia="SimSun" w:cs="SimSun"/>
          <w:sz w:val="23"/>
          <w:szCs w:val="23"/>
          <w:spacing w:val="-4"/>
        </w:rPr>
        <w:t>一个组织的流程之所以混乱，往往是因为梳理流程仅仅从部门和</w:t>
      </w:r>
      <w:r>
        <w:rPr>
          <w:rFonts w:ascii="SimSun" w:hAnsi="SimSun" w:eastAsia="SimSun" w:cs="SimSun"/>
          <w:sz w:val="23"/>
          <w:szCs w:val="23"/>
        </w:rPr>
        <w:t xml:space="preserve"> </w:t>
      </w:r>
      <w:r>
        <w:rPr>
          <w:rFonts w:ascii="SimSun" w:hAnsi="SimSun" w:eastAsia="SimSun" w:cs="SimSun"/>
          <w:sz w:val="23"/>
          <w:szCs w:val="23"/>
          <w:spacing w:val="-5"/>
        </w:rPr>
        <w:t>职能的角度出发，而忽略了组织是一个整体。我</w:t>
      </w:r>
      <w:r>
        <w:rPr>
          <w:rFonts w:ascii="SimSun" w:hAnsi="SimSun" w:eastAsia="SimSun" w:cs="SimSun"/>
          <w:sz w:val="23"/>
          <w:szCs w:val="23"/>
          <w:spacing w:val="-6"/>
        </w:rPr>
        <w:t>们必须明白流程存在</w:t>
      </w:r>
      <w:r>
        <w:rPr>
          <w:rFonts w:ascii="SimSun" w:hAnsi="SimSun" w:eastAsia="SimSun" w:cs="SimSun"/>
          <w:sz w:val="23"/>
          <w:szCs w:val="23"/>
        </w:rPr>
        <w:t xml:space="preserve"> </w:t>
      </w:r>
      <w:r>
        <w:rPr>
          <w:rFonts w:ascii="SimSun" w:hAnsi="SimSun" w:eastAsia="SimSun" w:cs="SimSun"/>
          <w:sz w:val="23"/>
          <w:szCs w:val="23"/>
          <w:spacing w:val="-5"/>
        </w:rPr>
        <w:t>的根本目的是让组织的各个“器官”有效协调，而不仅</w:t>
      </w:r>
      <w:r>
        <w:rPr>
          <w:rFonts w:ascii="SimSun" w:hAnsi="SimSun" w:eastAsia="SimSun" w:cs="SimSun"/>
          <w:sz w:val="23"/>
          <w:szCs w:val="23"/>
          <w:spacing w:val="-6"/>
        </w:rPr>
        <w:t>仅局限在告诉</w:t>
      </w:r>
    </w:p>
    <w:p>
      <w:pPr>
        <w:ind w:left="517"/>
        <w:spacing w:line="219" w:lineRule="auto"/>
        <w:rPr>
          <w:rFonts w:ascii="SimSun" w:hAnsi="SimSun" w:eastAsia="SimSun" w:cs="SimSun"/>
          <w:sz w:val="23"/>
          <w:szCs w:val="23"/>
        </w:rPr>
      </w:pPr>
      <w:r>
        <w:rPr>
          <w:rFonts w:ascii="SimSun" w:hAnsi="SimSun" w:eastAsia="SimSun" w:cs="SimSun"/>
          <w:sz w:val="23"/>
          <w:szCs w:val="23"/>
          <w:spacing w:val="-12"/>
        </w:rPr>
        <w:t>员工工作怎么做。</w:t>
      </w:r>
    </w:p>
    <w:p>
      <w:pPr>
        <w:pStyle w:val="BodyText"/>
        <w:spacing w:line="290" w:lineRule="auto"/>
        <w:rPr/>
      </w:pPr>
      <w:r/>
    </w:p>
    <w:p>
      <w:pPr>
        <w:ind w:left="957"/>
        <w:spacing w:before="75" w:line="219" w:lineRule="auto"/>
        <w:rPr>
          <w:rFonts w:ascii="SimSun" w:hAnsi="SimSun" w:eastAsia="SimSun" w:cs="SimSun"/>
          <w:sz w:val="23"/>
          <w:szCs w:val="23"/>
        </w:rPr>
      </w:pPr>
      <w:r>
        <w:rPr>
          <w:rFonts w:ascii="SimSun" w:hAnsi="SimSun" w:eastAsia="SimSun" w:cs="SimSun"/>
          <w:sz w:val="23"/>
          <w:szCs w:val="23"/>
          <w:spacing w:val="7"/>
        </w:rPr>
        <w:t>(2)流程是有层级的</w:t>
      </w:r>
    </w:p>
    <w:p>
      <w:pPr>
        <w:pStyle w:val="BodyText"/>
        <w:spacing w:line="310" w:lineRule="auto"/>
        <w:rPr/>
      </w:pPr>
      <w:r/>
    </w:p>
    <w:p>
      <w:pPr>
        <w:ind w:left="517" w:firstLine="440"/>
        <w:spacing w:before="76" w:line="321" w:lineRule="auto"/>
        <w:jc w:val="both"/>
        <w:rPr>
          <w:rFonts w:ascii="SimSun" w:hAnsi="SimSun" w:eastAsia="SimSun" w:cs="SimSun"/>
          <w:sz w:val="23"/>
          <w:szCs w:val="23"/>
        </w:rPr>
      </w:pPr>
      <w:r>
        <w:rPr>
          <w:rFonts w:ascii="SimSun" w:hAnsi="SimSun" w:eastAsia="SimSun" w:cs="SimSun"/>
          <w:sz w:val="23"/>
          <w:szCs w:val="23"/>
          <w:spacing w:val="-5"/>
        </w:rPr>
        <w:t>与地图分为世界、国家、省、市、区、县、街道等不同的粒度一</w:t>
      </w:r>
      <w:r>
        <w:rPr>
          <w:rFonts w:ascii="SimSun" w:hAnsi="SimSun" w:eastAsia="SimSun" w:cs="SimSun"/>
          <w:sz w:val="23"/>
          <w:szCs w:val="23"/>
          <w:spacing w:val="1"/>
        </w:rPr>
        <w:t xml:space="preserve"> </w:t>
      </w:r>
      <w:r>
        <w:rPr>
          <w:rFonts w:ascii="SimSun" w:hAnsi="SimSun" w:eastAsia="SimSun" w:cs="SimSun"/>
          <w:sz w:val="23"/>
          <w:szCs w:val="23"/>
          <w:spacing w:val="-3"/>
        </w:rPr>
        <w:t>样，流程也需要建立这样清晰的关系。在建立企业级流程的实践中，</w:t>
      </w:r>
      <w:r>
        <w:rPr>
          <w:rFonts w:ascii="SimSun" w:hAnsi="SimSun" w:eastAsia="SimSun" w:cs="SimSun"/>
          <w:sz w:val="23"/>
          <w:szCs w:val="23"/>
          <w:spacing w:val="4"/>
        </w:rPr>
        <w:t xml:space="preserve"> </w:t>
      </w:r>
      <w:r>
        <w:rPr>
          <w:rFonts w:ascii="SimSun" w:hAnsi="SimSun" w:eastAsia="SimSun" w:cs="SimSun"/>
          <w:sz w:val="23"/>
          <w:szCs w:val="23"/>
          <w:spacing w:val="2"/>
        </w:rPr>
        <w:t>我们通常建立五个级别(如图5-3所示),分别从价值链、价值域、流</w:t>
      </w:r>
    </w:p>
    <w:p>
      <w:pPr>
        <w:ind w:left="517"/>
        <w:spacing w:line="219" w:lineRule="auto"/>
        <w:rPr>
          <w:rFonts w:ascii="SimSun" w:hAnsi="SimSun" w:eastAsia="SimSun" w:cs="SimSun"/>
          <w:sz w:val="23"/>
          <w:szCs w:val="23"/>
        </w:rPr>
      </w:pPr>
      <w:r>
        <w:rPr>
          <w:rFonts w:ascii="SimSun" w:hAnsi="SimSun" w:eastAsia="SimSun" w:cs="SimSun"/>
          <w:sz w:val="23"/>
          <w:szCs w:val="23"/>
          <w:spacing w:val="-9"/>
        </w:rPr>
        <w:t>程、活动和操作步骤进行细化和构建。</w:t>
      </w:r>
    </w:p>
    <w:p>
      <w:pPr>
        <w:spacing w:line="219" w:lineRule="auto"/>
        <w:sectPr>
          <w:pgSz w:w="8330" w:h="12460"/>
          <w:pgMar w:top="400" w:right="804" w:bottom="0" w:left="192" w:header="0" w:footer="0" w:gutter="0"/>
        </w:sectPr>
        <w:rPr>
          <w:rFonts w:ascii="SimSun" w:hAnsi="SimSun" w:eastAsia="SimSun" w:cs="SimSun"/>
          <w:sz w:val="23"/>
          <w:szCs w:val="23"/>
        </w:rPr>
      </w:pPr>
    </w:p>
    <w:p>
      <w:pPr>
        <w:ind w:left="2689"/>
        <w:spacing w:line="330" w:lineRule="exact"/>
        <w:tabs>
          <w:tab w:val="left" w:pos="5752"/>
        </w:tabs>
        <w:rPr/>
      </w:pPr>
      <w:r>
        <w:drawing>
          <wp:anchor distT="0" distB="0" distL="0" distR="0" simplePos="0" relativeHeight="253739008" behindDoc="1" locked="0" layoutInCell="0" allowOverlap="1">
            <wp:simplePos x="0" y="0"/>
            <wp:positionH relativeFrom="page">
              <wp:posOffset>2171676</wp:posOffset>
            </wp:positionH>
            <wp:positionV relativeFrom="page">
              <wp:posOffset>266683</wp:posOffset>
            </wp:positionV>
            <wp:extent cx="2292385" cy="6398"/>
            <wp:effectExtent l="0" t="0" r="0" b="0"/>
            <wp:wrapNone/>
            <wp:docPr id="314" name="IM 314"/>
            <wp:cNvGraphicFramePr/>
            <a:graphic>
              <a:graphicData uri="http://schemas.openxmlformats.org/drawingml/2006/picture">
                <pic:pic>
                  <pic:nvPicPr>
                    <pic:cNvPr id="314" name="IM 314"/>
                    <pic:cNvPicPr/>
                  </pic:nvPicPr>
                  <pic:blipFill>
                    <a:blip r:embed="rId187"/>
                    <a:stretch>
                      <a:fillRect/>
                    </a:stretch>
                  </pic:blipFill>
                  <pic:spPr>
                    <a:xfrm rot="0">
                      <a:off x="0" y="0"/>
                      <a:ext cx="2292385" cy="6398"/>
                    </a:xfrm>
                    <a:prstGeom prst="rect">
                      <a:avLst/>
                    </a:prstGeom>
                  </pic:spPr>
                </pic:pic>
              </a:graphicData>
            </a:graphic>
          </wp:anchor>
        </w:drawing>
      </w:r>
      <w:r>
        <w:pict>
          <v:shape id="_x0000_s380" style="position:absolute;margin-left:218.5pt;margin-top:76.0762pt;mso-position-vertical-relative:page;mso-position-horizontal-relative:page;width:159.75pt;height:139.85pt;z-index:253740032;" o:allowincell="f" filled="false" stroked="false" type="#_x0000_t202">
            <v:fill on="false"/>
            <v:stroke on="false"/>
            <v:path/>
            <v:imagedata o:title=""/>
            <o:lock v:ext="edit" aspectratio="false"/>
            <v:textbox inset="0mm,0mm,0mm,0mm">
              <w:txbxContent>
                <w:p>
                  <w:pPr>
                    <w:ind w:left="20"/>
                    <w:spacing w:before="19" w:line="218" w:lineRule="auto"/>
                    <w:rPr>
                      <w:rFonts w:ascii="YouYuan" w:hAnsi="YouYuan" w:eastAsia="YouYuan" w:cs="YouYuan"/>
                      <w:sz w:val="16"/>
                      <w:szCs w:val="16"/>
                    </w:rPr>
                  </w:pPr>
                  <w:r>
                    <w:rPr>
                      <w:rFonts w:ascii="SimSun" w:hAnsi="SimSun" w:eastAsia="SimSun" w:cs="SimSun"/>
                      <w:sz w:val="16"/>
                      <w:szCs w:val="16"/>
                      <w:spacing w:val="-10"/>
                      <w:w w:val="95"/>
                    </w:rPr>
                    <w:t>L1</w:t>
                  </w:r>
                  <w:r>
                    <w:rPr>
                      <w:rFonts w:ascii="YouYuan" w:hAnsi="YouYuan" w:eastAsia="YouYuan" w:cs="YouYuan"/>
                      <w:sz w:val="16"/>
                      <w:szCs w:val="16"/>
                      <w:spacing w:val="-10"/>
                      <w:w w:val="95"/>
                    </w:rPr>
                    <w:t>一价值链：划分创造价值的业务领域</w:t>
                  </w:r>
                </w:p>
                <w:p>
                  <w:pPr>
                    <w:ind w:left="20" w:right="58" w:firstLine="2"/>
                    <w:spacing w:before="123" w:line="242" w:lineRule="auto"/>
                    <w:rPr>
                      <w:rFonts w:ascii="SimHei" w:hAnsi="SimHei" w:eastAsia="SimHei" w:cs="SimHei"/>
                      <w:sz w:val="16"/>
                      <w:szCs w:val="16"/>
                    </w:rPr>
                  </w:pPr>
                  <w:r>
                    <w:rPr>
                      <w:rFonts w:ascii="SimSun" w:hAnsi="SimSun" w:eastAsia="SimSun" w:cs="SimSun"/>
                      <w:sz w:val="16"/>
                      <w:szCs w:val="16"/>
                      <w:b/>
                      <w:bCs/>
                      <w:spacing w:val="-14"/>
                      <w:w w:val="97"/>
                    </w:rPr>
                    <w:t>L2</w:t>
                  </w:r>
                  <w:r>
                    <w:rPr>
                      <w:rFonts w:ascii="SimHei" w:hAnsi="SimHei" w:eastAsia="SimHei" w:cs="SimHei"/>
                      <w:sz w:val="16"/>
                      <w:szCs w:val="16"/>
                      <w:b/>
                      <w:bCs/>
                      <w:spacing w:val="-14"/>
                      <w:w w:val="97"/>
                    </w:rPr>
                    <w:t>一价值域：</w:t>
                  </w:r>
                  <w:r>
                    <w:rPr>
                      <w:rFonts w:ascii="SimHei" w:hAnsi="SimHei" w:eastAsia="SimHei" w:cs="SimHei"/>
                      <w:sz w:val="16"/>
                      <w:szCs w:val="16"/>
                      <w:spacing w:val="-14"/>
                      <w:w w:val="97"/>
                    </w:rPr>
                    <w:t>定义各价值链环节内部的业务领域结</w:t>
                  </w:r>
                  <w:r>
                    <w:rPr>
                      <w:rFonts w:ascii="SimHei" w:hAnsi="SimHei" w:eastAsia="SimHei" w:cs="SimHei"/>
                      <w:sz w:val="16"/>
                      <w:szCs w:val="16"/>
                      <w:spacing w:val="8"/>
                    </w:rPr>
                    <w:t xml:space="preserve"> </w:t>
                  </w:r>
                  <w:r>
                    <w:rPr>
                      <w:rFonts w:ascii="SimHei" w:hAnsi="SimHei" w:eastAsia="SimHei" w:cs="SimHei"/>
                      <w:sz w:val="16"/>
                      <w:szCs w:val="16"/>
                      <w:spacing w:val="-12"/>
                    </w:rPr>
                    <w:t>构，是对</w:t>
                  </w:r>
                  <w:r>
                    <w:rPr>
                      <w:rFonts w:ascii="SimSun" w:hAnsi="SimSun" w:eastAsia="SimSun" w:cs="SimSun"/>
                      <w:sz w:val="16"/>
                      <w:szCs w:val="16"/>
                      <w:spacing w:val="-12"/>
                    </w:rPr>
                    <w:t>L3 </w:t>
                  </w:r>
                  <w:r>
                    <w:rPr>
                      <w:rFonts w:ascii="SimHei" w:hAnsi="SimHei" w:eastAsia="SimHei" w:cs="SimHei"/>
                      <w:sz w:val="16"/>
                      <w:szCs w:val="16"/>
                      <w:spacing w:val="-12"/>
                    </w:rPr>
                    <w:t>(流程)按业务属性的分类</w:t>
                  </w:r>
                </w:p>
                <w:p>
                  <w:pPr>
                    <w:ind w:left="20" w:right="59"/>
                    <w:spacing w:before="124" w:line="259" w:lineRule="auto"/>
                    <w:rPr>
                      <w:rFonts w:ascii="SimHei" w:hAnsi="SimHei" w:eastAsia="SimHei" w:cs="SimHei"/>
                      <w:sz w:val="16"/>
                      <w:szCs w:val="16"/>
                    </w:rPr>
                  </w:pPr>
                  <w:r>
                    <w:rPr>
                      <w:rFonts w:ascii="Times New Roman" w:hAnsi="Times New Roman" w:eastAsia="Times New Roman" w:cs="Times New Roman"/>
                      <w:sz w:val="16"/>
                      <w:szCs w:val="16"/>
                      <w:b/>
                      <w:bCs/>
                      <w:spacing w:val="-16"/>
                      <w:w w:val="98"/>
                    </w:rPr>
                    <w:t>L3</w:t>
                  </w:r>
                  <w:r>
                    <w:rPr>
                      <w:rFonts w:ascii="SimHei" w:hAnsi="SimHei" w:eastAsia="SimHei" w:cs="SimHei"/>
                      <w:sz w:val="16"/>
                      <w:szCs w:val="16"/>
                      <w:b/>
                      <w:bCs/>
                      <w:spacing w:val="-16"/>
                      <w:w w:val="98"/>
                    </w:rPr>
                    <w:t>一流程：</w:t>
                  </w:r>
                  <w:r>
                    <w:rPr>
                      <w:rFonts w:ascii="SimHei" w:hAnsi="SimHei" w:eastAsia="SimHei" w:cs="SimHei"/>
                      <w:sz w:val="16"/>
                      <w:szCs w:val="16"/>
                      <w:spacing w:val="-16"/>
                      <w:w w:val="98"/>
                    </w:rPr>
                    <w:t>为实现一个明确目标，把输入转化</w:t>
                  </w:r>
                  <w:r>
                    <w:rPr>
                      <w:rFonts w:ascii="SimHei" w:hAnsi="SimHei" w:eastAsia="SimHei" w:cs="SimHei"/>
                      <w:sz w:val="16"/>
                      <w:szCs w:val="16"/>
                      <w:spacing w:val="-17"/>
                      <w:w w:val="98"/>
                    </w:rPr>
                    <w:t>为输</w:t>
                  </w:r>
                  <w:r>
                    <w:rPr>
                      <w:rFonts w:ascii="SimHei" w:hAnsi="SimHei" w:eastAsia="SimHei" w:cs="SimHei"/>
                      <w:sz w:val="16"/>
                      <w:szCs w:val="16"/>
                    </w:rPr>
                    <w:t xml:space="preserve"> </w:t>
                  </w:r>
                  <w:r>
                    <w:rPr>
                      <w:rFonts w:ascii="SimHei" w:hAnsi="SimHei" w:eastAsia="SimHei" w:cs="SimHei"/>
                      <w:sz w:val="16"/>
                      <w:szCs w:val="16"/>
                      <w:spacing w:val="-16"/>
                      <w:w w:val="97"/>
                    </w:rPr>
                    <w:t>出的序列活动。一个流程产生多个相关的制品</w:t>
                  </w:r>
                </w:p>
                <w:p>
                  <w:pPr>
                    <w:ind w:left="20"/>
                    <w:spacing w:before="247" w:line="221" w:lineRule="auto"/>
                    <w:rPr>
                      <w:rFonts w:ascii="YouYuan" w:hAnsi="YouYuan" w:eastAsia="YouYuan" w:cs="YouYuan"/>
                      <w:sz w:val="16"/>
                      <w:szCs w:val="16"/>
                    </w:rPr>
                  </w:pPr>
                  <w:r>
                    <w:rPr>
                      <w:rFonts w:ascii="SimSun" w:hAnsi="SimSun" w:eastAsia="SimSun" w:cs="SimSun"/>
                      <w:sz w:val="16"/>
                      <w:szCs w:val="16"/>
                      <w:spacing w:val="-10"/>
                      <w:w w:val="97"/>
                    </w:rPr>
                    <w:t>L4—</w:t>
                  </w:r>
                  <w:r>
                    <w:rPr>
                      <w:rFonts w:ascii="YouYuan" w:hAnsi="YouYuan" w:eastAsia="YouYuan" w:cs="YouYuan"/>
                      <w:sz w:val="16"/>
                      <w:szCs w:val="16"/>
                      <w:spacing w:val="-10"/>
                      <w:w w:val="97"/>
                    </w:rPr>
                    <w:t>活动：产生/修改一个独立、完整制品的过程</w:t>
                  </w:r>
                </w:p>
                <w:p>
                  <w:pPr>
                    <w:pStyle w:val="BodyText"/>
                    <w:spacing w:line="324" w:lineRule="auto"/>
                    <w:rPr/>
                  </w:pPr>
                  <w:r/>
                </w:p>
                <w:p>
                  <w:pPr>
                    <w:ind w:left="20" w:right="20"/>
                    <w:spacing w:before="52" w:line="244" w:lineRule="auto"/>
                    <w:jc w:val="both"/>
                    <w:rPr>
                      <w:rFonts w:ascii="SimHei" w:hAnsi="SimHei" w:eastAsia="SimHei" w:cs="SimHei"/>
                      <w:sz w:val="16"/>
                      <w:szCs w:val="16"/>
                    </w:rPr>
                  </w:pPr>
                  <w:r>
                    <w:rPr>
                      <w:rFonts w:ascii="Times New Roman" w:hAnsi="Times New Roman" w:eastAsia="Times New Roman" w:cs="Times New Roman"/>
                      <w:sz w:val="16"/>
                      <w:szCs w:val="16"/>
                      <w:b/>
                      <w:bCs/>
                      <w:spacing w:val="-16"/>
                      <w:w w:val="98"/>
                    </w:rPr>
                    <w:t>L5</w:t>
                  </w:r>
                  <w:r>
                    <w:rPr>
                      <w:rFonts w:ascii="SimHei" w:hAnsi="SimHei" w:eastAsia="SimHei" w:cs="SimHei"/>
                      <w:sz w:val="16"/>
                      <w:szCs w:val="16"/>
                      <w:b/>
                      <w:bCs/>
                      <w:spacing w:val="-16"/>
                      <w:w w:val="98"/>
                    </w:rPr>
                    <w:t>一操作步骤：</w:t>
                  </w:r>
                  <w:r>
                    <w:rPr>
                      <w:rFonts w:ascii="SimHei" w:hAnsi="SimHei" w:eastAsia="SimHei" w:cs="SimHei"/>
                      <w:sz w:val="16"/>
                      <w:szCs w:val="16"/>
                      <w:spacing w:val="-16"/>
                      <w:w w:val="98"/>
                    </w:rPr>
                    <w:t>定义活动的详细步骤。分配对制品</w:t>
                  </w:r>
                  <w:r>
                    <w:rPr>
                      <w:rFonts w:ascii="SimHei" w:hAnsi="SimHei" w:eastAsia="SimHei" w:cs="SimHei"/>
                      <w:sz w:val="16"/>
                      <w:szCs w:val="16"/>
                      <w:spacing w:val="3"/>
                    </w:rPr>
                    <w:t xml:space="preserve"> </w:t>
                  </w:r>
                  <w:r>
                    <w:rPr>
                      <w:rFonts w:ascii="SimHei" w:hAnsi="SimHei" w:eastAsia="SimHei" w:cs="SimHei"/>
                      <w:sz w:val="16"/>
                      <w:szCs w:val="16"/>
                      <w:spacing w:val="-13"/>
                    </w:rPr>
                    <w:t>的</w:t>
                  </w:r>
                  <w:r>
                    <w:rPr>
                      <w:rFonts w:ascii="Times New Roman" w:hAnsi="Times New Roman" w:eastAsia="Times New Roman" w:cs="Times New Roman"/>
                      <w:sz w:val="16"/>
                      <w:szCs w:val="16"/>
                      <w:spacing w:val="-13"/>
                    </w:rPr>
                    <w:t>RACl</w:t>
                  </w:r>
                  <w:r>
                    <w:rPr>
                      <w:rFonts w:ascii="Times New Roman" w:hAnsi="Times New Roman" w:eastAsia="Times New Roman" w:cs="Times New Roman"/>
                      <w:sz w:val="16"/>
                      <w:szCs w:val="16"/>
                      <w:spacing w:val="-2"/>
                    </w:rPr>
                    <w:t xml:space="preserve"> </w:t>
                  </w:r>
                  <w:r>
                    <w:rPr>
                      <w:rFonts w:ascii="SimHei" w:hAnsi="SimHei" w:eastAsia="SimHei" w:cs="SimHei"/>
                      <w:sz w:val="16"/>
                      <w:szCs w:val="16"/>
                      <w:spacing w:val="-13"/>
                    </w:rPr>
                    <w:t>职责，每个步骤由一个角色执行，并说明</w:t>
                  </w:r>
                  <w:r>
                    <w:rPr>
                      <w:rFonts w:ascii="SimHei" w:hAnsi="SimHei" w:eastAsia="SimHei" w:cs="SimHei"/>
                      <w:sz w:val="16"/>
                      <w:szCs w:val="16"/>
                    </w:rPr>
                    <w:t xml:space="preserve"> </w:t>
                  </w:r>
                  <w:r>
                    <w:rPr>
                      <w:rFonts w:ascii="SimHei" w:hAnsi="SimHei" w:eastAsia="SimHei" w:cs="SimHei"/>
                      <w:sz w:val="16"/>
                      <w:szCs w:val="16"/>
                      <w:spacing w:val="-15"/>
                      <w:w w:val="98"/>
                    </w:rPr>
                    <w:t>需遵守的规则和规范</w:t>
                  </w:r>
                </w:p>
              </w:txbxContent>
            </v:textbox>
          </v:shape>
        </w:pict>
      </w:r>
      <w:r>
        <w:rPr>
          <w:rFonts w:ascii="SimSun" w:hAnsi="SimSun" w:eastAsia="SimSun" w:cs="SimSun"/>
          <w:sz w:val="16"/>
          <w:szCs w:val="16"/>
          <w:position w:val="-4"/>
        </w:rPr>
        <w:tab/>
      </w:r>
      <w:r>
        <w:rPr>
          <w:rFonts w:ascii="SimSun" w:hAnsi="SimSun" w:eastAsia="SimSun" w:cs="SimSun"/>
          <w:sz w:val="16"/>
          <w:szCs w:val="16"/>
          <w:b/>
          <w:bCs/>
          <w:spacing w:val="-12"/>
          <w:position w:val="-4"/>
        </w:rPr>
        <w:t>落地数字</w:t>
      </w:r>
      <w:r>
        <w:ruby>
          <w:rubyPr>
            <w:rubyAlign w:val="left"/>
            <w:hpsRaise w:val="12"/>
            <w:hps w:val="16"/>
            <w:hpsBaseText w:val="16"/>
          </w:rubyPr>
          <w:rt>
            <w:r>
              <w:rPr>
                <w:rFonts w:ascii="SimSun" w:hAnsi="SimSun" w:eastAsia="SimSun" w:cs="SimSun"/>
                <w:sz w:val="16"/>
                <w:szCs w:val="16"/>
                <w:b/>
                <w:bCs/>
                <w:w w:val="95"/>
              </w:rPr>
              <w:t>第</w:t>
            </w:r>
          </w:rt>
          <w:rubyBase>
            <w:r>
              <w:rPr>
                <w:rFonts w:ascii="SimSun" w:hAnsi="SimSun" w:eastAsia="SimSun" w:cs="SimSun"/>
                <w:sz w:val="16"/>
                <w:szCs w:val="16"/>
                <w:b/>
                <w:bCs/>
                <w:w w:val="93"/>
                <w:position w:val="-4"/>
              </w:rPr>
              <w:t>化</w:t>
            </w:r>
          </w:rubyBase>
        </w:ruby>
      </w:r>
      <w:r>
        <w:ruby>
          <w:rubyPr>
            <w:rubyAlign w:val="left"/>
            <w:hpsRaise w:val="12"/>
            <w:hps w:val="16"/>
            <w:hpsBaseText w:val="16"/>
          </w:rubyPr>
          <w:rt>
            <w:r>
              <w:rPr>
                <w:rFonts w:ascii="SimSun" w:hAnsi="SimSun" w:eastAsia="SimSun" w:cs="SimSun"/>
                <w:sz w:val="16"/>
                <w:szCs w:val="16"/>
                <w:b/>
                <w:bCs/>
                <w:w w:val="137"/>
              </w:rPr>
              <w:t>5</w:t>
            </w:r>
          </w:rt>
          <w:rubyBase>
            <w:r>
              <w:rPr>
                <w:rFonts w:ascii="SimSun" w:hAnsi="SimSun" w:eastAsia="SimSun" w:cs="SimSun"/>
                <w:sz w:val="16"/>
                <w:szCs w:val="16"/>
                <w:b/>
                <w:bCs/>
                <w:w w:val="92"/>
                <w:position w:val="-4"/>
              </w:rPr>
              <w:t>转</w:t>
            </w:r>
          </w:rubyBase>
        </w:ruby>
      </w:r>
      <w:r>
        <w:ruby>
          <w:rubyPr>
            <w:rubyAlign w:val="left"/>
            <w:hpsRaise w:val="12"/>
            <w:hps w:val="16"/>
            <w:hpsBaseText w:val="16"/>
          </w:rubyPr>
          <w:rt>
            <w:r>
              <w:rPr>
                <w:rFonts w:ascii="SimSun" w:hAnsi="SimSun" w:eastAsia="SimSun" w:cs="SimSun"/>
                <w:sz w:val="16"/>
                <w:szCs w:val="16"/>
                <w:b/>
                <w:bCs/>
                <w:w w:val="94"/>
              </w:rPr>
              <w:t>章</w:t>
            </w:r>
          </w:rt>
          <w:rubyBase>
            <w:r>
              <w:rPr>
                <w:rFonts w:ascii="SimSun" w:hAnsi="SimSun" w:eastAsia="SimSun" w:cs="SimSun"/>
                <w:sz w:val="16"/>
                <w:szCs w:val="16"/>
                <w:b/>
                <w:bCs/>
                <w:w w:val="93"/>
                <w:position w:val="-4"/>
              </w:rPr>
              <w:t>型</w:t>
            </w:r>
          </w:rubyBase>
        </w:ruby>
      </w:r>
    </w:p>
    <w:p>
      <w:pPr>
        <w:pStyle w:val="BodyText"/>
        <w:spacing w:line="14" w:lineRule="auto"/>
        <w:rPr>
          <w:sz w:val="2"/>
        </w:rPr>
      </w:pPr>
      <w:r>
        <w:rPr>
          <w:sz w:val="2"/>
          <w:szCs w:val="2"/>
        </w:rPr>
        <w:br w:type="column"/>
      </w:r>
    </w:p>
    <w:p>
      <w:pPr>
        <w:ind w:left="200"/>
        <w:spacing w:before="23" w:line="183" w:lineRule="auto"/>
        <w:rPr>
          <w:rFonts w:ascii="SimSun" w:hAnsi="SimSun" w:eastAsia="SimSun" w:cs="SimSun"/>
          <w:sz w:val="16"/>
          <w:szCs w:val="16"/>
        </w:rPr>
      </w:pPr>
      <w:r>
        <w:rPr>
          <w:rFonts w:ascii="SimSun" w:hAnsi="SimSun" w:eastAsia="SimSun" w:cs="SimSun"/>
          <w:sz w:val="16"/>
          <w:szCs w:val="16"/>
          <w:spacing w:val="-2"/>
        </w:rPr>
        <w:t>243</w:t>
      </w:r>
    </w:p>
    <w:p>
      <w:pPr>
        <w:spacing w:line="183" w:lineRule="auto"/>
        <w:sectPr>
          <w:pgSz w:w="8330" w:h="12440"/>
          <w:pgMar w:top="313" w:right="70" w:bottom="0" w:left="730" w:header="0" w:footer="0" w:gutter="0"/>
          <w:cols w:equalWidth="0" w:num="2">
            <w:col w:w="6810" w:space="0"/>
            <w:col w:w="720" w:space="0"/>
          </w:cols>
        </w:sectPr>
        <w:rPr>
          <w:rFonts w:ascii="SimSun" w:hAnsi="SimSun" w:eastAsia="SimSun" w:cs="SimSun"/>
          <w:sz w:val="16"/>
          <w:szCs w:val="16"/>
        </w:rPr>
      </w:pPr>
    </w:p>
    <w:p>
      <w:pPr>
        <w:pStyle w:val="BodyText"/>
        <w:spacing w:line="345" w:lineRule="auto"/>
        <w:rPr/>
      </w:pPr>
      <w:r/>
    </w:p>
    <w:p>
      <w:pPr>
        <w:pStyle w:val="BodyText"/>
        <w:spacing w:line="346" w:lineRule="auto"/>
        <w:rPr/>
      </w:pPr>
      <w:r/>
    </w:p>
    <w:p>
      <w:pPr>
        <w:pStyle w:val="BodyText"/>
        <w:spacing w:line="3130" w:lineRule="exact"/>
        <w:rPr/>
      </w:pPr>
      <w:r>
        <w:rPr>
          <w:position w:val="-62"/>
        </w:rPr>
        <w:pict>
          <v:group id="_x0000_s382" style="mso-position-vertical-relative:line;mso-position-horizontal-relative:char;width:181pt;height:156.5pt;" filled="false" stroked="false" coordsize="3620,3130" coordorigin="0,0">
            <v:shape id="_x0000_s384" style="position:absolute;left:0;top:0;width:3620;height:3130;" filled="false" stroked="false" type="#_x0000_t75">
              <v:imagedata o:title="" r:id="rId188"/>
            </v:shape>
            <v:shape id="_x0000_s386" style="position:absolute;left:-20;top:-20;width:3660;height:3170;" filled="false" stroked="false" type="#_x0000_t202">
              <v:fill on="false"/>
              <v:stroke on="false"/>
              <v:path/>
              <v:imagedata o:title=""/>
              <o:lock v:ext="edit" aspectratio="false"/>
              <v:textbox inset="0mm,0mm,0mm,0mm">
                <w:txbxContent>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left="1589"/>
                      <w:spacing w:before="52" w:line="222" w:lineRule="auto"/>
                      <w:rPr>
                        <w:rFonts w:ascii="SimHei" w:hAnsi="SimHei" w:eastAsia="SimHei" w:cs="SimHei"/>
                        <w:sz w:val="16"/>
                        <w:szCs w:val="16"/>
                      </w:rPr>
                    </w:pPr>
                    <w:r>
                      <w:rPr>
                        <w:rFonts w:ascii="SimHei" w:hAnsi="SimHei" w:eastAsia="SimHei" w:cs="SimHei"/>
                        <w:sz w:val="16"/>
                        <w:szCs w:val="16"/>
                        <w:color w:val="FFFFFF"/>
                        <w:spacing w:val="-10"/>
                        <w:w w:val="97"/>
                      </w:rPr>
                      <w:t>价值域</w:t>
                    </w:r>
                  </w:p>
                  <w:p>
                    <w:pPr>
                      <w:ind w:left="1679"/>
                      <w:spacing w:before="295" w:line="1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2"/>
                      </w:rPr>
                      <w:t>L3</w:t>
                    </w:r>
                  </w:p>
                  <w:p>
                    <w:pPr>
                      <w:ind w:left="1639"/>
                      <w:spacing w:line="223" w:lineRule="auto"/>
                      <w:rPr>
                        <w:rFonts w:ascii="YouYuan" w:hAnsi="YouYuan" w:eastAsia="YouYuan" w:cs="YouYuan"/>
                        <w:sz w:val="16"/>
                        <w:szCs w:val="16"/>
                      </w:rPr>
                    </w:pPr>
                    <w:r>
                      <w:rPr>
                        <w:rFonts w:ascii="YouYuan" w:hAnsi="YouYuan" w:eastAsia="YouYuan" w:cs="YouYuan"/>
                        <w:sz w:val="16"/>
                        <w:szCs w:val="16"/>
                        <w:color w:val="FFFFFF"/>
                        <w:spacing w:val="-2"/>
                        <w:w w:val="95"/>
                      </w:rPr>
                      <w:t>流程</w:t>
                    </w:r>
                  </w:p>
                  <w:p>
                    <w:pPr>
                      <w:spacing w:line="302" w:lineRule="auto"/>
                      <w:rPr>
                        <w:rFonts w:ascii="Arial"/>
                        <w:sz w:val="21"/>
                      </w:rPr>
                    </w:pPr>
                    <w:r/>
                  </w:p>
                  <w:p>
                    <w:pPr>
                      <w:ind w:left="1679"/>
                      <w:spacing w:before="46" w:line="16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L4</w:t>
                    </w:r>
                  </w:p>
                  <w:p>
                    <w:pPr>
                      <w:ind w:left="1639"/>
                      <w:spacing w:line="221" w:lineRule="auto"/>
                      <w:rPr>
                        <w:rFonts w:ascii="SimHei" w:hAnsi="SimHei" w:eastAsia="SimHei" w:cs="SimHei"/>
                        <w:sz w:val="16"/>
                        <w:szCs w:val="16"/>
                      </w:rPr>
                    </w:pPr>
                    <w:r>
                      <w:rPr>
                        <w:rFonts w:ascii="SimHei" w:hAnsi="SimHei" w:eastAsia="SimHei" w:cs="SimHei"/>
                        <w:sz w:val="16"/>
                        <w:szCs w:val="16"/>
                        <w:color w:val="FFFFFF"/>
                        <w:spacing w:val="-8"/>
                      </w:rPr>
                      <w:t>活动</w:t>
                    </w:r>
                  </w:p>
                  <w:p>
                    <w:pPr>
                      <w:ind w:left="1679"/>
                      <w:spacing w:before="277" w:line="169" w:lineRule="auto"/>
                      <w:rPr>
                        <w:rFonts w:ascii="Arial" w:hAnsi="Arial" w:eastAsia="Arial" w:cs="Arial"/>
                        <w:sz w:val="21"/>
                        <w:szCs w:val="21"/>
                      </w:rPr>
                    </w:pPr>
                    <w:r>
                      <w:rPr>
                        <w:rFonts w:ascii="Arial" w:hAnsi="Arial" w:eastAsia="Arial" w:cs="Arial"/>
                        <w:sz w:val="21"/>
                        <w:szCs w:val="21"/>
                        <w:color w:val="FFFFFF"/>
                        <w:spacing w:val="-4"/>
                      </w:rPr>
                      <w:t>L5</w:t>
                    </w:r>
                  </w:p>
                  <w:p>
                    <w:pPr>
                      <w:ind w:left="1529"/>
                      <w:spacing w:line="220" w:lineRule="auto"/>
                      <w:rPr>
                        <w:rFonts w:ascii="SimHei" w:hAnsi="SimHei" w:eastAsia="SimHei" w:cs="SimHei"/>
                        <w:sz w:val="16"/>
                        <w:szCs w:val="16"/>
                      </w:rPr>
                    </w:pPr>
                    <w:r>
                      <w:rPr>
                        <w:rFonts w:ascii="SimHei" w:hAnsi="SimHei" w:eastAsia="SimHei" w:cs="SimHei"/>
                        <w:sz w:val="16"/>
                        <w:szCs w:val="16"/>
                        <w:color w:val="FFFFFF"/>
                        <w:spacing w:val="-10"/>
                        <w:w w:val="97"/>
                      </w:rPr>
                      <w:t>操作步骤</w:t>
                    </w:r>
                  </w:p>
                </w:txbxContent>
              </v:textbox>
            </v:shape>
          </v:group>
        </w:pict>
      </w:r>
    </w:p>
    <w:p>
      <w:pPr>
        <w:ind w:left="2729"/>
        <w:spacing w:before="142" w:line="231" w:lineRule="auto"/>
        <w:rPr>
          <w:rFonts w:ascii="SimSun" w:hAnsi="SimSun" w:eastAsia="SimSun" w:cs="SimSun"/>
          <w:sz w:val="16"/>
          <w:szCs w:val="16"/>
        </w:rPr>
      </w:pPr>
      <w:r>
        <w:rPr>
          <w:rFonts w:ascii="YouYuan" w:hAnsi="YouYuan" w:eastAsia="YouYuan" w:cs="YouYuan"/>
          <w:sz w:val="16"/>
          <w:szCs w:val="16"/>
          <w:spacing w:val="11"/>
        </w:rPr>
        <w:t>图5</w:t>
      </w:r>
      <w:r>
        <w:rPr>
          <w:rFonts w:ascii="YouYuan" w:hAnsi="YouYuan" w:eastAsia="YouYuan" w:cs="YouYuan"/>
          <w:sz w:val="16"/>
          <w:szCs w:val="16"/>
          <w:spacing w:val="-40"/>
        </w:rPr>
        <w:t xml:space="preserve"> </w:t>
      </w:r>
      <w:r>
        <w:rPr>
          <w:rFonts w:ascii="YouYuan" w:hAnsi="YouYuan" w:eastAsia="YouYuan" w:cs="YouYuan"/>
          <w:sz w:val="16"/>
          <w:szCs w:val="16"/>
          <w:spacing w:val="11"/>
        </w:rPr>
        <w:t>-</w:t>
      </w:r>
      <w:r>
        <w:rPr>
          <w:rFonts w:ascii="YouYuan" w:hAnsi="YouYuan" w:eastAsia="YouYuan" w:cs="YouYuan"/>
          <w:sz w:val="16"/>
          <w:szCs w:val="16"/>
          <w:spacing w:val="-40"/>
        </w:rPr>
        <w:t xml:space="preserve"> </w:t>
      </w:r>
      <w:r>
        <w:rPr>
          <w:rFonts w:ascii="YouYuan" w:hAnsi="YouYuan" w:eastAsia="YouYuan" w:cs="YouYuan"/>
          <w:sz w:val="16"/>
          <w:szCs w:val="16"/>
          <w:spacing w:val="11"/>
        </w:rPr>
        <w:t>3</w:t>
      </w:r>
      <w:r>
        <w:rPr>
          <w:rFonts w:ascii="YouYuan" w:hAnsi="YouYuan" w:eastAsia="YouYuan" w:cs="YouYuan"/>
          <w:sz w:val="16"/>
          <w:szCs w:val="16"/>
        </w:rPr>
        <w:t xml:space="preserve">  </w:t>
      </w:r>
      <w:r>
        <w:rPr>
          <w:rFonts w:ascii="SimSun" w:hAnsi="SimSun" w:eastAsia="SimSun" w:cs="SimSun"/>
          <w:sz w:val="16"/>
          <w:szCs w:val="16"/>
          <w:spacing w:val="11"/>
        </w:rPr>
        <w:t>流程层级</w:t>
      </w:r>
    </w:p>
    <w:p>
      <w:pPr>
        <w:pStyle w:val="BodyText"/>
        <w:spacing w:line="425" w:lineRule="auto"/>
        <w:rPr/>
      </w:pPr>
      <w:r/>
    </w:p>
    <w:p>
      <w:pPr>
        <w:ind w:left="469"/>
        <w:spacing w:before="68" w:line="219" w:lineRule="auto"/>
        <w:rPr>
          <w:rFonts w:ascii="SimSun" w:hAnsi="SimSun" w:eastAsia="SimSun" w:cs="SimSun"/>
          <w:sz w:val="21"/>
          <w:szCs w:val="21"/>
        </w:rPr>
      </w:pPr>
      <w:r>
        <w:rPr>
          <w:rFonts w:ascii="SimSun" w:hAnsi="SimSun" w:eastAsia="SimSun" w:cs="SimSun"/>
          <w:sz w:val="21"/>
          <w:szCs w:val="21"/>
          <w:spacing w:val="20"/>
        </w:rPr>
        <w:t>(3)流程需要端到端的思考和构建</w:t>
      </w:r>
    </w:p>
    <w:p>
      <w:pPr>
        <w:pStyle w:val="BodyText"/>
        <w:spacing w:line="328" w:lineRule="auto"/>
        <w:rPr/>
      </w:pPr>
      <w:r/>
    </w:p>
    <w:p>
      <w:pPr>
        <w:ind w:left="29" w:right="749" w:firstLine="439"/>
        <w:spacing w:before="68" w:line="352" w:lineRule="auto"/>
        <w:jc w:val="both"/>
        <w:rPr>
          <w:rFonts w:ascii="SimSun" w:hAnsi="SimSun" w:eastAsia="SimSun" w:cs="SimSun"/>
          <w:sz w:val="21"/>
          <w:szCs w:val="21"/>
        </w:rPr>
      </w:pPr>
      <w:r>
        <w:rPr>
          <w:rFonts w:ascii="SimSun" w:hAnsi="SimSun" w:eastAsia="SimSun" w:cs="SimSun"/>
          <w:sz w:val="21"/>
          <w:szCs w:val="21"/>
          <w:spacing w:val="23"/>
        </w:rPr>
        <w:t>所谓“端到端”就是从客户的需求端，到满足客户需求</w:t>
      </w:r>
      <w:r>
        <w:rPr>
          <w:rFonts w:ascii="SimSun" w:hAnsi="SimSun" w:eastAsia="SimSun" w:cs="SimSun"/>
          <w:sz w:val="21"/>
          <w:szCs w:val="21"/>
          <w:spacing w:val="22"/>
        </w:rPr>
        <w:t>端，两</w:t>
      </w:r>
      <w:r>
        <w:rPr>
          <w:rFonts w:ascii="SimSun" w:hAnsi="SimSun" w:eastAsia="SimSun" w:cs="SimSun"/>
          <w:sz w:val="21"/>
          <w:szCs w:val="21"/>
        </w:rPr>
        <w:t xml:space="preserve"> </w:t>
      </w:r>
      <w:r>
        <w:rPr>
          <w:rFonts w:ascii="SimSun" w:hAnsi="SimSun" w:eastAsia="SimSun" w:cs="SimSun"/>
          <w:sz w:val="21"/>
          <w:szCs w:val="21"/>
          <w:spacing w:val="15"/>
        </w:rPr>
        <w:t>端均连接了市场。这是组织梳理流程的关键原则，因为满足市场</w:t>
      </w:r>
      <w:r>
        <w:rPr>
          <w:rFonts w:ascii="SimSun" w:hAnsi="SimSun" w:eastAsia="SimSun" w:cs="SimSun"/>
          <w:sz w:val="21"/>
          <w:szCs w:val="21"/>
          <w:spacing w:val="14"/>
        </w:rPr>
        <w:t>需求</w:t>
      </w:r>
      <w:r>
        <w:rPr>
          <w:rFonts w:ascii="SimSun" w:hAnsi="SimSun" w:eastAsia="SimSun" w:cs="SimSun"/>
          <w:sz w:val="21"/>
          <w:szCs w:val="21"/>
        </w:rPr>
        <w:t xml:space="preserve"> </w:t>
      </w:r>
      <w:r>
        <w:rPr>
          <w:rFonts w:ascii="SimSun" w:hAnsi="SimSun" w:eastAsia="SimSun" w:cs="SimSun"/>
          <w:sz w:val="21"/>
          <w:szCs w:val="21"/>
          <w:spacing w:val="14"/>
        </w:rPr>
        <w:t>才是组织生存的前提，组织的流程也必须从这个角度进行构建，从这</w:t>
      </w:r>
      <w:r>
        <w:rPr>
          <w:rFonts w:ascii="SimSun" w:hAnsi="SimSun" w:eastAsia="SimSun" w:cs="SimSun"/>
          <w:sz w:val="21"/>
          <w:szCs w:val="21"/>
          <w:spacing w:val="7"/>
        </w:rPr>
        <w:t xml:space="preserve"> </w:t>
      </w:r>
      <w:r>
        <w:rPr>
          <w:rFonts w:ascii="SimSun" w:hAnsi="SimSun" w:eastAsia="SimSun" w:cs="SimSun"/>
          <w:sz w:val="21"/>
          <w:szCs w:val="21"/>
          <w:spacing w:val="15"/>
        </w:rPr>
        <w:t>个角度出发和思考，会发现组织的现存流程中隐藏着很多不合</w:t>
      </w:r>
      <w:r>
        <w:rPr>
          <w:rFonts w:ascii="SimSun" w:hAnsi="SimSun" w:eastAsia="SimSun" w:cs="SimSun"/>
          <w:sz w:val="21"/>
          <w:szCs w:val="21"/>
          <w:spacing w:val="14"/>
        </w:rPr>
        <w:t>理的地</w:t>
      </w:r>
    </w:p>
    <w:p>
      <w:pPr>
        <w:ind w:left="29"/>
        <w:spacing w:before="1" w:line="219" w:lineRule="auto"/>
        <w:rPr>
          <w:rFonts w:ascii="SimSun" w:hAnsi="SimSun" w:eastAsia="SimSun" w:cs="SimSun"/>
          <w:sz w:val="21"/>
          <w:szCs w:val="21"/>
        </w:rPr>
      </w:pPr>
      <w:r>
        <w:rPr>
          <w:rFonts w:ascii="SimSun" w:hAnsi="SimSun" w:eastAsia="SimSun" w:cs="SimSun"/>
          <w:sz w:val="21"/>
          <w:szCs w:val="21"/>
          <w:spacing w:val="11"/>
        </w:rPr>
        <w:t>方，要加以修正和改善。</w:t>
      </w:r>
    </w:p>
    <w:p>
      <w:pPr>
        <w:pStyle w:val="BodyText"/>
        <w:spacing w:line="388" w:lineRule="auto"/>
        <w:rPr/>
      </w:pPr>
      <w:r/>
    </w:p>
    <w:p>
      <w:pPr>
        <w:ind w:left="469"/>
        <w:spacing w:before="69" w:line="219" w:lineRule="auto"/>
        <w:rPr>
          <w:rFonts w:ascii="SimSun" w:hAnsi="SimSun" w:eastAsia="SimSun" w:cs="SimSun"/>
          <w:sz w:val="21"/>
          <w:szCs w:val="21"/>
        </w:rPr>
      </w:pPr>
      <w:r>
        <w:rPr>
          <w:rFonts w:ascii="SimSun" w:hAnsi="SimSun" w:eastAsia="SimSun" w:cs="SimSun"/>
          <w:sz w:val="21"/>
          <w:szCs w:val="21"/>
          <w:spacing w:val="22"/>
        </w:rPr>
        <w:t>(4)流程需要精益和敏捷</w:t>
      </w:r>
    </w:p>
    <w:p>
      <w:pPr>
        <w:pStyle w:val="BodyText"/>
        <w:spacing w:line="352" w:lineRule="auto"/>
        <w:rPr/>
      </w:pPr>
      <w:r/>
    </w:p>
    <w:p>
      <w:pPr>
        <w:ind w:left="29" w:right="734" w:firstLine="439"/>
        <w:spacing w:before="69" w:line="360" w:lineRule="auto"/>
        <w:jc w:val="both"/>
        <w:rPr>
          <w:rFonts w:ascii="SimSun" w:hAnsi="SimSun" w:eastAsia="SimSun" w:cs="SimSun"/>
          <w:sz w:val="21"/>
          <w:szCs w:val="21"/>
        </w:rPr>
      </w:pPr>
      <w:r>
        <w:rPr>
          <w:rFonts w:ascii="SimSun" w:hAnsi="SimSun" w:eastAsia="SimSun" w:cs="SimSun"/>
          <w:sz w:val="21"/>
          <w:szCs w:val="21"/>
          <w:spacing w:val="16"/>
        </w:rPr>
        <w:t>流程需要精益和敏捷。许多组织的流程烦琐，究其原因</w:t>
      </w:r>
      <w:r>
        <w:rPr>
          <w:rFonts w:ascii="SimSun" w:hAnsi="SimSun" w:eastAsia="SimSun" w:cs="SimSun"/>
          <w:sz w:val="21"/>
          <w:szCs w:val="21"/>
          <w:spacing w:val="15"/>
        </w:rPr>
        <w:t>，是在用</w:t>
      </w:r>
      <w:r>
        <w:rPr>
          <w:rFonts w:ascii="SimSun" w:hAnsi="SimSun" w:eastAsia="SimSun" w:cs="SimSun"/>
          <w:sz w:val="21"/>
          <w:szCs w:val="21"/>
        </w:rPr>
        <w:t xml:space="preserve"> </w:t>
      </w:r>
      <w:r>
        <w:rPr>
          <w:rFonts w:ascii="SimSun" w:hAnsi="SimSun" w:eastAsia="SimSun" w:cs="SimSun"/>
          <w:sz w:val="21"/>
          <w:szCs w:val="21"/>
          <w:spacing w:val="15"/>
        </w:rPr>
        <w:t>流程推卸责任，而不是为了更好地协作。为了推卸责任，恨不得</w:t>
      </w:r>
      <w:r>
        <w:rPr>
          <w:rFonts w:ascii="SimSun" w:hAnsi="SimSun" w:eastAsia="SimSun" w:cs="SimSun"/>
          <w:sz w:val="21"/>
          <w:szCs w:val="21"/>
          <w:spacing w:val="14"/>
        </w:rPr>
        <w:t>在流</w:t>
      </w:r>
      <w:r>
        <w:rPr>
          <w:rFonts w:ascii="SimSun" w:hAnsi="SimSun" w:eastAsia="SimSun" w:cs="SimSun"/>
          <w:sz w:val="21"/>
          <w:szCs w:val="21"/>
        </w:rPr>
        <w:t xml:space="preserve"> </w:t>
      </w:r>
      <w:r>
        <w:rPr>
          <w:rFonts w:ascii="SimSun" w:hAnsi="SimSun" w:eastAsia="SimSun" w:cs="SimSun"/>
          <w:sz w:val="21"/>
          <w:szCs w:val="21"/>
          <w:spacing w:val="15"/>
        </w:rPr>
        <w:t>程的每一个环节上都加上审批的步骤，以方便追究责任，组织的运营</w:t>
      </w:r>
      <w:r>
        <w:rPr>
          <w:rFonts w:ascii="SimSun" w:hAnsi="SimSun" w:eastAsia="SimSun" w:cs="SimSun"/>
          <w:sz w:val="21"/>
          <w:szCs w:val="21"/>
          <w:spacing w:val="2"/>
        </w:rPr>
        <w:t xml:space="preserve"> </w:t>
      </w:r>
      <w:r>
        <w:rPr>
          <w:rFonts w:ascii="SimSun" w:hAnsi="SimSun" w:eastAsia="SimSun" w:cs="SimSun"/>
          <w:sz w:val="21"/>
          <w:szCs w:val="21"/>
          <w:spacing w:val="15"/>
        </w:rPr>
        <w:t>效率和对市场的响应效率会大打折扣。因此，在流程设计之时，就必</w:t>
      </w:r>
      <w:r>
        <w:rPr>
          <w:rFonts w:ascii="SimSun" w:hAnsi="SimSun" w:eastAsia="SimSun" w:cs="SimSun"/>
          <w:sz w:val="21"/>
          <w:szCs w:val="21"/>
          <w:spacing w:val="6"/>
        </w:rPr>
        <w:t xml:space="preserve"> </w:t>
      </w:r>
      <w:r>
        <w:rPr>
          <w:rFonts w:ascii="SimSun" w:hAnsi="SimSun" w:eastAsia="SimSun" w:cs="SimSun"/>
          <w:sz w:val="21"/>
          <w:szCs w:val="21"/>
          <w:spacing w:val="14"/>
        </w:rPr>
        <w:t>须采用精益和敏捷的思想，减少不必要的环节，提升组织应对市场的</w:t>
      </w:r>
    </w:p>
    <w:p>
      <w:pPr>
        <w:ind w:left="29"/>
        <w:spacing w:line="184" w:lineRule="auto"/>
        <w:rPr>
          <w:rFonts w:ascii="SimSun" w:hAnsi="SimSun" w:eastAsia="SimSun" w:cs="SimSun"/>
          <w:sz w:val="16"/>
          <w:szCs w:val="16"/>
        </w:rPr>
      </w:pPr>
      <w:r>
        <w:rPr>
          <w:rFonts w:ascii="SimSun" w:hAnsi="SimSun" w:eastAsia="SimSun" w:cs="SimSun"/>
          <w:sz w:val="16"/>
          <w:szCs w:val="16"/>
          <w:spacing w:val="-5"/>
        </w:rPr>
        <w:t>响 应</w:t>
      </w:r>
      <w:r>
        <w:rPr>
          <w:rFonts w:ascii="SimSun" w:hAnsi="SimSun" w:eastAsia="SimSun" w:cs="SimSun"/>
          <w:sz w:val="16"/>
          <w:szCs w:val="16"/>
          <w:spacing w:val="4"/>
        </w:rPr>
        <w:t xml:space="preserve"> </w:t>
      </w:r>
      <w:r>
        <w:rPr>
          <w:rFonts w:ascii="SimSun" w:hAnsi="SimSun" w:eastAsia="SimSun" w:cs="SimSun"/>
          <w:sz w:val="16"/>
          <w:szCs w:val="16"/>
          <w:spacing w:val="-5"/>
        </w:rPr>
        <w:t>速</w:t>
      </w:r>
      <w:r>
        <w:rPr>
          <w:rFonts w:ascii="SimSun" w:hAnsi="SimSun" w:eastAsia="SimSun" w:cs="SimSun"/>
          <w:sz w:val="16"/>
          <w:szCs w:val="16"/>
          <w:spacing w:val="3"/>
        </w:rPr>
        <w:t xml:space="preserve"> </w:t>
      </w:r>
      <w:r>
        <w:rPr>
          <w:rFonts w:ascii="SimSun" w:hAnsi="SimSun" w:eastAsia="SimSun" w:cs="SimSun"/>
          <w:sz w:val="16"/>
          <w:szCs w:val="16"/>
          <w:spacing w:val="-5"/>
        </w:rPr>
        <w:t>度 。</w:t>
      </w:r>
    </w:p>
    <w:p>
      <w:pPr>
        <w:spacing w:line="184" w:lineRule="auto"/>
        <w:sectPr>
          <w:type w:val="continuous"/>
          <w:pgSz w:w="8330" w:h="12440"/>
          <w:pgMar w:top="313" w:right="70" w:bottom="0" w:left="730" w:header="0" w:footer="0" w:gutter="0"/>
          <w:cols w:equalWidth="0" w:num="1">
            <w:col w:w="7530" w:space="0"/>
          </w:cols>
        </w:sectPr>
        <w:rPr>
          <w:rFonts w:ascii="SimSun" w:hAnsi="SimSun" w:eastAsia="SimSun" w:cs="SimSun"/>
          <w:sz w:val="16"/>
          <w:szCs w:val="16"/>
        </w:rPr>
      </w:pPr>
    </w:p>
    <w:p>
      <w:pPr>
        <w:spacing w:before="276" w:line="219" w:lineRule="auto"/>
        <w:rPr>
          <w:rFonts w:ascii="SimSun" w:hAnsi="SimSun" w:eastAsia="SimSun" w:cs="SimSun"/>
          <w:sz w:val="16"/>
          <w:szCs w:val="16"/>
        </w:rPr>
      </w:pPr>
      <w:r>
        <w:rPr>
          <w:rFonts w:ascii="SimSun" w:hAnsi="SimSun" w:eastAsia="SimSun" w:cs="SimSun"/>
          <w:sz w:val="16"/>
          <w:szCs w:val="16"/>
          <w:spacing w:val="-9"/>
        </w:rPr>
        <w:t>244</w:t>
      </w:r>
      <w:r>
        <w:rPr>
          <w:rFonts w:ascii="SimSun" w:hAnsi="SimSun" w:eastAsia="SimSun" w:cs="SimSun"/>
          <w:sz w:val="16"/>
          <w:szCs w:val="16"/>
          <w:spacing w:val="16"/>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5" w:lineRule="auto"/>
        <w:rPr/>
      </w:pPr>
      <w:r/>
    </w:p>
    <w:p>
      <w:pPr>
        <w:ind w:left="949"/>
        <w:spacing w:before="75" w:line="219" w:lineRule="auto"/>
        <w:rPr>
          <w:rFonts w:ascii="SimSun" w:hAnsi="SimSun" w:eastAsia="SimSun" w:cs="SimSun"/>
          <w:sz w:val="23"/>
          <w:szCs w:val="23"/>
        </w:rPr>
      </w:pPr>
      <w:r>
        <w:rPr>
          <w:rFonts w:ascii="SimSun" w:hAnsi="SimSun" w:eastAsia="SimSun" w:cs="SimSun"/>
          <w:sz w:val="23"/>
          <w:szCs w:val="23"/>
          <w:spacing w:val="6"/>
        </w:rPr>
        <w:t>(5)流程需要被数字化</w:t>
      </w:r>
    </w:p>
    <w:p>
      <w:pPr>
        <w:pStyle w:val="BodyText"/>
        <w:spacing w:line="290" w:lineRule="auto"/>
        <w:rPr/>
      </w:pPr>
      <w:r/>
    </w:p>
    <w:p>
      <w:pPr>
        <w:ind w:left="519" w:right="206" w:firstLine="429"/>
        <w:spacing w:before="75" w:line="313" w:lineRule="auto"/>
        <w:jc w:val="both"/>
        <w:rPr>
          <w:rFonts w:ascii="SimSun" w:hAnsi="SimSun" w:eastAsia="SimSun" w:cs="SimSun"/>
          <w:sz w:val="23"/>
          <w:szCs w:val="23"/>
        </w:rPr>
      </w:pPr>
      <w:r>
        <w:rPr>
          <w:rFonts w:ascii="SimSun" w:hAnsi="SimSun" w:eastAsia="SimSun" w:cs="SimSun"/>
          <w:sz w:val="23"/>
          <w:szCs w:val="23"/>
          <w:spacing w:val="4"/>
        </w:rPr>
        <w:t>流程如果停留在文件中，那么即便它被制定</w:t>
      </w:r>
      <w:r>
        <w:rPr>
          <w:rFonts w:ascii="SimSun" w:hAnsi="SimSun" w:eastAsia="SimSun" w:cs="SimSun"/>
          <w:sz w:val="23"/>
          <w:szCs w:val="23"/>
          <w:spacing w:val="3"/>
        </w:rPr>
        <w:t>出来，也很难持续</w:t>
      </w:r>
      <w:r>
        <w:rPr>
          <w:rFonts w:ascii="SimSun" w:hAnsi="SimSun" w:eastAsia="SimSun" w:cs="SimSun"/>
          <w:sz w:val="23"/>
          <w:szCs w:val="23"/>
        </w:rPr>
        <w:t xml:space="preserve"> </w:t>
      </w:r>
      <w:r>
        <w:rPr>
          <w:rFonts w:ascii="SimSun" w:hAnsi="SimSun" w:eastAsia="SimSun" w:cs="SimSun"/>
          <w:sz w:val="23"/>
          <w:szCs w:val="23"/>
          <w:spacing w:val="-5"/>
        </w:rPr>
        <w:t>发挥作用。流程必须实现在信息系统中，这样</w:t>
      </w:r>
      <w:r>
        <w:rPr>
          <w:rFonts w:ascii="SimSun" w:hAnsi="SimSun" w:eastAsia="SimSun" w:cs="SimSun"/>
          <w:sz w:val="23"/>
          <w:szCs w:val="23"/>
          <w:spacing w:val="-6"/>
        </w:rPr>
        <w:t>流程不仅能够真正被使</w:t>
      </w:r>
    </w:p>
    <w:p>
      <w:pPr>
        <w:ind w:left="519"/>
        <w:spacing w:line="219" w:lineRule="auto"/>
        <w:rPr>
          <w:rFonts w:ascii="SimSun" w:hAnsi="SimSun" w:eastAsia="SimSun" w:cs="SimSun"/>
          <w:sz w:val="23"/>
          <w:szCs w:val="23"/>
        </w:rPr>
      </w:pPr>
      <w:r>
        <w:rPr>
          <w:rFonts w:ascii="SimSun" w:hAnsi="SimSun" w:eastAsia="SimSun" w:cs="SimSun"/>
          <w:sz w:val="23"/>
          <w:szCs w:val="23"/>
          <w:spacing w:val="-7"/>
        </w:rPr>
        <w:t>用，而且流程过程中产生的数据，也可以反过来用于优化流程。</w:t>
      </w:r>
    </w:p>
    <w:p>
      <w:pPr>
        <w:pStyle w:val="BodyText"/>
        <w:spacing w:line="290" w:lineRule="auto"/>
        <w:rPr/>
      </w:pPr>
      <w:r/>
    </w:p>
    <w:p>
      <w:pPr>
        <w:ind w:left="949"/>
        <w:spacing w:before="75" w:line="219" w:lineRule="auto"/>
        <w:rPr>
          <w:rFonts w:ascii="SimSun" w:hAnsi="SimSun" w:eastAsia="SimSun" w:cs="SimSun"/>
          <w:sz w:val="23"/>
          <w:szCs w:val="23"/>
        </w:rPr>
      </w:pPr>
      <w:r>
        <w:rPr>
          <w:rFonts w:ascii="SimSun" w:hAnsi="SimSun" w:eastAsia="SimSun" w:cs="SimSun"/>
          <w:sz w:val="23"/>
          <w:szCs w:val="23"/>
          <w:spacing w:val="3"/>
        </w:rPr>
        <w:t>(6)流程需要持续的优化</w:t>
      </w:r>
    </w:p>
    <w:p>
      <w:pPr>
        <w:pStyle w:val="BodyText"/>
        <w:spacing w:line="260" w:lineRule="auto"/>
        <w:rPr/>
      </w:pPr>
      <w:r/>
    </w:p>
    <w:p>
      <w:pPr>
        <w:ind w:left="949"/>
        <w:spacing w:before="75" w:line="419" w:lineRule="exact"/>
        <w:rPr>
          <w:rFonts w:ascii="SimSun" w:hAnsi="SimSun" w:eastAsia="SimSun" w:cs="SimSun"/>
          <w:sz w:val="23"/>
          <w:szCs w:val="23"/>
        </w:rPr>
      </w:pPr>
      <w:r>
        <w:rPr>
          <w:rFonts w:ascii="SimSun" w:hAnsi="SimSun" w:eastAsia="SimSun" w:cs="SimSun"/>
          <w:sz w:val="23"/>
          <w:szCs w:val="23"/>
          <w:spacing w:val="-4"/>
          <w:position w:val="14"/>
        </w:rPr>
        <w:t>流程需要持续的优化，时刻响应业务和市场的</w:t>
      </w:r>
      <w:r>
        <w:rPr>
          <w:rFonts w:ascii="SimSun" w:hAnsi="SimSun" w:eastAsia="SimSun" w:cs="SimSun"/>
          <w:sz w:val="23"/>
          <w:szCs w:val="23"/>
          <w:spacing w:val="-5"/>
          <w:position w:val="14"/>
        </w:rPr>
        <w:t>变化。有生命力的</w:t>
      </w:r>
    </w:p>
    <w:p>
      <w:pPr>
        <w:ind w:left="519"/>
        <w:spacing w:before="1" w:line="218" w:lineRule="auto"/>
        <w:rPr>
          <w:rFonts w:ascii="SimSun" w:hAnsi="SimSun" w:eastAsia="SimSun" w:cs="SimSun"/>
          <w:sz w:val="23"/>
          <w:szCs w:val="23"/>
        </w:rPr>
      </w:pPr>
      <w:r>
        <w:rPr>
          <w:rFonts w:ascii="SimSun" w:hAnsi="SimSun" w:eastAsia="SimSun" w:cs="SimSun"/>
          <w:sz w:val="23"/>
          <w:szCs w:val="23"/>
          <w:spacing w:val="-7"/>
        </w:rPr>
        <w:t>流程不可能一成不变，流程需要组织投入大量的精力来关</w:t>
      </w:r>
      <w:r>
        <w:rPr>
          <w:rFonts w:ascii="SimSun" w:hAnsi="SimSun" w:eastAsia="SimSun" w:cs="SimSun"/>
          <w:sz w:val="23"/>
          <w:szCs w:val="23"/>
          <w:spacing w:val="-8"/>
        </w:rPr>
        <w:t>注它。</w:t>
      </w:r>
    </w:p>
    <w:p>
      <w:pPr>
        <w:pStyle w:val="BodyText"/>
        <w:spacing w:line="326" w:lineRule="auto"/>
        <w:rPr/>
      </w:pPr>
      <w:r/>
    </w:p>
    <w:p>
      <w:pPr>
        <w:pStyle w:val="BodyText"/>
        <w:spacing w:line="326" w:lineRule="auto"/>
        <w:rPr/>
      </w:pPr>
      <w:r/>
    </w:p>
    <w:p>
      <w:pPr>
        <w:pStyle w:val="BodyText"/>
        <w:ind w:left="519"/>
        <w:spacing w:before="88" w:line="219" w:lineRule="auto"/>
        <w:outlineLvl w:val="0"/>
        <w:rPr>
          <w:rFonts w:ascii="SimSun" w:hAnsi="SimSun" w:eastAsia="SimSun" w:cs="SimSun"/>
          <w:sz w:val="27"/>
          <w:szCs w:val="27"/>
        </w:rPr>
      </w:pPr>
      <w:bookmarkStart w:name="bookmark83" w:id="78"/>
      <w:bookmarkEnd w:id="78"/>
      <w:r>
        <w:rPr>
          <w:sz w:val="27"/>
          <w:szCs w:val="27"/>
          <w:b/>
          <w:bCs/>
          <w:spacing w:val="-11"/>
        </w:rPr>
        <w:t>5.5</w:t>
      </w:r>
      <w:r>
        <w:rPr>
          <w:sz w:val="27"/>
          <w:szCs w:val="27"/>
          <w:b/>
          <w:bCs/>
          <w:spacing w:val="14"/>
        </w:rPr>
        <w:t xml:space="preserve">   </w:t>
      </w:r>
      <w:r>
        <w:rPr>
          <w:rFonts w:ascii="SimSun" w:hAnsi="SimSun" w:eastAsia="SimSun" w:cs="SimSun"/>
          <w:sz w:val="27"/>
          <w:szCs w:val="27"/>
          <w:b/>
          <w:bCs/>
          <w:spacing w:val="-11"/>
        </w:rPr>
        <w:t>数字化人才培养</w:t>
      </w:r>
    </w:p>
    <w:p>
      <w:pPr>
        <w:ind w:left="404" w:firstLine="544"/>
        <w:spacing w:before="293" w:line="321" w:lineRule="auto"/>
        <w:jc w:val="both"/>
        <w:rPr>
          <w:rFonts w:ascii="SimSun" w:hAnsi="SimSun" w:eastAsia="SimSun" w:cs="SimSun"/>
          <w:sz w:val="23"/>
          <w:szCs w:val="23"/>
        </w:rPr>
      </w:pPr>
      <w:r>
        <w:rPr>
          <w:rFonts w:ascii="SimSun" w:hAnsi="SimSun" w:eastAsia="SimSun" w:cs="SimSun"/>
          <w:sz w:val="23"/>
          <w:szCs w:val="23"/>
          <w:spacing w:val="-6"/>
        </w:rPr>
        <w:t>在瞬息万变的时代中，如何快速适应外部环境并保持组织与人才</w:t>
      </w:r>
      <w:r>
        <w:rPr>
          <w:rFonts w:ascii="SimSun" w:hAnsi="SimSun" w:eastAsia="SimSun" w:cs="SimSun"/>
          <w:sz w:val="23"/>
          <w:szCs w:val="23"/>
          <w:spacing w:val="5"/>
        </w:rPr>
        <w:t xml:space="preserve">   </w:t>
      </w:r>
      <w:r>
        <w:rPr>
          <w:rFonts w:ascii="SimSun" w:hAnsi="SimSun" w:eastAsia="SimSun" w:cs="SimSun"/>
          <w:sz w:val="23"/>
          <w:szCs w:val="23"/>
          <w:spacing w:val="-2"/>
        </w:rPr>
        <w:t>的领先性，对任何一个企业来说都至关重要。当前，人类的认知世界</w:t>
      </w:r>
      <w:r>
        <w:rPr>
          <w:rFonts w:ascii="SimSun" w:hAnsi="SimSun" w:eastAsia="SimSun" w:cs="SimSun"/>
          <w:sz w:val="23"/>
          <w:szCs w:val="23"/>
          <w:spacing w:val="6"/>
        </w:rPr>
        <w:t xml:space="preserve">  </w:t>
      </w:r>
      <w:r>
        <w:rPr>
          <w:rFonts w:ascii="SimSun" w:hAnsi="SimSun" w:eastAsia="SimSun" w:cs="SimSun"/>
          <w:sz w:val="23"/>
          <w:szCs w:val="23"/>
          <w:spacing w:val="-2"/>
        </w:rPr>
        <w:t>呈现出了不对称、不确定和很复杂三大特征，而数字技术的进步则将  </w:t>
      </w:r>
      <w:r>
        <w:rPr>
          <w:rFonts w:ascii="SimSun" w:hAnsi="SimSun" w:eastAsia="SimSun" w:cs="SimSun"/>
          <w:sz w:val="23"/>
          <w:szCs w:val="23"/>
          <w:spacing w:val="-2"/>
        </w:rPr>
        <w:t>这三大特征进一步放大。在这一背景下，未来组织的建设与管理也产  </w:t>
      </w:r>
      <w:r>
        <w:rPr>
          <w:rFonts w:ascii="SimSun" w:hAnsi="SimSun" w:eastAsia="SimSun" w:cs="SimSun"/>
          <w:sz w:val="23"/>
          <w:szCs w:val="23"/>
          <w:spacing w:val="-2"/>
        </w:rPr>
        <w:t>生了翻天覆地的变化。只有遵循“开放优于封闭”“外焦点优于内焦  </w:t>
      </w:r>
      <w:r>
        <w:rPr>
          <w:rFonts w:ascii="SimSun" w:hAnsi="SimSun" w:eastAsia="SimSun" w:cs="SimSun"/>
          <w:sz w:val="23"/>
          <w:szCs w:val="23"/>
          <w:spacing w:val="-9"/>
        </w:rPr>
        <w:t>点”“关注整体优于关注部件”“自组织优于他组</w:t>
      </w:r>
      <w:r>
        <w:rPr>
          <w:rFonts w:ascii="SimSun" w:hAnsi="SimSun" w:eastAsia="SimSun" w:cs="SimSun"/>
          <w:sz w:val="23"/>
          <w:szCs w:val="23"/>
          <w:spacing w:val="-10"/>
        </w:rPr>
        <w:t>织”“迭代优于计划”</w:t>
      </w:r>
      <w:r>
        <w:rPr>
          <w:rFonts w:ascii="SimSun" w:hAnsi="SimSun" w:eastAsia="SimSun" w:cs="SimSun"/>
          <w:sz w:val="23"/>
          <w:szCs w:val="23"/>
        </w:rPr>
        <w:t xml:space="preserve"> </w:t>
      </w:r>
      <w:r>
        <w:rPr>
          <w:rFonts w:ascii="SimSun" w:hAnsi="SimSun" w:eastAsia="SimSun" w:cs="SimSun"/>
          <w:sz w:val="23"/>
          <w:szCs w:val="23"/>
          <w:spacing w:val="-2"/>
        </w:rPr>
        <w:t>“韧性优于刚性”六大管理原则，未来的组织模式才能在控制与逆控</w:t>
      </w:r>
      <w:r>
        <w:rPr>
          <w:rFonts w:ascii="SimSun" w:hAnsi="SimSun" w:eastAsia="SimSun" w:cs="SimSun"/>
          <w:sz w:val="23"/>
          <w:szCs w:val="23"/>
          <w:spacing w:val="6"/>
        </w:rPr>
        <w:t xml:space="preserve">  </w:t>
      </w:r>
      <w:r>
        <w:rPr>
          <w:rFonts w:ascii="SimSun" w:hAnsi="SimSun" w:eastAsia="SimSun" w:cs="SimSun"/>
          <w:sz w:val="23"/>
          <w:szCs w:val="23"/>
          <w:spacing w:val="-2"/>
        </w:rPr>
        <w:t>制中找到平衡。此外，未来组织的打造还需注意七大要点，包括找到  </w:t>
      </w:r>
      <w:r>
        <w:rPr>
          <w:rFonts w:ascii="SimSun" w:hAnsi="SimSun" w:eastAsia="SimSun" w:cs="SimSun"/>
          <w:sz w:val="23"/>
          <w:szCs w:val="23"/>
          <w:spacing w:val="2"/>
        </w:rPr>
        <w:t>合适的人、组织架构适度扁平化、缩短权利距离指数、打造自组织、 </w:t>
      </w:r>
      <w:r>
        <w:rPr>
          <w:rFonts w:ascii="SimSun" w:hAnsi="SimSun" w:eastAsia="SimSun" w:cs="SimSun"/>
          <w:sz w:val="23"/>
          <w:szCs w:val="23"/>
          <w:spacing w:val="6"/>
        </w:rPr>
        <w:t>对前端小团队授权赋能、小组织与大组织协同，以及使用数字</w:t>
      </w:r>
      <w:r>
        <w:rPr>
          <w:rFonts w:ascii="SimSun" w:hAnsi="SimSun" w:eastAsia="SimSun" w:cs="SimSun"/>
          <w:sz w:val="23"/>
          <w:szCs w:val="23"/>
          <w:spacing w:val="5"/>
        </w:rPr>
        <w:t>化工  </w:t>
      </w:r>
      <w:r>
        <w:rPr>
          <w:rFonts w:ascii="SimSun" w:hAnsi="SimSun" w:eastAsia="SimSun" w:cs="SimSun"/>
          <w:sz w:val="23"/>
          <w:szCs w:val="23"/>
          <w:spacing w:val="-2"/>
        </w:rPr>
        <w:t>具，只有这样才能真正有力地对抗外界的变化，在时代的洪流中保持</w:t>
      </w:r>
    </w:p>
    <w:p>
      <w:pPr>
        <w:ind w:left="519"/>
        <w:spacing w:before="1" w:line="217" w:lineRule="auto"/>
        <w:rPr>
          <w:rFonts w:ascii="SimSun" w:hAnsi="SimSun" w:eastAsia="SimSun" w:cs="SimSun"/>
          <w:sz w:val="23"/>
          <w:szCs w:val="23"/>
        </w:rPr>
      </w:pPr>
      <w:r>
        <w:rPr>
          <w:rFonts w:ascii="SimSun" w:hAnsi="SimSun" w:eastAsia="SimSun" w:cs="SimSun"/>
          <w:sz w:val="23"/>
          <w:szCs w:val="23"/>
          <w:spacing w:val="-7"/>
        </w:rPr>
        <w:t>组织管理和人才培养的先进性，为社会源源不断地创造价值。</w:t>
      </w:r>
    </w:p>
    <w:p>
      <w:pPr>
        <w:pStyle w:val="BodyText"/>
        <w:spacing w:line="284" w:lineRule="auto"/>
        <w:rPr/>
      </w:pPr>
      <w:r/>
    </w:p>
    <w:p>
      <w:pPr>
        <w:ind w:left="949"/>
        <w:spacing w:before="75" w:line="219" w:lineRule="auto"/>
        <w:rPr>
          <w:rFonts w:ascii="SimSun" w:hAnsi="SimSun" w:eastAsia="SimSun" w:cs="SimSun"/>
          <w:sz w:val="23"/>
          <w:szCs w:val="23"/>
        </w:rPr>
      </w:pPr>
      <w:r>
        <w:rPr>
          <w:rFonts w:ascii="SimSun" w:hAnsi="SimSun" w:eastAsia="SimSun" w:cs="SimSun"/>
          <w:sz w:val="23"/>
          <w:szCs w:val="23"/>
          <w:spacing w:val="3"/>
        </w:rPr>
        <w:t>作为一个物理概念，熵代表的是无序的程度。对于一个孤立封</w:t>
      </w:r>
    </w:p>
    <w:p>
      <w:pPr>
        <w:spacing w:line="219" w:lineRule="auto"/>
        <w:sectPr>
          <w:pgSz w:w="8330" w:h="12460"/>
          <w:pgMar w:top="400" w:right="721" w:bottom="0" w:left="140" w:header="0" w:footer="0" w:gutter="0"/>
        </w:sectPr>
        <w:rPr>
          <w:rFonts w:ascii="SimSun" w:hAnsi="SimSun" w:eastAsia="SimSun" w:cs="SimSun"/>
          <w:sz w:val="23"/>
          <w:szCs w:val="23"/>
        </w:rPr>
      </w:pPr>
    </w:p>
    <w:p>
      <w:pPr>
        <w:pStyle w:val="BodyText"/>
        <w:ind w:left="2605"/>
        <w:spacing w:line="364" w:lineRule="exact"/>
        <w:tabs>
          <w:tab w:val="left" w:pos="5827"/>
        </w:tabs>
        <w:rPr/>
      </w:pPr>
      <w:r>
        <w:drawing>
          <wp:anchor distT="0" distB="0" distL="0" distR="0" simplePos="0" relativeHeight="253758464" behindDoc="0" locked="0" layoutInCell="1" allowOverlap="1">
            <wp:simplePos x="0" y="0"/>
            <wp:positionH relativeFrom="column">
              <wp:posOffset>1654177</wp:posOffset>
            </wp:positionH>
            <wp:positionV relativeFrom="paragraph">
              <wp:posOffset>89517</wp:posOffset>
            </wp:positionV>
            <wp:extent cx="2412987" cy="6350"/>
            <wp:effectExtent l="0" t="0" r="0" b="0"/>
            <wp:wrapNone/>
            <wp:docPr id="316" name="IM 316"/>
            <wp:cNvGraphicFramePr/>
            <a:graphic>
              <a:graphicData uri="http://schemas.openxmlformats.org/drawingml/2006/picture">
                <pic:pic>
                  <pic:nvPicPr>
                    <pic:cNvPr id="316" name="IM 316"/>
                    <pic:cNvPicPr/>
                  </pic:nvPicPr>
                  <pic:blipFill>
                    <a:blip r:embed="rId189"/>
                    <a:stretch>
                      <a:fillRect/>
                    </a:stretch>
                  </pic:blipFill>
                  <pic:spPr>
                    <a:xfrm rot="0">
                      <a:off x="0" y="0"/>
                      <a:ext cx="2412987" cy="6350"/>
                    </a:xfrm>
                    <a:prstGeom prst="rect">
                      <a:avLst/>
                    </a:prstGeom>
                  </pic:spPr>
                </pic:pic>
              </a:graphicData>
            </a:graphic>
          </wp:anchor>
        </w:drawing>
      </w:r>
      <w:r>
        <w:rPr>
          <w14:textFill>
            <w14:noFill/>
          </w14:textFill>
          <w:position w:val="2"/>
        </w:rPr>
        <w:tab/>
      </w:r>
      <w:r>
        <w:ruby>
          <w:rubyPr>
            <w:rubyAlign w:val="left"/>
            <w:hpsRaise w:val="10"/>
            <w:hps w:val="19"/>
            <w:hpsBaseText w:val="16"/>
          </w:rubyPr>
          <w:rt>
            <w:r>
              <w:rPr>
                <w:rFonts w:ascii="FangSong" w:hAnsi="FangSong" w:eastAsia="FangSong" w:cs="FangSong"/>
                <w:sz w:val="19"/>
                <w:szCs w:val="19"/>
                <w:spacing w:val="1"/>
                <w:w w:val="175"/>
                <w:position w:val="2"/>
              </w:rPr>
              <w:t xml:space="preserve"> </w:t>
            </w:r>
            <w:r>
              <w:rPr>
                <w:rFonts w:ascii="FangSong" w:hAnsi="FangSong" w:eastAsia="FangSong" w:cs="FangSong"/>
                <w:sz w:val="19"/>
                <w:szCs w:val="19"/>
                <w:b/>
                <w:bCs/>
                <w:w w:val="97"/>
                <w:position w:val="2"/>
              </w:rPr>
              <w:t>_</w:t>
            </w:r>
          </w:rt>
          <w:rubyBase>
            <w:r>
              <w:rPr>
                <w:rFonts w:ascii="SimSun" w:hAnsi="SimSun" w:eastAsia="SimSun" w:cs="SimSun"/>
                <w:sz w:val="16"/>
                <w:szCs w:val="16"/>
                <w:b/>
                <w:bCs/>
                <w:w w:val="90"/>
                <w:position w:val="-4"/>
              </w:rPr>
              <w:t>落地数字</w:t>
            </w:r>
          </w:rubyBase>
        </w:ruby>
      </w:r>
      <w:r>
        <w:ruby>
          <w:rubyPr>
            <w:rubyAlign w:val="left"/>
            <w:hpsRaise w:val="10"/>
            <w:hps w:val="19"/>
            <w:hpsBaseText w:val="16"/>
          </w:rubyPr>
          <w:rt>
            <w:r>
              <w:rPr>
                <w:rFonts w:ascii="FangSong" w:hAnsi="FangSong" w:eastAsia="FangSong" w:cs="FangSong"/>
                <w:sz w:val="19"/>
                <w:szCs w:val="19"/>
                <w:b/>
                <w:bCs/>
                <w:w w:val="69"/>
                <w:position w:val="2"/>
              </w:rPr>
              <w:t>第</w:t>
            </w:r>
          </w:rt>
          <w:rubyBase>
            <w:r>
              <w:rPr>
                <w:rFonts w:ascii="SimSun" w:hAnsi="SimSun" w:eastAsia="SimSun" w:cs="SimSun"/>
                <w:sz w:val="16"/>
                <w:szCs w:val="16"/>
                <w:b/>
                <w:bCs/>
                <w:w w:val="92"/>
                <w:position w:val="-4"/>
              </w:rPr>
              <w:t>化</w:t>
            </w:r>
          </w:rubyBase>
        </w:ruby>
      </w:r>
      <w:r>
        <w:ruby>
          <w:rubyPr>
            <w:rubyAlign w:val="left"/>
            <w:hpsRaise w:val="10"/>
            <w:hps w:val="19"/>
            <w:hpsBaseText w:val="16"/>
          </w:rubyPr>
          <w:rt>
            <w:r>
              <w:rPr>
                <w:rFonts w:ascii="FangSong" w:hAnsi="FangSong" w:eastAsia="FangSong" w:cs="FangSong"/>
                <w:sz w:val="19"/>
                <w:szCs w:val="19"/>
                <w:b/>
                <w:bCs/>
                <w:w w:val="111"/>
                <w:position w:val="2"/>
              </w:rPr>
              <w:t>5</w:t>
            </w:r>
          </w:rt>
          <w:rubyBase>
            <w:r>
              <w:rPr>
                <w:rFonts w:ascii="SimSun" w:hAnsi="SimSun" w:eastAsia="SimSun" w:cs="SimSun"/>
                <w:sz w:val="16"/>
                <w:szCs w:val="16"/>
                <w:b/>
                <w:bCs/>
                <w:w w:val="92"/>
                <w:position w:val="-4"/>
              </w:rPr>
              <w:t>转</w:t>
            </w:r>
          </w:rubyBase>
        </w:ruby>
      </w:r>
      <w:r>
        <w:ruby>
          <w:rubyPr>
            <w:rubyAlign w:val="left"/>
            <w:hpsRaise w:val="10"/>
            <w:hps w:val="19"/>
            <w:hpsBaseText w:val="16"/>
          </w:rubyPr>
          <w:rt>
            <w:r>
              <w:rPr>
                <w:rFonts w:ascii="FangSong" w:hAnsi="FangSong" w:eastAsia="FangSong" w:cs="FangSong"/>
                <w:sz w:val="19"/>
                <w:szCs w:val="19"/>
                <w:b/>
                <w:bCs/>
                <w:w w:val="92"/>
                <w:position w:val="2"/>
              </w:rPr>
              <w:t>章</w:t>
            </w:r>
          </w:rt>
          <w:rubyBase>
            <w:r>
              <w:rPr>
                <w:rFonts w:ascii="SimSun" w:hAnsi="SimSun" w:eastAsia="SimSun" w:cs="SimSun"/>
                <w:sz w:val="16"/>
                <w:szCs w:val="16"/>
                <w:b/>
                <w:bCs/>
                <w:w w:val="92"/>
                <w:position w:val="-4"/>
              </w:rPr>
              <w:t>型</w:t>
            </w:r>
          </w:rubyBase>
        </w:ruby>
      </w:r>
    </w:p>
    <w:p>
      <w:pPr>
        <w:pStyle w:val="BodyText"/>
        <w:spacing w:line="14" w:lineRule="auto"/>
        <w:rPr>
          <w:sz w:val="2"/>
        </w:rPr>
      </w:pPr>
      <w:r>
        <w:rPr>
          <w:sz w:val="2"/>
          <w:szCs w:val="2"/>
        </w:rPr>
        <w:br w:type="column"/>
      </w:r>
    </w:p>
    <w:p>
      <w:pPr>
        <w:ind w:left="183"/>
        <w:spacing w:before="31"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245</w:t>
      </w:r>
    </w:p>
    <w:p>
      <w:pPr>
        <w:spacing w:line="188" w:lineRule="auto"/>
        <w:sectPr>
          <w:pgSz w:w="8330" w:h="12440"/>
          <w:pgMar w:top="269" w:right="233" w:bottom="0" w:left="485" w:header="0" w:footer="0" w:gutter="0"/>
          <w:cols w:equalWidth="0" w:num="2">
            <w:col w:w="6891" w:space="0"/>
            <w:col w:w="720" w:space="0"/>
          </w:cols>
        </w:sectPr>
        <w:rPr>
          <w:rFonts w:ascii="Times New Roman" w:hAnsi="Times New Roman" w:eastAsia="Times New Roman" w:cs="Times New Roman"/>
          <w:sz w:val="19"/>
          <w:szCs w:val="19"/>
        </w:rPr>
      </w:pPr>
    </w:p>
    <w:p>
      <w:pPr>
        <w:pStyle w:val="BodyText"/>
        <w:spacing w:line="324" w:lineRule="auto"/>
        <w:rPr/>
      </w:pPr>
      <w:r/>
    </w:p>
    <w:p>
      <w:pPr>
        <w:pStyle w:val="BodyText"/>
        <w:spacing w:line="324" w:lineRule="auto"/>
        <w:rPr/>
      </w:pPr>
      <w:r/>
    </w:p>
    <w:p>
      <w:pPr>
        <w:ind w:left="114" w:right="724"/>
        <w:spacing w:before="74" w:line="321" w:lineRule="auto"/>
        <w:jc w:val="both"/>
        <w:rPr>
          <w:rFonts w:ascii="SimSun" w:hAnsi="SimSun" w:eastAsia="SimSun" w:cs="SimSun"/>
          <w:sz w:val="23"/>
          <w:szCs w:val="23"/>
        </w:rPr>
      </w:pPr>
      <w:r>
        <w:rPr>
          <w:rFonts w:ascii="SimSun" w:hAnsi="SimSun" w:eastAsia="SimSun" w:cs="SimSun"/>
          <w:sz w:val="23"/>
          <w:szCs w:val="23"/>
          <w:spacing w:val="-5"/>
        </w:rPr>
        <w:t>闭的系统而言，随着熵的增加，这个系统会最终达到热寂状态，再也</w:t>
      </w:r>
      <w:r>
        <w:rPr>
          <w:rFonts w:ascii="SimSun" w:hAnsi="SimSun" w:eastAsia="SimSun" w:cs="SimSun"/>
          <w:sz w:val="23"/>
          <w:szCs w:val="23"/>
          <w:spacing w:val="2"/>
        </w:rPr>
        <w:t xml:space="preserve"> </w:t>
      </w:r>
      <w:r>
        <w:rPr>
          <w:rFonts w:ascii="SimSun" w:hAnsi="SimSun" w:eastAsia="SimSun" w:cs="SimSun"/>
          <w:sz w:val="23"/>
          <w:szCs w:val="23"/>
          <w:spacing w:val="-5"/>
        </w:rPr>
        <w:t>没有任何有效的活动。如果我们把企业或组织看作一个系统，那么它</w:t>
      </w:r>
      <w:r>
        <w:rPr>
          <w:rFonts w:ascii="SimSun" w:hAnsi="SimSun" w:eastAsia="SimSun" w:cs="SimSun"/>
          <w:sz w:val="23"/>
          <w:szCs w:val="23"/>
          <w:spacing w:val="5"/>
        </w:rPr>
        <w:t xml:space="preserve"> </w:t>
      </w:r>
      <w:r>
        <w:rPr>
          <w:rFonts w:ascii="SimSun" w:hAnsi="SimSun" w:eastAsia="SimSun" w:cs="SimSun"/>
          <w:sz w:val="23"/>
          <w:szCs w:val="23"/>
          <w:spacing w:val="-5"/>
        </w:rPr>
        <w:t>也会随着熵增而出现组织懈怠、流程僵化、创新乏力、墨守成规等问</w:t>
      </w:r>
      <w:r>
        <w:rPr>
          <w:rFonts w:ascii="SimSun" w:hAnsi="SimSun" w:eastAsia="SimSun" w:cs="SimSun"/>
          <w:sz w:val="23"/>
          <w:szCs w:val="23"/>
          <w:spacing w:val="15"/>
        </w:rPr>
        <w:t xml:space="preserve"> </w:t>
      </w:r>
      <w:r>
        <w:rPr>
          <w:rFonts w:ascii="SimSun" w:hAnsi="SimSun" w:eastAsia="SimSun" w:cs="SimSun"/>
          <w:sz w:val="23"/>
          <w:szCs w:val="23"/>
          <w:spacing w:val="-5"/>
        </w:rPr>
        <w:t>题。因此，在数字化的时代背景下，企业必须通过数字化转</w:t>
      </w:r>
      <w:r>
        <w:rPr>
          <w:rFonts w:ascii="SimSun" w:hAnsi="SimSun" w:eastAsia="SimSun" w:cs="SimSun"/>
          <w:sz w:val="23"/>
          <w:szCs w:val="23"/>
          <w:spacing w:val="-6"/>
        </w:rPr>
        <w:t>型实现组</w:t>
      </w:r>
      <w:r>
        <w:rPr>
          <w:rFonts w:ascii="SimSun" w:hAnsi="SimSun" w:eastAsia="SimSun" w:cs="SimSun"/>
          <w:sz w:val="23"/>
          <w:szCs w:val="23"/>
        </w:rPr>
        <w:t xml:space="preserve"> </w:t>
      </w:r>
      <w:r>
        <w:rPr>
          <w:rFonts w:ascii="SimSun" w:hAnsi="SimSun" w:eastAsia="SimSun" w:cs="SimSun"/>
          <w:sz w:val="23"/>
          <w:szCs w:val="23"/>
          <w:spacing w:val="-5"/>
        </w:rPr>
        <w:t>织熵减，从而实现永续发展。为了实现熵减，企业应该以价值创造为</w:t>
      </w:r>
      <w:r>
        <w:rPr>
          <w:rFonts w:ascii="SimSun" w:hAnsi="SimSun" w:eastAsia="SimSun" w:cs="SimSun"/>
          <w:sz w:val="23"/>
          <w:szCs w:val="23"/>
        </w:rPr>
        <w:t xml:space="preserve"> </w:t>
      </w:r>
      <w:r>
        <w:rPr>
          <w:rFonts w:ascii="SimSun" w:hAnsi="SimSun" w:eastAsia="SimSun" w:cs="SimSun"/>
          <w:sz w:val="23"/>
          <w:szCs w:val="23"/>
          <w:spacing w:val="-4"/>
        </w:rPr>
        <w:t>核心，强调数字化资源配置的效用，专注于复</w:t>
      </w:r>
      <w:r>
        <w:rPr>
          <w:rFonts w:ascii="SimSun" w:hAnsi="SimSun" w:eastAsia="SimSun" w:cs="SimSun"/>
          <w:sz w:val="23"/>
          <w:szCs w:val="23"/>
          <w:spacing w:val="-5"/>
        </w:rPr>
        <w:t>合型人才的培养，从而</w:t>
      </w:r>
      <w:r>
        <w:rPr>
          <w:rFonts w:ascii="SimSun" w:hAnsi="SimSun" w:eastAsia="SimSun" w:cs="SimSun"/>
          <w:sz w:val="23"/>
          <w:szCs w:val="23"/>
        </w:rPr>
        <w:t xml:space="preserve"> </w:t>
      </w:r>
      <w:r>
        <w:rPr>
          <w:rFonts w:ascii="SimSun" w:hAnsi="SimSun" w:eastAsia="SimSun" w:cs="SimSun"/>
          <w:sz w:val="23"/>
          <w:szCs w:val="23"/>
          <w:spacing w:val="-6"/>
        </w:rPr>
        <w:t>构建企业的耗散结构，实现企业的开放格局，促进与外部进行能量与</w:t>
      </w:r>
      <w:r>
        <w:rPr>
          <w:rFonts w:ascii="SimSun" w:hAnsi="SimSun" w:eastAsia="SimSun" w:cs="SimSun"/>
          <w:sz w:val="23"/>
          <w:szCs w:val="23"/>
          <w:spacing w:val="17"/>
        </w:rPr>
        <w:t xml:space="preserve"> </w:t>
      </w:r>
      <w:r>
        <w:rPr>
          <w:rFonts w:ascii="SimSun" w:hAnsi="SimSun" w:eastAsia="SimSun" w:cs="SimSun"/>
          <w:sz w:val="23"/>
          <w:szCs w:val="23"/>
          <w:spacing w:val="-5"/>
        </w:rPr>
        <w:t>信息的交换，加速持续改进使企业远离稳态，并促进企业内部的立体</w:t>
      </w:r>
    </w:p>
    <w:p>
      <w:pPr>
        <w:ind w:left="114"/>
        <w:spacing w:line="220" w:lineRule="auto"/>
        <w:rPr>
          <w:rFonts w:ascii="SimSun" w:hAnsi="SimSun" w:eastAsia="SimSun" w:cs="SimSun"/>
          <w:sz w:val="23"/>
          <w:szCs w:val="23"/>
        </w:rPr>
      </w:pPr>
      <w:r>
        <w:rPr>
          <w:rFonts w:ascii="SimSun" w:hAnsi="SimSun" w:eastAsia="SimSun" w:cs="SimSun"/>
          <w:sz w:val="23"/>
          <w:szCs w:val="23"/>
          <w:spacing w:val="-8"/>
        </w:rPr>
        <w:t>化、非线性化学习发展。</w:t>
      </w:r>
    </w:p>
    <w:p>
      <w:pPr>
        <w:pStyle w:val="BodyText"/>
        <w:spacing w:line="280" w:lineRule="auto"/>
        <w:rPr/>
      </w:pPr>
      <w:r/>
    </w:p>
    <w:p>
      <w:pPr>
        <w:ind w:right="727" w:firstLine="564"/>
        <w:spacing w:before="75" w:line="321" w:lineRule="auto"/>
        <w:jc w:val="both"/>
        <w:rPr>
          <w:rFonts w:ascii="SimSun" w:hAnsi="SimSun" w:eastAsia="SimSun" w:cs="SimSun"/>
          <w:sz w:val="23"/>
          <w:szCs w:val="23"/>
        </w:rPr>
      </w:pPr>
      <w:r>
        <w:rPr>
          <w:rFonts w:ascii="SimSun" w:hAnsi="SimSun" w:eastAsia="SimSun" w:cs="SimSun"/>
          <w:sz w:val="23"/>
          <w:szCs w:val="23"/>
          <w:spacing w:val="3"/>
        </w:rPr>
        <w:t>对于企业而言，文化对于人才的培养和发展也发挥着至关重要</w:t>
      </w:r>
      <w:r>
        <w:rPr>
          <w:rFonts w:ascii="SimSun" w:hAnsi="SimSun" w:eastAsia="SimSun" w:cs="SimSun"/>
          <w:sz w:val="23"/>
          <w:szCs w:val="23"/>
          <w:spacing w:val="9"/>
        </w:rPr>
        <w:t xml:space="preserve"> </w:t>
      </w:r>
      <w:r>
        <w:rPr>
          <w:rFonts w:ascii="SimSun" w:hAnsi="SimSun" w:eastAsia="SimSun" w:cs="SimSun"/>
          <w:sz w:val="23"/>
          <w:szCs w:val="23"/>
          <w:spacing w:val="-1"/>
        </w:rPr>
        <w:t>的作用。因为文化的影响一方面表现在支配组织能够由什么样的</w:t>
      </w:r>
      <w:r>
        <w:rPr>
          <w:rFonts w:ascii="SimSun" w:hAnsi="SimSun" w:eastAsia="SimSun" w:cs="SimSun"/>
          <w:sz w:val="23"/>
          <w:szCs w:val="23"/>
          <w:spacing w:val="-2"/>
        </w:rPr>
        <w:t>人构</w:t>
      </w:r>
      <w:r>
        <w:rPr>
          <w:rFonts w:ascii="SimSun" w:hAnsi="SimSun" w:eastAsia="SimSun" w:cs="SimSun"/>
          <w:sz w:val="23"/>
          <w:szCs w:val="23"/>
        </w:rPr>
        <w:t xml:space="preserve"> </w:t>
      </w:r>
      <w:r>
        <w:rPr>
          <w:rFonts w:ascii="SimSun" w:hAnsi="SimSun" w:eastAsia="SimSun" w:cs="SimSun"/>
          <w:sz w:val="23"/>
          <w:szCs w:val="23"/>
          <w:spacing w:val="-1"/>
        </w:rPr>
        <w:t>成，另一方面也决定了思维方式。企业文化是企业</w:t>
      </w:r>
      <w:r>
        <w:rPr>
          <w:rFonts w:ascii="SimSun" w:hAnsi="SimSun" w:eastAsia="SimSun" w:cs="SimSun"/>
          <w:sz w:val="23"/>
          <w:szCs w:val="23"/>
          <w:spacing w:val="-2"/>
        </w:rPr>
        <w:t>竞争优势的来源之</w:t>
      </w:r>
      <w:r>
        <w:rPr>
          <w:rFonts w:ascii="SimSun" w:hAnsi="SimSun" w:eastAsia="SimSun" w:cs="SimSun"/>
          <w:sz w:val="23"/>
          <w:szCs w:val="23"/>
        </w:rPr>
        <w:t xml:space="preserve"> </w:t>
      </w:r>
      <w:r>
        <w:rPr>
          <w:rFonts w:ascii="SimSun" w:hAnsi="SimSun" w:eastAsia="SimSun" w:cs="SimSun"/>
          <w:sz w:val="23"/>
          <w:szCs w:val="23"/>
          <w:spacing w:val="7"/>
        </w:rPr>
        <w:t>一，因为企业的持续成长需要企业文化来支撑。彼得·德鲁克说过</w:t>
      </w:r>
      <w:r>
        <w:rPr>
          <w:rFonts w:ascii="SimSun" w:hAnsi="SimSun" w:eastAsia="SimSun" w:cs="SimSun"/>
          <w:sz w:val="23"/>
          <w:szCs w:val="23"/>
          <w:spacing w:val="9"/>
        </w:rPr>
        <w:t xml:space="preserve"> </w:t>
      </w:r>
      <w:r>
        <w:rPr>
          <w:rFonts w:ascii="SimSun" w:hAnsi="SimSun" w:eastAsia="SimSun" w:cs="SimSun"/>
          <w:sz w:val="23"/>
          <w:szCs w:val="23"/>
          <w:spacing w:val="-5"/>
        </w:rPr>
        <w:t>“文化能把战略当早餐吃掉”,因此企业需</w:t>
      </w:r>
      <w:r>
        <w:rPr>
          <w:rFonts w:ascii="SimSun" w:hAnsi="SimSun" w:eastAsia="SimSun" w:cs="SimSun"/>
          <w:sz w:val="23"/>
          <w:szCs w:val="23"/>
          <w:spacing w:val="-6"/>
        </w:rPr>
        <w:t>要根据外部环境的要求去构</w:t>
      </w:r>
      <w:r>
        <w:rPr>
          <w:rFonts w:ascii="SimSun" w:hAnsi="SimSun" w:eastAsia="SimSun" w:cs="SimSun"/>
          <w:sz w:val="23"/>
          <w:szCs w:val="23"/>
        </w:rPr>
        <w:t xml:space="preserve"> </w:t>
      </w:r>
      <w:r>
        <w:rPr>
          <w:rFonts w:ascii="SimSun" w:hAnsi="SimSun" w:eastAsia="SimSun" w:cs="SimSun"/>
          <w:sz w:val="23"/>
          <w:szCs w:val="23"/>
          <w:spacing w:val="-1"/>
        </w:rPr>
        <w:t>建与企业战略及企业环境相匹配的企业文化。数字化转型中</w:t>
      </w:r>
      <w:r>
        <w:rPr>
          <w:rFonts w:ascii="SimSun" w:hAnsi="SimSun" w:eastAsia="SimSun" w:cs="SimSun"/>
          <w:sz w:val="23"/>
          <w:szCs w:val="23"/>
          <w:spacing w:val="-2"/>
        </w:rPr>
        <w:t>，企业文</w:t>
      </w:r>
      <w:r>
        <w:rPr>
          <w:rFonts w:ascii="SimSun" w:hAnsi="SimSun" w:eastAsia="SimSun" w:cs="SimSun"/>
          <w:sz w:val="23"/>
          <w:szCs w:val="23"/>
        </w:rPr>
        <w:t xml:space="preserve"> </w:t>
      </w:r>
      <w:r>
        <w:rPr>
          <w:rFonts w:ascii="SimSun" w:hAnsi="SimSun" w:eastAsia="SimSun" w:cs="SimSun"/>
          <w:sz w:val="23"/>
          <w:szCs w:val="23"/>
          <w:spacing w:val="-1"/>
        </w:rPr>
        <w:t>化中所倡导的价值观就是一切行动与任务的依据和准则。数字化</w:t>
      </w:r>
      <w:r>
        <w:rPr>
          <w:rFonts w:ascii="SimSun" w:hAnsi="SimSun" w:eastAsia="SimSun" w:cs="SimSun"/>
          <w:sz w:val="23"/>
          <w:szCs w:val="23"/>
          <w:spacing w:val="-2"/>
        </w:rPr>
        <w:t>转型</w:t>
      </w:r>
      <w:r>
        <w:rPr>
          <w:rFonts w:ascii="SimSun" w:hAnsi="SimSun" w:eastAsia="SimSun" w:cs="SimSun"/>
          <w:sz w:val="23"/>
          <w:szCs w:val="23"/>
        </w:rPr>
        <w:t xml:space="preserve"> </w:t>
      </w:r>
      <w:r>
        <w:rPr>
          <w:rFonts w:ascii="SimSun" w:hAnsi="SimSun" w:eastAsia="SimSun" w:cs="SimSun"/>
          <w:sz w:val="23"/>
          <w:szCs w:val="23"/>
          <w:spacing w:val="-1"/>
        </w:rPr>
        <w:t>也是一个长期的过程，企业文化在其间对人员的意识</w:t>
      </w:r>
      <w:r>
        <w:rPr>
          <w:rFonts w:ascii="SimSun" w:hAnsi="SimSun" w:eastAsia="SimSun" w:cs="SimSun"/>
          <w:sz w:val="23"/>
          <w:szCs w:val="23"/>
          <w:spacing w:val="-2"/>
        </w:rPr>
        <w:t>和思维起着不可</w:t>
      </w:r>
      <w:r>
        <w:rPr>
          <w:rFonts w:ascii="SimSun" w:hAnsi="SimSun" w:eastAsia="SimSun" w:cs="SimSun"/>
          <w:sz w:val="23"/>
          <w:szCs w:val="23"/>
        </w:rPr>
        <w:t xml:space="preserve"> </w:t>
      </w:r>
      <w:r>
        <w:rPr>
          <w:rFonts w:ascii="SimSun" w:hAnsi="SimSun" w:eastAsia="SimSun" w:cs="SimSun"/>
          <w:sz w:val="23"/>
          <w:szCs w:val="23"/>
          <w:spacing w:val="-1"/>
        </w:rPr>
        <w:t>替代的支撑作用。企业文化将让整个组织的领导者</w:t>
      </w:r>
      <w:r>
        <w:rPr>
          <w:rFonts w:ascii="SimSun" w:hAnsi="SimSun" w:eastAsia="SimSun" w:cs="SimSun"/>
          <w:sz w:val="23"/>
          <w:szCs w:val="23"/>
          <w:spacing w:val="-2"/>
        </w:rPr>
        <w:t>与员工对前进的方</w:t>
      </w:r>
      <w:r>
        <w:rPr>
          <w:rFonts w:ascii="SimSun" w:hAnsi="SimSun" w:eastAsia="SimSun" w:cs="SimSun"/>
          <w:sz w:val="23"/>
          <w:szCs w:val="23"/>
        </w:rPr>
        <w:t xml:space="preserve"> </w:t>
      </w:r>
      <w:r>
        <w:rPr>
          <w:rFonts w:ascii="SimSun" w:hAnsi="SimSun" w:eastAsia="SimSun" w:cs="SimSun"/>
          <w:sz w:val="23"/>
          <w:szCs w:val="23"/>
          <w:spacing w:val="-1"/>
        </w:rPr>
        <w:t>向形成共识，而且在思维模式和行为上达成一致。企业文化也会</w:t>
      </w:r>
      <w:r>
        <w:rPr>
          <w:rFonts w:ascii="SimSun" w:hAnsi="SimSun" w:eastAsia="SimSun" w:cs="SimSun"/>
          <w:sz w:val="23"/>
          <w:szCs w:val="23"/>
          <w:spacing w:val="-2"/>
        </w:rPr>
        <w:t>引导</w:t>
      </w:r>
      <w:r>
        <w:rPr>
          <w:rFonts w:ascii="SimSun" w:hAnsi="SimSun" w:eastAsia="SimSun" w:cs="SimSun"/>
          <w:sz w:val="23"/>
          <w:szCs w:val="23"/>
        </w:rPr>
        <w:t xml:space="preserve"> </w:t>
      </w:r>
      <w:r>
        <w:rPr>
          <w:rFonts w:ascii="SimSun" w:hAnsi="SimSun" w:eastAsia="SimSun" w:cs="SimSun"/>
          <w:sz w:val="23"/>
          <w:szCs w:val="23"/>
          <w:spacing w:val="-2"/>
        </w:rPr>
        <w:t>员工为了在组织的发展中收获成功、达成自我实现，乐于为掌握新的</w:t>
      </w:r>
    </w:p>
    <w:p>
      <w:pPr>
        <w:ind w:left="114"/>
        <w:spacing w:line="220" w:lineRule="auto"/>
        <w:rPr>
          <w:rFonts w:ascii="SimSun" w:hAnsi="SimSun" w:eastAsia="SimSun" w:cs="SimSun"/>
          <w:sz w:val="23"/>
          <w:szCs w:val="23"/>
        </w:rPr>
      </w:pPr>
      <w:r>
        <w:rPr>
          <w:rFonts w:ascii="SimSun" w:hAnsi="SimSun" w:eastAsia="SimSun" w:cs="SimSun"/>
          <w:sz w:val="23"/>
          <w:szCs w:val="23"/>
          <w:spacing w:val="-9"/>
        </w:rPr>
        <w:t>技能而继续学习。</w:t>
      </w:r>
    </w:p>
    <w:p>
      <w:pPr>
        <w:pStyle w:val="BodyText"/>
        <w:spacing w:line="246" w:lineRule="auto"/>
        <w:rPr/>
      </w:pPr>
      <w:r/>
    </w:p>
    <w:p>
      <w:pPr>
        <w:pStyle w:val="BodyText"/>
        <w:spacing w:line="246" w:lineRule="auto"/>
        <w:rPr/>
      </w:pPr>
      <w:r/>
    </w:p>
    <w:p>
      <w:pPr>
        <w:ind w:left="117"/>
        <w:spacing w:before="75" w:line="219" w:lineRule="auto"/>
        <w:outlineLvl w:val="1"/>
        <w:rPr>
          <w:rFonts w:ascii="SimSun" w:hAnsi="SimSun" w:eastAsia="SimSun" w:cs="SimSun"/>
          <w:sz w:val="23"/>
          <w:szCs w:val="23"/>
        </w:rPr>
      </w:pPr>
      <w:r>
        <w:rPr>
          <w:rFonts w:ascii="SimSun" w:hAnsi="SimSun" w:eastAsia="SimSun" w:cs="SimSun"/>
          <w:sz w:val="23"/>
          <w:szCs w:val="23"/>
          <w:b/>
          <w:bCs/>
          <w:spacing w:val="1"/>
        </w:rPr>
        <w:t>5.5.1</w:t>
      </w:r>
      <w:r>
        <w:rPr>
          <w:rFonts w:ascii="SimSun" w:hAnsi="SimSun" w:eastAsia="SimSun" w:cs="SimSun"/>
          <w:sz w:val="23"/>
          <w:szCs w:val="23"/>
          <w:spacing w:val="1"/>
        </w:rPr>
        <w:t xml:space="preserve">  </w:t>
      </w:r>
      <w:r>
        <w:rPr>
          <w:rFonts w:ascii="SimSun" w:hAnsi="SimSun" w:eastAsia="SimSun" w:cs="SimSun"/>
          <w:sz w:val="23"/>
          <w:szCs w:val="23"/>
          <w:b/>
          <w:bCs/>
          <w:spacing w:val="1"/>
        </w:rPr>
        <w:t>人才培养的转变</w:t>
      </w:r>
    </w:p>
    <w:p>
      <w:pPr>
        <w:pStyle w:val="BodyText"/>
        <w:spacing w:line="265" w:lineRule="auto"/>
        <w:rPr/>
      </w:pPr>
      <w:r/>
    </w:p>
    <w:p>
      <w:pPr>
        <w:ind w:left="594"/>
        <w:spacing w:before="75" w:line="184" w:lineRule="auto"/>
        <w:rPr>
          <w:rFonts w:ascii="SimSun" w:hAnsi="SimSun" w:eastAsia="SimSun" w:cs="SimSun"/>
          <w:sz w:val="23"/>
          <w:szCs w:val="23"/>
        </w:rPr>
      </w:pP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部门作为数字化转型的支点，其人才的培养也是数字化转型</w:t>
      </w:r>
    </w:p>
    <w:p>
      <w:pPr>
        <w:spacing w:line="184" w:lineRule="auto"/>
        <w:sectPr>
          <w:type w:val="continuous"/>
          <w:pgSz w:w="8330" w:h="12440"/>
          <w:pgMar w:top="269" w:right="233" w:bottom="0" w:left="485" w:header="0" w:footer="0" w:gutter="0"/>
          <w:cols w:equalWidth="0" w:num="1">
            <w:col w:w="7612" w:space="0"/>
          </w:cols>
        </w:sectPr>
        <w:rPr>
          <w:rFonts w:ascii="SimSun" w:hAnsi="SimSun" w:eastAsia="SimSun" w:cs="SimSun"/>
          <w:sz w:val="23"/>
          <w:szCs w:val="23"/>
        </w:rPr>
      </w:pPr>
    </w:p>
    <w:p>
      <w:pPr>
        <w:pStyle w:val="BodyText"/>
        <w:spacing w:line="277" w:lineRule="auto"/>
        <w:rPr/>
      </w:pPr>
      <w:r/>
    </w:p>
    <w:p>
      <w:pPr>
        <w:pStyle w:val="BodyText"/>
        <w:spacing w:line="277" w:lineRule="auto"/>
        <w:rPr/>
      </w:pPr>
      <w:r/>
    </w:p>
    <w:p>
      <w:pPr>
        <w:pStyle w:val="BodyText"/>
        <w:spacing w:line="278" w:lineRule="auto"/>
        <w:rPr/>
      </w:pPr>
      <w:r/>
    </w:p>
    <w:p>
      <w:pPr>
        <w:ind w:left="539"/>
        <w:spacing w:before="75" w:line="400" w:lineRule="exact"/>
        <w:rPr>
          <w:rFonts w:ascii="SimSun" w:hAnsi="SimSun" w:eastAsia="SimSun" w:cs="SimSun"/>
          <w:sz w:val="23"/>
          <w:szCs w:val="23"/>
        </w:rPr>
      </w:pPr>
      <w:r>
        <w:rPr>
          <w:rFonts w:ascii="SimSun" w:hAnsi="SimSun" w:eastAsia="SimSun" w:cs="SimSun"/>
          <w:sz w:val="23"/>
          <w:szCs w:val="23"/>
          <w:spacing w:val="-1"/>
          <w:position w:val="12"/>
        </w:rPr>
        <w:t>的关键举措之一。作为长期关注</w:t>
      </w:r>
      <w:r>
        <w:rPr>
          <w:rFonts w:ascii="SimSun" w:hAnsi="SimSun" w:eastAsia="SimSun" w:cs="SimSun"/>
          <w:sz w:val="23"/>
          <w:szCs w:val="23"/>
          <w:spacing w:val="-39"/>
          <w:position w:val="12"/>
        </w:rPr>
        <w:t xml:space="preserve"> </w:t>
      </w:r>
      <w:r>
        <w:rPr>
          <w:rFonts w:ascii="Times New Roman" w:hAnsi="Times New Roman" w:eastAsia="Times New Roman" w:cs="Times New Roman"/>
          <w:sz w:val="23"/>
          <w:szCs w:val="23"/>
          <w:spacing w:val="-1"/>
          <w:position w:val="12"/>
        </w:rPr>
        <w:t>IT </w:t>
      </w:r>
      <w:r>
        <w:rPr>
          <w:rFonts w:ascii="SimSun" w:hAnsi="SimSun" w:eastAsia="SimSun" w:cs="SimSun"/>
          <w:sz w:val="23"/>
          <w:szCs w:val="23"/>
          <w:spacing w:val="-1"/>
          <w:position w:val="12"/>
        </w:rPr>
        <w:t>人才培养的组织，在与客户共同</w:t>
      </w:r>
    </w:p>
    <w:p>
      <w:pPr>
        <w:ind w:left="539"/>
        <w:spacing w:line="218" w:lineRule="auto"/>
        <w:rPr>
          <w:rFonts w:ascii="SimSun" w:hAnsi="SimSun" w:eastAsia="SimSun" w:cs="SimSun"/>
          <w:sz w:val="23"/>
          <w:szCs w:val="23"/>
        </w:rPr>
      </w:pPr>
      <w:r>
        <w:rPr>
          <w:rFonts w:ascii="SimSun" w:hAnsi="SimSun" w:eastAsia="SimSun" w:cs="SimSun"/>
          <w:sz w:val="23"/>
          <w:szCs w:val="23"/>
          <w:spacing w:val="-5"/>
        </w:rPr>
        <w:t>成长的过程中，我们看到当前</w:t>
      </w:r>
      <w:r>
        <w:rPr>
          <w:rFonts w:ascii="Times New Roman" w:hAnsi="Times New Roman" w:eastAsia="Times New Roman" w:cs="Times New Roman"/>
          <w:sz w:val="23"/>
          <w:szCs w:val="23"/>
          <w:spacing w:val="-5"/>
        </w:rPr>
        <w:t>IT </w:t>
      </w:r>
      <w:r>
        <w:rPr>
          <w:rFonts w:ascii="SimSun" w:hAnsi="SimSun" w:eastAsia="SimSun" w:cs="SimSun"/>
          <w:sz w:val="23"/>
          <w:szCs w:val="23"/>
          <w:spacing w:val="-5"/>
        </w:rPr>
        <w:t>人才培养呈现以下几个转变。</w:t>
      </w:r>
    </w:p>
    <w:p>
      <w:pPr>
        <w:pStyle w:val="BodyText"/>
        <w:spacing w:line="276" w:lineRule="auto"/>
        <w:rPr/>
      </w:pPr>
      <w:r/>
    </w:p>
    <w:p>
      <w:pPr>
        <w:ind w:left="543"/>
        <w:spacing w:before="75" w:line="221" w:lineRule="auto"/>
        <w:rPr>
          <w:rFonts w:ascii="SimHei" w:hAnsi="SimHei" w:eastAsia="SimHei" w:cs="SimHei"/>
          <w:sz w:val="23"/>
          <w:szCs w:val="23"/>
        </w:rPr>
      </w:pPr>
      <w:r>
        <w:rPr>
          <w:rFonts w:ascii="SimHei" w:hAnsi="SimHei" w:eastAsia="SimHei" w:cs="SimHei"/>
          <w:sz w:val="23"/>
          <w:szCs w:val="23"/>
          <w:b/>
          <w:bCs/>
          <w:spacing w:val="-9"/>
        </w:rPr>
        <w:t>第一个转变：从关注个人培养转向更加关注团队</w:t>
      </w:r>
      <w:r>
        <w:rPr>
          <w:rFonts w:ascii="SimHei" w:hAnsi="SimHei" w:eastAsia="SimHei" w:cs="SimHei"/>
          <w:sz w:val="23"/>
          <w:szCs w:val="23"/>
          <w:b/>
          <w:bCs/>
          <w:spacing w:val="-10"/>
        </w:rPr>
        <w:t>和组织的能力培养</w:t>
      </w:r>
    </w:p>
    <w:p>
      <w:pPr>
        <w:pStyle w:val="BodyText"/>
        <w:spacing w:line="273" w:lineRule="auto"/>
        <w:rPr/>
      </w:pPr>
      <w:r/>
    </w:p>
    <w:p>
      <w:pPr>
        <w:ind w:left="539" w:right="103" w:firstLine="449"/>
        <w:spacing w:before="75" w:line="313" w:lineRule="auto"/>
        <w:jc w:val="both"/>
        <w:rPr>
          <w:rFonts w:ascii="SimSun" w:hAnsi="SimSun" w:eastAsia="SimSun" w:cs="SimSun"/>
          <w:sz w:val="23"/>
          <w:szCs w:val="23"/>
        </w:rPr>
      </w:pPr>
      <w:r>
        <w:rPr>
          <w:rFonts w:ascii="SimSun" w:hAnsi="SimSun" w:eastAsia="SimSun" w:cs="SimSun"/>
          <w:sz w:val="23"/>
          <w:szCs w:val="23"/>
          <w:spacing w:val="-2"/>
        </w:rPr>
        <w:t>随着</w:t>
      </w:r>
      <w:r>
        <w:rPr>
          <w:rFonts w:ascii="SimSun" w:hAnsi="SimSun" w:eastAsia="SimSun" w:cs="SimSun"/>
          <w:sz w:val="23"/>
          <w:szCs w:val="23"/>
          <w:spacing w:val="-53"/>
        </w:rPr>
        <w:t xml:space="preserve"> </w:t>
      </w:r>
      <w:r>
        <w:rPr>
          <w:rFonts w:ascii="Times New Roman" w:hAnsi="Times New Roman" w:eastAsia="Times New Roman" w:cs="Times New Roman"/>
          <w:sz w:val="23"/>
          <w:szCs w:val="23"/>
          <w:spacing w:val="-2"/>
        </w:rPr>
        <w:t>IT </w:t>
      </w:r>
      <w:r>
        <w:rPr>
          <w:rFonts w:ascii="SimSun" w:hAnsi="SimSun" w:eastAsia="SimSun" w:cs="SimSun"/>
          <w:sz w:val="23"/>
          <w:szCs w:val="23"/>
          <w:spacing w:val="-2"/>
        </w:rPr>
        <w:t>部门的不断成长，所有企业都开始组织</w:t>
      </w:r>
      <w:r>
        <w:rPr>
          <w:rFonts w:ascii="Times New Roman" w:hAnsi="Times New Roman" w:eastAsia="Times New Roman" w:cs="Times New Roman"/>
          <w:sz w:val="23"/>
          <w:szCs w:val="23"/>
          <w:spacing w:val="-2"/>
        </w:rPr>
        <w:t>IT </w:t>
      </w:r>
      <w:r>
        <w:rPr>
          <w:rFonts w:ascii="SimSun" w:hAnsi="SimSun" w:eastAsia="SimSun" w:cs="SimSun"/>
          <w:sz w:val="23"/>
          <w:szCs w:val="23"/>
          <w:spacing w:val="-2"/>
        </w:rPr>
        <w:t>团队的成员不</w:t>
      </w:r>
      <w:r>
        <w:rPr>
          <w:rFonts w:ascii="SimSun" w:hAnsi="SimSun" w:eastAsia="SimSun" w:cs="SimSun"/>
          <w:sz w:val="23"/>
          <w:szCs w:val="23"/>
        </w:rPr>
        <w:t xml:space="preserve"> </w:t>
      </w:r>
      <w:r>
        <w:rPr>
          <w:rFonts w:ascii="SimSun" w:hAnsi="SimSun" w:eastAsia="SimSun" w:cs="SimSun"/>
          <w:sz w:val="23"/>
          <w:szCs w:val="23"/>
          <w:spacing w:val="1"/>
        </w:rPr>
        <w:t>断学习项目管理、</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治理、企业架构等方法论并取得相关认证。大</w:t>
      </w:r>
      <w:r>
        <w:rPr>
          <w:rFonts w:ascii="SimSun" w:hAnsi="SimSun" w:eastAsia="SimSun" w:cs="SimSun"/>
          <w:sz w:val="23"/>
          <w:szCs w:val="23"/>
          <w:spacing w:val="6"/>
        </w:rPr>
        <w:t xml:space="preserve"> </w:t>
      </w:r>
      <w:r>
        <w:rPr>
          <w:rFonts w:ascii="SimSun" w:hAnsi="SimSun" w:eastAsia="SimSun" w:cs="SimSun"/>
          <w:sz w:val="23"/>
          <w:szCs w:val="23"/>
          <w:spacing w:val="1"/>
        </w:rPr>
        <w:t>量面向个体的专业培训的开展，帮助</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团队成员在各个专业领域内</w:t>
      </w:r>
      <w:r>
        <w:rPr>
          <w:rFonts w:ascii="SimSun" w:hAnsi="SimSun" w:eastAsia="SimSun" w:cs="SimSun"/>
          <w:sz w:val="23"/>
          <w:szCs w:val="23"/>
          <w:spacing w:val="6"/>
        </w:rPr>
        <w:t xml:space="preserve"> </w:t>
      </w:r>
      <w:r>
        <w:rPr>
          <w:rFonts w:ascii="SimSun" w:hAnsi="SimSun" w:eastAsia="SimSun" w:cs="SimSun"/>
          <w:sz w:val="23"/>
          <w:szCs w:val="23"/>
          <w:spacing w:val="-5"/>
        </w:rPr>
        <w:t>显著提升了能力，与此同时，对团队和组织能力提升的诉求也愈发强</w:t>
      </w:r>
    </w:p>
    <w:p>
      <w:pPr>
        <w:ind w:left="539"/>
        <w:spacing w:line="219" w:lineRule="auto"/>
        <w:rPr>
          <w:rFonts w:ascii="SimSun" w:hAnsi="SimSun" w:eastAsia="SimSun" w:cs="SimSun"/>
          <w:sz w:val="23"/>
          <w:szCs w:val="23"/>
        </w:rPr>
      </w:pPr>
      <w:r>
        <w:rPr>
          <w:rFonts w:ascii="SimSun" w:hAnsi="SimSun" w:eastAsia="SimSun" w:cs="SimSun"/>
          <w:sz w:val="23"/>
          <w:szCs w:val="23"/>
          <w:spacing w:val="-3"/>
        </w:rPr>
        <w:t>烈。因此，我们将能力分成三个层级，如图5-4所示。</w:t>
      </w:r>
    </w:p>
    <w:p>
      <w:pPr>
        <w:pStyle w:val="BodyText"/>
        <w:spacing w:line="454" w:lineRule="auto"/>
        <w:rPr/>
      </w:pPr>
      <w:r/>
    </w:p>
    <w:p>
      <w:pPr>
        <w:pStyle w:val="BodyText"/>
        <w:ind w:firstLine="1279"/>
        <w:spacing w:before="1" w:line="2330" w:lineRule="exact"/>
        <w:rPr/>
      </w:pPr>
      <w:r>
        <w:rPr>
          <w:position w:val="-46"/>
        </w:rPr>
        <w:pict>
          <v:group id="_x0000_s388" style="mso-position-vertical-relative:line;mso-position-horizontal-relative:char;width:264pt;height:116.55pt;" filled="false" stroked="false" coordsize="5280,2331" coordorigin="0,0">
            <v:shape id="_x0000_s390" style="position:absolute;left:0;top:0;width:5280;height:2331;" filled="false" stroked="false" type="#_x0000_t75">
              <v:imagedata o:title="" r:id="rId191"/>
            </v:shape>
            <v:shape id="_x0000_s392" style="position:absolute;left:1519;top:163;width:1431;height:1825;" filled="false" stroked="false" type="#_x0000_t202">
              <v:fill on="false"/>
              <v:stroke on="false"/>
              <v:path/>
              <v:imagedata o:title=""/>
              <o:lock v:ext="edit" aspectratio="false"/>
              <v:textbox inset="0mm,0mm,0mm,0mm">
                <w:txbxContent>
                  <w:p>
                    <w:pPr>
                      <w:ind w:right="9"/>
                      <w:spacing w:before="19" w:line="222" w:lineRule="auto"/>
                      <w:jc w:val="right"/>
                      <w:rPr>
                        <w:rFonts w:ascii="SimHei" w:hAnsi="SimHei" w:eastAsia="SimHei" w:cs="SimHei"/>
                        <w:sz w:val="15"/>
                        <w:szCs w:val="15"/>
                      </w:rPr>
                    </w:pPr>
                    <w:r>
                      <w:rPr>
                        <w:rFonts w:ascii="SimHei" w:hAnsi="SimHei" w:eastAsia="SimHei" w:cs="SimHei"/>
                        <w:sz w:val="15"/>
                        <w:szCs w:val="15"/>
                        <w:b/>
                        <w:bCs/>
                        <w:spacing w:val="-10"/>
                      </w:rPr>
                      <w:t>组织能力</w:t>
                    </w:r>
                  </w:p>
                  <w:p>
                    <w:pPr>
                      <w:spacing w:line="255" w:lineRule="auto"/>
                      <w:rPr>
                        <w:rFonts w:ascii="Arial"/>
                        <w:sz w:val="21"/>
                      </w:rPr>
                    </w:pPr>
                    <w:r/>
                  </w:p>
                  <w:p>
                    <w:pPr>
                      <w:spacing w:line="255" w:lineRule="auto"/>
                      <w:rPr>
                        <w:rFonts w:ascii="Arial"/>
                        <w:sz w:val="21"/>
                      </w:rPr>
                    </w:pPr>
                    <w:r/>
                  </w:p>
                  <w:p>
                    <w:pPr>
                      <w:ind w:left="20"/>
                      <w:spacing w:before="49" w:line="220" w:lineRule="exact"/>
                      <w:rPr>
                        <w:rFonts w:ascii="SimSun" w:hAnsi="SimSun" w:eastAsia="SimSun" w:cs="SimSun"/>
                        <w:sz w:val="15"/>
                        <w:szCs w:val="15"/>
                      </w:rPr>
                    </w:pPr>
                    <w:r>
                      <w:rPr>
                        <w:rFonts w:ascii="SimSun" w:hAnsi="SimSun" w:eastAsia="SimSun" w:cs="SimSun"/>
                        <w:sz w:val="15"/>
                        <w:szCs w:val="15"/>
                        <w:spacing w:val="-16"/>
                        <w:position w:val="5"/>
                      </w:rPr>
                      <w:t>·技术战略与规划</w:t>
                    </w:r>
                  </w:p>
                  <w:p>
                    <w:pPr>
                      <w:ind w:left="20"/>
                      <w:spacing w:line="221" w:lineRule="auto"/>
                      <w:rPr>
                        <w:rFonts w:ascii="SimHei" w:hAnsi="SimHei" w:eastAsia="SimHei" w:cs="SimHei"/>
                        <w:sz w:val="15"/>
                        <w:szCs w:val="15"/>
                      </w:rPr>
                    </w:pPr>
                    <w:r>
                      <w:rPr>
                        <w:rFonts w:ascii="SimHei" w:hAnsi="SimHei" w:eastAsia="SimHei" w:cs="SimHei"/>
                        <w:sz w:val="15"/>
                        <w:szCs w:val="15"/>
                        <w:spacing w:val="-18"/>
                      </w:rPr>
                      <w:t>·敏捷及精益</w:t>
                    </w:r>
                  </w:p>
                  <w:p>
                    <w:pPr>
                      <w:ind w:left="20"/>
                      <w:spacing w:before="39" w:line="215" w:lineRule="exact"/>
                      <w:rPr>
                        <w:rFonts w:ascii="SimHei" w:hAnsi="SimHei" w:eastAsia="SimHei" w:cs="SimHei"/>
                        <w:sz w:val="15"/>
                        <w:szCs w:val="15"/>
                      </w:rPr>
                    </w:pPr>
                    <w:r>
                      <w:rPr>
                        <w:rFonts w:ascii="SimHei" w:hAnsi="SimHei" w:eastAsia="SimHei" w:cs="SimHei"/>
                        <w:sz w:val="15"/>
                        <w:szCs w:val="15"/>
                        <w:spacing w:val="-18"/>
                        <w:position w:val="4"/>
                      </w:rPr>
                      <w:t>·跨团队协作</w:t>
                    </w:r>
                  </w:p>
                  <w:p>
                    <w:pPr>
                      <w:ind w:left="20"/>
                      <w:spacing w:line="228" w:lineRule="auto"/>
                      <w:rPr>
                        <w:rFonts w:ascii="YouYuan" w:hAnsi="YouYuan" w:eastAsia="YouYuan" w:cs="YouYuan"/>
                        <w:sz w:val="15"/>
                        <w:szCs w:val="15"/>
                      </w:rPr>
                    </w:pPr>
                    <w:r>
                      <w:rPr>
                        <w:rFonts w:ascii="YouYuan" w:hAnsi="YouYuan" w:eastAsia="YouYuan" w:cs="YouYuan"/>
                        <w:sz w:val="15"/>
                        <w:szCs w:val="15"/>
                        <w:spacing w:val="-18"/>
                      </w:rPr>
                      <w:t>·项目管理</w:t>
                    </w:r>
                  </w:p>
                  <w:p>
                    <w:pPr>
                      <w:ind w:left="20"/>
                      <w:spacing w:before="49" w:line="222" w:lineRule="auto"/>
                      <w:rPr>
                        <w:rFonts w:ascii="SimHei" w:hAnsi="SimHei" w:eastAsia="SimHei" w:cs="SimHei"/>
                        <w:sz w:val="15"/>
                        <w:szCs w:val="15"/>
                      </w:rPr>
                    </w:pPr>
                    <w:r>
                      <w:rPr>
                        <w:rFonts w:ascii="SimHei" w:hAnsi="SimHei" w:eastAsia="SimHei" w:cs="SimHei"/>
                        <w:sz w:val="15"/>
                        <w:szCs w:val="15"/>
                        <w:spacing w:val="-18"/>
                      </w:rPr>
                      <w:t>·安全与治理</w:t>
                    </w:r>
                  </w:p>
                </w:txbxContent>
              </v:textbox>
            </v:shape>
            <v:shape id="_x0000_s394" style="position:absolute;left:180;top:505;width:689;height:853;" filled="false" stroked="false" type="#_x0000_t202">
              <v:fill on="false"/>
              <v:stroke on="false"/>
              <v:path/>
              <v:imagedata o:title=""/>
              <o:lock v:ext="edit" aspectratio="false"/>
              <v:textbox inset="0mm,0mm,0mm,0mm">
                <w:txbxContent>
                  <w:p>
                    <w:pPr>
                      <w:ind w:left="20" w:right="20"/>
                      <w:spacing w:before="20" w:line="258" w:lineRule="auto"/>
                      <w:rPr>
                        <w:rFonts w:ascii="SimHei" w:hAnsi="SimHei" w:eastAsia="SimHei" w:cs="SimHei"/>
                        <w:sz w:val="15"/>
                        <w:szCs w:val="15"/>
                      </w:rPr>
                    </w:pPr>
                    <w:r>
                      <w:rPr>
                        <w:rFonts w:ascii="SimHei" w:hAnsi="SimHei" w:eastAsia="SimHei" w:cs="SimHei"/>
                        <w:sz w:val="15"/>
                        <w:szCs w:val="15"/>
                        <w:spacing w:val="-21"/>
                      </w:rPr>
                      <w:t>·业务战略</w:t>
                    </w:r>
                    <w:r>
                      <w:rPr>
                        <w:rFonts w:ascii="SimHei" w:hAnsi="SimHei" w:eastAsia="SimHei" w:cs="SimHei"/>
                        <w:sz w:val="15"/>
                        <w:szCs w:val="15"/>
                      </w:rPr>
                      <w:t xml:space="preserve"> </w:t>
                    </w:r>
                    <w:r>
                      <w:rPr>
                        <w:rFonts w:ascii="SimHei" w:hAnsi="SimHei" w:eastAsia="SimHei" w:cs="SimHei"/>
                        <w:sz w:val="15"/>
                        <w:szCs w:val="15"/>
                        <w:spacing w:val="-21"/>
                      </w:rPr>
                      <w:t>·客户体验</w:t>
                    </w:r>
                    <w:r>
                      <w:rPr>
                        <w:rFonts w:ascii="SimHei" w:hAnsi="SimHei" w:eastAsia="SimHei" w:cs="SimHei"/>
                        <w:sz w:val="15"/>
                        <w:szCs w:val="15"/>
                      </w:rPr>
                      <w:t xml:space="preserve"> </w:t>
                    </w:r>
                    <w:r>
                      <w:rPr>
                        <w:rFonts w:ascii="SimHei" w:hAnsi="SimHei" w:eastAsia="SimHei" w:cs="SimHei"/>
                        <w:sz w:val="15"/>
                        <w:szCs w:val="15"/>
                        <w:spacing w:val="-16"/>
                      </w:rPr>
                      <w:t>·领导力</w:t>
                    </w:r>
                    <w:r>
                      <w:rPr>
                        <w:rFonts w:ascii="SimHei" w:hAnsi="SimHei" w:eastAsia="SimHei" w:cs="SimHei"/>
                        <w:sz w:val="15"/>
                        <w:szCs w:val="15"/>
                      </w:rPr>
                      <w:t xml:space="preserve">  </w:t>
                    </w:r>
                    <w:r>
                      <w:rPr>
                        <w:rFonts w:ascii="SimHei" w:hAnsi="SimHei" w:eastAsia="SimHei" w:cs="SimHei"/>
                        <w:sz w:val="15"/>
                        <w:szCs w:val="15"/>
                        <w:spacing w:val="-21"/>
                      </w:rPr>
                      <w:t>·业务运营</w:t>
                    </w:r>
                  </w:p>
                </w:txbxContent>
              </v:textbox>
            </v:shape>
            <v:shape id="_x0000_s396" style="position:absolute;left:4130;top:1586;width:825;height:410;" filled="false" stroked="false" type="#_x0000_t202">
              <v:fill on="false"/>
              <v:stroke on="false"/>
              <v:path/>
              <v:imagedata o:title=""/>
              <o:lock v:ext="edit" aspectratio="false"/>
              <v:textbox inset="0mm,0mm,0mm,0mm">
                <w:txbxContent>
                  <w:p>
                    <w:pPr>
                      <w:ind w:left="20" w:right="20"/>
                      <w:spacing w:before="19" w:line="245" w:lineRule="auto"/>
                      <w:rPr>
                        <w:rFonts w:ascii="SimSun" w:hAnsi="SimSun" w:eastAsia="SimSun" w:cs="SimSun"/>
                        <w:sz w:val="15"/>
                        <w:szCs w:val="15"/>
                      </w:rPr>
                    </w:pPr>
                    <w:r>
                      <w:rPr>
                        <w:rFonts w:ascii="SimSun" w:hAnsi="SimSun" w:eastAsia="SimSun" w:cs="SimSun"/>
                        <w:sz w:val="15"/>
                        <w:szCs w:val="15"/>
                        <w:spacing w:val="-18"/>
                      </w:rPr>
                      <w:t>·架构规划</w:t>
                    </w:r>
                    <w:r>
                      <w:rPr>
                        <w:rFonts w:ascii="SimSun" w:hAnsi="SimSun" w:eastAsia="SimSun" w:cs="SimSun"/>
                        <w:sz w:val="15"/>
                        <w:szCs w:val="15"/>
                      </w:rPr>
                      <w:t xml:space="preserve">  </w:t>
                    </w:r>
                    <w:r>
                      <w:rPr>
                        <w:rFonts w:ascii="SimSun" w:hAnsi="SimSun" w:eastAsia="SimSun" w:cs="SimSun"/>
                        <w:sz w:val="15"/>
                        <w:szCs w:val="15"/>
                        <w:spacing w:val="-20"/>
                      </w:rPr>
                      <w:t>·交付与运维</w:t>
                    </w:r>
                  </w:p>
                </w:txbxContent>
              </v:textbox>
            </v:shape>
            <v:shape id="_x0000_s398" style="position:absolute;left:3179;top:1586;width:686;height:410;" filled="false" stroked="false" type="#_x0000_t202">
              <v:fill on="false"/>
              <v:stroke on="false"/>
              <v:path/>
              <v:imagedata o:title=""/>
              <o:lock v:ext="edit" aspectratio="false"/>
              <v:textbox inset="0mm,0mm,0mm,0mm">
                <w:txbxContent>
                  <w:p>
                    <w:pPr>
                      <w:ind w:left="20" w:right="20" w:firstLine="9"/>
                      <w:spacing w:before="19" w:line="246" w:lineRule="auto"/>
                      <w:rPr>
                        <w:rFonts w:ascii="SimSun" w:hAnsi="SimSun" w:eastAsia="SimSun" w:cs="SimSun"/>
                        <w:sz w:val="15"/>
                        <w:szCs w:val="15"/>
                      </w:rPr>
                    </w:pPr>
                    <w:r>
                      <w:rPr>
                        <w:rFonts w:ascii="SimSun" w:hAnsi="SimSun" w:eastAsia="SimSun" w:cs="SimSun"/>
                        <w:sz w:val="15"/>
                        <w:szCs w:val="15"/>
                        <w:spacing w:val="-23"/>
                      </w:rPr>
                      <w:t>·业务需求</w:t>
                    </w:r>
                    <w:r>
                      <w:rPr>
                        <w:rFonts w:ascii="SimSun" w:hAnsi="SimSun" w:eastAsia="SimSun" w:cs="SimSun"/>
                        <w:sz w:val="15"/>
                        <w:szCs w:val="15"/>
                      </w:rPr>
                      <w:t xml:space="preserve"> </w:t>
                    </w:r>
                    <w:r>
                      <w:rPr>
                        <w:rFonts w:ascii="SimSun" w:hAnsi="SimSun" w:eastAsia="SimSun" w:cs="SimSun"/>
                        <w:sz w:val="15"/>
                        <w:szCs w:val="15"/>
                        <w:spacing w:val="-21"/>
                      </w:rPr>
                      <w:t>·开发测试</w:t>
                    </w:r>
                  </w:p>
                </w:txbxContent>
              </v:textbox>
            </v:shape>
            <v:shape id="_x0000_s400" style="position:absolute;left:2961;top:578;width:587;height:202;" filled="false" stroked="false" type="#_x0000_t202">
              <v:fill on="false"/>
              <v:stroke on="false"/>
              <v:path/>
              <v:imagedata o:title=""/>
              <o:lock v:ext="edit" aspectratio="false"/>
              <v:textbox inset="0mm,0mm,0mm,0mm">
                <w:txbxContent>
                  <w:p>
                    <w:pPr>
                      <w:ind w:left="20"/>
                      <w:spacing w:before="20" w:line="216" w:lineRule="auto"/>
                      <w:rPr>
                        <w:rFonts w:ascii="YouYuan" w:hAnsi="YouYuan" w:eastAsia="YouYuan" w:cs="YouYuan"/>
                        <w:sz w:val="15"/>
                        <w:szCs w:val="15"/>
                      </w:rPr>
                    </w:pPr>
                    <w:r>
                      <w:rPr>
                        <w:rFonts w:ascii="YouYuan" w:hAnsi="YouYuan" w:eastAsia="YouYuan" w:cs="YouYuan"/>
                        <w:sz w:val="15"/>
                        <w:szCs w:val="15"/>
                        <w:b/>
                        <w:bCs/>
                        <w:spacing w:val="-12"/>
                      </w:rPr>
                      <w:t>团队能力</w:t>
                    </w:r>
                  </w:p>
                </w:txbxContent>
              </v:textbox>
            </v:shape>
            <v:shape id="_x0000_s402" style="position:absolute;left:3791;top:1193;width:599;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b/>
                        <w:bCs/>
                        <w:color w:val="FFFFFF"/>
                        <w:spacing w:val="-10"/>
                      </w:rPr>
                      <w:t>个人能力</w:t>
                    </w:r>
                  </w:p>
                </w:txbxContent>
              </v:textbox>
            </v:shape>
          </v:group>
        </w:pict>
      </w:r>
    </w:p>
    <w:p>
      <w:pPr>
        <w:ind w:left="3239"/>
        <w:spacing w:before="118" w:line="219" w:lineRule="auto"/>
        <w:rPr>
          <w:rFonts w:ascii="SimSun" w:hAnsi="SimSun" w:eastAsia="SimSun" w:cs="SimSun"/>
          <w:sz w:val="19"/>
          <w:szCs w:val="19"/>
        </w:rPr>
      </w:pPr>
      <w:r>
        <w:rPr>
          <w:rFonts w:ascii="SimSun" w:hAnsi="SimSun" w:eastAsia="SimSun" w:cs="SimSun"/>
          <w:sz w:val="19"/>
          <w:szCs w:val="19"/>
          <w:spacing w:val="-2"/>
        </w:rPr>
        <w:t>图5-4</w:t>
      </w:r>
      <w:r>
        <w:rPr>
          <w:rFonts w:ascii="SimSun" w:hAnsi="SimSun" w:eastAsia="SimSun" w:cs="SimSun"/>
          <w:sz w:val="19"/>
          <w:szCs w:val="19"/>
          <w:spacing w:val="93"/>
        </w:rPr>
        <w:t xml:space="preserve"> </w:t>
      </w:r>
      <w:r>
        <w:rPr>
          <w:rFonts w:ascii="SimSun" w:hAnsi="SimSun" w:eastAsia="SimSun" w:cs="SimSun"/>
          <w:sz w:val="19"/>
          <w:szCs w:val="19"/>
          <w:spacing w:val="-2"/>
        </w:rPr>
        <w:t>能力层级</w:t>
      </w:r>
    </w:p>
    <w:p>
      <w:pPr>
        <w:pStyle w:val="BodyText"/>
        <w:spacing w:line="399" w:lineRule="auto"/>
        <w:rPr/>
      </w:pPr>
      <w:r/>
    </w:p>
    <w:p>
      <w:pPr>
        <w:ind w:left="1208" w:hanging="219"/>
        <w:spacing w:before="75" w:line="287" w:lineRule="auto"/>
        <w:rPr>
          <w:rFonts w:ascii="SimSun" w:hAnsi="SimSun" w:eastAsia="SimSun" w:cs="SimSun"/>
          <w:sz w:val="23"/>
          <w:szCs w:val="23"/>
        </w:rPr>
      </w:pPr>
      <w:r>
        <w:rPr>
          <w:rFonts w:ascii="SimSun" w:hAnsi="SimSun" w:eastAsia="SimSun" w:cs="SimSun"/>
          <w:sz w:val="23"/>
          <w:szCs w:val="23"/>
          <w:spacing w:val="-5"/>
        </w:rPr>
        <w:t>●在个人能力层面，更多地从角色的划分来规划相应的方法论及</w:t>
      </w:r>
      <w:r>
        <w:rPr>
          <w:rFonts w:ascii="SimSun" w:hAnsi="SimSun" w:eastAsia="SimSun" w:cs="SimSun"/>
          <w:sz w:val="23"/>
          <w:szCs w:val="23"/>
        </w:rPr>
        <w:t xml:space="preserve">  </w:t>
      </w:r>
      <w:r>
        <w:rPr>
          <w:rFonts w:ascii="SimSun" w:hAnsi="SimSun" w:eastAsia="SimSun" w:cs="SimSun"/>
          <w:sz w:val="23"/>
          <w:szCs w:val="23"/>
          <w:spacing w:val="-1"/>
        </w:rPr>
        <w:t>工具的学习，其关注点在于员工对具体方法论和工具的掌握，</w:t>
      </w:r>
      <w:r>
        <w:rPr>
          <w:rFonts w:ascii="SimSun" w:hAnsi="SimSun" w:eastAsia="SimSun" w:cs="SimSun"/>
          <w:sz w:val="23"/>
          <w:szCs w:val="23"/>
        </w:rPr>
        <w:t xml:space="preserve"> </w:t>
      </w:r>
      <w:r>
        <w:rPr>
          <w:rFonts w:ascii="SimSun" w:hAnsi="SimSun" w:eastAsia="SimSun" w:cs="SimSun"/>
          <w:sz w:val="23"/>
          <w:szCs w:val="23"/>
          <w:spacing w:val="-8"/>
        </w:rPr>
        <w:t>从而能够有效完成职位所要求的工作。</w:t>
      </w:r>
    </w:p>
    <w:p>
      <w:pPr>
        <w:ind w:left="1208" w:right="17" w:hanging="219"/>
        <w:spacing w:before="115" w:line="296" w:lineRule="auto"/>
        <w:rPr>
          <w:rFonts w:ascii="SimSun" w:hAnsi="SimSun" w:eastAsia="SimSun" w:cs="SimSun"/>
          <w:sz w:val="23"/>
          <w:szCs w:val="23"/>
        </w:rPr>
      </w:pPr>
      <w:r>
        <w:rPr>
          <w:rFonts w:ascii="SimSun" w:hAnsi="SimSun" w:eastAsia="SimSun" w:cs="SimSun"/>
          <w:sz w:val="23"/>
          <w:szCs w:val="23"/>
        </w:rPr>
        <w:t>●在团队能力层面，随着IT</w:t>
      </w:r>
      <w:r>
        <w:rPr>
          <w:rFonts w:ascii="SimSun" w:hAnsi="SimSun" w:eastAsia="SimSun" w:cs="SimSun"/>
          <w:sz w:val="23"/>
          <w:szCs w:val="23"/>
          <w:spacing w:val="-34"/>
        </w:rPr>
        <w:t xml:space="preserve"> </w:t>
      </w:r>
      <w:r>
        <w:rPr>
          <w:rFonts w:ascii="SimSun" w:hAnsi="SimSun" w:eastAsia="SimSun" w:cs="SimSun"/>
          <w:sz w:val="23"/>
          <w:szCs w:val="23"/>
        </w:rPr>
        <w:t>部门的规模不断扩大，专业分工更 </w:t>
      </w:r>
      <w:r>
        <w:rPr>
          <w:rFonts w:ascii="SimSun" w:hAnsi="SimSun" w:eastAsia="SimSun" w:cs="SimSun"/>
          <w:sz w:val="23"/>
          <w:szCs w:val="23"/>
          <w:spacing w:val="-2"/>
        </w:rPr>
        <w:t>加多样化，对于团队协作、敏捷及精益等的关注度更加突出。</w:t>
      </w:r>
      <w:r>
        <w:rPr>
          <w:rFonts w:ascii="SimSun" w:hAnsi="SimSun" w:eastAsia="SimSun" w:cs="SimSun"/>
          <w:sz w:val="23"/>
          <w:szCs w:val="23"/>
          <w:spacing w:val="10"/>
        </w:rPr>
        <w:t xml:space="preserve"> </w:t>
      </w:r>
      <w:r>
        <w:rPr>
          <w:rFonts w:ascii="SimSun" w:hAnsi="SimSun" w:eastAsia="SimSun" w:cs="SimSun"/>
          <w:sz w:val="23"/>
          <w:szCs w:val="23"/>
          <w:spacing w:val="-5"/>
        </w:rPr>
        <w:t>团队能力培养的诉求是对构建高效协作的环境并提供满足业务 </w:t>
      </w:r>
      <w:r>
        <w:rPr>
          <w:rFonts w:ascii="SimSun" w:hAnsi="SimSun" w:eastAsia="SimSun" w:cs="SimSun"/>
          <w:sz w:val="23"/>
          <w:szCs w:val="23"/>
          <w:spacing w:val="-8"/>
        </w:rPr>
        <w:t>发展所需的敏捷化过程的支持。</w:t>
      </w:r>
    </w:p>
    <w:p>
      <w:pPr>
        <w:spacing w:line="296" w:lineRule="auto"/>
        <w:sectPr>
          <w:headerReference w:type="default" r:id="rId190"/>
          <w:pgSz w:w="8330" w:h="12460"/>
          <w:pgMar w:top="845" w:right="825" w:bottom="0" w:left="110" w:header="696" w:footer="0" w:gutter="0"/>
        </w:sectPr>
        <w:rPr>
          <w:rFonts w:ascii="SimSun" w:hAnsi="SimSun" w:eastAsia="SimSun" w:cs="SimSun"/>
          <w:sz w:val="23"/>
          <w:szCs w:val="23"/>
        </w:rPr>
      </w:pPr>
    </w:p>
    <w:p>
      <w:pPr>
        <w:ind w:left="2109"/>
        <w:spacing w:line="378" w:lineRule="exact"/>
        <w:tabs>
          <w:tab w:val="left" w:pos="5712"/>
        </w:tabs>
        <w:rPr/>
      </w:pPr>
      <w:r>
        <w:drawing>
          <wp:anchor distT="0" distB="0" distL="0" distR="0" simplePos="0" relativeHeight="253776896" behindDoc="1" locked="0" layoutInCell="0" allowOverlap="1">
            <wp:simplePos x="0" y="0"/>
            <wp:positionH relativeFrom="page">
              <wp:posOffset>1727196</wp:posOffset>
            </wp:positionH>
            <wp:positionV relativeFrom="page">
              <wp:posOffset>266683</wp:posOffset>
            </wp:positionV>
            <wp:extent cx="2641601" cy="6398"/>
            <wp:effectExtent l="0" t="0" r="0" b="0"/>
            <wp:wrapNone/>
            <wp:docPr id="318" name="IM 318"/>
            <wp:cNvGraphicFramePr/>
            <a:graphic>
              <a:graphicData uri="http://schemas.openxmlformats.org/drawingml/2006/picture">
                <pic:pic>
                  <pic:nvPicPr>
                    <pic:cNvPr id="318" name="IM 318"/>
                    <pic:cNvPicPr/>
                  </pic:nvPicPr>
                  <pic:blipFill>
                    <a:blip r:embed="rId192"/>
                    <a:stretch>
                      <a:fillRect/>
                    </a:stretch>
                  </pic:blipFill>
                  <pic:spPr>
                    <a:xfrm rot="0">
                      <a:off x="0" y="0"/>
                      <a:ext cx="2641601" cy="6398"/>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5"/>
          <w:position w:val="-4"/>
        </w:rPr>
        <w:t>落地数字</w:t>
      </w:r>
      <w:r>
        <w:ruby>
          <w:rubyPr>
            <w:rubyAlign w:val="left"/>
            <w:hpsRaise w:val="12"/>
            <w:hps w:val="18"/>
            <w:hpsBaseText w:val="16"/>
          </w:rubyPr>
          <w:rt>
            <w:r>
              <w:rPr>
                <w:rFonts w:ascii="FangSong" w:hAnsi="FangSong" w:eastAsia="FangSong" w:cs="FangSong"/>
                <w:sz w:val="18"/>
                <w:szCs w:val="18"/>
                <w:w w:val="88"/>
                <w:position w:val="2"/>
              </w:rPr>
              <w:t>第</w:t>
            </w:r>
          </w:rt>
          <w:rubyBase>
            <w:r>
              <w:rPr>
                <w:rFonts w:ascii="SimSun" w:hAnsi="SimSun" w:eastAsia="SimSun" w:cs="SimSun"/>
                <w:sz w:val="16"/>
                <w:szCs w:val="16"/>
                <w:b/>
                <w:bCs/>
                <w:w w:val="92"/>
                <w:position w:val="-4"/>
              </w:rPr>
              <w:t>化</w:t>
            </w:r>
          </w:rubyBase>
        </w:ruby>
      </w:r>
      <w:r>
        <w:ruby>
          <w:rubyPr>
            <w:rubyAlign w:val="left"/>
            <w:hpsRaise w:val="12"/>
            <w:hps w:val="18"/>
            <w:hpsBaseText w:val="16"/>
          </w:rubyPr>
          <w:rt>
            <w:r>
              <w:rPr>
                <w:rFonts w:ascii="FangSong" w:hAnsi="FangSong" w:eastAsia="FangSong" w:cs="FangSong"/>
                <w:sz w:val="18"/>
                <w:szCs w:val="18"/>
                <w:w w:val="115"/>
                <w:position w:val="2"/>
              </w:rPr>
              <w:t>5</w:t>
            </w:r>
          </w:rt>
          <w:rubyBase>
            <w:r>
              <w:rPr>
                <w:rFonts w:ascii="SimSun" w:hAnsi="SimSun" w:eastAsia="SimSun" w:cs="SimSun"/>
                <w:sz w:val="16"/>
                <w:szCs w:val="16"/>
                <w:b/>
                <w:bCs/>
                <w:w w:val="85"/>
                <w:position w:val="-4"/>
              </w:rPr>
              <w:t>转</w:t>
            </w:r>
          </w:rubyBase>
        </w:ruby>
      </w:r>
      <w:r>
        <w:ruby>
          <w:rubyPr>
            <w:rubyAlign w:val="left"/>
            <w:hpsRaise w:val="12"/>
            <w:hps w:val="18"/>
            <w:hpsBaseText w:val="16"/>
          </w:rubyPr>
          <w:rt>
            <w:r>
              <w:rPr>
                <w:rFonts w:ascii="FangSong" w:hAnsi="FangSong" w:eastAsia="FangSong" w:cs="FangSong"/>
                <w:sz w:val="18"/>
                <w:szCs w:val="18"/>
                <w:w w:val="88"/>
                <w:position w:val="2"/>
              </w:rPr>
              <w:t>章</w:t>
            </w:r>
          </w:rt>
          <w:rubyBase>
            <w:r>
              <w:rPr>
                <w:rFonts w:ascii="SimSun" w:hAnsi="SimSun" w:eastAsia="SimSun" w:cs="SimSun"/>
                <w:sz w:val="16"/>
                <w:szCs w:val="16"/>
                <w:b/>
                <w:bCs/>
                <w:w w:val="92"/>
                <w:position w:val="-4"/>
              </w:rPr>
              <w:t>型</w:t>
            </w:r>
          </w:rubyBase>
        </w:ruby>
      </w:r>
    </w:p>
    <w:p>
      <w:pPr>
        <w:pStyle w:val="BodyText"/>
        <w:spacing w:line="14" w:lineRule="auto"/>
        <w:rPr>
          <w:sz w:val="2"/>
        </w:rPr>
      </w:pPr>
      <w:r>
        <w:rPr>
          <w:sz w:val="2"/>
          <w:szCs w:val="2"/>
        </w:rPr>
        <w:br w:type="column"/>
      </w:r>
    </w:p>
    <w:p>
      <w:pPr>
        <w:pStyle w:val="BodyText"/>
        <w:ind w:left="202"/>
        <w:spacing w:before="24" w:line="194" w:lineRule="auto"/>
        <w:rPr>
          <w:sz w:val="18"/>
          <w:szCs w:val="18"/>
        </w:rPr>
      </w:pPr>
      <w:r>
        <w:rPr>
          <w:rFonts w:ascii="Times New Roman" w:hAnsi="Times New Roman" w:eastAsia="Times New Roman" w:cs="Times New Roman"/>
          <w:sz w:val="18"/>
          <w:szCs w:val="18"/>
        </w:rPr>
        <w:t>24</w:t>
      </w:r>
      <w:r>
        <w:rPr>
          <w:sz w:val="18"/>
          <w:szCs w:val="18"/>
        </w:rPr>
        <w:t>7</w:t>
      </w:r>
    </w:p>
    <w:p>
      <w:pPr>
        <w:spacing w:line="194" w:lineRule="auto"/>
        <w:sectPr>
          <w:headerReference w:type="default" r:id="rId4"/>
          <w:pgSz w:w="8330" w:h="12440"/>
          <w:pgMar w:top="275" w:right="242" w:bottom="0" w:left="610" w:header="0" w:footer="0" w:gutter="0"/>
          <w:cols w:equalWidth="0" w:num="2">
            <w:col w:w="6758" w:space="0"/>
            <w:col w:w="720" w:space="0"/>
          </w:cols>
        </w:sectPr>
        <w:rPr>
          <w:sz w:val="18"/>
          <w:szCs w:val="18"/>
        </w:rPr>
      </w:pPr>
    </w:p>
    <w:p>
      <w:pPr>
        <w:pStyle w:val="BodyText"/>
        <w:spacing w:line="328" w:lineRule="auto"/>
        <w:rPr/>
      </w:pPr>
      <w:r/>
    </w:p>
    <w:p>
      <w:pPr>
        <w:pStyle w:val="BodyText"/>
        <w:spacing w:line="328" w:lineRule="auto"/>
        <w:rPr/>
      </w:pPr>
      <w:r/>
    </w:p>
    <w:p>
      <w:pPr>
        <w:ind w:left="619" w:right="719" w:hanging="200"/>
        <w:spacing w:before="75" w:line="321" w:lineRule="auto"/>
        <w:rPr>
          <w:rFonts w:ascii="SimSun" w:hAnsi="SimSun" w:eastAsia="SimSun" w:cs="SimSun"/>
          <w:sz w:val="23"/>
          <w:szCs w:val="23"/>
        </w:rPr>
      </w:pPr>
      <w:r>
        <w:rPr>
          <w:rFonts w:ascii="SimSun" w:hAnsi="SimSun" w:eastAsia="SimSun" w:cs="SimSun"/>
          <w:sz w:val="23"/>
          <w:szCs w:val="23"/>
          <w:spacing w:val="-4"/>
        </w:rPr>
        <w:t>●在组织能力层面，关注于对业务战略的理解，从而能够制定相</w:t>
      </w:r>
      <w:r>
        <w:rPr>
          <w:rFonts w:ascii="SimSun" w:hAnsi="SimSun" w:eastAsia="SimSun" w:cs="SimSun"/>
          <w:sz w:val="23"/>
          <w:szCs w:val="23"/>
          <w:spacing w:val="9"/>
        </w:rPr>
        <w:t xml:space="preserve"> </w:t>
      </w:r>
      <w:r>
        <w:rPr>
          <w:rFonts w:ascii="SimSun" w:hAnsi="SimSun" w:eastAsia="SimSun" w:cs="SimSun"/>
          <w:sz w:val="23"/>
          <w:szCs w:val="23"/>
          <w:spacing w:val="2"/>
        </w:rPr>
        <w:t>应的</w:t>
      </w:r>
      <w:r>
        <w:rPr>
          <w:rFonts w:ascii="SimSun" w:hAnsi="SimSun" w:eastAsia="SimSun" w:cs="SimSun"/>
          <w:sz w:val="23"/>
          <w:szCs w:val="23"/>
          <w:spacing w:val="-63"/>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战略，更好地支持在用户体验、运营支持等方面的综</w:t>
      </w:r>
    </w:p>
    <w:p>
      <w:pPr>
        <w:ind w:left="629"/>
        <w:spacing w:line="219" w:lineRule="auto"/>
        <w:rPr>
          <w:rFonts w:ascii="SimSun" w:hAnsi="SimSun" w:eastAsia="SimSun" w:cs="SimSun"/>
          <w:sz w:val="23"/>
          <w:szCs w:val="23"/>
        </w:rPr>
      </w:pPr>
      <w:r>
        <w:rPr>
          <w:rFonts w:ascii="SimSun" w:hAnsi="SimSun" w:eastAsia="SimSun" w:cs="SimSun"/>
          <w:sz w:val="23"/>
          <w:szCs w:val="23"/>
          <w:spacing w:val="-9"/>
        </w:rPr>
        <w:t>合能力。</w:t>
      </w:r>
    </w:p>
    <w:p>
      <w:pPr>
        <w:pStyle w:val="BodyText"/>
        <w:spacing w:line="331" w:lineRule="auto"/>
        <w:rPr/>
      </w:pPr>
      <w:r/>
    </w:p>
    <w:p>
      <w:pPr>
        <w:ind w:left="3"/>
        <w:spacing w:before="75" w:line="218" w:lineRule="auto"/>
        <w:rPr>
          <w:rFonts w:ascii="SimHei" w:hAnsi="SimHei" w:eastAsia="SimHei" w:cs="SimHei"/>
          <w:sz w:val="23"/>
          <w:szCs w:val="23"/>
        </w:rPr>
      </w:pPr>
      <w:r>
        <w:rPr>
          <w:rFonts w:ascii="SimHei" w:hAnsi="SimHei" w:eastAsia="SimHei" w:cs="SimHei"/>
          <w:sz w:val="23"/>
          <w:szCs w:val="23"/>
          <w:b/>
          <w:bCs/>
          <w:spacing w:val="-10"/>
        </w:rPr>
        <w:t>第二个转变：从理论学习向落地实践的转变</w:t>
      </w:r>
    </w:p>
    <w:p>
      <w:pPr>
        <w:pStyle w:val="BodyText"/>
        <w:spacing w:line="320" w:lineRule="auto"/>
        <w:rPr/>
      </w:pPr>
      <w:r/>
    </w:p>
    <w:p>
      <w:pPr>
        <w:ind w:right="662" w:firstLine="419"/>
        <w:spacing w:before="75" w:line="321" w:lineRule="auto"/>
        <w:jc w:val="both"/>
        <w:rPr>
          <w:rFonts w:ascii="SimSun" w:hAnsi="SimSun" w:eastAsia="SimSun" w:cs="SimSun"/>
          <w:sz w:val="23"/>
          <w:szCs w:val="23"/>
        </w:rPr>
      </w:pPr>
      <w:r>
        <w:rPr>
          <w:rFonts w:ascii="SimSun" w:hAnsi="SimSun" w:eastAsia="SimSun" w:cs="SimSun"/>
          <w:sz w:val="23"/>
          <w:szCs w:val="23"/>
          <w:spacing w:val="-4"/>
        </w:rPr>
        <w:t>历经多年的发展，大量的企业业务在不断地发展，相关人才也在</w:t>
      </w:r>
      <w:r>
        <w:rPr>
          <w:rFonts w:ascii="SimSun" w:hAnsi="SimSun" w:eastAsia="SimSun" w:cs="SimSun"/>
          <w:sz w:val="23"/>
          <w:szCs w:val="23"/>
          <w:spacing w:val="3"/>
        </w:rPr>
        <w:t xml:space="preserve"> </w:t>
      </w:r>
      <w:r>
        <w:rPr>
          <w:rFonts w:ascii="SimSun" w:hAnsi="SimSun" w:eastAsia="SimSun" w:cs="SimSun"/>
          <w:sz w:val="23"/>
          <w:szCs w:val="23"/>
          <w:spacing w:val="-9"/>
        </w:rPr>
        <w:t>不断地成长。企业在不断沉淀实践与经验的同时， </w:t>
      </w:r>
      <w:r>
        <w:rPr>
          <w:rFonts w:ascii="Times New Roman" w:hAnsi="Times New Roman" w:eastAsia="Times New Roman" w:cs="Times New Roman"/>
          <w:sz w:val="23"/>
          <w:szCs w:val="23"/>
          <w:spacing w:val="-9"/>
        </w:rPr>
        <w:t>IT </w:t>
      </w:r>
      <w:r>
        <w:rPr>
          <w:rFonts w:ascii="SimSun" w:hAnsi="SimSun" w:eastAsia="SimSun" w:cs="SimSun"/>
          <w:sz w:val="23"/>
          <w:szCs w:val="23"/>
          <w:spacing w:val="-9"/>
        </w:rPr>
        <w:t>人才已经对很多</w:t>
      </w:r>
      <w:r>
        <w:rPr>
          <w:rFonts w:ascii="SimSun" w:hAnsi="SimSun" w:eastAsia="SimSun" w:cs="SimSun"/>
          <w:sz w:val="23"/>
          <w:szCs w:val="23"/>
          <w:spacing w:val="5"/>
        </w:rPr>
        <w:t xml:space="preserve"> </w:t>
      </w:r>
      <w:r>
        <w:rPr>
          <w:rFonts w:ascii="SimSun" w:hAnsi="SimSun" w:eastAsia="SimSun" w:cs="SimSun"/>
          <w:sz w:val="23"/>
          <w:szCs w:val="23"/>
          <w:spacing w:val="-5"/>
        </w:rPr>
        <w:t>方法论有了全面的了解。此时，关注点已经从单纯的理论学习转向如</w:t>
      </w:r>
      <w:r>
        <w:rPr>
          <w:rFonts w:ascii="SimSun" w:hAnsi="SimSun" w:eastAsia="SimSun" w:cs="SimSun"/>
          <w:sz w:val="23"/>
          <w:szCs w:val="23"/>
          <w:spacing w:val="5"/>
        </w:rPr>
        <w:t xml:space="preserve"> </w:t>
      </w:r>
      <w:r>
        <w:rPr>
          <w:rFonts w:ascii="SimSun" w:hAnsi="SimSun" w:eastAsia="SimSun" w:cs="SimSun"/>
          <w:sz w:val="23"/>
          <w:szCs w:val="23"/>
          <w:spacing w:val="-3"/>
        </w:rPr>
        <w:t>何结合企业的业务场景和现实需要去定制和优化方法与理论的运用。</w:t>
      </w:r>
      <w:r>
        <w:rPr>
          <w:rFonts w:ascii="SimSun" w:hAnsi="SimSun" w:eastAsia="SimSun" w:cs="SimSun"/>
          <w:sz w:val="23"/>
          <w:szCs w:val="23"/>
          <w:spacing w:val="3"/>
        </w:rPr>
        <w:t xml:space="preserve"> </w:t>
      </w:r>
      <w:r>
        <w:rPr>
          <w:rFonts w:ascii="SimSun" w:hAnsi="SimSun" w:eastAsia="SimSun" w:cs="SimSun"/>
          <w:sz w:val="23"/>
          <w:szCs w:val="23"/>
          <w:spacing w:val="1"/>
        </w:rPr>
        <w:t>因此，不同企业在实践中所沉淀的思考与总结成为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人才学习的重</w:t>
      </w:r>
    </w:p>
    <w:p>
      <w:pPr>
        <w:spacing w:line="219" w:lineRule="auto"/>
        <w:rPr>
          <w:rFonts w:ascii="SimSun" w:hAnsi="SimSun" w:eastAsia="SimSun" w:cs="SimSun"/>
          <w:sz w:val="23"/>
          <w:szCs w:val="23"/>
        </w:rPr>
      </w:pPr>
      <w:r>
        <w:rPr>
          <w:rFonts w:ascii="SimSun" w:hAnsi="SimSun" w:eastAsia="SimSun" w:cs="SimSun"/>
          <w:sz w:val="23"/>
          <w:szCs w:val="23"/>
          <w:spacing w:val="-9"/>
        </w:rPr>
        <w:t>点，进而能够指导自身企业的落地实践。</w:t>
      </w:r>
    </w:p>
    <w:p>
      <w:pPr>
        <w:pStyle w:val="BodyText"/>
        <w:spacing w:line="345" w:lineRule="auto"/>
        <w:rPr/>
      </w:pPr>
      <w:r/>
    </w:p>
    <w:p>
      <w:pPr>
        <w:ind w:left="3"/>
        <w:spacing w:before="75" w:line="222" w:lineRule="auto"/>
        <w:rPr>
          <w:rFonts w:ascii="SimHei" w:hAnsi="SimHei" w:eastAsia="SimHei" w:cs="SimHei"/>
          <w:sz w:val="23"/>
          <w:szCs w:val="23"/>
        </w:rPr>
      </w:pPr>
      <w:r>
        <w:rPr>
          <w:rFonts w:ascii="SimHei" w:hAnsi="SimHei" w:eastAsia="SimHei" w:cs="SimHei"/>
          <w:sz w:val="23"/>
          <w:szCs w:val="23"/>
          <w:b/>
          <w:bCs/>
          <w:spacing w:val="-9"/>
        </w:rPr>
        <w:t>第三个转变：跳出</w:t>
      </w:r>
      <w:r>
        <w:rPr>
          <w:rFonts w:ascii="SimHei" w:hAnsi="SimHei" w:eastAsia="SimHei" w:cs="SimHei"/>
          <w:sz w:val="23"/>
          <w:szCs w:val="23"/>
          <w:spacing w:val="-31"/>
        </w:rPr>
        <w:t xml:space="preserve"> </w:t>
      </w:r>
      <w:r>
        <w:rPr>
          <w:rFonts w:ascii="SimSun" w:hAnsi="SimSun" w:eastAsia="SimSun" w:cs="SimSun"/>
          <w:sz w:val="23"/>
          <w:szCs w:val="23"/>
          <w:b/>
          <w:bCs/>
          <w:spacing w:val="-9"/>
        </w:rPr>
        <w:t>IT</w:t>
      </w:r>
      <w:r>
        <w:rPr>
          <w:rFonts w:ascii="SimHei" w:hAnsi="SimHei" w:eastAsia="SimHei" w:cs="SimHei"/>
          <w:sz w:val="23"/>
          <w:szCs w:val="23"/>
          <w:b/>
          <w:bCs/>
          <w:spacing w:val="-9"/>
        </w:rPr>
        <w:t>专业领域而关注更广泛的领域</w:t>
      </w:r>
    </w:p>
    <w:p>
      <w:pPr>
        <w:pStyle w:val="BodyText"/>
        <w:spacing w:line="320" w:lineRule="auto"/>
        <w:rPr/>
      </w:pPr>
      <w:r/>
    </w:p>
    <w:p>
      <w:pPr>
        <w:ind w:right="717" w:firstLine="419"/>
        <w:spacing w:before="74" w:line="321" w:lineRule="auto"/>
        <w:jc w:val="both"/>
        <w:rPr>
          <w:rFonts w:ascii="SimSun" w:hAnsi="SimSun" w:eastAsia="SimSun" w:cs="SimSun"/>
          <w:sz w:val="23"/>
          <w:szCs w:val="23"/>
        </w:rPr>
      </w:pP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3"/>
        </w:rPr>
        <w:t>部门是企业或组织的关键职能部门，不仅承载着所有业务的</w:t>
      </w:r>
      <w:r>
        <w:rPr>
          <w:rFonts w:ascii="SimSun" w:hAnsi="SimSun" w:eastAsia="SimSun" w:cs="SimSun"/>
          <w:sz w:val="23"/>
          <w:szCs w:val="23"/>
        </w:rPr>
        <w:t xml:space="preserve"> </w:t>
      </w:r>
      <w:r>
        <w:rPr>
          <w:rFonts w:ascii="SimSun" w:hAnsi="SimSun" w:eastAsia="SimSun" w:cs="SimSun"/>
          <w:sz w:val="23"/>
          <w:szCs w:val="23"/>
          <w:spacing w:val="-6"/>
        </w:rPr>
        <w:t>开发与运营，还是助力业务创新的重要源泉。因此，</w:t>
      </w:r>
      <w:r>
        <w:rPr>
          <w:rFonts w:ascii="Times New Roman" w:hAnsi="Times New Roman" w:eastAsia="Times New Roman" w:cs="Times New Roman"/>
          <w:sz w:val="23"/>
          <w:szCs w:val="23"/>
          <w:spacing w:val="-6"/>
        </w:rPr>
        <w:t>IT </w:t>
      </w:r>
      <w:r>
        <w:rPr>
          <w:rFonts w:ascii="SimSun" w:hAnsi="SimSun" w:eastAsia="SimSun" w:cs="SimSun"/>
          <w:sz w:val="23"/>
          <w:szCs w:val="23"/>
          <w:spacing w:val="-6"/>
        </w:rPr>
        <w:t>人才的培</w:t>
      </w:r>
      <w:r>
        <w:rPr>
          <w:rFonts w:ascii="SimSun" w:hAnsi="SimSun" w:eastAsia="SimSun" w:cs="SimSun"/>
          <w:sz w:val="23"/>
          <w:szCs w:val="23"/>
          <w:spacing w:val="-7"/>
        </w:rPr>
        <w:t>养在</w:t>
      </w:r>
      <w:r>
        <w:rPr>
          <w:rFonts w:ascii="SimSun" w:hAnsi="SimSun" w:eastAsia="SimSun" w:cs="SimSun"/>
          <w:sz w:val="23"/>
          <w:szCs w:val="23"/>
        </w:rPr>
        <w:t xml:space="preserve"> </w:t>
      </w:r>
      <w:r>
        <w:rPr>
          <w:rFonts w:ascii="SimSun" w:hAnsi="SimSun" w:eastAsia="SimSun" w:cs="SimSun"/>
          <w:sz w:val="23"/>
          <w:szCs w:val="23"/>
          <w:spacing w:val="-6"/>
        </w:rPr>
        <w:t>专业技能之外，还需要从更广泛的领域输入新的理念和思维。</w:t>
      </w:r>
      <w:r>
        <w:rPr>
          <w:rFonts w:ascii="Times New Roman" w:hAnsi="Times New Roman" w:eastAsia="Times New Roman" w:cs="Times New Roman"/>
          <w:sz w:val="23"/>
          <w:szCs w:val="23"/>
          <w:spacing w:val="-6"/>
        </w:rPr>
        <w:t>IT </w:t>
      </w:r>
      <w:r>
        <w:rPr>
          <w:rFonts w:ascii="SimSun" w:hAnsi="SimSun" w:eastAsia="SimSun" w:cs="SimSun"/>
          <w:sz w:val="23"/>
          <w:szCs w:val="23"/>
          <w:spacing w:val="-6"/>
        </w:rPr>
        <w:t>人才</w:t>
      </w:r>
      <w:r>
        <w:rPr>
          <w:rFonts w:ascii="SimSun" w:hAnsi="SimSun" w:eastAsia="SimSun" w:cs="SimSun"/>
          <w:sz w:val="23"/>
          <w:szCs w:val="23"/>
          <w:spacing w:val="5"/>
        </w:rPr>
        <w:t xml:space="preserve"> </w:t>
      </w:r>
      <w:r>
        <w:rPr>
          <w:rFonts w:ascii="SimSun" w:hAnsi="SimSun" w:eastAsia="SimSun" w:cs="SimSun"/>
          <w:sz w:val="23"/>
          <w:szCs w:val="23"/>
          <w:spacing w:val="1"/>
        </w:rPr>
        <w:t>只有具备更开放的视野、更丰富的知识体系，才能跳出</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思维的局</w:t>
      </w:r>
    </w:p>
    <w:p>
      <w:pPr>
        <w:spacing w:before="1" w:line="217" w:lineRule="auto"/>
        <w:rPr>
          <w:rFonts w:ascii="SimSun" w:hAnsi="SimSun" w:eastAsia="SimSun" w:cs="SimSun"/>
          <w:sz w:val="23"/>
          <w:szCs w:val="23"/>
        </w:rPr>
      </w:pPr>
      <w:r>
        <w:rPr>
          <w:rFonts w:ascii="SimSun" w:hAnsi="SimSun" w:eastAsia="SimSun" w:cs="SimSun"/>
          <w:sz w:val="23"/>
          <w:szCs w:val="23"/>
          <w:spacing w:val="-5"/>
        </w:rPr>
        <w:t>限，从更多的视角去思考</w:t>
      </w:r>
      <w:r>
        <w:rPr>
          <w:rFonts w:ascii="Times New Roman" w:hAnsi="Times New Roman" w:eastAsia="Times New Roman" w:cs="Times New Roman"/>
          <w:sz w:val="23"/>
          <w:szCs w:val="23"/>
          <w:spacing w:val="-5"/>
        </w:rPr>
        <w:t>IT </w:t>
      </w:r>
      <w:r>
        <w:rPr>
          <w:rFonts w:ascii="SimSun" w:hAnsi="SimSun" w:eastAsia="SimSun" w:cs="SimSun"/>
          <w:sz w:val="23"/>
          <w:szCs w:val="23"/>
          <w:spacing w:val="-5"/>
        </w:rPr>
        <w:t>技术能够带来哪些更大的价值。</w:t>
      </w:r>
    </w:p>
    <w:p>
      <w:pPr>
        <w:pStyle w:val="BodyText"/>
        <w:spacing w:line="333" w:lineRule="auto"/>
        <w:rPr/>
      </w:pPr>
      <w:r/>
    </w:p>
    <w:p>
      <w:pPr>
        <w:ind w:right="622" w:firstLine="419"/>
        <w:spacing w:before="76" w:line="321" w:lineRule="auto"/>
        <w:jc w:val="both"/>
        <w:rPr>
          <w:rFonts w:ascii="SimSun" w:hAnsi="SimSun" w:eastAsia="SimSun" w:cs="SimSun"/>
          <w:sz w:val="23"/>
          <w:szCs w:val="23"/>
        </w:rPr>
      </w:pPr>
      <w:r>
        <w:rPr>
          <w:rFonts w:ascii="SimSun" w:hAnsi="SimSun" w:eastAsia="SimSun" w:cs="SimSun"/>
          <w:sz w:val="23"/>
          <w:szCs w:val="23"/>
          <w:spacing w:val="-4"/>
        </w:rPr>
        <w:t>我们在与大量客户合作的过程中，正是结合以上的转变而有针对</w:t>
      </w:r>
      <w:r>
        <w:rPr>
          <w:rFonts w:ascii="SimSun" w:hAnsi="SimSun" w:eastAsia="SimSun" w:cs="SimSun"/>
          <w:sz w:val="23"/>
          <w:szCs w:val="23"/>
        </w:rPr>
        <w:t xml:space="preserve">  </w:t>
      </w:r>
      <w:r>
        <w:rPr>
          <w:rFonts w:ascii="SimSun" w:hAnsi="SimSun" w:eastAsia="SimSun" w:cs="SimSun"/>
          <w:sz w:val="23"/>
          <w:szCs w:val="23"/>
          <w:spacing w:val="-5"/>
        </w:rPr>
        <w:t>性地提出定制化的人才培养方案，在不同的层面，以不同的手段来开 </w:t>
      </w:r>
      <w:r>
        <w:rPr>
          <w:rFonts w:ascii="SimSun" w:hAnsi="SimSun" w:eastAsia="SimSun" w:cs="SimSun"/>
          <w:sz w:val="23"/>
          <w:szCs w:val="23"/>
          <w:spacing w:val="-1"/>
        </w:rPr>
        <w:t>展对</w:t>
      </w:r>
      <w:r>
        <w:rPr>
          <w:rFonts w:ascii="SimSun" w:hAnsi="SimSun" w:eastAsia="SimSun" w:cs="SimSun"/>
          <w:sz w:val="23"/>
          <w:szCs w:val="23"/>
          <w:spacing w:val="-45"/>
        </w:rPr>
        <w:t xml:space="preserve"> </w:t>
      </w:r>
      <w:r>
        <w:rPr>
          <w:rFonts w:ascii="Times New Roman" w:hAnsi="Times New Roman" w:eastAsia="Times New Roman" w:cs="Times New Roman"/>
          <w:sz w:val="23"/>
          <w:szCs w:val="23"/>
          <w:spacing w:val="-1"/>
        </w:rPr>
        <w:t>IT</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
        </w:rPr>
        <w:t>人才的培养。例如，在中国农业银行、中信银行等面向</w:t>
      </w:r>
      <w:r>
        <w:rPr>
          <w:rFonts w:ascii="Times New Roman" w:hAnsi="Times New Roman" w:eastAsia="Times New Roman" w:cs="Times New Roman"/>
          <w:sz w:val="23"/>
          <w:szCs w:val="23"/>
          <w:spacing w:val="-1"/>
        </w:rPr>
        <w:t>IT</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2"/>
        </w:rPr>
        <w:t>经 </w:t>
      </w:r>
      <w:r>
        <w:rPr>
          <w:rFonts w:ascii="SimSun" w:hAnsi="SimSun" w:eastAsia="SimSun" w:cs="SimSun"/>
          <w:sz w:val="23"/>
          <w:szCs w:val="23"/>
          <w:spacing w:val="-2"/>
        </w:rPr>
        <w:t>理及核心骨干的培训项目中，都把跨部门沟通与协作作为重点课程。</w:t>
      </w:r>
    </w:p>
    <w:p>
      <w:pPr>
        <w:spacing w:line="184" w:lineRule="auto"/>
        <w:rPr>
          <w:rFonts w:ascii="SimSun" w:hAnsi="SimSun" w:eastAsia="SimSun" w:cs="SimSun"/>
          <w:sz w:val="23"/>
          <w:szCs w:val="23"/>
        </w:rPr>
      </w:pPr>
      <w:r>
        <w:rPr>
          <w:rFonts w:ascii="SimSun" w:hAnsi="SimSun" w:eastAsia="SimSun" w:cs="SimSun"/>
          <w:sz w:val="23"/>
          <w:szCs w:val="23"/>
          <w:spacing w:val="3"/>
        </w:rPr>
        <w:t>通过场景演练的方式，让学员掌握如何构建信任、如何消除沟通障</w:t>
      </w:r>
    </w:p>
    <w:p>
      <w:pPr>
        <w:spacing w:line="184" w:lineRule="auto"/>
        <w:sectPr>
          <w:type w:val="continuous"/>
          <w:pgSz w:w="8330" w:h="12440"/>
          <w:pgMar w:top="275" w:right="242" w:bottom="0" w:left="610" w:header="0" w:footer="0" w:gutter="0"/>
          <w:cols w:equalWidth="0" w:num="1">
            <w:col w:w="7478" w:space="0"/>
          </w:cols>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8"/>
        </w:rPr>
        <w:t>248</w:t>
      </w:r>
      <w:r>
        <w:rPr>
          <w:rFonts w:ascii="SimSun" w:hAnsi="SimSun" w:eastAsia="SimSun" w:cs="SimSun"/>
          <w:sz w:val="16"/>
          <w:szCs w:val="16"/>
          <w:spacing w:val="11"/>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u w:val="single" w:color="auto"/>
        </w:rPr>
        <w:t xml:space="preserve">                                      </w:t>
      </w:r>
    </w:p>
    <w:p>
      <w:pPr>
        <w:pStyle w:val="BodyText"/>
        <w:spacing w:line="264" w:lineRule="auto"/>
        <w:rPr/>
      </w:pPr>
      <w:r/>
    </w:p>
    <w:p>
      <w:pPr>
        <w:pStyle w:val="BodyText"/>
        <w:spacing w:line="264" w:lineRule="auto"/>
        <w:rPr/>
      </w:pPr>
      <w:r/>
    </w:p>
    <w:p>
      <w:pPr>
        <w:pStyle w:val="BodyText"/>
        <w:spacing w:line="264" w:lineRule="auto"/>
        <w:rPr/>
      </w:pPr>
      <w:r/>
    </w:p>
    <w:p>
      <w:pPr>
        <w:ind w:left="520"/>
        <w:spacing w:before="75" w:line="321" w:lineRule="auto"/>
        <w:jc w:val="both"/>
        <w:rPr>
          <w:rFonts w:ascii="SimSun" w:hAnsi="SimSun" w:eastAsia="SimSun" w:cs="SimSun"/>
          <w:sz w:val="23"/>
          <w:szCs w:val="23"/>
        </w:rPr>
      </w:pPr>
      <w:r>
        <w:rPr>
          <w:rFonts w:ascii="SimSun" w:hAnsi="SimSun" w:eastAsia="SimSun" w:cs="SimSun"/>
          <w:sz w:val="23"/>
          <w:szCs w:val="23"/>
          <w:spacing w:val="-5"/>
        </w:rPr>
        <w:t>碍，课程最终得到学员的一致认可。对于项目管</w:t>
      </w:r>
      <w:r>
        <w:rPr>
          <w:rFonts w:ascii="SimSun" w:hAnsi="SimSun" w:eastAsia="SimSun" w:cs="SimSun"/>
          <w:sz w:val="23"/>
          <w:szCs w:val="23"/>
          <w:spacing w:val="-6"/>
        </w:rPr>
        <w:t>理这类大家已经非常</w:t>
      </w:r>
      <w:r>
        <w:rPr>
          <w:rFonts w:ascii="SimSun" w:hAnsi="SimSun" w:eastAsia="SimSun" w:cs="SimSun"/>
          <w:sz w:val="23"/>
          <w:szCs w:val="23"/>
        </w:rPr>
        <w:t xml:space="preserve">  </w:t>
      </w:r>
      <w:r>
        <w:rPr>
          <w:rFonts w:ascii="SimSun" w:hAnsi="SimSun" w:eastAsia="SimSun" w:cs="SimSun"/>
          <w:sz w:val="23"/>
          <w:szCs w:val="23"/>
          <w:spacing w:val="-2"/>
        </w:rPr>
        <w:t>熟悉的课题，则通过研讨与工作坊的方式，让参训者共</w:t>
      </w:r>
      <w:r>
        <w:rPr>
          <w:rFonts w:ascii="SimSun" w:hAnsi="SimSun" w:eastAsia="SimSun" w:cs="SimSun"/>
          <w:sz w:val="23"/>
          <w:szCs w:val="23"/>
          <w:spacing w:val="-3"/>
        </w:rPr>
        <w:t>同发现不足，</w:t>
      </w:r>
      <w:r>
        <w:rPr>
          <w:rFonts w:ascii="SimSun" w:hAnsi="SimSun" w:eastAsia="SimSun" w:cs="SimSun"/>
          <w:sz w:val="23"/>
          <w:szCs w:val="23"/>
        </w:rPr>
        <w:t xml:space="preserve"> </w:t>
      </w:r>
      <w:r>
        <w:rPr>
          <w:rFonts w:ascii="SimSun" w:hAnsi="SimSun" w:eastAsia="SimSun" w:cs="SimSun"/>
          <w:sz w:val="23"/>
          <w:szCs w:val="23"/>
          <w:spacing w:val="-6"/>
        </w:rPr>
        <w:t>共同探讨具体工作中的难点，从组织层面来思考如何进一步优化相应</w:t>
      </w:r>
      <w:r>
        <w:rPr>
          <w:rFonts w:ascii="SimSun" w:hAnsi="SimSun" w:eastAsia="SimSun" w:cs="SimSun"/>
          <w:sz w:val="23"/>
          <w:szCs w:val="23"/>
          <w:spacing w:val="9"/>
        </w:rPr>
        <w:t xml:space="preserve">  </w:t>
      </w:r>
      <w:r>
        <w:rPr>
          <w:rFonts w:ascii="SimSun" w:hAnsi="SimSun" w:eastAsia="SimSun" w:cs="SimSun"/>
          <w:sz w:val="23"/>
          <w:szCs w:val="23"/>
          <w:spacing w:val="-5"/>
        </w:rPr>
        <w:t>的流程与规则。通过连续两年创新大赛的开展，</w:t>
      </w:r>
      <w:r>
        <w:rPr>
          <w:rFonts w:ascii="SimSun" w:hAnsi="SimSun" w:eastAsia="SimSun" w:cs="SimSun"/>
          <w:sz w:val="23"/>
          <w:szCs w:val="23"/>
          <w:spacing w:val="-6"/>
        </w:rPr>
        <w:t>让运维团队的人员主</w:t>
      </w:r>
      <w:r>
        <w:rPr>
          <w:rFonts w:ascii="SimSun" w:hAnsi="SimSun" w:eastAsia="SimSun" w:cs="SimSun"/>
          <w:sz w:val="23"/>
          <w:szCs w:val="23"/>
        </w:rPr>
        <w:t xml:space="preserve">  </w:t>
      </w:r>
      <w:r>
        <w:rPr>
          <w:rFonts w:ascii="SimSun" w:hAnsi="SimSun" w:eastAsia="SimSun" w:cs="SimSun"/>
          <w:sz w:val="23"/>
          <w:szCs w:val="23"/>
          <w:spacing w:val="-2"/>
        </w:rPr>
        <w:t>动开始思考工作中的痛点，自主思考应对的创意和想法，结合敏捷、</w:t>
      </w:r>
      <w:r>
        <w:rPr>
          <w:rFonts w:ascii="SimSun" w:hAnsi="SimSun" w:eastAsia="SimSun" w:cs="SimSun"/>
          <w:sz w:val="23"/>
          <w:szCs w:val="23"/>
          <w:spacing w:val="15"/>
        </w:rPr>
        <w:t xml:space="preserve"> </w:t>
      </w:r>
      <w:r>
        <w:rPr>
          <w:rFonts w:ascii="SimSun" w:hAnsi="SimSun" w:eastAsia="SimSun" w:cs="SimSun"/>
          <w:sz w:val="23"/>
          <w:szCs w:val="23"/>
          <w:spacing w:val="-4"/>
        </w:rPr>
        <w:t>精益、产品管理等方法，成功地激发了员工的积极性，让学员跳</w:t>
      </w:r>
      <w:r>
        <w:rPr>
          <w:rFonts w:ascii="SimSun" w:hAnsi="SimSun" w:eastAsia="SimSun" w:cs="SimSun"/>
          <w:sz w:val="23"/>
          <w:szCs w:val="23"/>
          <w:spacing w:val="-5"/>
        </w:rPr>
        <w:t>出刻</w:t>
      </w:r>
    </w:p>
    <w:p>
      <w:pPr>
        <w:ind w:left="520"/>
        <w:spacing w:line="218" w:lineRule="auto"/>
        <w:rPr>
          <w:rFonts w:ascii="SimSun" w:hAnsi="SimSun" w:eastAsia="SimSun" w:cs="SimSun"/>
          <w:sz w:val="23"/>
          <w:szCs w:val="23"/>
        </w:rPr>
      </w:pPr>
      <w:r>
        <w:rPr>
          <w:rFonts w:ascii="SimSun" w:hAnsi="SimSun" w:eastAsia="SimSun" w:cs="SimSun"/>
          <w:sz w:val="23"/>
          <w:szCs w:val="23"/>
          <w:spacing w:val="-8"/>
        </w:rPr>
        <w:t>板的岗位职责，主动求新、求变。</w:t>
      </w:r>
    </w:p>
    <w:p>
      <w:pPr>
        <w:pStyle w:val="BodyText"/>
        <w:spacing w:line="272" w:lineRule="auto"/>
        <w:rPr/>
      </w:pPr>
      <w:r/>
    </w:p>
    <w:p>
      <w:pPr>
        <w:pStyle w:val="BodyText"/>
        <w:spacing w:line="273" w:lineRule="auto"/>
        <w:rPr/>
      </w:pPr>
      <w:r/>
    </w:p>
    <w:p>
      <w:pPr>
        <w:pStyle w:val="BodyText"/>
        <w:ind w:left="520"/>
        <w:spacing w:before="75" w:line="219" w:lineRule="auto"/>
        <w:outlineLvl w:val="1"/>
        <w:rPr>
          <w:rFonts w:ascii="SimSun" w:hAnsi="SimSun" w:eastAsia="SimSun" w:cs="SimSun"/>
          <w:sz w:val="23"/>
          <w:szCs w:val="23"/>
        </w:rPr>
      </w:pPr>
      <w:r>
        <w:rPr>
          <w:sz w:val="23"/>
          <w:szCs w:val="23"/>
          <w:b/>
          <w:bCs/>
          <w:spacing w:val="7"/>
        </w:rPr>
        <w:t>5.5.2</w:t>
      </w:r>
      <w:r>
        <w:rPr>
          <w:sz w:val="23"/>
          <w:szCs w:val="23"/>
          <w:b/>
          <w:bCs/>
          <w:spacing w:val="13"/>
        </w:rPr>
        <w:t xml:space="preserve">   </w:t>
      </w:r>
      <w:r>
        <w:rPr>
          <w:rFonts w:ascii="SimSun" w:hAnsi="SimSun" w:eastAsia="SimSun" w:cs="SimSun"/>
          <w:sz w:val="23"/>
          <w:szCs w:val="23"/>
          <w:b/>
          <w:bCs/>
          <w:spacing w:val="7"/>
        </w:rPr>
        <w:t>技术与思维并举</w:t>
      </w:r>
    </w:p>
    <w:p>
      <w:pPr>
        <w:pStyle w:val="BodyText"/>
        <w:spacing w:line="326" w:lineRule="auto"/>
        <w:rPr/>
      </w:pPr>
      <w:r/>
    </w:p>
    <w:p>
      <w:pPr>
        <w:ind w:left="520" w:right="25" w:firstLine="469"/>
        <w:spacing w:before="75" w:line="321" w:lineRule="auto"/>
        <w:jc w:val="both"/>
        <w:rPr>
          <w:rFonts w:ascii="SimSun" w:hAnsi="SimSun" w:eastAsia="SimSun" w:cs="SimSun"/>
          <w:sz w:val="23"/>
          <w:szCs w:val="23"/>
        </w:rPr>
      </w:pPr>
      <w:r>
        <w:rPr>
          <w:rFonts w:ascii="SimSun" w:hAnsi="SimSun" w:eastAsia="SimSun" w:cs="SimSun"/>
          <w:sz w:val="23"/>
          <w:szCs w:val="23"/>
          <w:spacing w:val="-5"/>
        </w:rPr>
        <w:t>在实际工作中，我们看到企业在人才培养时，往往专注在人</w:t>
      </w:r>
      <w:r>
        <w:rPr>
          <w:rFonts w:ascii="SimSun" w:hAnsi="SimSun" w:eastAsia="SimSun" w:cs="SimSun"/>
          <w:sz w:val="23"/>
          <w:szCs w:val="23"/>
          <w:spacing w:val="-6"/>
        </w:rPr>
        <w:t>员对</w:t>
      </w:r>
      <w:r>
        <w:rPr>
          <w:rFonts w:ascii="SimSun" w:hAnsi="SimSun" w:eastAsia="SimSun" w:cs="SimSun"/>
          <w:sz w:val="23"/>
          <w:szCs w:val="23"/>
        </w:rPr>
        <w:t xml:space="preserve"> </w:t>
      </w:r>
      <w:r>
        <w:rPr>
          <w:rFonts w:ascii="SimSun" w:hAnsi="SimSun" w:eastAsia="SimSun" w:cs="SimSun"/>
          <w:sz w:val="23"/>
          <w:szCs w:val="23"/>
          <w:spacing w:val="-5"/>
        </w:rPr>
        <w:t>技术、工具和方法论的学习上，而没有重视人员</w:t>
      </w:r>
      <w:r>
        <w:rPr>
          <w:rFonts w:ascii="SimSun" w:hAnsi="SimSun" w:eastAsia="SimSun" w:cs="SimSun"/>
          <w:sz w:val="23"/>
          <w:szCs w:val="23"/>
          <w:spacing w:val="-6"/>
        </w:rPr>
        <w:t>对于思维的理解与吸 </w:t>
      </w:r>
      <w:r>
        <w:rPr>
          <w:rFonts w:ascii="SimSun" w:hAnsi="SimSun" w:eastAsia="SimSun" w:cs="SimSun"/>
          <w:sz w:val="23"/>
          <w:szCs w:val="23"/>
          <w:spacing w:val="-2"/>
        </w:rPr>
        <w:t>收。曾经某银行的开发中心发生过这样一件事</w:t>
      </w:r>
      <w:r>
        <w:rPr>
          <w:rFonts w:ascii="SimSun" w:hAnsi="SimSun" w:eastAsia="SimSun" w:cs="SimSun"/>
          <w:sz w:val="23"/>
          <w:szCs w:val="23"/>
          <w:spacing w:val="-3"/>
        </w:rPr>
        <w:t>：在开发某个软件时，</w:t>
      </w:r>
      <w:r>
        <w:rPr>
          <w:rFonts w:ascii="SimSun" w:hAnsi="SimSun" w:eastAsia="SimSun" w:cs="SimSun"/>
          <w:sz w:val="23"/>
          <w:szCs w:val="23"/>
        </w:rPr>
        <w:t xml:space="preserve"> </w:t>
      </w:r>
      <w:r>
        <w:rPr>
          <w:rFonts w:ascii="SimSun" w:hAnsi="SimSun" w:eastAsia="SimSun" w:cs="SimSun"/>
          <w:sz w:val="23"/>
          <w:szCs w:val="23"/>
          <w:spacing w:val="-5"/>
        </w:rPr>
        <w:t>客户方和主管经理都认为之前规划的某个功能应</w:t>
      </w:r>
      <w:r>
        <w:rPr>
          <w:rFonts w:ascii="SimSun" w:hAnsi="SimSun" w:eastAsia="SimSun" w:cs="SimSun"/>
          <w:sz w:val="23"/>
          <w:szCs w:val="23"/>
          <w:spacing w:val="-6"/>
        </w:rPr>
        <w:t>该取消，但是产品负 </w:t>
      </w:r>
      <w:r>
        <w:rPr>
          <w:rFonts w:ascii="SimSun" w:hAnsi="SimSun" w:eastAsia="SimSun" w:cs="SimSun"/>
          <w:sz w:val="23"/>
          <w:szCs w:val="23"/>
          <w:spacing w:val="-1"/>
        </w:rPr>
        <w:t>责人</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1"/>
        </w:rPr>
        <w:t>(Product   Owner) </w:t>
      </w:r>
      <w:r>
        <w:rPr>
          <w:rFonts w:ascii="SimSun" w:hAnsi="SimSun" w:eastAsia="SimSun" w:cs="SimSun"/>
          <w:sz w:val="23"/>
          <w:szCs w:val="23"/>
          <w:spacing w:val="-1"/>
        </w:rPr>
        <w:t>则认为必须按照制定好的迭代计划继续开发，</w:t>
      </w:r>
      <w:r>
        <w:rPr>
          <w:rFonts w:ascii="SimSun" w:hAnsi="SimSun" w:eastAsia="SimSun" w:cs="SimSun"/>
          <w:sz w:val="23"/>
          <w:szCs w:val="23"/>
        </w:rPr>
        <w:t xml:space="preserve"> </w:t>
      </w:r>
      <w:r>
        <w:rPr>
          <w:rFonts w:ascii="SimSun" w:hAnsi="SimSun" w:eastAsia="SimSun" w:cs="SimSun"/>
          <w:sz w:val="23"/>
          <w:szCs w:val="23"/>
          <w:spacing w:val="-6"/>
        </w:rPr>
        <w:t>在之后的迭代中再考虑客户方的想法。从这个案例中可以看到，这位</w:t>
      </w:r>
      <w:r>
        <w:rPr>
          <w:rFonts w:ascii="SimSun" w:hAnsi="SimSun" w:eastAsia="SimSun" w:cs="SimSun"/>
          <w:sz w:val="23"/>
          <w:szCs w:val="23"/>
          <w:spacing w:val="17"/>
        </w:rPr>
        <w:t xml:space="preserve"> </w:t>
      </w:r>
      <w:r>
        <w:rPr>
          <w:rFonts w:ascii="SimSun" w:hAnsi="SimSun" w:eastAsia="SimSun" w:cs="SimSun"/>
          <w:sz w:val="23"/>
          <w:szCs w:val="23"/>
          <w:spacing w:val="-5"/>
        </w:rPr>
        <w:t>产品负责人并没有理解敏捷思维的宗旨，而是机械地照搬方法论中的</w:t>
      </w:r>
    </w:p>
    <w:p>
      <w:pPr>
        <w:ind w:left="520"/>
        <w:spacing w:line="220" w:lineRule="auto"/>
        <w:rPr>
          <w:rFonts w:ascii="SimSun" w:hAnsi="SimSun" w:eastAsia="SimSun" w:cs="SimSun"/>
          <w:sz w:val="23"/>
          <w:szCs w:val="23"/>
        </w:rPr>
      </w:pPr>
      <w:r>
        <w:rPr>
          <w:rFonts w:ascii="SimSun" w:hAnsi="SimSun" w:eastAsia="SimSun" w:cs="SimSun"/>
          <w:sz w:val="23"/>
          <w:szCs w:val="23"/>
          <w:spacing w:val="-10"/>
        </w:rPr>
        <w:t>流程在开展工作。</w:t>
      </w:r>
    </w:p>
    <w:p>
      <w:pPr>
        <w:pStyle w:val="BodyText"/>
        <w:spacing w:line="317" w:lineRule="auto"/>
        <w:rPr/>
      </w:pPr>
      <w:r/>
    </w:p>
    <w:p>
      <w:pPr>
        <w:ind w:left="520" w:right="84" w:firstLine="469"/>
        <w:spacing w:before="76" w:line="321" w:lineRule="auto"/>
        <w:jc w:val="both"/>
        <w:rPr>
          <w:rFonts w:ascii="SimSun" w:hAnsi="SimSun" w:eastAsia="SimSun" w:cs="SimSun"/>
          <w:sz w:val="23"/>
          <w:szCs w:val="23"/>
        </w:rPr>
      </w:pPr>
      <w:r>
        <w:rPr>
          <w:rFonts w:ascii="SimSun" w:hAnsi="SimSun" w:eastAsia="SimSun" w:cs="SimSun"/>
          <w:sz w:val="23"/>
          <w:szCs w:val="23"/>
          <w:spacing w:val="-5"/>
        </w:rPr>
        <w:t>我们强调技术与思维并举的目的就在于让人员在学习中不仅</w:t>
      </w:r>
      <w:r>
        <w:rPr>
          <w:rFonts w:ascii="SimSun" w:hAnsi="SimSun" w:eastAsia="SimSun" w:cs="SimSun"/>
          <w:sz w:val="23"/>
          <w:szCs w:val="23"/>
          <w:spacing w:val="-6"/>
        </w:rPr>
        <w:t>知其</w:t>
      </w:r>
      <w:r>
        <w:rPr>
          <w:rFonts w:ascii="SimSun" w:hAnsi="SimSun" w:eastAsia="SimSun" w:cs="SimSun"/>
          <w:sz w:val="23"/>
          <w:szCs w:val="23"/>
        </w:rPr>
        <w:t xml:space="preserve"> </w:t>
      </w:r>
      <w:r>
        <w:rPr>
          <w:rFonts w:ascii="SimSun" w:hAnsi="SimSun" w:eastAsia="SimSun" w:cs="SimSun"/>
          <w:sz w:val="23"/>
          <w:szCs w:val="23"/>
          <w:spacing w:val="-4"/>
        </w:rPr>
        <w:t>然，也要知其所以然，这样才能在工作中灵活运</w:t>
      </w:r>
      <w:r>
        <w:rPr>
          <w:rFonts w:ascii="SimSun" w:hAnsi="SimSun" w:eastAsia="SimSun" w:cs="SimSun"/>
          <w:sz w:val="23"/>
          <w:szCs w:val="23"/>
          <w:spacing w:val="-5"/>
        </w:rPr>
        <w:t>用和发挥技术、工具</w:t>
      </w:r>
    </w:p>
    <w:p>
      <w:pPr>
        <w:ind w:left="520"/>
        <w:spacing w:before="1" w:line="218" w:lineRule="auto"/>
        <w:rPr>
          <w:rFonts w:ascii="SimSun" w:hAnsi="SimSun" w:eastAsia="SimSun" w:cs="SimSun"/>
          <w:sz w:val="23"/>
          <w:szCs w:val="23"/>
        </w:rPr>
      </w:pPr>
      <w:r>
        <w:rPr>
          <w:rFonts w:ascii="SimSun" w:hAnsi="SimSun" w:eastAsia="SimSun" w:cs="SimSun"/>
          <w:sz w:val="23"/>
          <w:szCs w:val="23"/>
          <w:spacing w:val="-8"/>
        </w:rPr>
        <w:t>及方法论的积极作用。这里对部分思维做简要阐述。</w:t>
      </w:r>
    </w:p>
    <w:p>
      <w:pPr>
        <w:pStyle w:val="BodyText"/>
        <w:spacing w:line="342" w:lineRule="auto"/>
        <w:rPr/>
      </w:pPr>
      <w:r/>
    </w:p>
    <w:p>
      <w:pPr>
        <w:ind w:left="990"/>
        <w:spacing w:before="75" w:line="220" w:lineRule="auto"/>
        <w:rPr>
          <w:rFonts w:ascii="SimSun" w:hAnsi="SimSun" w:eastAsia="SimSun" w:cs="SimSun"/>
          <w:sz w:val="23"/>
          <w:szCs w:val="23"/>
        </w:rPr>
      </w:pPr>
      <w:r>
        <w:rPr>
          <w:rFonts w:ascii="SimSun" w:hAnsi="SimSun" w:eastAsia="SimSun" w:cs="SimSun"/>
          <w:sz w:val="23"/>
          <w:szCs w:val="23"/>
          <w:spacing w:val="8"/>
        </w:rPr>
        <w:t>(1)成长型思维</w:t>
      </w:r>
    </w:p>
    <w:p>
      <w:pPr>
        <w:pStyle w:val="BodyText"/>
        <w:spacing w:line="336" w:lineRule="auto"/>
        <w:rPr/>
      </w:pPr>
      <w:r/>
    </w:p>
    <w:p>
      <w:pPr>
        <w:ind w:left="990"/>
        <w:spacing w:before="76" w:line="219" w:lineRule="auto"/>
        <w:rPr>
          <w:rFonts w:ascii="SimSun" w:hAnsi="SimSun" w:eastAsia="SimSun" w:cs="SimSun"/>
          <w:sz w:val="23"/>
          <w:szCs w:val="23"/>
        </w:rPr>
      </w:pPr>
      <w:r>
        <w:rPr>
          <w:rFonts w:ascii="SimSun" w:hAnsi="SimSun" w:eastAsia="SimSun" w:cs="SimSun"/>
          <w:sz w:val="23"/>
          <w:szCs w:val="23"/>
          <w:spacing w:val="3"/>
        </w:rPr>
        <w:t>成长型思维认为人的能力或者才能是可以通过自身的努力和学</w:t>
      </w:r>
    </w:p>
    <w:p>
      <w:pPr>
        <w:spacing w:line="219" w:lineRule="auto"/>
        <w:sectPr>
          <w:pgSz w:w="8330" w:h="12460"/>
          <w:pgMar w:top="400" w:right="863" w:bottom="0" w:left="89" w:header="0" w:footer="0" w:gutter="0"/>
        </w:sectPr>
        <w:rPr>
          <w:rFonts w:ascii="SimSun" w:hAnsi="SimSun" w:eastAsia="SimSun" w:cs="SimSun"/>
          <w:sz w:val="23"/>
          <w:szCs w:val="23"/>
        </w:rPr>
      </w:pPr>
    </w:p>
    <w:p>
      <w:pPr>
        <w:ind w:left="2239"/>
        <w:spacing w:line="353" w:lineRule="exact"/>
        <w:tabs>
          <w:tab w:val="left" w:pos="5722"/>
        </w:tabs>
        <w:rPr/>
      </w:pPr>
      <w:r>
        <w:drawing>
          <wp:anchor distT="0" distB="0" distL="0" distR="0" simplePos="0" relativeHeight="253796352" behindDoc="0" locked="0" layoutInCell="1" allowOverlap="1">
            <wp:simplePos x="0" y="0"/>
            <wp:positionH relativeFrom="column">
              <wp:posOffset>1422360</wp:posOffset>
            </wp:positionH>
            <wp:positionV relativeFrom="paragraph">
              <wp:posOffset>75655</wp:posOffset>
            </wp:positionV>
            <wp:extent cx="2559084" cy="6398"/>
            <wp:effectExtent l="0" t="0" r="0" b="0"/>
            <wp:wrapNone/>
            <wp:docPr id="320" name="IM 320"/>
            <wp:cNvGraphicFramePr/>
            <a:graphic>
              <a:graphicData uri="http://schemas.openxmlformats.org/drawingml/2006/picture">
                <pic:pic>
                  <pic:nvPicPr>
                    <pic:cNvPr id="320" name="IM 320"/>
                    <pic:cNvPicPr/>
                  </pic:nvPicPr>
                  <pic:blipFill>
                    <a:blip r:embed="rId193"/>
                    <a:stretch>
                      <a:fillRect/>
                    </a:stretch>
                  </pic:blipFill>
                  <pic:spPr>
                    <a:xfrm rot="0">
                      <a:off x="0" y="0"/>
                      <a:ext cx="2559084"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5"/>
          <w:position w:val="-5"/>
        </w:rPr>
        <w:t>落地</w:t>
      </w:r>
      <w:r>
        <w:ruby>
          <w:rubyPr>
            <w:rubyAlign w:val="left"/>
            <w:hpsRaise w:val="14"/>
            <w:hps w:val="16"/>
            <w:hpsBaseText w:val="16"/>
          </w:rubyPr>
          <w:rt>
            <w:r>
              <w:rPr>
                <w:rFonts w:ascii="SimSun" w:hAnsi="SimSun" w:eastAsia="SimSun" w:cs="SimSun"/>
                <w:sz w:val="16"/>
                <w:szCs w:val="16"/>
                <w:w w:val="96"/>
              </w:rPr>
              <w:t>__</w:t>
            </w:r>
          </w:rt>
          <w:rubyBase>
            <w:r>
              <w:rPr>
                <w:rFonts w:ascii="SimSun" w:hAnsi="SimSun" w:eastAsia="SimSun" w:cs="SimSun"/>
                <w:sz w:val="16"/>
                <w:szCs w:val="16"/>
                <w:b/>
                <w:bCs/>
                <w:w w:val="92"/>
                <w:position w:val="-5"/>
              </w:rPr>
              <w:t>数</w:t>
            </w:r>
          </w:rubyBase>
        </w:ruby>
      </w:r>
      <w:r>
        <w:ruby>
          <w:rubyPr>
            <w:rubyAlign w:val="left"/>
            <w:hpsRaise w:val="14"/>
            <w:hps w:val="16"/>
            <w:hpsBaseText w:val="16"/>
          </w:rubyPr>
          <w:rt>
            <w:r>
              <w:rPr>
                <w:rFonts w:ascii="SimSun" w:hAnsi="SimSun" w:eastAsia="SimSun" w:cs="SimSun"/>
                <w:sz w:val="16"/>
                <w:szCs w:val="16"/>
                <w:w w:val="137"/>
              </w:rPr>
              <w:t>第</w:t>
            </w:r>
          </w:rt>
          <w:rubyBase>
            <w:r>
              <w:rPr>
                <w:rFonts w:ascii="SimSun" w:hAnsi="SimSun" w:eastAsia="SimSun" w:cs="SimSun"/>
                <w:sz w:val="16"/>
                <w:szCs w:val="16"/>
                <w:b/>
                <w:bCs/>
                <w:w w:val="91"/>
                <w:position w:val="-5"/>
              </w:rPr>
              <w:t>字化</w:t>
            </w:r>
          </w:rubyBase>
        </w:ruby>
      </w:r>
      <w:r>
        <w:ruby>
          <w:rubyPr>
            <w:rubyAlign w:val="left"/>
            <w:hpsRaise w:val="14"/>
            <w:hps w:val="16"/>
            <w:hpsBaseText w:val="16"/>
          </w:rubyPr>
          <w:rt>
            <w:r>
              <w:rPr>
                <w:rFonts w:ascii="SimSun" w:hAnsi="SimSun" w:eastAsia="SimSun" w:cs="SimSun"/>
                <w:sz w:val="16"/>
                <w:szCs w:val="16"/>
                <w:w w:val="80"/>
              </w:rPr>
              <w:t>5</w:t>
            </w:r>
          </w:rt>
          <w:rubyBase>
            <w:r>
              <w:rPr>
                <w:rFonts w:ascii="SimSun" w:hAnsi="SimSun" w:eastAsia="SimSun" w:cs="SimSun"/>
                <w:sz w:val="16"/>
                <w:szCs w:val="16"/>
                <w:b/>
                <w:bCs/>
                <w:w w:val="92"/>
                <w:position w:val="-5"/>
              </w:rPr>
              <w:t>转</w:t>
            </w:r>
          </w:rubyBase>
        </w:ruby>
      </w:r>
      <w:r>
        <w:ruby>
          <w:rubyPr>
            <w:rubyAlign w:val="left"/>
            <w:hpsRaise w:val="14"/>
            <w:hps w:val="16"/>
            <w:hpsBaseText w:val="16"/>
          </w:rubyPr>
          <w:rt>
            <w:r>
              <w:rPr>
                <w:rFonts w:ascii="SimSun" w:hAnsi="SimSun" w:eastAsia="SimSun" w:cs="SimSun"/>
                <w:sz w:val="16"/>
                <w:szCs w:val="16"/>
                <w:w w:val="84"/>
              </w:rPr>
              <w:t>章</w:t>
            </w:r>
          </w:rt>
          <w:rubyBase>
            <w:r>
              <w:rPr>
                <w:rFonts w:ascii="SimSun" w:hAnsi="SimSun" w:eastAsia="SimSun" w:cs="SimSun"/>
                <w:sz w:val="16"/>
                <w:szCs w:val="16"/>
                <w:b/>
                <w:bCs/>
                <w:w w:val="92"/>
                <w:position w:val="-5"/>
              </w:rPr>
              <w:t>型</w:t>
            </w:r>
          </w:rubyBase>
        </w:ruby>
      </w:r>
    </w:p>
    <w:p>
      <w:pPr>
        <w:pStyle w:val="BodyText"/>
        <w:spacing w:line="14" w:lineRule="auto"/>
        <w:rPr>
          <w:sz w:val="2"/>
        </w:rPr>
      </w:pPr>
      <w:r>
        <w:rPr>
          <w:sz w:val="2"/>
          <w:szCs w:val="2"/>
        </w:rPr>
        <w:br w:type="column"/>
      </w:r>
    </w:p>
    <w:p>
      <w:pPr>
        <w:ind w:left="192"/>
        <w:spacing w:before="23" w:line="183" w:lineRule="auto"/>
        <w:rPr>
          <w:rFonts w:ascii="SimSun" w:hAnsi="SimSun" w:eastAsia="SimSun" w:cs="SimSun"/>
          <w:sz w:val="16"/>
          <w:szCs w:val="16"/>
        </w:rPr>
      </w:pPr>
      <w:r>
        <w:rPr>
          <w:rFonts w:ascii="SimSun" w:hAnsi="SimSun" w:eastAsia="SimSun" w:cs="SimSun"/>
          <w:sz w:val="16"/>
          <w:szCs w:val="16"/>
          <w:spacing w:val="-2"/>
        </w:rPr>
        <w:t>249</w:t>
      </w:r>
    </w:p>
    <w:p>
      <w:pPr>
        <w:spacing w:line="183" w:lineRule="auto"/>
        <w:sectPr>
          <w:pgSz w:w="8330" w:h="12440"/>
          <w:pgMar w:top="300" w:right="292" w:bottom="0" w:left="550" w:header="0" w:footer="0" w:gutter="0"/>
          <w:cols w:equalWidth="0" w:num="2">
            <w:col w:w="6768" w:space="0"/>
            <w:col w:w="720" w:space="0"/>
          </w:cols>
        </w:sectPr>
        <w:rPr>
          <w:rFonts w:ascii="SimSun" w:hAnsi="SimSun" w:eastAsia="SimSun" w:cs="SimSun"/>
          <w:sz w:val="16"/>
          <w:szCs w:val="16"/>
        </w:rPr>
      </w:pPr>
    </w:p>
    <w:p>
      <w:pPr>
        <w:pStyle w:val="BodyText"/>
        <w:spacing w:line="328" w:lineRule="auto"/>
        <w:rPr/>
      </w:pPr>
      <w:r/>
    </w:p>
    <w:p>
      <w:pPr>
        <w:pStyle w:val="BodyText"/>
        <w:spacing w:line="328" w:lineRule="auto"/>
        <w:rPr/>
      </w:pPr>
      <w:r/>
    </w:p>
    <w:p>
      <w:pPr>
        <w:ind w:right="718"/>
        <w:spacing w:before="75" w:line="313" w:lineRule="auto"/>
        <w:jc w:val="both"/>
        <w:rPr>
          <w:rFonts w:ascii="SimSun" w:hAnsi="SimSun" w:eastAsia="SimSun" w:cs="SimSun"/>
          <w:sz w:val="23"/>
          <w:szCs w:val="23"/>
        </w:rPr>
      </w:pPr>
      <w:r>
        <w:rPr>
          <w:rFonts w:ascii="SimSun" w:hAnsi="SimSun" w:eastAsia="SimSun" w:cs="SimSun"/>
          <w:sz w:val="23"/>
          <w:szCs w:val="23"/>
          <w:spacing w:val="-5"/>
        </w:rPr>
        <w:t>习不断提升的。因此，我们需要从错误中学习教训，通过积极、频繁</w:t>
      </w:r>
      <w:r>
        <w:rPr>
          <w:rFonts w:ascii="SimSun" w:hAnsi="SimSun" w:eastAsia="SimSun" w:cs="SimSun"/>
          <w:sz w:val="23"/>
          <w:szCs w:val="23"/>
          <w:spacing w:val="1"/>
        </w:rPr>
        <w:t xml:space="preserve"> </w:t>
      </w:r>
      <w:r>
        <w:rPr>
          <w:rFonts w:ascii="SimSun" w:hAnsi="SimSun" w:eastAsia="SimSun" w:cs="SimSun"/>
          <w:sz w:val="23"/>
          <w:szCs w:val="23"/>
          <w:spacing w:val="-5"/>
        </w:rPr>
        <w:t>及建设性的反馈，让成员不断地学习和成长。其关键特征是时刻准备</w:t>
      </w:r>
      <w:r>
        <w:rPr>
          <w:rFonts w:ascii="SimSun" w:hAnsi="SimSun" w:eastAsia="SimSun" w:cs="SimSun"/>
          <w:sz w:val="23"/>
          <w:szCs w:val="23"/>
        </w:rPr>
        <w:t xml:space="preserve"> </w:t>
      </w:r>
      <w:r>
        <w:rPr>
          <w:rFonts w:ascii="SimSun" w:hAnsi="SimSun" w:eastAsia="SimSun" w:cs="SimSun"/>
          <w:sz w:val="23"/>
          <w:szCs w:val="23"/>
          <w:spacing w:val="2"/>
        </w:rPr>
        <w:t>好去赋能他人，并且拥有很高的学习热情。这种思维对于企业或组</w:t>
      </w:r>
      <w:r>
        <w:rPr>
          <w:rFonts w:ascii="SimSun" w:hAnsi="SimSun" w:eastAsia="SimSun" w:cs="SimSun"/>
          <w:sz w:val="23"/>
          <w:szCs w:val="23"/>
          <w:spacing w:val="18"/>
        </w:rPr>
        <w:t xml:space="preserve"> </w:t>
      </w:r>
      <w:r>
        <w:rPr>
          <w:rFonts w:ascii="SimSun" w:hAnsi="SimSun" w:eastAsia="SimSun" w:cs="SimSun"/>
          <w:sz w:val="23"/>
          <w:szCs w:val="23"/>
          <w:spacing w:val="-5"/>
        </w:rPr>
        <w:t>织的意义在于，可以摆脱只能从外部引入专家才能掌握新技能和方法</w:t>
      </w:r>
      <w:r>
        <w:rPr>
          <w:rFonts w:ascii="SimSun" w:hAnsi="SimSun" w:eastAsia="SimSun" w:cs="SimSun"/>
          <w:sz w:val="23"/>
          <w:szCs w:val="23"/>
          <w:spacing w:val="16"/>
        </w:rPr>
        <w:t xml:space="preserve"> </w:t>
      </w:r>
      <w:r>
        <w:rPr>
          <w:rFonts w:ascii="SimSun" w:hAnsi="SimSun" w:eastAsia="SimSun" w:cs="SimSun"/>
          <w:sz w:val="23"/>
          <w:szCs w:val="23"/>
          <w:spacing w:val="-5"/>
        </w:rPr>
        <w:t>的局限性，而投入更多的精力支持现有人员的能力提升与成长。萨提</w:t>
      </w:r>
      <w:r>
        <w:rPr>
          <w:rFonts w:ascii="SimSun" w:hAnsi="SimSun" w:eastAsia="SimSun" w:cs="SimSun"/>
          <w:sz w:val="23"/>
          <w:szCs w:val="23"/>
          <w:spacing w:val="18"/>
        </w:rPr>
        <w:t xml:space="preserve"> </w:t>
      </w:r>
      <w:r>
        <w:rPr>
          <w:rFonts w:ascii="SimSun" w:hAnsi="SimSun" w:eastAsia="SimSun" w:cs="SimSun"/>
          <w:sz w:val="23"/>
          <w:szCs w:val="23"/>
          <w:spacing w:val="-5"/>
        </w:rPr>
        <w:t>亚·纳德拉在《刷新：重新发现商业与未来》中详细阐述了他如</w:t>
      </w:r>
      <w:r>
        <w:rPr>
          <w:rFonts w:ascii="SimSun" w:hAnsi="SimSun" w:eastAsia="SimSun" w:cs="SimSun"/>
          <w:sz w:val="23"/>
          <w:szCs w:val="23"/>
          <w:spacing w:val="-6"/>
        </w:rPr>
        <w:t>何基</w:t>
      </w:r>
      <w:r>
        <w:rPr>
          <w:rFonts w:ascii="SimSun" w:hAnsi="SimSun" w:eastAsia="SimSun" w:cs="SimSun"/>
          <w:sz w:val="23"/>
          <w:szCs w:val="23"/>
        </w:rPr>
        <w:t xml:space="preserve"> </w:t>
      </w:r>
      <w:r>
        <w:rPr>
          <w:rFonts w:ascii="SimSun" w:hAnsi="SimSun" w:eastAsia="SimSun" w:cs="SimSun"/>
          <w:sz w:val="23"/>
          <w:szCs w:val="23"/>
          <w:spacing w:val="3"/>
        </w:rPr>
        <w:t>于成长型思维重塑微软企业文化，从而激发了</w:t>
      </w:r>
      <w:r>
        <w:rPr>
          <w:rFonts w:ascii="SimSun" w:hAnsi="SimSun" w:eastAsia="SimSun" w:cs="SimSun"/>
          <w:sz w:val="23"/>
          <w:szCs w:val="23"/>
          <w:spacing w:val="2"/>
        </w:rPr>
        <w:t>组织的自发性和创造</w:t>
      </w:r>
    </w:p>
    <w:p>
      <w:pPr>
        <w:spacing w:line="219" w:lineRule="auto"/>
        <w:rPr>
          <w:rFonts w:ascii="SimSun" w:hAnsi="SimSun" w:eastAsia="SimSun" w:cs="SimSun"/>
          <w:sz w:val="23"/>
          <w:szCs w:val="23"/>
        </w:rPr>
      </w:pPr>
      <w:r>
        <w:rPr>
          <w:rFonts w:ascii="SimSun" w:hAnsi="SimSun" w:eastAsia="SimSun" w:cs="SimSun"/>
          <w:sz w:val="23"/>
          <w:szCs w:val="23"/>
          <w:spacing w:val="-8"/>
        </w:rPr>
        <w:t>性，让微软从低谷走上新的高峰。</w:t>
      </w:r>
    </w:p>
    <w:p>
      <w:pPr>
        <w:pStyle w:val="BodyText"/>
        <w:spacing w:line="350" w:lineRule="auto"/>
        <w:rPr/>
      </w:pPr>
      <w:r/>
    </w:p>
    <w:p>
      <w:pPr>
        <w:ind w:left="449"/>
        <w:spacing w:before="75" w:line="219" w:lineRule="auto"/>
        <w:rPr>
          <w:rFonts w:ascii="SimSun" w:hAnsi="SimSun" w:eastAsia="SimSun" w:cs="SimSun"/>
          <w:sz w:val="23"/>
          <w:szCs w:val="23"/>
        </w:rPr>
      </w:pPr>
      <w:r>
        <w:rPr>
          <w:rFonts w:ascii="SimSun" w:hAnsi="SimSun" w:eastAsia="SimSun" w:cs="SimSun"/>
          <w:sz w:val="23"/>
          <w:szCs w:val="23"/>
          <w:spacing w:val="13"/>
        </w:rPr>
        <w:t>(2)敏捷思维</w:t>
      </w:r>
    </w:p>
    <w:p>
      <w:pPr>
        <w:pStyle w:val="BodyText"/>
        <w:spacing w:line="280" w:lineRule="auto"/>
        <w:rPr/>
      </w:pPr>
      <w:r/>
    </w:p>
    <w:p>
      <w:pPr>
        <w:ind w:right="724"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敏捷思维的核心并不是一味地追求开发的速度，其最重要的诉求</w:t>
      </w:r>
      <w:r>
        <w:rPr>
          <w:rFonts w:ascii="SimSun" w:hAnsi="SimSun" w:eastAsia="SimSun" w:cs="SimSun"/>
          <w:sz w:val="23"/>
          <w:szCs w:val="23"/>
        </w:rPr>
        <w:t xml:space="preserve"> </w:t>
      </w:r>
      <w:r>
        <w:rPr>
          <w:rFonts w:ascii="SimSun" w:hAnsi="SimSun" w:eastAsia="SimSun" w:cs="SimSun"/>
          <w:sz w:val="23"/>
          <w:szCs w:val="23"/>
          <w:spacing w:val="-7"/>
        </w:rPr>
        <w:t>是快速响应客户的需求变化而且保证质量。因此， </w:t>
      </w:r>
      <w:r>
        <w:rPr>
          <w:rFonts w:ascii="Times New Roman" w:hAnsi="Times New Roman" w:eastAsia="Times New Roman" w:cs="Times New Roman"/>
          <w:sz w:val="23"/>
          <w:szCs w:val="23"/>
          <w:spacing w:val="-7"/>
        </w:rPr>
        <w:t>Scrum </w:t>
      </w:r>
      <w:r>
        <w:rPr>
          <w:rFonts w:ascii="SimSun" w:hAnsi="SimSun" w:eastAsia="SimSun" w:cs="SimSun"/>
          <w:sz w:val="23"/>
          <w:szCs w:val="23"/>
          <w:spacing w:val="-7"/>
        </w:rPr>
        <w:t>框架围绕敏</w:t>
      </w:r>
      <w:r>
        <w:rPr>
          <w:rFonts w:ascii="SimSun" w:hAnsi="SimSun" w:eastAsia="SimSun" w:cs="SimSun"/>
          <w:sz w:val="23"/>
          <w:szCs w:val="23"/>
          <w:spacing w:val="5"/>
        </w:rPr>
        <w:t xml:space="preserve"> </w:t>
      </w:r>
      <w:r>
        <w:rPr>
          <w:rFonts w:ascii="SimSun" w:hAnsi="SimSun" w:eastAsia="SimSun" w:cs="SimSun"/>
          <w:sz w:val="23"/>
          <w:szCs w:val="23"/>
          <w:spacing w:val="3"/>
        </w:rPr>
        <w:t>捷的12条原则设计了三个角色、三个工件和五个</w:t>
      </w:r>
      <w:r>
        <w:rPr>
          <w:rFonts w:ascii="SimSun" w:hAnsi="SimSun" w:eastAsia="SimSun" w:cs="SimSun"/>
          <w:sz w:val="23"/>
          <w:szCs w:val="23"/>
          <w:spacing w:val="2"/>
        </w:rPr>
        <w:t>会议，从实践角度</w:t>
      </w:r>
      <w:r>
        <w:rPr>
          <w:rFonts w:ascii="SimSun" w:hAnsi="SimSun" w:eastAsia="SimSun" w:cs="SimSun"/>
          <w:sz w:val="23"/>
          <w:szCs w:val="23"/>
        </w:rPr>
        <w:t xml:space="preserve"> </w:t>
      </w:r>
      <w:r>
        <w:rPr>
          <w:rFonts w:ascii="SimSun" w:hAnsi="SimSun" w:eastAsia="SimSun" w:cs="SimSun"/>
          <w:sz w:val="23"/>
          <w:szCs w:val="23"/>
          <w:spacing w:val="-2"/>
        </w:rPr>
        <w:t>指导团队的工作。每一次的</w:t>
      </w:r>
      <w:r>
        <w:rPr>
          <w:rFonts w:ascii="Times New Roman" w:hAnsi="Times New Roman" w:eastAsia="Times New Roman" w:cs="Times New Roman"/>
          <w:sz w:val="23"/>
          <w:szCs w:val="23"/>
          <w:spacing w:val="-2"/>
        </w:rPr>
        <w:t>Sprint </w:t>
      </w:r>
      <w:r>
        <w:rPr>
          <w:rFonts w:ascii="SimSun" w:hAnsi="SimSun" w:eastAsia="SimSun" w:cs="SimSun"/>
          <w:sz w:val="23"/>
          <w:szCs w:val="23"/>
          <w:spacing w:val="-2"/>
        </w:rPr>
        <w:t>计划会议都会对待办事</w:t>
      </w:r>
      <w:r>
        <w:rPr>
          <w:rFonts w:ascii="SimSun" w:hAnsi="SimSun" w:eastAsia="SimSun" w:cs="SimSun"/>
          <w:sz w:val="23"/>
          <w:szCs w:val="23"/>
          <w:spacing w:val="-3"/>
        </w:rPr>
        <w:t>项做评估与</w:t>
      </w:r>
      <w:r>
        <w:rPr>
          <w:rFonts w:ascii="SimSun" w:hAnsi="SimSun" w:eastAsia="SimSun" w:cs="SimSun"/>
          <w:sz w:val="23"/>
          <w:szCs w:val="23"/>
        </w:rPr>
        <w:t xml:space="preserve"> </w:t>
      </w:r>
      <w:r>
        <w:rPr>
          <w:rFonts w:ascii="SimSun" w:hAnsi="SimSun" w:eastAsia="SimSun" w:cs="SimSun"/>
          <w:sz w:val="23"/>
          <w:szCs w:val="23"/>
          <w:spacing w:val="-5"/>
        </w:rPr>
        <w:t>估算，从而保证重要的需求被赋予高优先级，而且确保高品质的产品</w:t>
      </w:r>
      <w:r>
        <w:rPr>
          <w:rFonts w:ascii="SimSun" w:hAnsi="SimSun" w:eastAsia="SimSun" w:cs="SimSun"/>
          <w:sz w:val="23"/>
          <w:szCs w:val="23"/>
          <w:spacing w:val="11"/>
        </w:rPr>
        <w:t xml:space="preserve"> </w:t>
      </w:r>
      <w:r>
        <w:rPr>
          <w:rFonts w:ascii="SimSun" w:hAnsi="SimSun" w:eastAsia="SimSun" w:cs="SimSun"/>
          <w:sz w:val="23"/>
          <w:szCs w:val="23"/>
          <w:spacing w:val="-5"/>
        </w:rPr>
        <w:t>设计。通过快速迭代来及时验证产品是否满</w:t>
      </w:r>
      <w:r>
        <w:rPr>
          <w:rFonts w:ascii="SimSun" w:hAnsi="SimSun" w:eastAsia="SimSun" w:cs="SimSun"/>
          <w:sz w:val="23"/>
          <w:szCs w:val="23"/>
          <w:spacing w:val="-6"/>
        </w:rPr>
        <w:t>足需求，从而减少不确定</w:t>
      </w:r>
    </w:p>
    <w:p>
      <w:pPr>
        <w:spacing w:line="219" w:lineRule="auto"/>
        <w:rPr>
          <w:rFonts w:ascii="SimSun" w:hAnsi="SimSun" w:eastAsia="SimSun" w:cs="SimSun"/>
          <w:sz w:val="23"/>
          <w:szCs w:val="23"/>
        </w:rPr>
      </w:pPr>
      <w:r>
        <w:rPr>
          <w:rFonts w:ascii="SimSun" w:hAnsi="SimSun" w:eastAsia="SimSun" w:cs="SimSun"/>
          <w:sz w:val="23"/>
          <w:szCs w:val="23"/>
          <w:spacing w:val="-7"/>
        </w:rPr>
        <w:t>性并持续交付可运行的软件。</w:t>
      </w:r>
    </w:p>
    <w:p>
      <w:pPr>
        <w:pStyle w:val="BodyText"/>
        <w:spacing w:line="280" w:lineRule="auto"/>
        <w:rPr/>
      </w:pPr>
      <w:r/>
    </w:p>
    <w:p>
      <w:pPr>
        <w:ind w:right="736" w:firstLine="449"/>
        <w:spacing w:before="75" w:line="321" w:lineRule="auto"/>
        <w:jc w:val="both"/>
        <w:rPr>
          <w:rFonts w:ascii="SimSun" w:hAnsi="SimSun" w:eastAsia="SimSun" w:cs="SimSun"/>
          <w:sz w:val="23"/>
          <w:szCs w:val="23"/>
        </w:rPr>
      </w:pPr>
      <w:r>
        <w:rPr>
          <w:rFonts w:ascii="SimSun" w:hAnsi="SimSun" w:eastAsia="SimSun" w:cs="SimSun"/>
          <w:sz w:val="23"/>
          <w:szCs w:val="23"/>
          <w:spacing w:val="-5"/>
        </w:rPr>
        <w:t>为了能够适应多变的外部环境，敏捷思维的意义不仅在于员工能</w:t>
      </w:r>
      <w:r>
        <w:rPr>
          <w:rFonts w:ascii="SimSun" w:hAnsi="SimSun" w:eastAsia="SimSun" w:cs="SimSun"/>
          <w:sz w:val="23"/>
          <w:szCs w:val="23"/>
        </w:rPr>
        <w:t xml:space="preserve"> </w:t>
      </w:r>
      <w:r>
        <w:rPr>
          <w:rFonts w:ascii="SimSun" w:hAnsi="SimSun" w:eastAsia="SimSun" w:cs="SimSun"/>
          <w:sz w:val="23"/>
          <w:szCs w:val="23"/>
          <w:spacing w:val="-5"/>
        </w:rPr>
        <w:t>力的提升，还在于构建敏捷型的组织。敏捷型组织是敏捷思</w:t>
      </w:r>
      <w:r>
        <w:rPr>
          <w:rFonts w:ascii="SimSun" w:hAnsi="SimSun" w:eastAsia="SimSun" w:cs="SimSun"/>
          <w:sz w:val="23"/>
          <w:szCs w:val="23"/>
          <w:spacing w:val="-6"/>
        </w:rPr>
        <w:t>维、自组</w:t>
      </w:r>
      <w:r>
        <w:rPr>
          <w:rFonts w:ascii="SimSun" w:hAnsi="SimSun" w:eastAsia="SimSun" w:cs="SimSun"/>
          <w:sz w:val="23"/>
          <w:szCs w:val="23"/>
        </w:rPr>
        <w:t xml:space="preserve"> </w:t>
      </w:r>
      <w:r>
        <w:rPr>
          <w:rFonts w:ascii="SimSun" w:hAnsi="SimSun" w:eastAsia="SimSun" w:cs="SimSun"/>
          <w:sz w:val="23"/>
          <w:szCs w:val="23"/>
          <w:spacing w:val="-5"/>
        </w:rPr>
        <w:t>织及成长型思维的综合体，它具备对竞争、需求、技术和政策发</w:t>
      </w:r>
      <w:r>
        <w:rPr>
          <w:rFonts w:ascii="SimSun" w:hAnsi="SimSun" w:eastAsia="SimSun" w:cs="SimSun"/>
          <w:sz w:val="23"/>
          <w:szCs w:val="23"/>
          <w:spacing w:val="-6"/>
        </w:rPr>
        <w:t>生变</w:t>
      </w:r>
    </w:p>
    <w:p>
      <w:pPr>
        <w:spacing w:line="219" w:lineRule="auto"/>
        <w:rPr>
          <w:rFonts w:ascii="SimSun" w:hAnsi="SimSun" w:eastAsia="SimSun" w:cs="SimSun"/>
          <w:sz w:val="23"/>
          <w:szCs w:val="23"/>
        </w:rPr>
      </w:pPr>
      <w:r>
        <w:rPr>
          <w:rFonts w:ascii="SimSun" w:hAnsi="SimSun" w:eastAsia="SimSun" w:cs="SimSun"/>
          <w:sz w:val="23"/>
          <w:szCs w:val="23"/>
          <w:spacing w:val="-8"/>
        </w:rPr>
        <w:t>化时快速响应并做出相应调整和变化的能力。</w:t>
      </w:r>
    </w:p>
    <w:p>
      <w:pPr>
        <w:pStyle w:val="BodyText"/>
        <w:spacing w:line="298" w:lineRule="auto"/>
        <w:rPr/>
      </w:pPr>
      <w:r/>
    </w:p>
    <w:p>
      <w:pPr>
        <w:ind w:left="449"/>
        <w:spacing w:before="76" w:line="219" w:lineRule="auto"/>
        <w:rPr>
          <w:rFonts w:ascii="SimSun" w:hAnsi="SimSun" w:eastAsia="SimSun" w:cs="SimSun"/>
          <w:sz w:val="23"/>
          <w:szCs w:val="23"/>
        </w:rPr>
      </w:pPr>
      <w:r>
        <w:rPr>
          <w:rFonts w:ascii="SimSun" w:hAnsi="SimSun" w:eastAsia="SimSun" w:cs="SimSun"/>
          <w:sz w:val="23"/>
          <w:szCs w:val="23"/>
          <w:spacing w:val="10"/>
        </w:rPr>
        <w:t>(3)精益思维</w:t>
      </w:r>
    </w:p>
    <w:p>
      <w:pPr>
        <w:pStyle w:val="BodyText"/>
        <w:spacing w:line="275" w:lineRule="auto"/>
        <w:rPr/>
      </w:pPr>
      <w:r/>
    </w:p>
    <w:p>
      <w:pPr>
        <w:ind w:left="449"/>
        <w:spacing w:before="76" w:line="198" w:lineRule="auto"/>
        <w:rPr>
          <w:rFonts w:ascii="SimSun" w:hAnsi="SimSun" w:eastAsia="SimSun" w:cs="SimSun"/>
          <w:sz w:val="23"/>
          <w:szCs w:val="23"/>
        </w:rPr>
      </w:pPr>
      <w:r>
        <w:rPr>
          <w:rFonts w:ascii="SimSun" w:hAnsi="SimSun" w:eastAsia="SimSun" w:cs="SimSun"/>
          <w:sz w:val="23"/>
          <w:szCs w:val="23"/>
        </w:rPr>
        <w:t>来源于丰田生产系统</w:t>
      </w:r>
      <w:r>
        <w:rPr>
          <w:rFonts w:ascii="SimSun" w:hAnsi="SimSun" w:eastAsia="SimSun" w:cs="SimSun"/>
          <w:sz w:val="23"/>
          <w:szCs w:val="23"/>
          <w:spacing w:val="-45"/>
        </w:rPr>
        <w:t xml:space="preserve"> </w:t>
      </w:r>
      <w:r>
        <w:rPr>
          <w:rFonts w:ascii="Times New Roman" w:hAnsi="Times New Roman" w:eastAsia="Times New Roman" w:cs="Times New Roman"/>
          <w:sz w:val="23"/>
          <w:szCs w:val="23"/>
        </w:rPr>
        <w:t>(Toyota</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Production    S</w:t>
      </w:r>
      <w:r>
        <w:rPr>
          <w:rFonts w:ascii="Times New Roman" w:hAnsi="Times New Roman" w:eastAsia="Times New Roman" w:cs="Times New Roman"/>
          <w:sz w:val="23"/>
          <w:szCs w:val="23"/>
          <w:spacing w:val="-1"/>
        </w:rPr>
        <w:t>ystem,TPS)</w:t>
      </w:r>
      <w:r>
        <w:rPr>
          <w:rFonts w:ascii="Times New Roman" w:hAnsi="Times New Roman" w:eastAsia="Times New Roman" w:cs="Times New Roman"/>
          <w:sz w:val="23"/>
          <w:szCs w:val="23"/>
          <w:spacing w:val="23"/>
          <w:w w:val="101"/>
        </w:rPr>
        <w:t xml:space="preserve"> </w:t>
      </w:r>
      <w:r>
        <w:rPr>
          <w:rFonts w:ascii="SimSun" w:hAnsi="SimSun" w:eastAsia="SimSun" w:cs="SimSun"/>
          <w:sz w:val="23"/>
          <w:szCs w:val="23"/>
          <w:spacing w:val="-1"/>
        </w:rPr>
        <w:t>的精益</w:t>
      </w:r>
    </w:p>
    <w:p>
      <w:pPr>
        <w:spacing w:line="198" w:lineRule="auto"/>
        <w:sectPr>
          <w:type w:val="continuous"/>
          <w:pgSz w:w="8330" w:h="12440"/>
          <w:pgMar w:top="300" w:right="292" w:bottom="0" w:left="550" w:header="0" w:footer="0" w:gutter="0"/>
          <w:cols w:equalWidth="0" w:num="1">
            <w:col w:w="7488" w:space="0"/>
          </w:cols>
        </w:sectPr>
        <w:rPr>
          <w:rFonts w:ascii="SimSun" w:hAnsi="SimSun" w:eastAsia="SimSun" w:cs="SimSun"/>
          <w:sz w:val="23"/>
          <w:szCs w:val="23"/>
        </w:rPr>
      </w:pPr>
    </w:p>
    <w:p>
      <w:pPr>
        <w:spacing w:before="284" w:line="219" w:lineRule="auto"/>
        <w:rPr>
          <w:rFonts w:ascii="SimSun" w:hAnsi="SimSun" w:eastAsia="SimSun" w:cs="SimSun"/>
          <w:sz w:val="16"/>
          <w:szCs w:val="16"/>
        </w:rPr>
      </w:pPr>
      <w:r>
        <w:rPr>
          <w:rFonts w:ascii="SimSun" w:hAnsi="SimSun" w:eastAsia="SimSun" w:cs="SimSun"/>
          <w:sz w:val="16"/>
          <w:szCs w:val="16"/>
          <w:b/>
          <w:bCs/>
          <w:spacing w:val="-12"/>
        </w:rPr>
        <w:t>250</w:t>
      </w:r>
      <w:r>
        <w:rPr>
          <w:rFonts w:ascii="SimSun" w:hAnsi="SimSun" w:eastAsia="SimSun" w:cs="SimSun"/>
          <w:sz w:val="16"/>
          <w:szCs w:val="16"/>
          <w:spacing w:val="8"/>
        </w:rPr>
        <w:t xml:space="preserve">   </w:t>
      </w:r>
      <w:r>
        <w:rPr>
          <w:rFonts w:ascii="SimSun" w:hAnsi="SimSun" w:eastAsia="SimSun" w:cs="SimSun"/>
          <w:sz w:val="16"/>
          <w:szCs w:val="16"/>
          <w:b/>
          <w:bCs/>
          <w:spacing w:val="-12"/>
        </w:rPr>
        <w:t>聚变：数字化转型的支点与实践</w:t>
      </w:r>
      <w:r>
        <w:rPr>
          <w:rFonts w:ascii="SimSun" w:hAnsi="SimSun" w:eastAsia="SimSun" w:cs="SimSun"/>
          <w:sz w:val="16"/>
          <w:szCs w:val="16"/>
          <w:spacing w:val="-12"/>
        </w:rPr>
        <w:t>-</w:t>
      </w:r>
      <w:r>
        <w:rPr>
          <w:rFonts w:ascii="SimSun" w:hAnsi="SimSun" w:eastAsia="SimSun" w:cs="SimSun"/>
          <w:sz w:val="16"/>
          <w:szCs w:val="16"/>
          <w:strike/>
        </w:rPr>
        <w:t xml:space="preserve">                                    </w:t>
      </w:r>
    </w:p>
    <w:p>
      <w:pPr>
        <w:pStyle w:val="BodyText"/>
        <w:spacing w:line="268" w:lineRule="auto"/>
        <w:rPr/>
      </w:pPr>
      <w:r/>
    </w:p>
    <w:p>
      <w:pPr>
        <w:pStyle w:val="BodyText"/>
        <w:spacing w:line="269" w:lineRule="auto"/>
        <w:rPr/>
      </w:pPr>
      <w:r/>
    </w:p>
    <w:p>
      <w:pPr>
        <w:pStyle w:val="BodyText"/>
        <w:spacing w:line="269" w:lineRule="auto"/>
        <w:rPr/>
      </w:pPr>
      <w:r/>
    </w:p>
    <w:p>
      <w:pPr>
        <w:ind w:left="517"/>
        <w:spacing w:before="75" w:line="313" w:lineRule="auto"/>
        <w:jc w:val="both"/>
        <w:rPr>
          <w:rFonts w:ascii="SimSun" w:hAnsi="SimSun" w:eastAsia="SimSun" w:cs="SimSun"/>
          <w:sz w:val="23"/>
          <w:szCs w:val="23"/>
        </w:rPr>
      </w:pPr>
      <w:r>
        <w:rPr>
          <w:rFonts w:ascii="SimSun" w:hAnsi="SimSun" w:eastAsia="SimSun" w:cs="SimSun"/>
          <w:sz w:val="23"/>
          <w:szCs w:val="23"/>
          <w:spacing w:val="-5"/>
        </w:rPr>
        <w:t>思维，强调减少浪费、持续改进。现实工作中很多企业都出现大量工  </w:t>
      </w:r>
      <w:r>
        <w:rPr>
          <w:rFonts w:ascii="SimSun" w:hAnsi="SimSun" w:eastAsia="SimSun" w:cs="SimSun"/>
          <w:sz w:val="23"/>
          <w:szCs w:val="23"/>
          <w:spacing w:val="-6"/>
        </w:rPr>
        <w:t>作并行开展的情况，但是大多数情况下绝大部分工作都处于“半成品”</w:t>
      </w:r>
      <w:r>
        <w:rPr>
          <w:rFonts w:ascii="SimSun" w:hAnsi="SimSun" w:eastAsia="SimSun" w:cs="SimSun"/>
          <w:sz w:val="23"/>
          <w:szCs w:val="23"/>
          <w:spacing w:val="6"/>
        </w:rPr>
        <w:t xml:space="preserve"> </w:t>
      </w:r>
      <w:r>
        <w:rPr>
          <w:rFonts w:ascii="SimSun" w:hAnsi="SimSun" w:eastAsia="SimSun" w:cs="SimSun"/>
          <w:sz w:val="23"/>
          <w:szCs w:val="23"/>
          <w:spacing w:val="-4"/>
        </w:rPr>
        <w:t>状态，从而导致大量资源和时间的浪费。因此， IT</w:t>
      </w:r>
      <w:r>
        <w:rPr>
          <w:rFonts w:ascii="SimSun" w:hAnsi="SimSun" w:eastAsia="SimSun" w:cs="SimSun"/>
          <w:sz w:val="23"/>
          <w:szCs w:val="23"/>
          <w:spacing w:val="-28"/>
        </w:rPr>
        <w:t xml:space="preserve"> </w:t>
      </w:r>
      <w:r>
        <w:rPr>
          <w:rFonts w:ascii="SimSun" w:hAnsi="SimSun" w:eastAsia="SimSun" w:cs="SimSun"/>
          <w:sz w:val="23"/>
          <w:szCs w:val="23"/>
          <w:spacing w:val="-4"/>
        </w:rPr>
        <w:t>团队中应该建立  </w:t>
      </w:r>
      <w:r>
        <w:rPr>
          <w:rFonts w:ascii="SimSun" w:hAnsi="SimSun" w:eastAsia="SimSun" w:cs="SimSun"/>
          <w:sz w:val="23"/>
          <w:szCs w:val="23"/>
          <w:spacing w:val="1"/>
        </w:rPr>
        <w:t>基于“单件流”的流水线式</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服务供应链，让团队成</w:t>
      </w:r>
      <w:r>
        <w:rPr>
          <w:rFonts w:ascii="SimSun" w:hAnsi="SimSun" w:eastAsia="SimSun" w:cs="SimSun"/>
          <w:sz w:val="23"/>
          <w:szCs w:val="23"/>
        </w:rPr>
        <w:t>员能够主动集   </w:t>
      </w:r>
      <w:r>
        <w:rPr>
          <w:rFonts w:ascii="SimSun" w:hAnsi="SimSun" w:eastAsia="SimSun" w:cs="SimSun"/>
          <w:sz w:val="23"/>
          <w:szCs w:val="23"/>
          <w:spacing w:val="1"/>
        </w:rPr>
        <w:t>中精力把重要的工作一贯到底地完成。而</w:t>
      </w:r>
      <w:r>
        <w:rPr>
          <w:rFonts w:ascii="Times New Roman" w:hAnsi="Times New Roman" w:eastAsia="Times New Roman" w:cs="Times New Roman"/>
          <w:sz w:val="23"/>
          <w:szCs w:val="23"/>
        </w:rPr>
        <w:t>JIT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Just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Time</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 xml:space="preserve"> </w:t>
      </w:r>
      <w:r>
        <w:rPr>
          <w:rFonts w:ascii="SimSun" w:hAnsi="SimSun" w:eastAsia="SimSun" w:cs="SimSun"/>
          <w:sz w:val="23"/>
          <w:szCs w:val="23"/>
        </w:rPr>
        <w:t>理念则  </w:t>
      </w:r>
      <w:r>
        <w:rPr>
          <w:rFonts w:ascii="SimSun" w:hAnsi="SimSun" w:eastAsia="SimSun" w:cs="SimSun"/>
          <w:sz w:val="23"/>
          <w:szCs w:val="23"/>
          <w:spacing w:val="-5"/>
        </w:rPr>
        <w:t>意味着尽可能实现自动化，并且当生产过程出现缺陷时能停止整个过</w:t>
      </w:r>
    </w:p>
    <w:p>
      <w:pPr>
        <w:ind w:left="517"/>
        <w:spacing w:line="220" w:lineRule="auto"/>
        <w:rPr>
          <w:rFonts w:ascii="SimSun" w:hAnsi="SimSun" w:eastAsia="SimSun" w:cs="SimSun"/>
          <w:sz w:val="23"/>
          <w:szCs w:val="23"/>
        </w:rPr>
      </w:pPr>
      <w:r>
        <w:rPr>
          <w:rFonts w:ascii="SimSun" w:hAnsi="SimSun" w:eastAsia="SimSun" w:cs="SimSun"/>
          <w:sz w:val="23"/>
          <w:szCs w:val="23"/>
          <w:spacing w:val="-10"/>
        </w:rPr>
        <w:t>程，从而避免更大的损失。</w:t>
      </w:r>
    </w:p>
    <w:p>
      <w:pPr>
        <w:pStyle w:val="BodyText"/>
        <w:spacing w:line="388" w:lineRule="auto"/>
        <w:rPr/>
      </w:pPr>
      <w:r/>
    </w:p>
    <w:p>
      <w:pPr>
        <w:ind w:left="957"/>
        <w:spacing w:before="74" w:line="219" w:lineRule="auto"/>
        <w:rPr>
          <w:rFonts w:ascii="SimSun" w:hAnsi="SimSun" w:eastAsia="SimSun" w:cs="SimSun"/>
          <w:sz w:val="23"/>
          <w:szCs w:val="23"/>
        </w:rPr>
      </w:pPr>
      <w:r>
        <w:rPr>
          <w:rFonts w:ascii="SimSun" w:hAnsi="SimSun" w:eastAsia="SimSun" w:cs="SimSun"/>
          <w:sz w:val="23"/>
          <w:szCs w:val="23"/>
          <w:spacing w:val="10"/>
        </w:rPr>
        <w:t>(4)数据思维</w:t>
      </w:r>
    </w:p>
    <w:p>
      <w:pPr>
        <w:pStyle w:val="BodyText"/>
        <w:spacing w:line="330" w:lineRule="auto"/>
        <w:rPr/>
      </w:pPr>
      <w:r/>
    </w:p>
    <w:p>
      <w:pPr>
        <w:ind w:left="517" w:right="183"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数据思维是把业务问题定义成数据可分析问题，意味着需要准确</w:t>
      </w:r>
      <w:r>
        <w:rPr>
          <w:rFonts w:ascii="SimSun" w:hAnsi="SimSun" w:eastAsia="SimSun" w:cs="SimSun"/>
          <w:sz w:val="23"/>
          <w:szCs w:val="23"/>
          <w:spacing w:val="6"/>
        </w:rPr>
        <w:t xml:space="preserve"> </w:t>
      </w:r>
      <w:r>
        <w:rPr>
          <w:rFonts w:ascii="SimSun" w:hAnsi="SimSun" w:eastAsia="SimSun" w:cs="SimSun"/>
          <w:sz w:val="23"/>
          <w:szCs w:val="23"/>
          <w:spacing w:val="-6"/>
        </w:rPr>
        <w:t>定位业务的核心诉求，然后有意识地利用各种数据分析工具去找到影</w:t>
      </w:r>
      <w:r>
        <w:rPr>
          <w:rFonts w:ascii="SimSun" w:hAnsi="SimSun" w:eastAsia="SimSun" w:cs="SimSun"/>
          <w:sz w:val="23"/>
          <w:szCs w:val="23"/>
          <w:spacing w:val="18"/>
        </w:rPr>
        <w:t xml:space="preserve"> </w:t>
      </w:r>
      <w:r>
        <w:rPr>
          <w:rFonts w:ascii="SimSun" w:hAnsi="SimSun" w:eastAsia="SimSun" w:cs="SimSun"/>
          <w:sz w:val="23"/>
          <w:szCs w:val="23"/>
          <w:spacing w:val="-5"/>
        </w:rPr>
        <w:t>响核心诉求的相关因素。通过对数据的分析发现相关性与关联性，用</w:t>
      </w:r>
      <w:r>
        <w:rPr>
          <w:rFonts w:ascii="SimSun" w:hAnsi="SimSun" w:eastAsia="SimSun" w:cs="SimSun"/>
          <w:sz w:val="23"/>
          <w:szCs w:val="23"/>
          <w:spacing w:val="6"/>
        </w:rPr>
        <w:t xml:space="preserve"> </w:t>
      </w:r>
      <w:r>
        <w:rPr>
          <w:rFonts w:ascii="SimSun" w:hAnsi="SimSun" w:eastAsia="SimSun" w:cs="SimSun"/>
          <w:sz w:val="23"/>
          <w:szCs w:val="23"/>
          <w:spacing w:val="3"/>
        </w:rPr>
        <w:t>演绎法完成从一般到特殊的推理，从结论中揭示业务内部的问题原</w:t>
      </w:r>
      <w:r>
        <w:rPr>
          <w:rFonts w:ascii="SimSun" w:hAnsi="SimSun" w:eastAsia="SimSun" w:cs="SimSun"/>
          <w:sz w:val="23"/>
          <w:szCs w:val="23"/>
          <w:spacing w:val="10"/>
        </w:rPr>
        <w:t xml:space="preserve"> </w:t>
      </w:r>
      <w:r>
        <w:rPr>
          <w:rFonts w:ascii="SimSun" w:hAnsi="SimSun" w:eastAsia="SimSun" w:cs="SimSun"/>
          <w:sz w:val="23"/>
          <w:szCs w:val="23"/>
          <w:spacing w:val="-11"/>
        </w:rPr>
        <w:t>因。它包含一切皆可测、</w:t>
      </w:r>
      <w:r>
        <w:rPr>
          <w:rFonts w:ascii="SimSun" w:hAnsi="SimSun" w:eastAsia="SimSun" w:cs="SimSun"/>
          <w:sz w:val="23"/>
          <w:szCs w:val="23"/>
          <w:spacing w:val="57"/>
        </w:rPr>
        <w:t xml:space="preserve"> </w:t>
      </w:r>
      <w:r>
        <w:rPr>
          <w:rFonts w:ascii="SimSun" w:hAnsi="SimSun" w:eastAsia="SimSun" w:cs="SimSun"/>
          <w:sz w:val="23"/>
          <w:szCs w:val="23"/>
          <w:spacing w:val="-11"/>
        </w:rPr>
        <w:t>一切皆可连及一切皆可试的理念，从而实现</w:t>
      </w:r>
    </w:p>
    <w:p>
      <w:pPr>
        <w:ind w:left="517"/>
        <w:spacing w:line="219" w:lineRule="auto"/>
        <w:rPr>
          <w:rFonts w:ascii="SimSun" w:hAnsi="SimSun" w:eastAsia="SimSun" w:cs="SimSun"/>
          <w:sz w:val="23"/>
          <w:szCs w:val="23"/>
        </w:rPr>
      </w:pPr>
      <w:r>
        <w:rPr>
          <w:rFonts w:ascii="SimSun" w:hAnsi="SimSun" w:eastAsia="SimSun" w:cs="SimSun"/>
          <w:sz w:val="23"/>
          <w:szCs w:val="23"/>
          <w:spacing w:val="-9"/>
        </w:rPr>
        <w:t>从以流程为核心到以数据为中心的转变。</w:t>
      </w:r>
    </w:p>
    <w:p>
      <w:pPr>
        <w:pStyle w:val="BodyText"/>
        <w:spacing w:line="330" w:lineRule="auto"/>
        <w:rPr/>
      </w:pPr>
      <w:r/>
    </w:p>
    <w:p>
      <w:pPr>
        <w:ind w:left="957"/>
        <w:spacing w:before="75" w:line="219" w:lineRule="auto"/>
        <w:rPr>
          <w:rFonts w:ascii="SimSun" w:hAnsi="SimSun" w:eastAsia="SimSun" w:cs="SimSun"/>
          <w:sz w:val="23"/>
          <w:szCs w:val="23"/>
        </w:rPr>
      </w:pPr>
      <w:r>
        <w:rPr>
          <w:rFonts w:ascii="SimSun" w:hAnsi="SimSun" w:eastAsia="SimSun" w:cs="SimSun"/>
          <w:sz w:val="23"/>
          <w:szCs w:val="23"/>
          <w:spacing w:val="10"/>
        </w:rPr>
        <w:t>(5)产品思维</w:t>
      </w:r>
    </w:p>
    <w:p>
      <w:pPr>
        <w:pStyle w:val="BodyText"/>
        <w:spacing w:line="330" w:lineRule="auto"/>
        <w:rPr/>
      </w:pPr>
      <w:r/>
    </w:p>
    <w:p>
      <w:pPr>
        <w:ind w:left="517" w:right="210" w:firstLine="439"/>
        <w:spacing w:before="75" w:line="321" w:lineRule="auto"/>
        <w:jc w:val="both"/>
        <w:rPr>
          <w:rFonts w:ascii="SimSun" w:hAnsi="SimSun" w:eastAsia="SimSun" w:cs="SimSun"/>
          <w:sz w:val="23"/>
          <w:szCs w:val="23"/>
        </w:rPr>
      </w:pPr>
      <w:r>
        <w:rPr>
          <w:rFonts w:ascii="SimSun" w:hAnsi="SimSun" w:eastAsia="SimSun" w:cs="SimSun"/>
          <w:sz w:val="23"/>
          <w:szCs w:val="23"/>
          <w:spacing w:val="3"/>
        </w:rPr>
        <w:t>产品思维的核心就是能通过正确和有效的方式发现用户的真实</w:t>
      </w:r>
      <w:r>
        <w:rPr>
          <w:rFonts w:ascii="SimSun" w:hAnsi="SimSun" w:eastAsia="SimSun" w:cs="SimSun"/>
          <w:sz w:val="23"/>
          <w:szCs w:val="23"/>
          <w:spacing w:val="9"/>
        </w:rPr>
        <w:t xml:space="preserve"> </w:t>
      </w:r>
      <w:r>
        <w:rPr>
          <w:rFonts w:ascii="SimSun" w:hAnsi="SimSun" w:eastAsia="SimSun" w:cs="SimSun"/>
          <w:sz w:val="23"/>
          <w:szCs w:val="23"/>
          <w:spacing w:val="-6"/>
        </w:rPr>
        <w:t>需求并解决他们的问题。产品经理需要理解用户、界定问题、构思方</w:t>
      </w:r>
      <w:r>
        <w:rPr>
          <w:rFonts w:ascii="SimSun" w:hAnsi="SimSun" w:eastAsia="SimSun" w:cs="SimSun"/>
          <w:sz w:val="23"/>
          <w:szCs w:val="23"/>
          <w:spacing w:val="17"/>
        </w:rPr>
        <w:t xml:space="preserve"> </w:t>
      </w:r>
      <w:r>
        <w:rPr>
          <w:rFonts w:ascii="SimSun" w:hAnsi="SimSun" w:eastAsia="SimSun" w:cs="SimSun"/>
          <w:sz w:val="23"/>
          <w:szCs w:val="23"/>
          <w:spacing w:val="-5"/>
        </w:rPr>
        <w:t>案、制作原型并测试反馈，因此产品经理需</w:t>
      </w:r>
      <w:r>
        <w:rPr>
          <w:rFonts w:ascii="SimSun" w:hAnsi="SimSun" w:eastAsia="SimSun" w:cs="SimSun"/>
          <w:sz w:val="23"/>
          <w:szCs w:val="23"/>
          <w:spacing w:val="-6"/>
        </w:rPr>
        <w:t>要深入观察用户行为，将</w:t>
      </w:r>
      <w:r>
        <w:rPr>
          <w:rFonts w:ascii="SimSun" w:hAnsi="SimSun" w:eastAsia="SimSun" w:cs="SimSun"/>
          <w:sz w:val="23"/>
          <w:szCs w:val="23"/>
        </w:rPr>
        <w:t xml:space="preserve"> </w:t>
      </w:r>
      <w:r>
        <w:rPr>
          <w:rFonts w:ascii="SimSun" w:hAnsi="SimSun" w:eastAsia="SimSun" w:cs="SimSun"/>
          <w:sz w:val="23"/>
          <w:szCs w:val="23"/>
          <w:spacing w:val="-6"/>
        </w:rPr>
        <w:t>思路可视化，从而调动创意，通过快速迭代和收集用户反馈来不断优</w:t>
      </w:r>
      <w:r>
        <w:rPr>
          <w:rFonts w:ascii="SimSun" w:hAnsi="SimSun" w:eastAsia="SimSun" w:cs="SimSun"/>
          <w:sz w:val="23"/>
          <w:szCs w:val="23"/>
          <w:spacing w:val="18"/>
        </w:rPr>
        <w:t xml:space="preserve"> </w:t>
      </w:r>
      <w:r>
        <w:rPr>
          <w:rFonts w:ascii="SimSun" w:hAnsi="SimSun" w:eastAsia="SimSun" w:cs="SimSun"/>
          <w:sz w:val="23"/>
          <w:szCs w:val="23"/>
          <w:spacing w:val="-6"/>
        </w:rPr>
        <w:t>化产品。产品思维意味着并非要产品经理自己苦思冥想产品应该是什</w:t>
      </w:r>
      <w:r>
        <w:rPr>
          <w:rFonts w:ascii="SimSun" w:hAnsi="SimSun" w:eastAsia="SimSun" w:cs="SimSun"/>
          <w:sz w:val="23"/>
          <w:szCs w:val="23"/>
          <w:spacing w:val="18"/>
        </w:rPr>
        <w:t xml:space="preserve"> </w:t>
      </w:r>
      <w:r>
        <w:rPr>
          <w:rFonts w:ascii="SimSun" w:hAnsi="SimSun" w:eastAsia="SimSun" w:cs="SimSun"/>
          <w:sz w:val="23"/>
          <w:szCs w:val="23"/>
          <w:spacing w:val="-6"/>
        </w:rPr>
        <w:t>么样的，而是要从产品的使用者那里得到一些想法。因此，产品经理</w:t>
      </w:r>
    </w:p>
    <w:p>
      <w:pPr>
        <w:ind w:left="517"/>
        <w:spacing w:before="1" w:line="219" w:lineRule="auto"/>
        <w:rPr>
          <w:rFonts w:ascii="SimSun" w:hAnsi="SimSun" w:eastAsia="SimSun" w:cs="SimSun"/>
          <w:sz w:val="23"/>
          <w:szCs w:val="23"/>
        </w:rPr>
      </w:pPr>
      <w:r>
        <w:rPr>
          <w:rFonts w:ascii="SimSun" w:hAnsi="SimSun" w:eastAsia="SimSun" w:cs="SimSun"/>
          <w:sz w:val="23"/>
          <w:szCs w:val="23"/>
          <w:spacing w:val="-9"/>
        </w:rPr>
        <w:t>要保持开放的心态，及时了解用户的反馈。</w:t>
      </w:r>
    </w:p>
    <w:p>
      <w:pPr>
        <w:spacing w:line="219" w:lineRule="auto"/>
        <w:sectPr>
          <w:pgSz w:w="8330" w:h="12460"/>
          <w:pgMar w:top="400" w:right="708" w:bottom="0" w:left="152" w:header="0" w:footer="0" w:gutter="0"/>
        </w:sectPr>
        <w:rPr>
          <w:rFonts w:ascii="SimSun" w:hAnsi="SimSun" w:eastAsia="SimSun" w:cs="SimSun"/>
          <w:sz w:val="23"/>
          <w:szCs w:val="23"/>
        </w:rPr>
      </w:pPr>
    </w:p>
    <w:p>
      <w:pPr>
        <w:ind w:left="2519"/>
        <w:spacing w:line="372" w:lineRule="exact"/>
        <w:tabs>
          <w:tab w:val="left" w:pos="5732"/>
        </w:tabs>
        <w:rPr>
          <w:rFonts w:ascii="KaiTi" w:hAnsi="KaiTi" w:eastAsia="KaiTi" w:cs="KaiTi"/>
          <w:sz w:val="18"/>
          <w:szCs w:val="18"/>
        </w:rPr>
      </w:pPr>
      <w:r>
        <w:drawing>
          <wp:anchor distT="0" distB="0" distL="0" distR="0" simplePos="0" relativeHeight="253814784" behindDoc="1" locked="0" layoutInCell="0" allowOverlap="1">
            <wp:simplePos x="0" y="0"/>
            <wp:positionH relativeFrom="page">
              <wp:posOffset>1981201</wp:posOffset>
            </wp:positionH>
            <wp:positionV relativeFrom="page">
              <wp:posOffset>266683</wp:posOffset>
            </wp:positionV>
            <wp:extent cx="2381250" cy="6398"/>
            <wp:effectExtent l="0" t="0" r="0" b="0"/>
            <wp:wrapNone/>
            <wp:docPr id="322" name="IM 322"/>
            <wp:cNvGraphicFramePr/>
            <a:graphic>
              <a:graphicData uri="http://schemas.openxmlformats.org/drawingml/2006/picture">
                <pic:pic>
                  <pic:nvPicPr>
                    <pic:cNvPr id="322" name="IM 322"/>
                    <pic:cNvPicPr/>
                  </pic:nvPicPr>
                  <pic:blipFill>
                    <a:blip r:embed="rId194"/>
                    <a:stretch>
                      <a:fillRect/>
                    </a:stretch>
                  </pic:blipFill>
                  <pic:spPr>
                    <a:xfrm rot="0">
                      <a:off x="0" y="0"/>
                      <a:ext cx="2381250" cy="6398"/>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0"/>
          <w:position w:val="-5"/>
        </w:rPr>
        <w:t>落地数字</w:t>
      </w:r>
      <w:r>
        <w:ruby>
          <w:rubyPr>
            <w:rubyAlign w:val="left"/>
            <w:hpsRaise w:val="10"/>
            <w:hps w:val="18"/>
            <w:hpsBaseText w:val="16"/>
          </w:rubyPr>
          <w:rt>
            <w:r>
              <w:rPr>
                <w:rFonts w:ascii="KaiTi" w:hAnsi="KaiTi" w:eastAsia="KaiTi" w:cs="KaiTi"/>
                <w:sz w:val="18"/>
                <w:szCs w:val="18"/>
                <w:b/>
                <w:bCs/>
                <w:w w:val="99"/>
                <w:position w:val="3"/>
              </w:rPr>
              <w:t>第5章</w:t>
            </w:r>
          </w:rt>
          <w:rubyBase>
            <w:r>
              <w:rPr>
                <w:rFonts w:ascii="SimSun" w:hAnsi="SimSun" w:eastAsia="SimSun" w:cs="SimSun"/>
                <w:sz w:val="16"/>
                <w:szCs w:val="16"/>
                <w:b/>
                <w:bCs/>
                <w:w w:val="92"/>
                <w:position w:val="-5"/>
              </w:rPr>
              <w:t>化转型</w:t>
            </w:r>
          </w:rubyBase>
        </w:ruby>
      </w:r>
      <w:r>
        <w:rPr>
          <w:rFonts w:ascii="SimSun" w:hAnsi="SimSun" w:eastAsia="SimSun" w:cs="SimSun"/>
          <w:sz w:val="16"/>
          <w:szCs w:val="16"/>
          <w:spacing w:val="24"/>
          <w:w w:val="101"/>
          <w:position w:val="-5"/>
        </w:rPr>
        <w:t xml:space="preserve">  </w:t>
      </w:r>
      <w:r>
        <w:rPr>
          <w:rFonts w:ascii="KaiTi" w:hAnsi="KaiTi" w:eastAsia="KaiTi" w:cs="KaiTi"/>
          <w:sz w:val="18"/>
          <w:szCs w:val="18"/>
          <w:spacing w:val="-10"/>
          <w:position w:val="14"/>
        </w:rPr>
        <w:t>251</w:t>
      </w:r>
    </w:p>
    <w:p>
      <w:pPr>
        <w:pStyle w:val="BodyText"/>
        <w:spacing w:line="340" w:lineRule="auto"/>
        <w:rPr/>
      </w:pPr>
      <w:r/>
    </w:p>
    <w:p>
      <w:pPr>
        <w:pStyle w:val="BodyText"/>
        <w:spacing w:line="341" w:lineRule="auto"/>
        <w:rPr/>
      </w:pPr>
      <w:r/>
    </w:p>
    <w:p>
      <w:pPr>
        <w:ind w:left="2"/>
        <w:spacing w:before="75" w:line="219" w:lineRule="auto"/>
        <w:outlineLvl w:val="1"/>
        <w:rPr>
          <w:rFonts w:ascii="SimSun" w:hAnsi="SimSun" w:eastAsia="SimSun" w:cs="SimSun"/>
          <w:sz w:val="23"/>
          <w:szCs w:val="23"/>
        </w:rPr>
      </w:pPr>
      <w:r>
        <w:rPr>
          <w:rFonts w:ascii="SimSun" w:hAnsi="SimSun" w:eastAsia="SimSun" w:cs="SimSun"/>
          <w:sz w:val="23"/>
          <w:szCs w:val="23"/>
          <w:b/>
          <w:bCs/>
          <w:spacing w:val="1"/>
        </w:rPr>
        <w:t>5.5.3</w:t>
      </w:r>
      <w:r>
        <w:rPr>
          <w:rFonts w:ascii="SimSun" w:hAnsi="SimSun" w:eastAsia="SimSun" w:cs="SimSun"/>
          <w:sz w:val="23"/>
          <w:szCs w:val="23"/>
          <w:spacing w:val="1"/>
        </w:rPr>
        <w:t xml:space="preserve">  </w:t>
      </w:r>
      <w:r>
        <w:rPr>
          <w:rFonts w:ascii="SimSun" w:hAnsi="SimSun" w:eastAsia="SimSun" w:cs="SimSun"/>
          <w:sz w:val="23"/>
          <w:szCs w:val="23"/>
          <w:b/>
          <w:bCs/>
          <w:spacing w:val="1"/>
        </w:rPr>
        <w:t>专业人才培养示例</w:t>
      </w:r>
    </w:p>
    <w:p>
      <w:pPr>
        <w:pStyle w:val="BodyText"/>
        <w:spacing w:line="354" w:lineRule="auto"/>
        <w:rPr/>
      </w:pPr>
      <w:r/>
    </w:p>
    <w:p>
      <w:pPr>
        <w:ind w:right="486" w:firstLine="439"/>
        <w:spacing w:before="75" w:line="321" w:lineRule="auto"/>
        <w:jc w:val="both"/>
        <w:rPr>
          <w:rFonts w:ascii="SimSun" w:hAnsi="SimSun" w:eastAsia="SimSun" w:cs="SimSun"/>
          <w:sz w:val="23"/>
          <w:szCs w:val="23"/>
        </w:rPr>
      </w:pPr>
      <w:r>
        <w:rPr>
          <w:rFonts w:ascii="SimSun" w:hAnsi="SimSun" w:eastAsia="SimSun" w:cs="SimSun"/>
          <w:sz w:val="23"/>
          <w:szCs w:val="23"/>
          <w:spacing w:val="-5"/>
        </w:rPr>
        <w:t>网络安全是当下企业或组织面对的一项艰巨</w:t>
      </w:r>
      <w:r>
        <w:rPr>
          <w:rFonts w:ascii="SimSun" w:hAnsi="SimSun" w:eastAsia="SimSun" w:cs="SimSun"/>
          <w:sz w:val="23"/>
          <w:szCs w:val="23"/>
          <w:spacing w:val="-6"/>
        </w:rPr>
        <w:t>的挑战，因此安全专</w:t>
      </w:r>
      <w:r>
        <w:rPr>
          <w:rFonts w:ascii="SimSun" w:hAnsi="SimSun" w:eastAsia="SimSun" w:cs="SimSun"/>
          <w:sz w:val="23"/>
          <w:szCs w:val="23"/>
        </w:rPr>
        <w:t xml:space="preserve"> </w:t>
      </w:r>
      <w:r>
        <w:rPr>
          <w:rFonts w:ascii="SimSun" w:hAnsi="SimSun" w:eastAsia="SimSun" w:cs="SimSun"/>
          <w:sz w:val="23"/>
          <w:szCs w:val="23"/>
          <w:spacing w:val="-6"/>
        </w:rPr>
        <w:t>家培养的需求也极为迫切。这里我们以安全攻防专业人才的培养为例</w:t>
      </w:r>
      <w:r>
        <w:rPr>
          <w:rFonts w:ascii="SimSun" w:hAnsi="SimSun" w:eastAsia="SimSun" w:cs="SimSun"/>
          <w:sz w:val="23"/>
          <w:szCs w:val="23"/>
          <w:spacing w:val="17"/>
        </w:rPr>
        <w:t xml:space="preserve"> </w:t>
      </w:r>
      <w:r>
        <w:rPr>
          <w:rFonts w:ascii="SimSun" w:hAnsi="SimSun" w:eastAsia="SimSun" w:cs="SimSun"/>
          <w:sz w:val="23"/>
          <w:szCs w:val="23"/>
          <w:spacing w:val="-5"/>
        </w:rPr>
        <w:t>来阐述对于技术专业人才的培养。对攻防专家团队进行分阶段培养的</w:t>
      </w:r>
    </w:p>
    <w:p>
      <w:pPr>
        <w:spacing w:line="219" w:lineRule="auto"/>
        <w:rPr>
          <w:rFonts w:ascii="SimSun" w:hAnsi="SimSun" w:eastAsia="SimSun" w:cs="SimSun"/>
          <w:sz w:val="23"/>
          <w:szCs w:val="23"/>
        </w:rPr>
      </w:pPr>
      <w:r>
        <w:rPr>
          <w:rFonts w:ascii="SimSun" w:hAnsi="SimSun" w:eastAsia="SimSun" w:cs="SimSun"/>
          <w:sz w:val="23"/>
          <w:szCs w:val="23"/>
          <w:spacing w:val="-9"/>
        </w:rPr>
        <w:t>目标是重点提升攻防团队成员的以下能力：</w:t>
      </w:r>
    </w:p>
    <w:p>
      <w:pPr>
        <w:pStyle w:val="BodyText"/>
        <w:spacing w:line="409" w:lineRule="auto"/>
        <w:rPr/>
      </w:pPr>
      <w:r/>
    </w:p>
    <w:p>
      <w:pPr>
        <w:ind w:left="658" w:right="472" w:hanging="219"/>
        <w:spacing w:before="75" w:line="313" w:lineRule="auto"/>
        <w:rPr>
          <w:rFonts w:ascii="SimSun" w:hAnsi="SimSun" w:eastAsia="SimSun" w:cs="SimSun"/>
          <w:sz w:val="23"/>
          <w:szCs w:val="23"/>
        </w:rPr>
      </w:pPr>
      <w:r>
        <w:rPr>
          <w:rFonts w:ascii="SimSun" w:hAnsi="SimSun" w:eastAsia="SimSun" w:cs="SimSun"/>
          <w:sz w:val="23"/>
          <w:szCs w:val="23"/>
          <w:spacing w:val="-4"/>
        </w:rPr>
        <w:t>●动手能力：通过丰富的演练与实操提高团队成员的实际动手能</w:t>
      </w:r>
      <w:r>
        <w:rPr>
          <w:rFonts w:ascii="SimSun" w:hAnsi="SimSun" w:eastAsia="SimSun" w:cs="SimSun"/>
          <w:sz w:val="23"/>
          <w:szCs w:val="23"/>
          <w:spacing w:val="2"/>
        </w:rPr>
        <w:t xml:space="preserve"> </w:t>
      </w:r>
      <w:r>
        <w:rPr>
          <w:rFonts w:ascii="SimSun" w:hAnsi="SimSun" w:eastAsia="SimSun" w:cs="SimSun"/>
          <w:sz w:val="23"/>
          <w:szCs w:val="23"/>
          <w:spacing w:val="-4"/>
        </w:rPr>
        <w:t>力，让团队成员能够熟练掌握工具和方法的使用，从而得心应</w:t>
      </w:r>
    </w:p>
    <w:p>
      <w:pPr>
        <w:ind w:left="659"/>
        <w:spacing w:line="219" w:lineRule="auto"/>
        <w:rPr>
          <w:rFonts w:ascii="SimSun" w:hAnsi="SimSun" w:eastAsia="SimSun" w:cs="SimSun"/>
          <w:sz w:val="23"/>
          <w:szCs w:val="23"/>
        </w:rPr>
      </w:pPr>
      <w:r>
        <w:rPr>
          <w:rFonts w:ascii="SimSun" w:hAnsi="SimSun" w:eastAsia="SimSun" w:cs="SimSun"/>
          <w:sz w:val="23"/>
          <w:szCs w:val="23"/>
          <w:spacing w:val="-9"/>
        </w:rPr>
        <w:t>手地快速完成特定任务要求的操作。</w:t>
      </w:r>
    </w:p>
    <w:p>
      <w:pPr>
        <w:ind w:left="658" w:right="467" w:hanging="219"/>
        <w:spacing w:before="127" w:line="321" w:lineRule="auto"/>
        <w:rPr>
          <w:rFonts w:ascii="SimSun" w:hAnsi="SimSun" w:eastAsia="SimSun" w:cs="SimSun"/>
          <w:sz w:val="23"/>
          <w:szCs w:val="23"/>
        </w:rPr>
      </w:pPr>
      <w:r>
        <w:rPr>
          <w:rFonts w:ascii="SimSun" w:hAnsi="SimSun" w:eastAsia="SimSun" w:cs="SimSun"/>
          <w:sz w:val="23"/>
          <w:szCs w:val="23"/>
          <w:spacing w:val="-4"/>
        </w:rPr>
        <w:t>●分析能力：解决攻防团队成员的实践需求，培养他们对各种安</w:t>
      </w:r>
      <w:r>
        <w:rPr>
          <w:rFonts w:ascii="SimSun" w:hAnsi="SimSun" w:eastAsia="SimSun" w:cs="SimSun"/>
          <w:sz w:val="23"/>
          <w:szCs w:val="23"/>
          <w:spacing w:val="4"/>
        </w:rPr>
        <w:t xml:space="preserve"> </w:t>
      </w:r>
      <w:r>
        <w:rPr>
          <w:rFonts w:ascii="SimSun" w:hAnsi="SimSun" w:eastAsia="SimSun" w:cs="SimSun"/>
          <w:sz w:val="23"/>
          <w:szCs w:val="23"/>
          <w:spacing w:val="-4"/>
        </w:rPr>
        <w:t>全事件的独立分析能力，使其能够主动分析复杂系统中的多种</w:t>
      </w:r>
    </w:p>
    <w:p>
      <w:pPr>
        <w:ind w:left="659"/>
        <w:spacing w:line="219" w:lineRule="auto"/>
        <w:rPr>
          <w:rFonts w:ascii="SimSun" w:hAnsi="SimSun" w:eastAsia="SimSun" w:cs="SimSun"/>
          <w:sz w:val="23"/>
          <w:szCs w:val="23"/>
        </w:rPr>
      </w:pPr>
      <w:r>
        <w:rPr>
          <w:rFonts w:ascii="SimSun" w:hAnsi="SimSun" w:eastAsia="SimSun" w:cs="SimSun"/>
          <w:sz w:val="23"/>
          <w:szCs w:val="23"/>
          <w:spacing w:val="-8"/>
        </w:rPr>
        <w:t>信息，并快速定位漏洞与风险。</w:t>
      </w:r>
    </w:p>
    <w:p>
      <w:pPr>
        <w:ind w:left="658" w:right="389" w:hanging="219"/>
        <w:spacing w:before="137" w:line="313" w:lineRule="auto"/>
        <w:rPr>
          <w:rFonts w:ascii="SimSun" w:hAnsi="SimSun" w:eastAsia="SimSun" w:cs="SimSun"/>
          <w:sz w:val="23"/>
          <w:szCs w:val="23"/>
        </w:rPr>
      </w:pPr>
      <w:r>
        <w:rPr>
          <w:rFonts w:ascii="SimSun" w:hAnsi="SimSun" w:eastAsia="SimSun" w:cs="SimSun"/>
          <w:sz w:val="23"/>
          <w:szCs w:val="23"/>
          <w:spacing w:val="-4"/>
        </w:rPr>
        <w:t>●实战能力：让团队成员在专家的辅导下针对实际业务</w:t>
      </w:r>
      <w:r>
        <w:rPr>
          <w:rFonts w:ascii="SimSun" w:hAnsi="SimSun" w:eastAsia="SimSun" w:cs="SimSun"/>
          <w:sz w:val="23"/>
          <w:szCs w:val="23"/>
          <w:spacing w:val="-5"/>
        </w:rPr>
        <w:t>环境的需 </w:t>
      </w:r>
      <w:r>
        <w:rPr>
          <w:rFonts w:ascii="SimSun" w:hAnsi="SimSun" w:eastAsia="SimSun" w:cs="SimSun"/>
          <w:sz w:val="23"/>
          <w:szCs w:val="23"/>
          <w:spacing w:val="-1"/>
        </w:rPr>
        <w:t>求开展一系列实战实操，持续提升对现网业务和环境的理解，</w:t>
      </w:r>
      <w:r>
        <w:rPr>
          <w:rFonts w:ascii="SimSun" w:hAnsi="SimSun" w:eastAsia="SimSun" w:cs="SimSun"/>
          <w:sz w:val="23"/>
          <w:szCs w:val="23"/>
          <w:spacing w:val="11"/>
        </w:rPr>
        <w:t xml:space="preserve"> </w:t>
      </w:r>
      <w:r>
        <w:rPr>
          <w:rFonts w:ascii="SimSun" w:hAnsi="SimSun" w:eastAsia="SimSun" w:cs="SimSun"/>
          <w:sz w:val="23"/>
          <w:szCs w:val="23"/>
          <w:spacing w:val="-4"/>
        </w:rPr>
        <w:t>并通过不断监测攻击行为和修筑防御工事的方式切实提高网络</w:t>
      </w:r>
    </w:p>
    <w:p>
      <w:pPr>
        <w:ind w:left="659"/>
        <w:spacing w:before="1" w:line="219" w:lineRule="auto"/>
        <w:rPr>
          <w:rFonts w:ascii="SimSun" w:hAnsi="SimSun" w:eastAsia="SimSun" w:cs="SimSun"/>
          <w:sz w:val="23"/>
          <w:szCs w:val="23"/>
        </w:rPr>
      </w:pPr>
      <w:r>
        <w:rPr>
          <w:rFonts w:ascii="SimSun" w:hAnsi="SimSun" w:eastAsia="SimSun" w:cs="SimSun"/>
          <w:sz w:val="23"/>
          <w:szCs w:val="23"/>
          <w:spacing w:val="-8"/>
        </w:rPr>
        <w:t>安全攻与防的实战能力。</w:t>
      </w:r>
    </w:p>
    <w:p>
      <w:pPr>
        <w:ind w:left="658" w:right="453" w:hanging="219"/>
        <w:spacing w:before="157" w:line="321" w:lineRule="auto"/>
        <w:rPr>
          <w:rFonts w:ascii="SimSun" w:hAnsi="SimSun" w:eastAsia="SimSun" w:cs="SimSun"/>
          <w:sz w:val="23"/>
          <w:szCs w:val="23"/>
        </w:rPr>
      </w:pPr>
      <w:r>
        <w:rPr>
          <w:rFonts w:ascii="SimSun" w:hAnsi="SimSun" w:eastAsia="SimSun" w:cs="SimSun"/>
          <w:sz w:val="23"/>
          <w:szCs w:val="23"/>
          <w:spacing w:val="-4"/>
        </w:rPr>
        <w:t>●应变能力：不拘泥于传统的教学模式，而是采取理论与实践相</w:t>
      </w:r>
      <w:r>
        <w:rPr>
          <w:rFonts w:ascii="SimSun" w:hAnsi="SimSun" w:eastAsia="SimSun" w:cs="SimSun"/>
          <w:sz w:val="23"/>
          <w:szCs w:val="23"/>
          <w:spacing w:val="9"/>
        </w:rPr>
        <w:t xml:space="preserve"> </w:t>
      </w:r>
      <w:r>
        <w:rPr>
          <w:rFonts w:ascii="SimSun" w:hAnsi="SimSun" w:eastAsia="SimSun" w:cs="SimSun"/>
          <w:sz w:val="23"/>
          <w:szCs w:val="23"/>
          <w:spacing w:val="-4"/>
        </w:rPr>
        <w:t>融合的模式，不断开展红蓝对抗的演练，在真实对抗中磨炼团</w:t>
      </w:r>
      <w:r>
        <w:rPr>
          <w:rFonts w:ascii="SimSun" w:hAnsi="SimSun" w:eastAsia="SimSun" w:cs="SimSun"/>
          <w:sz w:val="23"/>
          <w:szCs w:val="23"/>
          <w:spacing w:val="17"/>
        </w:rPr>
        <w:t xml:space="preserve"> </w:t>
      </w:r>
      <w:r>
        <w:rPr>
          <w:rFonts w:ascii="SimSun" w:hAnsi="SimSun" w:eastAsia="SimSun" w:cs="SimSun"/>
          <w:sz w:val="23"/>
          <w:szCs w:val="23"/>
          <w:spacing w:val="-3"/>
        </w:rPr>
        <w:t>队成员的应变能力，使其具备充足的技能，从而切实提升公司</w:t>
      </w:r>
    </w:p>
    <w:p>
      <w:pPr>
        <w:ind w:left="659"/>
        <w:spacing w:line="219" w:lineRule="auto"/>
        <w:rPr>
          <w:rFonts w:ascii="SimSun" w:hAnsi="SimSun" w:eastAsia="SimSun" w:cs="SimSun"/>
          <w:sz w:val="23"/>
          <w:szCs w:val="23"/>
        </w:rPr>
      </w:pPr>
      <w:r>
        <w:rPr>
          <w:rFonts w:ascii="SimSun" w:hAnsi="SimSun" w:eastAsia="SimSun" w:cs="SimSun"/>
          <w:sz w:val="23"/>
          <w:szCs w:val="23"/>
          <w:spacing w:val="-8"/>
        </w:rPr>
        <w:t>网络安全主动防御水平。</w:t>
      </w:r>
    </w:p>
    <w:p>
      <w:pPr>
        <w:pStyle w:val="BodyText"/>
        <w:spacing w:line="369" w:lineRule="auto"/>
        <w:rPr/>
      </w:pPr>
      <w:r/>
    </w:p>
    <w:p>
      <w:pPr>
        <w:ind w:right="452" w:firstLine="509"/>
        <w:spacing w:before="76" w:line="321" w:lineRule="auto"/>
        <w:jc w:val="both"/>
        <w:rPr>
          <w:rFonts w:ascii="SimSun" w:hAnsi="SimSun" w:eastAsia="SimSun" w:cs="SimSun"/>
          <w:sz w:val="23"/>
          <w:szCs w:val="23"/>
        </w:rPr>
      </w:pPr>
      <w:r>
        <w:rPr>
          <w:rFonts w:ascii="SimSun" w:hAnsi="SimSun" w:eastAsia="SimSun" w:cs="SimSun"/>
          <w:sz w:val="23"/>
          <w:szCs w:val="23"/>
          <w:spacing w:val="-6"/>
        </w:rPr>
        <w:t>为了达成攻防专家团队的培养目标，需要分阶段、分步骤地开展</w:t>
      </w:r>
      <w:r>
        <w:rPr>
          <w:rFonts w:ascii="SimSun" w:hAnsi="SimSun" w:eastAsia="SimSun" w:cs="SimSun"/>
          <w:sz w:val="23"/>
          <w:szCs w:val="23"/>
          <w:spacing w:val="9"/>
        </w:rPr>
        <w:t xml:space="preserve"> </w:t>
      </w:r>
      <w:r>
        <w:rPr>
          <w:rFonts w:ascii="SimSun" w:hAnsi="SimSun" w:eastAsia="SimSun" w:cs="SimSun"/>
          <w:sz w:val="23"/>
          <w:szCs w:val="23"/>
          <w:spacing w:val="-4"/>
        </w:rPr>
        <w:t>一系列的培养活动，不仅有体系地培养专家成员，也</w:t>
      </w:r>
      <w:r>
        <w:rPr>
          <w:rFonts w:ascii="SimSun" w:hAnsi="SimSun" w:eastAsia="SimSun" w:cs="SimSun"/>
          <w:sz w:val="23"/>
          <w:szCs w:val="23"/>
          <w:spacing w:val="-5"/>
        </w:rPr>
        <w:t>通过广泛的安全</w:t>
      </w:r>
    </w:p>
    <w:p>
      <w:pPr>
        <w:spacing w:line="219" w:lineRule="auto"/>
        <w:rPr>
          <w:rFonts w:ascii="SimSun" w:hAnsi="SimSun" w:eastAsia="SimSun" w:cs="SimSun"/>
          <w:sz w:val="23"/>
          <w:szCs w:val="23"/>
        </w:rPr>
      </w:pPr>
      <w:r>
        <w:rPr>
          <w:rFonts w:ascii="SimSun" w:hAnsi="SimSun" w:eastAsia="SimSun" w:cs="SimSun"/>
          <w:sz w:val="23"/>
          <w:szCs w:val="23"/>
          <w:spacing w:val="-7"/>
        </w:rPr>
        <w:t>培训活动使所有安全岗位相关人员的安全意识和能力得到</w:t>
      </w:r>
      <w:r>
        <w:rPr>
          <w:rFonts w:ascii="SimSun" w:hAnsi="SimSun" w:eastAsia="SimSun" w:cs="SimSun"/>
          <w:sz w:val="23"/>
          <w:szCs w:val="23"/>
          <w:spacing w:val="-8"/>
        </w:rPr>
        <w:t>提升。</w:t>
      </w:r>
    </w:p>
    <w:p>
      <w:pPr>
        <w:spacing w:line="219" w:lineRule="auto"/>
        <w:sectPr>
          <w:pgSz w:w="8330" w:h="12440"/>
          <w:pgMar w:top="271" w:right="485" w:bottom="0" w:left="600" w:header="0" w:footer="0" w:gutter="0"/>
        </w:sectPr>
        <w:rPr>
          <w:rFonts w:ascii="SimSun" w:hAnsi="SimSun" w:eastAsia="SimSun" w:cs="SimSun"/>
          <w:sz w:val="23"/>
          <w:szCs w:val="23"/>
        </w:rPr>
      </w:pPr>
    </w:p>
    <w:p>
      <w:pPr>
        <w:pStyle w:val="BodyText"/>
        <w:spacing w:line="276" w:lineRule="auto"/>
        <w:rPr/>
      </w:pPr>
      <w:r/>
    </w:p>
    <w:p>
      <w:pPr>
        <w:pStyle w:val="BodyText"/>
        <w:spacing w:line="276" w:lineRule="auto"/>
        <w:rPr/>
      </w:pPr>
      <w:r/>
    </w:p>
    <w:p>
      <w:pPr>
        <w:pStyle w:val="BodyText"/>
        <w:spacing w:line="276" w:lineRule="auto"/>
        <w:rPr/>
      </w:pPr>
      <w:r/>
    </w:p>
    <w:p>
      <w:pPr>
        <w:ind w:left="1003"/>
        <w:spacing w:before="75" w:line="221" w:lineRule="auto"/>
        <w:outlineLvl w:val="1"/>
        <w:rPr>
          <w:rFonts w:ascii="SimHei" w:hAnsi="SimHei" w:eastAsia="SimHei" w:cs="SimHei"/>
          <w:sz w:val="23"/>
          <w:szCs w:val="23"/>
        </w:rPr>
      </w:pPr>
      <w:r>
        <w:rPr>
          <w:rFonts w:ascii="SimHei" w:hAnsi="SimHei" w:eastAsia="SimHei" w:cs="SimHei"/>
          <w:sz w:val="23"/>
          <w:szCs w:val="23"/>
          <w:b/>
          <w:bCs/>
          <w:spacing w:val="-9"/>
        </w:rPr>
        <w:t>1.分阶段的专家培养</w:t>
      </w:r>
    </w:p>
    <w:p>
      <w:pPr>
        <w:ind w:left="540" w:firstLine="459"/>
        <w:spacing w:before="220" w:line="321" w:lineRule="auto"/>
        <w:jc w:val="both"/>
        <w:rPr>
          <w:rFonts w:ascii="SimSun" w:hAnsi="SimSun" w:eastAsia="SimSun" w:cs="SimSun"/>
          <w:sz w:val="23"/>
          <w:szCs w:val="23"/>
        </w:rPr>
      </w:pPr>
      <w:r>
        <w:rPr>
          <w:rFonts w:ascii="SimSun" w:hAnsi="SimSun" w:eastAsia="SimSun" w:cs="SimSun"/>
          <w:sz w:val="23"/>
          <w:szCs w:val="23"/>
          <w:spacing w:val="-6"/>
        </w:rPr>
        <w:t>作为一个长期的专家人才培养项目，需要把人才培养的目标分解</w:t>
      </w:r>
      <w:r>
        <w:rPr>
          <w:rFonts w:ascii="SimSun" w:hAnsi="SimSun" w:eastAsia="SimSun" w:cs="SimSun"/>
          <w:sz w:val="23"/>
          <w:szCs w:val="23"/>
          <w:spacing w:val="14"/>
        </w:rPr>
        <w:t xml:space="preserve"> </w:t>
      </w:r>
      <w:r>
        <w:rPr>
          <w:rFonts w:ascii="SimSun" w:hAnsi="SimSun" w:eastAsia="SimSun" w:cs="SimSun"/>
          <w:sz w:val="23"/>
          <w:szCs w:val="23"/>
          <w:spacing w:val="-5"/>
        </w:rPr>
        <w:t>到每一个阶段，并在每个阶段中有所侧重地组合不同的培养手段。为</w:t>
      </w:r>
      <w:r>
        <w:rPr>
          <w:rFonts w:ascii="SimSun" w:hAnsi="SimSun" w:eastAsia="SimSun" w:cs="SimSun"/>
          <w:sz w:val="23"/>
          <w:szCs w:val="23"/>
        </w:rPr>
        <w:t xml:space="preserve"> </w:t>
      </w:r>
      <w:r>
        <w:rPr>
          <w:rFonts w:ascii="SimSun" w:hAnsi="SimSun" w:eastAsia="SimSun" w:cs="SimSun"/>
          <w:sz w:val="23"/>
          <w:szCs w:val="23"/>
          <w:spacing w:val="-3"/>
        </w:rPr>
        <w:t>了达成熵减的目标，组织需要秉持开放的心态不断引入外部的输入，</w:t>
      </w:r>
      <w:r>
        <w:rPr>
          <w:rFonts w:ascii="SimSun" w:hAnsi="SimSun" w:eastAsia="SimSun" w:cs="SimSun"/>
          <w:sz w:val="23"/>
          <w:szCs w:val="23"/>
          <w:spacing w:val="8"/>
        </w:rPr>
        <w:t xml:space="preserve"> </w:t>
      </w:r>
      <w:r>
        <w:rPr>
          <w:rFonts w:ascii="SimSun" w:hAnsi="SimSun" w:eastAsia="SimSun" w:cs="SimSun"/>
          <w:sz w:val="23"/>
          <w:szCs w:val="23"/>
          <w:spacing w:val="-5"/>
        </w:rPr>
        <w:t>人才培养也同样需要不断从外部吸收新的知识与经验。组织应秉持成</w:t>
      </w:r>
      <w:r>
        <w:rPr>
          <w:rFonts w:ascii="SimSun" w:hAnsi="SimSun" w:eastAsia="SimSun" w:cs="SimSun"/>
          <w:sz w:val="23"/>
          <w:szCs w:val="23"/>
        </w:rPr>
        <w:t xml:space="preserve"> </w:t>
      </w:r>
      <w:r>
        <w:rPr>
          <w:rFonts w:ascii="SimSun" w:hAnsi="SimSun" w:eastAsia="SimSun" w:cs="SimSun"/>
          <w:sz w:val="23"/>
          <w:szCs w:val="23"/>
          <w:spacing w:val="-5"/>
        </w:rPr>
        <w:t>长型思维的理念，为员工的成长提供综合的培养方案。安全专业人才</w:t>
      </w:r>
    </w:p>
    <w:p>
      <w:pPr>
        <w:ind w:left="540"/>
        <w:spacing w:line="219" w:lineRule="auto"/>
        <w:rPr>
          <w:rFonts w:ascii="SimSun" w:hAnsi="SimSun" w:eastAsia="SimSun" w:cs="SimSun"/>
          <w:sz w:val="23"/>
          <w:szCs w:val="23"/>
        </w:rPr>
      </w:pPr>
      <w:r>
        <w:rPr>
          <w:rFonts w:ascii="SimSun" w:hAnsi="SimSun" w:eastAsia="SimSun" w:cs="SimSun"/>
          <w:sz w:val="23"/>
          <w:szCs w:val="23"/>
          <w:spacing w:val="-3"/>
        </w:rPr>
        <w:t>的分阶段培养如图5-5所示。</w:t>
      </w:r>
    </w:p>
    <w:p>
      <w:pPr>
        <w:pStyle w:val="BodyText"/>
        <w:spacing w:line="257" w:lineRule="auto"/>
        <w:rPr/>
      </w:pPr>
      <w:r/>
    </w:p>
    <w:p>
      <w:pPr>
        <w:pStyle w:val="BodyText"/>
        <w:spacing w:line="257" w:lineRule="auto"/>
        <w:rPr/>
      </w:pPr>
      <w:r/>
    </w:p>
    <w:p>
      <w:pPr>
        <w:pStyle w:val="BodyText"/>
        <w:ind w:firstLine="588"/>
        <w:spacing w:line="3550" w:lineRule="exact"/>
        <w:rPr/>
      </w:pPr>
      <w:r>
        <w:rPr>
          <w:position w:val="-71"/>
        </w:rPr>
        <w:pict>
          <v:group id="_x0000_s404" style="mso-position-vertical-relative:line;mso-position-horizontal-relative:char;width:335.6pt;height:177.55pt;" filled="false" stroked="false" coordsize="6712,3551" coordorigin="0,0">
            <v:shape id="_x0000_s406" style="position:absolute;left:141;top:0;width:6570;height:3551;" filled="false" stroked="false" type="#_x0000_t75">
              <v:imagedata o:title="" r:id="rId196"/>
            </v:shape>
            <v:shape id="_x0000_s408" style="position:absolute;left:391;top:103;width:5980;height:2903;" filled="false" stroked="false" type="#_x0000_t202">
              <v:fill on="false"/>
              <v:stroke on="false"/>
              <v:path/>
              <v:imagedata o:title=""/>
              <o:lock v:ext="edit" aspectratio="false"/>
              <v:textbox inset="0mm,0mm,0mm,0mm">
                <w:txbxContent>
                  <w:p>
                    <w:pPr>
                      <w:ind w:left="642"/>
                      <w:spacing w:before="19" w:line="222" w:lineRule="auto"/>
                      <w:rPr>
                        <w:rFonts w:ascii="SimHei" w:hAnsi="SimHei" w:eastAsia="SimHei" w:cs="SimHei"/>
                        <w:sz w:val="15"/>
                        <w:szCs w:val="15"/>
                      </w:rPr>
                    </w:pPr>
                    <w:r>
                      <w:rPr>
                        <w:rFonts w:ascii="SimHei" w:hAnsi="SimHei" w:eastAsia="SimHei" w:cs="SimHei"/>
                        <w:sz w:val="15"/>
                        <w:szCs w:val="15"/>
                        <w:b/>
                        <w:bCs/>
                        <w:spacing w:val="-10"/>
                      </w:rPr>
                      <w:t>第一阶段</w:t>
                    </w:r>
                  </w:p>
                  <w:p>
                    <w:pPr>
                      <w:ind w:left="22"/>
                      <w:spacing w:before="289" w:line="221" w:lineRule="auto"/>
                      <w:rPr>
                        <w:rFonts w:ascii="SimHei" w:hAnsi="SimHei" w:eastAsia="SimHei" w:cs="SimHei"/>
                        <w:sz w:val="15"/>
                        <w:szCs w:val="15"/>
                      </w:rPr>
                    </w:pPr>
                    <w:r>
                      <w:rPr>
                        <w:rFonts w:ascii="SimHei" w:hAnsi="SimHei" w:eastAsia="SimHei" w:cs="SimHei"/>
                        <w:sz w:val="15"/>
                        <w:szCs w:val="15"/>
                        <w:b/>
                        <w:bCs/>
                        <w:spacing w:val="-9"/>
                      </w:rPr>
                      <w:t>基础能力的提升</w:t>
                    </w:r>
                  </w:p>
                  <w:p>
                    <w:pPr>
                      <w:ind w:left="20"/>
                      <w:spacing w:before="52" w:line="221" w:lineRule="exact"/>
                      <w:rPr>
                        <w:rFonts w:ascii="SimHei" w:hAnsi="SimHei" w:eastAsia="SimHei" w:cs="SimHei"/>
                        <w:sz w:val="15"/>
                        <w:szCs w:val="15"/>
                      </w:rPr>
                    </w:pPr>
                    <w:r>
                      <w:rPr>
                        <w:rFonts w:ascii="SimHei" w:hAnsi="SimHei" w:eastAsia="SimHei" w:cs="SimHei"/>
                        <w:sz w:val="15"/>
                        <w:szCs w:val="15"/>
                        <w:spacing w:val="-16"/>
                        <w:position w:val="5"/>
                      </w:rPr>
                      <w:t>·攻防工具的使用</w:t>
                    </w:r>
                  </w:p>
                  <w:p>
                    <w:pPr>
                      <w:ind w:left="20"/>
                      <w:spacing w:line="222" w:lineRule="auto"/>
                      <w:rPr>
                        <w:rFonts w:ascii="SimHei" w:hAnsi="SimHei" w:eastAsia="SimHei" w:cs="SimHei"/>
                        <w:sz w:val="15"/>
                        <w:szCs w:val="15"/>
                      </w:rPr>
                    </w:pPr>
                    <w:r>
                      <w:rPr>
                        <w:rFonts w:ascii="SimHei" w:hAnsi="SimHei" w:eastAsia="SimHei" w:cs="SimHei"/>
                        <w:sz w:val="15"/>
                        <w:szCs w:val="15"/>
                        <w:spacing w:val="-17"/>
                      </w:rPr>
                      <w:t>·典型案例的分析</w:t>
                    </w:r>
                  </w:p>
                  <w:p>
                    <w:pPr>
                      <w:ind w:left="20"/>
                      <w:spacing w:before="38" w:line="221" w:lineRule="auto"/>
                      <w:rPr>
                        <w:rFonts w:ascii="SimHei" w:hAnsi="SimHei" w:eastAsia="SimHei" w:cs="SimHei"/>
                        <w:sz w:val="15"/>
                        <w:szCs w:val="15"/>
                      </w:rPr>
                    </w:pPr>
                    <w:r>
                      <w:rPr>
                        <w:rFonts w:ascii="SimHei" w:hAnsi="SimHei" w:eastAsia="SimHei" w:cs="SimHei"/>
                        <w:sz w:val="15"/>
                        <w:szCs w:val="15"/>
                        <w:spacing w:val="-17"/>
                      </w:rPr>
                      <w:t>·攻防思路的开拓</w:t>
                    </w:r>
                  </w:p>
                  <w:p>
                    <w:pPr>
                      <w:ind w:left="20"/>
                      <w:spacing w:before="40" w:line="221" w:lineRule="auto"/>
                      <w:rPr>
                        <w:rFonts w:ascii="SimHei" w:hAnsi="SimHei" w:eastAsia="SimHei" w:cs="SimHei"/>
                        <w:sz w:val="15"/>
                        <w:szCs w:val="15"/>
                      </w:rPr>
                    </w:pPr>
                    <w:r>
                      <w:rPr>
                        <w:rFonts w:ascii="SimHei" w:hAnsi="SimHei" w:eastAsia="SimHei" w:cs="SimHei"/>
                        <w:sz w:val="15"/>
                        <w:szCs w:val="15"/>
                        <w:spacing w:val="-17"/>
                      </w:rPr>
                      <w:t>·了解最新安全漏洞</w:t>
                    </w:r>
                  </w:p>
                  <w:p>
                    <w:pPr>
                      <w:ind w:left="4211"/>
                      <w:spacing w:before="268" w:line="221" w:lineRule="auto"/>
                      <w:rPr>
                        <w:rFonts w:ascii="SimHei" w:hAnsi="SimHei" w:eastAsia="SimHei" w:cs="SimHei"/>
                        <w:sz w:val="15"/>
                        <w:szCs w:val="15"/>
                      </w:rPr>
                    </w:pPr>
                    <w:r>
                      <w:rPr>
                        <w:rFonts w:ascii="SimHei" w:hAnsi="SimHei" w:eastAsia="SimHei" w:cs="SimHei"/>
                        <w:sz w:val="15"/>
                        <w:szCs w:val="15"/>
                        <w:b/>
                        <w:bCs/>
                        <w:spacing w:val="-13"/>
                      </w:rPr>
                      <w:t>团队成员能力完备</w:t>
                    </w:r>
                  </w:p>
                  <w:p>
                    <w:pPr>
                      <w:ind w:left="4209"/>
                      <w:spacing w:before="63" w:line="221" w:lineRule="auto"/>
                      <w:rPr>
                        <w:rFonts w:ascii="SimHei" w:hAnsi="SimHei" w:eastAsia="SimHei" w:cs="SimHei"/>
                        <w:sz w:val="15"/>
                        <w:szCs w:val="15"/>
                      </w:rPr>
                    </w:pPr>
                    <w:r>
                      <w:rPr>
                        <w:rFonts w:ascii="SimHei" w:hAnsi="SimHei" w:eastAsia="SimHei" w:cs="SimHei"/>
                        <w:sz w:val="15"/>
                        <w:szCs w:val="15"/>
                        <w:spacing w:val="-17"/>
                      </w:rPr>
                      <w:t>·独立开展攻防实操</w:t>
                    </w:r>
                  </w:p>
                  <w:p>
                    <w:pPr>
                      <w:ind w:left="4209"/>
                      <w:spacing w:before="40" w:line="221" w:lineRule="auto"/>
                      <w:rPr>
                        <w:rFonts w:ascii="SimHei" w:hAnsi="SimHei" w:eastAsia="SimHei" w:cs="SimHei"/>
                        <w:sz w:val="15"/>
                        <w:szCs w:val="15"/>
                      </w:rPr>
                    </w:pPr>
                    <w:r>
                      <w:rPr>
                        <w:rFonts w:ascii="SimHei" w:hAnsi="SimHei" w:eastAsia="SimHei" w:cs="SimHei"/>
                        <w:sz w:val="15"/>
                        <w:szCs w:val="15"/>
                        <w:spacing w:val="-15"/>
                      </w:rPr>
                      <w:t>·自主开展全面的系统防护</w:t>
                    </w:r>
                  </w:p>
                  <w:p>
                    <w:pPr>
                      <w:ind w:left="4209" w:right="20"/>
                      <w:spacing w:before="41" w:line="246" w:lineRule="auto"/>
                      <w:rPr>
                        <w:rFonts w:ascii="SimHei" w:hAnsi="SimHei" w:eastAsia="SimHei" w:cs="SimHei"/>
                        <w:sz w:val="15"/>
                        <w:szCs w:val="15"/>
                      </w:rPr>
                    </w:pPr>
                    <w:r>
                      <w:rPr>
                        <w:rFonts w:ascii="SimHei" w:hAnsi="SimHei" w:eastAsia="SimHei" w:cs="SimHei"/>
                        <w:sz w:val="15"/>
                        <w:szCs w:val="15"/>
                        <w:spacing w:val="-16"/>
                      </w:rPr>
                      <w:t>·能够紧跟行业发展不断成长</w:t>
                    </w:r>
                    <w:r>
                      <w:rPr>
                        <w:rFonts w:ascii="SimHei" w:hAnsi="SimHei" w:eastAsia="SimHei" w:cs="SimHei"/>
                        <w:sz w:val="15"/>
                        <w:szCs w:val="15"/>
                        <w:spacing w:val="6"/>
                      </w:rPr>
                      <w:t xml:space="preserve"> </w:t>
                    </w:r>
                    <w:r>
                      <w:rPr>
                        <w:rFonts w:ascii="SimHei" w:hAnsi="SimHei" w:eastAsia="SimHei" w:cs="SimHei"/>
                        <w:sz w:val="15"/>
                        <w:szCs w:val="15"/>
                        <w:spacing w:val="-16"/>
                      </w:rPr>
                      <w:t>·有能力培养后继梯队人才</w:t>
                    </w:r>
                  </w:p>
                </w:txbxContent>
              </v:textbox>
            </v:shape>
            <v:shape id="_x0000_s410" style="position:absolute;left:4581;top:103;width:1235;height:1114;" filled="false" stroked="false" type="#_x0000_t202">
              <v:fill on="false"/>
              <v:stroke on="false"/>
              <v:path/>
              <v:imagedata o:title=""/>
              <o:lock v:ext="edit" aspectratio="false"/>
              <v:textbox inset="0mm,0mm,0mm,0mm">
                <w:txbxContent>
                  <w:p>
                    <w:pPr>
                      <w:ind w:right="9"/>
                      <w:spacing w:before="19" w:line="222" w:lineRule="auto"/>
                      <w:jc w:val="right"/>
                      <w:rPr>
                        <w:rFonts w:ascii="SimHei" w:hAnsi="SimHei" w:eastAsia="SimHei" w:cs="SimHei"/>
                        <w:sz w:val="15"/>
                        <w:szCs w:val="15"/>
                      </w:rPr>
                    </w:pPr>
                    <w:r>
                      <w:rPr>
                        <w:rFonts w:ascii="SimHei" w:hAnsi="SimHei" w:eastAsia="SimHei" w:cs="SimHei"/>
                        <w:sz w:val="15"/>
                        <w:szCs w:val="15"/>
                        <w:b/>
                        <w:bCs/>
                        <w:color w:val="FFFFFF"/>
                        <w:spacing w:val="-11"/>
                      </w:rPr>
                      <w:t>第三阶段</w:t>
                    </w:r>
                  </w:p>
                  <w:p>
                    <w:pPr>
                      <w:spacing w:line="248" w:lineRule="auto"/>
                      <w:rPr>
                        <w:rFonts w:ascii="Arial"/>
                        <w:sz w:val="21"/>
                      </w:rPr>
                    </w:pPr>
                    <w:r/>
                  </w:p>
                  <w:p>
                    <w:pPr>
                      <w:ind w:left="22"/>
                      <w:spacing w:before="49" w:line="220" w:lineRule="auto"/>
                      <w:rPr>
                        <w:rFonts w:ascii="SimHei" w:hAnsi="SimHei" w:eastAsia="SimHei" w:cs="SimHei"/>
                        <w:sz w:val="15"/>
                        <w:szCs w:val="15"/>
                      </w:rPr>
                    </w:pPr>
                    <w:r>
                      <w:rPr>
                        <w:rFonts w:ascii="SimHei" w:hAnsi="SimHei" w:eastAsia="SimHei" w:cs="SimHei"/>
                        <w:sz w:val="15"/>
                        <w:szCs w:val="15"/>
                        <w:b/>
                        <w:bCs/>
                        <w:spacing w:val="-9"/>
                      </w:rPr>
                      <w:t>紧跟趋势持续赋能</w:t>
                    </w:r>
                  </w:p>
                  <w:p>
                    <w:pPr>
                      <w:ind w:left="20" w:right="20"/>
                      <w:spacing w:before="45" w:line="245" w:lineRule="auto"/>
                      <w:rPr>
                        <w:rFonts w:ascii="SimHei" w:hAnsi="SimHei" w:eastAsia="SimHei" w:cs="SimHei"/>
                        <w:sz w:val="15"/>
                        <w:szCs w:val="15"/>
                      </w:rPr>
                    </w:pPr>
                    <w:r>
                      <w:rPr>
                        <w:rFonts w:ascii="SimSun" w:hAnsi="SimSun" w:eastAsia="SimSun" w:cs="SimSun"/>
                        <w:sz w:val="15"/>
                        <w:szCs w:val="15"/>
                        <w:spacing w:val="-18"/>
                      </w:rPr>
                      <w:t>·工具的优化与开发</w:t>
                    </w:r>
                    <w:r>
                      <w:rPr>
                        <w:rFonts w:ascii="SimSun" w:hAnsi="SimSun" w:eastAsia="SimSun" w:cs="SimSun"/>
                        <w:sz w:val="15"/>
                        <w:szCs w:val="15"/>
                        <w:spacing w:val="6"/>
                      </w:rPr>
                      <w:t xml:space="preserve"> </w:t>
                    </w:r>
                    <w:r>
                      <w:rPr>
                        <w:rFonts w:ascii="SimHei" w:hAnsi="SimHei" w:eastAsia="SimHei" w:cs="SimHei"/>
                        <w:sz w:val="15"/>
                        <w:szCs w:val="15"/>
                        <w:spacing w:val="-18"/>
                      </w:rPr>
                      <w:t>·新漏洞的挖掘</w:t>
                    </w:r>
                  </w:p>
                </w:txbxContent>
              </v:textbox>
            </v:shape>
            <v:shape id="_x0000_s412" style="position:absolute;left:2471;top:2232;width:1518;height:844;"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5"/>
                        <w:szCs w:val="15"/>
                      </w:rPr>
                    </w:pPr>
                    <w:r>
                      <w:rPr>
                        <w:rFonts w:ascii="SimHei" w:hAnsi="SimHei" w:eastAsia="SimHei" w:cs="SimHei"/>
                        <w:sz w:val="15"/>
                        <w:szCs w:val="15"/>
                        <w:b/>
                        <w:bCs/>
                        <w:spacing w:val="-11"/>
                      </w:rPr>
                      <w:t>团队成员快速成长</w:t>
                    </w:r>
                  </w:p>
                  <w:p>
                    <w:pPr>
                      <w:ind w:left="20" w:right="20"/>
                      <w:spacing w:before="43" w:line="250" w:lineRule="auto"/>
                      <w:jc w:val="both"/>
                      <w:rPr>
                        <w:rFonts w:ascii="SimSun" w:hAnsi="SimSun" w:eastAsia="SimSun" w:cs="SimSun"/>
                        <w:sz w:val="15"/>
                        <w:szCs w:val="15"/>
                      </w:rPr>
                    </w:pPr>
                    <w:r>
                      <w:rPr>
                        <w:rFonts w:ascii="SimSun" w:hAnsi="SimSun" w:eastAsia="SimSun" w:cs="SimSun"/>
                        <w:sz w:val="15"/>
                        <w:szCs w:val="15"/>
                        <w:spacing w:val="-16"/>
                      </w:rPr>
                      <w:t>·在专家指导下进行实操</w:t>
                    </w:r>
                    <w:r>
                      <w:rPr>
                        <w:rFonts w:ascii="SimSun" w:hAnsi="SimSun" w:eastAsia="SimSun" w:cs="SimSun"/>
                        <w:sz w:val="15"/>
                        <w:szCs w:val="15"/>
                        <w:spacing w:val="2"/>
                      </w:rPr>
                      <w:t xml:space="preserve"> </w:t>
                    </w:r>
                    <w:r>
                      <w:rPr>
                        <w:rFonts w:ascii="SimHei" w:hAnsi="SimHei" w:eastAsia="SimHei" w:cs="SimHei"/>
                        <w:sz w:val="15"/>
                        <w:szCs w:val="15"/>
                        <w:spacing w:val="-16"/>
                      </w:rPr>
                      <w:t>·掌握攻防的思路和方法</w:t>
                    </w:r>
                    <w:r>
                      <w:rPr>
                        <w:rFonts w:ascii="SimHei" w:hAnsi="SimHei" w:eastAsia="SimHei" w:cs="SimHei"/>
                        <w:sz w:val="15"/>
                        <w:szCs w:val="15"/>
                        <w:spacing w:val="2"/>
                      </w:rPr>
                      <w:t xml:space="preserve"> </w:t>
                    </w:r>
                    <w:r>
                      <w:rPr>
                        <w:rFonts w:ascii="SimSun" w:hAnsi="SimSun" w:eastAsia="SimSun" w:cs="SimSun"/>
                        <w:sz w:val="15"/>
                        <w:szCs w:val="15"/>
                        <w:spacing w:val="-16"/>
                      </w:rPr>
                      <w:t>·深入理解漏洞原理</w:t>
                    </w:r>
                  </w:p>
                </w:txbxContent>
              </v:textbox>
            </v:shape>
            <v:shape id="_x0000_s414" style="position:absolute;left:2471;top:572;width:1386;height:863;"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5"/>
                        <w:szCs w:val="15"/>
                      </w:rPr>
                    </w:pPr>
                    <w:r>
                      <w:rPr>
                        <w:rFonts w:ascii="SimHei" w:hAnsi="SimHei" w:eastAsia="SimHei" w:cs="SimHei"/>
                        <w:sz w:val="15"/>
                        <w:szCs w:val="15"/>
                        <w:b/>
                        <w:bCs/>
                        <w:spacing w:val="-11"/>
                      </w:rPr>
                      <w:t>能力深入培养</w:t>
                    </w:r>
                  </w:p>
                  <w:p>
                    <w:pPr>
                      <w:ind w:left="20" w:right="20"/>
                      <w:spacing w:before="54" w:line="245" w:lineRule="auto"/>
                      <w:rPr>
                        <w:rFonts w:ascii="SimHei" w:hAnsi="SimHei" w:eastAsia="SimHei" w:cs="SimHei"/>
                        <w:sz w:val="15"/>
                        <w:szCs w:val="15"/>
                      </w:rPr>
                    </w:pPr>
                    <w:r>
                      <w:rPr>
                        <w:rFonts w:ascii="SimHei" w:hAnsi="SimHei" w:eastAsia="SimHei" w:cs="SimHei"/>
                        <w:sz w:val="15"/>
                        <w:szCs w:val="15"/>
                        <w:spacing w:val="-16"/>
                      </w:rPr>
                      <w:t>·深入讲解漏洞的原理</w:t>
                    </w:r>
                    <w:r>
                      <w:rPr>
                        <w:rFonts w:ascii="SimHei" w:hAnsi="SimHei" w:eastAsia="SimHei" w:cs="SimHei"/>
                        <w:sz w:val="15"/>
                        <w:szCs w:val="15"/>
                        <w:spacing w:val="4"/>
                      </w:rPr>
                      <w:t xml:space="preserve"> </w:t>
                    </w:r>
                    <w:r>
                      <w:rPr>
                        <w:rFonts w:ascii="SimHei" w:hAnsi="SimHei" w:eastAsia="SimHei" w:cs="SimHei"/>
                        <w:sz w:val="15"/>
                        <w:szCs w:val="15"/>
                        <w:spacing w:val="-16"/>
                      </w:rPr>
                      <w:t>·综合运用攻防技术</w:t>
                    </w:r>
                  </w:p>
                  <w:p>
                    <w:pPr>
                      <w:ind w:left="20"/>
                      <w:spacing w:before="38" w:line="218" w:lineRule="auto"/>
                      <w:rPr>
                        <w:rFonts w:ascii="SimHei" w:hAnsi="SimHei" w:eastAsia="SimHei" w:cs="SimHei"/>
                        <w:sz w:val="15"/>
                        <w:szCs w:val="15"/>
                      </w:rPr>
                    </w:pPr>
                    <w:r>
                      <w:rPr>
                        <w:rFonts w:ascii="SimHei" w:hAnsi="SimHei" w:eastAsia="SimHei" w:cs="SimHei"/>
                        <w:sz w:val="15"/>
                        <w:szCs w:val="15"/>
                        <w:spacing w:val="-17"/>
                      </w:rPr>
                      <w:t>·实践案例精解</w:t>
                    </w:r>
                  </w:p>
                </w:txbxContent>
              </v:textbox>
            </v:shape>
            <v:shape id="_x0000_s416" style="position:absolute;left:391;top:2662;width:1375;height:635;"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5"/>
                        <w:szCs w:val="15"/>
                      </w:rPr>
                    </w:pPr>
                    <w:r>
                      <w:rPr>
                        <w:rFonts w:ascii="SimHei" w:hAnsi="SimHei" w:eastAsia="SimHei" w:cs="SimHei"/>
                        <w:sz w:val="15"/>
                        <w:szCs w:val="15"/>
                        <w:b/>
                        <w:bCs/>
                        <w:spacing w:val="-3"/>
                      </w:rPr>
                      <w:t>夯实基础</w:t>
                    </w:r>
                  </w:p>
                  <w:p>
                    <w:pPr>
                      <w:ind w:left="20" w:right="20"/>
                      <w:spacing w:before="63" w:line="233" w:lineRule="auto"/>
                      <w:rPr>
                        <w:rFonts w:ascii="SimHei" w:hAnsi="SimHei" w:eastAsia="SimHei" w:cs="SimHei"/>
                        <w:sz w:val="15"/>
                        <w:szCs w:val="15"/>
                      </w:rPr>
                    </w:pPr>
                    <w:r>
                      <w:rPr>
                        <w:rFonts w:ascii="SimHei" w:hAnsi="SimHei" w:eastAsia="SimHei" w:cs="SimHei"/>
                        <w:sz w:val="15"/>
                        <w:szCs w:val="15"/>
                        <w:spacing w:val="-17"/>
                      </w:rPr>
                      <w:t>·由专家带领进行实操</w:t>
                    </w:r>
                    <w:r>
                      <w:rPr>
                        <w:rFonts w:ascii="SimHei" w:hAnsi="SimHei" w:eastAsia="SimHei" w:cs="SimHei"/>
                        <w:sz w:val="15"/>
                        <w:szCs w:val="15"/>
                        <w:spacing w:val="3"/>
                      </w:rPr>
                      <w:t xml:space="preserve"> </w:t>
                    </w:r>
                    <w:r>
                      <w:rPr>
                        <w:rFonts w:ascii="SimHei" w:hAnsi="SimHei" w:eastAsia="SimHei" w:cs="SimHei"/>
                        <w:sz w:val="15"/>
                        <w:szCs w:val="15"/>
                        <w:spacing w:val="-17"/>
                      </w:rPr>
                      <w:t>·熟练运用工具</w:t>
                    </w:r>
                  </w:p>
                </w:txbxContent>
              </v:textbox>
            </v:shape>
            <v:shape id="_x0000_s418" style="position:absolute;left:-10;top:2877;width:181;height:664;"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5"/>
                      </w:rPr>
                      <w:t>团队成员</w:t>
                    </w:r>
                  </w:p>
                </w:txbxContent>
              </v:textbox>
            </v:shape>
            <v:shape id="_x0000_s420" style="position:absolute;left:-20;top:410;width:181;height:661;"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4"/>
                        <w:szCs w:val="14"/>
                      </w:rPr>
                    </w:pPr>
                    <w:r>
                      <w:rPr>
                        <w:rFonts w:ascii="SimHei" w:hAnsi="SimHei" w:eastAsia="SimHei" w:cs="SimHei"/>
                        <w:sz w:val="14"/>
                        <w:szCs w:val="14"/>
                        <w:spacing w:val="15"/>
                      </w:rPr>
                      <w:t>外部专家</w:t>
                    </w:r>
                  </w:p>
                </w:txbxContent>
              </v:textbox>
            </v:shape>
            <v:shape id="_x0000_s422" style="position:absolute;left:3143;top:113;width:612;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b/>
                        <w:bCs/>
                        <w:color w:val="FFFFFF"/>
                        <w:spacing w:val="-7"/>
                      </w:rPr>
                      <w:t>第二阶段</w:t>
                    </w:r>
                  </w:p>
                </w:txbxContent>
              </v:textbox>
            </v:shape>
          </v:group>
        </w:pict>
      </w:r>
    </w:p>
    <w:p>
      <w:pPr>
        <w:ind w:left="2970"/>
        <w:spacing w:before="186" w:line="219" w:lineRule="auto"/>
        <w:rPr>
          <w:rFonts w:ascii="SimSun" w:hAnsi="SimSun" w:eastAsia="SimSun" w:cs="SimSun"/>
          <w:sz w:val="19"/>
          <w:szCs w:val="19"/>
        </w:rPr>
      </w:pPr>
      <w:r>
        <w:rPr>
          <w:rFonts w:ascii="SimSun" w:hAnsi="SimSun" w:eastAsia="SimSun" w:cs="SimSun"/>
          <w:sz w:val="19"/>
          <w:szCs w:val="19"/>
          <w:spacing w:val="-6"/>
        </w:rPr>
        <w:t>图5-5</w:t>
      </w:r>
      <w:r>
        <w:rPr>
          <w:rFonts w:ascii="SimSun" w:hAnsi="SimSun" w:eastAsia="SimSun" w:cs="SimSun"/>
          <w:sz w:val="19"/>
          <w:szCs w:val="19"/>
          <w:spacing w:val="82"/>
        </w:rPr>
        <w:t xml:space="preserve"> </w:t>
      </w:r>
      <w:r>
        <w:rPr>
          <w:rFonts w:ascii="SimSun" w:hAnsi="SimSun" w:eastAsia="SimSun" w:cs="SimSun"/>
          <w:sz w:val="19"/>
          <w:szCs w:val="19"/>
          <w:spacing w:val="-6"/>
        </w:rPr>
        <w:t>阶段性人才培养</w:t>
      </w:r>
    </w:p>
    <w:p>
      <w:pPr>
        <w:pStyle w:val="BodyText"/>
        <w:spacing w:line="400" w:lineRule="auto"/>
        <w:rPr/>
      </w:pPr>
      <w:r/>
    </w:p>
    <w:p>
      <w:pPr>
        <w:ind w:left="540" w:right="48" w:firstLine="459"/>
        <w:spacing w:before="74" w:line="321" w:lineRule="auto"/>
        <w:jc w:val="both"/>
        <w:rPr>
          <w:rFonts w:ascii="SimSun" w:hAnsi="SimSun" w:eastAsia="SimSun" w:cs="SimSun"/>
          <w:sz w:val="23"/>
          <w:szCs w:val="23"/>
        </w:rPr>
      </w:pPr>
      <w:r>
        <w:rPr>
          <w:rFonts w:ascii="SimSun" w:hAnsi="SimSun" w:eastAsia="SimSun" w:cs="SimSun"/>
          <w:sz w:val="23"/>
          <w:szCs w:val="23"/>
          <w:spacing w:val="3"/>
        </w:rPr>
        <w:t>攻防专业人才的培养在三个阶段内逐渐实现能力的提升，外部</w:t>
      </w:r>
      <w:r>
        <w:rPr>
          <w:rFonts w:ascii="SimSun" w:hAnsi="SimSun" w:eastAsia="SimSun" w:cs="SimSun"/>
          <w:sz w:val="23"/>
          <w:szCs w:val="23"/>
        </w:rPr>
        <w:t xml:space="preserve"> </w:t>
      </w:r>
      <w:r>
        <w:rPr>
          <w:rFonts w:ascii="SimSun" w:hAnsi="SimSun" w:eastAsia="SimSun" w:cs="SimSun"/>
          <w:sz w:val="23"/>
          <w:szCs w:val="23"/>
          <w:spacing w:val="-5"/>
        </w:rPr>
        <w:t>专家在整个过程中的定位和培养输出也相应地进行调整。总体</w:t>
      </w:r>
      <w:r>
        <w:rPr>
          <w:rFonts w:ascii="SimSun" w:hAnsi="SimSun" w:eastAsia="SimSun" w:cs="SimSun"/>
          <w:sz w:val="23"/>
          <w:szCs w:val="23"/>
          <w:spacing w:val="-6"/>
        </w:rPr>
        <w:t>的思路</w:t>
      </w:r>
      <w:r>
        <w:rPr>
          <w:rFonts w:ascii="SimSun" w:hAnsi="SimSun" w:eastAsia="SimSun" w:cs="SimSun"/>
          <w:sz w:val="23"/>
          <w:szCs w:val="23"/>
        </w:rPr>
        <w:t xml:space="preserve"> </w:t>
      </w:r>
      <w:r>
        <w:rPr>
          <w:rFonts w:ascii="SimSun" w:hAnsi="SimSun" w:eastAsia="SimSun" w:cs="SimSun"/>
          <w:sz w:val="23"/>
          <w:szCs w:val="23"/>
          <w:spacing w:val="-4"/>
        </w:rPr>
        <w:t>是，初期外部专家承担更多的培养任务，后</w:t>
      </w:r>
      <w:r>
        <w:rPr>
          <w:rFonts w:ascii="SimSun" w:hAnsi="SimSun" w:eastAsia="SimSun" w:cs="SimSun"/>
          <w:sz w:val="23"/>
          <w:szCs w:val="23"/>
          <w:spacing w:val="-5"/>
        </w:rPr>
        <w:t>期则更多地强调团队成员</w:t>
      </w:r>
    </w:p>
    <w:p>
      <w:pPr>
        <w:ind w:left="540"/>
        <w:spacing w:before="1" w:line="219" w:lineRule="auto"/>
        <w:rPr>
          <w:rFonts w:ascii="SimSun" w:hAnsi="SimSun" w:eastAsia="SimSun" w:cs="SimSun"/>
          <w:sz w:val="23"/>
          <w:szCs w:val="23"/>
        </w:rPr>
      </w:pPr>
      <w:r>
        <w:rPr>
          <w:rFonts w:ascii="SimSun" w:hAnsi="SimSun" w:eastAsia="SimSun" w:cs="SimSun"/>
          <w:sz w:val="23"/>
          <w:szCs w:val="23"/>
          <w:spacing w:val="-10"/>
        </w:rPr>
        <w:t>自身的主动学习和实战实操。</w:t>
      </w:r>
    </w:p>
    <w:p>
      <w:pPr>
        <w:pStyle w:val="BodyText"/>
        <w:spacing w:line="330" w:lineRule="auto"/>
        <w:rPr/>
      </w:pPr>
      <w:r/>
    </w:p>
    <w:p>
      <w:pPr>
        <w:ind w:right="37"/>
        <w:spacing w:before="75" w:line="219" w:lineRule="auto"/>
        <w:jc w:val="right"/>
        <w:rPr>
          <w:rFonts w:ascii="SimSun" w:hAnsi="SimSun" w:eastAsia="SimSun" w:cs="SimSun"/>
          <w:sz w:val="23"/>
          <w:szCs w:val="23"/>
        </w:rPr>
      </w:pPr>
      <w:r>
        <w:rPr>
          <w:rFonts w:ascii="SimSun" w:hAnsi="SimSun" w:eastAsia="SimSun" w:cs="SimSun"/>
          <w:sz w:val="23"/>
          <w:szCs w:val="23"/>
          <w:spacing w:val="-4"/>
        </w:rPr>
        <w:t>●第一阶段。第一阶段的培养目标聚焦在基础能力的提升，因此</w:t>
      </w:r>
    </w:p>
    <w:p>
      <w:pPr>
        <w:spacing w:line="219" w:lineRule="auto"/>
        <w:sectPr>
          <w:headerReference w:type="default" r:id="rId195"/>
          <w:pgSz w:w="8330" w:h="12460"/>
          <w:pgMar w:top="845" w:right="900" w:bottom="0" w:left="69" w:header="696" w:footer="0" w:gutter="0"/>
        </w:sectPr>
        <w:rPr>
          <w:rFonts w:ascii="SimSun" w:hAnsi="SimSun" w:eastAsia="SimSun" w:cs="SimSun"/>
          <w:sz w:val="23"/>
          <w:szCs w:val="23"/>
        </w:rPr>
      </w:pPr>
    </w:p>
    <w:p>
      <w:pPr>
        <w:ind w:left="2319"/>
        <w:spacing w:line="353" w:lineRule="exact"/>
        <w:tabs>
          <w:tab w:val="left" w:pos="5722"/>
        </w:tabs>
        <w:rPr>
          <w:rFonts w:ascii="SimSun" w:hAnsi="SimSun" w:eastAsia="SimSun" w:cs="SimSun"/>
          <w:sz w:val="16"/>
          <w:szCs w:val="16"/>
        </w:rPr>
      </w:pPr>
      <w:r>
        <w:drawing>
          <wp:anchor distT="0" distB="0" distL="0" distR="0" simplePos="0" relativeHeight="253834240" behindDoc="0" locked="0" layoutInCell="1" allowOverlap="1">
            <wp:simplePos x="0" y="0"/>
            <wp:positionH relativeFrom="column">
              <wp:posOffset>1473192</wp:posOffset>
            </wp:positionH>
            <wp:positionV relativeFrom="paragraph">
              <wp:posOffset>75639</wp:posOffset>
            </wp:positionV>
            <wp:extent cx="2501903" cy="6350"/>
            <wp:effectExtent l="0" t="0" r="0" b="0"/>
            <wp:wrapNone/>
            <wp:docPr id="324" name="IM 324"/>
            <wp:cNvGraphicFramePr/>
            <a:graphic>
              <a:graphicData uri="http://schemas.openxmlformats.org/drawingml/2006/picture">
                <pic:pic>
                  <pic:nvPicPr>
                    <pic:cNvPr id="324" name="IM 324"/>
                    <pic:cNvPicPr/>
                  </pic:nvPicPr>
                  <pic:blipFill>
                    <a:blip r:embed="rId197"/>
                    <a:stretch>
                      <a:fillRect/>
                    </a:stretch>
                  </pic:blipFill>
                  <pic:spPr>
                    <a:xfrm rot="0">
                      <a:off x="0" y="0"/>
                      <a:ext cx="2501903"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9"/>
          <w:position w:val="-4"/>
        </w:rPr>
        <w:t>落地</w:t>
      </w:r>
      <w:r>
        <w:ruby>
          <w:rubyPr>
            <w:rubyAlign w:val="left"/>
            <w:hpsRaise w:val="12"/>
            <w:hps w:val="16"/>
            <w:hpsBaseText w:val="16"/>
          </w:rubyPr>
          <w:rt>
            <w:r>
              <w:rPr>
                <w:rFonts w:ascii="SimSun" w:hAnsi="SimSun" w:eastAsia="SimSun" w:cs="SimSun"/>
                <w:sz w:val="16"/>
                <w:szCs w:val="16"/>
                <w:w w:val="92"/>
                <w:position w:val="2"/>
              </w:rPr>
              <w:t>__ 第 5</w:t>
            </w:r>
            <w:r>
              <w:rPr>
                <w:rFonts w:ascii="SimSun" w:hAnsi="SimSun" w:eastAsia="SimSun" w:cs="SimSun"/>
                <w:sz w:val="16"/>
                <w:szCs w:val="16"/>
                <w:w w:val="98"/>
                <w:position w:val="2"/>
              </w:rPr>
              <w:t xml:space="preserve"> </w:t>
            </w:r>
            <w:r>
              <w:rPr>
                <w:rFonts w:ascii="SimSun" w:hAnsi="SimSun" w:eastAsia="SimSun" w:cs="SimSun"/>
                <w:sz w:val="16"/>
                <w:szCs w:val="16"/>
                <w:w w:val="92"/>
                <w:position w:val="2"/>
              </w:rPr>
              <w:t>章</w:t>
            </w:r>
          </w:rt>
          <w:rubyBase>
            <w:r>
              <w:rPr>
                <w:rFonts w:ascii="SimSun" w:hAnsi="SimSun" w:eastAsia="SimSun" w:cs="SimSun"/>
                <w:sz w:val="16"/>
                <w:szCs w:val="16"/>
                <w:b/>
                <w:bCs/>
                <w:w w:val="91"/>
                <w:position w:val="-4"/>
              </w:rPr>
              <w:t>数字化转型</w:t>
            </w:r>
          </w:rubyBase>
        </w:ruby>
      </w:r>
      <w:r>
        <w:rPr>
          <w:rFonts w:ascii="SimSun" w:hAnsi="SimSun" w:eastAsia="SimSun" w:cs="SimSun"/>
          <w:sz w:val="16"/>
          <w:szCs w:val="16"/>
          <w:spacing w:val="24"/>
          <w:position w:val="-4"/>
        </w:rPr>
        <w:t xml:space="preserve">  </w:t>
      </w:r>
      <w:r>
        <w:rPr>
          <w:rFonts w:ascii="SimSun" w:hAnsi="SimSun" w:eastAsia="SimSun" w:cs="SimSun"/>
          <w:sz w:val="16"/>
          <w:szCs w:val="16"/>
          <w:spacing w:val="-9"/>
          <w:position w:val="14"/>
        </w:rPr>
        <w:t>253</w:t>
      </w:r>
    </w:p>
    <w:p>
      <w:pPr>
        <w:pStyle w:val="BodyText"/>
        <w:spacing w:line="318" w:lineRule="auto"/>
        <w:rPr/>
      </w:pPr>
      <w:r/>
    </w:p>
    <w:p>
      <w:pPr>
        <w:pStyle w:val="BodyText"/>
        <w:spacing w:line="319" w:lineRule="auto"/>
        <w:rPr/>
      </w:pPr>
      <w:r/>
    </w:p>
    <w:p>
      <w:pPr>
        <w:ind w:left="629" w:right="459"/>
        <w:spacing w:before="75" w:line="321" w:lineRule="auto"/>
        <w:jc w:val="both"/>
        <w:rPr>
          <w:rFonts w:ascii="SimSun" w:hAnsi="SimSun" w:eastAsia="SimSun" w:cs="SimSun"/>
          <w:sz w:val="23"/>
          <w:szCs w:val="23"/>
        </w:rPr>
      </w:pPr>
      <w:r>
        <w:rPr>
          <w:rFonts w:ascii="SimSun" w:hAnsi="SimSun" w:eastAsia="SimSun" w:cs="SimSun"/>
          <w:sz w:val="23"/>
          <w:szCs w:val="23"/>
          <w:spacing w:val="-4"/>
        </w:rPr>
        <w:t>外部专家将更多地讲解攻防工具的使用，并结合典型案例的深</w:t>
      </w:r>
      <w:r>
        <w:rPr>
          <w:rFonts w:ascii="SimSun" w:hAnsi="SimSun" w:eastAsia="SimSun" w:cs="SimSun"/>
          <w:sz w:val="23"/>
          <w:szCs w:val="23"/>
        </w:rPr>
        <w:t xml:space="preserve"> </w:t>
      </w:r>
      <w:r>
        <w:rPr>
          <w:rFonts w:ascii="SimSun" w:hAnsi="SimSun" w:eastAsia="SimSun" w:cs="SimSun"/>
          <w:sz w:val="23"/>
          <w:szCs w:val="23"/>
          <w:spacing w:val="-4"/>
        </w:rPr>
        <w:t>入分析让团队成员对安全攻防的思路和方法有深入的了解。在</w:t>
      </w:r>
      <w:r>
        <w:rPr>
          <w:rFonts w:ascii="SimSun" w:hAnsi="SimSun" w:eastAsia="SimSun" w:cs="SimSun"/>
          <w:sz w:val="23"/>
          <w:szCs w:val="23"/>
        </w:rPr>
        <w:t xml:space="preserve"> </w:t>
      </w:r>
      <w:r>
        <w:rPr>
          <w:rFonts w:ascii="SimSun" w:hAnsi="SimSun" w:eastAsia="SimSun" w:cs="SimSun"/>
          <w:sz w:val="23"/>
          <w:szCs w:val="23"/>
          <w:spacing w:val="-4"/>
        </w:rPr>
        <w:t>本阶段中，攻防专家团队成员应该掌握常用的工具与方法，在</w:t>
      </w:r>
      <w:r>
        <w:rPr>
          <w:rFonts w:ascii="SimSun" w:hAnsi="SimSun" w:eastAsia="SimSun" w:cs="SimSun"/>
          <w:sz w:val="23"/>
          <w:szCs w:val="23"/>
        </w:rPr>
        <w:t xml:space="preserve"> </w:t>
      </w:r>
      <w:r>
        <w:rPr>
          <w:rFonts w:ascii="SimSun" w:hAnsi="SimSun" w:eastAsia="SimSun" w:cs="SimSun"/>
          <w:sz w:val="23"/>
          <w:szCs w:val="23"/>
          <w:spacing w:val="-4"/>
        </w:rPr>
        <w:t>外部专家的带领下开展“红蓝队”攻防实战演习，达</w:t>
      </w:r>
      <w:r>
        <w:rPr>
          <w:rFonts w:ascii="SimSun" w:hAnsi="SimSun" w:eastAsia="SimSun" w:cs="SimSun"/>
          <w:sz w:val="23"/>
          <w:szCs w:val="23"/>
          <w:spacing w:val="-5"/>
        </w:rPr>
        <w:t>成夯实基</w:t>
      </w:r>
    </w:p>
    <w:p>
      <w:pPr>
        <w:ind w:left="629"/>
        <w:spacing w:line="220" w:lineRule="auto"/>
        <w:rPr>
          <w:rFonts w:ascii="SimSun" w:hAnsi="SimSun" w:eastAsia="SimSun" w:cs="SimSun"/>
          <w:sz w:val="23"/>
          <w:szCs w:val="23"/>
        </w:rPr>
      </w:pPr>
      <w:r>
        <w:rPr>
          <w:rFonts w:ascii="SimSun" w:hAnsi="SimSun" w:eastAsia="SimSun" w:cs="SimSun"/>
          <w:sz w:val="23"/>
          <w:szCs w:val="23"/>
          <w:spacing w:val="-7"/>
        </w:rPr>
        <w:t>础的目标。</w:t>
      </w:r>
    </w:p>
    <w:p>
      <w:pPr>
        <w:ind w:left="628" w:right="439" w:hanging="209"/>
        <w:spacing w:before="138" w:line="307" w:lineRule="auto"/>
        <w:rPr>
          <w:rFonts w:ascii="SimSun" w:hAnsi="SimSun" w:eastAsia="SimSun" w:cs="SimSun"/>
          <w:sz w:val="23"/>
          <w:szCs w:val="23"/>
        </w:rPr>
      </w:pPr>
      <w:r>
        <w:rPr>
          <w:rFonts w:ascii="SimSun" w:hAnsi="SimSun" w:eastAsia="SimSun" w:cs="SimSun"/>
          <w:sz w:val="23"/>
          <w:szCs w:val="23"/>
          <w:spacing w:val="-5"/>
        </w:rPr>
        <w:t>●第二阶段。第二阶段是攻防专家团队快速成长的阶段，外部专</w:t>
      </w:r>
      <w:r>
        <w:rPr>
          <w:rFonts w:ascii="SimSun" w:hAnsi="SimSun" w:eastAsia="SimSun" w:cs="SimSun"/>
          <w:sz w:val="23"/>
          <w:szCs w:val="23"/>
          <w:spacing w:val="11"/>
        </w:rPr>
        <w:t xml:space="preserve"> </w:t>
      </w:r>
      <w:r>
        <w:rPr>
          <w:rFonts w:ascii="SimSun" w:hAnsi="SimSun" w:eastAsia="SimSun" w:cs="SimSun"/>
          <w:sz w:val="23"/>
          <w:szCs w:val="23"/>
          <w:spacing w:val="-4"/>
        </w:rPr>
        <w:t>家对其培养的目标从基础能力提升转变为能力深入培养，不仅</w:t>
      </w:r>
      <w:r>
        <w:rPr>
          <w:rFonts w:ascii="SimSun" w:hAnsi="SimSun" w:eastAsia="SimSun" w:cs="SimSun"/>
          <w:sz w:val="23"/>
          <w:szCs w:val="23"/>
        </w:rPr>
        <w:t xml:space="preserve"> </w:t>
      </w:r>
      <w:r>
        <w:rPr>
          <w:rFonts w:ascii="SimSun" w:hAnsi="SimSun" w:eastAsia="SimSun" w:cs="SimSun"/>
          <w:sz w:val="23"/>
          <w:szCs w:val="23"/>
          <w:spacing w:val="-4"/>
        </w:rPr>
        <w:t>要深入理解典型漏洞的原理，而且能够在复杂环境中综合运用</w:t>
      </w:r>
      <w:r>
        <w:rPr>
          <w:rFonts w:ascii="SimSun" w:hAnsi="SimSun" w:eastAsia="SimSun" w:cs="SimSun"/>
          <w:sz w:val="23"/>
          <w:szCs w:val="23"/>
          <w:spacing w:val="14"/>
        </w:rPr>
        <w:t xml:space="preserve"> </w:t>
      </w:r>
      <w:r>
        <w:rPr>
          <w:rFonts w:ascii="SimSun" w:hAnsi="SimSun" w:eastAsia="SimSun" w:cs="SimSun"/>
          <w:sz w:val="23"/>
          <w:szCs w:val="23"/>
          <w:spacing w:val="-3"/>
        </w:rPr>
        <w:t>攻防工具进行实战对抗。在本阶段中，团队</w:t>
      </w:r>
      <w:r>
        <w:rPr>
          <w:rFonts w:ascii="SimSun" w:hAnsi="SimSun" w:eastAsia="SimSun" w:cs="SimSun"/>
          <w:sz w:val="23"/>
          <w:szCs w:val="23"/>
          <w:spacing w:val="-4"/>
        </w:rPr>
        <w:t>成员应该仅需要专</w:t>
      </w:r>
      <w:r>
        <w:rPr>
          <w:rFonts w:ascii="SimSun" w:hAnsi="SimSun" w:eastAsia="SimSun" w:cs="SimSun"/>
          <w:sz w:val="23"/>
          <w:szCs w:val="23"/>
        </w:rPr>
        <w:t xml:space="preserve"> </w:t>
      </w:r>
      <w:r>
        <w:rPr>
          <w:rFonts w:ascii="SimSun" w:hAnsi="SimSun" w:eastAsia="SimSun" w:cs="SimSun"/>
          <w:sz w:val="23"/>
          <w:szCs w:val="23"/>
          <w:spacing w:val="-4"/>
        </w:rPr>
        <w:t>家的指导就可以主动开展“红蓝队”攻防实战演习，</w:t>
      </w:r>
      <w:r>
        <w:rPr>
          <w:rFonts w:ascii="SimSun" w:hAnsi="SimSun" w:eastAsia="SimSun" w:cs="SimSun"/>
          <w:sz w:val="23"/>
          <w:szCs w:val="23"/>
          <w:spacing w:val="-5"/>
        </w:rPr>
        <w:t>实现从被</w:t>
      </w:r>
      <w:r>
        <w:rPr>
          <w:rFonts w:ascii="SimSun" w:hAnsi="SimSun" w:eastAsia="SimSun" w:cs="SimSun"/>
          <w:sz w:val="23"/>
          <w:szCs w:val="23"/>
        </w:rPr>
        <w:t xml:space="preserve"> </w:t>
      </w:r>
      <w:r>
        <w:rPr>
          <w:rFonts w:ascii="SimSun" w:hAnsi="SimSun" w:eastAsia="SimSun" w:cs="SimSun"/>
          <w:sz w:val="23"/>
          <w:szCs w:val="23"/>
          <w:spacing w:val="-4"/>
        </w:rPr>
        <w:t>动执行到主动独立开展工作的转变。在实战实操的训</w:t>
      </w:r>
      <w:r>
        <w:rPr>
          <w:rFonts w:ascii="SimSun" w:hAnsi="SimSun" w:eastAsia="SimSun" w:cs="SimSun"/>
          <w:sz w:val="23"/>
          <w:szCs w:val="23"/>
          <w:spacing w:val="-5"/>
        </w:rPr>
        <w:t>练中不断</w:t>
      </w:r>
      <w:r>
        <w:rPr>
          <w:rFonts w:ascii="SimSun" w:hAnsi="SimSun" w:eastAsia="SimSun" w:cs="SimSun"/>
          <w:sz w:val="23"/>
          <w:szCs w:val="23"/>
        </w:rPr>
        <w:t xml:space="preserve"> </w:t>
      </w:r>
      <w:r>
        <w:rPr>
          <w:rFonts w:ascii="SimSun" w:hAnsi="SimSun" w:eastAsia="SimSun" w:cs="SimSun"/>
          <w:sz w:val="23"/>
          <w:szCs w:val="23"/>
          <w:spacing w:val="-4"/>
        </w:rPr>
        <w:t>磨炼动手、分析、实战与应变的能力，并开始进入主动学习的</w:t>
      </w:r>
      <w:r>
        <w:rPr>
          <w:rFonts w:ascii="SimSun" w:hAnsi="SimSun" w:eastAsia="SimSun" w:cs="SimSun"/>
          <w:sz w:val="23"/>
          <w:szCs w:val="23"/>
          <w:spacing w:val="4"/>
        </w:rPr>
        <w:t xml:space="preserve"> </w:t>
      </w:r>
      <w:r>
        <w:rPr>
          <w:rFonts w:ascii="SimSun" w:hAnsi="SimSun" w:eastAsia="SimSun" w:cs="SimSun"/>
          <w:sz w:val="23"/>
          <w:szCs w:val="23"/>
          <w:spacing w:val="-10"/>
        </w:rPr>
        <w:t>状态。</w:t>
      </w:r>
    </w:p>
    <w:p>
      <w:pPr>
        <w:ind w:left="628" w:right="376" w:hanging="209"/>
        <w:spacing w:before="124" w:line="296" w:lineRule="auto"/>
        <w:rPr>
          <w:rFonts w:ascii="SimSun" w:hAnsi="SimSun" w:eastAsia="SimSun" w:cs="SimSun"/>
          <w:sz w:val="23"/>
          <w:szCs w:val="23"/>
        </w:rPr>
      </w:pPr>
      <w:r>
        <w:rPr>
          <w:rFonts w:ascii="SimSun" w:hAnsi="SimSun" w:eastAsia="SimSun" w:cs="SimSun"/>
          <w:sz w:val="23"/>
          <w:szCs w:val="23"/>
          <w:spacing w:val="-5"/>
        </w:rPr>
        <w:t>●第三阶段。第三阶段是团队成员能力培养的最终阶段，他们对 </w:t>
      </w:r>
      <w:r>
        <w:rPr>
          <w:rFonts w:ascii="SimSun" w:hAnsi="SimSun" w:eastAsia="SimSun" w:cs="SimSun"/>
          <w:sz w:val="23"/>
          <w:szCs w:val="23"/>
          <w:spacing w:val="-5"/>
        </w:rPr>
        <w:t>于攻防的理解已经非常深入，而且能够理解业界对攻防工具的 </w:t>
      </w:r>
      <w:r>
        <w:rPr>
          <w:rFonts w:ascii="SimSun" w:hAnsi="SimSun" w:eastAsia="SimSun" w:cs="SimSun"/>
          <w:sz w:val="23"/>
          <w:szCs w:val="23"/>
          <w:spacing w:val="-5"/>
        </w:rPr>
        <w:t>优化并且开始参与新漏洞的挖掘。本阶段对外部专家的定位是 </w:t>
      </w:r>
      <w:r>
        <w:rPr>
          <w:rFonts w:ascii="SimSun" w:hAnsi="SimSun" w:eastAsia="SimSun" w:cs="SimSun"/>
          <w:sz w:val="23"/>
          <w:szCs w:val="23"/>
          <w:spacing w:val="-9"/>
        </w:rPr>
        <w:t>持续赋能，更强调团队成员的自主学习和实战实操的</w:t>
      </w:r>
      <w:r>
        <w:rPr>
          <w:rFonts w:ascii="SimSun" w:hAnsi="SimSun" w:eastAsia="SimSun" w:cs="SimSun"/>
          <w:sz w:val="23"/>
          <w:szCs w:val="23"/>
          <w:spacing w:val="-10"/>
        </w:rPr>
        <w:t>能力锤炼。</w:t>
      </w:r>
    </w:p>
    <w:p>
      <w:pPr>
        <w:pStyle w:val="BodyText"/>
        <w:spacing w:line="289" w:lineRule="auto"/>
        <w:rPr/>
      </w:pPr>
      <w:r/>
    </w:p>
    <w:p>
      <w:pPr>
        <w:ind w:right="401" w:firstLine="419"/>
        <w:spacing w:before="75" w:line="313" w:lineRule="auto"/>
        <w:jc w:val="both"/>
        <w:rPr>
          <w:rFonts w:ascii="SimSun" w:hAnsi="SimSun" w:eastAsia="SimSun" w:cs="SimSun"/>
          <w:sz w:val="23"/>
          <w:szCs w:val="23"/>
        </w:rPr>
      </w:pPr>
      <w:r>
        <w:rPr>
          <w:rFonts w:ascii="SimSun" w:hAnsi="SimSun" w:eastAsia="SimSun" w:cs="SimSun"/>
          <w:sz w:val="23"/>
          <w:szCs w:val="23"/>
          <w:spacing w:val="-5"/>
        </w:rPr>
        <w:t>在分阶段的专家培养过程中，每个攻防专家团队成员都要经历从</w:t>
      </w:r>
      <w:r>
        <w:rPr>
          <w:rFonts w:ascii="SimSun" w:hAnsi="SimSun" w:eastAsia="SimSun" w:cs="SimSun"/>
          <w:sz w:val="23"/>
          <w:szCs w:val="23"/>
          <w:spacing w:val="7"/>
        </w:rPr>
        <w:t xml:space="preserve"> </w:t>
      </w:r>
      <w:r>
        <w:rPr>
          <w:rFonts w:ascii="SimSun" w:hAnsi="SimSun" w:eastAsia="SimSun" w:cs="SimSun"/>
          <w:sz w:val="23"/>
          <w:szCs w:val="23"/>
          <w:spacing w:val="-4"/>
        </w:rPr>
        <w:t>具备基础技能的安全人才到资深安全专家的成长过程。为了达成培养</w:t>
      </w:r>
    </w:p>
    <w:p>
      <w:pPr>
        <w:ind w:left="39"/>
        <w:spacing w:before="1" w:line="218" w:lineRule="auto"/>
        <w:rPr>
          <w:rFonts w:ascii="SimSun" w:hAnsi="SimSun" w:eastAsia="SimSun" w:cs="SimSun"/>
          <w:sz w:val="23"/>
          <w:szCs w:val="23"/>
        </w:rPr>
      </w:pPr>
      <w:r>
        <w:rPr>
          <w:rFonts w:ascii="SimSun" w:hAnsi="SimSun" w:eastAsia="SimSun" w:cs="SimSun"/>
          <w:sz w:val="23"/>
          <w:szCs w:val="23"/>
          <w:spacing w:val="-9"/>
        </w:rPr>
        <w:t>目标，还要综合考虑以下原则。</w:t>
      </w:r>
    </w:p>
    <w:p>
      <w:pPr>
        <w:pStyle w:val="BodyText"/>
        <w:spacing w:line="292" w:lineRule="auto"/>
        <w:rPr/>
      </w:pPr>
      <w:r/>
    </w:p>
    <w:p>
      <w:pPr>
        <w:ind w:left="628" w:right="439" w:hanging="209"/>
        <w:spacing w:before="75" w:line="321" w:lineRule="auto"/>
        <w:rPr>
          <w:rFonts w:ascii="SimSun" w:hAnsi="SimSun" w:eastAsia="SimSun" w:cs="SimSun"/>
          <w:sz w:val="23"/>
          <w:szCs w:val="23"/>
        </w:rPr>
      </w:pPr>
      <w:r>
        <w:rPr>
          <w:rFonts w:ascii="SimSun" w:hAnsi="SimSun" w:eastAsia="SimSun" w:cs="SimSun"/>
          <w:sz w:val="23"/>
          <w:szCs w:val="23"/>
          <w:spacing w:val="-4"/>
        </w:rPr>
        <w:t>●一专多能。安全攻防涉及众多的专业领域，每一个团队成员不</w:t>
      </w:r>
      <w:r>
        <w:rPr>
          <w:rFonts w:ascii="SimSun" w:hAnsi="SimSun" w:eastAsia="SimSun" w:cs="SimSun"/>
          <w:sz w:val="23"/>
          <w:szCs w:val="23"/>
          <w:spacing w:val="3"/>
        </w:rPr>
        <w:t xml:space="preserve"> </w:t>
      </w:r>
      <w:r>
        <w:rPr>
          <w:rFonts w:ascii="SimSun" w:hAnsi="SimSun" w:eastAsia="SimSun" w:cs="SimSun"/>
          <w:sz w:val="23"/>
          <w:szCs w:val="23"/>
          <w:spacing w:val="-4"/>
        </w:rPr>
        <w:t>可能在所有的技术领域都做到最强。因此，在培养的过程中需</w:t>
      </w:r>
      <w:r>
        <w:rPr>
          <w:rFonts w:ascii="SimSun" w:hAnsi="SimSun" w:eastAsia="SimSun" w:cs="SimSun"/>
          <w:sz w:val="23"/>
          <w:szCs w:val="23"/>
          <w:spacing w:val="1"/>
        </w:rPr>
        <w:t xml:space="preserve"> </w:t>
      </w:r>
      <w:r>
        <w:rPr>
          <w:rFonts w:ascii="SimSun" w:hAnsi="SimSun" w:eastAsia="SimSun" w:cs="SimSun"/>
          <w:sz w:val="23"/>
          <w:szCs w:val="23"/>
          <w:spacing w:val="-4"/>
        </w:rPr>
        <w:t>要结合每个成员的兴趣和专业经历，突出某个专业领域的特长</w:t>
      </w:r>
    </w:p>
    <w:p>
      <w:pPr>
        <w:ind w:left="629"/>
        <w:spacing w:line="219" w:lineRule="auto"/>
        <w:rPr>
          <w:rFonts w:ascii="SimSun" w:hAnsi="SimSun" w:eastAsia="SimSun" w:cs="SimSun"/>
          <w:sz w:val="23"/>
          <w:szCs w:val="23"/>
        </w:rPr>
      </w:pPr>
      <w:r>
        <w:rPr>
          <w:rFonts w:ascii="SimSun" w:hAnsi="SimSun" w:eastAsia="SimSun" w:cs="SimSun"/>
          <w:sz w:val="23"/>
          <w:szCs w:val="23"/>
          <w:spacing w:val="-10"/>
        </w:rPr>
        <w:t>培养。</w:t>
      </w:r>
    </w:p>
    <w:p>
      <w:pPr>
        <w:spacing w:line="219" w:lineRule="auto"/>
        <w:sectPr>
          <w:headerReference w:type="default" r:id="rId4"/>
          <w:pgSz w:w="8330" w:h="12440"/>
          <w:pgMar w:top="320" w:right="578" w:bottom="0" w:left="560" w:header="0" w:footer="0" w:gutter="0"/>
        </w:sectPr>
        <w:rPr>
          <w:rFonts w:ascii="SimSun" w:hAnsi="SimSun" w:eastAsia="SimSun" w:cs="SimSun"/>
          <w:sz w:val="23"/>
          <w:szCs w:val="23"/>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254</w:t>
      </w:r>
      <w:r>
        <w:rPr>
          <w:rFonts w:ascii="SimSun" w:hAnsi="SimSun" w:eastAsia="SimSun" w:cs="SimSun"/>
          <w:sz w:val="16"/>
          <w:szCs w:val="16"/>
          <w:spacing w:val="7"/>
        </w:rPr>
        <w:t xml:space="preserve">   </w:t>
      </w:r>
      <w:r>
        <w:rPr>
          <w:rFonts w:ascii="SimSun" w:hAnsi="SimSun" w:eastAsia="SimSun" w:cs="SimSun"/>
          <w:sz w:val="16"/>
          <w:szCs w:val="16"/>
          <w:spacing w:val="-8"/>
        </w:rPr>
        <w:t>聚变：数字化转型的支点与实践</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270" w:lineRule="auto"/>
        <w:rPr/>
      </w:pPr>
      <w:r/>
    </w:p>
    <w:p>
      <w:pPr>
        <w:pStyle w:val="BodyText"/>
        <w:spacing w:line="271" w:lineRule="auto"/>
        <w:rPr/>
      </w:pPr>
      <w:r/>
    </w:p>
    <w:p>
      <w:pPr>
        <w:pStyle w:val="BodyText"/>
        <w:spacing w:line="271" w:lineRule="auto"/>
        <w:rPr/>
      </w:pPr>
      <w:r/>
    </w:p>
    <w:p>
      <w:pPr>
        <w:ind w:left="1159" w:right="1" w:firstLine="470"/>
        <w:spacing w:before="75" w:line="313" w:lineRule="auto"/>
        <w:jc w:val="both"/>
        <w:rPr>
          <w:rFonts w:ascii="SimSun" w:hAnsi="SimSun" w:eastAsia="SimSun" w:cs="SimSun"/>
          <w:sz w:val="23"/>
          <w:szCs w:val="23"/>
        </w:rPr>
      </w:pPr>
      <w:r>
        <w:rPr>
          <w:rFonts w:ascii="SimSun" w:hAnsi="SimSun" w:eastAsia="SimSun" w:cs="SimSun"/>
          <w:sz w:val="23"/>
          <w:szCs w:val="23"/>
          <w:spacing w:val="5"/>
        </w:rPr>
        <w:t>这意味着每个成员在熟练掌握通用的技能后，将深入学</w:t>
      </w:r>
      <w:r>
        <w:rPr>
          <w:rFonts w:ascii="SimSun" w:hAnsi="SimSun" w:eastAsia="SimSun" w:cs="SimSun"/>
          <w:sz w:val="23"/>
          <w:szCs w:val="23"/>
          <w:spacing w:val="11"/>
        </w:rPr>
        <w:t xml:space="preserve"> </w:t>
      </w:r>
      <w:r>
        <w:rPr>
          <w:rFonts w:ascii="SimSun" w:hAnsi="SimSun" w:eastAsia="SimSun" w:cs="SimSun"/>
          <w:sz w:val="23"/>
          <w:szCs w:val="23"/>
          <w:spacing w:val="-4"/>
        </w:rPr>
        <w:t>习互联网攻防和内网渗透等专项知识。每个团队成员一专</w:t>
      </w:r>
      <w:r>
        <w:rPr>
          <w:rFonts w:ascii="SimSun" w:hAnsi="SimSun" w:eastAsia="SimSun" w:cs="SimSun"/>
          <w:sz w:val="23"/>
          <w:szCs w:val="23"/>
          <w:spacing w:val="-5"/>
        </w:rPr>
        <w:t>多能</w:t>
      </w:r>
      <w:r>
        <w:rPr>
          <w:rFonts w:ascii="SimSun" w:hAnsi="SimSun" w:eastAsia="SimSun" w:cs="SimSun"/>
          <w:sz w:val="23"/>
          <w:szCs w:val="23"/>
        </w:rPr>
        <w:t xml:space="preserve"> </w:t>
      </w:r>
      <w:r>
        <w:rPr>
          <w:rFonts w:ascii="SimSun" w:hAnsi="SimSun" w:eastAsia="SimSun" w:cs="SimSun"/>
          <w:sz w:val="23"/>
          <w:szCs w:val="23"/>
          <w:spacing w:val="-4"/>
        </w:rPr>
        <w:t>的模式，将保障整个攻防专家团队的能力完备而且专项技能精</w:t>
      </w:r>
    </w:p>
    <w:p>
      <w:pPr>
        <w:ind w:left="1159"/>
        <w:spacing w:line="218" w:lineRule="auto"/>
        <w:rPr>
          <w:rFonts w:ascii="SimSun" w:hAnsi="SimSun" w:eastAsia="SimSun" w:cs="SimSun"/>
          <w:sz w:val="23"/>
          <w:szCs w:val="23"/>
        </w:rPr>
      </w:pPr>
      <w:r>
        <w:rPr>
          <w:rFonts w:ascii="SimSun" w:hAnsi="SimSun" w:eastAsia="SimSun" w:cs="SimSun"/>
          <w:sz w:val="23"/>
          <w:szCs w:val="23"/>
          <w:spacing w:val="-7"/>
        </w:rPr>
        <w:t>深，从而构建一个专业全面且技能精深的综合团队。</w:t>
      </w:r>
    </w:p>
    <w:p>
      <w:pPr>
        <w:ind w:left="1158" w:right="2" w:hanging="219"/>
        <w:spacing w:before="129" w:line="304" w:lineRule="auto"/>
        <w:rPr>
          <w:rFonts w:ascii="SimSun" w:hAnsi="SimSun" w:eastAsia="SimSun" w:cs="SimSun"/>
          <w:sz w:val="23"/>
          <w:szCs w:val="23"/>
        </w:rPr>
      </w:pPr>
      <w:r>
        <w:rPr>
          <w:rFonts w:ascii="SimSun" w:hAnsi="SimSun" w:eastAsia="SimSun" w:cs="SimSun"/>
          <w:sz w:val="23"/>
          <w:szCs w:val="23"/>
          <w:spacing w:val="-5"/>
        </w:rPr>
        <w:t>●实践出真知。在传统的课堂授课之外，还需要更多地通过对抗</w:t>
      </w:r>
      <w:r>
        <w:rPr>
          <w:rFonts w:ascii="SimSun" w:hAnsi="SimSun" w:eastAsia="SimSun" w:cs="SimSun"/>
          <w:sz w:val="23"/>
          <w:szCs w:val="23"/>
          <w:spacing w:val="17"/>
        </w:rPr>
        <w:t xml:space="preserve"> </w:t>
      </w:r>
      <w:r>
        <w:rPr>
          <w:rFonts w:ascii="SimSun" w:hAnsi="SimSun" w:eastAsia="SimSun" w:cs="SimSun"/>
          <w:sz w:val="23"/>
          <w:szCs w:val="23"/>
          <w:spacing w:val="-10"/>
        </w:rPr>
        <w:t>性演练来提升团队成员的真实技能。</w:t>
      </w:r>
      <w:r>
        <w:rPr>
          <w:rFonts w:ascii="SimSun" w:hAnsi="SimSun" w:eastAsia="SimSun" w:cs="SimSun"/>
          <w:sz w:val="23"/>
          <w:szCs w:val="23"/>
          <w:spacing w:val="48"/>
        </w:rPr>
        <w:t xml:space="preserve"> </w:t>
      </w:r>
      <w:r>
        <w:rPr>
          <w:rFonts w:ascii="SimSun" w:hAnsi="SimSun" w:eastAsia="SimSun" w:cs="SimSun"/>
          <w:sz w:val="23"/>
          <w:szCs w:val="23"/>
          <w:spacing w:val="-10"/>
        </w:rPr>
        <w:t>一方面，在专家的辅导下</w:t>
      </w:r>
      <w:r>
        <w:rPr>
          <w:rFonts w:ascii="SimSun" w:hAnsi="SimSun" w:eastAsia="SimSun" w:cs="SimSun"/>
          <w:sz w:val="23"/>
          <w:szCs w:val="23"/>
        </w:rPr>
        <w:t xml:space="preserve"> </w:t>
      </w:r>
      <w:r>
        <w:rPr>
          <w:rFonts w:ascii="SimSun" w:hAnsi="SimSun" w:eastAsia="SimSun" w:cs="SimSun"/>
          <w:sz w:val="23"/>
          <w:szCs w:val="23"/>
          <w:spacing w:val="-4"/>
        </w:rPr>
        <w:t>充分结合现网真实案例，深入剖析并加深理解；另一方面，在</w:t>
      </w:r>
      <w:r>
        <w:rPr>
          <w:rFonts w:ascii="SimSun" w:hAnsi="SimSun" w:eastAsia="SimSun" w:cs="SimSun"/>
          <w:sz w:val="23"/>
          <w:szCs w:val="23"/>
        </w:rPr>
        <w:t xml:space="preserve"> </w:t>
      </w:r>
      <w:r>
        <w:rPr>
          <w:rFonts w:ascii="SimSun" w:hAnsi="SimSun" w:eastAsia="SimSun" w:cs="SimSun"/>
          <w:sz w:val="23"/>
          <w:szCs w:val="23"/>
          <w:spacing w:val="-4"/>
        </w:rPr>
        <w:t>规则允许下，通过“红蓝队”攻防实战演习等方式开展真</w:t>
      </w:r>
      <w:r>
        <w:rPr>
          <w:rFonts w:ascii="SimSun" w:hAnsi="SimSun" w:eastAsia="SimSun" w:cs="SimSun"/>
          <w:sz w:val="23"/>
          <w:szCs w:val="23"/>
          <w:spacing w:val="-5"/>
        </w:rPr>
        <w:t>实环</w:t>
      </w:r>
      <w:r>
        <w:rPr>
          <w:rFonts w:ascii="SimSun" w:hAnsi="SimSun" w:eastAsia="SimSun" w:cs="SimSun"/>
          <w:sz w:val="23"/>
          <w:szCs w:val="23"/>
        </w:rPr>
        <w:t xml:space="preserve"> </w:t>
      </w:r>
      <w:r>
        <w:rPr>
          <w:rFonts w:ascii="SimSun" w:hAnsi="SimSun" w:eastAsia="SimSun" w:cs="SimSun"/>
          <w:sz w:val="23"/>
          <w:szCs w:val="23"/>
          <w:spacing w:val="-4"/>
        </w:rPr>
        <w:t>境的实操演练，促进技能的灵活运用，使其具备解决复杂问题</w:t>
      </w:r>
      <w:r>
        <w:rPr>
          <w:rFonts w:ascii="SimSun" w:hAnsi="SimSun" w:eastAsia="SimSun" w:cs="SimSun"/>
          <w:sz w:val="23"/>
          <w:szCs w:val="23"/>
          <w:spacing w:val="18"/>
        </w:rPr>
        <w:t xml:space="preserve"> </w:t>
      </w:r>
      <w:r>
        <w:rPr>
          <w:rFonts w:ascii="SimSun" w:hAnsi="SimSun" w:eastAsia="SimSun" w:cs="SimSun"/>
          <w:sz w:val="23"/>
          <w:szCs w:val="23"/>
          <w:spacing w:val="-7"/>
        </w:rPr>
        <w:t>的能力。</w:t>
      </w:r>
    </w:p>
    <w:p>
      <w:pPr>
        <w:ind w:left="1158" w:right="4" w:hanging="219"/>
        <w:spacing w:before="129" w:line="300" w:lineRule="auto"/>
        <w:rPr>
          <w:rFonts w:ascii="SimSun" w:hAnsi="SimSun" w:eastAsia="SimSun" w:cs="SimSun"/>
          <w:sz w:val="23"/>
          <w:szCs w:val="23"/>
        </w:rPr>
      </w:pPr>
      <w:r>
        <w:rPr>
          <w:rFonts w:ascii="SimSun" w:hAnsi="SimSun" w:eastAsia="SimSun" w:cs="SimSun"/>
          <w:sz w:val="23"/>
          <w:szCs w:val="23"/>
          <w:spacing w:val="-4"/>
        </w:rPr>
        <w:t>●教学相长。为了达成最终的专家培养目标，就需要把被动接受</w:t>
      </w:r>
      <w:r>
        <w:rPr>
          <w:rFonts w:ascii="SimSun" w:hAnsi="SimSun" w:eastAsia="SimSun" w:cs="SimSun"/>
          <w:sz w:val="23"/>
          <w:szCs w:val="23"/>
          <w:spacing w:val="10"/>
        </w:rPr>
        <w:t xml:space="preserve"> </w:t>
      </w:r>
      <w:r>
        <w:rPr>
          <w:rFonts w:ascii="SimSun" w:hAnsi="SimSun" w:eastAsia="SimSun" w:cs="SimSun"/>
          <w:sz w:val="23"/>
          <w:szCs w:val="23"/>
          <w:spacing w:val="-4"/>
        </w:rPr>
        <w:t>转变为主动学习，激发团队成员的成长诉求。为此，鼓励</w:t>
      </w:r>
      <w:r>
        <w:rPr>
          <w:rFonts w:ascii="SimSun" w:hAnsi="SimSun" w:eastAsia="SimSun" w:cs="SimSun"/>
          <w:sz w:val="23"/>
          <w:szCs w:val="23"/>
          <w:spacing w:val="-5"/>
        </w:rPr>
        <w:t>学员</w:t>
      </w:r>
      <w:r>
        <w:rPr>
          <w:rFonts w:ascii="SimSun" w:hAnsi="SimSun" w:eastAsia="SimSun" w:cs="SimSun"/>
          <w:sz w:val="23"/>
          <w:szCs w:val="23"/>
        </w:rPr>
        <w:t xml:space="preserve"> </w:t>
      </w:r>
      <w:r>
        <w:rPr>
          <w:rFonts w:ascii="SimSun" w:hAnsi="SimSun" w:eastAsia="SimSun" w:cs="SimSun"/>
          <w:sz w:val="23"/>
          <w:szCs w:val="23"/>
          <w:spacing w:val="-4"/>
        </w:rPr>
        <w:t>根据专家推荐的资料开展自主学习并在系统内部进</w:t>
      </w:r>
      <w:r>
        <w:rPr>
          <w:rFonts w:ascii="SimSun" w:hAnsi="SimSun" w:eastAsia="SimSun" w:cs="SimSun"/>
          <w:sz w:val="23"/>
          <w:szCs w:val="23"/>
          <w:spacing w:val="-5"/>
        </w:rPr>
        <w:t>行分享，从</w:t>
      </w:r>
      <w:r>
        <w:rPr>
          <w:rFonts w:ascii="SimSun" w:hAnsi="SimSun" w:eastAsia="SimSun" w:cs="SimSun"/>
          <w:sz w:val="23"/>
          <w:szCs w:val="23"/>
        </w:rPr>
        <w:t xml:space="preserve"> </w:t>
      </w:r>
      <w:r>
        <w:rPr>
          <w:rFonts w:ascii="SimSun" w:hAnsi="SimSun" w:eastAsia="SimSun" w:cs="SimSun"/>
          <w:sz w:val="23"/>
          <w:szCs w:val="23"/>
          <w:spacing w:val="-5"/>
        </w:rPr>
        <w:t>而强化对理论、方法和思路的理解。这种方式也有助于人才梯</w:t>
      </w:r>
      <w:r>
        <w:rPr>
          <w:rFonts w:ascii="SimSun" w:hAnsi="SimSun" w:eastAsia="SimSun" w:cs="SimSun"/>
          <w:sz w:val="23"/>
          <w:szCs w:val="23"/>
          <w:spacing w:val="6"/>
        </w:rPr>
        <w:t xml:space="preserve"> </w:t>
      </w:r>
      <w:r>
        <w:rPr>
          <w:rFonts w:ascii="SimSun" w:hAnsi="SimSun" w:eastAsia="SimSun" w:cs="SimSun"/>
          <w:sz w:val="23"/>
          <w:szCs w:val="23"/>
          <w:spacing w:val="-10"/>
        </w:rPr>
        <w:t>队培养机制的形成。</w:t>
      </w:r>
    </w:p>
    <w:p>
      <w:pPr>
        <w:pStyle w:val="BodyText"/>
        <w:spacing w:line="406" w:lineRule="auto"/>
        <w:rPr/>
      </w:pPr>
      <w:r/>
    </w:p>
    <w:p>
      <w:pPr>
        <w:ind w:left="943"/>
        <w:spacing w:before="74" w:line="221" w:lineRule="auto"/>
        <w:outlineLvl w:val="1"/>
        <w:rPr>
          <w:rFonts w:ascii="SimHei" w:hAnsi="SimHei" w:eastAsia="SimHei" w:cs="SimHei"/>
          <w:sz w:val="23"/>
          <w:szCs w:val="23"/>
        </w:rPr>
      </w:pPr>
      <w:r>
        <w:rPr>
          <w:rFonts w:ascii="SimHei" w:hAnsi="SimHei" w:eastAsia="SimHei" w:cs="SimHei"/>
          <w:sz w:val="23"/>
          <w:szCs w:val="23"/>
          <w:b/>
          <w:bCs/>
          <w:spacing w:val="-7"/>
        </w:rPr>
        <w:t>2.多种培养手段并举</w:t>
      </w:r>
    </w:p>
    <w:p>
      <w:pPr>
        <w:ind w:left="509" w:firstLine="490"/>
        <w:spacing w:before="180" w:line="313" w:lineRule="auto"/>
        <w:jc w:val="both"/>
        <w:rPr>
          <w:rFonts w:ascii="SimSun" w:hAnsi="SimSun" w:eastAsia="SimSun" w:cs="SimSun"/>
          <w:sz w:val="23"/>
          <w:szCs w:val="23"/>
        </w:rPr>
      </w:pPr>
      <w:r>
        <w:rPr>
          <w:rFonts w:ascii="SimSun" w:hAnsi="SimSun" w:eastAsia="SimSun" w:cs="SimSun"/>
          <w:sz w:val="23"/>
          <w:szCs w:val="23"/>
          <w:spacing w:val="-6"/>
        </w:rPr>
        <w:t>由于攻防专家团队的培养特点是周期长而且涉及领域广，因此需</w:t>
      </w:r>
      <w:r>
        <w:rPr>
          <w:rFonts w:ascii="SimSun" w:hAnsi="SimSun" w:eastAsia="SimSun" w:cs="SimSun"/>
          <w:sz w:val="23"/>
          <w:szCs w:val="23"/>
          <w:spacing w:val="10"/>
        </w:rPr>
        <w:t xml:space="preserve"> </w:t>
      </w:r>
      <w:r>
        <w:rPr>
          <w:rFonts w:ascii="SimSun" w:hAnsi="SimSun" w:eastAsia="SimSun" w:cs="SimSun"/>
          <w:sz w:val="23"/>
          <w:szCs w:val="23"/>
          <w:spacing w:val="-5"/>
        </w:rPr>
        <w:t>要灵活组合多种培养手段才能达成最佳的效果。每一个培养手段都有</w:t>
      </w:r>
      <w:r>
        <w:rPr>
          <w:rFonts w:ascii="SimSun" w:hAnsi="SimSun" w:eastAsia="SimSun" w:cs="SimSun"/>
          <w:sz w:val="23"/>
          <w:szCs w:val="23"/>
        </w:rPr>
        <w:t xml:space="preserve"> </w:t>
      </w:r>
      <w:r>
        <w:rPr>
          <w:rFonts w:ascii="SimSun" w:hAnsi="SimSun" w:eastAsia="SimSun" w:cs="SimSun"/>
          <w:sz w:val="23"/>
          <w:szCs w:val="23"/>
          <w:spacing w:val="-5"/>
        </w:rPr>
        <w:t>其目的和价值，结合培养步骤的规划，将有助于团队成员快速成长并</w:t>
      </w:r>
    </w:p>
    <w:p>
      <w:pPr>
        <w:ind w:left="509"/>
        <w:spacing w:before="1" w:line="219" w:lineRule="auto"/>
        <w:rPr>
          <w:rFonts w:ascii="SimSun" w:hAnsi="SimSun" w:eastAsia="SimSun" w:cs="SimSun"/>
          <w:sz w:val="23"/>
          <w:szCs w:val="23"/>
        </w:rPr>
      </w:pPr>
      <w:r>
        <w:rPr>
          <w:rFonts w:ascii="SimSun" w:hAnsi="SimSun" w:eastAsia="SimSun" w:cs="SimSun"/>
          <w:sz w:val="23"/>
          <w:szCs w:val="23"/>
          <w:spacing w:val="-6"/>
        </w:rPr>
        <w:t>不断夯实基础。</w:t>
      </w:r>
    </w:p>
    <w:p>
      <w:pPr>
        <w:pStyle w:val="BodyText"/>
        <w:spacing w:line="349" w:lineRule="auto"/>
        <w:rPr/>
      </w:pPr>
      <w:r/>
    </w:p>
    <w:p>
      <w:pPr>
        <w:ind w:left="1158" w:right="2" w:hanging="219"/>
        <w:spacing w:before="75" w:line="321" w:lineRule="auto"/>
        <w:rPr>
          <w:rFonts w:ascii="SimSun" w:hAnsi="SimSun" w:eastAsia="SimSun" w:cs="SimSun"/>
          <w:sz w:val="23"/>
          <w:szCs w:val="23"/>
        </w:rPr>
      </w:pPr>
      <w:r>
        <w:rPr>
          <w:rFonts w:ascii="SimSun" w:hAnsi="SimSun" w:eastAsia="SimSun" w:cs="SimSun"/>
          <w:sz w:val="23"/>
          <w:szCs w:val="23"/>
          <w:spacing w:val="-4"/>
        </w:rPr>
        <w:t>●专题培训。作为攻防专家培养的重要手段，攻防专家团队成员</w:t>
      </w:r>
      <w:r>
        <w:rPr>
          <w:rFonts w:ascii="SimSun" w:hAnsi="SimSun" w:eastAsia="SimSun" w:cs="SimSun"/>
          <w:sz w:val="23"/>
          <w:szCs w:val="23"/>
          <w:spacing w:val="12"/>
        </w:rPr>
        <w:t xml:space="preserve"> </w:t>
      </w:r>
      <w:r>
        <w:rPr>
          <w:rFonts w:ascii="SimSun" w:hAnsi="SimSun" w:eastAsia="SimSun" w:cs="SimSun"/>
          <w:sz w:val="23"/>
          <w:szCs w:val="23"/>
          <w:spacing w:val="-4"/>
        </w:rPr>
        <w:t>将接受系统的专题培训。专题培训覆盖了多个方面的信息安全</w:t>
      </w:r>
    </w:p>
    <w:p>
      <w:pPr>
        <w:ind w:right="37"/>
        <w:spacing w:line="218" w:lineRule="auto"/>
        <w:jc w:val="right"/>
        <w:rPr>
          <w:rFonts w:ascii="SimSun" w:hAnsi="SimSun" w:eastAsia="SimSun" w:cs="SimSun"/>
          <w:sz w:val="23"/>
          <w:szCs w:val="23"/>
        </w:rPr>
      </w:pPr>
      <w:r>
        <w:rPr>
          <w:rFonts w:ascii="SimSun" w:hAnsi="SimSun" w:eastAsia="SimSun" w:cs="SimSun"/>
          <w:sz w:val="23"/>
          <w:szCs w:val="23"/>
          <w:spacing w:val="-5"/>
        </w:rPr>
        <w:t>教学内容，包括实验原理、教学虚拟化环境和实验指导书，能</w:t>
      </w:r>
    </w:p>
    <w:p>
      <w:pPr>
        <w:spacing w:line="218" w:lineRule="auto"/>
        <w:sectPr>
          <w:pgSz w:w="8330" w:h="12460"/>
          <w:pgMar w:top="400" w:right="866" w:bottom="0" w:left="180" w:header="0" w:footer="0" w:gutter="0"/>
        </w:sectPr>
        <w:rPr>
          <w:rFonts w:ascii="SimSun" w:hAnsi="SimSun" w:eastAsia="SimSun" w:cs="SimSun"/>
          <w:sz w:val="23"/>
          <w:szCs w:val="23"/>
        </w:rPr>
      </w:pPr>
    </w:p>
    <w:p>
      <w:pPr>
        <w:ind w:left="2070"/>
        <w:spacing w:line="362" w:lineRule="exact"/>
        <w:tabs>
          <w:tab w:val="left" w:pos="5272"/>
        </w:tabs>
        <w:rPr>
          <w:rFonts w:ascii="FangSong" w:hAnsi="FangSong" w:eastAsia="FangSong" w:cs="FangSong"/>
          <w:sz w:val="18"/>
          <w:szCs w:val="18"/>
        </w:rPr>
      </w:pPr>
      <w:r>
        <w:rPr>
          <w:rFonts w:ascii="SimSun" w:hAnsi="SimSun" w:eastAsia="SimSun" w:cs="SimSun"/>
          <w:sz w:val="16"/>
          <w:szCs w:val="16"/>
          <w:position w:val="-4"/>
        </w:rPr>
        <w:tab/>
      </w:r>
      <w:r>
        <w:rPr>
          <w:rFonts w:ascii="SimSun" w:hAnsi="SimSun" w:eastAsia="SimSun" w:cs="SimSun"/>
          <w:sz w:val="16"/>
          <w:szCs w:val="16"/>
          <w:b/>
          <w:bCs/>
          <w:spacing w:val="-9"/>
          <w:position w:val="-4"/>
        </w:rPr>
        <w:t>落地</w:t>
      </w:r>
      <w:r>
        <w:ruby>
          <w:rubyPr>
            <w:rubyAlign w:val="left"/>
            <w:hpsRaise w:val="10"/>
            <w:hps w:val="18"/>
            <w:hpsBaseText w:val="16"/>
          </w:rubyPr>
          <w:rt>
            <w:r>
              <w:rPr>
                <w:rFonts w:ascii="FangSong" w:hAnsi="FangSong" w:eastAsia="FangSong" w:cs="FangSong"/>
                <w:sz w:val="18"/>
                <w:szCs w:val="18"/>
                <w:w w:val="89"/>
                <w:position w:val="3"/>
              </w:rPr>
              <w:t>__</w:t>
            </w:r>
            <w:r>
              <w:rPr>
                <w:rFonts w:ascii="FangSong" w:hAnsi="FangSong" w:eastAsia="FangSong" w:cs="FangSong"/>
                <w:sz w:val="18"/>
                <w:szCs w:val="18"/>
                <w:w w:val="79"/>
                <w:position w:val="3"/>
              </w:rPr>
              <w:t xml:space="preserve"> </w:t>
            </w:r>
            <w:r>
              <w:rPr>
                <w:rFonts w:ascii="FangSong" w:hAnsi="FangSong" w:eastAsia="FangSong" w:cs="FangSong"/>
                <w:sz w:val="18"/>
                <w:szCs w:val="18"/>
                <w:w w:val="89"/>
                <w:position w:val="3"/>
              </w:rPr>
              <w:t>第</w:t>
            </w:r>
            <w:r>
              <w:rPr>
                <w:rFonts w:ascii="FangSong" w:hAnsi="FangSong" w:eastAsia="FangSong" w:cs="FangSong"/>
                <w:sz w:val="18"/>
                <w:szCs w:val="18"/>
                <w:w w:val="65"/>
                <w:position w:val="3"/>
              </w:rPr>
              <w:t xml:space="preserve"> </w:t>
            </w:r>
            <w:r>
              <w:rPr>
                <w:rFonts w:ascii="FangSong" w:hAnsi="FangSong" w:eastAsia="FangSong" w:cs="FangSong"/>
                <w:sz w:val="18"/>
                <w:szCs w:val="18"/>
                <w:w w:val="89"/>
                <w:position w:val="3"/>
              </w:rPr>
              <w:t>5</w:t>
            </w:r>
            <w:r>
              <w:rPr>
                <w:rFonts w:ascii="FangSong" w:hAnsi="FangSong" w:eastAsia="FangSong" w:cs="FangSong"/>
                <w:sz w:val="18"/>
                <w:szCs w:val="18"/>
                <w:w w:val="70"/>
                <w:position w:val="3"/>
              </w:rPr>
              <w:t xml:space="preserve"> </w:t>
            </w:r>
            <w:r>
              <w:rPr>
                <w:rFonts w:ascii="FangSong" w:hAnsi="FangSong" w:eastAsia="FangSong" w:cs="FangSong"/>
                <w:sz w:val="18"/>
                <w:szCs w:val="18"/>
                <w:w w:val="89"/>
                <w:position w:val="3"/>
              </w:rPr>
              <w:t>章</w:t>
            </w:r>
          </w:rt>
          <w:rubyBase>
            <w:r>
              <w:rPr>
                <w:rFonts w:ascii="SimSun" w:hAnsi="SimSun" w:eastAsia="SimSun" w:cs="SimSun"/>
                <w:sz w:val="16"/>
                <w:szCs w:val="16"/>
                <w:b/>
                <w:bCs/>
                <w:w w:val="92"/>
                <w:position w:val="-4"/>
              </w:rPr>
              <w:t>数字化转型</w:t>
            </w:r>
          </w:rubyBase>
        </w:ruby>
      </w:r>
      <w:r>
        <w:rPr>
          <w:rFonts w:ascii="SimSun" w:hAnsi="SimSun" w:eastAsia="SimSun" w:cs="SimSun"/>
          <w:sz w:val="16"/>
          <w:szCs w:val="16"/>
          <w:spacing w:val="17"/>
          <w:position w:val="-4"/>
        </w:rPr>
        <w:t xml:space="preserve">  </w:t>
      </w:r>
      <w:r>
        <w:rPr>
          <w:rFonts w:ascii="FangSong" w:hAnsi="FangSong" w:eastAsia="FangSong" w:cs="FangSong"/>
          <w:sz w:val="18"/>
          <w:szCs w:val="18"/>
          <w:spacing w:val="-9"/>
          <w:position w:val="13"/>
        </w:rPr>
        <w:t>255</w:t>
      </w:r>
    </w:p>
    <w:p>
      <w:pPr>
        <w:pStyle w:val="BodyText"/>
        <w:spacing w:line="333" w:lineRule="auto"/>
        <w:rPr/>
      </w:pPr>
      <w:r/>
    </w:p>
    <w:p>
      <w:pPr>
        <w:pStyle w:val="BodyText"/>
        <w:spacing w:line="333" w:lineRule="auto"/>
        <w:rPr/>
      </w:pPr>
      <w:r/>
    </w:p>
    <w:p>
      <w:pPr>
        <w:ind w:left="200" w:right="376"/>
        <w:spacing w:before="75" w:line="313" w:lineRule="auto"/>
        <w:jc w:val="both"/>
        <w:rPr>
          <w:rFonts w:ascii="SimSun" w:hAnsi="SimSun" w:eastAsia="SimSun" w:cs="SimSun"/>
          <w:sz w:val="23"/>
          <w:szCs w:val="23"/>
        </w:rPr>
      </w:pPr>
      <w:r>
        <w:rPr>
          <w:rFonts w:ascii="SimSun" w:hAnsi="SimSun" w:eastAsia="SimSun" w:cs="SimSun"/>
          <w:sz w:val="23"/>
          <w:szCs w:val="23"/>
          <w:spacing w:val="4"/>
        </w:rPr>
        <w:t>够让学员扎实掌握相关的知识和工具。培训内容主要包括渗 </w:t>
      </w:r>
      <w:r>
        <w:rPr>
          <w:rFonts w:ascii="SimSun" w:hAnsi="SimSun" w:eastAsia="SimSun" w:cs="SimSun"/>
          <w:sz w:val="23"/>
          <w:szCs w:val="23"/>
          <w:spacing w:val="6"/>
        </w:rPr>
        <w:t>透测试的目的、方式、途径、分类、手段等</w:t>
      </w:r>
      <w:r>
        <w:rPr>
          <w:rFonts w:ascii="SimSun" w:hAnsi="SimSun" w:eastAsia="SimSun" w:cs="SimSun"/>
          <w:sz w:val="23"/>
          <w:szCs w:val="23"/>
          <w:spacing w:val="5"/>
        </w:rPr>
        <w:t>，以及</w:t>
      </w:r>
      <w:r>
        <w:rPr>
          <w:rFonts w:ascii="Times New Roman" w:hAnsi="Times New Roman" w:eastAsia="Times New Roman" w:cs="Times New Roman"/>
          <w:sz w:val="23"/>
          <w:szCs w:val="23"/>
        </w:rPr>
        <w:t>Web</w:t>
      </w:r>
      <w:r>
        <w:rPr>
          <w:rFonts w:ascii="SimSun" w:hAnsi="SimSun" w:eastAsia="SimSun" w:cs="SimSun"/>
          <w:sz w:val="23"/>
          <w:szCs w:val="23"/>
          <w:spacing w:val="5"/>
        </w:rPr>
        <w:t>安全 </w:t>
      </w:r>
      <w:r>
        <w:rPr>
          <w:rFonts w:ascii="SimSun" w:hAnsi="SimSun" w:eastAsia="SimSun" w:cs="SimSun"/>
          <w:sz w:val="23"/>
          <w:szCs w:val="23"/>
          <w:spacing w:val="-3"/>
        </w:rPr>
        <w:t>中涉及的文件上传漏洞、文件解析漏洞、</w:t>
      </w:r>
      <w:r>
        <w:rPr>
          <w:rFonts w:ascii="Times New Roman" w:hAnsi="Times New Roman" w:eastAsia="Times New Roman" w:cs="Times New Roman"/>
          <w:sz w:val="23"/>
          <w:szCs w:val="23"/>
          <w:spacing w:val="-3"/>
        </w:rPr>
        <w:t>Webshell</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3"/>
        </w:rPr>
        <w:t>、文件包含 </w:t>
      </w:r>
      <w:r>
        <w:rPr>
          <w:rFonts w:ascii="SimSun" w:hAnsi="SimSun" w:eastAsia="SimSun" w:cs="SimSun"/>
          <w:sz w:val="23"/>
          <w:szCs w:val="23"/>
          <w:spacing w:val="-5"/>
        </w:rPr>
        <w:t>漏洞、逻辑漏洞及</w:t>
      </w:r>
      <w:r>
        <w:rPr>
          <w:rFonts w:ascii="SimSun" w:hAnsi="SimSun" w:eastAsia="SimSun" w:cs="SimSun"/>
          <w:sz w:val="23"/>
          <w:szCs w:val="23"/>
          <w:spacing w:val="-49"/>
        </w:rPr>
        <w:t xml:space="preserve"> </w:t>
      </w:r>
      <w:r>
        <w:rPr>
          <w:rFonts w:ascii="Times New Roman" w:hAnsi="Times New Roman" w:eastAsia="Times New Roman" w:cs="Times New Roman"/>
          <w:sz w:val="23"/>
          <w:szCs w:val="23"/>
          <w:spacing w:val="-5"/>
        </w:rPr>
        <w:t>SSRF</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5"/>
        </w:rPr>
        <w:t>、反序列化漏洞等新型</w:t>
      </w:r>
      <w:r>
        <w:rPr>
          <w:rFonts w:ascii="SimSun" w:hAnsi="SimSun" w:eastAsia="SimSun" w:cs="SimSun"/>
          <w:sz w:val="23"/>
          <w:szCs w:val="23"/>
          <w:spacing w:val="-45"/>
        </w:rPr>
        <w:t xml:space="preserve"> </w:t>
      </w:r>
      <w:r>
        <w:rPr>
          <w:rFonts w:ascii="Times New Roman" w:hAnsi="Times New Roman" w:eastAsia="Times New Roman" w:cs="Times New Roman"/>
          <w:sz w:val="23"/>
          <w:szCs w:val="23"/>
          <w:spacing w:val="-5"/>
        </w:rPr>
        <w:t>Web </w:t>
      </w:r>
      <w:r>
        <w:rPr>
          <w:rFonts w:ascii="SimSun" w:hAnsi="SimSun" w:eastAsia="SimSun" w:cs="SimSun"/>
          <w:sz w:val="23"/>
          <w:szCs w:val="23"/>
          <w:spacing w:val="-5"/>
        </w:rPr>
        <w:t>漏洞的介</w:t>
      </w:r>
      <w:r>
        <w:rPr>
          <w:rFonts w:ascii="SimSun" w:hAnsi="SimSun" w:eastAsia="SimSun" w:cs="SimSun"/>
          <w:sz w:val="23"/>
          <w:szCs w:val="23"/>
        </w:rPr>
        <w:t xml:space="preserve"> </w:t>
      </w:r>
      <w:r>
        <w:rPr>
          <w:rFonts w:ascii="SimSun" w:hAnsi="SimSun" w:eastAsia="SimSun" w:cs="SimSun"/>
          <w:sz w:val="23"/>
          <w:szCs w:val="23"/>
          <w:spacing w:val="-1"/>
        </w:rPr>
        <w:t>绍，并在漏洞利用的基础上进行权限提升与内网渗透的讲解，</w:t>
      </w:r>
    </w:p>
    <w:p>
      <w:pPr>
        <w:ind w:left="200"/>
        <w:spacing w:line="219" w:lineRule="auto"/>
        <w:rPr>
          <w:rFonts w:ascii="SimSun" w:hAnsi="SimSun" w:eastAsia="SimSun" w:cs="SimSun"/>
          <w:sz w:val="23"/>
          <w:szCs w:val="23"/>
        </w:rPr>
      </w:pPr>
      <w:r>
        <w:rPr>
          <w:rFonts w:ascii="SimSun" w:hAnsi="SimSun" w:eastAsia="SimSun" w:cs="SimSun"/>
          <w:sz w:val="23"/>
          <w:szCs w:val="23"/>
          <w:spacing w:val="-7"/>
        </w:rPr>
        <w:t>让学员掌握整个渗透测试流程中涉及的所有技术要点。</w:t>
      </w:r>
    </w:p>
    <w:p>
      <w:pPr>
        <w:ind w:left="200" w:right="376" w:hanging="200"/>
        <w:spacing w:before="157" w:line="321" w:lineRule="auto"/>
        <w:rPr>
          <w:rFonts w:ascii="SimSun" w:hAnsi="SimSun" w:eastAsia="SimSun" w:cs="SimSun"/>
          <w:sz w:val="23"/>
          <w:szCs w:val="23"/>
        </w:rPr>
      </w:pPr>
      <w:r>
        <w:rPr>
          <w:rFonts w:ascii="SimSun" w:hAnsi="SimSun" w:eastAsia="SimSun" w:cs="SimSun"/>
          <w:sz w:val="23"/>
          <w:szCs w:val="23"/>
          <w:spacing w:val="-9"/>
        </w:rPr>
        <w:t>· “红蓝队”应急演练。作为一名优秀的信息安全人员，信息安 </w:t>
      </w:r>
      <w:r>
        <w:rPr>
          <w:rFonts w:ascii="SimSun" w:hAnsi="SimSun" w:eastAsia="SimSun" w:cs="SimSun"/>
          <w:sz w:val="23"/>
          <w:szCs w:val="23"/>
          <w:spacing w:val="-4"/>
        </w:rPr>
        <w:t>全攻防工具是必备的。信息安全攻防平台为用户提供多类工具 </w:t>
      </w:r>
      <w:r>
        <w:rPr>
          <w:rFonts w:ascii="SimSun" w:hAnsi="SimSun" w:eastAsia="SimSun" w:cs="SimSun"/>
          <w:sz w:val="23"/>
          <w:szCs w:val="23"/>
          <w:spacing w:val="-1"/>
        </w:rPr>
        <w:t>的使用，如综合扫描、字典、抓包改包、注入、提权、破解、</w:t>
      </w:r>
      <w:r>
        <w:rPr>
          <w:rFonts w:ascii="SimSun" w:hAnsi="SimSun" w:eastAsia="SimSun" w:cs="SimSun"/>
          <w:sz w:val="23"/>
          <w:szCs w:val="23"/>
          <w:spacing w:val="11"/>
        </w:rPr>
        <w:t xml:space="preserve"> </w:t>
      </w:r>
      <w:r>
        <w:rPr>
          <w:rFonts w:ascii="SimSun" w:hAnsi="SimSun" w:eastAsia="SimSun" w:cs="SimSun"/>
          <w:sz w:val="23"/>
          <w:szCs w:val="23"/>
          <w:spacing w:val="2"/>
        </w:rPr>
        <w:t>旁注、目录扫描、漏洞利用、后门、</w:t>
      </w:r>
      <w:r>
        <w:rPr>
          <w:rFonts w:ascii="Times New Roman" w:hAnsi="Times New Roman" w:eastAsia="Times New Roman" w:cs="Times New Roman"/>
          <w:sz w:val="23"/>
          <w:szCs w:val="23"/>
        </w:rPr>
        <w:t>XSS</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rPr>
        <w:t>ARP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嗅探、</w:t>
      </w:r>
      <w:r>
        <w:rPr>
          <w:rFonts w:ascii="SimSun" w:hAnsi="SimSun" w:eastAsia="SimSun" w:cs="SimSun"/>
          <w:sz w:val="23"/>
          <w:szCs w:val="23"/>
        </w:rPr>
        <w:t>MD</w:t>
      </w:r>
      <w:r>
        <w:rPr>
          <w:rFonts w:ascii="SimSun" w:hAnsi="SimSun" w:eastAsia="SimSun" w:cs="SimSun"/>
          <w:sz w:val="23"/>
          <w:szCs w:val="23"/>
          <w:spacing w:val="37"/>
        </w:rPr>
        <w:t xml:space="preserve"> </w:t>
      </w:r>
      <w:r>
        <w:rPr>
          <w:rFonts w:ascii="Times New Roman" w:hAnsi="Times New Roman" w:eastAsia="Times New Roman" w:cs="Times New Roman"/>
          <w:sz w:val="23"/>
          <w:szCs w:val="23"/>
          <w:spacing w:val="2"/>
        </w:rPr>
        <w:t>5  </w:t>
      </w:r>
      <w:r>
        <w:rPr>
          <w:rFonts w:ascii="SimSun" w:hAnsi="SimSun" w:eastAsia="SimSun" w:cs="SimSun"/>
          <w:sz w:val="23"/>
          <w:szCs w:val="23"/>
          <w:spacing w:val="-4"/>
        </w:rPr>
        <w:t>破解等工具。基于攻防平台提供的丰富场景，团队成员得到充 </w:t>
      </w:r>
      <w:r>
        <w:rPr>
          <w:rFonts w:ascii="SimSun" w:hAnsi="SimSun" w:eastAsia="SimSun" w:cs="SimSun"/>
          <w:sz w:val="23"/>
          <w:szCs w:val="23"/>
          <w:spacing w:val="-4"/>
        </w:rPr>
        <w:t>分的攻防锻炼，将工作中可能经历的各种安全</w:t>
      </w:r>
      <w:r>
        <w:rPr>
          <w:rFonts w:ascii="SimSun" w:hAnsi="SimSun" w:eastAsia="SimSun" w:cs="SimSun"/>
          <w:sz w:val="23"/>
          <w:szCs w:val="23"/>
          <w:spacing w:val="-5"/>
        </w:rPr>
        <w:t>对抗，通过一种</w:t>
      </w:r>
      <w:r>
        <w:rPr>
          <w:rFonts w:ascii="SimSun" w:hAnsi="SimSun" w:eastAsia="SimSun" w:cs="SimSun"/>
          <w:sz w:val="23"/>
          <w:szCs w:val="23"/>
        </w:rPr>
        <w:t xml:space="preserve">  </w:t>
      </w:r>
      <w:r>
        <w:rPr>
          <w:rFonts w:ascii="SimSun" w:hAnsi="SimSun" w:eastAsia="SimSun" w:cs="SimSun"/>
          <w:sz w:val="23"/>
          <w:szCs w:val="23"/>
          <w:spacing w:val="-4"/>
        </w:rPr>
        <w:t>特殊的竞赛模式提升成员的动手、分析、实战与应变能力。在 </w:t>
      </w:r>
      <w:r>
        <w:rPr>
          <w:rFonts w:ascii="SimSun" w:hAnsi="SimSun" w:eastAsia="SimSun" w:cs="SimSun"/>
          <w:sz w:val="23"/>
          <w:szCs w:val="23"/>
          <w:spacing w:val="-4"/>
        </w:rPr>
        <w:t>演练中促使成员既要了解如何利用这些漏洞进行攻击，也要了</w:t>
      </w:r>
    </w:p>
    <w:p>
      <w:pPr>
        <w:ind w:left="200"/>
        <w:spacing w:line="219" w:lineRule="auto"/>
        <w:rPr>
          <w:rFonts w:ascii="SimSun" w:hAnsi="SimSun" w:eastAsia="SimSun" w:cs="SimSun"/>
          <w:sz w:val="23"/>
          <w:szCs w:val="23"/>
        </w:rPr>
      </w:pPr>
      <w:r>
        <w:rPr>
          <w:rFonts w:ascii="SimSun" w:hAnsi="SimSun" w:eastAsia="SimSun" w:cs="SimSun"/>
          <w:sz w:val="23"/>
          <w:szCs w:val="23"/>
          <w:spacing w:val="-7"/>
        </w:rPr>
        <w:t>解如何快速针对发现的漏洞进行修复与防护。</w:t>
      </w:r>
    </w:p>
    <w:p>
      <w:pPr>
        <w:ind w:left="200" w:right="249" w:hanging="200"/>
        <w:spacing w:before="138" w:line="321" w:lineRule="auto"/>
        <w:rPr>
          <w:rFonts w:ascii="SimSun" w:hAnsi="SimSun" w:eastAsia="SimSun" w:cs="SimSun"/>
          <w:sz w:val="23"/>
          <w:szCs w:val="23"/>
        </w:rPr>
      </w:pPr>
      <w:r>
        <w:rPr>
          <w:rFonts w:ascii="SimSun" w:hAnsi="SimSun" w:eastAsia="SimSun" w:cs="SimSun"/>
          <w:sz w:val="23"/>
          <w:szCs w:val="23"/>
          <w:spacing w:val="-5"/>
        </w:rPr>
        <w:t>●实战实操。让学员在严格满足安全规则和政策的要求下，开展</w:t>
      </w:r>
      <w:r>
        <w:rPr>
          <w:rFonts w:ascii="SimSun" w:hAnsi="SimSun" w:eastAsia="SimSun" w:cs="SimSun"/>
          <w:sz w:val="23"/>
          <w:szCs w:val="23"/>
          <w:spacing w:val="5"/>
        </w:rPr>
        <w:t xml:space="preserve">  </w:t>
      </w:r>
      <w:r>
        <w:rPr>
          <w:rFonts w:ascii="SimSun" w:hAnsi="SimSun" w:eastAsia="SimSun" w:cs="SimSun"/>
          <w:sz w:val="23"/>
          <w:szCs w:val="23"/>
          <w:spacing w:val="-4"/>
        </w:rPr>
        <w:t>现实生产环境的漏洞挖掘和安全防护。实战实操</w:t>
      </w:r>
      <w:r>
        <w:rPr>
          <w:rFonts w:ascii="SimSun" w:hAnsi="SimSun" w:eastAsia="SimSun" w:cs="SimSun"/>
          <w:sz w:val="23"/>
          <w:szCs w:val="23"/>
          <w:spacing w:val="-5"/>
        </w:rPr>
        <w:t>采取“师徒制”</w:t>
      </w:r>
      <w:r>
        <w:rPr>
          <w:rFonts w:ascii="SimSun" w:hAnsi="SimSun" w:eastAsia="SimSun" w:cs="SimSun"/>
          <w:sz w:val="23"/>
          <w:szCs w:val="23"/>
        </w:rPr>
        <w:t xml:space="preserve"> </w:t>
      </w:r>
      <w:r>
        <w:rPr>
          <w:rFonts w:ascii="SimSun" w:hAnsi="SimSun" w:eastAsia="SimSun" w:cs="SimSun"/>
          <w:sz w:val="23"/>
          <w:szCs w:val="23"/>
          <w:spacing w:val="-4"/>
        </w:rPr>
        <w:t>模式，从初期需要外部专家全程指导来开展现网环境的攻防实</w:t>
      </w:r>
      <w:r>
        <w:rPr>
          <w:rFonts w:ascii="SimSun" w:hAnsi="SimSun" w:eastAsia="SimSun" w:cs="SimSun"/>
          <w:sz w:val="23"/>
          <w:szCs w:val="23"/>
          <w:spacing w:val="2"/>
        </w:rPr>
        <w:t xml:space="preserve">   </w:t>
      </w:r>
      <w:r>
        <w:rPr>
          <w:rFonts w:ascii="SimSun" w:hAnsi="SimSun" w:eastAsia="SimSun" w:cs="SimSun"/>
          <w:sz w:val="23"/>
          <w:szCs w:val="23"/>
          <w:spacing w:val="-4"/>
        </w:rPr>
        <w:t>操，到中期外部专家只需适时给予指导，再到后期团队成员能</w:t>
      </w:r>
      <w:r>
        <w:rPr>
          <w:rFonts w:ascii="SimSun" w:hAnsi="SimSun" w:eastAsia="SimSun" w:cs="SimSun"/>
          <w:sz w:val="23"/>
          <w:szCs w:val="23"/>
          <w:spacing w:val="2"/>
        </w:rPr>
        <w:t xml:space="preserve">   </w:t>
      </w:r>
      <w:r>
        <w:rPr>
          <w:rFonts w:ascii="SimSun" w:hAnsi="SimSun" w:eastAsia="SimSun" w:cs="SimSun"/>
          <w:sz w:val="23"/>
          <w:szCs w:val="23"/>
          <w:spacing w:val="-4"/>
        </w:rPr>
        <w:t>够完全独立、主动地完成现网环境中自主发现漏洞并有针对性</w:t>
      </w:r>
    </w:p>
    <w:p>
      <w:pPr>
        <w:ind w:left="200"/>
        <w:spacing w:line="220" w:lineRule="auto"/>
        <w:rPr>
          <w:rFonts w:ascii="SimSun" w:hAnsi="SimSun" w:eastAsia="SimSun" w:cs="SimSun"/>
          <w:sz w:val="23"/>
          <w:szCs w:val="23"/>
        </w:rPr>
      </w:pPr>
      <w:r>
        <w:rPr>
          <w:rFonts w:ascii="SimSun" w:hAnsi="SimSun" w:eastAsia="SimSun" w:cs="SimSun"/>
          <w:sz w:val="23"/>
          <w:szCs w:val="23"/>
          <w:spacing w:val="-7"/>
        </w:rPr>
        <w:t>地实现相应的安全防护。</w:t>
      </w:r>
    </w:p>
    <w:p>
      <w:pPr>
        <w:ind w:left="200" w:right="443" w:firstLine="459"/>
        <w:spacing w:before="102" w:line="322" w:lineRule="auto"/>
        <w:jc w:val="both"/>
        <w:rPr>
          <w:rFonts w:ascii="SimSun" w:hAnsi="SimSun" w:eastAsia="SimSun" w:cs="SimSun"/>
          <w:sz w:val="23"/>
          <w:szCs w:val="23"/>
        </w:rPr>
      </w:pPr>
      <w:r>
        <w:rPr>
          <w:rFonts w:ascii="SimSun" w:hAnsi="SimSun" w:eastAsia="SimSun" w:cs="SimSun"/>
          <w:sz w:val="23"/>
          <w:szCs w:val="23"/>
          <w:spacing w:val="-4"/>
        </w:rPr>
        <w:t>实战实操的价值体现在加深专家成员对现网安全环境的理</w:t>
      </w:r>
      <w:r>
        <w:rPr>
          <w:rFonts w:ascii="SimSun" w:hAnsi="SimSun" w:eastAsia="SimSun" w:cs="SimSun"/>
          <w:sz w:val="23"/>
          <w:szCs w:val="23"/>
          <w:spacing w:val="16"/>
        </w:rPr>
        <w:t xml:space="preserve"> </w:t>
      </w:r>
      <w:r>
        <w:rPr>
          <w:rFonts w:ascii="SimSun" w:hAnsi="SimSun" w:eastAsia="SimSun" w:cs="SimSun"/>
          <w:sz w:val="23"/>
          <w:szCs w:val="23"/>
          <w:spacing w:val="-4"/>
        </w:rPr>
        <w:t>解，同时，随着实战实操的不断开展，系统安全性也能够持续</w:t>
      </w:r>
    </w:p>
    <w:p>
      <w:pPr>
        <w:ind w:left="200"/>
        <w:spacing w:before="1" w:line="219" w:lineRule="auto"/>
        <w:rPr>
          <w:rFonts w:ascii="SimSun" w:hAnsi="SimSun" w:eastAsia="SimSun" w:cs="SimSun"/>
          <w:sz w:val="23"/>
          <w:szCs w:val="23"/>
        </w:rPr>
      </w:pPr>
      <w:r>
        <w:rPr>
          <w:rFonts w:ascii="SimSun" w:hAnsi="SimSun" w:eastAsia="SimSun" w:cs="SimSun"/>
          <w:sz w:val="23"/>
          <w:szCs w:val="23"/>
          <w:spacing w:val="-7"/>
        </w:rPr>
        <w:t>得到提升。</w:t>
      </w:r>
    </w:p>
    <w:p>
      <w:pPr>
        <w:spacing w:before="137" w:line="219" w:lineRule="auto"/>
        <w:rPr>
          <w:rFonts w:ascii="SimSun" w:hAnsi="SimSun" w:eastAsia="SimSun" w:cs="SimSun"/>
          <w:sz w:val="23"/>
          <w:szCs w:val="23"/>
        </w:rPr>
      </w:pPr>
      <w:r>
        <w:rPr>
          <w:rFonts w:ascii="SimSun" w:hAnsi="SimSun" w:eastAsia="SimSun" w:cs="SimSun"/>
          <w:sz w:val="23"/>
          <w:szCs w:val="23"/>
          <w:spacing w:val="-4"/>
        </w:rPr>
        <w:t>●专家沙龙。安全行业的发展日新月异，团队成员需要始终保持</w:t>
      </w:r>
    </w:p>
    <w:p>
      <w:pPr>
        <w:spacing w:line="219" w:lineRule="auto"/>
        <w:sectPr>
          <w:pgSz w:w="8330" w:h="12440"/>
          <w:pgMar w:top="301" w:right="578" w:bottom="0" w:left="980" w:header="0" w:footer="0" w:gutter="0"/>
        </w:sectPr>
        <w:rPr>
          <w:rFonts w:ascii="SimSun" w:hAnsi="SimSun" w:eastAsia="SimSun" w:cs="SimSun"/>
          <w:sz w:val="23"/>
          <w:szCs w:val="23"/>
        </w:rPr>
      </w:pPr>
    </w:p>
    <w:p>
      <w:pPr>
        <w:spacing w:before="286" w:line="219" w:lineRule="auto"/>
        <w:rPr>
          <w:rFonts w:ascii="SimSun" w:hAnsi="SimSun" w:eastAsia="SimSun" w:cs="SimSun"/>
          <w:sz w:val="16"/>
          <w:szCs w:val="16"/>
        </w:rPr>
      </w:pPr>
      <w:r>
        <w:rPr>
          <w:rFonts w:ascii="SimSun" w:hAnsi="SimSun" w:eastAsia="SimSun" w:cs="SimSun"/>
          <w:sz w:val="16"/>
          <w:szCs w:val="16"/>
          <w:spacing w:val="-9"/>
        </w:rPr>
        <w:t>256</w:t>
      </w:r>
      <w:r>
        <w:rPr>
          <w:rFonts w:ascii="SimSun" w:hAnsi="SimSun" w:eastAsia="SimSun" w:cs="SimSun"/>
          <w:sz w:val="16"/>
          <w:szCs w:val="16"/>
          <w:spacing w:val="16"/>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u w:val="single" w:color="auto"/>
        </w:rPr>
        <w:t xml:space="preserve">                                        </w:t>
      </w:r>
    </w:p>
    <w:p>
      <w:pPr>
        <w:pStyle w:val="BodyText"/>
        <w:spacing w:line="267" w:lineRule="auto"/>
        <w:rPr/>
      </w:pPr>
      <w:r/>
    </w:p>
    <w:p>
      <w:pPr>
        <w:pStyle w:val="BodyText"/>
        <w:spacing w:line="268" w:lineRule="auto"/>
        <w:rPr/>
      </w:pPr>
      <w:r/>
    </w:p>
    <w:p>
      <w:pPr>
        <w:pStyle w:val="BodyText"/>
        <w:spacing w:line="268" w:lineRule="auto"/>
        <w:rPr/>
      </w:pPr>
      <w:r/>
    </w:p>
    <w:p>
      <w:pPr>
        <w:ind w:left="1159" w:right="3"/>
        <w:spacing w:before="75" w:line="321" w:lineRule="auto"/>
        <w:jc w:val="both"/>
        <w:rPr>
          <w:rFonts w:ascii="SimSun" w:hAnsi="SimSun" w:eastAsia="SimSun" w:cs="SimSun"/>
          <w:sz w:val="23"/>
          <w:szCs w:val="23"/>
        </w:rPr>
      </w:pPr>
      <w:r>
        <w:rPr>
          <w:rFonts w:ascii="SimSun" w:hAnsi="SimSun" w:eastAsia="SimSun" w:cs="SimSun"/>
          <w:sz w:val="23"/>
          <w:szCs w:val="23"/>
          <w:spacing w:val="5"/>
        </w:rPr>
        <w:t>对新技术、新趋势的关注与了解，而且除了技术、技能的培</w:t>
      </w:r>
      <w:r>
        <w:rPr>
          <w:rFonts w:ascii="SimSun" w:hAnsi="SimSun" w:eastAsia="SimSun" w:cs="SimSun"/>
          <w:sz w:val="23"/>
          <w:szCs w:val="23"/>
        </w:rPr>
        <w:t xml:space="preserve"> </w:t>
      </w:r>
      <w:r>
        <w:rPr>
          <w:rFonts w:ascii="SimSun" w:hAnsi="SimSun" w:eastAsia="SimSun" w:cs="SimSun"/>
          <w:sz w:val="23"/>
          <w:szCs w:val="23"/>
          <w:spacing w:val="-4"/>
        </w:rPr>
        <w:t>养，更重要的是培养其攻防思维和对问题的分析能力。专家沙</w:t>
      </w:r>
      <w:r>
        <w:rPr>
          <w:rFonts w:ascii="SimSun" w:hAnsi="SimSun" w:eastAsia="SimSun" w:cs="SimSun"/>
          <w:sz w:val="23"/>
          <w:szCs w:val="23"/>
          <w:spacing w:val="12"/>
        </w:rPr>
        <w:t xml:space="preserve"> </w:t>
      </w:r>
      <w:r>
        <w:rPr>
          <w:rFonts w:ascii="SimSun" w:hAnsi="SimSun" w:eastAsia="SimSun" w:cs="SimSun"/>
          <w:sz w:val="23"/>
          <w:szCs w:val="23"/>
          <w:spacing w:val="-3"/>
        </w:rPr>
        <w:t>龙不同于标准的课堂授课，外部专家在沙龙中主要是为学</w:t>
      </w:r>
      <w:r>
        <w:rPr>
          <w:rFonts w:ascii="SimSun" w:hAnsi="SimSun" w:eastAsia="SimSun" w:cs="SimSun"/>
          <w:sz w:val="23"/>
          <w:szCs w:val="23"/>
          <w:spacing w:val="-4"/>
        </w:rPr>
        <w:t>员答</w:t>
      </w:r>
    </w:p>
    <w:p>
      <w:pPr>
        <w:ind w:left="1159"/>
        <w:spacing w:line="219" w:lineRule="auto"/>
        <w:rPr>
          <w:rFonts w:ascii="SimSun" w:hAnsi="SimSun" w:eastAsia="SimSun" w:cs="SimSun"/>
          <w:sz w:val="23"/>
          <w:szCs w:val="23"/>
        </w:rPr>
      </w:pPr>
      <w:r>
        <w:rPr>
          <w:rFonts w:ascii="SimSun" w:hAnsi="SimSun" w:eastAsia="SimSun" w:cs="SimSun"/>
          <w:sz w:val="23"/>
          <w:szCs w:val="23"/>
          <w:spacing w:val="-9"/>
        </w:rPr>
        <w:t>疑并鼓励学员主动思考。</w:t>
      </w:r>
    </w:p>
    <w:p>
      <w:pPr>
        <w:ind w:left="1159" w:firstLine="470"/>
        <w:spacing w:before="136" w:line="321" w:lineRule="auto"/>
        <w:jc w:val="both"/>
        <w:rPr>
          <w:rFonts w:ascii="SimSun" w:hAnsi="SimSun" w:eastAsia="SimSun" w:cs="SimSun"/>
          <w:sz w:val="23"/>
          <w:szCs w:val="23"/>
        </w:rPr>
      </w:pPr>
      <w:r>
        <w:rPr>
          <w:rFonts w:ascii="SimSun" w:hAnsi="SimSun" w:eastAsia="SimSun" w:cs="SimSun"/>
          <w:sz w:val="23"/>
          <w:szCs w:val="23"/>
          <w:spacing w:val="-4"/>
        </w:rPr>
        <w:t>在沙龙中会结合现网已知风险和漏洞，让学员开放讨论防</w:t>
      </w:r>
      <w:r>
        <w:rPr>
          <w:rFonts w:ascii="SimSun" w:hAnsi="SimSun" w:eastAsia="SimSun" w:cs="SimSun"/>
          <w:sz w:val="23"/>
          <w:szCs w:val="23"/>
          <w:spacing w:val="11"/>
        </w:rPr>
        <w:t xml:space="preserve"> </w:t>
      </w:r>
      <w:r>
        <w:rPr>
          <w:rFonts w:ascii="SimSun" w:hAnsi="SimSun" w:eastAsia="SimSun" w:cs="SimSun"/>
          <w:sz w:val="23"/>
          <w:szCs w:val="23"/>
          <w:spacing w:val="-4"/>
        </w:rPr>
        <w:t>护手段和思路，专家进行答疑和点评。专家也会分享最新的安</w:t>
      </w:r>
    </w:p>
    <w:p>
      <w:pPr>
        <w:ind w:left="1159"/>
        <w:spacing w:line="219" w:lineRule="auto"/>
        <w:rPr>
          <w:rFonts w:ascii="SimSun" w:hAnsi="SimSun" w:eastAsia="SimSun" w:cs="SimSun"/>
          <w:sz w:val="23"/>
          <w:szCs w:val="23"/>
        </w:rPr>
      </w:pPr>
      <w:r>
        <w:rPr>
          <w:rFonts w:ascii="SimSun" w:hAnsi="SimSun" w:eastAsia="SimSun" w:cs="SimSun"/>
          <w:sz w:val="23"/>
          <w:szCs w:val="23"/>
          <w:spacing w:val="-7"/>
        </w:rPr>
        <w:t>全事件和趋势，让学员结合现网环境进行深入的研讨。</w:t>
      </w:r>
    </w:p>
    <w:p>
      <w:pPr>
        <w:ind w:left="1159" w:right="5" w:hanging="199"/>
        <w:spacing w:before="126" w:line="313" w:lineRule="auto"/>
        <w:rPr>
          <w:rFonts w:ascii="SimSun" w:hAnsi="SimSun" w:eastAsia="SimSun" w:cs="SimSun"/>
          <w:sz w:val="23"/>
          <w:szCs w:val="23"/>
        </w:rPr>
      </w:pPr>
      <w:r>
        <w:rPr>
          <w:rFonts w:ascii="SimSun" w:hAnsi="SimSun" w:eastAsia="SimSun" w:cs="SimSun"/>
          <w:sz w:val="23"/>
          <w:szCs w:val="23"/>
          <w:spacing w:val="-11"/>
        </w:rPr>
        <w:t>●学习分享。人才培养过程中，</w:t>
      </w:r>
      <w:r>
        <w:rPr>
          <w:rFonts w:ascii="SimSun" w:hAnsi="SimSun" w:eastAsia="SimSun" w:cs="SimSun"/>
          <w:sz w:val="23"/>
          <w:szCs w:val="23"/>
          <w:spacing w:val="69"/>
        </w:rPr>
        <w:t xml:space="preserve"> </w:t>
      </w:r>
      <w:r>
        <w:rPr>
          <w:rFonts w:ascii="SimSun" w:hAnsi="SimSun" w:eastAsia="SimSun" w:cs="SimSun"/>
          <w:sz w:val="23"/>
          <w:szCs w:val="23"/>
          <w:spacing w:val="-11"/>
        </w:rPr>
        <w:t>一个典型的问题是学员对知识的</w:t>
      </w:r>
      <w:r>
        <w:rPr>
          <w:rFonts w:ascii="SimSun" w:hAnsi="SimSun" w:eastAsia="SimSun" w:cs="SimSun"/>
          <w:sz w:val="23"/>
          <w:szCs w:val="23"/>
        </w:rPr>
        <w:t xml:space="preserve"> </w:t>
      </w:r>
      <w:r>
        <w:rPr>
          <w:rFonts w:ascii="SimSun" w:hAnsi="SimSun" w:eastAsia="SimSun" w:cs="SimSun"/>
          <w:sz w:val="23"/>
          <w:szCs w:val="23"/>
          <w:spacing w:val="-4"/>
        </w:rPr>
        <w:t>掌握并不扎实，虽然能够使用工具完成相应的工作，但是由于</w:t>
      </w:r>
      <w:r>
        <w:rPr>
          <w:rFonts w:ascii="SimSun" w:hAnsi="SimSun" w:eastAsia="SimSun" w:cs="SimSun"/>
          <w:sz w:val="23"/>
          <w:szCs w:val="23"/>
          <w:spacing w:val="10"/>
        </w:rPr>
        <w:t xml:space="preserve"> </w:t>
      </w:r>
      <w:r>
        <w:rPr>
          <w:rFonts w:ascii="SimSun" w:hAnsi="SimSun" w:eastAsia="SimSun" w:cs="SimSun"/>
          <w:sz w:val="23"/>
          <w:szCs w:val="23"/>
          <w:spacing w:val="5"/>
        </w:rPr>
        <w:t>对原理的理解并不深刻，往往带来误操作、操作不严谨等问</w:t>
      </w:r>
      <w:r>
        <w:rPr>
          <w:rFonts w:ascii="SimSun" w:hAnsi="SimSun" w:eastAsia="SimSun" w:cs="SimSun"/>
          <w:sz w:val="23"/>
          <w:szCs w:val="23"/>
          <w:spacing w:val="15"/>
        </w:rPr>
        <w:t xml:space="preserve"> </w:t>
      </w:r>
      <w:r>
        <w:rPr>
          <w:rFonts w:ascii="SimSun" w:hAnsi="SimSun" w:eastAsia="SimSun" w:cs="SimSun"/>
          <w:sz w:val="23"/>
          <w:szCs w:val="23"/>
          <w:spacing w:val="-4"/>
        </w:rPr>
        <w:t>题。要应对此类问题，可在专家团队成员培养过程中安排若干</w:t>
      </w:r>
      <w:r>
        <w:rPr>
          <w:rFonts w:ascii="SimSun" w:hAnsi="SimSun" w:eastAsia="SimSun" w:cs="SimSun"/>
          <w:sz w:val="23"/>
          <w:szCs w:val="23"/>
          <w:spacing w:val="5"/>
        </w:rPr>
        <w:t xml:space="preserve"> </w:t>
      </w:r>
      <w:r>
        <w:rPr>
          <w:rFonts w:ascii="SimSun" w:hAnsi="SimSun" w:eastAsia="SimSun" w:cs="SimSun"/>
          <w:sz w:val="23"/>
          <w:szCs w:val="23"/>
          <w:spacing w:val="-4"/>
        </w:rPr>
        <w:t>学习分享活动。学员首先根据专家的建议开展自主学习，然后</w:t>
      </w:r>
      <w:r>
        <w:rPr>
          <w:rFonts w:ascii="SimSun" w:hAnsi="SimSun" w:eastAsia="SimSun" w:cs="SimSun"/>
          <w:sz w:val="23"/>
          <w:szCs w:val="23"/>
          <w:spacing w:val="13"/>
        </w:rPr>
        <w:t xml:space="preserve"> </w:t>
      </w:r>
      <w:r>
        <w:rPr>
          <w:rFonts w:ascii="SimSun" w:hAnsi="SimSun" w:eastAsia="SimSun" w:cs="SimSun"/>
          <w:sz w:val="23"/>
          <w:szCs w:val="23"/>
          <w:spacing w:val="-4"/>
        </w:rPr>
        <w:t>学员给系统内人员进行分享。通过“学员变讲师”的方式，让</w:t>
      </w:r>
      <w:r>
        <w:rPr>
          <w:rFonts w:ascii="SimSun" w:hAnsi="SimSun" w:eastAsia="SimSun" w:cs="SimSun"/>
          <w:sz w:val="23"/>
          <w:szCs w:val="23"/>
          <w:spacing w:val="6"/>
        </w:rPr>
        <w:t xml:space="preserve"> </w:t>
      </w:r>
      <w:r>
        <w:rPr>
          <w:rFonts w:ascii="SimSun" w:hAnsi="SimSun" w:eastAsia="SimSun" w:cs="SimSun"/>
          <w:sz w:val="23"/>
          <w:szCs w:val="23"/>
          <w:spacing w:val="-4"/>
        </w:rPr>
        <w:t>学员能够真正理解原理和细节，而且在准备授课的过程中也促</w:t>
      </w:r>
      <w:r>
        <w:rPr>
          <w:rFonts w:ascii="SimSun" w:hAnsi="SimSun" w:eastAsia="SimSun" w:cs="SimSun"/>
          <w:sz w:val="23"/>
          <w:szCs w:val="23"/>
          <w:spacing w:val="6"/>
        </w:rPr>
        <w:t xml:space="preserve"> </w:t>
      </w:r>
      <w:r>
        <w:rPr>
          <w:rFonts w:ascii="SimSun" w:hAnsi="SimSun" w:eastAsia="SimSun" w:cs="SimSun"/>
          <w:sz w:val="23"/>
          <w:szCs w:val="23"/>
          <w:spacing w:val="-4"/>
        </w:rPr>
        <w:t>使团队成员对知识和技能进行细致的梳理。随着学习分享的不</w:t>
      </w:r>
      <w:r>
        <w:rPr>
          <w:rFonts w:ascii="SimSun" w:hAnsi="SimSun" w:eastAsia="SimSun" w:cs="SimSun"/>
          <w:sz w:val="23"/>
          <w:szCs w:val="23"/>
          <w:spacing w:val="9"/>
        </w:rPr>
        <w:t xml:space="preserve"> </w:t>
      </w:r>
      <w:r>
        <w:rPr>
          <w:rFonts w:ascii="SimSun" w:hAnsi="SimSun" w:eastAsia="SimSun" w:cs="SimSun"/>
          <w:sz w:val="23"/>
          <w:szCs w:val="23"/>
          <w:spacing w:val="-4"/>
        </w:rPr>
        <w:t>断开展，另一个优势也会逐渐显现，即极大地促进了内部人才</w:t>
      </w:r>
    </w:p>
    <w:p>
      <w:pPr>
        <w:ind w:left="1159"/>
        <w:spacing w:before="1" w:line="218" w:lineRule="auto"/>
        <w:rPr>
          <w:rFonts w:ascii="SimSun" w:hAnsi="SimSun" w:eastAsia="SimSun" w:cs="SimSun"/>
          <w:sz w:val="23"/>
          <w:szCs w:val="23"/>
        </w:rPr>
      </w:pPr>
      <w:r>
        <w:rPr>
          <w:rFonts w:ascii="SimSun" w:hAnsi="SimSun" w:eastAsia="SimSun" w:cs="SimSun"/>
          <w:sz w:val="23"/>
          <w:szCs w:val="23"/>
          <w:spacing w:val="-9"/>
        </w:rPr>
        <w:t>梯队培养机制的完善。</w:t>
      </w:r>
    </w:p>
    <w:p>
      <w:pPr>
        <w:spacing w:line="218" w:lineRule="auto"/>
        <w:sectPr>
          <w:pgSz w:w="8330" w:h="12460"/>
          <w:pgMar w:top="400" w:right="847" w:bottom="0" w:left="190" w:header="0" w:footer="0" w:gutter="0"/>
        </w:sectPr>
        <w:rPr>
          <w:rFonts w:ascii="SimSun" w:hAnsi="SimSun" w:eastAsia="SimSun" w:cs="SimSun"/>
          <w:sz w:val="23"/>
          <w:szCs w:val="23"/>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2495"/>
        <w:spacing w:before="123" w:line="219" w:lineRule="auto"/>
        <w:rPr>
          <w:rFonts w:ascii="SimSun" w:hAnsi="SimSun" w:eastAsia="SimSun" w:cs="SimSun"/>
          <w:sz w:val="38"/>
          <w:szCs w:val="38"/>
        </w:rPr>
      </w:pPr>
      <w:r>
        <w:rPr>
          <w:rFonts w:ascii="SimSun" w:hAnsi="SimSun" w:eastAsia="SimSun" w:cs="SimSun"/>
          <w:sz w:val="38"/>
          <w:szCs w:val="38"/>
          <w:b/>
          <w:bCs/>
          <w:spacing w:val="-26"/>
        </w:rPr>
        <w:t>结</w:t>
      </w:r>
      <w:r>
        <w:rPr>
          <w:rFonts w:ascii="SimSun" w:hAnsi="SimSun" w:eastAsia="SimSun" w:cs="SimSun"/>
          <w:sz w:val="38"/>
          <w:szCs w:val="38"/>
          <w:spacing w:val="149"/>
        </w:rPr>
        <w:t xml:space="preserve"> </w:t>
      </w:r>
      <w:r>
        <w:rPr>
          <w:rFonts w:ascii="SimSun" w:hAnsi="SimSun" w:eastAsia="SimSun" w:cs="SimSun"/>
          <w:sz w:val="38"/>
          <w:szCs w:val="38"/>
          <w:b/>
          <w:bCs/>
          <w:spacing w:val="-26"/>
        </w:rPr>
        <w:t>束</w:t>
      </w:r>
      <w:r>
        <w:rPr>
          <w:rFonts w:ascii="SimSun" w:hAnsi="SimSun" w:eastAsia="SimSun" w:cs="SimSun"/>
          <w:sz w:val="38"/>
          <w:szCs w:val="38"/>
          <w:spacing w:val="166"/>
        </w:rPr>
        <w:t xml:space="preserve"> </w:t>
      </w:r>
      <w:r>
        <w:rPr>
          <w:rFonts w:ascii="SimSun" w:hAnsi="SimSun" w:eastAsia="SimSun" w:cs="SimSun"/>
          <w:sz w:val="38"/>
          <w:szCs w:val="38"/>
          <w:b/>
          <w:bCs/>
          <w:spacing w:val="-26"/>
        </w:rPr>
        <w:t>语</w:t>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firstLine="449"/>
        <w:spacing w:before="75" w:line="321" w:lineRule="auto"/>
        <w:jc w:val="both"/>
        <w:rPr>
          <w:rFonts w:ascii="SimSun" w:hAnsi="SimSun" w:eastAsia="SimSun" w:cs="SimSun"/>
          <w:sz w:val="23"/>
          <w:szCs w:val="23"/>
        </w:rPr>
      </w:pPr>
      <w:r>
        <w:rPr>
          <w:rFonts w:ascii="SimSun" w:hAnsi="SimSun" w:eastAsia="SimSun" w:cs="SimSun"/>
          <w:sz w:val="23"/>
          <w:szCs w:val="23"/>
          <w:spacing w:val="2"/>
        </w:rPr>
        <w:t>2015年12月，习近平总书记在第二届世界互联网大会上发表主 </w:t>
      </w:r>
      <w:r>
        <w:rPr>
          <w:rFonts w:ascii="SimSun" w:hAnsi="SimSun" w:eastAsia="SimSun" w:cs="SimSun"/>
          <w:sz w:val="23"/>
          <w:szCs w:val="23"/>
          <w:spacing w:val="-5"/>
        </w:rPr>
        <w:t>旨演讲，指出中国将推进“数字中国”建设，发展分享</w:t>
      </w:r>
      <w:r>
        <w:rPr>
          <w:rFonts w:ascii="SimSun" w:hAnsi="SimSun" w:eastAsia="SimSun" w:cs="SimSun"/>
          <w:sz w:val="23"/>
          <w:szCs w:val="23"/>
          <w:spacing w:val="-6"/>
        </w:rPr>
        <w:t>经济，支持基 </w:t>
      </w:r>
      <w:r>
        <w:rPr>
          <w:rFonts w:ascii="SimSun" w:hAnsi="SimSun" w:eastAsia="SimSun" w:cs="SimSun"/>
          <w:sz w:val="23"/>
          <w:szCs w:val="23"/>
          <w:spacing w:val="-6"/>
        </w:rPr>
        <w:t>于互联网的各类创新，通过发展跨境电子商务、建设信息经济示范区</w:t>
      </w:r>
      <w:r>
        <w:rPr>
          <w:rFonts w:ascii="SimSun" w:hAnsi="SimSun" w:eastAsia="SimSun" w:cs="SimSun"/>
          <w:sz w:val="23"/>
          <w:szCs w:val="23"/>
          <w:spacing w:val="9"/>
        </w:rPr>
        <w:t xml:space="preserve">  </w:t>
      </w:r>
      <w:r>
        <w:rPr>
          <w:rFonts w:ascii="SimSun" w:hAnsi="SimSun" w:eastAsia="SimSun" w:cs="SimSun"/>
          <w:sz w:val="23"/>
          <w:szCs w:val="23"/>
          <w:spacing w:val="2"/>
        </w:rPr>
        <w:t>等，促进世界范围内投资和贸易发展，推动全球数字经济发展。从 </w:t>
      </w:r>
      <w:r>
        <w:rPr>
          <w:rFonts w:ascii="SimSun" w:hAnsi="SimSun" w:eastAsia="SimSun" w:cs="SimSun"/>
          <w:sz w:val="23"/>
          <w:szCs w:val="23"/>
          <w:spacing w:val="2"/>
        </w:rPr>
        <w:t>此，数字经济发展上升至国家战略高度。实体经济与虚拟经济的融 </w:t>
      </w:r>
      <w:r>
        <w:rPr>
          <w:rFonts w:ascii="SimSun" w:hAnsi="SimSun" w:eastAsia="SimSun" w:cs="SimSun"/>
          <w:sz w:val="23"/>
          <w:szCs w:val="23"/>
          <w:spacing w:val="-2"/>
        </w:rPr>
        <w:t>合、制造业与互联网的深度融合成为数字经济持续发</w:t>
      </w:r>
      <w:r>
        <w:rPr>
          <w:rFonts w:ascii="SimSun" w:hAnsi="SimSun" w:eastAsia="SimSun" w:cs="SimSun"/>
          <w:sz w:val="23"/>
          <w:szCs w:val="23"/>
          <w:spacing w:val="-3"/>
        </w:rPr>
        <w:t>展的重要方向。</w:t>
      </w:r>
      <w:r>
        <w:rPr>
          <w:rFonts w:ascii="SimSun" w:hAnsi="SimSun" w:eastAsia="SimSun" w:cs="SimSun"/>
          <w:sz w:val="23"/>
          <w:szCs w:val="23"/>
        </w:rPr>
        <w:t xml:space="preserve"> </w:t>
      </w:r>
      <w:r>
        <w:rPr>
          <w:rFonts w:ascii="SimSun" w:hAnsi="SimSun" w:eastAsia="SimSun" w:cs="SimSun"/>
          <w:sz w:val="23"/>
          <w:szCs w:val="23"/>
          <w:spacing w:val="-5"/>
        </w:rPr>
        <w:t>在融合的过程中将催生更多新模式、新业态，从而对技术创新和模式</w:t>
      </w:r>
    </w:p>
    <w:p>
      <w:pPr>
        <w:spacing w:line="219" w:lineRule="auto"/>
        <w:rPr>
          <w:rFonts w:ascii="SimSun" w:hAnsi="SimSun" w:eastAsia="SimSun" w:cs="SimSun"/>
          <w:sz w:val="23"/>
          <w:szCs w:val="23"/>
        </w:rPr>
      </w:pPr>
      <w:r>
        <w:rPr>
          <w:rFonts w:ascii="SimSun" w:hAnsi="SimSun" w:eastAsia="SimSun" w:cs="SimSun"/>
          <w:sz w:val="23"/>
          <w:szCs w:val="23"/>
          <w:spacing w:val="-9"/>
        </w:rPr>
        <w:t>创新提出了更高的要求。</w:t>
      </w:r>
    </w:p>
    <w:p>
      <w:pPr>
        <w:pStyle w:val="BodyText"/>
        <w:spacing w:line="350" w:lineRule="auto"/>
        <w:rPr/>
      </w:pPr>
      <w:r/>
    </w:p>
    <w:p>
      <w:pPr>
        <w:ind w:right="78" w:firstLine="449"/>
        <w:spacing w:before="74" w:line="313" w:lineRule="auto"/>
        <w:jc w:val="both"/>
        <w:rPr>
          <w:rFonts w:ascii="SimSun" w:hAnsi="SimSun" w:eastAsia="SimSun" w:cs="SimSun"/>
          <w:sz w:val="23"/>
          <w:szCs w:val="23"/>
        </w:rPr>
      </w:pPr>
      <w:r>
        <w:rPr>
          <w:rFonts w:ascii="SimSun" w:hAnsi="SimSun" w:eastAsia="SimSun" w:cs="SimSun"/>
          <w:sz w:val="23"/>
          <w:szCs w:val="23"/>
          <w:spacing w:val="-5"/>
        </w:rPr>
        <w:t>数字化转型是一项复杂且长期的变革，因此不能一蹴而就，也不</w:t>
      </w:r>
      <w:r>
        <w:rPr>
          <w:rFonts w:ascii="SimSun" w:hAnsi="SimSun" w:eastAsia="SimSun" w:cs="SimSun"/>
          <w:sz w:val="23"/>
          <w:szCs w:val="23"/>
          <w:spacing w:val="1"/>
        </w:rPr>
        <w:t xml:space="preserve"> </w:t>
      </w:r>
      <w:r>
        <w:rPr>
          <w:rFonts w:ascii="SimSun" w:hAnsi="SimSun" w:eastAsia="SimSun" w:cs="SimSun"/>
          <w:sz w:val="23"/>
          <w:szCs w:val="23"/>
          <w:spacing w:val="-5"/>
        </w:rPr>
        <w:t>会一帆风顺地轻易完成。企业作为践行转型实践、融入产业升级的关</w:t>
      </w:r>
      <w:r>
        <w:rPr>
          <w:rFonts w:ascii="SimSun" w:hAnsi="SimSun" w:eastAsia="SimSun" w:cs="SimSun"/>
          <w:sz w:val="23"/>
          <w:szCs w:val="23"/>
        </w:rPr>
        <w:t xml:space="preserve"> </w:t>
      </w:r>
      <w:r>
        <w:rPr>
          <w:rFonts w:ascii="SimSun" w:hAnsi="SimSun" w:eastAsia="SimSun" w:cs="SimSun"/>
          <w:sz w:val="23"/>
          <w:szCs w:val="23"/>
          <w:spacing w:val="-5"/>
        </w:rPr>
        <w:t>键角色，对于数字化转型需要有清晰的认知，并积极主动地开启</w:t>
      </w:r>
      <w:r>
        <w:rPr>
          <w:rFonts w:ascii="SimSun" w:hAnsi="SimSun" w:eastAsia="SimSun" w:cs="SimSun"/>
          <w:sz w:val="23"/>
          <w:szCs w:val="23"/>
          <w:spacing w:val="-6"/>
        </w:rPr>
        <w:t>相应</w:t>
      </w:r>
      <w:r>
        <w:rPr>
          <w:rFonts w:ascii="SimSun" w:hAnsi="SimSun" w:eastAsia="SimSun" w:cs="SimSun"/>
          <w:sz w:val="23"/>
          <w:szCs w:val="23"/>
        </w:rPr>
        <w:t xml:space="preserve"> </w:t>
      </w:r>
      <w:r>
        <w:rPr>
          <w:rFonts w:ascii="SimSun" w:hAnsi="SimSun" w:eastAsia="SimSun" w:cs="SimSun"/>
          <w:sz w:val="23"/>
          <w:szCs w:val="23"/>
          <w:spacing w:val="-5"/>
        </w:rPr>
        <w:t>的推进工作。企业在宏观经济环境、产业升级发展、市场竞争等多种</w:t>
      </w:r>
      <w:r>
        <w:rPr>
          <w:rFonts w:ascii="SimSun" w:hAnsi="SimSun" w:eastAsia="SimSun" w:cs="SimSun"/>
          <w:sz w:val="23"/>
          <w:szCs w:val="23"/>
          <w:spacing w:val="5"/>
        </w:rPr>
        <w:t xml:space="preserve"> </w:t>
      </w:r>
      <w:r>
        <w:rPr>
          <w:rFonts w:ascii="SimSun" w:hAnsi="SimSun" w:eastAsia="SimSun" w:cs="SimSun"/>
          <w:sz w:val="23"/>
          <w:szCs w:val="23"/>
          <w:spacing w:val="-5"/>
        </w:rPr>
        <w:t>因素影响下，需要结合自身的特点来充分分析并制定相应的数字化战</w:t>
      </w:r>
    </w:p>
    <w:p>
      <w:pPr>
        <w:spacing w:line="219" w:lineRule="auto"/>
        <w:rPr>
          <w:rFonts w:ascii="SimSun" w:hAnsi="SimSun" w:eastAsia="SimSun" w:cs="SimSun"/>
          <w:sz w:val="23"/>
          <w:szCs w:val="23"/>
        </w:rPr>
      </w:pPr>
      <w:r>
        <w:rPr>
          <w:rFonts w:ascii="SimSun" w:hAnsi="SimSun" w:eastAsia="SimSun" w:cs="SimSun"/>
          <w:sz w:val="23"/>
          <w:szCs w:val="23"/>
          <w:spacing w:val="-8"/>
        </w:rPr>
        <w:t>略来推进相应的转型。</w:t>
      </w:r>
    </w:p>
    <w:p>
      <w:pPr>
        <w:pStyle w:val="BodyText"/>
        <w:spacing w:line="380" w:lineRule="auto"/>
        <w:rPr/>
      </w:pPr>
      <w:r/>
    </w:p>
    <w:p>
      <w:pPr>
        <w:ind w:left="449"/>
        <w:spacing w:before="75" w:line="219" w:lineRule="auto"/>
        <w:rPr>
          <w:rFonts w:ascii="SimSun" w:hAnsi="SimSun" w:eastAsia="SimSun" w:cs="SimSun"/>
          <w:sz w:val="23"/>
          <w:szCs w:val="23"/>
        </w:rPr>
      </w:pPr>
      <w:r>
        <w:rPr>
          <w:rFonts w:ascii="SimSun" w:hAnsi="SimSun" w:eastAsia="SimSun" w:cs="SimSun"/>
          <w:sz w:val="23"/>
          <w:szCs w:val="23"/>
          <w:spacing w:val="-5"/>
        </w:rPr>
        <w:t>数字化转型的过程也是组织内能力不断提升的过程，因此建议按</w:t>
      </w:r>
    </w:p>
    <w:p>
      <w:pPr>
        <w:spacing w:line="219" w:lineRule="auto"/>
        <w:sectPr>
          <w:pgSz w:w="8330" w:h="12440"/>
          <w:pgMar w:top="400" w:right="954" w:bottom="0" w:left="540" w:header="0" w:footer="0" w:gutter="0"/>
        </w:sectPr>
        <w:rPr>
          <w:rFonts w:ascii="SimSun" w:hAnsi="SimSun" w:eastAsia="SimSun" w:cs="SimSun"/>
          <w:sz w:val="23"/>
          <w:szCs w:val="23"/>
        </w:rPr>
      </w:pPr>
    </w:p>
    <w:p>
      <w:pPr>
        <w:spacing w:before="276" w:line="219" w:lineRule="auto"/>
        <w:rPr>
          <w:rFonts w:ascii="SimSun" w:hAnsi="SimSun" w:eastAsia="SimSun" w:cs="SimSun"/>
          <w:sz w:val="16"/>
          <w:szCs w:val="16"/>
        </w:rPr>
      </w:pPr>
      <w:r>
        <w:rPr>
          <w:rFonts w:ascii="SimSun" w:hAnsi="SimSun" w:eastAsia="SimSun" w:cs="SimSun"/>
          <w:sz w:val="16"/>
          <w:szCs w:val="16"/>
          <w:spacing w:val="-9"/>
        </w:rPr>
        <w:t>258</w:t>
      </w:r>
      <w:r>
        <w:rPr>
          <w:rFonts w:ascii="SimSun" w:hAnsi="SimSun" w:eastAsia="SimSun" w:cs="SimSun"/>
          <w:sz w:val="16"/>
          <w:szCs w:val="16"/>
          <w:spacing w:val="13"/>
        </w:rPr>
        <w:t xml:space="preserve">   </w:t>
      </w:r>
      <w:r>
        <w:rPr>
          <w:rFonts w:ascii="SimSun" w:hAnsi="SimSun" w:eastAsia="SimSun" w:cs="SimSun"/>
          <w:sz w:val="16"/>
          <w:szCs w:val="16"/>
          <w:spacing w:val="-9"/>
        </w:rPr>
        <w:t>聚变：数字化转型的支点与实践</w:t>
      </w:r>
      <w:r>
        <w:rPr>
          <w:rFonts w:ascii="SimSun" w:hAnsi="SimSun" w:eastAsia="SimSun" w:cs="SimSun"/>
          <w:sz w:val="16"/>
          <w:szCs w:val="16"/>
          <w:spacing w:val="-48"/>
        </w:rPr>
        <w:t xml:space="preserve"> </w:t>
      </w:r>
      <w:r>
        <w:rPr>
          <w:rFonts w:ascii="SimSun" w:hAnsi="SimSun" w:eastAsia="SimSun" w:cs="SimSun"/>
          <w:sz w:val="16"/>
          <w:szCs w:val="16"/>
          <w:u w:val="single" w:color="auto"/>
        </w:rPr>
        <w:t xml:space="preserve">                                   </w:t>
      </w:r>
    </w:p>
    <w:p>
      <w:pPr>
        <w:pStyle w:val="BodyText"/>
        <w:spacing w:line="268" w:lineRule="auto"/>
        <w:rPr/>
      </w:pPr>
      <w:r/>
    </w:p>
    <w:p>
      <w:pPr>
        <w:pStyle w:val="BodyText"/>
        <w:spacing w:line="268" w:lineRule="auto"/>
        <w:rPr/>
      </w:pPr>
      <w:r/>
    </w:p>
    <w:p>
      <w:pPr>
        <w:pStyle w:val="BodyText"/>
        <w:spacing w:line="269" w:lineRule="auto"/>
        <w:rPr/>
      </w:pPr>
      <w:r/>
    </w:p>
    <w:p>
      <w:pPr>
        <w:ind w:left="519"/>
        <w:spacing w:before="75" w:line="321" w:lineRule="auto"/>
        <w:jc w:val="both"/>
        <w:rPr>
          <w:rFonts w:ascii="SimSun" w:hAnsi="SimSun" w:eastAsia="SimSun" w:cs="SimSun"/>
          <w:sz w:val="23"/>
          <w:szCs w:val="23"/>
        </w:rPr>
      </w:pPr>
      <w:r>
        <w:rPr>
          <w:rFonts w:ascii="SimSun" w:hAnsi="SimSun" w:eastAsia="SimSun" w:cs="SimSun"/>
          <w:sz w:val="23"/>
          <w:szCs w:val="23"/>
        </w:rPr>
        <w:t>照五个阶段的路径推进数字化转型。这五个阶段分别为</w:t>
      </w:r>
      <w:r>
        <w:rPr>
          <w:rFonts w:ascii="SimSun" w:hAnsi="SimSun" w:eastAsia="SimSun" w:cs="SimSun"/>
          <w:sz w:val="23"/>
          <w:szCs w:val="23"/>
          <w:spacing w:val="-1"/>
        </w:rPr>
        <w:t>规划与推动、</w:t>
      </w:r>
      <w:r>
        <w:rPr>
          <w:rFonts w:ascii="SimSun" w:hAnsi="SimSun" w:eastAsia="SimSun" w:cs="SimSun"/>
          <w:sz w:val="23"/>
          <w:szCs w:val="23"/>
        </w:rPr>
        <w:t xml:space="preserve"> </w:t>
      </w:r>
      <w:r>
        <w:rPr>
          <w:rFonts w:ascii="SimSun" w:hAnsi="SimSun" w:eastAsia="SimSun" w:cs="SimSun"/>
          <w:sz w:val="23"/>
          <w:szCs w:val="23"/>
          <w:spacing w:val="-4"/>
        </w:rPr>
        <w:t>重点突破、有效变革、全面同步、数字生命体。管理</w:t>
      </w:r>
      <w:r>
        <w:rPr>
          <w:rFonts w:ascii="SimSun" w:hAnsi="SimSun" w:eastAsia="SimSun" w:cs="SimSun"/>
          <w:sz w:val="23"/>
          <w:szCs w:val="23"/>
          <w:spacing w:val="-5"/>
        </w:rPr>
        <w:t>层可以基于转型</w:t>
      </w:r>
      <w:r>
        <w:rPr>
          <w:rFonts w:ascii="SimSun" w:hAnsi="SimSun" w:eastAsia="SimSun" w:cs="SimSun"/>
          <w:sz w:val="23"/>
          <w:szCs w:val="23"/>
        </w:rPr>
        <w:t xml:space="preserve">  </w:t>
      </w:r>
      <w:r>
        <w:rPr>
          <w:rFonts w:ascii="SimSun" w:hAnsi="SimSun" w:eastAsia="SimSun" w:cs="SimSun"/>
          <w:sz w:val="23"/>
          <w:szCs w:val="23"/>
          <w:spacing w:val="-4"/>
        </w:rPr>
        <w:t>路径了解并评估企业的当前能力和关键点，从而对于下一步的</w:t>
      </w:r>
      <w:r>
        <w:rPr>
          <w:rFonts w:ascii="SimSun" w:hAnsi="SimSun" w:eastAsia="SimSun" w:cs="SimSun"/>
          <w:sz w:val="23"/>
          <w:szCs w:val="23"/>
          <w:spacing w:val="-5"/>
        </w:rPr>
        <w:t>重点与</w:t>
      </w:r>
      <w:r>
        <w:rPr>
          <w:rFonts w:ascii="SimSun" w:hAnsi="SimSun" w:eastAsia="SimSun" w:cs="SimSun"/>
          <w:sz w:val="23"/>
          <w:szCs w:val="23"/>
        </w:rPr>
        <w:t xml:space="preserve">  </w:t>
      </w:r>
      <w:r>
        <w:rPr>
          <w:rFonts w:ascii="SimSun" w:hAnsi="SimSun" w:eastAsia="SimSun" w:cs="SimSun"/>
          <w:sz w:val="23"/>
          <w:szCs w:val="23"/>
          <w:spacing w:val="-5"/>
        </w:rPr>
        <w:t>提升有明确的认识。在具体的执行中，应该采取迭代式执行方式来推</w:t>
      </w:r>
      <w:r>
        <w:rPr>
          <w:rFonts w:ascii="SimSun" w:hAnsi="SimSun" w:eastAsia="SimSun" w:cs="SimSun"/>
          <w:sz w:val="23"/>
          <w:szCs w:val="23"/>
          <w:spacing w:val="9"/>
        </w:rPr>
        <w:t xml:space="preserve">  </w:t>
      </w:r>
      <w:r>
        <w:rPr>
          <w:rFonts w:ascii="SimSun" w:hAnsi="SimSun" w:eastAsia="SimSun" w:cs="SimSun"/>
          <w:sz w:val="23"/>
          <w:szCs w:val="23"/>
          <w:spacing w:val="-2"/>
        </w:rPr>
        <w:t>进每一个具体的项目，能够让企业在保证战略决策坚定推进的同时，</w:t>
      </w:r>
      <w:r>
        <w:rPr>
          <w:rFonts w:ascii="SimSun" w:hAnsi="SimSun" w:eastAsia="SimSun" w:cs="SimSun"/>
          <w:sz w:val="23"/>
          <w:szCs w:val="23"/>
        </w:rPr>
        <w:t xml:space="preserve"> </w:t>
      </w:r>
      <w:r>
        <w:rPr>
          <w:rFonts w:ascii="SimSun" w:hAnsi="SimSun" w:eastAsia="SimSun" w:cs="SimSun"/>
          <w:sz w:val="23"/>
          <w:szCs w:val="23"/>
          <w:spacing w:val="-4"/>
        </w:rPr>
        <w:t>灵活应对具体环境、要素等的动态变化。而且迭代式</w:t>
      </w:r>
      <w:r>
        <w:rPr>
          <w:rFonts w:ascii="SimSun" w:hAnsi="SimSun" w:eastAsia="SimSun" w:cs="SimSun"/>
          <w:sz w:val="23"/>
          <w:szCs w:val="23"/>
          <w:spacing w:val="-5"/>
        </w:rPr>
        <w:t>执行与成长型思</w:t>
      </w:r>
      <w:r>
        <w:rPr>
          <w:rFonts w:ascii="SimSun" w:hAnsi="SimSun" w:eastAsia="SimSun" w:cs="SimSun"/>
          <w:sz w:val="23"/>
          <w:szCs w:val="23"/>
        </w:rPr>
        <w:t xml:space="preserve">  </w:t>
      </w:r>
      <w:r>
        <w:rPr>
          <w:rFonts w:ascii="SimSun" w:hAnsi="SimSun" w:eastAsia="SimSun" w:cs="SimSun"/>
          <w:sz w:val="23"/>
          <w:szCs w:val="23"/>
          <w:spacing w:val="-4"/>
        </w:rPr>
        <w:t>维相结合，也能够有效地让相关人员在实践中高效地</w:t>
      </w:r>
      <w:r>
        <w:rPr>
          <w:rFonts w:ascii="SimSun" w:hAnsi="SimSun" w:eastAsia="SimSun" w:cs="SimSun"/>
          <w:sz w:val="23"/>
          <w:szCs w:val="23"/>
          <w:spacing w:val="-5"/>
        </w:rPr>
        <w:t>达成目标并不断</w:t>
      </w:r>
    </w:p>
    <w:p>
      <w:pPr>
        <w:ind w:left="519"/>
        <w:spacing w:line="220" w:lineRule="auto"/>
        <w:rPr>
          <w:rFonts w:ascii="SimSun" w:hAnsi="SimSun" w:eastAsia="SimSun" w:cs="SimSun"/>
          <w:sz w:val="23"/>
          <w:szCs w:val="23"/>
        </w:rPr>
      </w:pPr>
      <w:r>
        <w:rPr>
          <w:rFonts w:ascii="SimSun" w:hAnsi="SimSun" w:eastAsia="SimSun" w:cs="SimSun"/>
          <w:sz w:val="23"/>
          <w:szCs w:val="23"/>
          <w:spacing w:val="-11"/>
        </w:rPr>
        <w:t>地总结与成长。</w:t>
      </w:r>
    </w:p>
    <w:p>
      <w:pPr>
        <w:pStyle w:val="BodyText"/>
        <w:spacing w:line="317" w:lineRule="auto"/>
        <w:rPr/>
      </w:pPr>
      <w:r/>
    </w:p>
    <w:p>
      <w:pPr>
        <w:ind w:left="519" w:right="111" w:firstLine="469"/>
        <w:spacing w:before="74" w:line="321" w:lineRule="auto"/>
        <w:jc w:val="both"/>
        <w:rPr>
          <w:rFonts w:ascii="SimSun" w:hAnsi="SimSun" w:eastAsia="SimSun" w:cs="SimSun"/>
          <w:sz w:val="23"/>
          <w:szCs w:val="23"/>
        </w:rPr>
      </w:pPr>
      <w:r>
        <w:rPr>
          <w:rFonts w:ascii="Times New Roman" w:hAnsi="Times New Roman" w:eastAsia="Times New Roman" w:cs="Times New Roman"/>
          <w:sz w:val="23"/>
          <w:szCs w:val="23"/>
        </w:rPr>
        <w:t>IT</w:t>
      </w:r>
      <w:r>
        <w:rPr>
          <w:rFonts w:ascii="SimSun" w:hAnsi="SimSun" w:eastAsia="SimSun" w:cs="SimSun"/>
          <w:sz w:val="23"/>
          <w:szCs w:val="23"/>
          <w:spacing w:val="4"/>
        </w:rPr>
        <w:t>部门在技术、流程等方面的专业能力及对新理念与新思维的</w:t>
      </w:r>
      <w:r>
        <w:rPr>
          <w:rFonts w:ascii="SimSun" w:hAnsi="SimSun" w:eastAsia="SimSun" w:cs="SimSun"/>
          <w:sz w:val="23"/>
          <w:szCs w:val="23"/>
          <w:spacing w:val="5"/>
        </w:rPr>
        <w:t xml:space="preserve"> </w:t>
      </w:r>
      <w:r>
        <w:rPr>
          <w:rFonts w:ascii="SimSun" w:hAnsi="SimSun" w:eastAsia="SimSun" w:cs="SimSun"/>
          <w:sz w:val="23"/>
          <w:szCs w:val="23"/>
          <w:spacing w:val="-5"/>
        </w:rPr>
        <w:t>主动实践，使之成为数字化转型的支点，从而让企业或组织在业务创</w:t>
      </w:r>
      <w:r>
        <w:rPr>
          <w:rFonts w:ascii="SimSun" w:hAnsi="SimSun" w:eastAsia="SimSun" w:cs="SimSun"/>
          <w:sz w:val="23"/>
          <w:szCs w:val="23"/>
          <w:spacing w:val="5"/>
        </w:rPr>
        <w:t xml:space="preserve"> </w:t>
      </w:r>
      <w:r>
        <w:rPr>
          <w:rFonts w:ascii="SimSun" w:hAnsi="SimSun" w:eastAsia="SimSun" w:cs="SimSun"/>
          <w:sz w:val="23"/>
          <w:szCs w:val="23"/>
          <w:spacing w:val="-4"/>
        </w:rPr>
        <w:t>新、运营管理等方面的投入能够最大效率地</w:t>
      </w:r>
      <w:r>
        <w:rPr>
          <w:rFonts w:ascii="SimSun" w:hAnsi="SimSun" w:eastAsia="SimSun" w:cs="SimSun"/>
          <w:sz w:val="23"/>
          <w:szCs w:val="23"/>
          <w:spacing w:val="-5"/>
        </w:rPr>
        <w:t>撬动更大的商业机遇，承</w:t>
      </w:r>
      <w:r>
        <w:rPr>
          <w:rFonts w:ascii="SimSun" w:hAnsi="SimSun" w:eastAsia="SimSun" w:cs="SimSun"/>
          <w:sz w:val="23"/>
          <w:szCs w:val="23"/>
        </w:rPr>
        <w:t xml:space="preserve"> </w:t>
      </w:r>
      <w:r>
        <w:rPr>
          <w:rFonts w:ascii="SimSun" w:hAnsi="SimSun" w:eastAsia="SimSun" w:cs="SimSun"/>
          <w:sz w:val="23"/>
          <w:szCs w:val="23"/>
          <w:spacing w:val="2"/>
        </w:rPr>
        <w:t>担更大的社会责任。</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部门在数字化转型中发挥着关键的作用，因</w:t>
      </w:r>
      <w:r>
        <w:rPr>
          <w:rFonts w:ascii="SimSun" w:hAnsi="SimSun" w:eastAsia="SimSun" w:cs="SimSun"/>
          <w:sz w:val="23"/>
          <w:szCs w:val="23"/>
          <w:spacing w:val="9"/>
        </w:rPr>
        <w:t xml:space="preserve"> </w:t>
      </w:r>
      <w:r>
        <w:rPr>
          <w:rFonts w:ascii="SimSun" w:hAnsi="SimSun" w:eastAsia="SimSun" w:cs="SimSun"/>
          <w:sz w:val="23"/>
          <w:szCs w:val="23"/>
          <w:spacing w:val="-4"/>
        </w:rPr>
        <w:t>此需要积极参与到企业的数字化战略规划中</w:t>
      </w:r>
      <w:r>
        <w:rPr>
          <w:rFonts w:ascii="SimSun" w:hAnsi="SimSun" w:eastAsia="SimSun" w:cs="SimSun"/>
          <w:sz w:val="23"/>
          <w:szCs w:val="23"/>
          <w:spacing w:val="-5"/>
        </w:rPr>
        <w:t>并以自身的专业能力完成</w:t>
      </w:r>
      <w:r>
        <w:rPr>
          <w:rFonts w:ascii="SimSun" w:hAnsi="SimSun" w:eastAsia="SimSun" w:cs="SimSun"/>
          <w:sz w:val="23"/>
          <w:szCs w:val="23"/>
        </w:rPr>
        <w:t xml:space="preserve"> </w:t>
      </w:r>
      <w:r>
        <w:rPr>
          <w:rFonts w:ascii="SimSun" w:hAnsi="SimSun" w:eastAsia="SimSun" w:cs="SimSun"/>
          <w:sz w:val="23"/>
          <w:szCs w:val="23"/>
          <w:spacing w:val="-4"/>
        </w:rPr>
        <w:t>几项关键任务：构建数字平台、运维体系智能化</w:t>
      </w:r>
      <w:r>
        <w:rPr>
          <w:rFonts w:ascii="SimSun" w:hAnsi="SimSun" w:eastAsia="SimSun" w:cs="SimSun"/>
          <w:sz w:val="23"/>
          <w:szCs w:val="23"/>
          <w:spacing w:val="-5"/>
        </w:rPr>
        <w:t>、数据资产管理、深</w:t>
      </w:r>
      <w:r>
        <w:rPr>
          <w:rFonts w:ascii="SimSun" w:hAnsi="SimSun" w:eastAsia="SimSun" w:cs="SimSun"/>
          <w:sz w:val="23"/>
          <w:szCs w:val="23"/>
        </w:rPr>
        <w:t xml:space="preserve"> </w:t>
      </w:r>
      <w:r>
        <w:rPr>
          <w:rFonts w:ascii="SimSun" w:hAnsi="SimSun" w:eastAsia="SimSun" w:cs="SimSun"/>
          <w:sz w:val="23"/>
          <w:szCs w:val="23"/>
          <w:spacing w:val="-5"/>
        </w:rPr>
        <w:t>化安全保障、支撑业务流程再造、助力人才数字素养的提升。通过对</w:t>
      </w:r>
      <w:r>
        <w:rPr>
          <w:rFonts w:ascii="SimSun" w:hAnsi="SimSun" w:eastAsia="SimSun" w:cs="SimSun"/>
          <w:sz w:val="23"/>
          <w:szCs w:val="23"/>
          <w:spacing w:val="18"/>
        </w:rPr>
        <w:t xml:space="preserve"> </w:t>
      </w:r>
      <w:r>
        <w:rPr>
          <w:rFonts w:ascii="SimSun" w:hAnsi="SimSun" w:eastAsia="SimSun" w:cs="SimSun"/>
          <w:sz w:val="23"/>
          <w:szCs w:val="23"/>
          <w:spacing w:val="-4"/>
        </w:rPr>
        <w:t>新能力的构建，还能够让组织获得最关键的动能来实现业务模式的创</w:t>
      </w:r>
    </w:p>
    <w:p>
      <w:pPr>
        <w:ind w:left="519"/>
        <w:spacing w:before="1" w:line="219" w:lineRule="auto"/>
        <w:rPr>
          <w:rFonts w:ascii="SimSun" w:hAnsi="SimSun" w:eastAsia="SimSun" w:cs="SimSun"/>
          <w:sz w:val="23"/>
          <w:szCs w:val="23"/>
        </w:rPr>
      </w:pPr>
      <w:r>
        <w:rPr>
          <w:rFonts w:ascii="SimSun" w:hAnsi="SimSun" w:eastAsia="SimSun" w:cs="SimSun"/>
          <w:sz w:val="23"/>
          <w:szCs w:val="23"/>
          <w:spacing w:val="-8"/>
        </w:rPr>
        <w:t>新，以及产品和服务的创新与升级。</w:t>
      </w:r>
    </w:p>
    <w:p>
      <w:pPr>
        <w:pStyle w:val="BodyText"/>
        <w:spacing w:line="349" w:lineRule="auto"/>
        <w:rPr/>
      </w:pPr>
      <w:r/>
    </w:p>
    <w:p>
      <w:pPr>
        <w:ind w:left="519" w:right="118" w:firstLine="469"/>
        <w:spacing w:before="75" w:line="313" w:lineRule="auto"/>
        <w:jc w:val="both"/>
        <w:rPr>
          <w:rFonts w:ascii="SimSun" w:hAnsi="SimSun" w:eastAsia="SimSun" w:cs="SimSun"/>
          <w:sz w:val="23"/>
          <w:szCs w:val="23"/>
        </w:rPr>
      </w:pPr>
      <w:r>
        <w:rPr>
          <w:rFonts w:ascii="SimSun" w:hAnsi="SimSun" w:eastAsia="SimSun" w:cs="SimSun"/>
          <w:sz w:val="23"/>
          <w:szCs w:val="23"/>
          <w:spacing w:val="-5"/>
        </w:rPr>
        <w:t>很多企业已经在数字化转型之路上坚定前行，虽然也遇到了各种</w:t>
      </w:r>
      <w:r>
        <w:rPr>
          <w:rFonts w:ascii="SimSun" w:hAnsi="SimSun" w:eastAsia="SimSun" w:cs="SimSun"/>
          <w:sz w:val="23"/>
          <w:szCs w:val="23"/>
          <w:spacing w:val="5"/>
        </w:rPr>
        <w:t xml:space="preserve"> </w:t>
      </w:r>
      <w:r>
        <w:rPr>
          <w:rFonts w:ascii="SimSun" w:hAnsi="SimSun" w:eastAsia="SimSun" w:cs="SimSun"/>
          <w:sz w:val="23"/>
          <w:szCs w:val="23"/>
          <w:spacing w:val="-5"/>
        </w:rPr>
        <w:t>挑战与困难，但是披荆斩棘之后它们都交出了亮丽的答卷。前行者的</w:t>
      </w:r>
    </w:p>
    <w:p>
      <w:pPr>
        <w:ind w:left="519"/>
        <w:spacing w:line="218" w:lineRule="auto"/>
        <w:rPr>
          <w:rFonts w:ascii="SimSun" w:hAnsi="SimSun" w:eastAsia="SimSun" w:cs="SimSun"/>
          <w:sz w:val="23"/>
          <w:szCs w:val="23"/>
        </w:rPr>
      </w:pPr>
      <w:r>
        <w:rPr>
          <w:rFonts w:ascii="SimSun" w:hAnsi="SimSun" w:eastAsia="SimSun" w:cs="SimSun"/>
          <w:sz w:val="23"/>
          <w:szCs w:val="23"/>
          <w:spacing w:val="-8"/>
        </w:rPr>
        <w:t>经验与思考，为后继者的旅程提供了重要的指引。</w:t>
      </w:r>
    </w:p>
    <w:p>
      <w:pPr>
        <w:pStyle w:val="BodyText"/>
        <w:spacing w:line="351" w:lineRule="auto"/>
        <w:rPr/>
      </w:pPr>
      <w:r/>
    </w:p>
    <w:p>
      <w:pPr>
        <w:ind w:left="519" w:right="123" w:firstLine="469"/>
        <w:spacing w:before="75" w:line="263" w:lineRule="auto"/>
        <w:rPr>
          <w:rFonts w:ascii="SimSun" w:hAnsi="SimSun" w:eastAsia="SimSun" w:cs="SimSun"/>
          <w:sz w:val="23"/>
          <w:szCs w:val="23"/>
        </w:rPr>
      </w:pPr>
      <w:r>
        <w:rPr>
          <w:rFonts w:ascii="SimSun" w:hAnsi="SimSun" w:eastAsia="SimSun" w:cs="SimSun"/>
          <w:sz w:val="23"/>
          <w:szCs w:val="23"/>
          <w:spacing w:val="-5"/>
        </w:rPr>
        <w:t>数字化转型是必由之路，砥砺前行是成功的信念，发展与成长是</w:t>
      </w:r>
      <w:r>
        <w:rPr>
          <w:rFonts w:ascii="SimSun" w:hAnsi="SimSun" w:eastAsia="SimSun" w:cs="SimSun"/>
          <w:sz w:val="23"/>
          <w:szCs w:val="23"/>
        </w:rPr>
        <w:t xml:space="preserve"> </w:t>
      </w:r>
      <w:r>
        <w:rPr>
          <w:rFonts w:ascii="SimSun" w:hAnsi="SimSun" w:eastAsia="SimSun" w:cs="SimSun"/>
          <w:sz w:val="23"/>
          <w:szCs w:val="23"/>
          <w:spacing w:val="-7"/>
        </w:rPr>
        <w:t>永恒的主题。</w:t>
      </w:r>
    </w:p>
    <w:p>
      <w:pPr>
        <w:spacing w:line="263" w:lineRule="auto"/>
        <w:sectPr>
          <w:pgSz w:w="8330" w:h="12460"/>
          <w:pgMar w:top="400" w:right="584" w:bottom="0" w:left="330" w:header="0" w:footer="0" w:gutter="0"/>
        </w:sectPr>
        <w:rPr>
          <w:rFonts w:ascii="SimSun" w:hAnsi="SimSun" w:eastAsia="SimSun" w:cs="SimSun"/>
          <w:sz w:val="23"/>
          <w:szCs w:val="23"/>
        </w:rPr>
      </w:pPr>
    </w:p>
    <w:p>
      <w:pPr>
        <w:ind w:left="2775"/>
        <w:spacing w:before="177" w:line="219" w:lineRule="auto"/>
        <w:rPr>
          <w:rFonts w:ascii="SimSun" w:hAnsi="SimSun" w:eastAsia="SimSun" w:cs="SimSun"/>
          <w:sz w:val="37"/>
          <w:szCs w:val="37"/>
        </w:rPr>
      </w:pPr>
      <w:r>
        <mc:AlternateContent xmlns:mc="http://schemas.openxmlformats.org/markup-compatibility/2006">
          <mc:Choice Requires="wps">
            <w:drawing>
              <wp:anchor distT="0" distB="0" distL="0" distR="0" simplePos="0" relativeHeight="253890560" behindDoc="0" locked="0" layoutInCell="0" allowOverlap="1">
                <wp:simplePos x="0" y="0"/>
                <wp:positionH relativeFrom="page">
                  <wp:posOffset>1101566</wp:posOffset>
                </wp:positionH>
                <wp:positionV relativeFrom="page">
                  <wp:posOffset>2231085</wp:posOffset>
                </wp:positionV>
                <wp:extent cx="1417955" cy="257809"/>
                <wp:effectExtent l="0" t="0" r="0" b="0"/>
                <wp:wrapNone/>
                <wp:docPr id="326" name="TextBox 326"/>
                <wp:cNvGraphicFramePr/>
                <a:graphic>
                  <a:graphicData uri="http://schemas.microsoft.com/office/word/2010/wordprocessingShape">
                    <wps:wsp>
                      <wps:cNvSpPr txBox="1"/>
                      <wps:spPr>
                        <a:xfrm rot="5400000">
                          <a:off x="1101566" y="2231085"/>
                          <a:ext cx="1417955" cy="25780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117" w:line="268" w:lineRule="exact"/>
                              <w:rPr>
                                <w:rFonts w:ascii="SimSun" w:hAnsi="SimSun" w:eastAsia="SimSun" w:cs="SimSun"/>
                                <w:sz w:val="17"/>
                                <w:szCs w:val="17"/>
                              </w:rPr>
                            </w:pPr>
                            <w:r>
                              <w:rPr>
                                <w:rFonts w:ascii="SimSun" w:hAnsi="SimSun" w:eastAsia="SimSun" w:cs="SimSun"/>
                                <w:sz w:val="17"/>
                                <w:szCs w:val="17"/>
                                <w:spacing w:val="-2"/>
                                <w:position w:val="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6" style="position:absolute;margin-left:86.7375pt;margin-top:175.676pt;mso-position-vertical-relative:page;mso-position-horizontal-relative:page;width:111.65pt;height:20.3pt;z-index:253890560;rotation:90;" o:allowincell="f" filled="false" stroked="false" type="#_x0000_t202">
                <v:fill on="false"/>
                <v:stroke on="false"/>
                <v:path/>
                <v:imagedata o:title=""/>
                <o:lock v:ext="edit" aspectratio="false"/>
                <v:textbox inset="0mm,0mm,0mm,0mm">
                  <w:txbxContent>
                    <w:p>
                      <w:pPr>
                        <w:ind w:left="20"/>
                        <w:spacing w:before="117" w:line="268" w:lineRule="exact"/>
                        <w:rPr>
                          <w:rFonts w:ascii="SimSun" w:hAnsi="SimSun" w:eastAsia="SimSun" w:cs="SimSun"/>
                          <w:sz w:val="17"/>
                          <w:szCs w:val="17"/>
                        </w:rPr>
                      </w:pPr>
                      <w:r>
                        <w:rPr>
                          <w:rFonts w:ascii="SimSun" w:hAnsi="SimSun" w:eastAsia="SimSun" w:cs="SimSun"/>
                          <w:sz w:val="17"/>
                          <w:szCs w:val="17"/>
                          <w:spacing w:val="-2"/>
                          <w:position w:val="2"/>
                        </w:rPr>
                        <w:t>…………………………………</w:t>
                      </w:r>
                    </w:p>
                  </w:txbxContent>
                </v:textbox>
              </v:shape>
            </w:pict>
          </mc:Fallback>
        </mc:AlternateContent>
      </w:r>
      <w:r>
        <w:pict>
          <v:shape id="_x0000_s428" style="position:absolute;margin-left:156.748pt;margin-top:130.562pt;mso-position-vertical-relative:page;mso-position-horizontal-relative:page;width:23.8pt;height:46.1pt;z-index:253891584;"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36"/>
                      <w:szCs w:val="36"/>
                    </w:rPr>
                  </w:pPr>
                  <w:r>
                    <w:rPr>
                      <w:rFonts w:ascii="SimSun" w:hAnsi="SimSun" w:eastAsia="SimSun" w:cs="SimSun"/>
                      <w:sz w:val="36"/>
                      <w:szCs w:val="36"/>
                    </w:rPr>
                    <w:t>料</w:t>
                  </w:r>
                  <w:r>
                    <w:rPr>
                      <w:rFonts w:ascii="SimSun" w:hAnsi="SimSun" w:eastAsia="SimSun" w:cs="SimSun"/>
                      <w:sz w:val="36"/>
                      <w:szCs w:val="36"/>
                      <w:spacing w:val="-19"/>
                    </w:rPr>
                    <w:t xml:space="preserve"> </w:t>
                  </w:r>
                  <w:r>
                    <w:rPr>
                      <w:rFonts w:ascii="SimSun" w:hAnsi="SimSun" w:eastAsia="SimSun" w:cs="SimSun"/>
                      <w:sz w:val="36"/>
                      <w:szCs w:val="36"/>
                    </w:rPr>
                    <w:t>的</w:t>
                  </w:r>
                </w:p>
              </w:txbxContent>
            </v:textbox>
          </v:shape>
        </w:pict>
      </w:r>
      <w:r>
        <w:drawing>
          <wp:anchor distT="0" distB="0" distL="0" distR="0" simplePos="0" relativeHeight="253893632" behindDoc="0" locked="0" layoutInCell="0" allowOverlap="1">
            <wp:simplePos x="0" y="0"/>
            <wp:positionH relativeFrom="page">
              <wp:posOffset>730275</wp:posOffset>
            </wp:positionH>
            <wp:positionV relativeFrom="page">
              <wp:posOffset>3752832</wp:posOffset>
            </wp:positionV>
            <wp:extent cx="3581396" cy="6350"/>
            <wp:effectExtent l="0" t="0" r="0" b="0"/>
            <wp:wrapNone/>
            <wp:docPr id="328" name="IM 328"/>
            <wp:cNvGraphicFramePr/>
            <a:graphic>
              <a:graphicData uri="http://schemas.openxmlformats.org/drawingml/2006/picture">
                <pic:pic>
                  <pic:nvPicPr>
                    <pic:cNvPr id="328" name="IM 328"/>
                    <pic:cNvPicPr/>
                  </pic:nvPicPr>
                  <pic:blipFill>
                    <a:blip r:embed="rId199"/>
                    <a:stretch>
                      <a:fillRect/>
                    </a:stretch>
                  </pic:blipFill>
                  <pic:spPr>
                    <a:xfrm rot="0">
                      <a:off x="0" y="0"/>
                      <a:ext cx="3581396" cy="6350"/>
                    </a:xfrm>
                    <a:prstGeom prst="rect">
                      <a:avLst/>
                    </a:prstGeom>
                  </pic:spPr>
                </pic:pic>
              </a:graphicData>
            </a:graphic>
          </wp:anchor>
        </w:drawing>
      </w:r>
      <w:r>
        <w:drawing>
          <wp:anchor distT="0" distB="0" distL="0" distR="0" simplePos="0" relativeHeight="253894656" behindDoc="0" locked="0" layoutInCell="0" allowOverlap="1">
            <wp:simplePos x="0" y="0"/>
            <wp:positionH relativeFrom="page">
              <wp:posOffset>2000243</wp:posOffset>
            </wp:positionH>
            <wp:positionV relativeFrom="page">
              <wp:posOffset>2800337</wp:posOffset>
            </wp:positionV>
            <wp:extent cx="69874" cy="88947"/>
            <wp:effectExtent l="0" t="0" r="0" b="0"/>
            <wp:wrapNone/>
            <wp:docPr id="330" name="IM 330"/>
            <wp:cNvGraphicFramePr/>
            <a:graphic>
              <a:graphicData uri="http://schemas.openxmlformats.org/drawingml/2006/picture">
                <pic:pic>
                  <pic:nvPicPr>
                    <pic:cNvPr id="330" name="IM 330"/>
                    <pic:cNvPicPr/>
                  </pic:nvPicPr>
                  <pic:blipFill>
                    <a:blip r:embed="rId200"/>
                    <a:stretch>
                      <a:fillRect/>
                    </a:stretch>
                  </pic:blipFill>
                  <pic:spPr>
                    <a:xfrm rot="0">
                      <a:off x="0" y="0"/>
                      <a:ext cx="69874" cy="88947"/>
                    </a:xfrm>
                    <a:prstGeom prst="rect">
                      <a:avLst/>
                    </a:prstGeom>
                  </pic:spPr>
                </pic:pic>
              </a:graphicData>
            </a:graphic>
          </wp:anchor>
        </w:drawing>
      </w:r>
      <w:r>
        <w:drawing>
          <wp:anchor distT="0" distB="0" distL="0" distR="0" simplePos="0" relativeHeight="253892608" behindDoc="0" locked="0" layoutInCell="0" allowOverlap="1">
            <wp:simplePos x="0" y="0"/>
            <wp:positionH relativeFrom="page">
              <wp:posOffset>1949463</wp:posOffset>
            </wp:positionH>
            <wp:positionV relativeFrom="page">
              <wp:posOffset>1657373</wp:posOffset>
            </wp:positionV>
            <wp:extent cx="177781" cy="450818"/>
            <wp:effectExtent l="0" t="0" r="0" b="0"/>
            <wp:wrapNone/>
            <wp:docPr id="332" name="IM 332"/>
            <wp:cNvGraphicFramePr/>
            <a:graphic>
              <a:graphicData uri="http://schemas.openxmlformats.org/drawingml/2006/picture">
                <pic:pic>
                  <pic:nvPicPr>
                    <pic:cNvPr id="332" name="IM 332"/>
                    <pic:cNvPicPr/>
                  </pic:nvPicPr>
                  <pic:blipFill>
                    <a:blip r:embed="rId201"/>
                    <a:stretch>
                      <a:fillRect/>
                    </a:stretch>
                  </pic:blipFill>
                  <pic:spPr>
                    <a:xfrm rot="0">
                      <a:off x="0" y="0"/>
                      <a:ext cx="177781" cy="450818"/>
                    </a:xfrm>
                    <a:prstGeom prst="rect">
                      <a:avLst/>
                    </a:prstGeom>
                  </pic:spPr>
                </pic:pic>
              </a:graphicData>
            </a:graphic>
          </wp:anchor>
        </w:drawing>
      </w:r>
      <w:r>
        <w:rPr>
          <w:rFonts w:ascii="SimSun" w:hAnsi="SimSun" w:eastAsia="SimSun" w:cs="SimSun"/>
          <w:sz w:val="37"/>
          <w:szCs w:val="37"/>
          <w:b/>
          <w:bCs/>
          <w:spacing w:val="-23"/>
        </w:rPr>
        <w:t>推</w:t>
      </w:r>
      <w:r>
        <w:rPr>
          <w:rFonts w:ascii="SimSun" w:hAnsi="SimSun" w:eastAsia="SimSun" w:cs="SimSun"/>
          <w:sz w:val="37"/>
          <w:szCs w:val="37"/>
          <w:spacing w:val="-78"/>
        </w:rPr>
        <w:t xml:space="preserve"> </w:t>
      </w:r>
      <w:r>
        <w:rPr>
          <w:rFonts w:ascii="SimSun" w:hAnsi="SimSun" w:eastAsia="SimSun" w:cs="SimSun"/>
          <w:sz w:val="37"/>
          <w:szCs w:val="37"/>
          <w:b/>
          <w:bCs/>
          <w:spacing w:val="-23"/>
        </w:rPr>
        <w:t>荐</w:t>
      </w:r>
      <w:r>
        <w:rPr>
          <w:rFonts w:ascii="SimSun" w:hAnsi="SimSun" w:eastAsia="SimSun" w:cs="SimSun"/>
          <w:sz w:val="37"/>
          <w:szCs w:val="37"/>
          <w:spacing w:val="-48"/>
        </w:rPr>
        <w:t xml:space="preserve"> </w:t>
      </w:r>
      <w:r>
        <w:rPr>
          <w:rFonts w:ascii="SimSun" w:hAnsi="SimSun" w:eastAsia="SimSun" w:cs="SimSun"/>
          <w:sz w:val="37"/>
          <w:szCs w:val="37"/>
          <w:b/>
          <w:bCs/>
          <w:spacing w:val="-23"/>
        </w:rPr>
        <w:t>阅</w:t>
      </w:r>
      <w:r>
        <w:rPr>
          <w:rFonts w:ascii="SimSun" w:hAnsi="SimSun" w:eastAsia="SimSun" w:cs="SimSun"/>
          <w:sz w:val="37"/>
          <w:szCs w:val="37"/>
          <w:spacing w:val="-81"/>
        </w:rPr>
        <w:t xml:space="preserve"> </w:t>
      </w:r>
      <w:r>
        <w:rPr>
          <w:rFonts w:ascii="SimSun" w:hAnsi="SimSun" w:eastAsia="SimSun" w:cs="SimSun"/>
          <w:sz w:val="37"/>
          <w:szCs w:val="37"/>
          <w:b/>
          <w:bCs/>
          <w:spacing w:val="-23"/>
        </w:rPr>
        <w:t>读</w:t>
      </w:r>
      <w:r>
        <w:rPr>
          <w:rFonts w:ascii="SimSun" w:hAnsi="SimSun" w:eastAsia="SimSun" w:cs="SimSun"/>
          <w:sz w:val="37"/>
          <w:szCs w:val="37"/>
          <w:spacing w:val="-23"/>
        </w:rPr>
        <w:t xml:space="preserve"> </w:t>
      </w:r>
      <w:r>
        <w:rPr>
          <w:rFonts w:ascii="SimSun" w:hAnsi="SimSun" w:eastAsia="SimSun" w:cs="SimSun"/>
          <w:sz w:val="37"/>
          <w:szCs w:val="37"/>
          <w:strike/>
        </w:rPr>
        <w:t xml:space="preserve">               </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ind w:left="3430"/>
        <w:spacing w:before="29" w:line="224" w:lineRule="auto"/>
        <w:rPr>
          <w:rFonts w:ascii="KaiTi" w:hAnsi="KaiTi" w:eastAsia="KaiTi" w:cs="KaiTi"/>
          <w:sz w:val="9"/>
          <w:szCs w:val="9"/>
        </w:rPr>
      </w:pPr>
      <w:r>
        <w:drawing>
          <wp:anchor distT="0" distB="0" distL="0" distR="0" simplePos="0" relativeHeight="253889536" behindDoc="1" locked="0" layoutInCell="1" allowOverlap="1">
            <wp:simplePos x="0" y="0"/>
            <wp:positionH relativeFrom="column">
              <wp:posOffset>1562109</wp:posOffset>
            </wp:positionH>
            <wp:positionV relativeFrom="paragraph">
              <wp:posOffset>-1062165</wp:posOffset>
            </wp:positionV>
            <wp:extent cx="1498635" cy="2082755"/>
            <wp:effectExtent l="0" t="0" r="0" b="0"/>
            <wp:wrapNone/>
            <wp:docPr id="334" name="IM 334"/>
            <wp:cNvGraphicFramePr/>
            <a:graphic>
              <a:graphicData uri="http://schemas.openxmlformats.org/drawingml/2006/picture">
                <pic:pic>
                  <pic:nvPicPr>
                    <pic:cNvPr id="334" name="IM 334"/>
                    <pic:cNvPicPr/>
                  </pic:nvPicPr>
                  <pic:blipFill>
                    <a:blip r:embed="rId202"/>
                    <a:stretch>
                      <a:fillRect/>
                    </a:stretch>
                  </pic:blipFill>
                  <pic:spPr>
                    <a:xfrm rot="0">
                      <a:off x="0" y="0"/>
                      <a:ext cx="1498635" cy="2082755"/>
                    </a:xfrm>
                    <a:prstGeom prst="rect">
                      <a:avLst/>
                    </a:prstGeom>
                  </pic:spPr>
                </pic:pic>
              </a:graphicData>
            </a:graphic>
          </wp:anchor>
        </w:drawing>
      </w:r>
      <w:r>
        <w:rPr>
          <w:rFonts w:ascii="Times New Roman" w:hAnsi="Times New Roman" w:eastAsia="Times New Roman" w:cs="Times New Roman"/>
          <w:sz w:val="9"/>
          <w:szCs w:val="9"/>
          <w:spacing w:val="-2"/>
        </w:rPr>
        <w:t>rv</w:t>
      </w:r>
      <w:r>
        <w:rPr>
          <w:rFonts w:ascii="Times New Roman" w:hAnsi="Times New Roman" w:eastAsia="Times New Roman" w:cs="Times New Roman"/>
          <w:sz w:val="9"/>
          <w:szCs w:val="9"/>
          <w:spacing w:val="5"/>
        </w:rPr>
        <w:t xml:space="preserve">    </w:t>
      </w:r>
      <w:r>
        <w:rPr>
          <w:rFonts w:ascii="KaiTi" w:hAnsi="KaiTi" w:eastAsia="KaiTi" w:cs="KaiTi"/>
          <w:sz w:val="9"/>
          <w:szCs w:val="9"/>
          <w:spacing w:val="-2"/>
        </w:rPr>
        <w:t>头的离毒文践</w:t>
      </w:r>
    </w:p>
    <w:p>
      <w:pPr>
        <w:pStyle w:val="BodyText"/>
        <w:spacing w:line="293" w:lineRule="auto"/>
        <w:rPr/>
      </w:pPr>
      <w:r/>
    </w:p>
    <w:p>
      <w:pPr>
        <w:pStyle w:val="BodyText"/>
        <w:spacing w:line="294" w:lineRule="auto"/>
        <w:rPr/>
      </w:pPr>
      <w:r/>
    </w:p>
    <w:p>
      <w:pPr>
        <w:pStyle w:val="BodyText"/>
        <w:spacing w:line="294" w:lineRule="auto"/>
        <w:rPr/>
      </w:pPr>
      <w:r/>
    </w:p>
    <w:p>
      <w:pPr>
        <w:pStyle w:val="BodyText"/>
        <w:ind w:left="3450"/>
        <w:spacing w:before="106" w:line="199" w:lineRule="auto"/>
        <w:rPr>
          <w:sz w:val="37"/>
          <w:szCs w:val="37"/>
        </w:rPr>
      </w:pPr>
      <w:r>
        <w:rPr>
          <w:sz w:val="37"/>
          <w:szCs w:val="37"/>
          <w:spacing w:val="-4"/>
        </w:rPr>
        <w:t>QM</w:t>
      </w:r>
    </w:p>
    <w:p>
      <w:pPr>
        <w:pStyle w:val="BodyText"/>
        <w:spacing w:line="318" w:lineRule="auto"/>
        <w:rPr/>
      </w:pPr>
      <w:r/>
    </w:p>
    <w:p>
      <w:pPr>
        <w:pStyle w:val="BodyText"/>
        <w:spacing w:line="319" w:lineRule="auto"/>
        <w:rPr/>
      </w:pPr>
      <w:r/>
    </w:p>
    <w:p>
      <w:pPr>
        <w:ind w:left="1373"/>
        <w:spacing w:before="81" w:line="218" w:lineRule="auto"/>
        <w:rPr>
          <w:rFonts w:ascii="SimHei" w:hAnsi="SimHei" w:eastAsia="SimHei" w:cs="SimHei"/>
          <w:sz w:val="25"/>
          <w:szCs w:val="25"/>
        </w:rPr>
      </w:pPr>
      <w:r>
        <w:rPr>
          <w:rFonts w:ascii="SimHei" w:hAnsi="SimHei" w:eastAsia="SimHei" w:cs="SimHei"/>
          <w:sz w:val="25"/>
          <w:szCs w:val="25"/>
          <w:b/>
          <w:bCs/>
          <w:spacing w:val="-15"/>
        </w:rPr>
        <w:t>数字时代的企业</w:t>
      </w:r>
      <w:r>
        <w:rPr>
          <w:rFonts w:ascii="SimSun" w:hAnsi="SimSun" w:eastAsia="SimSun" w:cs="SimSun"/>
          <w:sz w:val="25"/>
          <w:szCs w:val="25"/>
          <w:b/>
          <w:bCs/>
          <w:spacing w:val="-15"/>
        </w:rPr>
        <w:t>Al</w:t>
      </w:r>
      <w:r>
        <w:rPr>
          <w:rFonts w:ascii="SimHei" w:hAnsi="SimHei" w:eastAsia="SimHei" w:cs="SimHei"/>
          <w:sz w:val="25"/>
          <w:szCs w:val="25"/>
          <w:b/>
          <w:bCs/>
          <w:spacing w:val="-15"/>
        </w:rPr>
        <w:t>优势：</w:t>
      </w:r>
      <w:r>
        <w:rPr>
          <w:rFonts w:ascii="SimHei" w:hAnsi="SimHei" w:eastAsia="SimHei" w:cs="SimHei"/>
          <w:sz w:val="25"/>
          <w:szCs w:val="25"/>
          <w:spacing w:val="-27"/>
        </w:rPr>
        <w:t xml:space="preserve"> </w:t>
      </w:r>
      <w:r>
        <w:rPr>
          <w:rFonts w:ascii="SimSun" w:hAnsi="SimSun" w:eastAsia="SimSun" w:cs="SimSun"/>
          <w:sz w:val="25"/>
          <w:szCs w:val="25"/>
          <w:b/>
          <w:bCs/>
          <w:spacing w:val="-15"/>
        </w:rPr>
        <w:t>IT</w:t>
      </w:r>
      <w:r>
        <w:rPr>
          <w:rFonts w:ascii="SimHei" w:hAnsi="SimHei" w:eastAsia="SimHei" w:cs="SimHei"/>
          <w:sz w:val="25"/>
          <w:szCs w:val="25"/>
          <w:b/>
          <w:bCs/>
          <w:spacing w:val="-15"/>
        </w:rPr>
        <w:t>巨头的商业实践</w:t>
      </w:r>
    </w:p>
    <w:p>
      <w:pPr>
        <w:ind w:left="2009" w:right="861" w:hanging="1099"/>
        <w:spacing w:before="86" w:line="264" w:lineRule="auto"/>
        <w:rPr>
          <w:rFonts w:ascii="SimHei" w:hAnsi="SimHei" w:eastAsia="SimHei" w:cs="SimHei"/>
          <w:sz w:val="19"/>
          <w:szCs w:val="19"/>
        </w:rPr>
      </w:pPr>
      <w:r>
        <w:rPr>
          <w:rFonts w:ascii="SimSun" w:hAnsi="SimSun" w:eastAsia="SimSun" w:cs="SimSun"/>
          <w:sz w:val="19"/>
          <w:szCs w:val="19"/>
          <w:spacing w:val="-9"/>
        </w:rPr>
        <w:t>作者：[美]托马斯·H.达文波特(Thomas</w:t>
      </w:r>
      <w:r>
        <w:rPr>
          <w:rFonts w:ascii="SimSun" w:hAnsi="SimSun" w:eastAsia="SimSun" w:cs="SimSun"/>
          <w:sz w:val="19"/>
          <w:szCs w:val="19"/>
          <w:spacing w:val="-10"/>
        </w:rPr>
        <w:t xml:space="preserve"> H.Davenport)著 译者：李毅译</w:t>
      </w:r>
      <w:r>
        <w:rPr>
          <w:rFonts w:ascii="SimSun" w:hAnsi="SimSun" w:eastAsia="SimSun" w:cs="SimSun"/>
          <w:sz w:val="19"/>
          <w:szCs w:val="19"/>
        </w:rPr>
        <w:t xml:space="preserve"> </w:t>
      </w:r>
      <w:r>
        <w:rPr>
          <w:rFonts w:ascii="SimHei" w:hAnsi="SimHei" w:eastAsia="SimHei" w:cs="SimHei"/>
          <w:sz w:val="19"/>
          <w:szCs w:val="19"/>
          <w:spacing w:val="-5"/>
        </w:rPr>
        <w:t>书号：978-7-111-65877-1定价：89.00元</w:t>
      </w:r>
    </w:p>
    <w:p>
      <w:pPr>
        <w:pStyle w:val="BodyText"/>
        <w:spacing w:line="247" w:lineRule="auto"/>
        <w:rPr/>
      </w:pPr>
      <w:r/>
    </w:p>
    <w:p>
      <w:pPr>
        <w:pStyle w:val="BodyText"/>
        <w:spacing w:line="247" w:lineRule="auto"/>
        <w:rPr/>
      </w:pPr>
      <w:r/>
    </w:p>
    <w:p>
      <w:pPr>
        <w:ind w:left="500" w:right="554" w:firstLine="329"/>
        <w:spacing w:before="63" w:line="243" w:lineRule="auto"/>
        <w:rPr>
          <w:rFonts w:ascii="Times New Roman" w:hAnsi="Times New Roman" w:eastAsia="Times New Roman" w:cs="Times New Roman"/>
          <w:sz w:val="19"/>
          <w:szCs w:val="19"/>
        </w:rPr>
      </w:pPr>
      <w:r>
        <w:rPr>
          <w:rFonts w:ascii="KaiTi" w:hAnsi="KaiTi" w:eastAsia="KaiTi" w:cs="KaiTi"/>
          <w:sz w:val="19"/>
          <w:szCs w:val="19"/>
          <w:spacing w:val="8"/>
        </w:rPr>
        <w:t>本书不仅概述了统计机器学习、神经网络、深度学习、自然语言处理</w:t>
      </w:r>
      <w:r>
        <w:rPr>
          <w:rFonts w:ascii="KaiTi" w:hAnsi="KaiTi" w:eastAsia="KaiTi" w:cs="KaiTi"/>
          <w:sz w:val="19"/>
          <w:szCs w:val="19"/>
          <w:spacing w:val="14"/>
        </w:rPr>
        <w:t xml:space="preserve"> </w:t>
      </w:r>
      <w:r>
        <w:rPr>
          <w:rFonts w:ascii="Times New Roman" w:hAnsi="Times New Roman" w:eastAsia="Times New Roman" w:cs="Times New Roman"/>
          <w:sz w:val="19"/>
          <w:szCs w:val="19"/>
          <w:spacing w:val="-4"/>
        </w:rPr>
        <w:t>(NLP)</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4"/>
        </w:rPr>
        <w:t>、</w:t>
      </w:r>
      <w:r>
        <w:rPr>
          <w:rFonts w:ascii="SimSun" w:hAnsi="SimSun" w:eastAsia="SimSun" w:cs="SimSun"/>
          <w:sz w:val="19"/>
          <w:szCs w:val="19"/>
          <w:spacing w:val="68"/>
        </w:rPr>
        <w:t xml:space="preserve"> </w:t>
      </w:r>
      <w:r>
        <w:rPr>
          <w:rFonts w:ascii="KaiTi" w:hAnsi="KaiTi" w:eastAsia="KaiTi" w:cs="KaiTi"/>
          <w:sz w:val="19"/>
          <w:szCs w:val="19"/>
          <w:spacing w:val="-4"/>
        </w:rPr>
        <w:t>基于规则的专家系统、物理机器人以及机器人过程自动化</w:t>
      </w:r>
      <w:r>
        <w:rPr>
          <w:rFonts w:ascii="KaiTi" w:hAnsi="KaiTi" w:eastAsia="KaiTi" w:cs="KaiTi"/>
          <w:sz w:val="19"/>
          <w:szCs w:val="19"/>
          <w:spacing w:val="-56"/>
        </w:rPr>
        <w:t xml:space="preserve"> </w:t>
      </w:r>
      <w:r>
        <w:rPr>
          <w:rFonts w:ascii="Times New Roman" w:hAnsi="Times New Roman" w:eastAsia="Times New Roman" w:cs="Times New Roman"/>
          <w:sz w:val="19"/>
          <w:szCs w:val="19"/>
          <w:spacing w:val="-4"/>
        </w:rPr>
        <w:t>(RPA)</w:t>
      </w:r>
    </w:p>
    <w:p>
      <w:pPr>
        <w:ind w:left="500" w:right="534"/>
        <w:spacing w:before="97" w:line="275" w:lineRule="auto"/>
        <w:rPr>
          <w:rFonts w:ascii="KaiTi" w:hAnsi="KaiTi" w:eastAsia="KaiTi" w:cs="KaiTi"/>
          <w:sz w:val="19"/>
          <w:szCs w:val="19"/>
        </w:rPr>
      </w:pPr>
      <w:r>
        <w:rPr>
          <w:rFonts w:ascii="KaiTi" w:hAnsi="KaiTi" w:eastAsia="KaiTi" w:cs="KaiTi"/>
          <w:sz w:val="19"/>
          <w:szCs w:val="19"/>
          <w:spacing w:val="-2"/>
        </w:rPr>
        <w:t>等强大的技术，更解释了它们是如何使用的，以</w:t>
      </w:r>
      <w:r>
        <w:rPr>
          <w:rFonts w:ascii="KaiTi" w:hAnsi="KaiTi" w:eastAsia="KaiTi" w:cs="KaiTi"/>
          <w:sz w:val="19"/>
          <w:szCs w:val="19"/>
          <w:spacing w:val="-3"/>
        </w:rPr>
        <w:t>及大型商业企业(如亚马逊、</w:t>
      </w:r>
      <w:r>
        <w:rPr>
          <w:rFonts w:ascii="KaiTi" w:hAnsi="KaiTi" w:eastAsia="KaiTi" w:cs="KaiTi"/>
          <w:sz w:val="19"/>
          <w:szCs w:val="19"/>
        </w:rPr>
        <w:t xml:space="preserve"> </w:t>
      </w:r>
      <w:r>
        <w:rPr>
          <w:rFonts w:ascii="KaiTi" w:hAnsi="KaiTi" w:eastAsia="KaiTi" w:cs="KaiTi"/>
          <w:sz w:val="19"/>
          <w:szCs w:val="19"/>
          <w:spacing w:val="-2"/>
        </w:rPr>
        <w:t>谷歌、脸书)所做的人工智能工作，并概述了成</w:t>
      </w:r>
      <w:r>
        <w:rPr>
          <w:rFonts w:ascii="KaiTi" w:hAnsi="KaiTi" w:eastAsia="KaiTi" w:cs="KaiTi"/>
          <w:sz w:val="19"/>
          <w:szCs w:val="19"/>
          <w:spacing w:val="-3"/>
        </w:rPr>
        <w:t>为认知型企业的战略和步骤。</w:t>
      </w:r>
      <w:r>
        <w:rPr>
          <w:rFonts w:ascii="KaiTi" w:hAnsi="KaiTi" w:eastAsia="KaiTi" w:cs="KaiTi"/>
          <w:sz w:val="19"/>
          <w:szCs w:val="19"/>
        </w:rPr>
        <w:t xml:space="preserve"> </w:t>
      </w:r>
      <w:r>
        <w:rPr>
          <w:rFonts w:ascii="KaiTi" w:hAnsi="KaiTi" w:eastAsia="KaiTi" w:cs="KaiTi"/>
          <w:sz w:val="19"/>
          <w:szCs w:val="19"/>
          <w:spacing w:val="-6"/>
        </w:rPr>
        <w:t>适合管理者、</w:t>
      </w:r>
      <w:r>
        <w:rPr>
          <w:rFonts w:ascii="SimSun" w:hAnsi="SimSun" w:eastAsia="SimSun" w:cs="SimSun"/>
          <w:sz w:val="19"/>
          <w:szCs w:val="19"/>
          <w:spacing w:val="-6"/>
        </w:rPr>
        <w:t>CEO</w:t>
      </w:r>
      <w:r>
        <w:rPr>
          <w:rFonts w:ascii="SimSun" w:hAnsi="SimSun" w:eastAsia="SimSun" w:cs="SimSun"/>
          <w:sz w:val="19"/>
          <w:szCs w:val="19"/>
          <w:spacing w:val="54"/>
          <w:w w:val="101"/>
        </w:rPr>
        <w:t xml:space="preserve"> </w:t>
      </w:r>
      <w:r>
        <w:rPr>
          <w:rFonts w:ascii="KaiTi" w:hAnsi="KaiTi" w:eastAsia="KaiTi" w:cs="KaiTi"/>
          <w:sz w:val="19"/>
          <w:szCs w:val="19"/>
          <w:spacing w:val="-6"/>
        </w:rPr>
        <w:t>和那些为他们的企业寻找人工智能开发指南的人阅读。本书</w:t>
      </w:r>
      <w:r>
        <w:rPr>
          <w:rFonts w:ascii="KaiTi" w:hAnsi="KaiTi" w:eastAsia="KaiTi" w:cs="KaiTi"/>
          <w:sz w:val="19"/>
          <w:szCs w:val="19"/>
        </w:rPr>
        <w:t xml:space="preserve"> </w:t>
      </w:r>
      <w:r>
        <w:rPr>
          <w:rFonts w:ascii="KaiTi" w:hAnsi="KaiTi" w:eastAsia="KaiTi" w:cs="KaiTi"/>
          <w:sz w:val="19"/>
          <w:szCs w:val="19"/>
          <w:spacing w:val="-6"/>
        </w:rPr>
        <w:t>主要关注企业如何利用人工智能/认知技术来获得商业利益和竞争</w:t>
      </w:r>
      <w:r>
        <w:rPr>
          <w:rFonts w:ascii="KaiTi" w:hAnsi="KaiTi" w:eastAsia="KaiTi" w:cs="KaiTi"/>
          <w:sz w:val="19"/>
          <w:szCs w:val="19"/>
          <w:spacing w:val="-7"/>
        </w:rPr>
        <w:t>优势。</w:t>
      </w:r>
    </w:p>
    <w:p>
      <w:pPr>
        <w:spacing w:line="275" w:lineRule="auto"/>
        <w:sectPr>
          <w:footerReference w:type="default" r:id="rId198"/>
          <w:pgSz w:w="8330" w:h="12440"/>
          <w:pgMar w:top="400" w:right="689" w:bottom="1089" w:left="299" w:header="0" w:footer="1080" w:gutter="0"/>
        </w:sectPr>
        <w:rPr>
          <w:rFonts w:ascii="KaiTi" w:hAnsi="KaiTi" w:eastAsia="KaiTi" w:cs="KaiTi"/>
          <w:sz w:val="19"/>
          <w:szCs w:val="19"/>
        </w:rPr>
      </w:pPr>
    </w:p>
    <w:p>
      <w:pPr>
        <w:pStyle w:val="BodyText"/>
        <w:spacing w:line="467" w:lineRule="auto"/>
        <w:rPr/>
      </w:pPr>
      <w:r>
        <w:drawing>
          <wp:anchor distT="0" distB="0" distL="0" distR="0" simplePos="0" relativeHeight="253899776" behindDoc="0" locked="0" layoutInCell="0" allowOverlap="1">
            <wp:simplePos x="0" y="0"/>
            <wp:positionH relativeFrom="page">
              <wp:posOffset>1206493</wp:posOffset>
            </wp:positionH>
            <wp:positionV relativeFrom="page">
              <wp:posOffset>4178291</wp:posOffset>
            </wp:positionV>
            <wp:extent cx="3028955" cy="6350"/>
            <wp:effectExtent l="0" t="0" r="0" b="0"/>
            <wp:wrapNone/>
            <wp:docPr id="336" name="IM 336"/>
            <wp:cNvGraphicFramePr/>
            <a:graphic>
              <a:graphicData uri="http://schemas.openxmlformats.org/drawingml/2006/picture">
                <pic:pic>
                  <pic:nvPicPr>
                    <pic:cNvPr id="336" name="IM 336"/>
                    <pic:cNvPicPr/>
                  </pic:nvPicPr>
                  <pic:blipFill>
                    <a:blip r:embed="rId204"/>
                    <a:stretch>
                      <a:fillRect/>
                    </a:stretch>
                  </pic:blipFill>
                  <pic:spPr>
                    <a:xfrm rot="0">
                      <a:off x="0" y="0"/>
                      <a:ext cx="3028955" cy="6350"/>
                    </a:xfrm>
                    <a:prstGeom prst="rect">
                      <a:avLst/>
                    </a:prstGeom>
                  </pic:spPr>
                </pic:pic>
              </a:graphicData>
            </a:graphic>
          </wp:anchor>
        </w:drawing>
      </w:r>
      <w:r/>
    </w:p>
    <w:p>
      <w:pPr>
        <w:ind w:left="2825"/>
        <w:spacing w:before="117" w:line="219" w:lineRule="auto"/>
        <w:rPr>
          <w:rFonts w:ascii="SimSun" w:hAnsi="SimSun" w:eastAsia="SimSun" w:cs="SimSun"/>
          <w:sz w:val="36"/>
          <w:szCs w:val="36"/>
        </w:rPr>
      </w:pPr>
      <w:r>
        <w:rPr>
          <w:rFonts w:ascii="SimSun" w:hAnsi="SimSun" w:eastAsia="SimSun" w:cs="SimSun"/>
          <w:sz w:val="36"/>
          <w:szCs w:val="36"/>
          <w:b/>
          <w:bCs/>
          <w:spacing w:val="45"/>
        </w:rPr>
        <w:t>推荐阅读</w:t>
      </w:r>
      <w:r>
        <w:rPr>
          <w:rFonts w:ascii="SimSun" w:hAnsi="SimSun" w:eastAsia="SimSun" w:cs="SimSun"/>
          <w:sz w:val="36"/>
          <w:szCs w:val="36"/>
          <w:spacing w:val="45"/>
        </w:rPr>
        <w:t xml:space="preserve"> </w:t>
      </w:r>
      <w:r>
        <w:rPr>
          <w:rFonts w:ascii="SimSun" w:hAnsi="SimSun" w:eastAsia="SimSun" w:cs="SimSun"/>
          <w:sz w:val="36"/>
          <w:szCs w:val="36"/>
          <w:strike/>
        </w:rPr>
        <w:t xml:space="preserve">               </w:t>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ind w:firstLine="2420"/>
        <w:spacing w:line="3260" w:lineRule="exact"/>
        <w:rPr/>
      </w:pPr>
      <w:r>
        <w:rPr>
          <w:position w:val="-65"/>
        </w:rPr>
        <w:drawing>
          <wp:inline distT="0" distB="0" distL="0" distR="0">
            <wp:extent cx="1517624" cy="2070042"/>
            <wp:effectExtent l="0" t="0" r="0" b="0"/>
            <wp:docPr id="338" name="IM 338"/>
            <wp:cNvGraphicFramePr/>
            <a:graphic>
              <a:graphicData uri="http://schemas.openxmlformats.org/drawingml/2006/picture">
                <pic:pic>
                  <pic:nvPicPr>
                    <pic:cNvPr id="338" name="IM 338"/>
                    <pic:cNvPicPr/>
                  </pic:nvPicPr>
                  <pic:blipFill>
                    <a:blip r:embed="rId205"/>
                    <a:stretch>
                      <a:fillRect/>
                    </a:stretch>
                  </pic:blipFill>
                  <pic:spPr>
                    <a:xfrm rot="0">
                      <a:off x="0" y="0"/>
                      <a:ext cx="1517624" cy="2070042"/>
                    </a:xfrm>
                    <a:prstGeom prst="rect">
                      <a:avLst/>
                    </a:prstGeom>
                  </pic:spPr>
                </pic:pic>
              </a:graphicData>
            </a:graphic>
          </wp:inline>
        </w:drawing>
      </w:r>
    </w:p>
    <w:p>
      <w:pPr>
        <w:pStyle w:val="BodyText"/>
        <w:spacing w:line="251" w:lineRule="auto"/>
        <w:rPr/>
      </w:pPr>
      <w:r/>
    </w:p>
    <w:p>
      <w:pPr>
        <w:pStyle w:val="BodyText"/>
        <w:spacing w:line="252" w:lineRule="auto"/>
        <w:rPr/>
      </w:pPr>
      <w:r/>
    </w:p>
    <w:p>
      <w:pPr>
        <w:ind w:left="2473"/>
        <w:spacing w:before="78" w:line="222" w:lineRule="auto"/>
        <w:rPr>
          <w:rFonts w:ascii="SimHei" w:hAnsi="SimHei" w:eastAsia="SimHei" w:cs="SimHei"/>
          <w:sz w:val="24"/>
          <w:szCs w:val="24"/>
        </w:rPr>
      </w:pPr>
      <w:r>
        <w:rPr>
          <w:rFonts w:ascii="SimHei" w:hAnsi="SimHei" w:eastAsia="SimHei" w:cs="SimHei"/>
          <w:sz w:val="24"/>
          <w:szCs w:val="24"/>
          <w:b/>
          <w:bCs/>
          <w:spacing w:val="-4"/>
        </w:rPr>
        <w:t>建模：数字化转型思维</w:t>
      </w:r>
    </w:p>
    <w:p>
      <w:pPr>
        <w:ind w:left="1339"/>
        <w:spacing w:before="122" w:line="221" w:lineRule="auto"/>
        <w:rPr>
          <w:rFonts w:ascii="SimHei" w:hAnsi="SimHei" w:eastAsia="SimHei" w:cs="SimHei"/>
          <w:sz w:val="17"/>
          <w:szCs w:val="17"/>
        </w:rPr>
      </w:pPr>
      <w:r>
        <w:rPr>
          <w:rFonts w:ascii="SimHei" w:hAnsi="SimHei" w:eastAsia="SimHei" w:cs="SimHei"/>
          <w:sz w:val="17"/>
          <w:szCs w:val="17"/>
          <w:spacing w:val="6"/>
        </w:rPr>
        <w:t>作者：丁少华编著书号：978-7-111-69935-4定价：89.00元</w:t>
      </w:r>
    </w:p>
    <w:p>
      <w:pPr>
        <w:pStyle w:val="BodyText"/>
        <w:spacing w:line="271" w:lineRule="auto"/>
        <w:rPr/>
      </w:pPr>
      <w:r/>
    </w:p>
    <w:p>
      <w:pPr>
        <w:pStyle w:val="BodyText"/>
        <w:spacing w:line="272" w:lineRule="auto"/>
        <w:rPr/>
      </w:pPr>
      <w:r/>
    </w:p>
    <w:p>
      <w:pPr>
        <w:ind w:left="540" w:right="543" w:firstLine="349"/>
        <w:spacing w:before="62" w:line="281" w:lineRule="auto"/>
        <w:rPr>
          <w:rFonts w:ascii="KaiTi" w:hAnsi="KaiTi" w:eastAsia="KaiTi" w:cs="KaiTi"/>
          <w:sz w:val="19"/>
          <w:szCs w:val="19"/>
        </w:rPr>
      </w:pPr>
      <w:r>
        <w:rPr>
          <w:rFonts w:ascii="KaiTi" w:hAnsi="KaiTi" w:eastAsia="KaiTi" w:cs="KaiTi"/>
          <w:sz w:val="19"/>
          <w:szCs w:val="19"/>
          <w:spacing w:val="-6"/>
        </w:rPr>
        <w:t>本书作为《重塑：数字化转型范式》的姊妹篇，是对数字化工作的思考和</w:t>
      </w:r>
      <w:r>
        <w:rPr>
          <w:rFonts w:ascii="KaiTi" w:hAnsi="KaiTi" w:eastAsia="KaiTi" w:cs="KaiTi"/>
          <w:sz w:val="19"/>
          <w:szCs w:val="19"/>
          <w:spacing w:val="7"/>
        </w:rPr>
        <w:t xml:space="preserve"> </w:t>
      </w:r>
      <w:r>
        <w:rPr>
          <w:rFonts w:ascii="KaiTi" w:hAnsi="KaiTi" w:eastAsia="KaiTi" w:cs="KaiTi"/>
          <w:sz w:val="19"/>
          <w:szCs w:val="19"/>
          <w:spacing w:val="-7"/>
        </w:rPr>
        <w:t>感悟，也是对现有知识的再次整理、加工和诠</w:t>
      </w:r>
      <w:r>
        <w:rPr>
          <w:rFonts w:ascii="KaiTi" w:hAnsi="KaiTi" w:eastAsia="KaiTi" w:cs="KaiTi"/>
          <w:sz w:val="19"/>
          <w:szCs w:val="19"/>
          <w:spacing w:val="-8"/>
        </w:rPr>
        <w:t>释。本书以模型思维为范式，介</w:t>
      </w:r>
      <w:r>
        <w:rPr>
          <w:rFonts w:ascii="KaiTi" w:hAnsi="KaiTi" w:eastAsia="KaiTi" w:cs="KaiTi"/>
          <w:sz w:val="19"/>
          <w:szCs w:val="19"/>
        </w:rPr>
        <w:t xml:space="preserve"> </w:t>
      </w:r>
      <w:r>
        <w:rPr>
          <w:rFonts w:ascii="KaiTi" w:hAnsi="KaiTi" w:eastAsia="KaiTi" w:cs="KaiTi"/>
          <w:sz w:val="19"/>
          <w:szCs w:val="19"/>
          <w:spacing w:val="-6"/>
        </w:rPr>
        <w:t>绍了数字化建设和组织转型中所需的模型思维</w:t>
      </w:r>
      <w:r>
        <w:rPr>
          <w:rFonts w:ascii="KaiTi" w:hAnsi="KaiTi" w:eastAsia="KaiTi" w:cs="KaiTi"/>
          <w:sz w:val="19"/>
          <w:szCs w:val="19"/>
          <w:spacing w:val="-7"/>
        </w:rPr>
        <w:t>及其特点，并分别从社会技术系</w:t>
      </w:r>
      <w:r>
        <w:rPr>
          <w:rFonts w:ascii="KaiTi" w:hAnsi="KaiTi" w:eastAsia="KaiTi" w:cs="KaiTi"/>
          <w:sz w:val="19"/>
          <w:szCs w:val="19"/>
        </w:rPr>
        <w:t xml:space="preserve"> </w:t>
      </w:r>
      <w:r>
        <w:rPr>
          <w:rFonts w:ascii="KaiTi" w:hAnsi="KaiTi" w:eastAsia="KaiTi" w:cs="KaiTi"/>
          <w:sz w:val="19"/>
          <w:szCs w:val="19"/>
          <w:spacing w:val="-6"/>
        </w:rPr>
        <w:t>统、企业架构、战略管理、流程管理、产品研发</w:t>
      </w:r>
      <w:r>
        <w:rPr>
          <w:rFonts w:ascii="KaiTi" w:hAnsi="KaiTi" w:eastAsia="KaiTi" w:cs="KaiTi"/>
          <w:sz w:val="19"/>
          <w:szCs w:val="19"/>
          <w:spacing w:val="-7"/>
        </w:rPr>
        <w:t>、生命周期管理、成熟度、规</w:t>
      </w:r>
      <w:r>
        <w:rPr>
          <w:rFonts w:ascii="KaiTi" w:hAnsi="KaiTi" w:eastAsia="KaiTi" w:cs="KaiTi"/>
          <w:sz w:val="19"/>
          <w:szCs w:val="19"/>
        </w:rPr>
        <w:t xml:space="preserve"> </w:t>
      </w:r>
      <w:r>
        <w:rPr>
          <w:rFonts w:ascii="KaiTi" w:hAnsi="KaiTi" w:eastAsia="KaiTi" w:cs="KaiTi"/>
          <w:sz w:val="19"/>
          <w:szCs w:val="19"/>
          <w:spacing w:val="-7"/>
        </w:rPr>
        <w:t>模定制、制造运营、产品研发、客户关系等领域介绍了组</w:t>
      </w:r>
      <w:r>
        <w:rPr>
          <w:rFonts w:ascii="KaiTi" w:hAnsi="KaiTi" w:eastAsia="KaiTi" w:cs="KaiTi"/>
          <w:sz w:val="19"/>
          <w:szCs w:val="19"/>
          <w:spacing w:val="-8"/>
        </w:rPr>
        <w:t>织运营管理的特点、</w:t>
      </w:r>
      <w:r>
        <w:rPr>
          <w:rFonts w:ascii="KaiTi" w:hAnsi="KaiTi" w:eastAsia="KaiTi" w:cs="KaiTi"/>
          <w:sz w:val="19"/>
          <w:szCs w:val="19"/>
        </w:rPr>
        <w:t xml:space="preserve"> </w:t>
      </w:r>
      <w:r>
        <w:rPr>
          <w:rFonts w:ascii="KaiTi" w:hAnsi="KaiTi" w:eastAsia="KaiTi" w:cs="KaiTi"/>
          <w:sz w:val="19"/>
          <w:szCs w:val="19"/>
          <w:spacing w:val="-8"/>
        </w:rPr>
        <w:t>挑战、范式及其如何与数字化建设有效地进</w:t>
      </w:r>
      <w:r>
        <w:rPr>
          <w:rFonts w:ascii="KaiTi" w:hAnsi="KaiTi" w:eastAsia="KaiTi" w:cs="KaiTi"/>
          <w:sz w:val="19"/>
          <w:szCs w:val="19"/>
          <w:spacing w:val="-9"/>
        </w:rPr>
        <w:t>行结合。</w:t>
      </w:r>
    </w:p>
    <w:p>
      <w:pPr>
        <w:spacing w:line="281" w:lineRule="auto"/>
        <w:sectPr>
          <w:footerReference w:type="default" r:id="rId203"/>
          <w:pgSz w:w="8330" w:h="12460"/>
          <w:pgMar w:top="400" w:right="370" w:bottom="679" w:left="629" w:header="0" w:footer="669" w:gutter="0"/>
        </w:sectPr>
        <w:rPr>
          <w:rFonts w:ascii="KaiTi" w:hAnsi="KaiTi" w:eastAsia="KaiTi" w:cs="KaiTi"/>
          <w:sz w:val="19"/>
          <w:szCs w:val="19"/>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390"/>
        <w:spacing w:before="101" w:line="188" w:lineRule="auto"/>
        <w:rPr>
          <w:rFonts w:ascii="Times New Roman" w:hAnsi="Times New Roman" w:eastAsia="Times New Roman" w:cs="Times New Roman"/>
          <w:sz w:val="35"/>
          <w:szCs w:val="35"/>
        </w:rPr>
      </w:pPr>
      <w:r>
        <w:drawing>
          <wp:anchor distT="0" distB="0" distL="0" distR="0" simplePos="0" relativeHeight="253908992" behindDoc="1" locked="0" layoutInCell="1" allowOverlap="1">
            <wp:simplePos x="0" y="0"/>
            <wp:positionH relativeFrom="column">
              <wp:posOffset>0</wp:posOffset>
            </wp:positionH>
            <wp:positionV relativeFrom="paragraph">
              <wp:posOffset>-1958206</wp:posOffset>
            </wp:positionV>
            <wp:extent cx="5867400" cy="8140700"/>
            <wp:effectExtent l="0" t="0" r="0" b="0"/>
            <wp:wrapNone/>
            <wp:docPr id="340" name="IM 340"/>
            <wp:cNvGraphicFramePr/>
            <a:graphic>
              <a:graphicData uri="http://schemas.openxmlformats.org/drawingml/2006/picture">
                <pic:pic>
                  <pic:nvPicPr>
                    <pic:cNvPr id="340" name="IM 340"/>
                    <pic:cNvPicPr/>
                  </pic:nvPicPr>
                  <pic:blipFill>
                    <a:blip r:embed="rId207"/>
                    <a:stretch>
                      <a:fillRect/>
                    </a:stretch>
                  </pic:blipFill>
                  <pic:spPr>
                    <a:xfrm rot="0">
                      <a:off x="0" y="0"/>
                      <a:ext cx="5867400" cy="8140700"/>
                    </a:xfrm>
                    <a:prstGeom prst="rect">
                      <a:avLst/>
                    </a:prstGeom>
                  </pic:spPr>
                </pic:pic>
              </a:graphicData>
            </a:graphic>
          </wp:anchor>
        </w:drawing>
      </w:r>
      <w:r>
        <w:rPr>
          <w:rFonts w:ascii="Times New Roman" w:hAnsi="Times New Roman" w:eastAsia="Times New Roman" w:cs="Times New Roman"/>
          <w:sz w:val="35"/>
          <w:szCs w:val="35"/>
          <w:b/>
          <w:bCs/>
          <w:i/>
          <w:iCs/>
          <w:color w:val="FFFFFF"/>
          <w:spacing w:val="-8"/>
          <w:w w:val="98"/>
        </w:rPr>
        <w:t>Fusion</w:t>
      </w:r>
    </w:p>
    <w:p>
      <w:pPr>
        <w:ind w:left="390"/>
        <w:spacing w:before="26"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color w:val="FFFFFF"/>
          <w:position w:val="11"/>
        </w:rPr>
        <w:t>The</w:t>
      </w:r>
      <w:r>
        <w:rPr>
          <w:rFonts w:ascii="Times New Roman" w:hAnsi="Times New Roman" w:eastAsia="Times New Roman" w:cs="Times New Roman"/>
          <w:sz w:val="22"/>
          <w:szCs w:val="22"/>
          <w:i/>
          <w:iCs/>
          <w:color w:val="FFFFFF"/>
          <w:spacing w:val="50"/>
          <w:position w:val="11"/>
        </w:rPr>
        <w:t xml:space="preserve"> </w:t>
      </w:r>
      <w:r>
        <w:rPr>
          <w:rFonts w:ascii="Times New Roman" w:hAnsi="Times New Roman" w:eastAsia="Times New Roman" w:cs="Times New Roman"/>
          <w:sz w:val="22"/>
          <w:szCs w:val="22"/>
          <w:i/>
          <w:iCs/>
          <w:color w:val="FFFFFF"/>
          <w:position w:val="11"/>
        </w:rPr>
        <w:t>Fulcrum</w:t>
      </w:r>
      <w:r>
        <w:rPr>
          <w:rFonts w:ascii="Times New Roman" w:hAnsi="Times New Roman" w:eastAsia="Times New Roman" w:cs="Times New Roman"/>
          <w:sz w:val="22"/>
          <w:szCs w:val="22"/>
          <w:i/>
          <w:iCs/>
          <w:color w:val="FFFFFF"/>
          <w:spacing w:val="11"/>
          <w:position w:val="11"/>
        </w:rPr>
        <w:t xml:space="preserve">  </w:t>
      </w:r>
      <w:r>
        <w:rPr>
          <w:rFonts w:ascii="Times New Roman" w:hAnsi="Times New Roman" w:eastAsia="Times New Roman" w:cs="Times New Roman"/>
          <w:sz w:val="22"/>
          <w:szCs w:val="22"/>
          <w:i/>
          <w:iCs/>
          <w:color w:val="FFFFFF"/>
          <w:position w:val="11"/>
        </w:rPr>
        <w:t>and</w:t>
      </w:r>
      <w:r>
        <w:rPr>
          <w:rFonts w:ascii="Times New Roman" w:hAnsi="Times New Roman" w:eastAsia="Times New Roman" w:cs="Times New Roman"/>
          <w:sz w:val="22"/>
          <w:szCs w:val="22"/>
          <w:i/>
          <w:iCs/>
          <w:color w:val="FFFFFF"/>
          <w:spacing w:val="41"/>
          <w:position w:val="11"/>
        </w:rPr>
        <w:t xml:space="preserve"> </w:t>
      </w:r>
      <w:r>
        <w:rPr>
          <w:rFonts w:ascii="Times New Roman" w:hAnsi="Times New Roman" w:eastAsia="Times New Roman" w:cs="Times New Roman"/>
          <w:sz w:val="22"/>
          <w:szCs w:val="22"/>
          <w:i/>
          <w:iCs/>
          <w:color w:val="FFFFFF"/>
          <w:position w:val="11"/>
        </w:rPr>
        <w:t>Practice</w:t>
      </w:r>
      <w:r>
        <w:rPr>
          <w:rFonts w:ascii="Times New Roman" w:hAnsi="Times New Roman" w:eastAsia="Times New Roman" w:cs="Times New Roman"/>
          <w:sz w:val="22"/>
          <w:szCs w:val="22"/>
          <w:i/>
          <w:iCs/>
          <w:color w:val="FFFFFF"/>
          <w:spacing w:val="11"/>
          <w:position w:val="11"/>
        </w:rPr>
        <w:t xml:space="preserve">  </w:t>
      </w:r>
      <w:r>
        <w:rPr>
          <w:rFonts w:ascii="Times New Roman" w:hAnsi="Times New Roman" w:eastAsia="Times New Roman" w:cs="Times New Roman"/>
          <w:sz w:val="22"/>
          <w:szCs w:val="22"/>
          <w:i/>
          <w:iCs/>
          <w:color w:val="FFFFFF"/>
          <w:position w:val="11"/>
        </w:rPr>
        <w:t>of</w:t>
      </w:r>
    </w:p>
    <w:p>
      <w:pPr>
        <w:ind w:left="39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color w:val="FFFFFF"/>
        </w:rPr>
        <w:t>Digital</w:t>
      </w:r>
      <w:r>
        <w:rPr>
          <w:rFonts w:ascii="Times New Roman" w:hAnsi="Times New Roman" w:eastAsia="Times New Roman" w:cs="Times New Roman"/>
          <w:sz w:val="22"/>
          <w:szCs w:val="22"/>
          <w:i/>
          <w:iCs/>
          <w:color w:val="FFFFFF"/>
          <w:spacing w:val="8"/>
        </w:rPr>
        <w:t xml:space="preserve"> </w:t>
      </w:r>
      <w:r>
        <w:rPr>
          <w:rFonts w:ascii="Times New Roman" w:hAnsi="Times New Roman" w:eastAsia="Times New Roman" w:cs="Times New Roman"/>
          <w:sz w:val="22"/>
          <w:szCs w:val="22"/>
          <w:i/>
          <w:iCs/>
          <w:color w:val="FFFFFF"/>
        </w:rPr>
        <w:t>Transformatior</w:t>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6"/>
        <w:rPr/>
      </w:pPr>
      <w:r/>
    </w:p>
    <w:p>
      <w:pPr>
        <w:spacing w:before="6"/>
        <w:rPr/>
      </w:pPr>
      <w:r/>
    </w:p>
    <w:p>
      <w:pPr>
        <w:spacing w:before="6"/>
        <w:rPr/>
      </w:pPr>
      <w:r/>
    </w:p>
    <w:p>
      <w:pPr>
        <w:spacing w:before="6"/>
        <w:rPr/>
      </w:pPr>
      <w:r/>
    </w:p>
    <w:p>
      <w:pPr>
        <w:sectPr>
          <w:footerReference w:type="default" r:id="rId206"/>
          <w:pgSz w:w="9240" w:h="12820"/>
          <w:pgMar w:top="400" w:right="0" w:bottom="400" w:left="0" w:header="0" w:footer="0" w:gutter="0"/>
          <w:cols w:equalWidth="0" w:num="1">
            <w:col w:w="9240" w:space="0"/>
          </w:cols>
        </w:sectPr>
        <w:rPr/>
      </w:pPr>
    </w:p>
    <w:p>
      <w:pPr>
        <w:ind w:firstLine="380"/>
        <w:spacing w:line="990" w:lineRule="exact"/>
        <w:rPr/>
      </w:pPr>
      <w:r>
        <w:rPr>
          <w:position w:val="-19"/>
        </w:rPr>
        <w:drawing>
          <wp:inline distT="0" distB="0" distL="0" distR="0">
            <wp:extent cx="634970" cy="628624"/>
            <wp:effectExtent l="0" t="0" r="0" b="0"/>
            <wp:docPr id="342" name="IM 342"/>
            <wp:cNvGraphicFramePr/>
            <a:graphic>
              <a:graphicData uri="http://schemas.openxmlformats.org/drawingml/2006/picture">
                <pic:pic>
                  <pic:nvPicPr>
                    <pic:cNvPr id="342" name="IM 342"/>
                    <pic:cNvPicPr/>
                  </pic:nvPicPr>
                  <pic:blipFill>
                    <a:blip r:embed="rId208"/>
                    <a:stretch>
                      <a:fillRect/>
                    </a:stretch>
                  </pic:blipFill>
                  <pic:spPr>
                    <a:xfrm rot="0">
                      <a:off x="0" y="0"/>
                      <a:ext cx="634970" cy="628624"/>
                    </a:xfrm>
                    <a:prstGeom prst="rect">
                      <a:avLst/>
                    </a:prstGeom>
                  </pic:spPr>
                </pic:pic>
              </a:graphicData>
            </a:graphic>
          </wp:inline>
        </w:drawing>
      </w:r>
    </w:p>
    <w:p>
      <w:pPr>
        <w:ind w:left="390"/>
        <w:spacing w:before="36" w:line="228" w:lineRule="auto"/>
        <w:rPr>
          <w:rFonts w:ascii="SimHei" w:hAnsi="SimHei" w:eastAsia="SimHei" w:cs="SimHei"/>
          <w:sz w:val="17"/>
          <w:szCs w:val="17"/>
        </w:rPr>
      </w:pPr>
      <w:r>
        <w:rPr>
          <w:rFonts w:ascii="SimHei" w:hAnsi="SimHei" w:eastAsia="SimHei" w:cs="SimHei"/>
          <w:sz w:val="17"/>
          <w:szCs w:val="17"/>
          <w:color w:val="FFFFFF"/>
          <w:spacing w:val="14"/>
        </w:rPr>
        <w:t>新华三人才</w:t>
      </w:r>
    </w:p>
    <w:p>
      <w:pPr>
        <w:ind w:left="390"/>
        <w:spacing w:line="220" w:lineRule="auto"/>
        <w:rPr>
          <w:rFonts w:ascii="SimHei" w:hAnsi="SimHei" w:eastAsia="SimHei" w:cs="SimHei"/>
          <w:sz w:val="17"/>
          <w:szCs w:val="17"/>
        </w:rPr>
      </w:pPr>
      <w:r>
        <w:rPr>
          <w:rFonts w:ascii="SimHei" w:hAnsi="SimHei" w:eastAsia="SimHei" w:cs="SimHei"/>
          <w:sz w:val="17"/>
          <w:szCs w:val="17"/>
          <w:color w:val="FFFFFF"/>
          <w:spacing w:val="-10"/>
        </w:rPr>
        <w:t>研</w:t>
      </w:r>
      <w:r>
        <w:rPr>
          <w:rFonts w:ascii="SimHei" w:hAnsi="SimHei" w:eastAsia="SimHei" w:cs="SimHei"/>
          <w:sz w:val="17"/>
          <w:szCs w:val="17"/>
          <w:color w:val="FFFFFF"/>
          <w:spacing w:val="19"/>
        </w:rPr>
        <w:t xml:space="preserve"> </w:t>
      </w:r>
      <w:r>
        <w:rPr>
          <w:rFonts w:ascii="SimHei" w:hAnsi="SimHei" w:eastAsia="SimHei" w:cs="SimHei"/>
          <w:sz w:val="17"/>
          <w:szCs w:val="17"/>
          <w:color w:val="FFFFFF"/>
          <w:spacing w:val="-10"/>
        </w:rPr>
        <w:t>学</w:t>
      </w:r>
      <w:r>
        <w:rPr>
          <w:rFonts w:ascii="SimHei" w:hAnsi="SimHei" w:eastAsia="SimHei" w:cs="SimHei"/>
          <w:sz w:val="17"/>
          <w:szCs w:val="17"/>
          <w:color w:val="FFFFFF"/>
          <w:spacing w:val="25"/>
        </w:rPr>
        <w:t xml:space="preserve"> </w:t>
      </w:r>
      <w:r>
        <w:rPr>
          <w:rFonts w:ascii="SimHei" w:hAnsi="SimHei" w:eastAsia="SimHei" w:cs="SimHei"/>
          <w:sz w:val="17"/>
          <w:szCs w:val="17"/>
          <w:color w:val="FFFFFF"/>
          <w:spacing w:val="-10"/>
        </w:rPr>
        <w:t>中</w:t>
      </w:r>
      <w:r>
        <w:rPr>
          <w:rFonts w:ascii="SimHei" w:hAnsi="SimHei" w:eastAsia="SimHei" w:cs="SimHei"/>
          <w:sz w:val="17"/>
          <w:szCs w:val="17"/>
          <w:color w:val="FFFFFF"/>
          <w:spacing w:val="14"/>
        </w:rPr>
        <w:t xml:space="preserve"> </w:t>
      </w:r>
      <w:r>
        <w:rPr>
          <w:rFonts w:ascii="SimHei" w:hAnsi="SimHei" w:eastAsia="SimHei" w:cs="SimHei"/>
          <w:sz w:val="17"/>
          <w:szCs w:val="17"/>
          <w:color w:val="FFFFFF"/>
          <w:spacing w:val="-10"/>
        </w:rPr>
        <w:t>心</w:t>
      </w:r>
    </w:p>
    <w:p>
      <w:pPr>
        <w:pStyle w:val="BodyText"/>
        <w:spacing w:line="248" w:lineRule="auto"/>
        <w:rPr/>
      </w:pPr>
      <w:r/>
    </w:p>
    <w:p>
      <w:pPr>
        <w:ind w:left="492"/>
        <w:spacing w:before="56" w:line="169" w:lineRule="auto"/>
        <w:rPr>
          <w:rFonts w:ascii="SimSun" w:hAnsi="SimSun" w:eastAsia="SimSun" w:cs="SimSun"/>
          <w:sz w:val="17"/>
          <w:szCs w:val="17"/>
        </w:rPr>
      </w:pPr>
      <w:r>
        <w:rPr>
          <w:rFonts w:ascii="SimSun" w:hAnsi="SimSun" w:eastAsia="SimSun" w:cs="SimSun"/>
          <w:sz w:val="17"/>
          <w:szCs w:val="17"/>
          <w:b/>
          <w:bCs/>
          <w:color w:val="FFFFFF"/>
          <w:spacing w:val="-8"/>
        </w:rPr>
        <w:t>投稿热线：(010)88379604</w:t>
      </w:r>
    </w:p>
    <w:p>
      <w:pPr>
        <w:pStyle w:val="BodyText"/>
        <w:ind w:left="492"/>
        <w:spacing w:line="241" w:lineRule="auto"/>
        <w:rPr>
          <w:sz w:val="17"/>
          <w:szCs w:val="17"/>
        </w:rPr>
      </w:pPr>
      <w:r>
        <w:rPr>
          <w:rFonts w:ascii="SimHei" w:hAnsi="SimHei" w:eastAsia="SimHei" w:cs="SimHei"/>
          <w:sz w:val="17"/>
          <w:szCs w:val="17"/>
          <w:b/>
          <w:bCs/>
          <w:color w:val="FFFFFF"/>
          <w:spacing w:val="-13"/>
        </w:rPr>
        <w:t>读者信箱：</w:t>
      </w:r>
      <w:r>
        <w:rPr>
          <w:sz w:val="17"/>
          <w:szCs w:val="17"/>
          <w:b/>
          <w:bCs/>
          <w:color w:val="FFFFFF"/>
          <w:spacing w:val="-13"/>
        </w:rPr>
        <w:t>hzjsj@hzbookcom</w:t>
      </w:r>
    </w:p>
    <w:p>
      <w:pPr>
        <w:ind w:left="492"/>
        <w:spacing w:before="1" w:line="212" w:lineRule="auto"/>
        <w:rPr>
          <w:rFonts w:ascii="SimSun" w:hAnsi="SimSun" w:eastAsia="SimSun" w:cs="SimSun"/>
          <w:sz w:val="17"/>
          <w:szCs w:val="17"/>
        </w:rPr>
      </w:pPr>
      <w:r>
        <w:rPr>
          <w:rFonts w:ascii="SimSun" w:hAnsi="SimSun" w:eastAsia="SimSun" w:cs="SimSun"/>
          <w:sz w:val="17"/>
          <w:szCs w:val="17"/>
          <w:b/>
          <w:bCs/>
          <w:color w:val="FFFFFF"/>
          <w:spacing w:val="4"/>
        </w:rPr>
        <w:t>客服电话：(010)883610668837</w:t>
      </w:r>
      <w:r>
        <w:rPr>
          <w:rFonts w:ascii="SimSun" w:hAnsi="SimSun" w:eastAsia="SimSun" w:cs="SimSun"/>
          <w:sz w:val="17"/>
          <w:szCs w:val="17"/>
          <w:b/>
          <w:bCs/>
          <w:color w:val="FFFFFF"/>
          <w:spacing w:val="3"/>
        </w:rPr>
        <w:t>983368326294</w:t>
      </w:r>
    </w:p>
    <w:p>
      <w:pPr>
        <w:pStyle w:val="BodyText"/>
        <w:spacing w:line="14" w:lineRule="auto"/>
        <w:rPr>
          <w:sz w:val="2"/>
        </w:rPr>
      </w:pPr>
      <w:r>
        <w:rPr>
          <w:sz w:val="2"/>
          <w:szCs w:val="2"/>
        </w:rPr>
        <w:br w:type="column"/>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spacing w:before="55" w:line="191" w:lineRule="auto"/>
        <w:rPr>
          <w:rFonts w:ascii="SimSun" w:hAnsi="SimSun" w:eastAsia="SimSun" w:cs="SimSun"/>
          <w:sz w:val="17"/>
          <w:szCs w:val="17"/>
        </w:rPr>
      </w:pPr>
      <w:r>
        <w:rPr>
          <w:rFonts w:ascii="SimHei" w:hAnsi="SimHei" w:eastAsia="SimHei" w:cs="SimHei"/>
          <w:sz w:val="17"/>
          <w:szCs w:val="17"/>
          <w:color w:val="FFFFFF"/>
          <w:spacing w:val="-9"/>
        </w:rPr>
        <w:t>华章网站：</w:t>
      </w:r>
      <w:r>
        <w:rPr>
          <w:rFonts w:ascii="SimSun" w:hAnsi="SimSun" w:eastAsia="SimSun" w:cs="SimSun"/>
          <w:sz w:val="17"/>
          <w:szCs w:val="17"/>
          <w:color w:val="FFFFFF"/>
          <w:spacing w:val="-9"/>
        </w:rPr>
        <w:t>www.hzbook.com</w:t>
      </w:r>
    </w:p>
    <w:p>
      <w:pPr>
        <w:spacing w:before="1" w:line="188" w:lineRule="auto"/>
        <w:rPr>
          <w:rFonts w:ascii="SimSun" w:hAnsi="SimSun" w:eastAsia="SimSun" w:cs="SimSun"/>
          <w:sz w:val="17"/>
          <w:szCs w:val="17"/>
        </w:rPr>
      </w:pPr>
      <w:r>
        <w:rPr>
          <w:rFonts w:ascii="SimHei" w:hAnsi="SimHei" w:eastAsia="SimHei" w:cs="SimHei"/>
          <w:sz w:val="17"/>
          <w:szCs w:val="17"/>
          <w:color w:val="FFFFFF"/>
          <w:spacing w:val="-8"/>
        </w:rPr>
        <w:t>网上购书：</w:t>
      </w:r>
      <w:r>
        <w:rPr>
          <w:rFonts w:ascii="SimSun" w:hAnsi="SimSun" w:eastAsia="SimSun" w:cs="SimSun"/>
          <w:sz w:val="17"/>
          <w:szCs w:val="17"/>
          <w:color w:val="FFFFFF"/>
          <w:spacing w:val="-8"/>
        </w:rPr>
        <w:t>www.china-pub.com</w:t>
      </w:r>
    </w:p>
    <w:p>
      <w:pPr>
        <w:pStyle w:val="BodyText"/>
        <w:spacing w:line="224" w:lineRule="exact"/>
        <w:rPr>
          <w:sz w:val="17"/>
          <w:szCs w:val="17"/>
        </w:rPr>
      </w:pPr>
      <w:r>
        <w:rPr>
          <w:rFonts w:ascii="SimHei" w:hAnsi="SimHei" w:eastAsia="SimHei" w:cs="SimHei"/>
          <w:sz w:val="17"/>
          <w:szCs w:val="17"/>
          <w:color w:val="FFFFFF"/>
          <w:spacing w:val="-8"/>
          <w:position w:val="1"/>
        </w:rPr>
        <w:t>数字阅读：</w:t>
      </w:r>
      <w:r>
        <w:rPr>
          <w:sz w:val="17"/>
          <w:szCs w:val="17"/>
          <w:color w:val="FFFFFF"/>
          <w:spacing w:val="-8"/>
          <w:position w:val="1"/>
        </w:rPr>
        <w:t>www.hzmediacom.cn</w:t>
      </w:r>
    </w:p>
    <w:p>
      <w:pPr>
        <w:pStyle w:val="BodyText"/>
        <w:spacing w:line="14" w:lineRule="auto"/>
        <w:rPr>
          <w:sz w:val="2"/>
        </w:rPr>
      </w:pPr>
      <w:r>
        <w:rPr>
          <w:sz w:val="2"/>
          <w:szCs w:val="2"/>
        </w:rPr>
        <w:br w:type="column"/>
      </w:r>
    </w:p>
    <w:p>
      <w:pPr>
        <w:ind w:left="400"/>
        <w:spacing w:before="243" w:line="222" w:lineRule="auto"/>
        <w:rPr>
          <w:rFonts w:ascii="SimHei" w:hAnsi="SimHei" w:eastAsia="SimHei" w:cs="SimHei"/>
          <w:sz w:val="13"/>
          <w:szCs w:val="13"/>
        </w:rPr>
      </w:pPr>
      <w:r>
        <w:rPr>
          <w:rFonts w:ascii="SimHei" w:hAnsi="SimHei" w:eastAsia="SimHei" w:cs="SimHei"/>
          <w:sz w:val="13"/>
          <w:szCs w:val="13"/>
          <w:spacing w:val="-11"/>
        </w:rPr>
        <w:t>上架指导：企业数字化</w:t>
      </w:r>
    </w:p>
    <w:p>
      <w:pPr>
        <w:ind w:left="190"/>
        <w:spacing w:before="109" w:line="174" w:lineRule="auto"/>
        <w:rPr>
          <w:rFonts w:ascii="SimSun" w:hAnsi="SimSun" w:eastAsia="SimSun" w:cs="SimSun"/>
          <w:sz w:val="17"/>
          <w:szCs w:val="17"/>
        </w:rPr>
      </w:pPr>
      <w:r>
        <w:rPr>
          <w:rFonts w:ascii="SimSun" w:hAnsi="SimSun" w:eastAsia="SimSun" w:cs="SimSun"/>
          <w:sz w:val="17"/>
          <w:szCs w:val="17"/>
          <w:spacing w:val="-12"/>
        </w:rPr>
        <w:t>ISBN 978-7-111-70736-3</w:t>
      </w:r>
    </w:p>
    <w:p>
      <w:pPr>
        <w:spacing w:line="1240" w:lineRule="exact"/>
        <w:rPr/>
      </w:pPr>
      <w:r>
        <w:rPr>
          <w:position w:val="-24"/>
        </w:rPr>
        <w:drawing>
          <wp:inline distT="0" distB="0" distL="0" distR="0">
            <wp:extent cx="1250988" cy="787449"/>
            <wp:effectExtent l="0" t="0" r="0" b="0"/>
            <wp:docPr id="344" name="IM 344"/>
            <wp:cNvGraphicFramePr/>
            <a:graphic>
              <a:graphicData uri="http://schemas.openxmlformats.org/drawingml/2006/picture">
                <pic:pic>
                  <pic:nvPicPr>
                    <pic:cNvPr id="344" name="IM 344"/>
                    <pic:cNvPicPr/>
                  </pic:nvPicPr>
                  <pic:blipFill>
                    <a:blip r:embed="rId209"/>
                    <a:stretch>
                      <a:fillRect/>
                    </a:stretch>
                  </pic:blipFill>
                  <pic:spPr>
                    <a:xfrm rot="0">
                      <a:off x="0" y="0"/>
                      <a:ext cx="1250988" cy="787449"/>
                    </a:xfrm>
                    <a:prstGeom prst="rect">
                      <a:avLst/>
                    </a:prstGeom>
                  </pic:spPr>
                </pic:pic>
              </a:graphicData>
            </a:graphic>
          </wp:inline>
        </w:drawing>
      </w:r>
    </w:p>
    <w:p>
      <w:pPr>
        <w:ind w:left="370"/>
        <w:spacing w:before="156" w:line="222" w:lineRule="auto"/>
        <w:rPr>
          <w:rFonts w:ascii="SimHei" w:hAnsi="SimHei" w:eastAsia="SimHei" w:cs="SimHei"/>
          <w:sz w:val="17"/>
          <w:szCs w:val="17"/>
        </w:rPr>
      </w:pPr>
      <w:r>
        <w:rPr>
          <w:rFonts w:ascii="SimHei" w:hAnsi="SimHei" w:eastAsia="SimHei" w:cs="SimHei"/>
          <w:sz w:val="17"/>
          <w:szCs w:val="17"/>
          <w:spacing w:val="12"/>
        </w:rPr>
        <w:t>定价：89.00元</w:t>
      </w:r>
    </w:p>
    <w:sectPr>
      <w:type w:val="continuous"/>
      <w:pgSz w:w="9240" w:h="12820"/>
      <w:pgMar w:top="400" w:right="0" w:bottom="400" w:left="0" w:header="0" w:footer="0" w:gutter="0"/>
      <w:cols w:equalWidth="0" w:num="3">
        <w:col w:w="4320" w:space="100"/>
        <w:col w:w="2381" w:space="100"/>
        <w:col w:w="234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424" style="position:absolute;margin-left:14.9982pt;margin-top:567.5pt;mso-position-vertical-relative:page;mso-position-horizontal-relative:page;width:367.05pt;height:0.5pt;z-index:251658240;" o:allowincell="f" fillcolor="#000000" filled="true" stroked="false"/>
      </w:pict>
    </w: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430" style="position:absolute;margin-left:31.4999pt;margin-top:589.003pt;mso-position-vertical-relative:page;mso-position-horizontal-relative:page;width:366.5pt;height:0.5pt;z-index:251659264;" o:allowincell="f" fillcolor="#000000" filled="true" stroked="false"/>
      </w:pict>
    </w: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2"/>
      </w:rPr>
      <w:t>246</w:t>
    </w:r>
    <w:r>
      <w:rPr>
        <w:rFonts w:ascii="SimSun" w:hAnsi="SimSun" w:eastAsia="SimSun" w:cs="SimSun"/>
        <w:sz w:val="15"/>
        <w:szCs w:val="15"/>
        <w:spacing w:val="27"/>
      </w:rPr>
      <w:t xml:space="preserve">   </w:t>
    </w:r>
    <w:r>
      <w:rPr>
        <w:rFonts w:ascii="SimSun" w:hAnsi="SimSun" w:eastAsia="SimSun" w:cs="SimSun"/>
        <w:sz w:val="15"/>
        <w:szCs w:val="15"/>
        <w:spacing w:val="-2"/>
      </w:rPr>
      <w:t>聚变：数字化转型的支点与实践</w:t>
    </w:r>
    <w:r>
      <w:rPr>
        <w:rFonts w:ascii="SimSun" w:hAnsi="SimSun" w:eastAsia="SimSun" w:cs="SimSun"/>
        <w:sz w:val="15"/>
        <w:szCs w:val="15"/>
        <w:spacing w:val="-44"/>
      </w:rPr>
      <w:t xml:space="preserve"> </w:t>
    </w:r>
    <w:r>
      <w:rPr>
        <w:rFonts w:ascii="SimSun" w:hAnsi="SimSun" w:eastAsia="SimSun" w:cs="SimSun"/>
        <w:sz w:val="15"/>
        <w:szCs w:val="15"/>
        <w:u w:val="single" w:color="auto"/>
      </w:rPr>
      <w:t xml:space="preserve">                                        </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rPr>
      <w:t>252</w:t>
    </w:r>
    <w:r>
      <w:rPr>
        <w:rFonts w:ascii="SimSun" w:hAnsi="SimSun" w:eastAsia="SimSun" w:cs="SimSun"/>
        <w:sz w:val="15"/>
        <w:szCs w:val="15"/>
        <w:spacing w:val="25"/>
      </w:rPr>
      <w:t xml:space="preserve">   </w:t>
    </w:r>
    <w:r>
      <w:rPr>
        <w:rFonts w:ascii="SimSun" w:hAnsi="SimSun" w:eastAsia="SimSun" w:cs="SimSun"/>
        <w:sz w:val="15"/>
        <w:szCs w:val="15"/>
      </w:rPr>
      <w:t>聚变：数字化转型的支点与实践</w:t>
    </w:r>
    <w:r>
      <w:rPr>
        <w:rFonts w:ascii="SimSun" w:hAnsi="SimSun" w:eastAsia="SimSun" w:cs="SimSun"/>
        <w:sz w:val="15"/>
        <w:szCs w:val="15"/>
        <w:spacing w:val="-51"/>
      </w:rPr>
      <w:t xml:space="preserve"> </w:t>
    </w:r>
    <w:r>
      <w:rPr>
        <w:rFonts w:ascii="SimSun" w:hAnsi="SimSun" w:eastAsia="SimSun" w:cs="SimSun"/>
        <w:sz w:val="15"/>
        <w:szCs w:val="15"/>
        <w:u w:val="single" w:color="auto"/>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2"/>
      </w:rPr>
      <w:t>26</w:t>
    </w:r>
    <w:r>
      <w:rPr>
        <w:rFonts w:ascii="SimSun" w:hAnsi="SimSun" w:eastAsia="SimSun" w:cs="SimSun"/>
        <w:sz w:val="15"/>
        <w:szCs w:val="15"/>
        <w:spacing w:val="18"/>
      </w:rPr>
      <w:t xml:space="preserve">   </w:t>
    </w:r>
    <w:r>
      <w:rPr>
        <w:rFonts w:ascii="SimSun" w:hAnsi="SimSun" w:eastAsia="SimSun" w:cs="SimSun"/>
        <w:sz w:val="15"/>
        <w:szCs w:val="15"/>
        <w:spacing w:val="-2"/>
      </w:rPr>
      <w:t>聚变：数字化转型的支点与实践</w:t>
    </w:r>
    <w:r>
      <w:rPr>
        <w:rFonts w:ascii="SimSun" w:hAnsi="SimSun" w:eastAsia="SimSun" w:cs="SimSun"/>
        <w:sz w:val="15"/>
        <w:szCs w:val="15"/>
        <w:spacing w:val="-54"/>
      </w:rPr>
      <w:t xml:space="preserve"> </w:t>
    </w:r>
    <w:r>
      <w:rPr>
        <w:rFonts w:ascii="SimSun" w:hAnsi="SimSun" w:eastAsia="SimSun" w:cs="SimSun"/>
        <w:sz w:val="15"/>
        <w:szCs w:val="15"/>
        <w:u w:val="single" w:color="auto"/>
      </w:rPr>
      <w:t xml:space="preserve">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2"/>
      </w:rPr>
      <w:t>38</w:t>
    </w:r>
    <w:r>
      <w:rPr>
        <w:rFonts w:ascii="SimSun" w:hAnsi="SimSun" w:eastAsia="SimSun" w:cs="SimSun"/>
        <w:sz w:val="15"/>
        <w:szCs w:val="15"/>
        <w:spacing w:val="14"/>
      </w:rPr>
      <w:t xml:space="preserve">   </w:t>
    </w:r>
    <w:r>
      <w:rPr>
        <w:rFonts w:ascii="SimSun" w:hAnsi="SimSun" w:eastAsia="SimSun" w:cs="SimSun"/>
        <w:sz w:val="15"/>
        <w:szCs w:val="15"/>
        <w:spacing w:val="-2"/>
      </w:rPr>
      <w:t>聚变：数字化转型的支点与实践</w:t>
    </w:r>
    <w:r>
      <w:rPr>
        <w:rFonts w:ascii="SimSun" w:hAnsi="SimSun" w:eastAsia="SimSun" w:cs="SimSun"/>
        <w:sz w:val="15"/>
        <w:szCs w:val="15"/>
        <w:spacing w:val="-22"/>
      </w:rPr>
      <w:t xml:space="preserve"> </w:t>
    </w:r>
    <w:r>
      <w:rPr>
        <w:rFonts w:ascii="SimSun" w:hAnsi="SimSun" w:eastAsia="SimSun" w:cs="SimSun"/>
        <w:sz w:val="15"/>
        <w:szCs w:val="15"/>
        <w:u w:val="single" w:color="auto"/>
      </w:rPr>
      <w:t xml:space="preserve">                                       </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6"/>
        <w:szCs w:val="16"/>
      </w:rPr>
    </w:pPr>
    <w:r>
      <w:rPr>
        <w:rFonts w:ascii="SimSun" w:hAnsi="SimSun" w:eastAsia="SimSun" w:cs="SimSun"/>
        <w:sz w:val="14"/>
        <w:szCs w:val="14"/>
        <w:spacing w:val="-8"/>
        <w:position w:val="-1"/>
      </w:rPr>
      <w:t>62    </w:t>
    </w:r>
    <w:r>
      <w:rPr>
        <w:rFonts w:ascii="SimSun" w:hAnsi="SimSun" w:eastAsia="SimSun" w:cs="SimSun"/>
        <w:sz w:val="16"/>
        <w:szCs w:val="16"/>
        <w:spacing w:val="-8"/>
      </w:rPr>
      <w:t>聚变：数字化转型的支点与实践</w:t>
    </w:r>
    <w:r>
      <w:rPr>
        <w:rFonts w:ascii="SimSun" w:hAnsi="SimSun" w:eastAsia="SimSun" w:cs="SimSun"/>
        <w:sz w:val="16"/>
        <w:szCs w:val="16"/>
        <w:spacing w:val="-62"/>
      </w:rPr>
      <w:t xml:space="preserve"> </w:t>
    </w:r>
    <w:r>
      <w:rPr>
        <w:rFonts w:ascii="SimSun" w:hAnsi="SimSun" w:eastAsia="SimSun" w:cs="SimSun"/>
        <w:sz w:val="16"/>
        <w:szCs w:val="16"/>
        <w:u w:val="single" w:color="auto"/>
      </w:rPr>
      <w:t xml:space="preserve">                                      </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3"/>
        <w:szCs w:val="13"/>
      </w:rPr>
    </w:pPr>
    <w:r>
      <w:rPr>
        <w:rFonts w:ascii="SimSun" w:hAnsi="SimSun" w:eastAsia="SimSun" w:cs="SimSun"/>
        <w:sz w:val="13"/>
        <w:szCs w:val="13"/>
        <w:spacing w:val="18"/>
      </w:rPr>
      <w:t>66</w:t>
    </w:r>
    <w:r>
      <w:rPr>
        <w:rFonts w:ascii="SimSun" w:hAnsi="SimSun" w:eastAsia="SimSun" w:cs="SimSun"/>
        <w:sz w:val="13"/>
        <w:szCs w:val="13"/>
        <w:spacing w:val="4"/>
      </w:rPr>
      <w:t xml:space="preserve">    </w:t>
    </w:r>
    <w:r>
      <w:rPr>
        <w:rFonts w:ascii="SimSun" w:hAnsi="SimSun" w:eastAsia="SimSun" w:cs="SimSun"/>
        <w:sz w:val="13"/>
        <w:szCs w:val="13"/>
        <w:spacing w:val="18"/>
      </w:rPr>
      <w:t>聚变：数字化转型的支点与实践</w:t>
    </w:r>
    <w:r>
      <w:rPr>
        <w:rFonts w:ascii="SimSun" w:hAnsi="SimSun" w:eastAsia="SimSun" w:cs="SimSun"/>
        <w:sz w:val="13"/>
        <w:szCs w:val="13"/>
        <w:spacing w:val="-61"/>
      </w:rPr>
      <w:t xml:space="preserve"> </w:t>
    </w:r>
    <w:r>
      <w:rPr>
        <w:rFonts w:ascii="SimSun" w:hAnsi="SimSun" w:eastAsia="SimSun" w:cs="SimSun"/>
        <w:sz w:val="13"/>
        <w:szCs w:val="13"/>
        <w:u w:val="single" w:color="auto"/>
      </w:rPr>
      <w:t xml:space="preserve">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rPr>
      <w:t>68</w:t>
    </w:r>
    <w:r>
      <w:rPr>
        <w:rFonts w:ascii="SimSun" w:hAnsi="SimSun" w:eastAsia="SimSun" w:cs="SimSun"/>
        <w:sz w:val="15"/>
        <w:szCs w:val="15"/>
        <w:spacing w:val="17"/>
      </w:rPr>
      <w:t xml:space="preserve">   </w:t>
    </w:r>
    <w:r>
      <w:rPr>
        <w:rFonts w:ascii="SimSun" w:hAnsi="SimSun" w:eastAsia="SimSun" w:cs="SimSun"/>
        <w:sz w:val="15"/>
        <w:szCs w:val="15"/>
      </w:rPr>
      <w:t>聚变：数字化转型的支点与实践</w:t>
    </w:r>
    <w:r>
      <w:rPr>
        <w:rFonts w:ascii="SimSun" w:hAnsi="SimSun" w:eastAsia="SimSun" w:cs="SimSun"/>
        <w:sz w:val="15"/>
        <w:szCs w:val="15"/>
        <w:spacing w:val="-53"/>
      </w:rPr>
      <w:t xml:space="preserve"> </w:t>
    </w:r>
    <w:r>
      <w:rPr>
        <w:rFonts w:ascii="SimSun" w:hAnsi="SimSun" w:eastAsia="SimSun" w:cs="SimSun"/>
        <w:sz w:val="15"/>
        <w:szCs w:val="15"/>
        <w:u w:val="single" w:color="auto"/>
      </w:rPr>
      <w:t xml:space="preserve">                                         </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2"/>
      </w:rPr>
      <w:t>86</w:t>
    </w:r>
    <w:r>
      <w:rPr>
        <w:rFonts w:ascii="SimSun" w:hAnsi="SimSun" w:eastAsia="SimSun" w:cs="SimSun"/>
        <w:sz w:val="15"/>
        <w:szCs w:val="15"/>
        <w:spacing w:val="18"/>
      </w:rPr>
      <w:t xml:space="preserve">   </w:t>
    </w:r>
    <w:r>
      <w:rPr>
        <w:rFonts w:ascii="SimSun" w:hAnsi="SimSun" w:eastAsia="SimSun" w:cs="SimSun"/>
        <w:sz w:val="15"/>
        <w:szCs w:val="15"/>
        <w:spacing w:val="-2"/>
      </w:rPr>
      <w:t>聚变：数字化转型的支点与实践</w:t>
    </w:r>
    <w:r>
      <w:rPr>
        <w:rFonts w:ascii="SimSun" w:hAnsi="SimSun" w:eastAsia="SimSun" w:cs="SimSun"/>
        <w:sz w:val="15"/>
        <w:szCs w:val="15"/>
        <w:spacing w:val="-34"/>
      </w:rPr>
      <w:t xml:space="preserve"> </w:t>
    </w:r>
    <w:r>
      <w:rPr>
        <w:rFonts w:ascii="SimSun" w:hAnsi="SimSun" w:eastAsia="SimSun" w:cs="SimSun"/>
        <w:sz w:val="15"/>
        <w:szCs w:val="15"/>
        <w:u w:val="single" w:color="auto"/>
      </w:rPr>
      <w:t xml:space="preserve">                                      </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rPr>
      <w:t>92</w:t>
    </w:r>
    <w:r>
      <w:rPr>
        <w:rFonts w:ascii="SimSun" w:hAnsi="SimSun" w:eastAsia="SimSun" w:cs="SimSun"/>
        <w:sz w:val="15"/>
        <w:szCs w:val="15"/>
        <w:spacing w:val="17"/>
      </w:rPr>
      <w:t xml:space="preserve">   </w:t>
    </w:r>
    <w:r>
      <w:rPr>
        <w:rFonts w:ascii="SimSun" w:hAnsi="SimSun" w:eastAsia="SimSun" w:cs="SimSun"/>
        <w:sz w:val="15"/>
        <w:szCs w:val="15"/>
      </w:rPr>
      <w:t>聚变：数字化转型的支点与实践</w:t>
    </w:r>
    <w:r>
      <w:rPr>
        <w:rFonts w:ascii="SimSun" w:hAnsi="SimSun" w:eastAsia="SimSun" w:cs="SimSun"/>
        <w:sz w:val="15"/>
        <w:szCs w:val="15"/>
        <w:spacing w:val="-53"/>
      </w:rPr>
      <w:t xml:space="preserve"> </w:t>
    </w:r>
    <w:r>
      <w:rPr>
        <w:rFonts w:ascii="SimSun" w:hAnsi="SimSun" w:eastAsia="SimSun" w:cs="SimSun"/>
        <w:sz w:val="15"/>
        <w:szCs w:val="15"/>
        <w:u w:val="single" w:color="auto"/>
      </w:rPr>
      <w:t xml:space="preserve">                                     </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Hei" w:hAnsi="SimHei" w:eastAsia="SimHei" w:cs="SimHei"/>
      <w:sz w:val="13"/>
      <w:szCs w:val="13"/>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2.jpeg"/><Relationship Id="rId98" Type="http://schemas.openxmlformats.org/officeDocument/2006/relationships/header" Target="header8.xml"/><Relationship Id="rId97" Type="http://schemas.openxmlformats.org/officeDocument/2006/relationships/image" Target="media/image81.png"/><Relationship Id="rId96" Type="http://schemas.openxmlformats.org/officeDocument/2006/relationships/image" Target="media/image80.jpeg"/><Relationship Id="rId95" Type="http://schemas.openxmlformats.org/officeDocument/2006/relationships/image" Target="media/image79.png"/><Relationship Id="rId94" Type="http://schemas.openxmlformats.org/officeDocument/2006/relationships/image" Target="media/image78.jpeg"/><Relationship Id="rId93" Type="http://schemas.openxmlformats.org/officeDocument/2006/relationships/image" Target="media/image77.png"/><Relationship Id="rId92" Type="http://schemas.openxmlformats.org/officeDocument/2006/relationships/image" Target="media/image76.png"/><Relationship Id="rId91" Type="http://schemas.openxmlformats.org/officeDocument/2006/relationships/image" Target="media/image75.png"/><Relationship Id="rId90" Type="http://schemas.openxmlformats.org/officeDocument/2006/relationships/image" Target="media/image74.png"/><Relationship Id="rId9" Type="http://schemas.openxmlformats.org/officeDocument/2006/relationships/image" Target="media/image6.jpeg"/><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jpeg"/><Relationship Id="rId85" Type="http://schemas.openxmlformats.org/officeDocument/2006/relationships/image" Target="media/image69.jpeg"/><Relationship Id="rId84" Type="http://schemas.openxmlformats.org/officeDocument/2006/relationships/image" Target="media/image68.jpeg"/><Relationship Id="rId83" Type="http://schemas.openxmlformats.org/officeDocument/2006/relationships/image" Target="media/image67.jpeg"/><Relationship Id="rId82" Type="http://schemas.openxmlformats.org/officeDocument/2006/relationships/header" Target="header7.xml"/><Relationship Id="rId81" Type="http://schemas.openxmlformats.org/officeDocument/2006/relationships/image" Target="media/image66.jpeg"/><Relationship Id="rId80" Type="http://schemas.openxmlformats.org/officeDocument/2006/relationships/image" Target="media/image65.jpeg"/><Relationship Id="rId8" Type="http://schemas.openxmlformats.org/officeDocument/2006/relationships/image" Target="media/image5.jpeg"/><Relationship Id="rId79" Type="http://schemas.openxmlformats.org/officeDocument/2006/relationships/image" Target="media/image64.jpeg"/><Relationship Id="rId78" Type="http://schemas.openxmlformats.org/officeDocument/2006/relationships/header" Target="header6.xml"/><Relationship Id="rId77" Type="http://schemas.openxmlformats.org/officeDocument/2006/relationships/header" Target="header5.xml"/><Relationship Id="rId76" Type="http://schemas.openxmlformats.org/officeDocument/2006/relationships/image" Target="media/image63.jpeg"/><Relationship Id="rId75" Type="http://schemas.openxmlformats.org/officeDocument/2006/relationships/image" Target="media/image62.png"/><Relationship Id="rId74" Type="http://schemas.openxmlformats.org/officeDocument/2006/relationships/image" Target="media/image61.jpe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hyperlink" Target="http://wwwcac.gov.cn/2019-01/30/" TargetMode="External"/><Relationship Id="rId69" Type="http://schemas.openxmlformats.org/officeDocument/2006/relationships/image" Target="media/image56.png"/><Relationship Id="rId68" Type="http://schemas.openxmlformats.org/officeDocument/2006/relationships/image" Target="media/image55.jpeg"/><Relationship Id="rId67" Type="http://schemas.openxmlformats.org/officeDocument/2006/relationships/image" Target="media/image54.jpe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jpeg"/><Relationship Id="rId63" Type="http://schemas.openxmlformats.org/officeDocument/2006/relationships/image" Target="media/image50.jpeg"/><Relationship Id="rId62" Type="http://schemas.openxmlformats.org/officeDocument/2006/relationships/image" Target="media/image49.png"/><Relationship Id="rId61" Type="http://schemas.openxmlformats.org/officeDocument/2006/relationships/image" Target="media/image48.jpeg"/><Relationship Id="rId60" Type="http://schemas.openxmlformats.org/officeDocument/2006/relationships/image" Target="media/image47.png"/><Relationship Id="rId6" Type="http://schemas.openxmlformats.org/officeDocument/2006/relationships/image" Target="media/image4.png"/><Relationship Id="rId59" Type="http://schemas.openxmlformats.org/officeDocument/2006/relationships/image" Target="media/image46.jpe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jpe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jpeg"/><Relationship Id="rId52" Type="http://schemas.openxmlformats.org/officeDocument/2006/relationships/image" Target="media/image39.jpeg"/><Relationship Id="rId51" Type="http://schemas.openxmlformats.org/officeDocument/2006/relationships/image" Target="media/image38.jpeg"/><Relationship Id="rId50" Type="http://schemas.openxmlformats.org/officeDocument/2006/relationships/image" Target="media/image37.jpeg"/><Relationship Id="rId5" Type="http://schemas.openxmlformats.org/officeDocument/2006/relationships/image" Target="media/image3.jpeg"/><Relationship Id="rId49" Type="http://schemas.openxmlformats.org/officeDocument/2006/relationships/image" Target="media/image36.png"/><Relationship Id="rId48" Type="http://schemas.openxmlformats.org/officeDocument/2006/relationships/image" Target="media/image35.jpeg"/><Relationship Id="rId47" Type="http://schemas.openxmlformats.org/officeDocument/2006/relationships/image" Target="media/image34.jpeg"/><Relationship Id="rId46" Type="http://schemas.openxmlformats.org/officeDocument/2006/relationships/image" Target="media/image33.png"/><Relationship Id="rId45" Type="http://schemas.openxmlformats.org/officeDocument/2006/relationships/hyperlink" Target="htps://blog.csdn.net/universsky2015/article/details/106253337" TargetMode="External"/><Relationship Id="rId44" Type="http://schemas.openxmlformats.org/officeDocument/2006/relationships/image" Target="media/image32.jpeg"/><Relationship Id="rId43" Type="http://schemas.openxmlformats.org/officeDocument/2006/relationships/header" Target="header4.xml"/><Relationship Id="rId42" Type="http://schemas.openxmlformats.org/officeDocument/2006/relationships/hyperlink" Target="https://microservices.io/patterns/microservices.html" TargetMode="Externa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jpeg"/><Relationship Id="rId37" Type="http://schemas.openxmlformats.org/officeDocument/2006/relationships/hyperlink" Target="htp://soft.doit.com.cn/article/2008/1014/3692540" TargetMode="External"/><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hyperlink" Target="https://cio.it168.com/a2009/1105/804/000000804099" TargetMode="External"/><Relationship Id="rId3" Type="http://schemas.openxmlformats.org/officeDocument/2006/relationships/image" Target="media/image2.jpeg"/><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header" Target="header3.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2" Type="http://schemas.openxmlformats.org/officeDocument/2006/relationships/fontTable" Target="fontTable.xml"/><Relationship Id="rId211" Type="http://schemas.openxmlformats.org/officeDocument/2006/relationships/styles" Target="styles.xml"/><Relationship Id="rId210" Type="http://schemas.openxmlformats.org/officeDocument/2006/relationships/settings" Target="settings.xml"/><Relationship Id="rId21" Type="http://schemas.openxmlformats.org/officeDocument/2006/relationships/image" Target="media/image14.jpeg"/><Relationship Id="rId209" Type="http://schemas.openxmlformats.org/officeDocument/2006/relationships/image" Target="media/image184.jpeg"/><Relationship Id="rId208" Type="http://schemas.openxmlformats.org/officeDocument/2006/relationships/image" Target="media/image183.jpeg"/><Relationship Id="rId207" Type="http://schemas.openxmlformats.org/officeDocument/2006/relationships/image" Target="media/image182.jpeg"/><Relationship Id="rId206" Type="http://schemas.openxmlformats.org/officeDocument/2006/relationships/footer" Target="footer3.xml"/><Relationship Id="rId205" Type="http://schemas.openxmlformats.org/officeDocument/2006/relationships/image" Target="media/image181.jpeg"/><Relationship Id="rId204" Type="http://schemas.openxmlformats.org/officeDocument/2006/relationships/image" Target="media/image180.jpeg"/><Relationship Id="rId203" Type="http://schemas.openxmlformats.org/officeDocument/2006/relationships/footer" Target="footer2.xml"/><Relationship Id="rId202" Type="http://schemas.openxmlformats.org/officeDocument/2006/relationships/image" Target="media/image179.jpeg"/><Relationship Id="rId201" Type="http://schemas.openxmlformats.org/officeDocument/2006/relationships/image" Target="media/image178.jpeg"/><Relationship Id="rId200" Type="http://schemas.openxmlformats.org/officeDocument/2006/relationships/image" Target="media/image177.jpeg"/><Relationship Id="rId20" Type="http://schemas.openxmlformats.org/officeDocument/2006/relationships/image" Target="media/image13.jpeg"/><Relationship Id="rId2" Type="http://schemas.openxmlformats.org/officeDocument/2006/relationships/image" Target="media/image1.jpeg"/><Relationship Id="rId199" Type="http://schemas.openxmlformats.org/officeDocument/2006/relationships/image" Target="media/image176.png"/><Relationship Id="rId198" Type="http://schemas.openxmlformats.org/officeDocument/2006/relationships/footer" Target="footer1.xml"/><Relationship Id="rId197" Type="http://schemas.openxmlformats.org/officeDocument/2006/relationships/image" Target="media/image175.jpeg"/><Relationship Id="rId196" Type="http://schemas.openxmlformats.org/officeDocument/2006/relationships/image" Target="media/image174.jpeg"/><Relationship Id="rId195" Type="http://schemas.openxmlformats.org/officeDocument/2006/relationships/header" Target="header11.xml"/><Relationship Id="rId194" Type="http://schemas.openxmlformats.org/officeDocument/2006/relationships/image" Target="media/image173.png"/><Relationship Id="rId193" Type="http://schemas.openxmlformats.org/officeDocument/2006/relationships/image" Target="media/image172.png"/><Relationship Id="rId192" Type="http://schemas.openxmlformats.org/officeDocument/2006/relationships/image" Target="media/image171.png"/><Relationship Id="rId191" Type="http://schemas.openxmlformats.org/officeDocument/2006/relationships/image" Target="media/image170.jpeg"/><Relationship Id="rId190" Type="http://schemas.openxmlformats.org/officeDocument/2006/relationships/header" Target="header10.xml"/><Relationship Id="rId19" Type="http://schemas.openxmlformats.org/officeDocument/2006/relationships/image" Target="media/image12.png"/><Relationship Id="rId189" Type="http://schemas.openxmlformats.org/officeDocument/2006/relationships/image" Target="media/image169.jpeg"/><Relationship Id="rId188" Type="http://schemas.openxmlformats.org/officeDocument/2006/relationships/image" Target="media/image168.jpeg"/><Relationship Id="rId187" Type="http://schemas.openxmlformats.org/officeDocument/2006/relationships/image" Target="media/image167.png"/><Relationship Id="rId186" Type="http://schemas.openxmlformats.org/officeDocument/2006/relationships/image" Target="media/image166.png"/><Relationship Id="rId185" Type="http://schemas.openxmlformats.org/officeDocument/2006/relationships/hyperlink" Target="htps://scaledagileframework.com" TargetMode="External"/><Relationship Id="rId184" Type="http://schemas.openxmlformats.org/officeDocument/2006/relationships/image" Target="media/image165.jpeg"/><Relationship Id="rId183" Type="http://schemas.openxmlformats.org/officeDocument/2006/relationships/image" Target="media/image164.jpeg"/><Relationship Id="rId182" Type="http://schemas.openxmlformats.org/officeDocument/2006/relationships/image" Target="media/image163.jpeg"/><Relationship Id="rId181" Type="http://schemas.openxmlformats.org/officeDocument/2006/relationships/image" Target="media/image162.jpeg"/><Relationship Id="rId180" Type="http://schemas.openxmlformats.org/officeDocument/2006/relationships/image" Target="media/image161.jpeg"/><Relationship Id="rId18" Type="http://schemas.openxmlformats.org/officeDocument/2006/relationships/image" Target="media/image11.jpeg"/><Relationship Id="rId179" Type="http://schemas.openxmlformats.org/officeDocument/2006/relationships/image" Target="media/image160.png"/><Relationship Id="rId178" Type="http://schemas.openxmlformats.org/officeDocument/2006/relationships/image" Target="media/image159.jpeg"/><Relationship Id="rId177" Type="http://schemas.openxmlformats.org/officeDocument/2006/relationships/image" Target="media/image158.png"/><Relationship Id="rId176" Type="http://schemas.openxmlformats.org/officeDocument/2006/relationships/image" Target="media/image157.png"/><Relationship Id="rId175" Type="http://schemas.openxmlformats.org/officeDocument/2006/relationships/image" Target="media/image156.png"/><Relationship Id="rId174" Type="http://schemas.openxmlformats.org/officeDocument/2006/relationships/image" Target="media/image155.png"/><Relationship Id="rId173" Type="http://schemas.openxmlformats.org/officeDocument/2006/relationships/image" Target="media/image154.png"/><Relationship Id="rId172" Type="http://schemas.openxmlformats.org/officeDocument/2006/relationships/image" Target="media/image153.png"/><Relationship Id="rId171" Type="http://schemas.openxmlformats.org/officeDocument/2006/relationships/image" Target="media/image152.jpeg"/><Relationship Id="rId170" Type="http://schemas.openxmlformats.org/officeDocument/2006/relationships/image" Target="media/image151.png"/><Relationship Id="rId17" Type="http://schemas.openxmlformats.org/officeDocument/2006/relationships/image" Target="media/image10.jpeg"/><Relationship Id="rId169" Type="http://schemas.openxmlformats.org/officeDocument/2006/relationships/image" Target="media/image150.jpeg"/><Relationship Id="rId168" Type="http://schemas.openxmlformats.org/officeDocument/2006/relationships/image" Target="media/image149.png"/><Relationship Id="rId167" Type="http://schemas.openxmlformats.org/officeDocument/2006/relationships/image" Target="media/image148.png"/><Relationship Id="rId166" Type="http://schemas.openxmlformats.org/officeDocument/2006/relationships/image" Target="media/image147.png"/><Relationship Id="rId165" Type="http://schemas.openxmlformats.org/officeDocument/2006/relationships/image" Target="media/image146.png"/><Relationship Id="rId164" Type="http://schemas.openxmlformats.org/officeDocument/2006/relationships/image" Target="media/image145.png"/><Relationship Id="rId163" Type="http://schemas.openxmlformats.org/officeDocument/2006/relationships/image" Target="media/image144.jpeg"/><Relationship Id="rId162" Type="http://schemas.openxmlformats.org/officeDocument/2006/relationships/image" Target="media/image143.png"/><Relationship Id="rId161" Type="http://schemas.openxmlformats.org/officeDocument/2006/relationships/image" Target="media/image142.png"/><Relationship Id="rId160" Type="http://schemas.openxmlformats.org/officeDocument/2006/relationships/image" Target="media/image141.jpeg"/><Relationship Id="rId16" Type="http://schemas.openxmlformats.org/officeDocument/2006/relationships/image" Target="media/image9.png"/><Relationship Id="rId159" Type="http://schemas.openxmlformats.org/officeDocument/2006/relationships/image" Target="media/image140.jpeg"/><Relationship Id="rId158" Type="http://schemas.openxmlformats.org/officeDocument/2006/relationships/image" Target="media/image139.jpeg"/><Relationship Id="rId157" Type="http://schemas.openxmlformats.org/officeDocument/2006/relationships/image" Target="media/image138.png"/><Relationship Id="rId156" Type="http://schemas.openxmlformats.org/officeDocument/2006/relationships/image" Target="media/image137.jpeg"/><Relationship Id="rId155" Type="http://schemas.openxmlformats.org/officeDocument/2006/relationships/image" Target="media/image136.png"/><Relationship Id="rId154" Type="http://schemas.openxmlformats.org/officeDocument/2006/relationships/image" Target="media/image135.jpeg"/><Relationship Id="rId153" Type="http://schemas.openxmlformats.org/officeDocument/2006/relationships/image" Target="media/image134.png"/><Relationship Id="rId152" Type="http://schemas.openxmlformats.org/officeDocument/2006/relationships/image" Target="media/image133.jpeg"/><Relationship Id="rId151" Type="http://schemas.openxmlformats.org/officeDocument/2006/relationships/image" Target="media/image132.jpeg"/><Relationship Id="rId150" Type="http://schemas.openxmlformats.org/officeDocument/2006/relationships/image" Target="media/image131.png"/><Relationship Id="rId15" Type="http://schemas.openxmlformats.org/officeDocument/2006/relationships/hyperlink" Target="htps://assets.kpmg/conten" TargetMode="External"/><Relationship Id="rId149" Type="http://schemas.openxmlformats.org/officeDocument/2006/relationships/image" Target="media/image130.png"/><Relationship Id="rId148" Type="http://schemas.openxmlformats.org/officeDocument/2006/relationships/image" Target="media/image129.png"/><Relationship Id="rId147" Type="http://schemas.openxmlformats.org/officeDocument/2006/relationships/image" Target="media/image128.png"/><Relationship Id="rId146" Type="http://schemas.openxmlformats.org/officeDocument/2006/relationships/image" Target="media/image127.png"/><Relationship Id="rId145" Type="http://schemas.openxmlformats.org/officeDocument/2006/relationships/image" Target="media/image126.jpeg"/><Relationship Id="rId144" Type="http://schemas.openxmlformats.org/officeDocument/2006/relationships/image" Target="media/image125.jpeg"/><Relationship Id="rId143" Type="http://schemas.openxmlformats.org/officeDocument/2006/relationships/image" Target="media/image124.png"/><Relationship Id="rId142" Type="http://schemas.openxmlformats.org/officeDocument/2006/relationships/image" Target="media/image123.png"/><Relationship Id="rId141" Type="http://schemas.openxmlformats.org/officeDocument/2006/relationships/image" Target="media/image122.jpeg"/><Relationship Id="rId140" Type="http://schemas.openxmlformats.org/officeDocument/2006/relationships/image" Target="media/image121.jpeg"/><Relationship Id="rId14" Type="http://schemas.openxmlformats.org/officeDocument/2006/relationships/image" Target="media/image8.png"/><Relationship Id="rId139" Type="http://schemas.openxmlformats.org/officeDocument/2006/relationships/image" Target="media/image120.jpeg"/><Relationship Id="rId138" Type="http://schemas.openxmlformats.org/officeDocument/2006/relationships/image" Target="media/image119.jpeg"/><Relationship Id="rId137" Type="http://schemas.openxmlformats.org/officeDocument/2006/relationships/image" Target="media/image118.jpeg"/><Relationship Id="rId136" Type="http://schemas.openxmlformats.org/officeDocument/2006/relationships/image" Target="media/image117.jpeg"/><Relationship Id="rId135" Type="http://schemas.openxmlformats.org/officeDocument/2006/relationships/image" Target="media/image116.jpeg"/><Relationship Id="rId134" Type="http://schemas.openxmlformats.org/officeDocument/2006/relationships/image" Target="media/image115.png"/><Relationship Id="rId133" Type="http://schemas.openxmlformats.org/officeDocument/2006/relationships/image" Target="media/image114.png"/><Relationship Id="rId132" Type="http://schemas.openxmlformats.org/officeDocument/2006/relationships/image" Target="media/image113.png"/><Relationship Id="rId131" Type="http://schemas.openxmlformats.org/officeDocument/2006/relationships/image" Target="media/image112.png"/><Relationship Id="rId130" Type="http://schemas.openxmlformats.org/officeDocument/2006/relationships/image" Target="media/image111.jpeg"/><Relationship Id="rId13" Type="http://schemas.openxmlformats.org/officeDocument/2006/relationships/hyperlink" Target="https://assets.kpmg/conten" TargetMode="External"/><Relationship Id="rId129" Type="http://schemas.openxmlformats.org/officeDocument/2006/relationships/image" Target="media/image110.png"/><Relationship Id="rId128" Type="http://schemas.openxmlformats.org/officeDocument/2006/relationships/image" Target="media/image109.png"/><Relationship Id="rId127" Type="http://schemas.openxmlformats.org/officeDocument/2006/relationships/image" Target="media/image108.png"/><Relationship Id="rId126" Type="http://schemas.openxmlformats.org/officeDocument/2006/relationships/image" Target="media/image107.jpeg"/><Relationship Id="rId125" Type="http://schemas.openxmlformats.org/officeDocument/2006/relationships/image" Target="media/image106.png"/><Relationship Id="rId124" Type="http://schemas.openxmlformats.org/officeDocument/2006/relationships/image" Target="media/image105.jpeg"/><Relationship Id="rId123" Type="http://schemas.openxmlformats.org/officeDocument/2006/relationships/image" Target="media/image104.jpeg"/><Relationship Id="rId122" Type="http://schemas.openxmlformats.org/officeDocument/2006/relationships/image" Target="media/image103.png"/><Relationship Id="rId121" Type="http://schemas.openxmlformats.org/officeDocument/2006/relationships/image" Target="media/image102.png"/><Relationship Id="rId120" Type="http://schemas.openxmlformats.org/officeDocument/2006/relationships/image" Target="media/image101.png"/><Relationship Id="rId12" Type="http://schemas.openxmlformats.org/officeDocument/2006/relationships/hyperlink" Target="http://www.cac.gov" TargetMode="External"/><Relationship Id="rId119" Type="http://schemas.openxmlformats.org/officeDocument/2006/relationships/image" Target="media/image100.png"/><Relationship Id="rId118" Type="http://schemas.openxmlformats.org/officeDocument/2006/relationships/hyperlink" Target="http://www.sasac.gov.cn/n2588025/n2588134/" TargetMode="External"/><Relationship Id="rId117" Type="http://schemas.openxmlformats.org/officeDocument/2006/relationships/image" Target="media/image99.jpeg"/><Relationship Id="rId116" Type="http://schemas.openxmlformats.org/officeDocument/2006/relationships/image" Target="media/image98.jpeg"/><Relationship Id="rId115" Type="http://schemas.openxmlformats.org/officeDocument/2006/relationships/image" Target="media/image97.jpeg"/><Relationship Id="rId114" Type="http://schemas.openxmlformats.org/officeDocument/2006/relationships/image" Target="media/image96.png"/><Relationship Id="rId113" Type="http://schemas.openxmlformats.org/officeDocument/2006/relationships/image" Target="media/image95.png"/><Relationship Id="rId112" Type="http://schemas.openxmlformats.org/officeDocument/2006/relationships/image" Target="media/image94.png"/><Relationship Id="rId111" Type="http://schemas.openxmlformats.org/officeDocument/2006/relationships/image" Target="media/image93.jpeg"/><Relationship Id="rId110" Type="http://schemas.openxmlformats.org/officeDocument/2006/relationships/image" Target="media/image92.png"/><Relationship Id="rId11" Type="http://schemas.openxmlformats.org/officeDocument/2006/relationships/image" Target="media/image7.jpeg"/><Relationship Id="rId109" Type="http://schemas.openxmlformats.org/officeDocument/2006/relationships/image" Target="media/image91.png"/><Relationship Id="rId108" Type="http://schemas.openxmlformats.org/officeDocument/2006/relationships/image" Target="media/image90.png"/><Relationship Id="rId107" Type="http://schemas.openxmlformats.org/officeDocument/2006/relationships/image" Target="media/image89.jpeg"/><Relationship Id="rId106" Type="http://schemas.openxmlformats.org/officeDocument/2006/relationships/image" Target="media/image88.png"/><Relationship Id="rId105" Type="http://schemas.openxmlformats.org/officeDocument/2006/relationships/image" Target="media/image87.png"/><Relationship Id="rId104" Type="http://schemas.openxmlformats.org/officeDocument/2006/relationships/image" Target="media/image86.jpeg"/><Relationship Id="rId103" Type="http://schemas.openxmlformats.org/officeDocument/2006/relationships/image" Target="media/image85.jpeg"/><Relationship Id="rId102" Type="http://schemas.openxmlformats.org/officeDocument/2006/relationships/header" Target="header9.xml"/><Relationship Id="rId101" Type="http://schemas.openxmlformats.org/officeDocument/2006/relationships/image" Target="media/image84.png"/><Relationship Id="rId100" Type="http://schemas.openxmlformats.org/officeDocument/2006/relationships/image" Target="media/image83.png"/><Relationship Id="rId10" Type="http://schemas.openxmlformats.org/officeDocument/2006/relationships/hyperlink" Target="https://xw.qq.com/amphtml/20200228" TargetMode="Externa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2023-11-14T16:59:26Z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2023-11-14T16:59:47</vt:filetime>
  </property>
  <property fmtid="{D5CDD505-2E9C-101B-9397-08002B2CF9AE}" pid="4" name="UsrData">
    <vt:lpwstr>655336c045918a001fe9b47ewl</vt:lpwstr>
  </property>
</Properties>
</file>