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FB8" w:rsidRDefault="00E4336C" w:rsidP="00E4336C">
      <w:pPr>
        <w:pStyle w:val="a3"/>
      </w:pPr>
      <w:r>
        <w:rPr>
          <w:rFonts w:hint="eastAsia"/>
        </w:rPr>
        <w:t>四子棋实验报告</w:t>
      </w:r>
    </w:p>
    <w:p w:rsidR="00E4336C" w:rsidRDefault="00E4336C" w:rsidP="00E4336C">
      <w:pPr>
        <w:jc w:val="center"/>
      </w:pPr>
      <w:r>
        <w:rPr>
          <w:rFonts w:hint="eastAsia"/>
        </w:rPr>
        <w:t xml:space="preserve">2015011308 计53 </w:t>
      </w:r>
      <w:proofErr w:type="gramStart"/>
      <w:r>
        <w:rPr>
          <w:rFonts w:hint="eastAsia"/>
        </w:rPr>
        <w:t>唐适之</w:t>
      </w:r>
      <w:proofErr w:type="gramEnd"/>
    </w:p>
    <w:p w:rsidR="007F133D" w:rsidRDefault="007F133D" w:rsidP="007F133D">
      <w:pPr>
        <w:pStyle w:val="2"/>
      </w:pPr>
      <w:r>
        <w:rPr>
          <w:rFonts w:hint="eastAsia"/>
        </w:rPr>
        <w:t>算法</w:t>
      </w:r>
    </w:p>
    <w:p w:rsidR="00EB4836" w:rsidRDefault="007F133D" w:rsidP="007F133D">
      <w:r>
        <w:tab/>
      </w:r>
      <w:r w:rsidR="007C566B">
        <w:rPr>
          <w:rFonts w:hint="eastAsia"/>
        </w:rPr>
        <w:t>本次实验采用</w:t>
      </w:r>
      <w:r w:rsidR="00435B04">
        <w:rPr>
          <w:rFonts w:hint="eastAsia"/>
        </w:rPr>
        <w:t>信心上界</w:t>
      </w:r>
      <w:r w:rsidR="007C566B">
        <w:rPr>
          <w:rFonts w:hint="eastAsia"/>
        </w:rPr>
        <w:t>蒙特卡洛搜索树（UCT）实现</w:t>
      </w:r>
      <w:r w:rsidR="00EB4836">
        <w:rPr>
          <w:rFonts w:hint="eastAsia"/>
        </w:rPr>
        <w:t>，算法简要描述如下：</w:t>
      </w:r>
    </w:p>
    <w:p w:rsidR="007F133D" w:rsidRDefault="00FC4F15" w:rsidP="00EB4836">
      <w:pPr>
        <w:ind w:firstLine="420"/>
      </w:pPr>
      <w:r>
        <w:rPr>
          <w:rFonts w:hint="eastAsia"/>
        </w:rPr>
        <w:t>搜索树上每一个节点表示一个局面</w:t>
      </w:r>
      <w:r w:rsidR="00806AA7">
        <w:rPr>
          <w:rFonts w:hint="eastAsia"/>
        </w:rPr>
        <w:t>。</w:t>
      </w:r>
      <w:r w:rsidR="0036693D">
        <w:rPr>
          <w:rFonts w:hint="eastAsia"/>
        </w:rPr>
        <w:t>对某节点x，x的第</w:t>
      </w:r>
      <w:proofErr w:type="spellStart"/>
      <w:r w:rsidR="0036693D">
        <w:rPr>
          <w:rFonts w:hint="eastAsia"/>
        </w:rPr>
        <w:t>i</w:t>
      </w:r>
      <w:proofErr w:type="spellEnd"/>
      <w:r w:rsidR="0036693D">
        <w:rPr>
          <w:rFonts w:hint="eastAsia"/>
        </w:rPr>
        <w:t>个子节点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76D9">
        <w:rPr>
          <w:rFonts w:hint="eastAsia"/>
        </w:rPr>
        <w:t>表示节点x的局面在第</w:t>
      </w:r>
      <w:proofErr w:type="spellStart"/>
      <w:r w:rsidR="001776D9">
        <w:rPr>
          <w:rFonts w:hint="eastAsia"/>
        </w:rPr>
        <w:t>i</w:t>
      </w:r>
      <w:proofErr w:type="spellEnd"/>
      <w:r w:rsidR="001776D9">
        <w:rPr>
          <w:rFonts w:hint="eastAsia"/>
        </w:rPr>
        <w:t>列落子后形成的下一局面。</w:t>
      </w:r>
      <w:r>
        <w:rPr>
          <w:rFonts w:hint="eastAsia"/>
        </w:rPr>
        <w:t>以当前局面作为树根进行搜索。</w:t>
      </w:r>
      <w:r w:rsidR="00A158A9">
        <w:rPr>
          <w:rFonts w:hint="eastAsia"/>
        </w:rPr>
        <w:t>对于</w:t>
      </w:r>
      <w:r w:rsidR="009F11EC">
        <w:rPr>
          <w:rFonts w:hint="eastAsia"/>
        </w:rPr>
        <w:t>每个节点</w:t>
      </w:r>
      <w:r w:rsidR="00A158A9">
        <w:rPr>
          <w:rFonts w:hint="eastAsia"/>
        </w:rPr>
        <w:t>，统计经</w:t>
      </w:r>
      <w:r w:rsidR="009F11EC">
        <w:rPr>
          <w:rFonts w:hint="eastAsia"/>
        </w:rPr>
        <w:t>该节点</w:t>
      </w:r>
      <w:r w:rsidR="00A158A9">
        <w:rPr>
          <w:rFonts w:hint="eastAsia"/>
        </w:rPr>
        <w:t>及其子节点所表示的局面</w:t>
      </w:r>
      <w:r w:rsidR="009F11EC">
        <w:rPr>
          <w:rFonts w:hint="eastAsia"/>
        </w:rPr>
        <w:t>出发进行的所有博弈</w:t>
      </w:r>
      <w:r w:rsidR="00A158A9">
        <w:rPr>
          <w:rFonts w:hint="eastAsia"/>
        </w:rPr>
        <w:t>，记录博弈的总场</w:t>
      </w:r>
      <w:r w:rsidR="009F11EC">
        <w:rPr>
          <w:rFonts w:hint="eastAsia"/>
        </w:rPr>
        <w:t>数</w:t>
      </w:r>
      <w:r w:rsidR="001723BD">
        <w:rPr>
          <w:rFonts w:hint="eastAsia"/>
        </w:rPr>
        <w:t>n</w:t>
      </w:r>
      <w:r w:rsidR="00A158A9">
        <w:rPr>
          <w:rFonts w:hint="eastAsia"/>
        </w:rPr>
        <w:t>及总获胜场</w:t>
      </w:r>
      <w:r w:rsidR="009F11EC">
        <w:rPr>
          <w:rFonts w:hint="eastAsia"/>
        </w:rPr>
        <w:t>数</w:t>
      </w:r>
      <w:r w:rsidR="001723BD">
        <w:rPr>
          <w:rFonts w:hint="eastAsia"/>
        </w:rPr>
        <w:t>m，则对</w:t>
      </w:r>
      <w:r w:rsidR="00D2256D">
        <w:rPr>
          <w:rFonts w:hint="eastAsia"/>
        </w:rPr>
        <w:t>该节点获胜概率的估计为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A44E9C">
        <w:rPr>
          <w:rFonts w:hint="eastAsia"/>
        </w:rPr>
        <w:t>。</w:t>
      </w:r>
      <w:r w:rsidR="00070208">
        <w:rPr>
          <w:rFonts w:hint="eastAsia"/>
        </w:rPr>
        <w:t>为了估计出准确的获胜概率</w:t>
      </w:r>
      <w:r w:rsidR="00C178E3">
        <w:rPr>
          <w:rFonts w:hint="eastAsia"/>
        </w:rPr>
        <w:t>，需要进行足够多次的博弈试验</w:t>
      </w:r>
      <w:r w:rsidR="00070208">
        <w:rPr>
          <w:rFonts w:hint="eastAsia"/>
        </w:rPr>
        <w:t>。</w:t>
      </w:r>
      <w:r w:rsidR="0061243D">
        <w:rPr>
          <w:rFonts w:hint="eastAsia"/>
        </w:rPr>
        <w:t>每次试验均从树根所表示的局面出发，执行如下策略：</w:t>
      </w:r>
    </w:p>
    <w:p w:rsidR="00E769CD" w:rsidRDefault="004A1EA4" w:rsidP="00E769C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若当前局面在搜索树上已被节点x表示，且由此局面落子一步产生的所有次局面，均已由x的子节点表示，则选择UCB信心上界最大的子节点所对应的落子。</w:t>
      </w:r>
      <w:proofErr w:type="gramStart"/>
      <w:r>
        <w:rPr>
          <w:rFonts w:hint="eastAsia"/>
        </w:rPr>
        <w:t>若记节点</w:t>
      </w:r>
      <w:proofErr w:type="gramEnd"/>
      <w:r>
        <w:rPr>
          <w:rFonts w:hint="eastAsia"/>
        </w:rPr>
        <w:t>x记录的</w:t>
      </w:r>
      <w:proofErr w:type="gramStart"/>
      <w:r>
        <w:rPr>
          <w:rFonts w:hint="eastAsia"/>
        </w:rPr>
        <w:t>总试验</w:t>
      </w:r>
      <w:proofErr w:type="gramEnd"/>
      <w:r>
        <w:rPr>
          <w:rFonts w:hint="eastAsia"/>
        </w:rPr>
        <w:t>次数和获胜次数分别为n和m，x的子节点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所记录的</w:t>
      </w:r>
      <w:proofErr w:type="gramStart"/>
      <w:r>
        <w:rPr>
          <w:rFonts w:hint="eastAsia"/>
        </w:rPr>
        <w:t>总试验</w:t>
      </w:r>
      <w:proofErr w:type="gramEnd"/>
      <w:r>
        <w:rPr>
          <w:rFonts w:hint="eastAsia"/>
        </w:rPr>
        <w:t>次数和获胜次数为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A1F28">
        <w:rPr>
          <w:rFonts w:hint="eastAsia"/>
        </w:rPr>
        <w:t>的</w:t>
      </w:r>
      <w:r>
        <w:rPr>
          <w:rFonts w:hint="eastAsia"/>
        </w:rPr>
        <w:t>信心上界为</w:t>
      </w:r>
    </w:p>
    <w:p w:rsidR="004A1EA4" w:rsidRPr="00FA0F4A" w:rsidRDefault="004A1EA4" w:rsidP="004A1EA4">
      <w:pPr>
        <w:pStyle w:val="a6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+c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2ln⁡</m:t>
                  </m:r>
                  <m:r>
                    <w:rPr>
                      <w:rFonts w:ascii="Cambria Math" w:hAnsi="Cambria Math"/>
                    </w:rPr>
                    <m:t>(n)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FA0F4A" w:rsidRDefault="00FA0F4A" w:rsidP="004A1EA4">
      <w:pPr>
        <w:pStyle w:val="a6"/>
        <w:ind w:left="780" w:firstLineChars="0" w:firstLine="0"/>
      </w:pPr>
      <w:r>
        <w:rPr>
          <w:rFonts w:hint="eastAsia"/>
        </w:rPr>
        <w:t>其中c为比例系数，本实验中c=1，具体取值在后文有讨论</w:t>
      </w:r>
      <w:r w:rsidR="00613EC4">
        <w:rPr>
          <w:rFonts w:hint="eastAsia"/>
        </w:rPr>
        <w:t>。此处“获胜”指的是相对于当前节点所表示的玩家而言</w:t>
      </w:r>
      <w:r w:rsidR="003B69A8">
        <w:rPr>
          <w:rFonts w:hint="eastAsia"/>
        </w:rPr>
        <w:t>；</w:t>
      </w:r>
    </w:p>
    <w:p w:rsidR="00724703" w:rsidRDefault="00724703" w:rsidP="007247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当前局面在搜索树上已被节点x表示</w:t>
      </w:r>
      <w:r>
        <w:rPr>
          <w:rFonts w:hint="eastAsia"/>
        </w:rPr>
        <w:t>，但由此局面</w:t>
      </w:r>
      <w:r w:rsidR="003B69A8">
        <w:rPr>
          <w:rFonts w:hint="eastAsia"/>
        </w:rPr>
        <w:t>某一</w:t>
      </w:r>
      <w:r w:rsidR="003B69A8">
        <w:rPr>
          <w:rFonts w:hint="eastAsia"/>
        </w:rPr>
        <w:t>落子</w:t>
      </w:r>
      <w:r>
        <w:rPr>
          <w:rFonts w:hint="eastAsia"/>
        </w:rPr>
        <w:t>产生的</w:t>
      </w:r>
      <w:r>
        <w:rPr>
          <w:rFonts w:hint="eastAsia"/>
        </w:rPr>
        <w:t>次局面</w:t>
      </w:r>
      <w:r>
        <w:rPr>
          <w:rFonts w:hint="eastAsia"/>
        </w:rPr>
        <w:t>，并没有</w:t>
      </w:r>
      <w:r>
        <w:rPr>
          <w:rFonts w:hint="eastAsia"/>
        </w:rPr>
        <w:t>由x的子节点表示</w:t>
      </w:r>
      <w:r>
        <w:rPr>
          <w:rFonts w:hint="eastAsia"/>
        </w:rPr>
        <w:t>，则</w:t>
      </w:r>
      <w:r w:rsidR="003B69A8">
        <w:rPr>
          <w:rFonts w:hint="eastAsia"/>
        </w:rPr>
        <w:t>选择执行此落子</w:t>
      </w:r>
      <w:r w:rsidR="00517DFC">
        <w:rPr>
          <w:rFonts w:hint="eastAsia"/>
        </w:rPr>
        <w:t>，并在树上扩展出新的节点记录此新局面</w:t>
      </w:r>
      <w:r w:rsidR="003B69A8">
        <w:rPr>
          <w:rFonts w:hint="eastAsia"/>
        </w:rPr>
        <w:t>；</w:t>
      </w:r>
    </w:p>
    <w:p w:rsidR="003B69A8" w:rsidRDefault="003B69A8" w:rsidP="0072470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若当前局面在搜索树上没有被任何节点表示，则随机执行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落子。但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 xml:space="preserve"> 若执行某落子可直接获胜，或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</w:t>
      </w:r>
      <w:r>
        <w:rPr>
          <w:rFonts w:hint="eastAsia"/>
        </w:rPr>
        <w:t>不执行某落子将直接落负，则执行此落子。</w:t>
      </w:r>
    </w:p>
    <w:p w:rsidR="00873736" w:rsidRDefault="00F6600B" w:rsidP="00446AE6">
      <w:pPr>
        <w:ind w:firstLine="420"/>
      </w:pPr>
      <w:r>
        <w:rPr>
          <w:rFonts w:hint="eastAsia"/>
        </w:rPr>
        <w:t>每次试验后更新树上节点记录的信息。</w:t>
      </w:r>
      <w:r w:rsidR="00EE08A4">
        <w:rPr>
          <w:rFonts w:hint="eastAsia"/>
        </w:rPr>
        <w:t>执行足够多次试验后，</w:t>
      </w:r>
      <w:r w:rsidR="007D315D">
        <w:rPr>
          <w:rFonts w:hint="eastAsia"/>
        </w:rPr>
        <w:t>选择根节点的所有子节点中估计胜率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0670A">
        <w:rPr>
          <w:rFonts w:hint="eastAsia"/>
        </w:rPr>
        <w:t>将收敛于真实胜率，择其</w:t>
      </w:r>
      <w:r w:rsidR="007D315D">
        <w:rPr>
          <w:rFonts w:hint="eastAsia"/>
        </w:rPr>
        <w:t>最大的一项作为正式决策。</w:t>
      </w:r>
    </w:p>
    <w:p w:rsidR="001103AC" w:rsidRDefault="001103AC" w:rsidP="00446AE6">
      <w:pPr>
        <w:ind w:firstLine="420"/>
      </w:pPr>
      <w:r>
        <w:rPr>
          <w:rFonts w:hint="eastAsia"/>
        </w:rPr>
        <w:t>UCT算法平衡了探索与利用</w:t>
      </w:r>
      <w:r w:rsidR="00EF50D7">
        <w:rPr>
          <w:rFonts w:hint="eastAsia"/>
        </w:rPr>
        <w:t>：某策略尝试次数较少时，其信心上界较高，算法将</w:t>
      </w:r>
      <w:r w:rsidR="00446AE6">
        <w:rPr>
          <w:rFonts w:hint="eastAsia"/>
        </w:rPr>
        <w:t>尝试足够多陌生的决策（探索）</w:t>
      </w:r>
      <w:r w:rsidR="00EF50D7">
        <w:rPr>
          <w:rFonts w:hint="eastAsia"/>
        </w:rPr>
        <w:t>；某策略估计胜率较高时，其信心上界也高，算法将专注于这些策略，</w:t>
      </w:r>
      <w:r w:rsidR="00446AE6">
        <w:rPr>
          <w:rFonts w:hint="eastAsia"/>
        </w:rPr>
        <w:t>避免在胜率过小的局面上</w:t>
      </w:r>
      <w:r w:rsidR="00B72627">
        <w:rPr>
          <w:rFonts w:hint="eastAsia"/>
        </w:rPr>
        <w:t>浪费过多计算量（利用）。</w:t>
      </w:r>
    </w:p>
    <w:p w:rsidR="00517DFC" w:rsidRDefault="00517DFC" w:rsidP="00446AE6">
      <w:pPr>
        <w:ind w:firstLine="420"/>
      </w:pPr>
      <w:r>
        <w:rPr>
          <w:rFonts w:hint="eastAsia"/>
        </w:rPr>
        <w:t>上述算法并非朴素的UCT算法，有如下两点改进值得注意：</w:t>
      </w:r>
    </w:p>
    <w:p w:rsidR="00517DFC" w:rsidRDefault="00517DFC" w:rsidP="00517DF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若节点x</w:t>
      </w:r>
      <w:r w:rsidR="00972FC1">
        <w:rPr>
          <w:rFonts w:hint="eastAsia"/>
        </w:rPr>
        <w:t>还没有子节点，并非一次性扩展出其所有子节点，而是一个一个地扩展（见上述步骤2），避免在扩展某一个节点时一次性浪费太多计算量。</w:t>
      </w:r>
    </w:p>
    <w:p w:rsidR="00972FC1" w:rsidRDefault="00972FC1" w:rsidP="00517DF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步骤3并非随机策略，而是能感知下一步必胜或者必败的局面。判断必胜或必败并不需要花费多少计算量，但</w:t>
      </w:r>
      <w:r>
        <w:rPr>
          <w:rFonts w:hint="eastAsia"/>
        </w:rPr>
        <w:t>此举有效避免了纯粹随机策略的盲目性。</w:t>
      </w:r>
    </w:p>
    <w:p w:rsidR="004F52EC" w:rsidRDefault="00296E6C" w:rsidP="00296E6C">
      <w:pPr>
        <w:pStyle w:val="2"/>
      </w:pPr>
      <w:r>
        <w:rPr>
          <w:rFonts w:hint="eastAsia"/>
        </w:rPr>
        <w:t>测量与评价</w:t>
      </w:r>
    </w:p>
    <w:p w:rsidR="00CD366A" w:rsidRDefault="00CD366A" w:rsidP="00296E6C">
      <w:pPr>
        <w:rPr>
          <w:rFonts w:hint="eastAsia"/>
        </w:rPr>
      </w:pPr>
      <w:r>
        <w:tab/>
      </w:r>
      <w:r>
        <w:rPr>
          <w:rFonts w:hint="eastAsia"/>
        </w:rPr>
        <w:t>为了评价本算法，做了如下若干测量。虽然随机噪声较大</w:t>
      </w:r>
      <w:r w:rsidR="00F35C10">
        <w:rPr>
          <w:rFonts w:hint="eastAsia"/>
        </w:rPr>
        <w:t>，但也能说明一定</w:t>
      </w:r>
      <w:bookmarkStart w:id="0" w:name="_GoBack"/>
      <w:bookmarkEnd w:id="0"/>
      <w:r>
        <w:rPr>
          <w:rFonts w:hint="eastAsia"/>
        </w:rPr>
        <w:t>问题。</w:t>
      </w:r>
    </w:p>
    <w:p w:rsidR="00296E6C" w:rsidRDefault="00296E6C" w:rsidP="00296E6C">
      <w:r>
        <w:lastRenderedPageBreak/>
        <w:tab/>
      </w:r>
      <w:r w:rsidR="00226FCF">
        <w:rPr>
          <w:rFonts w:hint="eastAsia"/>
        </w:rPr>
        <w:t>蒙特卡洛算法需要试验次数达到一定后，</w:t>
      </w:r>
      <w:r w:rsidR="00226FCF">
        <w:rPr>
          <w:rFonts w:hint="eastAsia"/>
        </w:rPr>
        <w:t>估计胜率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226FCF">
        <w:rPr>
          <w:rFonts w:hint="eastAsia"/>
        </w:rPr>
        <w:t>才能收敛于真实胜率。</w:t>
      </w:r>
      <w:r w:rsidR="00785989">
        <w:rPr>
          <w:rFonts w:hint="eastAsia"/>
        </w:rPr>
        <w:t>为了分析算法执行的试验次数是否足够，</w:t>
      </w:r>
      <w:r w:rsidR="00E80E50">
        <w:rPr>
          <w:rFonts w:hint="eastAsia"/>
        </w:rPr>
        <w:t>选择若干参照AI与之对弈</w:t>
      </w:r>
      <w:r w:rsidR="00040751">
        <w:rPr>
          <w:rFonts w:hint="eastAsia"/>
        </w:rPr>
        <w:t>，每组数据测量20轮游戏，其中一半作为先手</w:t>
      </w:r>
      <w:r w:rsidR="007B43AC">
        <w:rPr>
          <w:rFonts w:hint="eastAsia"/>
        </w:rPr>
        <w:t>，另一半作为后手</w:t>
      </w:r>
      <w:r w:rsidR="007B6E34">
        <w:rPr>
          <w:rFonts w:hint="eastAsia"/>
        </w:rPr>
        <w:t>。</w:t>
      </w:r>
      <w:r w:rsidR="00785989">
        <w:rPr>
          <w:rFonts w:hint="eastAsia"/>
        </w:rPr>
        <w:t>测量程序运行时间（正比于试验次数）与胜率的关系如下</w:t>
      </w:r>
      <w:r w:rsidR="006148E7">
        <w:rPr>
          <w:rStyle w:val="aa"/>
        </w:rPr>
        <w:footnoteReference w:id="1"/>
      </w:r>
      <w:r w:rsidR="00785989">
        <w:rPr>
          <w:rFonts w:hint="eastAsia"/>
        </w:rPr>
        <w:t>：</w:t>
      </w:r>
    </w:p>
    <w:tbl>
      <w:tblPr>
        <w:tblStyle w:val="a7"/>
        <w:tblW w:w="1020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5"/>
      </w:tblGrid>
      <w:tr w:rsidR="00E80E50" w:rsidTr="00E80E50">
        <w:trPr>
          <w:trHeight w:val="841"/>
        </w:trPr>
        <w:tc>
          <w:tcPr>
            <w:tcW w:w="1560" w:type="dxa"/>
            <w:tcBorders>
              <w:tl2br w:val="single" w:sz="4" w:space="0" w:color="auto"/>
            </w:tcBorders>
          </w:tcPr>
          <w:p w:rsidR="00E80E50" w:rsidRDefault="00E80E50" w:rsidP="00E80E50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参照AI</w:t>
            </w:r>
          </w:p>
          <w:p w:rsidR="00E80E50" w:rsidRDefault="00E80E50" w:rsidP="00E80E50"/>
          <w:p w:rsidR="00E80E50" w:rsidRDefault="00E80E50" w:rsidP="00E80E50">
            <w:pPr>
              <w:rPr>
                <w:rFonts w:hint="eastAsia"/>
              </w:rPr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30.dll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60.dll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90.dll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100.dll</w:t>
            </w:r>
          </w:p>
        </w:tc>
      </w:tr>
      <w:tr w:rsidR="00E80E50" w:rsidTr="005215FE">
        <w:tc>
          <w:tcPr>
            <w:tcW w:w="1560" w:type="dxa"/>
            <w:vAlign w:val="center"/>
          </w:tcPr>
          <w:p w:rsidR="00E80E50" w:rsidRDefault="00E80E50" w:rsidP="00E80E50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0.5s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0.85</w:t>
            </w:r>
          </w:p>
        </w:tc>
      </w:tr>
      <w:tr w:rsidR="00E80E50" w:rsidTr="005215FE">
        <w:tc>
          <w:tcPr>
            <w:tcW w:w="1560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1.0s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0.65</w:t>
            </w:r>
          </w:p>
        </w:tc>
      </w:tr>
      <w:tr w:rsidR="00E80E50" w:rsidTr="005215FE">
        <w:tc>
          <w:tcPr>
            <w:tcW w:w="1560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1.5s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</w:t>
            </w:r>
          </w:p>
        </w:tc>
      </w:tr>
      <w:tr w:rsidR="00E80E50" w:rsidTr="005215FE">
        <w:tc>
          <w:tcPr>
            <w:tcW w:w="1560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2.0s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0.75</w:t>
            </w:r>
          </w:p>
        </w:tc>
      </w:tr>
      <w:tr w:rsidR="00E80E50" w:rsidTr="005215FE">
        <w:tc>
          <w:tcPr>
            <w:tcW w:w="1560" w:type="dxa"/>
            <w:vAlign w:val="center"/>
          </w:tcPr>
          <w:p w:rsidR="00E80E50" w:rsidRDefault="00E80E50" w:rsidP="00E80E50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2.5s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N/A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4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65" w:type="dxa"/>
            <w:vAlign w:val="center"/>
          </w:tcPr>
          <w:p w:rsidR="00E80E50" w:rsidRDefault="00E80E50" w:rsidP="00E80E5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0.75</w:t>
            </w:r>
          </w:p>
        </w:tc>
      </w:tr>
    </w:tbl>
    <w:p w:rsidR="00345946" w:rsidRDefault="00F07183" w:rsidP="00296E6C">
      <w:r>
        <w:tab/>
      </w:r>
      <w:r>
        <w:rPr>
          <w:rFonts w:hint="eastAsia"/>
        </w:rPr>
        <w:t>可以看出，0.5s~</w:t>
      </w:r>
      <w:r>
        <w:t>2.5</w:t>
      </w:r>
      <w:r>
        <w:rPr>
          <w:rFonts w:hint="eastAsia"/>
        </w:rPr>
        <w:t>s范围内，胜率与运行时间没有</w:t>
      </w:r>
      <w:r w:rsidR="00585B61">
        <w:rPr>
          <w:rFonts w:hint="eastAsia"/>
        </w:rPr>
        <w:t>统计意义上的差异。</w:t>
      </w:r>
      <w:r w:rsidR="00FD3291">
        <w:rPr>
          <w:rFonts w:hint="eastAsia"/>
        </w:rPr>
        <w:t>可以认为试验次数已经足够。</w:t>
      </w:r>
    </w:p>
    <w:p w:rsidR="00F735A5" w:rsidRDefault="00F735A5" w:rsidP="00296E6C">
      <w:r>
        <w:tab/>
      </w:r>
      <w:r>
        <w:rPr>
          <w:rFonts w:hint="eastAsia"/>
        </w:rPr>
        <w:t>UCB信心上界式中有比例系数c，为确定最佳的c取值，做以下测量</w:t>
      </w:r>
      <w:r w:rsidR="00A92243">
        <w:rPr>
          <w:rFonts w:hint="eastAsia"/>
        </w:rPr>
        <w:t>。仍然</w:t>
      </w:r>
      <w:r w:rsidR="00A92243">
        <w:rPr>
          <w:rFonts w:hint="eastAsia"/>
        </w:rPr>
        <w:t>每组数据测量20轮游戏，其中一半作为先手，另一半作为后手</w:t>
      </w:r>
      <w:r w:rsidR="007A65B0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720"/>
        <w:gridCol w:w="1721"/>
        <w:gridCol w:w="1721"/>
        <w:gridCol w:w="1721"/>
      </w:tblGrid>
      <w:tr w:rsidR="00031146" w:rsidTr="001B7039">
        <w:trPr>
          <w:trHeight w:val="569"/>
        </w:trPr>
        <w:tc>
          <w:tcPr>
            <w:tcW w:w="1413" w:type="dxa"/>
            <w:tcBorders>
              <w:tl2br w:val="single" w:sz="4" w:space="0" w:color="auto"/>
            </w:tcBorders>
          </w:tcPr>
          <w:p w:rsidR="00031146" w:rsidRDefault="00031146" w:rsidP="00031146">
            <w:r>
              <w:rPr>
                <w:rFonts w:hint="eastAsia"/>
              </w:rPr>
              <w:t xml:space="preserve">     参照AI</w:t>
            </w:r>
          </w:p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720" w:type="dxa"/>
            <w:vAlign w:val="center"/>
          </w:tcPr>
          <w:p w:rsidR="00031146" w:rsidRDefault="00031146" w:rsidP="00031146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70.dll</w:t>
            </w:r>
          </w:p>
        </w:tc>
        <w:tc>
          <w:tcPr>
            <w:tcW w:w="1721" w:type="dxa"/>
            <w:vAlign w:val="center"/>
          </w:tcPr>
          <w:p w:rsidR="00031146" w:rsidRDefault="00031146" w:rsidP="0003114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80.dll</w:t>
            </w:r>
          </w:p>
        </w:tc>
        <w:tc>
          <w:tcPr>
            <w:tcW w:w="1721" w:type="dxa"/>
            <w:vAlign w:val="center"/>
          </w:tcPr>
          <w:p w:rsidR="00031146" w:rsidRDefault="00031146" w:rsidP="0003114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90.dll</w:t>
            </w:r>
          </w:p>
        </w:tc>
        <w:tc>
          <w:tcPr>
            <w:tcW w:w="1721" w:type="dxa"/>
            <w:vAlign w:val="center"/>
          </w:tcPr>
          <w:p w:rsidR="00031146" w:rsidRDefault="00031146" w:rsidP="00031146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100.dll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cs="宋体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0.55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0.75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</w:t>
            </w:r>
          </w:p>
        </w:tc>
      </w:tr>
      <w:tr w:rsidR="00031146" w:rsidTr="00031146">
        <w:tc>
          <w:tcPr>
            <w:tcW w:w="1413" w:type="dxa"/>
          </w:tcPr>
          <w:p w:rsidR="00031146" w:rsidRDefault="00031146" w:rsidP="00031146">
            <w:pPr>
              <w:rPr>
                <w:rFonts w:hint="eastAsia"/>
              </w:rPr>
            </w:pPr>
            <w:r>
              <w:rPr>
                <w:rFonts w:hint="eastAsia"/>
              </w:rPr>
              <w:t>1.9</w:t>
            </w:r>
          </w:p>
        </w:tc>
        <w:tc>
          <w:tcPr>
            <w:tcW w:w="1720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0.75</w:t>
            </w:r>
          </w:p>
        </w:tc>
        <w:tc>
          <w:tcPr>
            <w:tcW w:w="1721" w:type="dxa"/>
          </w:tcPr>
          <w:p w:rsidR="00031146" w:rsidRDefault="00031146" w:rsidP="00031146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</w:t>
            </w:r>
          </w:p>
        </w:tc>
      </w:tr>
    </w:tbl>
    <w:p w:rsidR="00031146" w:rsidRDefault="00D125FB" w:rsidP="00296E6C">
      <w:r>
        <w:rPr>
          <w:rFonts w:hint="eastAsia"/>
        </w:rPr>
        <w:t>绘制图像：</w:t>
      </w:r>
    </w:p>
    <w:p w:rsidR="00D125FB" w:rsidRDefault="00D125FB" w:rsidP="00D125FB">
      <w:pPr>
        <w:jc w:val="center"/>
      </w:pPr>
      <w:r>
        <w:rPr>
          <w:noProof/>
        </w:rPr>
        <w:drawing>
          <wp:inline distT="0" distB="0" distL="0" distR="0" wp14:anchorId="41C0F468" wp14:editId="4EB8DF5F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1EB7" w:rsidRDefault="00A96271" w:rsidP="00D125FB">
      <w:r>
        <w:tab/>
      </w:r>
      <w:r w:rsidR="00556CC7">
        <w:rPr>
          <w:rFonts w:hint="eastAsia"/>
        </w:rPr>
        <w:t>可以看出</w:t>
      </w:r>
      <w:r w:rsidR="005B5693">
        <w:rPr>
          <w:rFonts w:hint="eastAsia"/>
        </w:rPr>
        <w:t>c≤</w:t>
      </w:r>
      <w:r w:rsidR="00556CC7">
        <w:rPr>
          <w:rFonts w:hint="eastAsia"/>
        </w:rPr>
        <w:t>0.5或</w:t>
      </w:r>
      <w:r w:rsidR="005B5693">
        <w:rPr>
          <w:rFonts w:hint="eastAsia"/>
        </w:rPr>
        <w:t>c≥</w:t>
      </w:r>
      <w:r w:rsidR="00556CC7">
        <w:rPr>
          <w:rFonts w:hint="eastAsia"/>
        </w:rPr>
        <w:t>1.5时胜率显著下降，但0.5&lt;c&lt;1.5时胜率没有显著区别。本实验中选择c=1作为最终参数。</w:t>
      </w:r>
    </w:p>
    <w:p w:rsidR="008F27A3" w:rsidRDefault="008F27A3" w:rsidP="008F27A3">
      <w:pPr>
        <w:pStyle w:val="2"/>
      </w:pPr>
      <w:r>
        <w:rPr>
          <w:rFonts w:hint="eastAsia"/>
        </w:rPr>
        <w:lastRenderedPageBreak/>
        <w:t>其他改进的尝试</w:t>
      </w:r>
    </w:p>
    <w:p w:rsidR="008F27A3" w:rsidRDefault="008F27A3" w:rsidP="008F27A3">
      <w:r>
        <w:tab/>
      </w:r>
      <w:r>
        <w:rPr>
          <w:rFonts w:hint="eastAsia"/>
        </w:rPr>
        <w:t>除在“算法”一节所述的两点改进外，我还尝试了其他改进方法如下，但实验表明其效果不好，故没有被采用于最终版本中。</w:t>
      </w:r>
    </w:p>
    <w:p w:rsidR="00135FEF" w:rsidRDefault="00135FEF" w:rsidP="008F27A3">
      <w:r>
        <w:tab/>
      </w:r>
      <w:r w:rsidR="00435B04">
        <w:rPr>
          <w:rFonts w:hint="eastAsia"/>
        </w:rPr>
        <w:t>UCT算法</w:t>
      </w:r>
      <w:r w:rsidR="0034409F">
        <w:rPr>
          <w:rFonts w:hint="eastAsia"/>
        </w:rPr>
        <w:t>的一项缺点是：某一个较优的</w:t>
      </w:r>
      <w:r w:rsidR="00A44448">
        <w:rPr>
          <w:rFonts w:hint="eastAsia"/>
        </w:rPr>
        <w:t>决策须被尝试足够次数后，其价值才能反映在估计胜率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19FE">
        <w:rPr>
          <w:rFonts w:hint="eastAsia"/>
        </w:rPr>
        <w:t>中，浪费了许多计算量。这是由于某一节点的胜率是由其所有子节点胜率的加权平均得来，而非其子节点胜率的最大值得来。</w:t>
      </w:r>
    </w:p>
    <w:p w:rsidR="00452ABA" w:rsidRDefault="00452ABA" w:rsidP="008F27A3">
      <w:r>
        <w:tab/>
      </w:r>
      <w:r>
        <w:rPr>
          <w:rFonts w:hint="eastAsia"/>
        </w:rPr>
        <w:t>我试图将某节点的获胜可能</w:t>
      </w:r>
      <w:r w:rsidR="002C735B">
        <w:rPr>
          <w:rFonts w:hint="eastAsia"/>
        </w:rPr>
        <w:t>设为随机变量，</w:t>
      </w:r>
      <w:r>
        <w:rPr>
          <w:rFonts w:hint="eastAsia"/>
        </w:rPr>
        <w:t>假设</w:t>
      </w:r>
      <w:r w:rsidR="00645835">
        <w:rPr>
          <w:rFonts w:hint="eastAsia"/>
        </w:rPr>
        <w:t>其</w:t>
      </w:r>
      <w:r>
        <w:rPr>
          <w:rFonts w:hint="eastAsia"/>
        </w:rPr>
        <w:t>服从正态分布N(μ,σ)，</w:t>
      </w:r>
      <w:r w:rsidR="00F7064D">
        <w:rPr>
          <w:rFonts w:hint="eastAsia"/>
        </w:rPr>
        <w:t>以μ+σ作为替代的信心上界</w:t>
      </w:r>
      <w:r w:rsidR="009153FF">
        <w:rPr>
          <w:rFonts w:hint="eastAsia"/>
        </w:rPr>
        <w:t>进行蒙特卡洛搜索。</w:t>
      </w:r>
      <w:r w:rsidR="00E61F6F">
        <w:rPr>
          <w:rFonts w:hint="eastAsia"/>
        </w:rPr>
        <w:t>每一节点的获胜可能定义为其子节点获胜可能的最大值。虽然若干正态分布的最大值</w:t>
      </w:r>
      <w:r w:rsidR="005A2B2B">
        <w:rPr>
          <w:rFonts w:hint="eastAsia"/>
        </w:rPr>
        <w:t>所服从的分布并没有解析解，但可以通过简单函数拟合</w:t>
      </w:r>
      <w:r w:rsidR="005950BC">
        <w:rPr>
          <w:rFonts w:hint="eastAsia"/>
        </w:rPr>
        <w:t>，通过此方法可估计出树上每一节点的获胜可能，最后</w:t>
      </w:r>
      <w:r w:rsidR="00B734DC">
        <w:rPr>
          <w:rFonts w:hint="eastAsia"/>
        </w:rPr>
        <w:t>选</w:t>
      </w:r>
      <w:r w:rsidR="005950BC">
        <w:rPr>
          <w:rFonts w:hint="eastAsia"/>
        </w:rPr>
        <w:t>择获胜可能期望最大的决策。</w:t>
      </w:r>
    </w:p>
    <w:p w:rsidR="00986964" w:rsidRDefault="00986964" w:rsidP="008F27A3">
      <w:r>
        <w:tab/>
      </w:r>
      <w:r>
        <w:rPr>
          <w:rFonts w:hint="eastAsia"/>
        </w:rPr>
        <w:t>实验表明，此方法胜率不如朴素算法。我认为可能由以下原因所致：</w:t>
      </w:r>
    </w:p>
    <w:p w:rsidR="00986964" w:rsidRDefault="00986964" w:rsidP="009869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“测量与评价”一节的分析表明，朴素算法中尝试次数已经足够，UCT浪费的计算量并没有过多负面影响；</w:t>
      </w:r>
    </w:p>
    <w:p w:rsidR="00986964" w:rsidRDefault="00986964" w:rsidP="0098696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若干正态分布变量的最大</w:t>
      </w:r>
      <w:proofErr w:type="gramStart"/>
      <w:r>
        <w:rPr>
          <w:rFonts w:hint="eastAsia"/>
        </w:rPr>
        <w:t>值不再</w:t>
      </w:r>
      <w:proofErr w:type="gramEnd"/>
      <w:r>
        <w:rPr>
          <w:rFonts w:hint="eastAsia"/>
        </w:rPr>
        <w:t>服从正态分布，按此方法估计会产生偏差。</w:t>
      </w:r>
    </w:p>
    <w:p w:rsidR="00986964" w:rsidRDefault="00043CC7" w:rsidP="00043CC7">
      <w:pPr>
        <w:pStyle w:val="2"/>
      </w:pPr>
      <w:r>
        <w:rPr>
          <w:rFonts w:hint="eastAsia"/>
        </w:rPr>
        <w:t>关于代码实现的说明</w:t>
      </w:r>
    </w:p>
    <w:p w:rsidR="004A4456" w:rsidRPr="00043CC7" w:rsidRDefault="00043CC7" w:rsidP="00043CC7">
      <w:pPr>
        <w:rPr>
          <w:rFonts w:hint="eastAsia"/>
        </w:rPr>
      </w:pPr>
      <w:r>
        <w:tab/>
      </w:r>
      <w:r w:rsidR="004A4456">
        <w:rPr>
          <w:rFonts w:hint="eastAsia"/>
        </w:rPr>
        <w:t>代码中，</w:t>
      </w:r>
      <w:r w:rsidR="004A4456">
        <w:t>Board</w:t>
      </w:r>
      <w:r w:rsidR="004A4456">
        <w:rPr>
          <w:rFonts w:hint="eastAsia"/>
        </w:rPr>
        <w:t>类用作管理当前局面，在搜索中维护落子位置及top位置的信息；Search类用作执行UCT搜索。Strategy.cpp用于与框架交互。</w:t>
      </w:r>
    </w:p>
    <w:sectPr w:rsidR="004A4456" w:rsidRPr="00043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FB4" w:rsidRDefault="00E16FB4" w:rsidP="006148E7">
      <w:r>
        <w:separator/>
      </w:r>
    </w:p>
  </w:endnote>
  <w:endnote w:type="continuationSeparator" w:id="0">
    <w:p w:rsidR="00E16FB4" w:rsidRDefault="00E16FB4" w:rsidP="0061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FB4" w:rsidRDefault="00E16FB4" w:rsidP="006148E7">
      <w:r>
        <w:separator/>
      </w:r>
    </w:p>
  </w:footnote>
  <w:footnote w:type="continuationSeparator" w:id="0">
    <w:p w:rsidR="00E16FB4" w:rsidRDefault="00E16FB4" w:rsidP="006148E7">
      <w:r>
        <w:continuationSeparator/>
      </w:r>
    </w:p>
  </w:footnote>
  <w:footnote w:id="1">
    <w:p w:rsidR="006148E7" w:rsidRDefault="006148E7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30.dll会导致测试程序崩溃，故没有统计值。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D5005"/>
    <w:multiLevelType w:val="hybridMultilevel"/>
    <w:tmpl w:val="56D6AA82"/>
    <w:lvl w:ilvl="0" w:tplc="639256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28302F"/>
    <w:multiLevelType w:val="hybridMultilevel"/>
    <w:tmpl w:val="418A9C34"/>
    <w:lvl w:ilvl="0" w:tplc="8048AC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21F7F8B"/>
    <w:multiLevelType w:val="hybridMultilevel"/>
    <w:tmpl w:val="7018E68C"/>
    <w:lvl w:ilvl="0" w:tplc="1FE4CE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5"/>
    <w:rsid w:val="00031146"/>
    <w:rsid w:val="00040751"/>
    <w:rsid w:val="00043CC7"/>
    <w:rsid w:val="00070208"/>
    <w:rsid w:val="001103AC"/>
    <w:rsid w:val="00135FEF"/>
    <w:rsid w:val="001723BD"/>
    <w:rsid w:val="001776D9"/>
    <w:rsid w:val="001A4999"/>
    <w:rsid w:val="00226FCF"/>
    <w:rsid w:val="00227102"/>
    <w:rsid w:val="00296E6C"/>
    <w:rsid w:val="002C735B"/>
    <w:rsid w:val="0034409F"/>
    <w:rsid w:val="00345946"/>
    <w:rsid w:val="0036693D"/>
    <w:rsid w:val="003B69A8"/>
    <w:rsid w:val="00435B04"/>
    <w:rsid w:val="00446AE6"/>
    <w:rsid w:val="00452ABA"/>
    <w:rsid w:val="004A1EA4"/>
    <w:rsid w:val="004A4456"/>
    <w:rsid w:val="004F52EC"/>
    <w:rsid w:val="00517DFC"/>
    <w:rsid w:val="00556CC7"/>
    <w:rsid w:val="00585B61"/>
    <w:rsid w:val="005950BC"/>
    <w:rsid w:val="005A2B2B"/>
    <w:rsid w:val="005B5693"/>
    <w:rsid w:val="00600DCD"/>
    <w:rsid w:val="0061243D"/>
    <w:rsid w:val="00613EC4"/>
    <w:rsid w:val="006148E7"/>
    <w:rsid w:val="00645835"/>
    <w:rsid w:val="00671EB7"/>
    <w:rsid w:val="00724703"/>
    <w:rsid w:val="00743DB6"/>
    <w:rsid w:val="00785989"/>
    <w:rsid w:val="007A65B0"/>
    <w:rsid w:val="007B43AC"/>
    <w:rsid w:val="007B6E34"/>
    <w:rsid w:val="007C566B"/>
    <w:rsid w:val="007D315D"/>
    <w:rsid w:val="007D7E5B"/>
    <w:rsid w:val="007F133D"/>
    <w:rsid w:val="00806AA7"/>
    <w:rsid w:val="00873736"/>
    <w:rsid w:val="008F27A3"/>
    <w:rsid w:val="0090670A"/>
    <w:rsid w:val="009153FF"/>
    <w:rsid w:val="00972FC1"/>
    <w:rsid w:val="00986964"/>
    <w:rsid w:val="009F11EC"/>
    <w:rsid w:val="00A158A9"/>
    <w:rsid w:val="00A44448"/>
    <w:rsid w:val="00A44E9C"/>
    <w:rsid w:val="00A92243"/>
    <w:rsid w:val="00A96271"/>
    <w:rsid w:val="00B72627"/>
    <w:rsid w:val="00B734DC"/>
    <w:rsid w:val="00C178E3"/>
    <w:rsid w:val="00C219FE"/>
    <w:rsid w:val="00CA1F28"/>
    <w:rsid w:val="00CD366A"/>
    <w:rsid w:val="00D125FB"/>
    <w:rsid w:val="00D2256D"/>
    <w:rsid w:val="00E16FB4"/>
    <w:rsid w:val="00E4336C"/>
    <w:rsid w:val="00E61F6F"/>
    <w:rsid w:val="00E769CD"/>
    <w:rsid w:val="00E80E50"/>
    <w:rsid w:val="00EB4836"/>
    <w:rsid w:val="00ED2FB8"/>
    <w:rsid w:val="00EE08A4"/>
    <w:rsid w:val="00EF50D7"/>
    <w:rsid w:val="00F07183"/>
    <w:rsid w:val="00F34A12"/>
    <w:rsid w:val="00F35C10"/>
    <w:rsid w:val="00F64DE5"/>
    <w:rsid w:val="00F6600B"/>
    <w:rsid w:val="00F7064D"/>
    <w:rsid w:val="00F735A5"/>
    <w:rsid w:val="00FA0F4A"/>
    <w:rsid w:val="00FC4F15"/>
    <w:rsid w:val="00F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6671"/>
  <w15:chartTrackingRefBased/>
  <w15:docId w15:val="{2084EC3E-E43A-4D58-BCC9-B9C59C91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F13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433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43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F13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A44E9C"/>
    <w:rPr>
      <w:color w:val="808080"/>
    </w:rPr>
  </w:style>
  <w:style w:type="paragraph" w:styleId="a6">
    <w:name w:val="List Paragraph"/>
    <w:basedOn w:val="a"/>
    <w:uiPriority w:val="34"/>
    <w:qFormat/>
    <w:rsid w:val="00E769CD"/>
    <w:pPr>
      <w:ind w:firstLineChars="200" w:firstLine="420"/>
    </w:pPr>
  </w:style>
  <w:style w:type="table" w:styleId="a7">
    <w:name w:val="Table Grid"/>
    <w:basedOn w:val="a1"/>
    <w:uiPriority w:val="39"/>
    <w:rsid w:val="00345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6148E7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6148E7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6148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7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&#22235;&#23376;&#26827;&#27979;&#35797;&#32467;&#2652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70.dll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Sheet1!$A$10:$A$16</c:f>
              <c:numCache>
                <c:formatCode>General</c:formatCode>
                <c:ptCount val="7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  <c:pt idx="3">
                  <c:v>1</c:v>
                </c:pt>
                <c:pt idx="4">
                  <c:v>1.3</c:v>
                </c:pt>
                <c:pt idx="5">
                  <c:v>1.6</c:v>
                </c:pt>
                <c:pt idx="6">
                  <c:v>1.9</c:v>
                </c:pt>
              </c:numCache>
            </c:numRef>
          </c:xVal>
          <c:yVal>
            <c:numRef>
              <c:f>Sheet1!$B$10:$B$16</c:f>
              <c:numCache>
                <c:formatCode>General</c:formatCode>
                <c:ptCount val="7"/>
                <c:pt idx="0">
                  <c:v>0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62C-45F1-9E05-97C1C58EBEF5}"/>
            </c:ext>
          </c:extLst>
        </c:ser>
        <c:ser>
          <c:idx val="1"/>
          <c:order val="1"/>
          <c:tx>
            <c:v>80.dll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Sheet1!$A$10:$A$16</c:f>
              <c:numCache>
                <c:formatCode>General</c:formatCode>
                <c:ptCount val="7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  <c:pt idx="3">
                  <c:v>1</c:v>
                </c:pt>
                <c:pt idx="4">
                  <c:v>1.3</c:v>
                </c:pt>
                <c:pt idx="5">
                  <c:v>1.6</c:v>
                </c:pt>
                <c:pt idx="6">
                  <c:v>1.9</c:v>
                </c:pt>
              </c:numCache>
            </c:numRef>
          </c:xVal>
          <c:yVal>
            <c:numRef>
              <c:f>Sheet1!$C$10:$C$16</c:f>
              <c:numCache>
                <c:formatCode>General</c:formatCode>
                <c:ptCount val="7"/>
                <c:pt idx="0">
                  <c:v>0.1</c:v>
                </c:pt>
                <c:pt idx="1">
                  <c:v>1</c:v>
                </c:pt>
                <c:pt idx="2">
                  <c:v>0.95</c:v>
                </c:pt>
                <c:pt idx="3">
                  <c:v>0.85</c:v>
                </c:pt>
                <c:pt idx="4">
                  <c:v>1</c:v>
                </c:pt>
                <c:pt idx="5">
                  <c:v>0.95</c:v>
                </c:pt>
                <c:pt idx="6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62C-45F1-9E05-97C1C58EBEF5}"/>
            </c:ext>
          </c:extLst>
        </c:ser>
        <c:ser>
          <c:idx val="2"/>
          <c:order val="2"/>
          <c:tx>
            <c:v>90.dll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Sheet1!$A$10:$A$16</c:f>
              <c:numCache>
                <c:formatCode>General</c:formatCode>
                <c:ptCount val="7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  <c:pt idx="3">
                  <c:v>1</c:v>
                </c:pt>
                <c:pt idx="4">
                  <c:v>1.3</c:v>
                </c:pt>
                <c:pt idx="5">
                  <c:v>1.6</c:v>
                </c:pt>
                <c:pt idx="6">
                  <c:v>1.9</c:v>
                </c:pt>
              </c:numCache>
            </c:numRef>
          </c:xVal>
          <c:yVal>
            <c:numRef>
              <c:f>Sheet1!$D$10:$D$16</c:f>
              <c:numCache>
                <c:formatCode>General</c:formatCode>
                <c:ptCount val="7"/>
                <c:pt idx="0">
                  <c:v>0.05</c:v>
                </c:pt>
                <c:pt idx="1">
                  <c:v>0.85</c:v>
                </c:pt>
                <c:pt idx="2">
                  <c:v>1</c:v>
                </c:pt>
                <c:pt idx="3">
                  <c:v>0.95</c:v>
                </c:pt>
                <c:pt idx="4">
                  <c:v>1</c:v>
                </c:pt>
                <c:pt idx="5">
                  <c:v>0.95</c:v>
                </c:pt>
                <c:pt idx="6">
                  <c:v>0.75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62C-45F1-9E05-97C1C58EBEF5}"/>
            </c:ext>
          </c:extLst>
        </c:ser>
        <c:ser>
          <c:idx val="3"/>
          <c:order val="3"/>
          <c:tx>
            <c:v>100.dll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Sheet1!$A$10:$A$16</c:f>
              <c:numCache>
                <c:formatCode>General</c:formatCode>
                <c:ptCount val="7"/>
                <c:pt idx="0">
                  <c:v>0.1</c:v>
                </c:pt>
                <c:pt idx="1">
                  <c:v>0.4</c:v>
                </c:pt>
                <c:pt idx="2">
                  <c:v>0.7</c:v>
                </c:pt>
                <c:pt idx="3">
                  <c:v>1</c:v>
                </c:pt>
                <c:pt idx="4">
                  <c:v>1.3</c:v>
                </c:pt>
                <c:pt idx="5">
                  <c:v>1.6</c:v>
                </c:pt>
                <c:pt idx="6">
                  <c:v>1.9</c:v>
                </c:pt>
              </c:numCache>
            </c:numRef>
          </c:xVal>
          <c:yVal>
            <c:numRef>
              <c:f>Sheet1!$E$10:$E$16</c:f>
              <c:numCache>
                <c:formatCode>General</c:formatCode>
                <c:ptCount val="7"/>
                <c:pt idx="0">
                  <c:v>0</c:v>
                </c:pt>
                <c:pt idx="1">
                  <c:v>0.55000000000000004</c:v>
                </c:pt>
                <c:pt idx="2">
                  <c:v>0.75</c:v>
                </c:pt>
                <c:pt idx="3">
                  <c:v>0.8</c:v>
                </c:pt>
                <c:pt idx="4">
                  <c:v>0.7</c:v>
                </c:pt>
                <c:pt idx="5">
                  <c:v>0.5</c:v>
                </c:pt>
                <c:pt idx="6">
                  <c:v>0.6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62C-45F1-9E05-97C1C58EBE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59426720"/>
        <c:axId val="1459422144"/>
      </c:scatterChart>
      <c:valAx>
        <c:axId val="1459426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9422144"/>
        <c:crosses val="autoZero"/>
        <c:crossBetween val="midCat"/>
      </c:valAx>
      <c:valAx>
        <c:axId val="145942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获胜频率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9426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350</Words>
  <Characters>2000</Characters>
  <Application>Microsoft Office Word</Application>
  <DocSecurity>0</DocSecurity>
  <Lines>16</Lines>
  <Paragraphs>4</Paragraphs>
  <ScaleCrop>false</ScaleCrop>
  <Company>HP</Company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83</cp:revision>
  <dcterms:created xsi:type="dcterms:W3CDTF">2017-05-11T10:42:00Z</dcterms:created>
  <dcterms:modified xsi:type="dcterms:W3CDTF">2017-05-11T12:36:00Z</dcterms:modified>
</cp:coreProperties>
</file>