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19546" w14:textId="7841253F" w:rsidR="007F56BF" w:rsidRDefault="00483560" w:rsidP="00483560">
      <w:pPr>
        <w:jc w:val="center"/>
      </w:pPr>
      <w:r>
        <w:rPr>
          <w:noProof/>
        </w:rPr>
        <w:drawing>
          <wp:inline distT="0" distB="0" distL="0" distR="0" wp14:anchorId="5A9ED980" wp14:editId="5E44F61D">
            <wp:extent cx="6645910" cy="1624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624330"/>
                    </a:xfrm>
                    <a:prstGeom prst="rect">
                      <a:avLst/>
                    </a:prstGeom>
                  </pic:spPr>
                </pic:pic>
              </a:graphicData>
            </a:graphic>
          </wp:inline>
        </w:drawing>
      </w:r>
    </w:p>
    <w:p w14:paraId="77E725B1" w14:textId="77777777" w:rsidR="00483560" w:rsidRDefault="00483560" w:rsidP="00483560">
      <w:pPr>
        <w:pStyle w:val="Heading1"/>
      </w:pPr>
      <w:r>
        <w:t>Особые условия содержания:</w:t>
      </w:r>
    </w:p>
    <w:p w14:paraId="4A7D51EA" w14:textId="5701CD5A" w:rsidR="00483560" w:rsidRDefault="00483560" w:rsidP="00483560">
      <w:r>
        <w:t>SCP-344 должен храниться в Зоне ██ в шкафу повышенной безопасности с кодовым замком, комбинация меняется еженедельно. Персонал, желающий воспользоваться SCP-344 в исследовательских целях, должен связаться с д-ром ██████. Из-за возможной опасности после открытия банки для управления объектом рекомендуется использовать дистанционно управляемое устройство.</w:t>
      </w:r>
    </w:p>
    <w:p w14:paraId="7F89F029" w14:textId="77777777" w:rsidR="00483560" w:rsidRDefault="00483560" w:rsidP="00483560">
      <w:pPr>
        <w:pStyle w:val="Heading1"/>
      </w:pPr>
      <w:r>
        <w:t>Описание:</w:t>
      </w:r>
    </w:p>
    <w:p w14:paraId="081B762A" w14:textId="69CF5039" w:rsidR="00483560" w:rsidRDefault="00483560" w:rsidP="00483560">
      <w:r>
        <w:t>SCP-344 - это консервный нож марки ████, произведённый незадолго до 19██. Когда объект используют, чтобы открыть упаковку с консервированной едой, существуют вероятность того, что как только крышка банки будет полностью открыта, еда внутри будет заменена живыми версиями находящегося там первоначально. Количество высвобожденного живого материала равно количеству отдельных особей данного вида, использовавшихся для заполнения упаковки и при условии, что вес отдельного куска особи превышает 0.██ миллиграмм. Например, если открыть консервы с тунцом, содержащие кусочки пятидесяти тунцов, то из банки появятся пятьдесят живых тунцов. Сжатие подобных объектов в маленьком пространстве вызывает сильное давление, что приводит к высвобождению содержимого со значительной силой, возможны ранения лиц, находящихся в области проявления эффекта. Живые организмы в упаковках, которые открываются SCP-344, не подвергаются видимым изменениям.</w:t>
      </w:r>
    </w:p>
    <w:p w14:paraId="6F9C3389" w14:textId="51459A4F" w:rsidR="00483560" w:rsidRDefault="00483560" w:rsidP="00483560">
      <w:r>
        <w:t>Несмотря на то, что теоретическая вероятность проявления эффекта составляет примерно 50%, испытания Фонда показали близкую к 3█.██% вероятность для разумных организмов, 1█.██% для неразумных растительных материалов и ██.██% для [УДАЛЕНО]. Также неизвестно откуда берутся живые организмы, непосредственная регенерация привела бы к нарушению закона сохранения массы и энергии. Наиболее вероятным считается, что материал или телепортируется из своих мест обитания на Земле, или [УДАЛЕНО]. Судя по экспериментам в протоколе ██, [УДАЛЕНО] выглядит более вероятным.</w:t>
      </w:r>
    </w:p>
    <w:p w14:paraId="70593C57" w14:textId="763DAF59" w:rsidR="00483560" w:rsidRDefault="00483560" w:rsidP="00483560">
      <w:r>
        <w:t>После примерно 34 часов все разумные организмы, выпущенные из упаковки, подвергаются [ДАННЫЕ УДАЛЕНЫ]. Все разумные организмы должны быть уничтожены до возникновения данной ситуации. Это не относится к неразумным растительным материалам.</w:t>
      </w:r>
    </w:p>
    <w:p w14:paraId="4860BCD1" w14:textId="19036E02" w:rsidR="00483560" w:rsidRDefault="00483560" w:rsidP="00E16D87">
      <w:r>
        <w:t>Объект привлёк внимание сотрудников Фонда 1 февраля 19██. В новостях сообщили о странном происшествии в городке ███████. Сержант Майкл █████ прибыл домой после участия в [УДАЛЕНО]. Его мать захотела консервированной говядины, которую сержант</w:t>
      </w:r>
    </w:p>
    <w:p w14:paraId="13D3C174" w14:textId="3A31C076" w:rsidR="00483560" w:rsidRPr="00483560" w:rsidRDefault="00483560" w:rsidP="00483560">
      <w:pPr>
        <w:pStyle w:val="Title"/>
      </w:pPr>
      <w:r w:rsidRPr="00483560">
        <w:lastRenderedPageBreak/>
        <w:t>ПРОТОКОЛ ЭКСПЕРИМЕНТОВ: SCP-344 [ЧАСТИЧНЫЙ]</w:t>
      </w:r>
    </w:p>
    <w:p w14:paraId="3DB13D55" w14:textId="77777777" w:rsidR="00483560" w:rsidRDefault="00483560" w:rsidP="00483560">
      <w:pPr>
        <w:pStyle w:val="Heading1"/>
      </w:pPr>
      <w:r>
        <w:t>ИСПЫТАНИЕ: SCP-344-T5</w:t>
      </w:r>
    </w:p>
    <w:p w14:paraId="538AB693" w14:textId="77777777" w:rsidR="00483560" w:rsidRDefault="00483560" w:rsidP="00483560">
      <w:r>
        <w:t>ПРЕДМЕТ: Банка с тунцом ██-███.</w:t>
      </w:r>
    </w:p>
    <w:p w14:paraId="720975AE" w14:textId="020803B3" w:rsidR="00483560" w:rsidRDefault="00483560" w:rsidP="00483560">
      <w:r>
        <w:t>РЕЗУЛЬТАТ: Шестьдесят семь (67) тунцов и один (1) дельфин (хотя на банке стояла пометка «без дельфиньего мяса») вылетели из банки со скоростью ███ км/ч, серьёзно ранив D-2856, который открывал банку. Все вышедшие животные были сожжены, кроме одного тунца, который был помещён в специальный холодильник. Это не предотвратило [ДАННЫЕ УДАЛЕНЫ].</w:t>
      </w:r>
    </w:p>
    <w:p w14:paraId="6FF48174" w14:textId="77777777" w:rsidR="00483560" w:rsidRDefault="00483560" w:rsidP="00483560">
      <w:pPr>
        <w:pStyle w:val="Heading1"/>
      </w:pPr>
      <w:r>
        <w:t>ИСПЫТАНИЕ: SCP-344-T6</w:t>
      </w:r>
    </w:p>
    <w:p w14:paraId="1217390D" w14:textId="77777777" w:rsidR="00483560" w:rsidRDefault="00483560" w:rsidP="00483560">
      <w:r>
        <w:t>ПРЕДМЕТ: Банка с примерно 200 нанограммами клеток кожи свиньи.</w:t>
      </w:r>
    </w:p>
    <w:p w14:paraId="7F696205" w14:textId="0882A2C0" w:rsidR="00483560" w:rsidRDefault="00483560" w:rsidP="00483560">
      <w:r>
        <w:t>РЕЗУЛЬТАТ: После ████ попыток испытание было отменено.</w:t>
      </w:r>
    </w:p>
    <w:p w14:paraId="08E2512E" w14:textId="77777777" w:rsidR="00483560" w:rsidRDefault="00483560" w:rsidP="00483560">
      <w:pPr>
        <w:pStyle w:val="Heading1"/>
      </w:pPr>
      <w:r>
        <w:t>ИСПЫТАНИЕ: SCP-344-T8</w:t>
      </w:r>
    </w:p>
    <w:p w14:paraId="6D5112D2" w14:textId="77777777" w:rsidR="00483560" w:rsidRDefault="00483560" w:rsidP="00483560">
      <w:r>
        <w:t>ПРЕДМЕТ: Банка ████ бобов.</w:t>
      </w:r>
    </w:p>
    <w:p w14:paraId="5A4BFC92" w14:textId="77777777" w:rsidR="00483560" w:rsidRDefault="00483560" w:rsidP="00483560">
      <w:r>
        <w:t>РЕЗУЛЬТАТ: Было предпринято почти ██ попыток, прежде чем был достигнут положительный результат, предполагается, что способности ножа не предназначены для работы с растениями. Удивительно, но вместо выстреливания 900 необработанных бобов (что ожидалось исследователями), банка выстрелила 324 растения семейства бобовых, которые нанесли небольшие повреждения области содержания и засыпали сотрудника класса D, которому было приказано открыть банку. Все, кроме одного, растения были сожжены. Оставшееся растение не [ДАННЫЕ УДАЛЕНЫ], как ожидалось.</w:t>
      </w:r>
    </w:p>
    <w:p w14:paraId="23A0DA71" w14:textId="16AA667D" w:rsidR="00483560" w:rsidRDefault="00483560" w:rsidP="00483560">
      <w:r>
        <w:t>ПРЕДПОЛОЖЕНИЕ: То, что появилось не 914 растений, позволяет предположить, что SCP-344 попытался вернуть бобы, которые ранее находились вместе на одном растении.</w:t>
      </w:r>
    </w:p>
    <w:p w14:paraId="6CE8F80A" w14:textId="77777777" w:rsidR="00483560" w:rsidRDefault="00483560" w:rsidP="00483560">
      <w:pPr>
        <w:pStyle w:val="Heading1"/>
      </w:pPr>
      <w:r>
        <w:t>ИСПЫТАНИЕ: SCP-344-T9</w:t>
      </w:r>
    </w:p>
    <w:p w14:paraId="4080936A" w14:textId="77777777" w:rsidR="00483560" w:rsidRDefault="00483560" w:rsidP="00483560">
      <w:r>
        <w:t>ПРЕДМЕТ: Банка ██████ вишен.</w:t>
      </w:r>
    </w:p>
    <w:p w14:paraId="1FA4260C" w14:textId="77777777" w:rsidR="00483560" w:rsidRDefault="00483560" w:rsidP="00483560">
      <w:r>
        <w:t>РЕЗУЛЬТАТ: Как и в опыте SCP-344-T8, потребовалось большее количество попыток, чем обычно. Когда только способности объекта проявились, из банки вырвалось почти ██ вишнёвых деревьев, мгновенно убив D-8324 и сделав процесс извлечения его останков затруднительным. По опыту, полученному в ходе испытания SCP-344-T8, данный эксперимент проводился на открытой местности, чтобы предотвратить повреждение Зоны ██, хотя поиск «сбежавших» растений и занял некоторое время. SCP-344 был слегка повреждён в ходе инцидента, одна из его ручек перекосилась, впоследствии объект отремонтировали. Вишнёвые деревья не подверглись [ДАННЫЕ УДАЛЕНЫ].</w:t>
      </w:r>
    </w:p>
    <w:p w14:paraId="77545A58" w14:textId="77777777" w:rsidR="00483560" w:rsidRDefault="00483560" w:rsidP="00483560">
      <w:r>
        <w:lastRenderedPageBreak/>
        <w:t>Примечание: Учитывая разрушительный потенциал объекта во время вызова растительного материала, его следует переместить в шкаф высокого уровня безопасности. – Д-р ████.</w:t>
      </w:r>
    </w:p>
    <w:p w14:paraId="7515BBB6" w14:textId="77777777" w:rsidR="00483560" w:rsidRDefault="00483560" w:rsidP="00483560">
      <w:pPr>
        <w:pStyle w:val="Heading1"/>
      </w:pPr>
      <w:r>
        <w:t>ИСПЫТАНИЕ: SCP-344-T12</w:t>
      </w:r>
    </w:p>
    <w:p w14:paraId="5DCF2296" w14:textId="77777777" w:rsidR="00483560" w:rsidRDefault="00483560" w:rsidP="00483560">
      <w:r>
        <w:t>ПРЕДМЕТ: Банка с человеческими останками.</w:t>
      </w:r>
    </w:p>
    <w:p w14:paraId="6E6EBCDD" w14:textId="77777777" w:rsidR="00483560" w:rsidRDefault="00483560" w:rsidP="00483560">
      <w:r>
        <w:t>РЕЗУЛЬТАТ: [ДАННЫЕ УДАЛЕНЫ]</w:t>
      </w:r>
    </w:p>
    <w:p w14:paraId="0D376D67" w14:textId="77777777" w:rsidR="00483560" w:rsidRDefault="00483560" w:rsidP="00483560">
      <w:pPr>
        <w:pStyle w:val="Heading1"/>
      </w:pPr>
      <w:r>
        <w:t>ИСПЫТАНИЕ: SCP-344-T15</w:t>
      </w:r>
    </w:p>
    <w:p w14:paraId="226CD299" w14:textId="77777777" w:rsidR="00483560" w:rsidRDefault="00483560" w:rsidP="00483560">
      <w:r>
        <w:t>ПРЕДМЕТ: Банка с мясом всё ещё живого беркширского хряка</w:t>
      </w:r>
    </w:p>
    <w:p w14:paraId="43D80AAD" w14:textId="77777777" w:rsidR="00483560" w:rsidRDefault="00483560" w:rsidP="00483560">
      <w:r>
        <w:t>ОПИСАНИЕ: Хряк был помещён под наблюдение в камере в трёх (3) километрах от места испытания. Собранное мясо было размолото и помещено в банку, которую потом разместили в камере для испытаний. В эксперименте были использованы автоматизированные манипуляторы.</w:t>
      </w:r>
    </w:p>
    <w:p w14:paraId="521E798B" w14:textId="77777777" w:rsidR="00483560" w:rsidRDefault="00483560" w:rsidP="00483560">
      <w:r>
        <w:t>РЕЗУЛЬТАТ: После нескольких попыток способности SCP-344 проявились. Хряк исчез из своей камеры во взрыве излучений почти всего электромагнитного спектра, для людей несмертельного. В это же время в камере испытаний хряк вырвался из банки и врезался в дальнюю стену. Повреждения, причинённые ему изъятием мяса, полностью устранились. Сотрудники класса D были посланы в камеру, чтобы удержать кабана, который в целом не получил повреждений, хотя и столкнулся со стеной. Как только сотрудники вошли в комнату, кабан стал чрезвычайно агрессивным, что в итоге завершилось [ДАННЫЕ УДАЛЕНЫ].</w:t>
      </w:r>
    </w:p>
    <w:p w14:paraId="731A195F" w14:textId="7629BC82" w:rsidR="00483560" w:rsidRDefault="00483560" w:rsidP="00483560">
      <w:r>
        <w:t>Примечание: Дальнейшие испытания со всё ещё живыми существами следует проводить только при соблюдении усиленных мер содержания и процедур нейтрализации.</w:t>
      </w:r>
    </w:p>
    <w:sectPr w:rsidR="00483560" w:rsidSect="00552D81">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53E24" w14:textId="77777777" w:rsidR="00F70AFF" w:rsidRDefault="00F70AFF" w:rsidP="00EB79C6">
      <w:pPr>
        <w:spacing w:after="0" w:line="240" w:lineRule="auto"/>
      </w:pPr>
      <w:r>
        <w:separator/>
      </w:r>
    </w:p>
  </w:endnote>
  <w:endnote w:type="continuationSeparator" w:id="0">
    <w:p w14:paraId="581C2639" w14:textId="77777777" w:rsidR="00F70AFF" w:rsidRDefault="00F70AFF" w:rsidP="00EB7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9738C" w14:textId="77777777" w:rsidR="00EB79C6" w:rsidRDefault="00EB7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912F" w14:textId="77777777" w:rsidR="00EB79C6" w:rsidRDefault="00EB7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3F70E" w14:textId="77777777" w:rsidR="00EB79C6" w:rsidRDefault="00EB7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D52B5" w14:textId="77777777" w:rsidR="00F70AFF" w:rsidRDefault="00F70AFF" w:rsidP="00EB79C6">
      <w:pPr>
        <w:spacing w:after="0" w:line="240" w:lineRule="auto"/>
      </w:pPr>
      <w:r>
        <w:separator/>
      </w:r>
    </w:p>
  </w:footnote>
  <w:footnote w:type="continuationSeparator" w:id="0">
    <w:p w14:paraId="6000E3EF" w14:textId="77777777" w:rsidR="00F70AFF" w:rsidRDefault="00F70AFF" w:rsidP="00EB7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E7AE" w14:textId="63EC0E17" w:rsidR="00EB79C6" w:rsidRDefault="00F70AFF">
    <w:pPr>
      <w:pStyle w:val="Header"/>
    </w:pPr>
    <w:r>
      <w:rPr>
        <w:noProof/>
      </w:rPr>
      <w:pict w14:anchorId="71E58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84704"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C4095" w14:textId="0D6FAABA" w:rsidR="00EB79C6" w:rsidRDefault="00F70AFF">
    <w:pPr>
      <w:pStyle w:val="Header"/>
    </w:pPr>
    <w:r>
      <w:rPr>
        <w:noProof/>
      </w:rPr>
      <w:pict w14:anchorId="0FF56A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84705"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AFDE" w14:textId="5E798982" w:rsidR="00EB79C6" w:rsidRDefault="00F70AFF">
    <w:pPr>
      <w:pStyle w:val="Header"/>
    </w:pPr>
    <w:r>
      <w:rPr>
        <w:noProof/>
      </w:rPr>
      <w:pict w14:anchorId="779D2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84703"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67"/>
    <w:rsid w:val="00087167"/>
    <w:rsid w:val="00142FA4"/>
    <w:rsid w:val="002F4638"/>
    <w:rsid w:val="00483560"/>
    <w:rsid w:val="00552D81"/>
    <w:rsid w:val="00676105"/>
    <w:rsid w:val="00864C4E"/>
    <w:rsid w:val="008C247A"/>
    <w:rsid w:val="009603CD"/>
    <w:rsid w:val="00E16D87"/>
    <w:rsid w:val="00E613B3"/>
    <w:rsid w:val="00EB79C6"/>
    <w:rsid w:val="00F70A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6A2A282"/>
  <w15:chartTrackingRefBased/>
  <w15:docId w15:val="{66D7B15D-AFA0-4F23-9433-AAF5F8F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560"/>
    <w:pPr>
      <w:jc w:val="both"/>
    </w:pPr>
    <w:rPr>
      <w:rFonts w:ascii="Consolas" w:hAnsi="Consolas"/>
      <w:sz w:val="24"/>
    </w:rPr>
  </w:style>
  <w:style w:type="paragraph" w:styleId="Heading1">
    <w:name w:val="heading 1"/>
    <w:basedOn w:val="Normal"/>
    <w:next w:val="Normal"/>
    <w:link w:val="Heading1Char"/>
    <w:uiPriority w:val="9"/>
    <w:qFormat/>
    <w:rsid w:val="00483560"/>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483560"/>
    <w:pPr>
      <w:keepNext/>
      <w:keepLines/>
      <w:spacing w:before="160" w:after="0" w:line="240" w:lineRule="auto"/>
      <w:outlineLvl w:val="1"/>
    </w:pPr>
    <w:rPr>
      <w:rFonts w:asciiTheme="majorHAnsi" w:eastAsiaTheme="majorEastAsia" w:hAnsiTheme="majorHAnsi" w:cstheme="majorBidi"/>
      <w:color w:val="535356" w:themeColor="accent1" w:themeShade="BF"/>
      <w:sz w:val="28"/>
      <w:szCs w:val="28"/>
    </w:rPr>
  </w:style>
  <w:style w:type="paragraph" w:styleId="Heading3">
    <w:name w:val="heading 3"/>
    <w:basedOn w:val="Normal"/>
    <w:next w:val="Normal"/>
    <w:link w:val="Heading3Char"/>
    <w:uiPriority w:val="9"/>
    <w:semiHidden/>
    <w:unhideWhenUsed/>
    <w:qFormat/>
    <w:rsid w:val="0048356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83560"/>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48356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8356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8356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8356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8356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560"/>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483560"/>
    <w:rPr>
      <w:rFonts w:asciiTheme="majorHAnsi" w:eastAsiaTheme="majorEastAsia" w:hAnsiTheme="majorHAnsi" w:cstheme="majorBidi"/>
      <w:color w:val="535356" w:themeColor="accent1" w:themeShade="BF"/>
      <w:sz w:val="28"/>
      <w:szCs w:val="28"/>
    </w:rPr>
  </w:style>
  <w:style w:type="character" w:customStyle="1" w:styleId="Heading3Char">
    <w:name w:val="Heading 3 Char"/>
    <w:basedOn w:val="DefaultParagraphFont"/>
    <w:link w:val="Heading3"/>
    <w:uiPriority w:val="9"/>
    <w:semiHidden/>
    <w:rsid w:val="0048356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8356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8356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83560"/>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483560"/>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483560"/>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483560"/>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48356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83560"/>
    <w:pPr>
      <w:spacing w:after="0" w:line="240" w:lineRule="auto"/>
      <w:contextualSpacing/>
      <w:jc w:val="center"/>
    </w:pPr>
    <w:rPr>
      <w:rFonts w:eastAsiaTheme="majorEastAsia" w:cstheme="majorBidi"/>
      <w:color w:val="535356" w:themeColor="accent1" w:themeShade="BF"/>
      <w:spacing w:val="-7"/>
      <w:sz w:val="48"/>
      <w:szCs w:val="48"/>
    </w:rPr>
  </w:style>
  <w:style w:type="character" w:customStyle="1" w:styleId="TitleChar">
    <w:name w:val="Title Char"/>
    <w:basedOn w:val="DefaultParagraphFont"/>
    <w:link w:val="Title"/>
    <w:uiPriority w:val="10"/>
    <w:rsid w:val="00483560"/>
    <w:rPr>
      <w:rFonts w:ascii="Consolas" w:eastAsiaTheme="majorEastAsia" w:hAnsi="Consolas" w:cstheme="majorBidi"/>
      <w:color w:val="535356" w:themeColor="accent1" w:themeShade="BF"/>
      <w:spacing w:val="-7"/>
      <w:sz w:val="48"/>
      <w:szCs w:val="48"/>
    </w:rPr>
  </w:style>
  <w:style w:type="paragraph" w:styleId="Subtitle">
    <w:name w:val="Subtitle"/>
    <w:basedOn w:val="Normal"/>
    <w:next w:val="Normal"/>
    <w:link w:val="SubtitleChar"/>
    <w:uiPriority w:val="11"/>
    <w:qFormat/>
    <w:rsid w:val="0048356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8356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83560"/>
    <w:rPr>
      <w:b/>
      <w:bCs/>
    </w:rPr>
  </w:style>
  <w:style w:type="character" w:styleId="Emphasis">
    <w:name w:val="Emphasis"/>
    <w:basedOn w:val="DefaultParagraphFont"/>
    <w:uiPriority w:val="20"/>
    <w:qFormat/>
    <w:rsid w:val="00483560"/>
    <w:rPr>
      <w:i/>
      <w:iCs/>
    </w:rPr>
  </w:style>
  <w:style w:type="paragraph" w:styleId="NoSpacing">
    <w:name w:val="No Spacing"/>
    <w:link w:val="NoSpacingChar"/>
    <w:uiPriority w:val="1"/>
    <w:qFormat/>
    <w:rsid w:val="00483560"/>
    <w:pPr>
      <w:spacing w:after="0" w:line="240" w:lineRule="auto"/>
    </w:pPr>
  </w:style>
  <w:style w:type="character" w:customStyle="1" w:styleId="NoSpacingChar">
    <w:name w:val="No Spacing Char"/>
    <w:basedOn w:val="DefaultParagraphFont"/>
    <w:link w:val="NoSpacing"/>
    <w:uiPriority w:val="1"/>
    <w:rsid w:val="00483560"/>
  </w:style>
  <w:style w:type="paragraph" w:styleId="Quote">
    <w:name w:val="Quote"/>
    <w:basedOn w:val="Normal"/>
    <w:next w:val="Normal"/>
    <w:link w:val="QuoteChar"/>
    <w:uiPriority w:val="29"/>
    <w:qFormat/>
    <w:rsid w:val="0048356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83560"/>
    <w:rPr>
      <w:rFonts w:ascii="Consolas" w:hAnsi="Consolas"/>
      <w:i/>
      <w:iCs/>
      <w:sz w:val="24"/>
    </w:rPr>
  </w:style>
  <w:style w:type="paragraph" w:styleId="IntenseQuote">
    <w:name w:val="Intense Quote"/>
    <w:basedOn w:val="Normal"/>
    <w:next w:val="Normal"/>
    <w:link w:val="IntenseQuoteChar"/>
    <w:uiPriority w:val="30"/>
    <w:qFormat/>
    <w:rsid w:val="00483560"/>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483560"/>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483560"/>
    <w:rPr>
      <w:i/>
      <w:iCs/>
      <w:color w:val="595959" w:themeColor="text1" w:themeTint="A6"/>
    </w:rPr>
  </w:style>
  <w:style w:type="character" w:styleId="IntenseEmphasis">
    <w:name w:val="Intense Emphasis"/>
    <w:basedOn w:val="DefaultParagraphFont"/>
    <w:uiPriority w:val="21"/>
    <w:qFormat/>
    <w:rsid w:val="00483560"/>
    <w:rPr>
      <w:b/>
      <w:bCs/>
      <w:i/>
      <w:iCs/>
    </w:rPr>
  </w:style>
  <w:style w:type="character" w:styleId="SubtleReference">
    <w:name w:val="Subtle Reference"/>
    <w:basedOn w:val="DefaultParagraphFont"/>
    <w:uiPriority w:val="31"/>
    <w:qFormat/>
    <w:rsid w:val="00483560"/>
    <w:rPr>
      <w:smallCaps/>
      <w:color w:val="404040" w:themeColor="text1" w:themeTint="BF"/>
      <w:sz w:val="28"/>
      <w:szCs w:val="22"/>
      <w:vertAlign w:val="superscript"/>
    </w:rPr>
  </w:style>
  <w:style w:type="character" w:styleId="IntenseReference">
    <w:name w:val="Intense Reference"/>
    <w:basedOn w:val="DefaultParagraphFont"/>
    <w:uiPriority w:val="32"/>
    <w:qFormat/>
    <w:rsid w:val="00483560"/>
    <w:rPr>
      <w:b/>
      <w:bCs/>
      <w:smallCaps/>
      <w:u w:val="single"/>
    </w:rPr>
  </w:style>
  <w:style w:type="character" w:styleId="BookTitle">
    <w:name w:val="Book Title"/>
    <w:basedOn w:val="DefaultParagraphFont"/>
    <w:uiPriority w:val="33"/>
    <w:qFormat/>
    <w:rsid w:val="00483560"/>
    <w:rPr>
      <w:b/>
      <w:bCs/>
      <w:smallCaps/>
    </w:rPr>
  </w:style>
  <w:style w:type="paragraph" w:styleId="TOCHeading">
    <w:name w:val="TOC Heading"/>
    <w:basedOn w:val="Heading1"/>
    <w:next w:val="Normal"/>
    <w:uiPriority w:val="39"/>
    <w:semiHidden/>
    <w:unhideWhenUsed/>
    <w:qFormat/>
    <w:rsid w:val="00483560"/>
    <w:pPr>
      <w:outlineLvl w:val="9"/>
    </w:pPr>
  </w:style>
  <w:style w:type="paragraph" w:styleId="Header">
    <w:name w:val="header"/>
    <w:basedOn w:val="Normal"/>
    <w:link w:val="HeaderChar"/>
    <w:uiPriority w:val="99"/>
    <w:unhideWhenUsed/>
    <w:rsid w:val="00EB79C6"/>
    <w:pPr>
      <w:tabs>
        <w:tab w:val="center" w:pos="4677"/>
        <w:tab w:val="right" w:pos="9355"/>
      </w:tabs>
      <w:spacing w:after="0" w:line="240" w:lineRule="auto"/>
    </w:pPr>
  </w:style>
  <w:style w:type="character" w:customStyle="1" w:styleId="HeaderChar">
    <w:name w:val="Header Char"/>
    <w:basedOn w:val="DefaultParagraphFont"/>
    <w:link w:val="Header"/>
    <w:uiPriority w:val="99"/>
    <w:rsid w:val="00EB79C6"/>
    <w:rPr>
      <w:rFonts w:ascii="Consolas" w:hAnsi="Consolas"/>
      <w:sz w:val="24"/>
    </w:rPr>
  </w:style>
  <w:style w:type="paragraph" w:styleId="Footer">
    <w:name w:val="footer"/>
    <w:basedOn w:val="Normal"/>
    <w:link w:val="FooterChar"/>
    <w:uiPriority w:val="99"/>
    <w:unhideWhenUsed/>
    <w:rsid w:val="00EB79C6"/>
    <w:pPr>
      <w:tabs>
        <w:tab w:val="center" w:pos="4677"/>
        <w:tab w:val="right" w:pos="9355"/>
      </w:tabs>
      <w:spacing w:after="0" w:line="240" w:lineRule="auto"/>
    </w:pPr>
  </w:style>
  <w:style w:type="character" w:customStyle="1" w:styleId="FooterChar">
    <w:name w:val="Footer Char"/>
    <w:basedOn w:val="DefaultParagraphFont"/>
    <w:link w:val="Footer"/>
    <w:uiPriority w:val="99"/>
    <w:rsid w:val="00EB79C6"/>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2</cp:revision>
  <cp:lastPrinted>2022-06-06T10:57:00Z</cp:lastPrinted>
  <dcterms:created xsi:type="dcterms:W3CDTF">2022-06-06T12:10:00Z</dcterms:created>
  <dcterms:modified xsi:type="dcterms:W3CDTF">2022-06-06T12:10:00Z</dcterms:modified>
</cp:coreProperties>
</file>