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AC07" w14:textId="217604A1" w:rsidR="008012E8" w:rsidRDefault="008012E8" w:rsidP="008012E8">
      <w:r>
        <w:rPr>
          <w:noProof/>
        </w:rPr>
        <w:drawing>
          <wp:inline distT="0" distB="0" distL="0" distR="0" wp14:anchorId="479C5BF8" wp14:editId="28CC9280">
            <wp:extent cx="6645910" cy="15976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9663" w14:textId="117E6ADF" w:rsidR="008012E8" w:rsidRDefault="008012E8" w:rsidP="008012E8">
      <w:pPr>
        <w:pStyle w:val="Heading1"/>
      </w:pPr>
      <w:r>
        <w:t>Особые условия содержания:</w:t>
      </w:r>
    </w:p>
    <w:p w14:paraId="24FA454E" w14:textId="45EB1684" w:rsidR="008012E8" w:rsidRDefault="008012E8" w:rsidP="008012E8">
      <w:r>
        <w:t>Учитывая недавние происшествия, SCP-330 должен находиться в безопасном хранилище до получения дальнейших указаний. Для доступа к SCP-330 и его содержимому требуется уровень допуска 2. Все прямые эксперименты с SCP-330 должны проводиться с участием сотрудников класса D, не имеющих генетической предрасположенности к диабету. Никогда, кроме как во время испытаний на воздействие внешней среды, из SCP-330 нельзя вынимать более двух (2) экземпляров содержимого.</w:t>
      </w:r>
    </w:p>
    <w:p w14:paraId="7E22400F" w14:textId="77777777" w:rsidR="008012E8" w:rsidRDefault="008012E8" w:rsidP="008012E8">
      <w:pPr>
        <w:pStyle w:val="Heading1"/>
      </w:pPr>
      <w:r>
        <w:t>Описание:</w:t>
      </w:r>
    </w:p>
    <w:p w14:paraId="5C3EE94F" w14:textId="47C75A96" w:rsidR="008012E8" w:rsidRDefault="008012E8" w:rsidP="008012E8">
      <w:r>
        <w:t>SCP-330 выглядит как круглая вазочка из нержавеющей стали, наполненная множеством различных конфет, предназначенных для Хэллоуина. К вазочке приклеена записка, гласящая "не берите больше двух, пожалуйста!!". Попытки убрать записку потерпели неудачу, равно как и все попытки спрятать или закрыть ее. Испытатели замечали, что не прочитать записку невозможно, и даже те, кто подходит к вазочке с другой стороны, видят эту просьбу.</w:t>
      </w:r>
    </w:p>
    <w:p w14:paraId="544CF92C" w14:textId="08BFF930" w:rsidR="008012E8" w:rsidRDefault="008012E8" w:rsidP="008012E8">
      <w:r>
        <w:t>Если из вазочки каким-либо образом достают конфеты в количестве больше двух, то кисти рук нарушителя мгновенно отрезаются неизвестным способом. Тесты, в которых сотрудникам класса D отдавали приказания на расстоянии, привели к тому, что пострадали руки оператора, несмотря на отсутствие прямого контакта. Осмотр разрезов показал, что они сделаны на молекулярном уровне и не оставляют следов или определяющих факторов используемого инструмента. Следует заметить, что для получения данного эффекта третью конфету нужно взять в пределах определенного срока. Через 24 часа счетчик "обнуляется" и можно продолжать брать конфеты.</w:t>
      </w:r>
    </w:p>
    <w:p w14:paraId="23071322" w14:textId="6829055F" w:rsidR="008012E8" w:rsidRDefault="008012E8" w:rsidP="008012E8">
      <w:r>
        <w:t>Объект был обнаружен через три дня после Хэллоуина в 20██, когда началось полицейское расследование дела, которое, по мнению полиции, было связано с ритуальным расчленением. SCP-330 был взят в качестве вещественного доказательства, но после того, как полицейский ██████ опустошил вазочку, все присутствующие полицейские погибли. Причиной смертей было [ДАННЫЕ УДАЛЕНЫ]. Агенты Фонда под видом федеральных агентов с незначительными потерями забрали объект.</w:t>
      </w:r>
    </w:p>
    <w:p w14:paraId="21EBA516" w14:textId="77777777" w:rsidR="008012E8" w:rsidRDefault="008012E8" w:rsidP="008012E8">
      <w:pPr>
        <w:pStyle w:val="Heading1"/>
      </w:pPr>
      <w:r>
        <w:t>Приложение:</w:t>
      </w:r>
    </w:p>
    <w:p w14:paraId="38738B2E" w14:textId="7EEDDC41" w:rsidR="00874AFB" w:rsidRDefault="008012E8" w:rsidP="00874AFB">
      <w:r>
        <w:t>Ввиду постоянных проблем с безопасностью, SCP-330 в свободное от тестирований время должен храниться в офисе доктора Кондраки.</w:t>
      </w:r>
    </w:p>
    <w:p w14:paraId="54AAFE35" w14:textId="1FDF7D11" w:rsidR="008012E8" w:rsidRDefault="008012E8" w:rsidP="008012E8"/>
    <w:sectPr w:rsidR="008012E8" w:rsidSect="008012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75B1" w14:textId="77777777" w:rsidR="0050396F" w:rsidRDefault="0050396F" w:rsidP="008012E8">
      <w:pPr>
        <w:spacing w:after="0" w:line="240" w:lineRule="auto"/>
      </w:pPr>
      <w:r>
        <w:separator/>
      </w:r>
    </w:p>
  </w:endnote>
  <w:endnote w:type="continuationSeparator" w:id="0">
    <w:p w14:paraId="3E9A3606" w14:textId="77777777" w:rsidR="0050396F" w:rsidRDefault="0050396F" w:rsidP="00801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F846" w14:textId="77777777" w:rsidR="008012E8" w:rsidRDefault="0080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66E4A" w14:textId="77777777" w:rsidR="008012E8" w:rsidRDefault="008012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CD228" w14:textId="77777777" w:rsidR="008012E8" w:rsidRDefault="00801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C2F0C" w14:textId="77777777" w:rsidR="0050396F" w:rsidRDefault="0050396F" w:rsidP="008012E8">
      <w:pPr>
        <w:spacing w:after="0" w:line="240" w:lineRule="auto"/>
      </w:pPr>
      <w:r>
        <w:separator/>
      </w:r>
    </w:p>
  </w:footnote>
  <w:footnote w:type="continuationSeparator" w:id="0">
    <w:p w14:paraId="7831FD0B" w14:textId="77777777" w:rsidR="0050396F" w:rsidRDefault="0050396F" w:rsidP="00801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5778" w14:textId="658425B9" w:rsidR="008012E8" w:rsidRDefault="0050396F">
    <w:pPr>
      <w:pStyle w:val="Header"/>
    </w:pPr>
    <w:r>
      <w:rPr>
        <w:noProof/>
      </w:rPr>
      <w:pict w14:anchorId="19A812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1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9E9D5" w14:textId="5FEC184B" w:rsidR="008012E8" w:rsidRDefault="0050396F">
    <w:pPr>
      <w:pStyle w:val="Header"/>
    </w:pPr>
    <w:r>
      <w:rPr>
        <w:noProof/>
      </w:rPr>
      <w:pict w14:anchorId="7F6CE6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2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EE509" w14:textId="73470632" w:rsidR="008012E8" w:rsidRDefault="0050396F">
    <w:pPr>
      <w:pStyle w:val="Header"/>
    </w:pPr>
    <w:r>
      <w:rPr>
        <w:noProof/>
      </w:rPr>
      <w:pict w14:anchorId="06C59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77390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F"/>
    <w:rsid w:val="00142FA4"/>
    <w:rsid w:val="0050396F"/>
    <w:rsid w:val="00676105"/>
    <w:rsid w:val="008012E8"/>
    <w:rsid w:val="00864C4E"/>
    <w:rsid w:val="00874AFB"/>
    <w:rsid w:val="008871C3"/>
    <w:rsid w:val="00CC7F6F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BFB3971"/>
  <w15:chartTrackingRefBased/>
  <w15:docId w15:val="{2B2C4E3C-38E1-440A-B3FC-E7AE65C5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E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2E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2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2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2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2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2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2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2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2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2E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2E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2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2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2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2E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2E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2E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2E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2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12E8"/>
    <w:pPr>
      <w:spacing w:after="0" w:line="240" w:lineRule="auto"/>
      <w:contextualSpacing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2E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2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012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8012E8"/>
    <w:rPr>
      <w:b/>
      <w:bCs/>
    </w:rPr>
  </w:style>
  <w:style w:type="character" w:styleId="Emphasis">
    <w:name w:val="Emphasis"/>
    <w:basedOn w:val="DefaultParagraphFont"/>
    <w:uiPriority w:val="20"/>
    <w:qFormat/>
    <w:rsid w:val="008012E8"/>
    <w:rPr>
      <w:i/>
      <w:iCs/>
    </w:rPr>
  </w:style>
  <w:style w:type="paragraph" w:styleId="NoSpacing">
    <w:name w:val="No Spacing"/>
    <w:link w:val="NoSpacingChar"/>
    <w:uiPriority w:val="1"/>
    <w:qFormat/>
    <w:rsid w:val="008012E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12E8"/>
  </w:style>
  <w:style w:type="paragraph" w:styleId="Quote">
    <w:name w:val="Quote"/>
    <w:basedOn w:val="Normal"/>
    <w:next w:val="Normal"/>
    <w:link w:val="QuoteChar"/>
    <w:uiPriority w:val="29"/>
    <w:qFormat/>
    <w:rsid w:val="008012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12E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2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2E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2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2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12E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12E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12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2E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2E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12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2E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85AA0-2A7F-432B-9BEF-D8ECADF61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2022-06-06T10:44:00Z</dcterms:created>
  <dcterms:modified xsi:type="dcterms:W3CDTF">2022-06-06T10:44:00Z</dcterms:modified>
</cp:coreProperties>
</file>