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Autospacing="1" w:afterAutospacing="1"/>
        <w:rPr/>
      </w:pPr>
      <w:r>
        <w:rPr>
          <w:b/>
          <w:bCs/>
        </w:rPr>
        <w:t>Data Set Information:</w:t>
      </w:r>
    </w:p>
    <w:p>
      <w:pPr>
        <w:pStyle w:val="Normal"/>
        <w:spacing w:beforeAutospacing="1" w:afterAutospacing="1"/>
        <w:rPr/>
      </w:pPr>
      <w:bookmarkStart w:id="0" w:name="_GoBack"/>
      <w:r>
        <w:rPr/>
        <w:t xml:space="preserve">The dataset is Electronic Health Record Predicting collected from a private Hospital in Indonesia. It contains the patients laboratory test results used to determine next patient treatment whether in care or out care patient. The task embedded to the dataset is classification prediction. </w:t>
      </w:r>
      <w:bookmarkEnd w:id="0"/>
    </w:p>
    <w:p>
      <w:pPr>
        <w:pStyle w:val="Normal"/>
        <w:spacing w:beforeAutospacing="1" w:afterAutospacing="1"/>
        <w:rPr/>
      </w:pPr>
      <w:r>
        <w:rPr>
          <w:b/>
          <w:bCs/>
        </w:rPr>
        <w:t>Attribute Information:</w:t>
      </w:r>
    </w:p>
    <w:p>
      <w:pPr>
        <w:pStyle w:val="Normal"/>
        <w:rPr/>
      </w:pPr>
      <w:r>
        <w:rPr/>
        <w:t xml:space="preserve">Given is the attribute name, attribute type, the measurement unit and a brief description. The number of rings is the value to predict: either as a continuous value or as a classification problem. </w:t>
        <w:br/>
        <w:br/>
        <w:t>Name / Data Type / Value Sample/ Description</w:t>
        <w:br/>
        <w:t xml:space="preserve">----------------------------- </w:t>
      </w:r>
    </w:p>
    <w:p>
      <w:pPr>
        <w:pStyle w:val="Normal"/>
        <w:rPr/>
      </w:pPr>
      <w:r>
        <w:rPr/>
        <w:t>HAEMATOCRIT /Continuous /35.1 / Patient laboratory test result of haematocrit</w:t>
      </w:r>
    </w:p>
    <w:p>
      <w:pPr>
        <w:pStyle w:val="Normal"/>
        <w:rPr/>
      </w:pPr>
      <w:r>
        <w:rPr/>
        <w:t>HAEMOGLOBINS/Continuous/11.8 / Patient laboratory test result of haemoglobins</w:t>
      </w:r>
    </w:p>
    <w:p>
      <w:pPr>
        <w:pStyle w:val="Normal"/>
        <w:rPr/>
      </w:pPr>
      <w:r>
        <w:rPr/>
        <w:t>ERYTHROCYTE/Continuous/4.65 /  Patient laboratory test result of erythrocyte</w:t>
      </w:r>
    </w:p>
    <w:p>
      <w:pPr>
        <w:pStyle w:val="Normal"/>
        <w:rPr/>
      </w:pPr>
      <w:r>
        <w:rPr/>
        <w:t>LEUCOCYTE</w:t>
        <w:tab/>
        <w:t>/Continuous /6.3 / Patient laboratory test result of leucocyte</w:t>
      </w:r>
    </w:p>
    <w:p>
      <w:pPr>
        <w:pStyle w:val="Normal"/>
        <w:rPr/>
      </w:pPr>
      <w:r>
        <w:rPr/>
        <w:t>THROMBOCYTE/Continuous/310/ Patient laboratory test result of thrombocyte</w:t>
      </w:r>
    </w:p>
    <w:p>
      <w:pPr>
        <w:pStyle w:val="Normal"/>
        <w:rPr/>
      </w:pPr>
      <w:r>
        <w:rPr/>
        <w:t>MCH/Continuous /25.4/ Patient laboratory test result of MCH</w:t>
      </w:r>
    </w:p>
    <w:p>
      <w:pPr>
        <w:pStyle w:val="Normal"/>
        <w:rPr/>
      </w:pPr>
      <w:r>
        <w:rPr/>
        <w:t>MCHC/Continuous/33.6/ Patient laboratory test result of MCHC</w:t>
      </w:r>
    </w:p>
    <w:p>
      <w:pPr>
        <w:pStyle w:val="Normal"/>
        <w:rPr/>
      </w:pPr>
      <w:r>
        <w:rPr/>
        <w:t>MCV/Continuous /75.5/ Patient laboratory test result of MCV</w:t>
      </w:r>
    </w:p>
    <w:p>
      <w:pPr>
        <w:pStyle w:val="Normal"/>
        <w:rPr/>
      </w:pPr>
      <w:r>
        <w:rPr/>
        <w:t>AGE/Continuous/12/ Patient age</w:t>
      </w:r>
    </w:p>
    <w:p>
      <w:pPr>
        <w:pStyle w:val="Normal"/>
        <w:rPr/>
      </w:pPr>
      <w:r>
        <w:rPr/>
        <w:t>SEX/Nominal – Binary/F/ Patient gender</w:t>
      </w:r>
    </w:p>
    <w:p>
      <w:pPr>
        <w:pStyle w:val="Normal"/>
        <w:rPr/>
      </w:pPr>
      <w:r>
        <w:rPr/>
        <w:t>SOURCE/Nominal/ {in,out}/The class target in.= in care patient, out = out care patient.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ID"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5a2da1"/>
    <w:pPr>
      <w:widowControl/>
      <w:bidi w:val="0"/>
      <w:spacing w:before="0" w:after="0"/>
      <w:jc w:val="left"/>
    </w:pPr>
    <w:rPr>
      <w:rFonts w:ascii="Times New Roman" w:hAnsi="Times New Roman" w:eastAsia="Times New Roman" w:cs="Times New Roman"/>
      <w:color w:val="auto"/>
      <w:kern w:val="0"/>
      <w:sz w:val="24"/>
      <w:szCs w:val="24"/>
      <w:lang w:val="en-ID" w:eastAsia="en-US" w:bidi="ar-SA"/>
    </w:rPr>
  </w:style>
  <w:style w:type="paragraph" w:styleId="Heading1">
    <w:name w:val="Heading 1"/>
    <w:basedOn w:val="Normal"/>
    <w:link w:val="Heading1Char"/>
    <w:uiPriority w:val="9"/>
    <w:qFormat/>
    <w:rsid w:val="002020ff"/>
    <w:pPr>
      <w:spacing w:beforeAutospacing="1" w:afterAutospacing="1"/>
      <w:outlineLvl w:val="0"/>
    </w:pPr>
    <w:rPr>
      <w:b/>
      <w:bCs/>
      <w:kern w:val="2"/>
      <w:sz w:val="48"/>
      <w:szCs w:val="4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020ff"/>
    <w:rPr>
      <w:rFonts w:ascii="Times New Roman" w:hAnsi="Times New Roman" w:eastAsia="Times New Roman" w:cs="Times New Roman"/>
      <w:b/>
      <w:bCs/>
      <w:kern w:val="2"/>
      <w:sz w:val="48"/>
      <w:szCs w:val="48"/>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Smallheading" w:customStyle="1">
    <w:name w:val="small-heading"/>
    <w:basedOn w:val="Normal"/>
    <w:qFormat/>
    <w:rsid w:val="002020ff"/>
    <w:pPr>
      <w:spacing w:beforeAutospacing="1" w:afterAutospacing="1"/>
    </w:pPr>
    <w:rPr/>
  </w:style>
  <w:style w:type="paragraph" w:styleId="Normal1" w:customStyle="1">
    <w:name w:val="LO-normal"/>
    <w:basedOn w:val="Normal"/>
    <w:qFormat/>
    <w:rsid w:val="002020ff"/>
    <w:pPr>
      <w:spacing w:beforeAutospacing="1" w:afterAutospacing="1"/>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LibreOffice/7.3.3.2$Linux_X86_64 LibreOffice_project/30$Build-2</Application>
  <AppVersion>15.0000</AppVersion>
  <Pages>1</Pages>
  <Words>176</Words>
  <Characters>1147</Characters>
  <CharactersWithSpaces>1314</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2020-05-10T13:58:00Z</dcterms:created>
  <dc:creator>Mujiono Sadikin</dc:creator>
  <dc:description/>
  <dc:language>en-IN</dc:language>
  <cp:lastModifiedBy/>
  <dcterms:modified xsi:type="dcterms:W3CDTF">2022-06-09T12:56:04Z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