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left">
                </w:jc>
        <w:spacing w:line="480">
                </w:spacing>
      </w:pPr>
      <w:r>
        <w:rPr>
          <w:sz w:val="24">
                    </w:sz>
          <w:szCs w:val="24">
                    </w:szCs>
          <w:rFonts w:ascii="Times New Roman" w:cs="Times New Roman" w:eastAsia="Times New Roman" w:hAnsi="Times New Roman">
                    </w:rFonts>
        </w:rPr>
        <w:t xml:space="preserve">References</w:t>
      </w:r>
    </w:p>
    <w:p>
      <w:pPr>
        <w:spacing w:line="480">
                </w:spacing>
      </w:pPr>
      <w:r>
        <w:rPr>
                </w:rPr>
        <w:t xml:space="preserve">
                </w:t>
      </w:r>
    </w:p>
    <w:tbl>
      <w:tblPr>
        <w:tblW w:type="pct" w:w="100%">
                </w:tblW>
      </w:tblPr>
      <w:tblGrid>
        <w:gridCol w:w="100">
                </w:gridCol>
        <w:gridCol w:w="100">
                </w:gridCol>
      </w:tblGrid>
      <w:tr>
        <w:trPr>
                </w:trPr>
        <w:tc>
          <w:tcPr>
            <w:tcW w:w="3%" w:type="pct">
                        </w:tcW>
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rFonts w:ascii="Times New Roman" w:cs="Times New Roman" w:eastAsia="Times New Roman" w:hAnsi="Times New Roman">
                                </w:rFonts>
              </w:rPr>
              <w:t xml:space="preserve">[1]</w:t>
            </w:r>
          </w:p>
        </w:tc>
        <w:tc>
          <w:tcPr>
            <w:tcW w:w="75%" w:type="pct">
                        </w:tcW>
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rFonts w:ascii="Times New Roman" w:cs="Times New Roman" w:eastAsia="Times New Roman" w:hAnsi="Times New Roman">
                                </w:rFonts>
              </w:rPr>
              <w:t xml:space="preserve">J. Fu en Y. Rui, “Advances in deep learning approaches for image tagging”, </w:t>
            </w:r>
            <w:r>
              <w:rPr>
                <w:sz w:val="24">
                                </w:sz>
                <w:szCs w:val="24">
                                </w:szCs>
                <w:rFonts w:ascii="Times New Roman" w:cs="Times New Roman" w:eastAsia="Times New Roman" w:hAnsi="Times New Roman">
                                </w:rFonts>
                <w:i w:val="true">
                                </w:i>
                <w:iCs w:val="true">
                                </w:iCs>
              </w:rPr>
              <w:t xml:space="preserve">APSIPA Transactions on Signal and Information Processing</w:t>
            </w:r>
            <w:r>
              <w:rPr>
                <w:sz w:val="24">
                                </w:sz>
                <w:szCs w:val="24">
                                </w:szCs>
                <w:rFonts w:ascii="Times New Roman" w:cs="Times New Roman" w:eastAsia="Times New Roman" w:hAnsi="Times New Roman">
                                </w:rFonts>
              </w:rPr>
              <w:t xml:space="preserve">, vol 6, 2017.</w:t>
            </w:r>
          </w:p>
        </w:tc>
      </w:tr>
    </w:tbl>
    <w:sectPr>
      <w:pgSz w:w="12240" w:h="15840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2022-04-08T11:10:25Z</dcterms:created>
  <dcterms:modified xsi:type="dcterms:W3CDTF">2022-04-08T11:10:25Z</dcterms:modified>
</cp:coreProperties>
</file>