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8C9D" w14:textId="3FA79349" w:rsidR="007969E2" w:rsidRDefault="00BA08FE" w:rsidP="00BA08FE">
      <w:pPr>
        <w:pStyle w:val="Title"/>
      </w:pPr>
      <w:r>
        <w:t>Sales Trends</w:t>
      </w:r>
    </w:p>
    <w:p w14:paraId="1ACA27EC" w14:textId="586A3863" w:rsidR="00BA08FE" w:rsidRDefault="00BA08FE" w:rsidP="00BA08FE"/>
    <w:p w14:paraId="7E021BE2" w14:textId="232BCF7A" w:rsidR="00BA08FE" w:rsidRDefault="00BA08FE" w:rsidP="00BA08FE">
      <w:r>
        <w:tab/>
        <w:t>Sales for the year have grown considerably, and sales continue to trend upwards.</w:t>
      </w:r>
    </w:p>
    <w:p w14:paraId="62C33CCE" w14:textId="30101762" w:rsidR="00BA08FE" w:rsidRPr="00BA08FE" w:rsidRDefault="00BA08FE" w:rsidP="00BA08FE">
      <w:r>
        <w:t xml:space="preserve">Year over year growth for the first week of December is up 294%, and the </w:t>
      </w:r>
      <w:proofErr w:type="gramStart"/>
      <w:r>
        <w:t>10 day</w:t>
      </w:r>
      <w:proofErr w:type="gramEnd"/>
      <w:r>
        <w:t xml:space="preserve"> rolling average for total daily sales shows a clear upwards trajectory.</w:t>
      </w:r>
    </w:p>
    <w:p w14:paraId="4D5D80A7" w14:textId="745DCCC3" w:rsidR="00BA08FE" w:rsidRDefault="00BA08FE" w:rsidP="00BA08FE">
      <w:pPr>
        <w:rPr>
          <w:noProof/>
        </w:rPr>
      </w:pPr>
      <w:r>
        <w:rPr>
          <w:noProof/>
        </w:rPr>
        <w:drawing>
          <wp:inline distT="0" distB="0" distL="0" distR="0" wp14:anchorId="5BDAD381" wp14:editId="68757BE3">
            <wp:extent cx="5943600" cy="237744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3D97" w14:textId="70FE17F2" w:rsidR="00BA08FE" w:rsidRDefault="00BA08FE" w:rsidP="00BA08FE">
      <w:pPr>
        <w:rPr>
          <w:noProof/>
        </w:rPr>
      </w:pPr>
      <w:r>
        <w:rPr>
          <w:noProof/>
        </w:rPr>
        <w:tab/>
        <w:t>Breaking sales down by channel, we can see that this growth has largely been driven by growth in sales from stores.</w:t>
      </w:r>
    </w:p>
    <w:p w14:paraId="5EE99F31" w14:textId="438CF371" w:rsidR="00BA08FE" w:rsidRDefault="00BA08FE" w:rsidP="00BA08FE">
      <w:pPr>
        <w:rPr>
          <w:noProof/>
        </w:rPr>
      </w:pPr>
    </w:p>
    <w:p w14:paraId="11640B53" w14:textId="72DD2AF3" w:rsidR="00BA08FE" w:rsidRDefault="00BA08FE" w:rsidP="00BA08FE">
      <w:pPr>
        <w:rPr>
          <w:noProof/>
        </w:rPr>
      </w:pPr>
      <w:r>
        <w:rPr>
          <w:noProof/>
        </w:rPr>
        <w:drawing>
          <wp:inline distT="0" distB="0" distL="0" distR="0" wp14:anchorId="59488EAF" wp14:editId="1F826126">
            <wp:extent cx="5943600" cy="23774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9208" w14:textId="02E7234C" w:rsidR="00BA08FE" w:rsidRDefault="00BA08FE" w:rsidP="00BA08FE">
      <w:pPr>
        <w:rPr>
          <w:noProof/>
        </w:rPr>
      </w:pPr>
      <w:r>
        <w:rPr>
          <w:noProof/>
        </w:rPr>
        <w:tab/>
        <w:t>Store</w:t>
      </w:r>
      <w:r w:rsidR="00C15EBC">
        <w:rPr>
          <w:noProof/>
        </w:rPr>
        <w:t>s accounted for 66.15% of total sales in Q4, up from 37% in Q1. While growth in other channels remained modest, it’s notable that mailing sales also saw a large increase over the year, increasing from 1.96% of total sales in Q1 to 2.63% of total sales in Q4.</w:t>
      </w:r>
    </w:p>
    <w:p w14:paraId="7841CED5" w14:textId="0FA8B260" w:rsidR="00BC0F09" w:rsidRDefault="00BC0F09" w:rsidP="00BA08FE">
      <w:pPr>
        <w:rPr>
          <w:noProof/>
        </w:rPr>
      </w:pPr>
    </w:p>
    <w:p w14:paraId="55CFD421" w14:textId="04D004E1" w:rsidR="00BC0F09" w:rsidRDefault="00BC0F09" w:rsidP="00BA08FE">
      <w:pPr>
        <w:rPr>
          <w:noProof/>
        </w:rPr>
      </w:pPr>
      <w:r>
        <w:rPr>
          <w:noProof/>
        </w:rPr>
        <w:tab/>
        <w:t>While sales for Q1 of 2012 are forecasted to be up 779% over sales in Q1, this forecast is rosy and we should expect to see actual growth somewhere in the range of 300-500%.</w:t>
      </w:r>
    </w:p>
    <w:p w14:paraId="0CD496FF" w14:textId="52B1615E" w:rsidR="00C15EBC" w:rsidRDefault="00C15EBC" w:rsidP="00BA08FE">
      <w:pPr>
        <w:rPr>
          <w:noProof/>
        </w:rPr>
      </w:pPr>
    </w:p>
    <w:p w14:paraId="79F13DD8" w14:textId="0477C9A0" w:rsidR="00C15EBC" w:rsidRPr="00BA08FE" w:rsidRDefault="00C15EBC" w:rsidP="00BA08FE">
      <w:pPr>
        <w:rPr>
          <w:noProof/>
        </w:rPr>
      </w:pPr>
      <w:r>
        <w:rPr>
          <w:noProof/>
        </w:rPr>
        <w:tab/>
        <w:t>It would be well worth examining what drove the explosion in store sales,  as would be investigating the recent success of mail sales.</w:t>
      </w:r>
    </w:p>
    <w:sectPr w:rsidR="00C15EBC" w:rsidRPr="00BA08FE" w:rsidSect="00CE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FE"/>
    <w:rsid w:val="00491FDD"/>
    <w:rsid w:val="00BA08FE"/>
    <w:rsid w:val="00BC0F09"/>
    <w:rsid w:val="00C15EBC"/>
    <w:rsid w:val="00C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04A1"/>
  <w15:chartTrackingRefBased/>
  <w15:docId w15:val="{276B97D2-AAD0-9B42-85A1-A25A8D84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8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Dalton</dc:creator>
  <cp:keywords/>
  <dc:description/>
  <cp:lastModifiedBy>Rob Dalton</cp:lastModifiedBy>
  <cp:revision>2</cp:revision>
  <dcterms:created xsi:type="dcterms:W3CDTF">2021-08-28T19:52:00Z</dcterms:created>
  <dcterms:modified xsi:type="dcterms:W3CDTF">2021-08-28T20:16:00Z</dcterms:modified>
</cp:coreProperties>
</file>