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84BA3" w14:textId="77777777" w:rsidR="00A656E6" w:rsidRPr="00A656E6" w:rsidRDefault="00A656E6" w:rsidP="00A656E6">
      <w:pPr>
        <w:rPr>
          <w:b/>
          <w:bCs/>
        </w:rPr>
      </w:pPr>
      <w:r w:rsidRPr="00A656E6">
        <w:rPr>
          <w:b/>
          <w:bCs/>
        </w:rPr>
        <w:t>Description of the data and file structure</w:t>
      </w:r>
    </w:p>
    <w:p w14:paraId="477A1AD4" w14:textId="5A5ADF1F" w:rsidR="00A656E6" w:rsidRDefault="00A656E6">
      <w:r w:rsidRPr="00A656E6">
        <w:t xml:space="preserve">A randomized experiment in a PGR15 </w:t>
      </w:r>
      <w:proofErr w:type="spellStart"/>
      <w:r w:rsidRPr="00A656E6">
        <w:t>Conviron</w:t>
      </w:r>
      <w:proofErr w:type="spellEnd"/>
      <w:r w:rsidRPr="00A656E6">
        <w:t xml:space="preserve"> growth chamber was set up with the model plant Sudan-grass (Sorghum x </w:t>
      </w:r>
      <w:proofErr w:type="spellStart"/>
      <w:r w:rsidRPr="00A656E6">
        <w:t>drummondii</w:t>
      </w:r>
      <w:proofErr w:type="spellEnd"/>
      <w:r w:rsidRPr="00A656E6">
        <w:t xml:space="preserve">) and 8 strains of the model AMF </w:t>
      </w:r>
      <w:proofErr w:type="spellStart"/>
      <w:r w:rsidRPr="00A656E6">
        <w:t>Rhizophagus</w:t>
      </w:r>
      <w:proofErr w:type="spellEnd"/>
      <w:r w:rsidRPr="00A656E6">
        <w:t xml:space="preserve"> irregularis, following established protocols. The 80 inoculated plant units consisted of 11 groups (4 homokaryon and 4 heterokaryon strains, a mixed group, a fungus-free planted control, and a plant-free control), each replicated 7 times. For 12 weeks, the chamber was pulsed weekly with isotopically labelled 13C-CO2 to track carbon (C) flow through the plant, AMF and soil. Plant biomass and soil samples were collected at harvest, and soil Mineral Associated Organic Matter (MAOM, the more stable C pool) and 13C fractions were analyzed using particle fractioning and Isotope Ratio Mass Spectrometry. Shoot samples from each plant were analyzed for nutrient concentration. In parallel, Sudan-grass roots colonized by each AMF heterokaryon were analyzed using droplet digital PCR (</w:t>
      </w:r>
      <w:proofErr w:type="spellStart"/>
      <w:r w:rsidRPr="00A656E6">
        <w:t>ddPCR</w:t>
      </w:r>
      <w:proofErr w:type="spellEnd"/>
      <w:r w:rsidRPr="00A656E6">
        <w:t>) 13 to track differences in relative genome abundance. These data were analyzed in R to identify variation in host biomass, nutrient uptake, and soil C inputs among AMF strains</w:t>
      </w:r>
      <w:r>
        <w:t>.</w:t>
      </w:r>
    </w:p>
    <w:p w14:paraId="5A59AFAB" w14:textId="0863B524" w:rsidR="00A656E6" w:rsidRDefault="00A656E6" w:rsidP="00A656E6">
      <w:pPr>
        <w:rPr>
          <w:color w:val="000000" w:themeColor="text1"/>
        </w:rPr>
      </w:pPr>
      <w:r>
        <w:rPr>
          <w:b/>
          <w:bCs/>
          <w:color w:val="000000" w:themeColor="text1"/>
        </w:rPr>
        <w:t xml:space="preserve">Information regarding </w:t>
      </w:r>
      <w:hyperlink r:id="rId5" w:tooltip="Ferguson_2024_Data.csv" w:history="1">
        <w:r w:rsidRPr="00A656E6">
          <w:rPr>
            <w:rStyle w:val="Hyperlink"/>
            <w:b/>
            <w:bCs/>
            <w:color w:val="000000" w:themeColor="text1"/>
            <w:u w:val="none"/>
          </w:rPr>
          <w:t>Ferguson_2024_</w:t>
        </w:r>
        <w:r>
          <w:rPr>
            <w:rStyle w:val="Hyperlink"/>
            <w:b/>
            <w:bCs/>
            <w:color w:val="000000" w:themeColor="text1"/>
            <w:u w:val="none"/>
          </w:rPr>
          <w:t>Results</w:t>
        </w:r>
        <w:r w:rsidRPr="00A656E6">
          <w:rPr>
            <w:rStyle w:val="Hyperlink"/>
            <w:b/>
            <w:bCs/>
            <w:color w:val="000000" w:themeColor="text1"/>
            <w:u w:val="none"/>
          </w:rPr>
          <w:t>.</w:t>
        </w:r>
        <w:r>
          <w:rPr>
            <w:rStyle w:val="Hyperlink"/>
            <w:b/>
            <w:bCs/>
            <w:color w:val="000000" w:themeColor="text1"/>
            <w:u w:val="none"/>
          </w:rPr>
          <w:t>R</w:t>
        </w:r>
      </w:hyperlink>
    </w:p>
    <w:p w14:paraId="3B696CE2" w14:textId="77777777" w:rsidR="00A656E6" w:rsidRPr="00A656E6" w:rsidRDefault="00A656E6" w:rsidP="00A656E6">
      <w:pPr>
        <w:rPr>
          <w:color w:val="000000" w:themeColor="text1"/>
        </w:rPr>
      </w:pPr>
      <w:r w:rsidRPr="00A656E6">
        <w:rPr>
          <w:color w:val="000000" w:themeColor="text1"/>
        </w:rPr>
        <w:t>This script was generated in RStudio (Version 4.3.3). Required packages are listed at the top of the script.</w:t>
      </w:r>
    </w:p>
    <w:p w14:paraId="5682F0A5" w14:textId="77777777" w:rsidR="00A656E6" w:rsidRPr="00A656E6" w:rsidRDefault="00A656E6" w:rsidP="00A656E6">
      <w:pPr>
        <w:rPr>
          <w:color w:val="000000" w:themeColor="text1"/>
        </w:rPr>
      </w:pPr>
      <w:r w:rsidRPr="00A656E6">
        <w:rPr>
          <w:color w:val="000000" w:themeColor="text1"/>
        </w:rPr>
        <w:t>For each statistical analysis, a figure was generated with the factors and response variable of interest, for visual inspection of the data. Below, preliminary tests were run to confirm the appropriate assumptions (ex: Shapiro-Wilk test, Levene's test), followed by the statistical test of interest (ex: ANOVA), then any post-hoc tests (ex: Tukey's HSD, Dunnet's test). Calculated p-values are reported below each test as comments.</w:t>
      </w:r>
    </w:p>
    <w:p w14:paraId="44004B68" w14:textId="7AA082D9" w:rsidR="00A656E6" w:rsidRPr="00A656E6" w:rsidRDefault="00A656E6">
      <w:pPr>
        <w:rPr>
          <w:color w:val="000000" w:themeColor="text1"/>
        </w:rPr>
      </w:pPr>
      <w:r w:rsidRPr="00A656E6">
        <w:rPr>
          <w:color w:val="000000" w:themeColor="text1"/>
        </w:rPr>
        <w:t>At the bottom of the script, custom legends were generated for any figures that required them for clarification.</w:t>
      </w:r>
    </w:p>
    <w:p w14:paraId="17E57F8C" w14:textId="129D9F98" w:rsidR="00A656E6" w:rsidRDefault="00A656E6">
      <w:pPr>
        <w:rPr>
          <w:color w:val="000000" w:themeColor="text1"/>
        </w:rPr>
      </w:pPr>
      <w:r>
        <w:rPr>
          <w:b/>
          <w:bCs/>
          <w:color w:val="000000" w:themeColor="text1"/>
        </w:rPr>
        <w:t xml:space="preserve">Information regarding </w:t>
      </w:r>
      <w:hyperlink r:id="rId6" w:tooltip="Ferguson_2024_Data.csv" w:history="1">
        <w:r w:rsidRPr="00A656E6">
          <w:rPr>
            <w:rStyle w:val="Hyperlink"/>
            <w:b/>
            <w:bCs/>
            <w:color w:val="000000" w:themeColor="text1"/>
            <w:u w:val="none"/>
          </w:rPr>
          <w:t>Ferguson_2024_Data.csv</w:t>
        </w:r>
      </w:hyperlink>
    </w:p>
    <w:p w14:paraId="055030C6" w14:textId="77777777" w:rsidR="00A656E6" w:rsidRPr="00A656E6" w:rsidRDefault="00A656E6" w:rsidP="00A656E6">
      <w:pPr>
        <w:rPr>
          <w:i/>
          <w:iCs/>
          <w:color w:val="000000" w:themeColor="text1"/>
        </w:rPr>
      </w:pPr>
      <w:r w:rsidRPr="00A656E6">
        <w:rPr>
          <w:i/>
          <w:iCs/>
          <w:color w:val="000000" w:themeColor="text1"/>
        </w:rPr>
        <w:t>Variables</w:t>
      </w:r>
    </w:p>
    <w:p w14:paraId="706BCB82" w14:textId="77777777" w:rsidR="00A656E6" w:rsidRPr="00A656E6" w:rsidRDefault="00A656E6" w:rsidP="00A656E6">
      <w:pPr>
        <w:numPr>
          <w:ilvl w:val="0"/>
          <w:numId w:val="2"/>
        </w:numPr>
        <w:rPr>
          <w:color w:val="000000" w:themeColor="text1"/>
        </w:rPr>
      </w:pPr>
      <w:r w:rsidRPr="00A656E6">
        <w:rPr>
          <w:color w:val="000000" w:themeColor="text1"/>
        </w:rPr>
        <w:t>Inoculation: Whether or not the host plant (Sudan-grass) was inoculated with an AMF strain (control = no AMF)</w:t>
      </w:r>
    </w:p>
    <w:p w14:paraId="726B212D" w14:textId="77777777" w:rsidR="00A656E6" w:rsidRPr="00A656E6" w:rsidRDefault="00A656E6" w:rsidP="00A656E6">
      <w:pPr>
        <w:numPr>
          <w:ilvl w:val="0"/>
          <w:numId w:val="2"/>
        </w:numPr>
        <w:rPr>
          <w:color w:val="000000" w:themeColor="text1"/>
        </w:rPr>
      </w:pPr>
      <w:r w:rsidRPr="00A656E6">
        <w:rPr>
          <w:color w:val="000000" w:themeColor="text1"/>
        </w:rPr>
        <w:t>Organization: The nuclear organization of the inoculated AMF strain (heterokaryon or homokaryon</w:t>
      </w:r>
    </w:p>
    <w:p w14:paraId="12E4AB5E" w14:textId="77777777" w:rsidR="00A656E6" w:rsidRPr="00A656E6" w:rsidRDefault="00A656E6" w:rsidP="00A656E6">
      <w:pPr>
        <w:numPr>
          <w:ilvl w:val="0"/>
          <w:numId w:val="2"/>
        </w:numPr>
        <w:rPr>
          <w:color w:val="000000" w:themeColor="text1"/>
        </w:rPr>
      </w:pPr>
      <w:r w:rsidRPr="00A656E6">
        <w:rPr>
          <w:color w:val="000000" w:themeColor="text1"/>
        </w:rPr>
        <w:t>Clade: The clade of the inoculated AMF strain</w:t>
      </w:r>
    </w:p>
    <w:p w14:paraId="698EFDE7" w14:textId="77777777" w:rsidR="00A656E6" w:rsidRPr="00A656E6" w:rsidRDefault="00A656E6" w:rsidP="00A656E6">
      <w:pPr>
        <w:numPr>
          <w:ilvl w:val="0"/>
          <w:numId w:val="2"/>
        </w:numPr>
        <w:rPr>
          <w:color w:val="000000" w:themeColor="text1"/>
        </w:rPr>
      </w:pPr>
      <w:r w:rsidRPr="00A656E6">
        <w:rPr>
          <w:color w:val="000000" w:themeColor="text1"/>
        </w:rPr>
        <w:t>Strain: The abbreviation for the AMF strain identifier</w:t>
      </w:r>
    </w:p>
    <w:p w14:paraId="2DAF6F12" w14:textId="77777777" w:rsidR="00A656E6" w:rsidRPr="00A656E6" w:rsidRDefault="00A656E6" w:rsidP="00A656E6">
      <w:pPr>
        <w:numPr>
          <w:ilvl w:val="0"/>
          <w:numId w:val="2"/>
        </w:numPr>
        <w:rPr>
          <w:color w:val="000000" w:themeColor="text1"/>
        </w:rPr>
      </w:pPr>
      <w:r w:rsidRPr="00A656E6">
        <w:rPr>
          <w:color w:val="000000" w:themeColor="text1"/>
        </w:rPr>
        <w:t>Replicate: Replicated pots were labeled 1-7</w:t>
      </w:r>
    </w:p>
    <w:p w14:paraId="3E44CB73" w14:textId="77777777" w:rsidR="00A656E6" w:rsidRPr="00A656E6" w:rsidRDefault="00A656E6" w:rsidP="00A656E6">
      <w:pPr>
        <w:numPr>
          <w:ilvl w:val="0"/>
          <w:numId w:val="2"/>
        </w:numPr>
        <w:rPr>
          <w:color w:val="000000" w:themeColor="text1"/>
        </w:rPr>
      </w:pPr>
      <w:r w:rsidRPr="00A656E6">
        <w:rPr>
          <w:color w:val="000000" w:themeColor="text1"/>
        </w:rPr>
        <w:t>Label: The specific combination of strain and replicate number</w:t>
      </w:r>
    </w:p>
    <w:p w14:paraId="703DC04F" w14:textId="77777777" w:rsidR="00A656E6" w:rsidRPr="00A656E6" w:rsidRDefault="00A656E6" w:rsidP="00A656E6">
      <w:pPr>
        <w:numPr>
          <w:ilvl w:val="0"/>
          <w:numId w:val="2"/>
        </w:numPr>
        <w:rPr>
          <w:color w:val="000000" w:themeColor="text1"/>
        </w:rPr>
      </w:pPr>
      <w:proofErr w:type="spellStart"/>
      <w:r w:rsidRPr="00A656E6">
        <w:rPr>
          <w:color w:val="000000" w:themeColor="text1"/>
        </w:rPr>
        <w:t>Root_DM</w:t>
      </w:r>
      <w:proofErr w:type="spellEnd"/>
      <w:r w:rsidRPr="00A656E6">
        <w:rPr>
          <w:color w:val="000000" w:themeColor="text1"/>
        </w:rPr>
        <w:t>: The root dry mass of the host plant at harvest</w:t>
      </w:r>
    </w:p>
    <w:p w14:paraId="0C07861F" w14:textId="77777777" w:rsidR="00A656E6" w:rsidRPr="00A656E6" w:rsidRDefault="00A656E6" w:rsidP="00A656E6">
      <w:pPr>
        <w:numPr>
          <w:ilvl w:val="0"/>
          <w:numId w:val="2"/>
        </w:numPr>
        <w:rPr>
          <w:color w:val="000000" w:themeColor="text1"/>
        </w:rPr>
      </w:pPr>
      <w:proofErr w:type="spellStart"/>
      <w:r w:rsidRPr="00A656E6">
        <w:rPr>
          <w:color w:val="000000" w:themeColor="text1"/>
        </w:rPr>
        <w:t>Shoot_DM</w:t>
      </w:r>
      <w:proofErr w:type="spellEnd"/>
      <w:r w:rsidRPr="00A656E6">
        <w:rPr>
          <w:color w:val="000000" w:themeColor="text1"/>
        </w:rPr>
        <w:t>: The shoot dry mass of the host plant at harvest</w:t>
      </w:r>
    </w:p>
    <w:p w14:paraId="17B10AA3" w14:textId="77777777" w:rsidR="00A656E6" w:rsidRPr="00A656E6" w:rsidRDefault="00A656E6" w:rsidP="00A656E6">
      <w:pPr>
        <w:numPr>
          <w:ilvl w:val="0"/>
          <w:numId w:val="2"/>
        </w:numPr>
        <w:rPr>
          <w:color w:val="000000" w:themeColor="text1"/>
        </w:rPr>
      </w:pPr>
      <w:proofErr w:type="spellStart"/>
      <w:r w:rsidRPr="00A656E6">
        <w:rPr>
          <w:color w:val="000000" w:themeColor="text1"/>
        </w:rPr>
        <w:lastRenderedPageBreak/>
        <w:t>Total_DM</w:t>
      </w:r>
      <w:proofErr w:type="spellEnd"/>
      <w:r w:rsidRPr="00A656E6">
        <w:rPr>
          <w:color w:val="000000" w:themeColor="text1"/>
        </w:rPr>
        <w:t>: The total dry mass of the host plant at harvest</w:t>
      </w:r>
    </w:p>
    <w:p w14:paraId="7DF1CB9B" w14:textId="77777777" w:rsidR="00A656E6" w:rsidRPr="00A656E6" w:rsidRDefault="00A656E6" w:rsidP="00A656E6">
      <w:pPr>
        <w:numPr>
          <w:ilvl w:val="0"/>
          <w:numId w:val="2"/>
        </w:numPr>
        <w:rPr>
          <w:color w:val="000000" w:themeColor="text1"/>
        </w:rPr>
      </w:pPr>
      <w:proofErr w:type="spellStart"/>
      <w:r w:rsidRPr="00A656E6">
        <w:rPr>
          <w:color w:val="000000" w:themeColor="text1"/>
        </w:rPr>
        <w:t>R_S_Ratio</w:t>
      </w:r>
      <w:proofErr w:type="spellEnd"/>
      <w:r w:rsidRPr="00A656E6">
        <w:rPr>
          <w:color w:val="000000" w:themeColor="text1"/>
        </w:rPr>
        <w:t xml:space="preserve">: The </w:t>
      </w:r>
      <w:proofErr w:type="spellStart"/>
      <w:r w:rsidRPr="00A656E6">
        <w:rPr>
          <w:color w:val="000000" w:themeColor="text1"/>
        </w:rPr>
        <w:t>root:shoot</w:t>
      </w:r>
      <w:proofErr w:type="spellEnd"/>
      <w:r w:rsidRPr="00A656E6">
        <w:rPr>
          <w:color w:val="000000" w:themeColor="text1"/>
        </w:rPr>
        <w:t xml:space="preserve"> ratio of the host plant at harvest</w:t>
      </w:r>
    </w:p>
    <w:p w14:paraId="401CE295" w14:textId="77777777" w:rsidR="00A656E6" w:rsidRPr="00A656E6" w:rsidRDefault="00A656E6" w:rsidP="00A656E6">
      <w:pPr>
        <w:numPr>
          <w:ilvl w:val="0"/>
          <w:numId w:val="2"/>
        </w:numPr>
        <w:rPr>
          <w:color w:val="000000" w:themeColor="text1"/>
        </w:rPr>
      </w:pPr>
      <w:proofErr w:type="spellStart"/>
      <w:r w:rsidRPr="00A656E6">
        <w:rPr>
          <w:color w:val="000000" w:themeColor="text1"/>
        </w:rPr>
        <w:t>MR_Root_DM</w:t>
      </w:r>
      <w:proofErr w:type="spellEnd"/>
      <w:r w:rsidRPr="00A656E6">
        <w:rPr>
          <w:color w:val="000000" w:themeColor="text1"/>
        </w:rPr>
        <w:t>: The mycorrhizal response of host root dry mass at harvest (the value of a given replicate minus the AMF-free control group average)</w:t>
      </w:r>
    </w:p>
    <w:p w14:paraId="2F2D4FE9" w14:textId="77777777" w:rsidR="00A656E6" w:rsidRPr="00A656E6" w:rsidRDefault="00A656E6" w:rsidP="00A656E6">
      <w:pPr>
        <w:numPr>
          <w:ilvl w:val="0"/>
          <w:numId w:val="2"/>
        </w:numPr>
        <w:rPr>
          <w:color w:val="000000" w:themeColor="text1"/>
        </w:rPr>
      </w:pPr>
      <w:proofErr w:type="spellStart"/>
      <w:r w:rsidRPr="00A656E6">
        <w:rPr>
          <w:color w:val="000000" w:themeColor="text1"/>
        </w:rPr>
        <w:t>MR_Shoot_DM</w:t>
      </w:r>
      <w:proofErr w:type="spellEnd"/>
      <w:r w:rsidRPr="00A656E6">
        <w:rPr>
          <w:color w:val="000000" w:themeColor="text1"/>
        </w:rPr>
        <w:t>: The mycorrhizal response of host root dry mass at harvest (the value of a given replicate minus the AMF-free control group average)</w:t>
      </w:r>
    </w:p>
    <w:p w14:paraId="785F790E" w14:textId="77777777" w:rsidR="00A656E6" w:rsidRPr="00A656E6" w:rsidRDefault="00A656E6" w:rsidP="00A656E6">
      <w:pPr>
        <w:numPr>
          <w:ilvl w:val="0"/>
          <w:numId w:val="2"/>
        </w:numPr>
        <w:rPr>
          <w:color w:val="000000" w:themeColor="text1"/>
        </w:rPr>
      </w:pPr>
      <w:proofErr w:type="spellStart"/>
      <w:r w:rsidRPr="00A656E6">
        <w:rPr>
          <w:color w:val="000000" w:themeColor="text1"/>
        </w:rPr>
        <w:t>MR_Total_DM</w:t>
      </w:r>
      <w:proofErr w:type="spellEnd"/>
      <w:r w:rsidRPr="00A656E6">
        <w:rPr>
          <w:color w:val="000000" w:themeColor="text1"/>
        </w:rPr>
        <w:t>: The mycorrhizal response of host total dry mass at harvest (the value of a given replicate minus the AMF-free control group average)</w:t>
      </w:r>
    </w:p>
    <w:p w14:paraId="01B3FF02" w14:textId="77777777" w:rsidR="00A656E6" w:rsidRPr="00A656E6" w:rsidRDefault="00A656E6" w:rsidP="00A656E6">
      <w:pPr>
        <w:numPr>
          <w:ilvl w:val="0"/>
          <w:numId w:val="2"/>
        </w:numPr>
        <w:rPr>
          <w:color w:val="000000" w:themeColor="text1"/>
        </w:rPr>
      </w:pPr>
      <w:proofErr w:type="spellStart"/>
      <w:r w:rsidRPr="00A656E6">
        <w:rPr>
          <w:color w:val="000000" w:themeColor="text1"/>
        </w:rPr>
        <w:t>MR_R_S_Ratio</w:t>
      </w:r>
      <w:proofErr w:type="spellEnd"/>
      <w:r w:rsidRPr="00A656E6">
        <w:rPr>
          <w:color w:val="000000" w:themeColor="text1"/>
        </w:rPr>
        <w:t xml:space="preserve">: The mycorrhizal response of host </w:t>
      </w:r>
      <w:proofErr w:type="spellStart"/>
      <w:r w:rsidRPr="00A656E6">
        <w:rPr>
          <w:color w:val="000000" w:themeColor="text1"/>
        </w:rPr>
        <w:t>root:shoot</w:t>
      </w:r>
      <w:proofErr w:type="spellEnd"/>
      <w:r w:rsidRPr="00A656E6">
        <w:rPr>
          <w:color w:val="000000" w:themeColor="text1"/>
        </w:rPr>
        <w:t xml:space="preserve"> ratio at harvest (the value of a given replicate minus the AMF-free control group average)</w:t>
      </w:r>
    </w:p>
    <w:p w14:paraId="714A9902" w14:textId="77777777" w:rsidR="00A656E6" w:rsidRPr="00A656E6" w:rsidRDefault="00A656E6" w:rsidP="00A656E6">
      <w:pPr>
        <w:numPr>
          <w:ilvl w:val="0"/>
          <w:numId w:val="2"/>
        </w:numPr>
        <w:rPr>
          <w:color w:val="000000" w:themeColor="text1"/>
        </w:rPr>
      </w:pPr>
      <w:r w:rsidRPr="00A656E6">
        <w:rPr>
          <w:color w:val="000000" w:themeColor="text1"/>
        </w:rPr>
        <w:t>Bulk_Mycorrhizal_C1: Total soil carbon inputs from the mycorrhizal system (fungus + plant), measured in "mg C per g of soil"</w:t>
      </w:r>
    </w:p>
    <w:p w14:paraId="55DCE527" w14:textId="77777777" w:rsidR="00A656E6" w:rsidRPr="00A656E6" w:rsidRDefault="00A656E6" w:rsidP="00A656E6">
      <w:pPr>
        <w:numPr>
          <w:ilvl w:val="0"/>
          <w:numId w:val="2"/>
        </w:numPr>
        <w:rPr>
          <w:color w:val="000000" w:themeColor="text1"/>
        </w:rPr>
      </w:pPr>
      <w:r w:rsidRPr="00A656E6">
        <w:rPr>
          <w:color w:val="000000" w:themeColor="text1"/>
        </w:rPr>
        <w:t>Bulk_Mycorrhizal_C2: Total soil carbon inputs from the mycorrhizal system (fungus + plant), measured in "mg C per g of soil C"</w:t>
      </w:r>
    </w:p>
    <w:p w14:paraId="164FEAA7" w14:textId="77777777" w:rsidR="00A656E6" w:rsidRPr="00A656E6" w:rsidRDefault="00A656E6" w:rsidP="00A656E6">
      <w:pPr>
        <w:numPr>
          <w:ilvl w:val="0"/>
          <w:numId w:val="2"/>
        </w:numPr>
        <w:rPr>
          <w:color w:val="000000" w:themeColor="text1"/>
        </w:rPr>
      </w:pPr>
      <w:r w:rsidRPr="00A656E6">
        <w:rPr>
          <w:color w:val="000000" w:themeColor="text1"/>
        </w:rPr>
        <w:t>BulkMAOM_Mycorrhizal_C1: Total soil mineral associated organic carbon inputs from the mycorrhizal system (fungus + plant), measured in "mg C per g of mineral associated organic matter soil"</w:t>
      </w:r>
    </w:p>
    <w:p w14:paraId="12E9C836" w14:textId="77777777" w:rsidR="00A656E6" w:rsidRPr="00A656E6" w:rsidRDefault="00A656E6" w:rsidP="00A656E6">
      <w:pPr>
        <w:numPr>
          <w:ilvl w:val="0"/>
          <w:numId w:val="2"/>
        </w:numPr>
        <w:rPr>
          <w:color w:val="000000" w:themeColor="text1"/>
        </w:rPr>
      </w:pPr>
      <w:r w:rsidRPr="00A656E6">
        <w:rPr>
          <w:color w:val="000000" w:themeColor="text1"/>
        </w:rPr>
        <w:t>BulkMAOM_Mycorrhizal_C2: Total soil mineral associated organic carbon inputs from the mycorrhizal system (fungus + plant), measured in "mg C per g of mineral associated organic carbon"</w:t>
      </w:r>
    </w:p>
    <w:p w14:paraId="2DB2744B" w14:textId="77777777" w:rsidR="00A656E6" w:rsidRPr="00A656E6" w:rsidRDefault="00A656E6" w:rsidP="00A656E6">
      <w:pPr>
        <w:numPr>
          <w:ilvl w:val="0"/>
          <w:numId w:val="2"/>
        </w:numPr>
        <w:rPr>
          <w:color w:val="000000" w:themeColor="text1"/>
        </w:rPr>
      </w:pPr>
      <w:r w:rsidRPr="00A656E6">
        <w:rPr>
          <w:color w:val="000000" w:themeColor="text1"/>
        </w:rPr>
        <w:t>Inc_Mycorrhizal_C1: Total post-incubation soil carbon inputs from the mycorrhizal system (fungus + plant), measured in "mg C per g of soil"</w:t>
      </w:r>
    </w:p>
    <w:p w14:paraId="32242F53" w14:textId="77777777" w:rsidR="00A656E6" w:rsidRPr="00A656E6" w:rsidRDefault="00A656E6" w:rsidP="00A656E6">
      <w:pPr>
        <w:numPr>
          <w:ilvl w:val="0"/>
          <w:numId w:val="2"/>
        </w:numPr>
        <w:rPr>
          <w:color w:val="000000" w:themeColor="text1"/>
        </w:rPr>
      </w:pPr>
      <w:r w:rsidRPr="00A656E6">
        <w:rPr>
          <w:color w:val="000000" w:themeColor="text1"/>
        </w:rPr>
        <w:t>Inc_Mycorrhizal_C2: Total post-incubation soil carbon inputs from the mycorrhizal system (fungus + plant), measured in "mg C per g of soil C"</w:t>
      </w:r>
    </w:p>
    <w:p w14:paraId="313840F8" w14:textId="77777777" w:rsidR="00A656E6" w:rsidRPr="00A656E6" w:rsidRDefault="00A656E6" w:rsidP="00A656E6">
      <w:pPr>
        <w:numPr>
          <w:ilvl w:val="0"/>
          <w:numId w:val="2"/>
        </w:numPr>
        <w:rPr>
          <w:color w:val="000000" w:themeColor="text1"/>
        </w:rPr>
      </w:pPr>
      <w:r w:rsidRPr="00A656E6">
        <w:rPr>
          <w:color w:val="000000" w:themeColor="text1"/>
        </w:rPr>
        <w:t>IncMAOM_Mycorrhizal_C1: Total post-incubation soil mineral associated organic carbon inputs from the mycorrhizal system (fungus + plant), measured in "mg C per g of mineral associated organic matter soil"</w:t>
      </w:r>
    </w:p>
    <w:p w14:paraId="56213E50" w14:textId="77777777" w:rsidR="00A656E6" w:rsidRPr="00A656E6" w:rsidRDefault="00A656E6" w:rsidP="00A656E6">
      <w:pPr>
        <w:numPr>
          <w:ilvl w:val="0"/>
          <w:numId w:val="2"/>
        </w:numPr>
        <w:rPr>
          <w:color w:val="000000" w:themeColor="text1"/>
        </w:rPr>
      </w:pPr>
      <w:r w:rsidRPr="00A656E6">
        <w:rPr>
          <w:color w:val="000000" w:themeColor="text1"/>
        </w:rPr>
        <w:t>IncMAOM_Mycorrhizal_C2: Total post-incubation soil mineral associated organic carbon inputs from the mycorrhizal system (fungus + plant), measured in "mg C per g of mineral associated organic carbon"</w:t>
      </w:r>
    </w:p>
    <w:p w14:paraId="3C87C810" w14:textId="5ACE2D40" w:rsidR="00A656E6" w:rsidRPr="00A656E6" w:rsidRDefault="00A656E6" w:rsidP="00A656E6">
      <w:pPr>
        <w:numPr>
          <w:ilvl w:val="0"/>
          <w:numId w:val="2"/>
        </w:numPr>
        <w:rPr>
          <w:color w:val="000000" w:themeColor="text1"/>
        </w:rPr>
      </w:pPr>
      <w:proofErr w:type="spellStart"/>
      <w:r w:rsidRPr="00A656E6">
        <w:rPr>
          <w:color w:val="000000" w:themeColor="text1"/>
        </w:rPr>
        <w:t>Bulk_SOC</w:t>
      </w:r>
      <w:proofErr w:type="spellEnd"/>
      <w:r w:rsidRPr="00A656E6">
        <w:rPr>
          <w:color w:val="000000" w:themeColor="text1"/>
        </w:rPr>
        <w:t>: Total estimated SOC in a sample from a given replicate pot</w:t>
      </w:r>
    </w:p>
    <w:p w14:paraId="4012D525" w14:textId="77777777" w:rsidR="00A656E6" w:rsidRPr="00A656E6" w:rsidRDefault="00A656E6" w:rsidP="00A656E6">
      <w:pPr>
        <w:numPr>
          <w:ilvl w:val="0"/>
          <w:numId w:val="2"/>
        </w:numPr>
        <w:rPr>
          <w:color w:val="000000" w:themeColor="text1"/>
        </w:rPr>
      </w:pPr>
      <w:proofErr w:type="spellStart"/>
      <w:r w:rsidRPr="00A656E6">
        <w:rPr>
          <w:color w:val="000000" w:themeColor="text1"/>
        </w:rPr>
        <w:t>Bulk_MAOC</w:t>
      </w:r>
      <w:proofErr w:type="spellEnd"/>
      <w:r w:rsidRPr="00A656E6">
        <w:rPr>
          <w:color w:val="000000" w:themeColor="text1"/>
        </w:rPr>
        <w:t>: Total estimated MAOC in a sample from a given replicate pot</w:t>
      </w:r>
    </w:p>
    <w:p w14:paraId="2D87C349" w14:textId="77777777" w:rsidR="00A656E6" w:rsidRPr="00A656E6" w:rsidRDefault="00A656E6" w:rsidP="00A656E6">
      <w:pPr>
        <w:numPr>
          <w:ilvl w:val="0"/>
          <w:numId w:val="2"/>
        </w:numPr>
        <w:rPr>
          <w:color w:val="000000" w:themeColor="text1"/>
        </w:rPr>
      </w:pPr>
      <w:proofErr w:type="spellStart"/>
      <w:r w:rsidRPr="00A656E6">
        <w:rPr>
          <w:color w:val="000000" w:themeColor="text1"/>
        </w:rPr>
        <w:t>Inc_SOC</w:t>
      </w:r>
      <w:proofErr w:type="spellEnd"/>
      <w:r w:rsidRPr="00A656E6">
        <w:rPr>
          <w:color w:val="000000" w:themeColor="text1"/>
        </w:rPr>
        <w:t>: Total estimated SOC in an incubated sample from a given replicate pot</w:t>
      </w:r>
    </w:p>
    <w:p w14:paraId="4C5B8F00" w14:textId="77777777" w:rsidR="00A656E6" w:rsidRPr="00A656E6" w:rsidRDefault="00A656E6" w:rsidP="00A656E6">
      <w:pPr>
        <w:numPr>
          <w:ilvl w:val="0"/>
          <w:numId w:val="2"/>
        </w:numPr>
        <w:rPr>
          <w:color w:val="000000" w:themeColor="text1"/>
        </w:rPr>
      </w:pPr>
      <w:proofErr w:type="spellStart"/>
      <w:r w:rsidRPr="00A656E6">
        <w:rPr>
          <w:color w:val="000000" w:themeColor="text1"/>
        </w:rPr>
        <w:t>Inc_MAOC</w:t>
      </w:r>
      <w:proofErr w:type="spellEnd"/>
      <w:r w:rsidRPr="00A656E6">
        <w:rPr>
          <w:color w:val="000000" w:themeColor="text1"/>
        </w:rPr>
        <w:t>: Total estimated MAOC in an incubated sample from a given replicate pot</w:t>
      </w:r>
    </w:p>
    <w:p w14:paraId="46EBAD92" w14:textId="77777777" w:rsidR="00A656E6" w:rsidRPr="00A656E6" w:rsidRDefault="00A656E6" w:rsidP="00A656E6">
      <w:pPr>
        <w:numPr>
          <w:ilvl w:val="0"/>
          <w:numId w:val="2"/>
        </w:numPr>
        <w:rPr>
          <w:color w:val="000000" w:themeColor="text1"/>
        </w:rPr>
      </w:pPr>
      <w:r w:rsidRPr="00A656E6">
        <w:rPr>
          <w:color w:val="000000" w:themeColor="text1"/>
        </w:rPr>
        <w:lastRenderedPageBreak/>
        <w:t>Incubation_effect_C1: Amount of C (in mg C per g of soil) lost during incubation "Inc_Mycorrhizal_C1 - Bulk_Mycorrhizal_C1"</w:t>
      </w:r>
    </w:p>
    <w:p w14:paraId="43EBC4DA" w14:textId="48056404" w:rsidR="00A656E6" w:rsidRPr="00A656E6" w:rsidRDefault="00A656E6" w:rsidP="00A656E6">
      <w:pPr>
        <w:numPr>
          <w:ilvl w:val="0"/>
          <w:numId w:val="2"/>
        </w:numPr>
        <w:rPr>
          <w:color w:val="000000" w:themeColor="text1"/>
        </w:rPr>
      </w:pPr>
      <w:r w:rsidRPr="00A656E6">
        <w:rPr>
          <w:color w:val="000000" w:themeColor="text1"/>
        </w:rPr>
        <w:t>Incubation_effect_C1_MAOM: Amount of MAOC (mg C per g of mineral associated organic matter soil) lost during incubation "IncMAOM_Mycorrhizal_C1 - BulkMAOM_Mycorrhizal_C1"</w:t>
      </w:r>
    </w:p>
    <w:p w14:paraId="1627D2E6" w14:textId="09A617CD" w:rsidR="00A656E6" w:rsidRPr="00A656E6" w:rsidRDefault="00A656E6" w:rsidP="00A656E6">
      <w:pPr>
        <w:numPr>
          <w:ilvl w:val="0"/>
          <w:numId w:val="2"/>
        </w:numPr>
        <w:rPr>
          <w:color w:val="000000" w:themeColor="text1"/>
        </w:rPr>
      </w:pPr>
      <w:proofErr w:type="spellStart"/>
      <w:r w:rsidRPr="00A656E6">
        <w:rPr>
          <w:color w:val="000000" w:themeColor="text1"/>
        </w:rPr>
        <w:t>N_Conc</w:t>
      </w:r>
      <w:proofErr w:type="spellEnd"/>
      <w:r w:rsidRPr="00A656E6">
        <w:rPr>
          <w:color w:val="000000" w:themeColor="text1"/>
        </w:rPr>
        <w:t>: Concentration of shoot nitrogen (in mg/g tissue) in a given host plant replicate</w:t>
      </w:r>
    </w:p>
    <w:p w14:paraId="10D280B9" w14:textId="77777777" w:rsidR="00A656E6" w:rsidRPr="00A656E6" w:rsidRDefault="00A656E6" w:rsidP="00A656E6">
      <w:pPr>
        <w:numPr>
          <w:ilvl w:val="0"/>
          <w:numId w:val="2"/>
        </w:numPr>
        <w:rPr>
          <w:color w:val="000000" w:themeColor="text1"/>
        </w:rPr>
      </w:pPr>
      <w:proofErr w:type="spellStart"/>
      <w:r w:rsidRPr="00A656E6">
        <w:rPr>
          <w:color w:val="000000" w:themeColor="text1"/>
        </w:rPr>
        <w:t>S_</w:t>
      </w:r>
      <w:proofErr w:type="gramStart"/>
      <w:r w:rsidRPr="00A656E6">
        <w:rPr>
          <w:color w:val="000000" w:themeColor="text1"/>
        </w:rPr>
        <w:t>Conc</w:t>
      </w:r>
      <w:proofErr w:type="spellEnd"/>
      <w:r w:rsidRPr="00A656E6">
        <w:rPr>
          <w:color w:val="000000" w:themeColor="text1"/>
        </w:rPr>
        <w:t xml:space="preserve"> :</w:t>
      </w:r>
      <w:proofErr w:type="gramEnd"/>
      <w:r w:rsidRPr="00A656E6">
        <w:rPr>
          <w:color w:val="000000" w:themeColor="text1"/>
        </w:rPr>
        <w:t xml:space="preserve"> Concentration of shoot sulfur (in mg/g tissue) in a given host plant replicate</w:t>
      </w:r>
    </w:p>
    <w:p w14:paraId="76A0F166" w14:textId="77777777" w:rsidR="00A656E6" w:rsidRPr="00A656E6" w:rsidRDefault="00A656E6" w:rsidP="00A656E6">
      <w:pPr>
        <w:numPr>
          <w:ilvl w:val="0"/>
          <w:numId w:val="2"/>
        </w:numPr>
        <w:rPr>
          <w:color w:val="000000" w:themeColor="text1"/>
        </w:rPr>
      </w:pPr>
      <w:proofErr w:type="spellStart"/>
      <w:r w:rsidRPr="00A656E6">
        <w:rPr>
          <w:color w:val="000000" w:themeColor="text1"/>
        </w:rPr>
        <w:t>P_Conc</w:t>
      </w:r>
      <w:proofErr w:type="spellEnd"/>
      <w:r w:rsidRPr="00A656E6">
        <w:rPr>
          <w:color w:val="000000" w:themeColor="text1"/>
        </w:rPr>
        <w:t>: Concentration of shoot phosphorous (in mg/g tissue) in a given host plant replicate</w:t>
      </w:r>
    </w:p>
    <w:p w14:paraId="1759DF1A" w14:textId="77777777" w:rsidR="00A656E6" w:rsidRPr="00A656E6" w:rsidRDefault="00A656E6" w:rsidP="00A656E6">
      <w:pPr>
        <w:numPr>
          <w:ilvl w:val="0"/>
          <w:numId w:val="2"/>
        </w:numPr>
        <w:rPr>
          <w:color w:val="000000" w:themeColor="text1"/>
        </w:rPr>
      </w:pPr>
      <w:proofErr w:type="spellStart"/>
      <w:r w:rsidRPr="00A656E6">
        <w:rPr>
          <w:color w:val="000000" w:themeColor="text1"/>
        </w:rPr>
        <w:t>K_Conc</w:t>
      </w:r>
      <w:proofErr w:type="spellEnd"/>
      <w:r w:rsidRPr="00A656E6">
        <w:rPr>
          <w:color w:val="000000" w:themeColor="text1"/>
        </w:rPr>
        <w:t>: Concentration of shoot potassium (in mg/g tissue) in a given host plant replicate</w:t>
      </w:r>
    </w:p>
    <w:p w14:paraId="6DD0A476" w14:textId="77777777" w:rsidR="00A656E6" w:rsidRPr="00A656E6" w:rsidRDefault="00A656E6" w:rsidP="00A656E6">
      <w:pPr>
        <w:numPr>
          <w:ilvl w:val="0"/>
          <w:numId w:val="2"/>
        </w:numPr>
        <w:rPr>
          <w:color w:val="000000" w:themeColor="text1"/>
        </w:rPr>
      </w:pPr>
      <w:proofErr w:type="spellStart"/>
      <w:r w:rsidRPr="00A656E6">
        <w:rPr>
          <w:color w:val="000000" w:themeColor="text1"/>
        </w:rPr>
        <w:t>Mg_Conc</w:t>
      </w:r>
      <w:proofErr w:type="spellEnd"/>
      <w:r w:rsidRPr="00A656E6">
        <w:rPr>
          <w:color w:val="000000" w:themeColor="text1"/>
        </w:rPr>
        <w:t>: Concentration of shoot magnesium (in mg/g tissue) in a given host plant replicate</w:t>
      </w:r>
    </w:p>
    <w:p w14:paraId="78422FA9" w14:textId="77777777" w:rsidR="00A656E6" w:rsidRPr="00A656E6" w:rsidRDefault="00A656E6" w:rsidP="00A656E6">
      <w:pPr>
        <w:numPr>
          <w:ilvl w:val="0"/>
          <w:numId w:val="2"/>
        </w:numPr>
        <w:rPr>
          <w:color w:val="000000" w:themeColor="text1"/>
        </w:rPr>
      </w:pPr>
      <w:proofErr w:type="spellStart"/>
      <w:r w:rsidRPr="00A656E6">
        <w:rPr>
          <w:color w:val="000000" w:themeColor="text1"/>
        </w:rPr>
        <w:t>B_Conc</w:t>
      </w:r>
      <w:proofErr w:type="spellEnd"/>
      <w:r w:rsidRPr="00A656E6">
        <w:rPr>
          <w:color w:val="000000" w:themeColor="text1"/>
        </w:rPr>
        <w:t>: Concentration of shoot boron (in µg/g tissue) in a given host plant replicate</w:t>
      </w:r>
    </w:p>
    <w:p w14:paraId="1E2B5CB5" w14:textId="77777777" w:rsidR="00A656E6" w:rsidRPr="00A656E6" w:rsidRDefault="00A656E6" w:rsidP="00A656E6">
      <w:pPr>
        <w:numPr>
          <w:ilvl w:val="0"/>
          <w:numId w:val="2"/>
        </w:numPr>
        <w:rPr>
          <w:color w:val="000000" w:themeColor="text1"/>
        </w:rPr>
      </w:pPr>
      <w:proofErr w:type="spellStart"/>
      <w:r w:rsidRPr="00A656E6">
        <w:rPr>
          <w:color w:val="000000" w:themeColor="text1"/>
        </w:rPr>
        <w:t>Zn_Conc</w:t>
      </w:r>
      <w:proofErr w:type="spellEnd"/>
      <w:r w:rsidRPr="00A656E6">
        <w:rPr>
          <w:color w:val="000000" w:themeColor="text1"/>
        </w:rPr>
        <w:t>: Concentration of shoot zinc (in µg/g tissue) in a given host plant replicate</w:t>
      </w:r>
    </w:p>
    <w:p w14:paraId="00905E67" w14:textId="77777777" w:rsidR="00A656E6" w:rsidRPr="00A656E6" w:rsidRDefault="00A656E6" w:rsidP="00A656E6">
      <w:pPr>
        <w:numPr>
          <w:ilvl w:val="0"/>
          <w:numId w:val="2"/>
        </w:numPr>
        <w:rPr>
          <w:color w:val="000000" w:themeColor="text1"/>
        </w:rPr>
      </w:pPr>
      <w:proofErr w:type="spellStart"/>
      <w:r w:rsidRPr="00A656E6">
        <w:rPr>
          <w:color w:val="000000" w:themeColor="text1"/>
        </w:rPr>
        <w:t>Mn_Conc</w:t>
      </w:r>
      <w:proofErr w:type="spellEnd"/>
      <w:r w:rsidRPr="00A656E6">
        <w:rPr>
          <w:color w:val="000000" w:themeColor="text1"/>
        </w:rPr>
        <w:t>: Concentration of shoot manganese (in µg/g tissue) in a given host plant replicate</w:t>
      </w:r>
    </w:p>
    <w:p w14:paraId="3D82564E" w14:textId="77777777" w:rsidR="00A656E6" w:rsidRPr="00A656E6" w:rsidRDefault="00A656E6" w:rsidP="00A656E6">
      <w:pPr>
        <w:numPr>
          <w:ilvl w:val="0"/>
          <w:numId w:val="2"/>
        </w:numPr>
        <w:rPr>
          <w:color w:val="000000" w:themeColor="text1"/>
        </w:rPr>
      </w:pPr>
      <w:proofErr w:type="spellStart"/>
      <w:r w:rsidRPr="00A656E6">
        <w:rPr>
          <w:color w:val="000000" w:themeColor="text1"/>
        </w:rPr>
        <w:t>Fe_Conc</w:t>
      </w:r>
      <w:proofErr w:type="spellEnd"/>
      <w:r w:rsidRPr="00A656E6">
        <w:rPr>
          <w:color w:val="000000" w:themeColor="text1"/>
        </w:rPr>
        <w:t>: Concentration of shoot iron (in µg/g tissue) in a given host plant replicate</w:t>
      </w:r>
    </w:p>
    <w:p w14:paraId="4C35D3B7" w14:textId="77777777" w:rsidR="00A656E6" w:rsidRPr="00A656E6" w:rsidRDefault="00A656E6" w:rsidP="00A656E6">
      <w:pPr>
        <w:numPr>
          <w:ilvl w:val="0"/>
          <w:numId w:val="2"/>
        </w:numPr>
        <w:rPr>
          <w:color w:val="000000" w:themeColor="text1"/>
        </w:rPr>
      </w:pPr>
      <w:proofErr w:type="spellStart"/>
      <w:r w:rsidRPr="00A656E6">
        <w:rPr>
          <w:color w:val="000000" w:themeColor="text1"/>
        </w:rPr>
        <w:t>Cu_Conc</w:t>
      </w:r>
      <w:proofErr w:type="spellEnd"/>
      <w:r w:rsidRPr="00A656E6">
        <w:rPr>
          <w:color w:val="000000" w:themeColor="text1"/>
        </w:rPr>
        <w:t>: Concentration of shoot copper (in µg/g tissue) in a given host plant replicate</w:t>
      </w:r>
    </w:p>
    <w:p w14:paraId="4807EF91" w14:textId="77777777" w:rsidR="00A656E6" w:rsidRPr="00A656E6" w:rsidRDefault="00A656E6" w:rsidP="00A656E6">
      <w:pPr>
        <w:numPr>
          <w:ilvl w:val="0"/>
          <w:numId w:val="2"/>
        </w:numPr>
        <w:rPr>
          <w:color w:val="000000" w:themeColor="text1"/>
        </w:rPr>
      </w:pPr>
      <w:proofErr w:type="spellStart"/>
      <w:r w:rsidRPr="00A656E6">
        <w:rPr>
          <w:color w:val="000000" w:themeColor="text1"/>
        </w:rPr>
        <w:t>Al_Conc</w:t>
      </w:r>
      <w:proofErr w:type="spellEnd"/>
      <w:r w:rsidRPr="00A656E6">
        <w:rPr>
          <w:color w:val="000000" w:themeColor="text1"/>
        </w:rPr>
        <w:t>: Concentration of shoot aluminum (in µg/g tissue) in a given host plant replicate</w:t>
      </w:r>
    </w:p>
    <w:p w14:paraId="737E7094" w14:textId="77777777" w:rsidR="00A656E6" w:rsidRPr="00A656E6" w:rsidRDefault="00A656E6" w:rsidP="00A656E6">
      <w:pPr>
        <w:numPr>
          <w:ilvl w:val="0"/>
          <w:numId w:val="2"/>
        </w:numPr>
        <w:rPr>
          <w:color w:val="000000" w:themeColor="text1"/>
        </w:rPr>
      </w:pPr>
      <w:r w:rsidRPr="00A656E6">
        <w:rPr>
          <w:color w:val="000000" w:themeColor="text1"/>
        </w:rPr>
        <w:t>% Hyphae: Percent abundance of AMF hyphae in ink-</w:t>
      </w:r>
      <w:proofErr w:type="gramStart"/>
      <w:r w:rsidRPr="00A656E6">
        <w:rPr>
          <w:color w:val="000000" w:themeColor="text1"/>
        </w:rPr>
        <w:t>vinegar stained</w:t>
      </w:r>
      <w:proofErr w:type="gramEnd"/>
      <w:r w:rsidRPr="00A656E6">
        <w:rPr>
          <w:color w:val="000000" w:themeColor="text1"/>
        </w:rPr>
        <w:t xml:space="preserve"> roots of a given host plant replicate</w:t>
      </w:r>
    </w:p>
    <w:p w14:paraId="54B1D4FA" w14:textId="77777777" w:rsidR="00A656E6" w:rsidRPr="00A656E6" w:rsidRDefault="00A656E6" w:rsidP="00A656E6">
      <w:pPr>
        <w:numPr>
          <w:ilvl w:val="0"/>
          <w:numId w:val="2"/>
        </w:numPr>
        <w:rPr>
          <w:color w:val="000000" w:themeColor="text1"/>
        </w:rPr>
      </w:pPr>
      <w:r w:rsidRPr="00A656E6">
        <w:rPr>
          <w:color w:val="000000" w:themeColor="text1"/>
        </w:rPr>
        <w:t>% Vesicles: Percent abundance of AMF vesicles in ink-</w:t>
      </w:r>
      <w:proofErr w:type="gramStart"/>
      <w:r w:rsidRPr="00A656E6">
        <w:rPr>
          <w:color w:val="000000" w:themeColor="text1"/>
        </w:rPr>
        <w:t>vinegar stained</w:t>
      </w:r>
      <w:proofErr w:type="gramEnd"/>
      <w:r w:rsidRPr="00A656E6">
        <w:rPr>
          <w:color w:val="000000" w:themeColor="text1"/>
        </w:rPr>
        <w:t xml:space="preserve"> roots of a given host plant replicate</w:t>
      </w:r>
    </w:p>
    <w:p w14:paraId="4544545C" w14:textId="77777777" w:rsidR="00A656E6" w:rsidRPr="00A656E6" w:rsidRDefault="00A656E6" w:rsidP="00A656E6">
      <w:pPr>
        <w:numPr>
          <w:ilvl w:val="0"/>
          <w:numId w:val="2"/>
        </w:numPr>
        <w:rPr>
          <w:color w:val="000000" w:themeColor="text1"/>
        </w:rPr>
      </w:pPr>
      <w:r w:rsidRPr="00A656E6">
        <w:rPr>
          <w:color w:val="000000" w:themeColor="text1"/>
        </w:rPr>
        <w:t>% Arbuscules: Percent abundance of AMF arbuscules in ink-</w:t>
      </w:r>
      <w:proofErr w:type="gramStart"/>
      <w:r w:rsidRPr="00A656E6">
        <w:rPr>
          <w:color w:val="000000" w:themeColor="text1"/>
        </w:rPr>
        <w:t>vinegar stained</w:t>
      </w:r>
      <w:proofErr w:type="gramEnd"/>
      <w:r w:rsidRPr="00A656E6">
        <w:rPr>
          <w:color w:val="000000" w:themeColor="text1"/>
        </w:rPr>
        <w:t xml:space="preserve"> roots of a given host plant replicate</w:t>
      </w:r>
    </w:p>
    <w:p w14:paraId="77E608AF" w14:textId="77777777" w:rsidR="00A656E6" w:rsidRPr="00A656E6" w:rsidRDefault="00A656E6">
      <w:pPr>
        <w:rPr>
          <w:color w:val="000000" w:themeColor="text1"/>
        </w:rPr>
      </w:pPr>
    </w:p>
    <w:sectPr w:rsidR="00A656E6" w:rsidRPr="00A65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E76"/>
    <w:multiLevelType w:val="multilevel"/>
    <w:tmpl w:val="5BC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50391"/>
    <w:multiLevelType w:val="multilevel"/>
    <w:tmpl w:val="027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728844">
    <w:abstractNumId w:val="0"/>
  </w:num>
  <w:num w:numId="2" w16cid:durableId="193613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E6"/>
    <w:rsid w:val="000578ED"/>
    <w:rsid w:val="008C5EF4"/>
    <w:rsid w:val="00A656E6"/>
    <w:rsid w:val="00DB4E07"/>
    <w:rsid w:val="00EE1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DE24"/>
  <w15:chartTrackingRefBased/>
  <w15:docId w15:val="{AB416F80-BD08-4C39-8F32-0AB8A95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65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65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6E6"/>
    <w:rPr>
      <w:rFonts w:eastAsiaTheme="majorEastAsia" w:cstheme="majorBidi"/>
      <w:color w:val="272727" w:themeColor="text1" w:themeTint="D8"/>
    </w:rPr>
  </w:style>
  <w:style w:type="paragraph" w:styleId="Title">
    <w:name w:val="Title"/>
    <w:basedOn w:val="Normal"/>
    <w:next w:val="Normal"/>
    <w:link w:val="TitleChar"/>
    <w:uiPriority w:val="10"/>
    <w:qFormat/>
    <w:rsid w:val="00A65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6E6"/>
    <w:pPr>
      <w:spacing w:before="160"/>
      <w:jc w:val="center"/>
    </w:pPr>
    <w:rPr>
      <w:i/>
      <w:iCs/>
      <w:color w:val="404040" w:themeColor="text1" w:themeTint="BF"/>
    </w:rPr>
  </w:style>
  <w:style w:type="character" w:customStyle="1" w:styleId="QuoteChar">
    <w:name w:val="Quote Char"/>
    <w:basedOn w:val="DefaultParagraphFont"/>
    <w:link w:val="Quote"/>
    <w:uiPriority w:val="29"/>
    <w:rsid w:val="00A656E6"/>
    <w:rPr>
      <w:i/>
      <w:iCs/>
      <w:color w:val="404040" w:themeColor="text1" w:themeTint="BF"/>
    </w:rPr>
  </w:style>
  <w:style w:type="paragraph" w:styleId="ListParagraph">
    <w:name w:val="List Paragraph"/>
    <w:basedOn w:val="Normal"/>
    <w:uiPriority w:val="34"/>
    <w:qFormat/>
    <w:rsid w:val="00A656E6"/>
    <w:pPr>
      <w:ind w:left="720"/>
      <w:contextualSpacing/>
    </w:pPr>
  </w:style>
  <w:style w:type="character" w:styleId="IntenseEmphasis">
    <w:name w:val="Intense Emphasis"/>
    <w:basedOn w:val="DefaultParagraphFont"/>
    <w:uiPriority w:val="21"/>
    <w:qFormat/>
    <w:rsid w:val="00A656E6"/>
    <w:rPr>
      <w:i/>
      <w:iCs/>
      <w:color w:val="0F4761" w:themeColor="accent1" w:themeShade="BF"/>
    </w:rPr>
  </w:style>
  <w:style w:type="paragraph" w:styleId="IntenseQuote">
    <w:name w:val="Intense Quote"/>
    <w:basedOn w:val="Normal"/>
    <w:next w:val="Normal"/>
    <w:link w:val="IntenseQuoteChar"/>
    <w:uiPriority w:val="30"/>
    <w:qFormat/>
    <w:rsid w:val="00A65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6E6"/>
    <w:rPr>
      <w:i/>
      <w:iCs/>
      <w:color w:val="0F4761" w:themeColor="accent1" w:themeShade="BF"/>
    </w:rPr>
  </w:style>
  <w:style w:type="character" w:styleId="IntenseReference">
    <w:name w:val="Intense Reference"/>
    <w:basedOn w:val="DefaultParagraphFont"/>
    <w:uiPriority w:val="32"/>
    <w:qFormat/>
    <w:rsid w:val="00A656E6"/>
    <w:rPr>
      <w:b/>
      <w:bCs/>
      <w:smallCaps/>
      <w:color w:val="0F4761" w:themeColor="accent1" w:themeShade="BF"/>
      <w:spacing w:val="5"/>
    </w:rPr>
  </w:style>
  <w:style w:type="character" w:styleId="Hyperlink">
    <w:name w:val="Hyperlink"/>
    <w:basedOn w:val="DefaultParagraphFont"/>
    <w:uiPriority w:val="99"/>
    <w:unhideWhenUsed/>
    <w:rsid w:val="00A656E6"/>
    <w:rPr>
      <w:color w:val="467886" w:themeColor="hyperlink"/>
      <w:u w:val="single"/>
    </w:rPr>
  </w:style>
  <w:style w:type="character" w:styleId="UnresolvedMention">
    <w:name w:val="Unresolved Mention"/>
    <w:basedOn w:val="DefaultParagraphFont"/>
    <w:uiPriority w:val="99"/>
    <w:semiHidden/>
    <w:unhideWhenUsed/>
    <w:rsid w:val="00A65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4930">
      <w:bodyDiv w:val="1"/>
      <w:marLeft w:val="0"/>
      <w:marRight w:val="0"/>
      <w:marTop w:val="0"/>
      <w:marBottom w:val="0"/>
      <w:divBdr>
        <w:top w:val="none" w:sz="0" w:space="0" w:color="auto"/>
        <w:left w:val="none" w:sz="0" w:space="0" w:color="auto"/>
        <w:bottom w:val="none" w:sz="0" w:space="0" w:color="auto"/>
        <w:right w:val="none" w:sz="0" w:space="0" w:color="auto"/>
      </w:divBdr>
    </w:div>
    <w:div w:id="172691132">
      <w:bodyDiv w:val="1"/>
      <w:marLeft w:val="0"/>
      <w:marRight w:val="0"/>
      <w:marTop w:val="0"/>
      <w:marBottom w:val="0"/>
      <w:divBdr>
        <w:top w:val="none" w:sz="0" w:space="0" w:color="auto"/>
        <w:left w:val="none" w:sz="0" w:space="0" w:color="auto"/>
        <w:bottom w:val="none" w:sz="0" w:space="0" w:color="auto"/>
        <w:right w:val="none" w:sz="0" w:space="0" w:color="auto"/>
      </w:divBdr>
    </w:div>
    <w:div w:id="680006052">
      <w:bodyDiv w:val="1"/>
      <w:marLeft w:val="0"/>
      <w:marRight w:val="0"/>
      <w:marTop w:val="0"/>
      <w:marBottom w:val="0"/>
      <w:divBdr>
        <w:top w:val="none" w:sz="0" w:space="0" w:color="auto"/>
        <w:left w:val="none" w:sz="0" w:space="0" w:color="auto"/>
        <w:bottom w:val="none" w:sz="0" w:space="0" w:color="auto"/>
        <w:right w:val="none" w:sz="0" w:space="0" w:color="auto"/>
      </w:divBdr>
    </w:div>
    <w:div w:id="817577324">
      <w:bodyDiv w:val="1"/>
      <w:marLeft w:val="0"/>
      <w:marRight w:val="0"/>
      <w:marTop w:val="0"/>
      <w:marBottom w:val="0"/>
      <w:divBdr>
        <w:top w:val="none" w:sz="0" w:space="0" w:color="auto"/>
        <w:left w:val="none" w:sz="0" w:space="0" w:color="auto"/>
        <w:bottom w:val="none" w:sz="0" w:space="0" w:color="auto"/>
        <w:right w:val="none" w:sz="0" w:space="0" w:color="auto"/>
      </w:divBdr>
    </w:div>
    <w:div w:id="1123693141">
      <w:bodyDiv w:val="1"/>
      <w:marLeft w:val="0"/>
      <w:marRight w:val="0"/>
      <w:marTop w:val="0"/>
      <w:marBottom w:val="0"/>
      <w:divBdr>
        <w:top w:val="none" w:sz="0" w:space="0" w:color="auto"/>
        <w:left w:val="none" w:sz="0" w:space="0" w:color="auto"/>
        <w:bottom w:val="none" w:sz="0" w:space="0" w:color="auto"/>
        <w:right w:val="none" w:sz="0" w:space="0" w:color="auto"/>
      </w:divBdr>
    </w:div>
    <w:div w:id="160715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ferg/Ferguson-et-al_2024/blob/main/Ferguson_2024_Data.csv" TargetMode="External"/><Relationship Id="rId5" Type="http://schemas.openxmlformats.org/officeDocument/2006/relationships/hyperlink" Target="https://github.com/rob-ferg/Ferguson-et-al_2024/blob/main/Ferguson_2024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Ferguson</dc:creator>
  <cp:keywords/>
  <dc:description/>
  <cp:lastModifiedBy>Robert Ferguson</cp:lastModifiedBy>
  <cp:revision>1</cp:revision>
  <dcterms:created xsi:type="dcterms:W3CDTF">2024-11-07T13:18:00Z</dcterms:created>
  <dcterms:modified xsi:type="dcterms:W3CDTF">2024-11-07T13:24:00Z</dcterms:modified>
</cp:coreProperties>
</file>