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EC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78AB7D7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5F8C5C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C90A4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29C70E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A52F34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A10C870" w14:textId="77777777" w:rsidR="00AE7B3D" w:rsidRPr="00E81415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6E1729" w:rsidRPr="00E81415">
        <w:rPr>
          <w:color w:val="000000" w:themeColor="text1"/>
        </w:rPr>
        <w:t>4</w:t>
      </w:r>
    </w:p>
    <w:p w14:paraId="20E655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F751B5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AA5C77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E226A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2F1A94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BF74BF3" w14:textId="77777777" w:rsidR="00AE7B3D" w:rsidRPr="00AB1A4E" w:rsidRDefault="00AE7B3D" w:rsidP="00AE7B3D">
      <w:pPr>
        <w:rPr>
          <w:color w:val="000000" w:themeColor="text1"/>
        </w:rPr>
      </w:pPr>
    </w:p>
    <w:p w14:paraId="6929969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8345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61F30F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A7AFFB" w14:textId="349D3C4A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247AAD">
        <w:rPr>
          <w:color w:val="000000" w:themeColor="text1"/>
        </w:rPr>
        <w:t>Сайфутдинов Р.И.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206186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D170813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9D9D36" w14:textId="4B6FB0CA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E81415">
        <w:rPr>
          <w:color w:val="000000" w:themeColor="text1"/>
        </w:rPr>
        <w:t>0</w:t>
      </w:r>
      <w:r w:rsidR="00206186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E8141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24A5186E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CA6F87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C96080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2BDD91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83D3EB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09AB3CA" w14:textId="77777777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6E1729" w:rsidRPr="006E1729">
        <w:rPr>
          <w:rFonts w:eastAsia="Times New Roman"/>
          <w:color w:val="000000" w:themeColor="text1"/>
          <w:lang w:eastAsia="ru-RU"/>
        </w:rPr>
        <w:t>изучение линейных моделей, SVM и деревьев решений.</w:t>
      </w:r>
    </w:p>
    <w:p w14:paraId="79F032A8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0ED454F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(датасет) для решения задачи классификации или регрессии.</w:t>
      </w:r>
    </w:p>
    <w:p w14:paraId="02CD2E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47ACE23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4642D395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Обучите следующие модели:</w:t>
      </w:r>
    </w:p>
    <w:p w14:paraId="0CBBD4D2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1CE04007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SVM;</w:t>
      </w:r>
    </w:p>
    <w:p w14:paraId="620507CF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дерево решений.</w:t>
      </w:r>
    </w:p>
    <w:p w14:paraId="76098409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61B46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Постройте график, показывающий важность признаков в дереве решений.</w:t>
      </w:r>
    </w:p>
    <w:p w14:paraId="3F69B8DC" w14:textId="77777777" w:rsidR="00FF629B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Визуализируйте дерево решений или выведите правила дерева решений в текстовом виде.</w:t>
      </w:r>
    </w:p>
    <w:p w14:paraId="66390A5D" w14:textId="00F70C2B" w:rsidR="000C4F82" w:rsidRDefault="00AE7B3D" w:rsidP="00E81415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09A915C" w14:textId="6CE78E3D" w:rsidR="00E81415" w:rsidRPr="00E81415" w:rsidRDefault="00E81415" w:rsidP="00E81415">
      <w:pPr>
        <w:rPr>
          <w:rFonts w:eastAsia="Times New Roman"/>
          <w:b/>
          <w:bCs/>
          <w:color w:val="000000" w:themeColor="text1"/>
          <w:lang w:eastAsia="ru-RU"/>
        </w:rPr>
      </w:pP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42A7A02" wp14:editId="4C9793FE">
            <wp:extent cx="5849166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740D08B8" wp14:editId="4E8D2272">
            <wp:extent cx="6120130" cy="2853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3DA086CF" wp14:editId="159D2513">
            <wp:extent cx="6120130" cy="64522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7DFF69CF" wp14:editId="58C06B0D">
            <wp:extent cx="6120130" cy="4712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4ACF7BBB" wp14:editId="393680E1">
            <wp:extent cx="6120130" cy="36753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475423D2" wp14:editId="48E3B193">
            <wp:extent cx="6120130" cy="4405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59260D6C" wp14:editId="674101A8">
            <wp:extent cx="6120130" cy="376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415" w:rsidRPr="00E81415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206186"/>
    <w:rsid w:val="00247AAD"/>
    <w:rsid w:val="002E189A"/>
    <w:rsid w:val="006C6EE7"/>
    <w:rsid w:val="006E1729"/>
    <w:rsid w:val="00884381"/>
    <w:rsid w:val="009C2C93"/>
    <w:rsid w:val="00AE7B3D"/>
    <w:rsid w:val="00B626F0"/>
    <w:rsid w:val="00D80708"/>
    <w:rsid w:val="00E76773"/>
    <w:rsid w:val="00E81415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E3A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2D0C-87DF-45A0-BE76-B92F1F84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admin</cp:lastModifiedBy>
  <cp:revision>3</cp:revision>
  <dcterms:created xsi:type="dcterms:W3CDTF">2025-06-04T10:57:00Z</dcterms:created>
  <dcterms:modified xsi:type="dcterms:W3CDTF">2025-06-04T10:57:00Z</dcterms:modified>
</cp:coreProperties>
</file>