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8"/>
      </w:pPr>
      <w:r>
        <w:t xml:space="preserve">Database field layout</w:t>
      </w:r>
      <w:r/>
    </w:p>
    <w:p>
      <w:pPr>
        <w:pStyle w:val="609"/>
      </w:pPr>
      <w:r>
        <w:t xml:space="preserve">user</w:t>
      </w:r>
      <w:r/>
    </w:p>
    <w:tbl>
      <w:tblPr>
        <w:tblStyle w:val="46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id</w:t>
            </w:r>
            <w:r>
              <w:rPr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INT, PRIMARY_KEY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 name</w:t>
            </w:r>
            <w:r>
              <w:rPr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VARCHAR(50)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password</w:t>
            </w:r>
            <w:r>
              <w:rPr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CARCHAR(60) </w:t>
            </w:r>
            <w:r>
              <w:rPr>
                <w:highlight w:val="none"/>
              </w:rPr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p>
      <w:pPr>
        <w:pStyle w:val="609"/>
        <w:rPr>
          <w:highlight w:val="none"/>
        </w:rPr>
      </w:pPr>
      <w:r>
        <w:t xml:space="preserve">meals</w:t>
      </w:r>
      <w:r/>
    </w:p>
    <w:tbl>
      <w:tblPr>
        <w:tblStyle w:val="46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INT, PRIMARY_KEY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VARCHAR(50)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calorie count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</w:t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09"/>
      </w:pPr>
      <w:r>
        <w:rPr>
          <w:highlight w:val="none"/>
        </w:rPr>
        <w:t xml:space="preserve">ingredients</w:t>
      </w:r>
      <w:r>
        <w:rPr>
          <w:highlight w:val="none"/>
        </w:rPr>
      </w:r>
      <w:r/>
    </w:p>
    <w:tbl>
      <w:tblPr>
        <w:tblStyle w:val="46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INT, PRIMARY_KEY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VARCHAR(50)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calorie count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</w:t>
            </w:r>
            <w:r/>
          </w:p>
        </w:tc>
      </w:tr>
    </w:tbl>
    <w:p>
      <w:r/>
      <w:r/>
    </w:p>
    <w:p>
      <w:pPr>
        <w:pStyle w:val="609"/>
      </w:pPr>
      <w:r>
        <w:t xml:space="preserve">Meal-ingredients junction table</w:t>
      </w:r>
      <w:r/>
    </w:p>
    <w:tbl>
      <w:tblPr>
        <w:tblStyle w:val="46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meal_id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INT, FORIEGN_KEY(meals)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ingredient_id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INT, FORIEGN_KEY(ingredient)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2021-09-03T21:39:34Z</dcterms:modified>
</cp:coreProperties>
</file>