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193: Retentive Network: A Successor to Transformer for Large Language Models</w:t>
      </w:r>
    </w:p>
    <w:p>
      <w:r>
        <w:rPr>
          <w:b/>
        </w:rPr>
        <w:t>Paper: https://arxiv.org/abs/2307.08621v4</w:t>
      </w:r>
    </w:p>
    <w:p/>
    <w:p>
      <w:pPr>
        <w:pStyle w:val="Normal"/>
      </w:pPr>
      <w:r>
        <w:t>https://arxiv.org/abs/2307.08621</w:t>
      </w:r>
    </w:p>
    <w:p>
      <w:pPr>
        <w:pStyle w:val="Normal"/>
      </w:pPr>
      <w:r/>
    </w:p>
    <w:p>
      <w:pPr>
        <w:pStyle w:val="Normal"/>
      </w:pPr>
      <w:r>
        <w:t>זה הולכת להיות הסקירה הקלה ביותר (אך קצת ארוכה). המאמר משתמש באופן די אלגנטי ברעיונות שהוצע ב 8 המאמרים שכבר סקרנו. אזכיר שהמכנה המשותף במאמרים שסקרנו היתה מטרה למצוא ארכיטקטורה בעלת דואליות הבאה:</w:t>
      </w:r>
    </w:p>
    <w:p>
      <w:pPr>
        <w:pStyle w:val="Normal"/>
      </w:pPr>
      <w:r/>
    </w:p>
    <w:p>
      <w:pPr>
        <w:pStyle w:val="Normal"/>
      </w:pPr>
      <w:r>
        <w:t>⬅1. ניתנת לאימון באופן מקבילי כמו הטרנספורמרים</w:t>
      </w:r>
    </w:p>
    <w:p>
      <w:pPr>
        <w:pStyle w:val="Normal"/>
      </w:pPr>
      <w:r/>
    </w:p>
    <w:p>
      <w:pPr>
        <w:pStyle w:val="Normal"/>
      </w:pPr>
      <w:r>
        <w:t xml:space="preserve">⬅2. היסק (inference) מהיר (=לינארי במונחי אורך חלון הקשר) שלא מצריך התחשבות מפורשת בכל טוקני של חלון ההקשר. </w:t>
      </w:r>
    </w:p>
    <w:p>
      <w:pPr>
        <w:pStyle w:val="Normal"/>
      </w:pPr>
      <w:r/>
    </w:p>
    <w:p>
      <w:pPr>
        <w:pStyle w:val="Normal"/>
      </w:pPr>
      <w:r>
        <w:t xml:space="preserve">הארכיטקטורה שהמאמר מציע היא אכן מבורכת בדואליות זאת ובאותו הזמן היא מאוד פשוטה וקלה להסבר (ככה נראה לי). אתם בטח זוכרים את הייצוג הקונבולוציוני של (SSM (state-space model עבור ייצוג הזיכרון של סדרת טוקנים? </w:t>
      </w:r>
    </w:p>
    <w:p>
      <w:pPr>
        <w:pStyle w:val="Normal"/>
      </w:pPr>
      <w:r/>
    </w:p>
    <w:p>
      <w:pPr>
        <w:pStyle w:val="Normal"/>
      </w:pPr>
      <w:r>
        <w:t xml:space="preserve">אם לא אזכיר בקצרה. עבור סדרת טוקנים נתונה יש לנו מערכת דינמית לינארית (DMS) שבאמצעותה אנו מייצגים בצורה איטרטיבית את זיכרון s_n הנצבר ב n הטוקנים הראשונים בסדרה. בעזרת DMS ניתן לחשב את s_n מייצוג הזיכרון קודם {s_{n-1 ומייצוג של טוקן ה-n, מסומן v_n. </w:t>
      </w:r>
    </w:p>
    <w:p>
      <w:pPr>
        <w:pStyle w:val="Normal"/>
      </w:pPr>
      <w:r/>
    </w:p>
    <w:p>
      <w:pPr>
        <w:pStyle w:val="Normal"/>
      </w:pPr>
      <w:r>
        <w:t xml:space="preserve">לאחר מכן באמצעות וקטור s_n אנו ממדלים פלט המודל o_n עבור טוקן n (= ייצוג תלוי הקשר או contextualized embedding של טוקן n) דרך הטלתו עם מטריצה Q. נציין כי DMS מגדירה את מעבר(הלינארי) בין ייצוג של הזיכרונות n-1 ו-n מאפשר חיזוי במקבילי עבור כמה טוקנים במהלך אימון.  </w:t>
      </w:r>
    </w:p>
    <w:p>
      <w:pPr>
        <w:pStyle w:val="Normal"/>
      </w:pPr>
      <w:r/>
    </w:p>
    <w:p>
      <w:pPr>
        <w:pStyle w:val="Normal"/>
      </w:pPr>
      <w:r>
        <w:t xml:space="preserve">אותה DMS מוגדרת באמצעות מטריצות A ו-K וכאמור הפלט o_n מוגדר באמצעות מטריצה הטלה Q. מטריצות Q ו- K הן אלו שנקראות בטרנספורמר מטריצות שאילתה וערך ומחושבות באותה צורה: Q = X*W_Q, K = X* W_K, כאשר X הוא ייצוגי הטוקנים. </w:t>
      </w:r>
    </w:p>
    <w:p>
      <w:pPr>
        <w:pStyle w:val="Normal"/>
      </w:pPr>
      <w:r/>
    </w:p>
    <w:p>
      <w:pPr>
        <w:pStyle w:val="Normal"/>
      </w:pPr>
      <w:r>
        <w:t xml:space="preserve">עכשיו השאלה איך אנו מגדירים חישוב מקבילי של o_n עבור כמה n? הרי עבור n גדול מספיק העלאה של מטריצה A בחזקה עלולה להיות יקרה גם מבחינת זיכרון וגם מבחינת מאשבי חישוב. אז פותחים אחד הפרקים הראשונים של ספר של אלגברה לינארית ומגלים שניתן לתאר מטריצות ריבועיות (לא כולן!) בתור A=L*D*L^{-1} כאשר D היא אלכסונית עם ערכים מרוכבים lambda_j * exp(i*theta_j), j=1,....,d. </w:t>
      </w:r>
    </w:p>
    <w:p>
      <w:pPr>
        <w:pStyle w:val="Normal"/>
      </w:pPr>
      <w:r/>
    </w:p>
    <w:p>
      <w:pPr>
        <w:pStyle w:val="Normal"/>
      </w:pPr>
      <w:r>
        <w:t>מה בעצם טוב בייצוג הנחמד הזה? זה מאפשר לנו להעלות את מטריצה A בחזקה והבעיה שלנו עם חישוב A^n נראית פתורה. המאמר גם מניח ש lamda_j = lambda, j=1,..,d וזה מאפשר את הייצוג הבא של המודל שהם מציעים:</w:t>
      </w:r>
    </w:p>
    <w:p>
      <w:pPr>
        <w:pStyle w:val="Normal"/>
      </w:pPr>
      <w:r/>
    </w:p>
    <w:p>
      <w:pPr>
        <w:pStyle w:val="Normal"/>
      </w:pPr>
      <w:r>
        <w:t xml:space="preserve">למעשה המחברים מחליפים את מנגנון ה-attention הממומש עם סופטמקס בטרנספורמרים עם ה-attention הדועך בצורה מעריכית כפונקציה של בין הטוקנים. חדי העין שקראו את הסקירה הקודמת שלי ישימו לב שעיקרון דומה ממומש גם ב-RWKV אבל די מיצוע מעריכי של המידע מהטוקן הקודם. וכמובן ייצוג כזה חישוב מהיר עבור כל טוקן במהלך היסק (שזה תכונה 2 שלנו). </w:t>
      </w:r>
    </w:p>
    <w:p>
      <w:pPr>
        <w:pStyle w:val="Normal"/>
      </w:pPr>
      <w:r/>
    </w:p>
    <w:p>
      <w:pPr>
        <w:pStyle w:val="Normal"/>
      </w:pPr>
      <w:r>
        <w:t xml:space="preserve">המאמר מציע שני שכלולים נחמדים ל-RetNet. הראשון הוא כדי להאיץ את מהירות האימון עוד יותר ולנצל את משאבי החישוב הזמינים ניתן לחלק את הטוקן לצ'אנקים ולהפעיל חישוב מקבילי בתוך כל צ'אנק וחישוב איטרטיבי בין צ'אנקים. </w:t>
      </w:r>
    </w:p>
    <w:p>
      <w:pPr>
        <w:pStyle w:val="Normal"/>
      </w:pPr>
      <w:r/>
    </w:p>
    <w:p>
      <w:pPr>
        <w:pStyle w:val="Normal"/>
      </w:pPr>
      <w:r>
        <w:t xml:space="preserve">שכלול נוסף הוא שימוש במקדמי gamma שונים ל״ראשים״ (heads) שונים של RetNet. זה למעשה מקנה למודל יכולת יותר להתמקד בטוקנים קרובים יותר (lambda גבוה) ו״לפזר״ את ה-attention גם טוקנים רחוקים(lambda נמוך). שילוב של ראשים בעלי lambdas שונים ״לחקות״ את הטרנספורמר (לפחות במידה מסוימת). </w:t>
      </w:r>
    </w:p>
    <w:p>
      <w:pPr>
        <w:pStyle w:val="Normal"/>
      </w:pPr>
      <w:r/>
    </w:p>
    <w:p>
      <w:pPr>
        <w:pStyle w:val="Normal"/>
      </w:pPr>
      <w:r>
        <w:t>https://arxiv.org/abs/2307.08621</w:t>
      </w: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