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09.06.24⚡🚀</w:t>
      </w:r>
    </w:p>
    <w:p>
      <w:pPr>
        <w:pStyle w:val="Normal"/>
      </w:pPr>
      <w:r>
        <w:t>What Do Language Models Learn in Context? The Structured Task Hypothesis.</w:t>
      </w:r>
    </w:p>
    <w:p>
      <w:pPr>
        <w:pStyle w:val="Normal"/>
      </w:pPr>
      <w:r>
        <w:t>המאמר הזה תפס את עיניי כי הוא מנסה לפתור את תעלומת in context Learning או ICL. היכולת של מודלי שפה לבצע משימות שלא אומנו עליהם באופן מפורש על לאחר הצגה של כמה דוגמאות(שאלה, תשובה) היא לא פחות ממדהימה ועדיין אין תשובה חד משמעות המסבירה מה אכן קורה שם.</w:t>
      </w:r>
    </w:p>
    <w:p>
      <w:pPr>
        <w:pStyle w:val="Normal"/>
      </w:pPr>
      <w:r>
        <w:t>המאמר בוחן 3 הסברים אפשריים ל ICL:</w:t>
      </w:r>
    </w:p>
    <w:p>
      <w:pPr>
        <w:pStyle w:val="Normal"/>
      </w:pPr>
      <w:r>
        <w:t>מודל שפה אשכרה "מזהה" את המשימה מכמה דוגמאות ומבצע אותה לפרומפט נתון</w:t>
      </w:r>
    </w:p>
    <w:p>
      <w:pPr>
        <w:pStyle w:val="Normal"/>
      </w:pPr>
      <w:r>
        <w:t>המודל לומד במהלך אימון מקדים (pre-training) לעשות meta-learning כלומר ללמוד את המשימה מכמה דוגמאות שניתנו לו</w:t>
      </w:r>
    </w:p>
    <w:p>
      <w:pPr>
        <w:pStyle w:val="Normal"/>
      </w:pPr>
      <w:r>
        <w:t xml:space="preserve">המודל לומד לייצג משימה חדשה כ"שילוב" של כמה משימות שלמד במהלך אימון מקדים  </w:t>
      </w:r>
    </w:p>
    <w:p>
      <w:pPr>
        <w:pStyle w:val="Normal"/>
      </w:pPr>
      <w:r>
        <w:t>המחברים מוכיחים ש ההשערות 1 וגם 2 לא מתקיימות שלא משאיר הרבה אפשרויות…</w:t>
      </w:r>
    </w:p>
    <w:p>
      <w:pPr>
        <w:pStyle w:val="Normal"/>
      </w:pPr>
      <w:r>
        <w:t>https://arxiv.org/abs/2406.04216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