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⚡️🚀המאמר היומי של מייק 17.06.24:⚡️🚀</w:t>
      </w:r>
    </w:p>
    <w:p>
      <w:pPr>
        <w:pStyle w:val="Normal"/>
      </w:pPr>
      <w:r>
        <w:t>SSAMBA: SELF-SUPERVISED AUDIO REPRESENTATION LEARNING WITH MAMBA STATE SPACE MODEL</w:t>
      </w:r>
    </w:p>
    <w:p>
      <w:pPr>
        <w:pStyle w:val="Normal"/>
      </w:pPr>
      <w:r>
        <w:t xml:space="preserve">הסקירה נמצאת כאן: </w:t>
      </w:r>
    </w:p>
    <w:p>
      <w:pPr>
        <w:pStyle w:val="Normal"/>
      </w:pPr>
      <w:r>
        <w:t>https://docs.google.com/document/d/1zmMPssJsuvb_3zyXZf4uoehuR5GCuWXhuzrhDiCt3UE/edit</w:t>
      </w:r>
    </w:p>
    <w:p>
      <w:pPr>
        <w:pStyle w:val="Normal"/>
      </w:pPr>
      <w:r>
        <w:t>https://arxiv.org/abs/2405.11831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