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AGENTES DO DIRETÓRIO DE AGENTES</w:t>
      </w:r>
    </w:p>
    <w:p>
      <w:r>
        <w:t xml:space="preserve"/>
      </w:r>
    </w:p>
    <w:p>
      <w:pPr>
        <w:pStyle w:val="Heading2"/>
      </w:pPr>
      <w:r>
        <w:t xml:space="preserve">Lista de Agentes</w:t>
      </w:r>
    </w:p>
    <w:p>
      <w:pPr>
        <w:pStyle w:val="ListParagraph"/>
        <w:numPr>
          <w:ilvl w:val="0"/>
          <w:numId w:val="2"/>
        </w:numPr>
      </w:pPr>
      <w:r>
        <w:t xml:space="preserve">Super Agente 01 — Genius In</w:t>
      </w:r>
    </w:p>
    <w:p>
      <w:pPr>
        <w:pStyle w:val="ListParagraph"/>
        <w:numPr>
          <w:ilvl w:val="0"/>
          <w:numId w:val="2"/>
        </w:numPr>
      </w:pPr>
      <w:r>
        <w:t xml:space="preserve">Super Agente 02 — Genius Hub</w:t>
      </w:r>
    </w:p>
    <w:p>
      <w:pPr>
        <w:pStyle w:val="ListParagraph"/>
        <w:numPr>
          <w:ilvl w:val="0"/>
          <w:numId w:val="2"/>
        </w:numPr>
      </w:pPr>
      <w:r>
        <w:t xml:space="preserve">Super Agente 03 — Archon</w:t>
      </w:r>
    </w:p>
    <w:p>
      <w:pPr>
        <w:pStyle w:val="ListParagraph"/>
        <w:numPr>
          <w:ilvl w:val="0"/>
          <w:numId w:val="2"/>
        </w:numPr>
      </w:pPr>
      <w:r>
        <w:t xml:space="preserve">Super Agente 04 — Criador Genius Systems</w:t>
      </w:r>
    </w:p>
    <w:p>
      <w:pPr>
        <w:pStyle w:val="ListParagraph"/>
        <w:numPr>
          <w:ilvl w:val="0"/>
          <w:numId w:val="2"/>
        </w:numPr>
      </w:pPr>
      <w:r>
        <w:t xml:space="preserve">Super Agente Secretaria Geral</w:t>
      </w:r>
    </w:p>
    <w:p>
      <w:pPr>
        <w:pStyle w:val="ListParagraph"/>
        <w:numPr>
          <w:ilvl w:val="0"/>
          <w:numId w:val="2"/>
        </w:numPr>
      </w:pPr>
      <w:r>
        <w:t xml:space="preserve">Super Agente 100 — Genius Ecossistema</w:t>
      </w:r>
    </w:p>
    <w:p>
      <w:pPr>
        <w:pStyle w:val="ListParagraph"/>
        <w:numPr>
          <w:ilvl w:val="0"/>
          <w:numId w:val="2"/>
        </w:numPr>
      </w:pPr>
      <w:r>
        <w:t xml:space="preserve">Super Agente 05 — Criador de Agentes</w:t>
      </w:r>
    </w:p>
    <w:p>
      <w:pPr>
        <w:pStyle w:val="ListParagraph"/>
        <w:numPr>
          <w:ilvl w:val="0"/>
          <w:numId w:val="2"/>
        </w:numPr>
      </w:pPr>
      <w:r>
        <w:t xml:space="preserve">Super Agente 06 — Criador de Módulos</w:t>
      </w:r>
    </w:p>
    <w:p>
      <w:pPr>
        <w:pStyle w:val="ListParagraph"/>
        <w:numPr>
          <w:ilvl w:val="0"/>
          <w:numId w:val="2"/>
        </w:numPr>
      </w:pPr>
      <w:r>
        <w:t xml:space="preserve">Super Agente 07 — Criador de Fractais</w:t>
      </w:r>
    </w:p>
    <w:p>
      <w:pPr>
        <w:pStyle w:val="ListParagraph"/>
        <w:numPr>
          <w:ilvl w:val="0"/>
          <w:numId w:val="2"/>
        </w:numPr>
      </w:pPr>
      <w:r>
        <w:t xml:space="preserve">Super Agente 08 — Criador de Gerentes</w:t>
      </w:r>
    </w:p>
    <w:p>
      <w:pPr>
        <w:pStyle w:val="ListParagraph"/>
        <w:numPr>
          <w:ilvl w:val="0"/>
          <w:numId w:val="2"/>
        </w:numPr>
      </w:pPr>
      <w:r>
        <w:t xml:space="preserve">Super Agente 09 — Criador de Diretores</w:t>
      </w:r>
    </w:p>
    <w:p>
      <w:pPr>
        <w:pStyle w:val="ListParagraph"/>
        <w:numPr>
          <w:ilvl w:val="0"/>
          <w:numId w:val="2"/>
        </w:numPr>
      </w:pPr>
      <w:r>
        <w:t xml:space="preserve">Super Agente 10 — Criador de Técnicos</w:t>
      </w:r>
    </w:p>
    <w:p>
      <w:pPr>
        <w:pStyle w:val="ListParagraph"/>
        <w:numPr>
          <w:ilvl w:val="0"/>
          <w:numId w:val="2"/>
        </w:numPr>
      </w:pPr>
      <w:r>
        <w:t xml:space="preserve">Super Agente 11 — Criador de Robôs/Automações</w:t>
      </w:r>
    </w:p>
    <w:p>
      <w:pPr>
        <w:pStyle w:val="ListParagraph"/>
        <w:numPr>
          <w:ilvl w:val="0"/>
          <w:numId w:val="2"/>
        </w:numPr>
      </w:pPr>
      <w:r>
        <w:t xml:space="preserve">Super Agente 12 — Criador de Professores</w:t>
      </w:r>
    </w:p>
    <w:p>
      <w:pPr>
        <w:pStyle w:val="ListParagraph"/>
        <w:numPr>
          <w:ilvl w:val="0"/>
          <w:numId w:val="2"/>
        </w:numPr>
      </w:pPr>
      <w:r>
        <w:t xml:space="preserve">Super Agente 13 — Criador de Gestores de Conhecimento</w:t>
      </w:r>
    </w:p>
    <w:p>
      <w:pPr>
        <w:pStyle w:val="ListParagraph"/>
        <w:numPr>
          <w:ilvl w:val="0"/>
          <w:numId w:val="2"/>
        </w:numPr>
      </w:pPr>
      <w:r>
        <w:t xml:space="preserve">Super Agente 14 — Criador de Secretários</w:t>
      </w:r>
    </w:p>
    <w:p>
      <w:pPr>
        <w:pStyle w:val="ListParagraph"/>
        <w:numPr>
          <w:ilvl w:val="0"/>
          <w:numId w:val="2"/>
        </w:numPr>
      </w:pPr>
      <w:r>
        <w:t xml:space="preserve">Super Agente 15 — Criador de Segundo Cérebro</w:t>
      </w:r>
    </w:p>
    <w:p>
      <w:pPr>
        <w:pStyle w:val="ListParagraph"/>
        <w:numPr>
          <w:ilvl w:val="0"/>
          <w:numId w:val="2"/>
        </w:numPr>
      </w:pPr>
      <w:r>
        <w:t xml:space="preserve">Super Agente 16 — Criador de ERP</w:t>
      </w:r>
    </w:p>
    <w:p>
      <w:pPr>
        <w:pStyle w:val="ListParagraph"/>
        <w:numPr>
          <w:ilvl w:val="0"/>
          <w:numId w:val="2"/>
        </w:numPr>
      </w:pPr>
      <w:r>
        <w:t xml:space="preserve">Super Agente 17 — Criador de Plataformas</w:t>
      </w:r>
    </w:p>
    <w:p>
      <w:pPr>
        <w:pStyle w:val="ListParagraph"/>
        <w:numPr>
          <w:ilvl w:val="0"/>
          <w:numId w:val="2"/>
        </w:numPr>
      </w:pPr>
      <w:r>
        <w:t xml:space="preserve">Super Agente 18 — Criador de Sistemas Coda</w:t>
      </w:r>
    </w:p>
    <w:p>
      <w:pPr>
        <w:pStyle w:val="ListParagraph"/>
        <w:numPr>
          <w:ilvl w:val="0"/>
          <w:numId w:val="2"/>
        </w:numPr>
      </w:pPr>
      <w:r>
        <w:t xml:space="preserve">Agente 18 — Lançador</w:t>
      </w:r>
    </w:p>
    <w:p>
      <w:pPr>
        <w:pStyle w:val="ListParagraph"/>
        <w:numPr>
          <w:ilvl w:val="0"/>
          <w:numId w:val="2"/>
        </w:numPr>
      </w:pPr>
      <w:r>
        <w:t xml:space="preserve">Agente 19 — Inventor</w:t>
      </w:r>
    </w:p>
    <w:p>
      <w:pPr>
        <w:pStyle w:val="ListParagraph"/>
        <w:numPr>
          <w:ilvl w:val="0"/>
          <w:numId w:val="2"/>
        </w:numPr>
      </w:pPr>
      <w:r>
        <w:t xml:space="preserve">Agente 20 — Professor</w:t>
      </w:r>
    </w:p>
    <w:p>
      <w:pPr>
        <w:pStyle w:val="ListParagraph"/>
        <w:numPr>
          <w:ilvl w:val="0"/>
          <w:numId w:val="2"/>
        </w:numPr>
      </w:pPr>
      <w:r>
        <w:t xml:space="preserve">Agente 21 — Gestor de Marketing</w:t>
      </w:r>
    </w:p>
    <w:p>
      <w:pPr>
        <w:pStyle w:val="ListParagraph"/>
        <w:numPr>
          <w:ilvl w:val="0"/>
          <w:numId w:val="2"/>
        </w:numPr>
      </w:pPr>
      <w:r>
        <w:t xml:space="preserve">Agente 22 — Gestor Agronômico</w:t>
      </w:r>
    </w:p>
    <w:p>
      <w:pPr>
        <w:pStyle w:val="ListParagraph"/>
        <w:numPr>
          <w:ilvl w:val="0"/>
          <w:numId w:val="2"/>
        </w:numPr>
      </w:pPr>
      <w:r>
        <w:t xml:space="preserve">Agente 23 — Técnico de Solo e Nutrição</w:t>
      </w:r>
    </w:p>
    <w:p>
      <w:pPr>
        <w:pStyle w:val="ListParagraph"/>
        <w:numPr>
          <w:ilvl w:val="0"/>
          <w:numId w:val="2"/>
        </w:numPr>
      </w:pPr>
      <w:r>
        <w:t xml:space="preserve">Agente 24 — Secretaria de Gestão Administrativa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Propriedades dos Agentes</w:t>
      </w:r>
    </w:p>
    <w:p>
      <w:r>
        <w:t xml:space="preserve"/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6720"/>
      </w:tblGrid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36609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01 — Genius In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Coração do 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entrada e integração de dados no sistema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02 — Genius Hub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Coração do 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Hub central de orquestração e coordenação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03 — Archon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Coração do 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Controle e governança do ecossistema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04 — Criador Genius Systems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Coração do 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e desenvolvimento de sistemas Genius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Secretaria Geral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Coração do 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administrativa geral do sistema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100 — Genius Ecossistema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Coração do Sistema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integrada do ecossistema Genius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05 — Criador de Agentes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e customização de novos agentes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06 — Criador de Módulos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Desenvolvimento de módulos do sistema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07 — Criador de Fractais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de padrões fractais arquiteturais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08 — Criador de Gerentes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Desenvolvimento de agentes gerentes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09 — Criador de Diretores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de agentes diretores estratégicos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10 — Criador de Técnicos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Desenvolvimento de agentes técnicos especializados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11 — Criador de Robôs/Automações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de automações e robôs de processo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12 — Criador de Professores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Desenvolvimento de agentes educacionais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13 — Criador de Gestores de Conhecimento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de sistemas de gestão de conhecimento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14 — Criador de Secretários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Desenvolvimento de agentes secretariais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15 — Criador de Segundo Cérebro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de sistemas de segundo cérebro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16 — Criador de ERP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Desenvolvimento de sistemas ERP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17 — Criador de Plataformas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de plataformas integradas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 18 — Criador de Sistemas Coda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Super Agentes Criadores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Desenvolvimento de sistemas Coda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 18 — Lançador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Agentes Modulares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Inicialização e lançamento de processos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 19 — Inventor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Agentes Modulares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Inovação e desenvolvimento de soluções criativas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 20 — Professor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Agentes Modulares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Educação, treinamento e disseminação de conhecimento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 21 — Gestor de Marketing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Agentes Modulares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de marketing e comunicação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 22 — Gestor Agronômico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Agentes Modulares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Gestão técnica agrícola e agronômica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 23 — Técnico de Solo e Nutrição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Agentes Modulares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Análise técnica de solo e nutrição de plantas</w:t>
            </w:r>
          </w:p>
        </w:tc>
      </w:tr>
      <w:tr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 24 — Secretaria de Gestão Administrativa</w:t>
            </w:r>
          </w:p>
        </w:tc>
        <w:tc>
          <w:tcPr>
            <w:tcW w:type="dxa" w:w="3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Agentes Modulares</w:t>
            </w:r>
          </w:p>
        </w:tc>
        <w:tc>
          <w:tcPr>
            <w:tcW w:type="dxa" w:w="67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Suporte administrativo e gestão de rotinas</w:t>
            </w:r>
          </w:p>
        </w:tc>
      </w:tr>
    </w:tbl>
    <w:sectPr>
      <w:pgSz w:w="15840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36609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6609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2026-04-14T23:44:42.433Z</dcterms:created>
  <dcterms:modified xsi:type="dcterms:W3CDTF">2026-04-14T23:44:42.434Z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