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ECOSSISTEMA GENIUS — COLEÇÃO DE APOSTILAS</w:t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Volume 00 de 11</w:t>
      </w:r>
    </w:p>
    <w:p>
      <w:pPr>
        <w:spacing w:after="400" w:before="4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Introdução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O ponto de partida — por que o Ecossistema Genius existe</w:t>
      </w:r>
    </w:p>
    <w:p>
      <w:pPr>
        <w:spacing w:after="600" w:before="60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Uma visão honesta sobre o que mudou, o que é possível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 como esta coleção foi construída para guiá-lo.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Apostila 00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Bem-vindo ao Ecossistema Genius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Para quem é esta coleção, como foi construída e o que você vai aprender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Você está segurando o volume zero de uma coleção de 11 apostilas. Este volume não ensina nenhuma camada técnica, não configura nenhum agente e não apresenta nenhum fluxo. Ele faz algo mais importante: estabelece o terreno comum.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Antes de qualquer conceito avançado, você precisa saber por que o Ecossistema Genius existe, quem são os agentes que aparecem ao longo de toda a coleção, o que significam os termos que serão usados repetidamente e como navegar entre os 11 volumes de forma eficiente.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é o único volume que você precisa ler antes de todos os outros. Depois de terminá-lo, pode ir diretamente para o volume que responde à sua pergunta mais urgente.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0.1 Para quem é esta coleção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 coleção foi construída para três perfis distintos — e é útil para todos eles, mas de formas diferentes.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Perfil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O que esta coleção entrega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Quem quer entender o ecossistema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Uma visão completa e estruturada de como o Ecossistema Genius funciona — do conceito à operação.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Quem quer construir agentes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Um guia prático com frameworks, fichas e checklists para projetar agentes coerentes e bem configurados.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Quem quer operar o ecossistema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Um manual de referência para diagnosticar problemas, escalar o sistema e garantir governança e qualidade ao longo do tempo.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Sobre o nível de conhecimento necessário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Você não precisa ser desenvolvedor para aproveitar esta coleção. Os conceitos são explicados com analogias e exemplos concretos. Onde há decisões técnicas, elas são apresentadas com opções e critérios — não como código a copiar.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0.2 O mundo que tornou o Ecossistema necessário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Nos últimos anos, ferramentas de inteligência artificial passaram de curiosidade a infraestrutura. Mas a maioria das organizações ainda as usa da mesma forma que se usa um martelo: uma ferramenta, uma tarefa, uma pessoa.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problema não é a ferramenta. É a arquitetura. Ferramentas isoladas geram resultados isolados. Cada uso começa do zero, sem memória do que foi feito antes. Cada ferramenta ignora o que as outras estão fazendo. Não há aprendizado acumulado, não há coordenação, não há escala.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Ecossistema Genius foi construído para resolver exatamente isso. Não é uma ferramenta mais poderosa. É uma arquitetura diferente — onde agentes especializados compartilham memória, coordenam ações, aprendem com cada interação e escalam juntos.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Ferramentas isoladas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Ecossistema Genius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Cada uso começa do zero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Memória acumulada entre sessões e agentes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Uma tarefa por vez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Múltiplos agentes trabalhando em paralelo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Sem coordenação entre sistemas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Handoffs estruturados com pacote de contexto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Qualidade dependente do usuário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Guardrails e avaliação automática integrados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Escala manual e linear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Arquitetura fractal que se replica com coerência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0.3 A promessa do Ecossistema Genius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Ecossistema Genius não promete eliminar o trabalho humano. Promete algo mais específico e mais valioso: amplificar a capacidade humana nas dimensões onde o esforço humano é mais escasso — atenção, síntese, coordenação e memória institucional.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Quando o ecossistema está operando bem, pessoas passam menos tempo em tarefas repetitivas e mais tempo em decisões que exigem julgamento. Informações relevantes chegam antes de serem pedidas. Processos que dependiam de uma pessoa específica passam a funcionar de forma sistemática. Conhecimento que existia na cabeça de alguém passa a existir na memória do ecossistema.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O que 'ecossistema' significa na prática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Um ecossistema não é uma lista de ferramentas. É um conjunto de agentes com identidade, memória, habilidades e regras de convivência — que trabalham juntos como um organismo. Cada agente sabe o que pode fazer, o que não pode, quando entrar em cena e o que passar adiante.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0.4 Os personagens do ecossistema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Ao longo de toda a coleção, os mesmos agentes aparecem como exemplos. Conhecê-los agora facilita a leitura de todos os volumes seguintes.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Agente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Papel no ecossistema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Aparece principalmente em...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Atlas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Pesquisa e síntese de conhecimento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Apostilas 01, 03,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Orquestração de processos e fluxos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Apostilas 09,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Comunicação e geração de texto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Apostilas 05, 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Análise estratégica e recomendações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Apostilas 03, 09,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Atendimento e triagem de contatos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Apostilas 02, 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Ideação e criatividade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Apostila 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Integrações e conectores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Apostilas 02, 04, 08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 agente tem um DNA completo de 14 camadas — o mesmo framework que estrutura toda a coleção. Na Apostila 01, esse DNA é apresentado em detalhe. A partir da Apostila 02, ele é a linguagem usada para descrever qualquer componente do ecossistema.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0.5 Como esta coleção está organizada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11 apostilas estão organizadas em quatro blocos temáticos. Você pode ler na ordem ou ir diretamente ao bloco que responde à sua necessidade 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Bloco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Apostilas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Abertura — contexto e linguagem comum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00 (este volume) e 01 (o Ecossistema)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Estrutura — os três pilares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02 (Genius IN), 03 (Genius HUB), 04 (Genius Systems)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Arquitetura interna — como os blocos se organizam por dentro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05 (Módulos), 06 (Submódulos), 07 (Fractais), 08 (Ferramentas)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Sistema Agêntico — como tudo opera junto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09 (Orquestrador) e 10 (Operação completa)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Sequência recomendada para iniciantes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Leia 00 → 01 → 09 → 10. Esses quatro volumes dão a visão completa do ecossistema — do conceito à operação — sem entrar nos detalhes de configuração interna. Os demais volumes aprofundam cada componente quando você precisar construir ou configurar algo específico.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0.6 Glossário fundacional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Estes são os 20 termos que aparecem em toda a coleção. Cada um tem uma definição precisa aqui — para que, quando aparecerem nos volumes seguintes, não haja ambiguidade.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Termo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Definição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Entidade digital com identidade, comportamento, memória e capacidade de ação. Não é um chatbot nem uma ferramenta — é um organismo digital com DNA próprio.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DNA do 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estrutura de 14 camadas que define como qualquer agente do ecossistema é construído. É a linguagem comum de toda a coleção.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Camada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Uma das 14 dimensões do DNA. Cada camada tem uma função específica e insubstituível no funcionamento do agente.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Grupo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Conjunto de camadas relacionadas. O DNA tem 5 grupos: Identidade, Execução, Integração, Memória e Cognição, mais a Fundação (Motor).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Genius 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camada de entrada do ecossistema — onde o mundo externo chega e é recebido, triado e qualificado.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Genius 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núcleo central do ecossistema — onde decisões são tomadas, tarefas são roteadas e agentes são coordenados.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Genius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camada de execução — onde os resultados são entregues por agentes especializados organizados em sistemas e módulos.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Módulo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Unidade funcional dentro de um System. Agrupa agentes com propósito relacionado e escopo bem definido.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Submódulo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Subdivisão de um Módulo para casos onde a especialização interna é necessária sem criar um novo módulo.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Fractal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padrão arquitetural que se repete em todos os níveis do ecossistema — do System ao agente individual.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Ferramenta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capacidade atômica mais básica do agente. Skills são construídas a partir de ferramentas. Fluxos encadeiam skills.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Capacidade atômica do agente: uma operação indivisível com input e output bem definidos.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Fluxo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Sequência encadeada de skills para entregar um resultado complexo. A diferença entre talento e método.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Orquestrador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camada que define quando e como o agente é acionado, com quem se comunica e o que passa adiante.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Handoff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Transferência de contexto entre agentes. Inclui resultado, histórico e orientações para o próximo agente.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Pacote de contexto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conjunto padronizado de informações que acompanha cada handoff: objetivo, progresso, dados, decisões e próximos passos.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Guardrail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Regra de comportamento do agente — o que ele não pode fazer, independente do que for pedido.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Retrieval-Augmented Generation. A camada de memória de longo prazo do agente — o que ele sabe sobre seu domínio.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Segundo Cérebro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camada de síntese cognitiva — onde o agente conecta informações de múltiplas fontes e gera insights que nenhuma fonte individual produziria.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Motor (LLM)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modelo de linguagem que dá vida a todas as 13 camadas acima. Sem o DNA, o Motor é caótico. Sem o Motor, o DNA é inerte.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Ecossistema Genius  •  Apostila 00  •  Introdução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Coleção de Apostilas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Ecossistema Genius</w:t>
    </w:r>
    <w:r>
      <w:rPr>
        <w:rFonts w:ascii="Arial" w:cs="Arial" w:eastAsia="Arial" w:hAnsi="Arial"/>
        <w:color w:val="888888"/>
        <w:sz w:val="18"/>
        <w:szCs w:val="18"/>
      </w:rPr>
      <w:t xml:space="preserve">	Apostila 00 — Introdução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2026-04-13T03:27:15.829Z</dcterms:created>
  <dcterms:modified xsi:type="dcterms:W3CDTF">2026-04-13T03:27:15.830Z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