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Volume 3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880E4F"/>
          <w:sz w:val="48"/>
          <w:szCs w:val="48"/>
        </w:rPr>
        <w:t xml:space="preserve">Pipelines Agênticos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Coleção: Workflows e Pipelines Agênticos</w:t>
      </w:r>
    </w:p>
    <w:p>
      <w:pPr>
        <w:pBdr>
          <w:bottom w:val="single" w:color="880E4F" w:sz="6" w:space="1"/>
        </w:pBdr>
        <w:spacing w:after="20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5 capítulos · Material didático completo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Sumário</w:t>
      </w:r>
    </w:p>
    <w:p>
      <w:pPr>
        <w:pBdr>
          <w:bottom w:val="single" w:color="880E4F" w:sz="6" w:space="1"/>
        </w:pBdr>
        <w:spacing w:after="200" w:before="160"/>
      </w:pP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880E4F"/>
          <w:sz w:val="22"/>
          <w:szCs w:val="22"/>
        </w:rPr>
        <w:t xml:space="preserve">Capítulo 1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Pipelines de Dados Agênticos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880E4F"/>
          <w:sz w:val="22"/>
          <w:szCs w:val="22"/>
        </w:rPr>
        <w:t xml:space="preserve">Capítulo 2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ETL Agêntico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880E4F"/>
          <w:sz w:val="22"/>
          <w:szCs w:val="22"/>
        </w:rPr>
        <w:t xml:space="preserve">Capítulo 3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Pipelines de RAG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880E4F"/>
          <w:sz w:val="22"/>
          <w:szCs w:val="22"/>
        </w:rPr>
        <w:t xml:space="preserve">Capítulo 4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Cache e Otimização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880E4F"/>
          <w:sz w:val="22"/>
          <w:szCs w:val="22"/>
        </w:rPr>
        <w:t xml:space="preserve">Capítulo 5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Monitoramento de Pipelines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Capítulo 1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Pipelines de Dados Agênticos</w:t>
      </w:r>
    </w:p>
    <w:p>
      <w:pPr>
        <w:pBdr>
          <w:bottom w:val="single" w:color="880E4F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Pipelines agênticos são fluxos estruturados de processamento de dados onde agentes de IA executam transformações, validações e enriquecimentos. Diferente de pipelines tradicionais (ETL clássico), pipelines agênticos lidam com dados não estruturados e tomam decisões inteligentes durante o processamento.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Pipeline vs. Workflow: a distinção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Embora os termos sejam frequentemente usados como sinônimos, há uma distinção útil: workflows descrevem a lógica de controle (quem faz o quê, quando e em qual ordem), enquanto pipelines enfatizam o fluxo de dados (como os dados são transformados de um estado para outro). Na prática, pipelines agênticos combinam ambas as perspectivas — dados fluem através de etapas de processamento coordenadas por lógica de controle inteligente.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Componentes de um pipeline agêntico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 pipeline agêntico típico tem: fonte de dados (arquivos, APIs, streams, bancos de dados), estágio de ingestão (carregamento e parsing do formato original), estágios de transformação (limpeza, normalização, enriquecimento com LLM), estágio de validação (verificação de qualidade e completude), e destino (banco de dados, arquivo, API de destino, dashboard). Cada estágio pode envolver chamadas a LLMs e ferramentas externas.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Processamento em lote vs. streaming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Processamento em lote processa grandes volumes de dados de uma vez — adequado para relatórios noturnos, análises históricas e tarefas não urgentes. Processamento em streaming processa eventos à medida que chegam — necessário para monitoramento em tempo real, alertas e reações imediatas. Pipelines agênticos modernos frequentemente combinam ambos: streaming para detecção de eventos e lote para análise profunda.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Qualidade e linhagem de dados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Rastrear a origem e transformações de cada dado (linhagem de dados) é crítico para auditoria e debugging. Cada registro deve carregar metadados: de onde veio, quais transformações sofreu, qual versão do modelo processou, quando foi processado. Essa rastreabilidade permite identificar a fonte de problemas e reproduzir resultados — fundamental em aplicações reguladas.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Pipelines agênticos combinam fluxo estruturado de dados com inteligência de LLM, permitindo processar dados não estruturados com qualidade, rastreabilidade e adaptabilidade impossíveis em ETLs tradicionais.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Projete um pipeline agêntico para processar e categorizar automaticamente centenas de reviews de produtos.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implementaria rastreabilidade de linhagem de dados em um pipeline Python simples?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Quais são os trade-offs entre processamento em lote e streaming para um sistema de alertas de segurança?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Capítulo 2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ETL Agêntico</w:t>
      </w:r>
    </w:p>
    <w:p>
      <w:pPr>
        <w:pBdr>
          <w:bottom w:val="single" w:color="880E4F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ETL (Extract, Transform, Load) é um dos padrões mais antigos em engenharia de dados. Com agentes de IA, o ETL ganha superpoderes: capacidade de entender dados não estruturados, tomar decisões contextuais durante a transformação e lidar com esquemas variáveis e formatos inconsistentes.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Extract com inteligência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fase de extração agêntica vai além de simplesmente ler arquivos. Um agente pode: navegar em sites para coletar dados, entender documentos PDF complexos com layouts variados, extrair informações de imagens usando visão computacional, fazer parsing de formatos proprietários ou mal documentados, e lidar com dados incompletos ou ambíguos fazendo perguntas de esclarecimento quando necessário.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Transform com LLM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Transformações agênticas incluem: normalização de dados (padronizar formatos de data, moeda, unidades), enriquecimento (adicionar informações de fontes externas), classificação (categorizar registros em taxonomias definidas), extração de entidades (identificar pessoas, organizações, lugares em texto), e correção de qualidade (detectar e corrigir erros, valores ausentes, inconsistências). Cada uma dessas transformações seria impraticável em ETL tradicional mas é natural para LLMs.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Load inteligente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fase de load em ETL agêntico pode ser adaptativa: o agente decide para qual destino enviar cada registro com base em seu conteúdo, mapeia automaticamente campos de entrada para esquemas de destino, valida antes de inserir e reporta discrepâncias, e pode fazer upsert inteligente (atualizar se existir, criar se não existir) com matching semântico em vez de apenas por ID.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Tratamento de dados sujos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Dados reais são sujos: campos ausentes, formatos inconsistentes, duplicatas, valores impossíveis (idade negativa, CEP inválido). Um agente ETL deve ter uma política explícita para cada tipo de problema: completar com valor padrão, buscar em fonte alternativa, marcar para revisão humana, ou rejeitar o registro. Registrar cada decisão é essencial para auditoria e melhoria do pipeline.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ETL agêntico expande drasticamente o que é possível automatizar: extração de fontes complexas, transformações com compreensão contextual e load adaptativo — tudo com rastreabilidade e tratamento explícito de dados sujos.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extrair dados de faturas em PDF (com layouts variados), projete o estágio Extract de um ETL agêntico.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implementaria um sistema de quarentena para registros que o agente não conseguiu processar com confiança?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Compare o esforço de implementar um ETL tradicional vs. agêntico para processar emails de pedidos de clientes.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Capítulo 3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Pipelines de RAG</w:t>
      </w:r>
    </w:p>
    <w:p>
      <w:pPr>
        <w:pBdr>
          <w:bottom w:val="single" w:color="880E4F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RAG (Retrieval-Augmented Generation) é uma das arquiteturas mais impactantes em IA aplicada: em vez de depender apenas do conhecimento interno do LLM, o sistema recupera informações relevantes de uma base de conhecimento externa antes de gerar a resposta. Projetar pipelines de RAG eficazes requer atenção a cada etapa da cadeia.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Arquitetura RAG: visão geral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 pipeline RAG básico tem: uma base de conhecimento (documentos, PDFs, páginas web) que é segmentada em chunks, encodificada em vetores por um modelo de embedding e armazenada em banco vetorial. Na consulta: a pergunta do usuário é encodificada, os chunks mais similares são recuperados, o contexto recuperado é injetado no prompt do LLM, e a resposta final é gerada com base nesse contexto enriquecido.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Estratégias de chunking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dividir documentos em chunks impacta dramaticamente a qualidade do RAG. Chunking por tamanho fixo é simples mas corta informações no meio de frases. Chunking por sentenças ou parágrafos preserva unidades semânticas. Chunking hierárquico mantém contexto pai (qual documento, qual seção) junto com o chunk filho. Chunking adaptativo usa LLM para identificar onde dividir com base no conteúdo.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Retrieval avançado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Além da busca por similaridade vetorial simples, técnicas avançadas incluem: HyDE (gerar resposta hipotética e buscar por ela), reranking (usar um modelo secundário para reordenar os resultados), busca híbrida (combinar vetorial com busca por palavras-chave BM25), e query expansion (reformular a pergunta de múltiplas formas e combinar resultados). Cada técnica tem trade-offs de custo vs. qualidade.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Avaliação de RAG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Avaliar RAG requer métricas específicas: fidelidade (a resposta é suportada pelos documentos recuperados?), relevância dos chunks recuperados (os documentos certos foram encontrados?), completude (toda a informação necessária foi recuperada?). Frameworks como RAGAS automatizam essa avaliação, calculando métricas como faithfulness, answer relevancy e context precision para cada query do dataset de teste.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Pipelines de RAG eficazes combinam estratégias inteligentes de chunking, retrieval avançado além da busca vetorial simples, e avaliação sistemática com métricas como fidelidade e relevância.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conceitualmente um pipeline RAG simples para uma base de documentos de RH.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Compare chunking por tamanho fixo vs. por parágrafos para um corpus de contratos legais.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usaria o framework RAGAS para avaliar se seu pipeline RAG está melhorando após uma otimização?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Capítulo 4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Cache e Otimização</w:t>
      </w:r>
    </w:p>
    <w:p>
      <w:pPr>
        <w:pBdr>
          <w:bottom w:val="single" w:color="880E4F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Sistemas agênticos em produção enfrentam pressões de latência e custo. Cache inteligente e otimização de recursos são a diferença entre um sistema que funciona no notebook e um que escala para milhares de usuários com custo sustentável.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Cache de respostas LLM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Chamadas ao LLM são caras e lentas. Para inputs idênticos ou muito similares, cachear a resposta pode economizar 80-90% dos custos em alguns casos de uso. Tipos de cache: cache exato (inputs idênticos → mesmo output), cache semântico (inputs semanticamente similares → reusar resposta), cache de resultados de ferramentas (se a ferramenta é determinística, cachear seu output). Cada tipo tem trade-offs de frescor de dados vs. economia de recursos.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caching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Modelos modernos como Claude oferecem prompt caching: se o sistema prompt ou contexto longo é o mesmo entre requisições, o modelo pode reaproveitar o processamento já feito, reduzindo latência e custo. Isso é especialmente valioso em sistemas de RAG onde o contexto recuperado pode ser longo, e em chatbots com system prompts extensos. Implementar prompt caching corretamente pode reduzir custos em 70-90% em cenários adequados.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Seleção dinâmica de modelos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Nem toda tarefa requer o modelo mais poderoso. Uma arquitetura de roteamento de modelos usa modelos menores e mais baratos para tarefas simples (classificação, formatação, extração simples) e modelos maiores para raciocínio complexo. O roteador pode ser baseado em regras (tamanho do input, tipo de tarefa) ou em um classificador leve treinado para essa decisão. Economias de 50-80% de custo são comuns com esse padrão.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Batching e paralelismo eficiente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Agrupar múltiplas requisições em um único batch reduz overhead e melhora throughput. Técnicas incluem: dynamic batching (agrupar requisições que chegam num janela de tempo), priority queues (processar primeiro as requisições urgentes), e lazy evaluation (adiar processamento até que o resultado seja realmente necessário). Cada técnica tem impacto diferente em latência vs. throughput.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Otimização agêntica combina cache em múltiplos níveis, seleção dinâmica de modelos e estratégias de batching para reduzir custos e latência — tornando sistemas viáveis em escala de produção.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um chatbot que responde 10.000 perguntas/dia, calcule a economia potencial de implementar cache semântico com 30% de hit rate.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Projete uma estratégia de seleção dinâmica de modelos para um pipeline de análise de documentos.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Quais métricas você monitoraria para detectar quando um cache está desatualizado e precisa ser invalidado?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Capítulo 5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Monitoramento de Pipelines</w:t>
      </w:r>
    </w:p>
    <w:p>
      <w:pPr>
        <w:pBdr>
          <w:bottom w:val="single" w:color="880E4F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 pipeline em produção é uma caixa preta que pode falhar silenciosamente. Monitoramento eficaz — observabilidade, alertas e dashboards — é o que permite operar sistemas agênticos com confiança.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Observabilidade em sistemas agênticos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Observabilidade tem três pilares: logs (o que aconteceu?), métricas (com que frequência e intensidade?) e traces (como os eventos se conectam ao longo do tempo?). Em sistemas agênticos, traces são especialmente valiosos: permitem ver toda a cadeia de chamadas — desde a requisição inicial até cada chamada de LLM, cada ferramenta invocada e cada decisão tomada. Ferramentas como LangSmith, Langfuse e Weights &amp; Biases oferecem observabilidade específica para sistemas agênticos.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Métricas essenciais para monitorar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Métricas operacionais: latência por etapa (P50, P95, P99), taxa de erro por etapa, taxa de timeout, custo por execução. Métricas de negócio: taxa de conclusão de workflow, taxa de escalação humana, satisfação do usuário, taxa de retry. Métricas de modelo: distribuição de comprimento de outputs, taxa de recusa do modelo, tokens consumidos por requisição. Cada métrica deve ter threshold de alerta definido.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Alertas e oncall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Alertas eficazes são acionáveis — quando um alerta dispara, o oncall deve saber exatamente o que verificar e o que fazer. Boas práticas: alertas com links diretos ao dashboard relevante, contexto suficiente na mensagem (qual pipeline, qual etapa, qual erro), severidade clara (P1/P2/P3), e runbooks documentando os passos de investigação e remediação mais comuns.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Detecção de drift e degradação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Modelos de LLM podem ter comportamento que deriva ao longo do tempo — mudanças em distribuição de inputs, atualizações do modelo pelo provider, ou mudanças no contexto do mundo que o modelo não acompanhou. Monitorar distribuição de saídas ao longo do tempo (comparar semana atual com baseline) permite detectar degradação antes que os usuários reclamem. Técnicas incluem: monitoramento de embeddings, comparação de histogramas de métricas e detecção de anomalias estatísticas.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 eficaz de pipelines agênticos combina observabilidade completa (logs, métricas, traces), alertas acionáveis e detecção proativa de drift — permitindo operar com confiança e responder rapidamente a problemas.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Projete um dashboard de monitoramento para um pipeline de análise de contratos — quais métricas incluir e quais alertas configurar?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um sistema simples de detecção de anomalias que alerta quando a latência média sobe 50% acima da baseline.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monitoraria se a qualidade das respostas de um agente está degradando ao longo do tempo sem ter acesso a ground truth?</w:t>
      </w:r>
    </w:p>
    <w:p>
      <w:pPr>
        <w:spacing w:after="0" w:before="0"/>
      </w:pPr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0E4F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 3  ·  </w:t>
    </w:r>
    <w:r>
      <w:rPr>
        <w:rFonts w:ascii="Arial" w:cs="Arial" w:eastAsia="Arial" w:hAnsi="Arial"/>
        <w:color w:val="880E4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0E4F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Coleção: Workflows e Pipelines Agênticos  ·  Vol 3: Pipelines Agênticos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2026-04-13T23:40:39.508Z</dcterms:created>
  <dcterms:modified xsi:type="dcterms:W3CDTF">2026-04-13T23:40:39.508Z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