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64"/>
          <w:szCs w:val="64"/>
        </w:rPr>
        <w:t xml:space="preserve">Ecossistema Genius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32"/>
          <w:szCs w:val="32"/>
        </w:rPr>
        <w:t xml:space="preserve">Agro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4"/>
          <w:szCs w:val="24"/>
        </w:rPr>
        <w:t xml:space="preserve">Apostila 06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44"/>
          <w:szCs w:val="44"/>
        </w:rPr>
        <w:t xml:space="preserve">Agentes de IA, Skills e Ferramentas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Equipes especializadas · Skills por submódulo · Ferramentas para humano e agente IA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1. A Arquitetura de Agentes do Ecossistema Genius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Ecossistema Genius opera com Equipes de Agentes de IA hierarquicamente organizadas, espelhando a própria estrutura da plataforma. Cada camada tem sua equipe especializada — da orquestração global até a execução operacional direta por submódulo.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grande inovação é a especialização profunda aliada à coordenação sistêmica: cada agente é expert em seu domínio e todos se comunicam através de protocolos padronizados de orquestração. Com a atualização para 20 Fractais, cada Equipe de Submódulo gerencia desde o Dashboard (Fractal 1) até o MicroSaaS (Fractal 20).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EEDFE" w:sz="1"/>
              <w:left w:val="single" w:color="EEEDFE" w:sz="16"/>
              <w:bottom w:val="single" w:color="EEEDFE" w:sz="1"/>
              <w:right w:val="single" w:color="EEEDFE" w:sz="1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3FC7"/>
                <w:sz w:val="22"/>
                <w:szCs w:val="22"/>
              </w:rPr>
              <w:t xml:space="preserve">No Ecossistema Genius, a IA não é genérica — é uma equipe especializada. Cada submódulo tem seus agentes, que têm suas Skills (F15), que usam suas Ferramentas (F19). É a IA que conhece o contexto específico da operação.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1.1 Hierarquia das Equipes de Agentes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000"/>
        <w:gridCol w:w="3226"/>
      </w:tblGrid>
      <w:tr>
        <w:tc>
          <w:tcPr>
            <w:tcW w:type="dxa" w:w="1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8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Equipe</w:t>
            </w:r>
          </w:p>
        </w:tc>
        <w:tc>
          <w:tcPr>
            <w:tcW w:type="dxa" w:w="3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2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Skills típicas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Ecossistema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Equipe Maestro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Orquestra todos os sistemas e resolve conflitos de dados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Orquestração multi-sistema, detecção de conflito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Equipe de 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Coordena módulos e prioriza recursos do sistema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Gestão de portfólio de módulos, alocação de capacidade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Equipe de 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Integra submódulos e garante coerência funcional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Análise cross-submódulo, relatório integrado do módulo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Submódulo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Equipe de Submódulo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Executa e gerencia os 20 Fractais do submódulo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Específicas do domínio — análise de solo, OEE, crédito...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28"/>
          <w:szCs w:val="28"/>
        </w:rPr>
        <w:t xml:space="preserve">1.2 A Relação Skill × Ferramenta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c>
          <w:tcPr>
            <w:tcW w:type="dxa" w:w="1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Skill (Fractal 15)</w:t>
            </w:r>
          </w:p>
        </w:tc>
        <w:tc>
          <w:tcPr>
            <w:tcW w:type="dxa" w:w="3713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Ferramenta (Fractal 19)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Natureza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Habilidade cognitiva do agente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Artefato executável interativo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Quem usa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de IA (internamente)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Agente de IA + Usuário humano diretamente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que entrega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Raciocínio, análise e decisão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Resultado imediato e acionável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Exemplo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Cálculo de recomendação de NPK por laudo de solo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Calculadora de NPK — insere dados, recebe dose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Analogia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 conhecimento do agrônomo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régua de cálculo e as ferramentas do agrônomo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2. Catálogo de Agentes, Skills e Ferramentas por Submódulo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seguir, o catálogo de Equipes de Agentes para submódulos selecionados de cada Sistema. Para cada submódulo são listados: os agentes especializados, suas Skills e as Ferramentas que utilizam e que também podem ser usadas diretamente pelo usuário.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A</w:t>
            </w:r>
          </w:p>
        </w:tc>
        <w:tc>
          <w:tcPr>
            <w:tcW w:type="dxa" w:w="74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Produtivo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A0★</w:t>
            </w:r>
          </w:p>
        </w:tc>
        <w:tc>
          <w:tcPr>
            <w:tcW w:type="dxa" w:w="7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Gestão da Unidade Agrícola ★ MÓDULO BASE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Cadastro da Propriedade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sub_cadastro_propriedade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Cadastrador — coleta, valida e enriquece dados da propriedade automaticamente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Conformidade — verifica documentos e alerta sobre vencimentos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Validação automática de CCIR e ITR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Enriquecimento de dados fundiários via INCRA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automática de ficha da propriedade completa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ITR por módulo fiscal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Validador de coordenadas GPS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Leitor de QR Code de documentos rurais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Planejamento Estratégico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sub_planejamento_estrategico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Estrategista — analisa cenários e propõe metas alinhadas ao mercado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OKR — monitora objetivos e resultados-chave da propriedade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SWOT automatizada da propriedade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plano de negócio consolidado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Monitoramento e alerta de OKRs rurais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Canvas de modelo de negócio rural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VPL e TIR de projetos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Scorecard de metas estratégicas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Indicadores da Propriedade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sub_indicadores_propriedade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KPI — calcula e atualiza todos os indicadores em tempo real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Alerta — notifica desvios de meta proativamente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automático de indicadores compostos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Benchmarking com propriedades similares da região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relatório executivo consolidado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Dashboard builder personalizado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índices de desempenho agropecuário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Exportador de relatório para PDF e Excel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7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Gestão da Produção Vegetal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Manejo do Solo e Nutrição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sub_manejo_solo_nutricao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Pedológico — interpreta análises de solo e gera recomendações de correção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Adubação — calcula doses e formula planos de adubação por talhão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Monitoramento — acompanha evolução da fertilidade ao longo das safras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Interpretação de laudo de análise de solo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recomendação de NPK por cultura e talhão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mapa de fertilidade com zonas de manejo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Previsão de produtividade por fertilidade histórica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calagem e gessagem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adubação NPK por talhão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ganho de produtividade por correção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Conversor de unidades agronômicas (ppm, cmolc, %)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Proteção de Plantas e Fitossanidade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sub_protecao_plantas_fitossanidade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Fitopatologista — identifica pragas e doenças por foto com visão computacional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Janela de Aplicação — monitora clima para recomendação de aplicação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Receituário — gera receituários agronômicos conforme legislação vigente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Identificação de pragas por imagem (visão computacional)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nível de dano econômico por praga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automática de receituário agronômico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Alerta de resistência e rotação de mecanismos de ação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App de identificação de praga por foto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dose de defensivo por área e alvo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 de janela de aplicação por vento e chuva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Banco de bulas e fichas de defensivos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Planejamento de Plantio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sub_planejamento_plantio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Zoneamento — recomenda culturas e variedades por talhão e época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Insumos — planeja necessidades de sementes, fertilizantes e defensivos da safra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Recomendação de variedade por talhão, solo e clima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necessidades de insumos por safra e área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calendário agrícola inteligente com alertas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densidade de plantio e quantidade de sementes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rotação de culturas por talhão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custo de implantação por hectare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Monitoramento Climático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sub_monitoramento_clima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Meteorologista — analisa dados das estações e emite alertas proativos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ETo — calcula evapotranspiração e define demanda hídrica das culturas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Previsão de geada e granizo por talhão e altitude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ETo e balanço hídrico diário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Correlação de clima com produtividade histórica por cultura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ETo por Penman-Monteith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 de geada com mapa de risco por talhão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Gráfico de chuva acumulada vs normal histórica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Colheita e Rendimento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sub_colheita_rendimento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Logística — otimiza sequência de colheita por maturação e clima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Perdas — monitora perdas e sugere ajustes de regulagem das máquinas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Previsão de data de colheita por talhão e cultura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perda de colheita por regulagem da plataforma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mapa de produtividade pós-colheita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perda de colheita por regulagem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Cronômetro de capacidade operacional de colhedora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Comparativo de produtividade por variedade e talhão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7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Gestão da Produção Animal</w:t>
            </w:r>
          </w:p>
        </w:tc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Cadastro do Rebanho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sub_cadastro_rebanho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Identificação — lê RFID e brincos e atualiza cadastro automaticamente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Rastreabilidade — mantém cadeia de custódia de cada animal atualizada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Leitura automática de RFID e brinco eletrônico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fichas individuais automatizadas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Integração com SISBOV e GTA digital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Leitor de RFID via celular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categorias e composição do rebanho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Gerador de GTA digital integrado com SISBOV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Saúde Animal e Sanidade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sub_saude_animal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Veterinário — monitora saúde do rebanho e gera protocolos sanitários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Vacinação — programa e registra campanhas automaticamente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Diagnóstico preliminar por sintomas e histórico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protocolo sanitário por espécie e categoria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Alerta de surto por padrão de comportamento do rebanho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dose de vacina e medicamento por peso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Cronograma de vacinação automatizado por espécie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Registro digital de atendimento veterinário com histórico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3"/>
                <w:szCs w:val="23"/>
              </w:rPr>
              <w:t xml:space="preserve">Nutrição e Alimentação Animal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sub_nutricao_animal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Nutricional — formula dietas balanceadas por categoria e objetivo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Pastagem — monitora disponibilidade forrageira e taxa de lotação</w:t>
            </w:r>
          </w:p>
        </w:tc>
      </w:tr>
      <w:tr>
        <w:tc>
          <w:tcPr>
            <w:tcW w:type="dxa" w:w="9026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Formulação de dieta por categoria animal e objetivo produtivo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taxa de lotação por pastagem e disponibilidade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Balanceamento de minerais, vitaminas e energia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consumo de matéria seca por categoria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Formulador de ração e mistura mineral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taxa de lotação e UA por hectare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B</w:t>
            </w:r>
          </w:p>
        </w:tc>
        <w:tc>
          <w:tcPr>
            <w:tcW w:type="dxa" w:w="74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4"/>
                <w:szCs w:val="24"/>
              </w:rPr>
              <w:t xml:space="preserve">Territorial e Ambiental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B0★</w:t>
            </w:r>
          </w:p>
        </w:tc>
        <w:tc>
          <w:tcPr>
            <w:tcW w:type="dxa" w:w="7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Gestão da Unidade Agrícola ★ MÓDULO BASE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3"/>
                <w:szCs w:val="23"/>
              </w:rPr>
              <w:t xml:space="preserve">Cadastro da Propriedade (territorial)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sub_cadastro_propriedade_b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Territorial — mantém dados geoespaciais da propriedade atualizados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Conformidade Fundiária — monitora validade de documentos e obrigações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Sincronização com SIGEF e INCRA em tempo real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Validação automática de CAR, CCIR e matrícula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Atualização de metadados geoespaciais da propriedade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Visualizador de mapa interativo da propriedade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área por polígono georreferenciado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Validador de coordenadas UTM e geográficas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B1</w:t>
            </w:r>
          </w:p>
        </w:tc>
        <w:tc>
          <w:tcPr>
            <w:tcW w:type="dxa" w:w="7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Gestão da Regularização Fundiária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3"/>
                <w:szCs w:val="23"/>
              </w:rPr>
              <w:t xml:space="preserve">Cadastro Fundiário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sub_cadastro_fundiario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Fundiário — consolida documentos e emite alertas de vencimento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Inconsistências — detecta divergências entre documentos e registros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Extração automática de dados de documentos via OCR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Validação e cruzamento da cadeia dominial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Cruzamento de dados INCRA, cartório e prefeitura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Validador de matrícula e CCIR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ITR por módulo fiscal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Checklist de regularização fundiária completa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3"/>
                <w:szCs w:val="23"/>
              </w:rPr>
              <w:t xml:space="preserve">CAR e Sistemas de Registro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sub_car_sir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CAR — monitora status e pendências com alertas de prazo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Integração Gov — sincroniza com SIGEF, SNCR e outros sistemas federais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Monitoramento automático de status do CAR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alertas de pendência de análise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Sincronização bidirecional com sistemas governamentais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Verificador de status do CAR por CPF/CNPJ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módulo fiscal por município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Gerador de arquivo de importação para SICAR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B8</w:t>
            </w:r>
          </w:p>
        </w:tc>
        <w:tc>
          <w:tcPr>
            <w:tcW w:type="dxa" w:w="7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2"/>
                <w:szCs w:val="22"/>
              </w:rPr>
              <w:t xml:space="preserve">Gestão de Carbono e Serviços Ambientais</w:t>
            </w:r>
          </w:p>
        </w:tc>
        <w:tc>
          <w:tcPr>
            <w:tcW w:type="dxa" w:w="10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3"/>
                <w:szCs w:val="23"/>
              </w:rPr>
              <w:t xml:space="preserve">Inventário de Carbono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sub_inventario_carbono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GHG — calcula emissões de escopos 1, 2 e 3 com dados operacionais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Sequestro — estima carbono sequestrado por pastagens, florestas e SAFs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emissões por entérica, dejetos e energia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Estimativa de sequestro de carbono por biomassa e solo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inventário conforme GHG Protocol Agro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pegada de carbono do produto final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emissão de metano entérico por categoria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sequestro por reflorestamento e SAF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neutralização e offset de carbono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Conversor de unidades CO2 equivalente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EAF3D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3"/>
                <w:szCs w:val="23"/>
              </w:rPr>
              <w:t xml:space="preserve">Mercado de Carbono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sub_mercado_carbono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Mercado — monitora preços e identifica oportunidades de venda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Conformidade — acompanha registros e verificações de créditos</w:t>
            </w:r>
          </w:p>
        </w:tc>
      </w:tr>
      <w:tr>
        <w:tc>
          <w:tcPr>
            <w:tcW w:type="dxa" w:w="9026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Monitoramento de preços de carbono em tempo real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de viabilidade de projetos de carbono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relatório de créditos disponíveis para venda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receita potencial de créditos de carbono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Comparador de plataformas Verra, Gold Standard e Brazilian Carbon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preço justo por tipo de projeto e metodologia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C</w:t>
            </w:r>
          </w:p>
        </w:tc>
        <w:tc>
          <w:tcPr>
            <w:tcW w:type="dxa" w:w="74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4"/>
                <w:szCs w:val="24"/>
              </w:rPr>
              <w:t xml:space="preserve">Infraestrutura e Operação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C0★</w:t>
            </w:r>
          </w:p>
        </w:tc>
        <w:tc>
          <w:tcPr>
            <w:tcW w:type="dxa" w:w="7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Gestão da Unidade Agrícola ★ MÓDULO BASE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3"/>
                <w:szCs w:val="23"/>
              </w:rPr>
              <w:t xml:space="preserve">Infraestrutura Geral (operacional)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sub_infraestrutura_geral_c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Ativo — cataloga e monitora toda a infraestrutura física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Manutenção Geral — programa manutenções preventivas de infraestrutura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Inventário fotográfico de infraestrutura com IA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automática de plano de manutenção preventiva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Estimativa de custo de reforma e substituição de ativos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App de vistoria com foto e geolocalização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custo de manutenção por categoria de ativo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Gerador de ordem de serviço digital com QR Code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C3</w:t>
            </w:r>
          </w:p>
        </w:tc>
        <w:tc>
          <w:tcPr>
            <w:tcW w:type="dxa" w:w="7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2"/>
                <w:szCs w:val="22"/>
              </w:rPr>
              <w:t xml:space="preserve">Gestão da Manutenção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3"/>
                <w:szCs w:val="23"/>
              </w:rPr>
              <w:t xml:space="preserve">Plano de Manutenção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sub_plano_manutencao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Planejador — gera planos baseados em histórico e recomendações do fabricante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Recursos — aloca técnicos e peças para cada ordem de serviço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plano de manutenção preventiva por equipamento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Otimização de rotas de manutenção em campo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Previsão de necessidade de peças e estoque mínimo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custo de manutenção preventiva vs corretiva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Gerador de checklist por tipo de equipamento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impacto de falha por equipamento crítico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3"/>
                <w:szCs w:val="23"/>
              </w:rPr>
              <w:t xml:space="preserve">Ordens de Serviço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sub_ordens_servico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OS — cria, despacha e encerra ordens automaticamente por gatilho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SLA — monitora prazos e escala quando há atraso de atendimento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Criação automática de OS por gatilho de sensor ou alerta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Despacho inteligente para técnico mais próximo e disponível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de causa raiz de falhas recorrentes por equipamento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App mobile de OS com foto e assinatura digital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tempo médio de reparo (MTTR)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QR Code de equipamento para abertura rápida de OS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3"/>
                <w:szCs w:val="23"/>
              </w:rPr>
              <w:t xml:space="preserve">Manutenção Preditiva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sub_manutencao_preditiva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Preditivo — analisa dados de sensores IoT e antecipa falhas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Vibração — monitora motores e rolamentos e detecta anomalias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preditiva de falha por série temporal de sensores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Detecção de anomalia em padrão de vibração e temperatura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Estimativa de vida útil restante de componente crítico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 de vibração via sensor IoT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OEE (Eficiência Global do Equipamento)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Termômetro infravermelho com análise histórica de temperatura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C4</w:t>
            </w:r>
          </w:p>
        </w:tc>
        <w:tc>
          <w:tcPr>
            <w:tcW w:type="dxa" w:w="7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2"/>
                <w:szCs w:val="22"/>
              </w:rPr>
              <w:t xml:space="preserve">Gestão de Máquinas e Equipamentos</w:t>
            </w:r>
          </w:p>
        </w:tc>
        <w:tc>
          <w:tcPr>
            <w:tcW w:type="dxa" w:w="10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F0B"/>
                <w:sz w:val="23"/>
                <w:szCs w:val="23"/>
              </w:rPr>
              <w:t xml:space="preserve">Telemetria e Rastreamento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sub_telemetria_frota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Telemetria — processa dados de GPS e horímetro em tempo real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Eficiência — analisa sobreposição, velocidade e consumo por operador</w:t>
            </w:r>
          </w:p>
        </w:tc>
      </w:tr>
      <w:tr>
        <w:tc>
          <w:tcPr>
            <w:tcW w:type="dxa" w:w="9026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de eficiência de campo por operador e máquina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Detecção de sobreposição e falhas de cobertura em talhão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custo operacional real por hora-máquina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Mapa de calor de cobertura de campo por operação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custo hora-máquina real e projetado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 de velocidade e consumo em tempo real por máquina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D</w:t>
            </w:r>
          </w:p>
        </w:tc>
        <w:tc>
          <w:tcPr>
            <w:tcW w:type="dxa" w:w="74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4"/>
                <w:szCs w:val="24"/>
              </w:rPr>
              <w:t xml:space="preserve">Administrativo e Corporativo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D0★</w:t>
            </w:r>
          </w:p>
        </w:tc>
        <w:tc>
          <w:tcPr>
            <w:tcW w:type="dxa" w:w="7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Gestão da Unidade Agrícola ★ MÓDULO BASE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3"/>
                <w:szCs w:val="23"/>
              </w:rPr>
              <w:t xml:space="preserve">Planejamento Estratégico (corporativo)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sub_planejamento_estrategico_d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Corporativo — consolida plano de negócio e monitora KPIs estratégicos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Governança — garante conformidade com regras corporativas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Consolidação de plano de negócio multi-unidade agrícola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relatório para conselho e investidores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de aderência de ações às metas estratégicas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Canvas de planejamento estratégico rural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VPL e TIR de projetos de investimento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Scorecard de metas estratégicas com semáforo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D3</w:t>
            </w:r>
          </w:p>
        </w:tc>
        <w:tc>
          <w:tcPr>
            <w:tcW w:type="dxa" w:w="7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2"/>
                <w:szCs w:val="22"/>
              </w:rPr>
              <w:t xml:space="preserve">Gestão Financeira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3"/>
                <w:szCs w:val="23"/>
              </w:rPr>
              <w:t xml:space="preserve">Fluxo de Caixa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sub_fluxo_caixa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Financeiro — concilia extratos bancários e classifica lançamentos automaticamente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Projeção — projeta fluxo baseado em histórico e compromissos futuros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Alerta — notifica saldo mínimo e oportunidades de aplicação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Conciliação bancária automática por regras e OCR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Projeção de fluxo de caixa por Monte Carlo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Classificação automática de lançamentos por histórico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Planilha de fluxo de caixa com importação OFX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capital de giro necessário por safra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antecipação de recebíveis e CPR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3"/>
                <w:szCs w:val="23"/>
              </w:rPr>
              <w:t xml:space="preserve">Captação e Crédito Rural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sub_captacao_credito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Crédito — analisa linha mais adequada ao perfil e necessidade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Documentação — organiza e valida documentação para proposta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comparativa de linhas de crédito rural disponíveis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capacidade de endividamento e cobertura de garantias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Simulação de amortização e fluxo de caixa com financiamento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financiamento rural Pronaf, Pronamp e FCO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custo efetivo total (CET)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Checklist de documentação por linha de crédito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3"/>
                <w:szCs w:val="23"/>
              </w:rPr>
              <w:t xml:space="preserve">Custos e Análise de Rentabilidade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sub_custos_financeiros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Custeio — aloca custos por atividade, cultura e centro de resultado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Rentabilidade — calcula margem e ponto de equilíbrio por produto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Custeio ABC por atividade e cultura agrícola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de margem de contribuição por produto e canal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ponto de equilíbrio por área, preço e produtividade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custo de produção por saca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Planilha de DRE por cultura e atividade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ponto de equilíbrio por preço de venda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D7</w:t>
            </w:r>
          </w:p>
        </w:tc>
        <w:tc>
          <w:tcPr>
            <w:tcW w:type="dxa" w:w="7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2"/>
                <w:szCs w:val="22"/>
              </w:rPr>
              <w:t xml:space="preserve">Gestão Comercial</w:t>
            </w:r>
          </w:p>
        </w:tc>
        <w:tc>
          <w:tcPr>
            <w:tcW w:type="dxa" w:w="100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AECE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C1D"/>
                <w:sz w:val="23"/>
                <w:szCs w:val="23"/>
              </w:rPr>
              <w:t xml:space="preserve">Inteligência de Mercado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sub_inteligencia_mercado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Mercado — monitora preços e tendências de commodities em tempo real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Decisão Comercial — recomenda melhor momento de venda por análise técnica</w:t>
            </w:r>
          </w:p>
        </w:tc>
      </w:tr>
      <w:tr>
        <w:tc>
          <w:tcPr>
            <w:tcW w:type="dxa" w:w="9026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Monitoramento de CBOT, B3 e preços de praças regionais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de basis e formação de preço na fazenda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Previsão de preço por modelos de séries temporais e ML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 de cotações em tempo real com alertas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basis e preço na fazenda líquido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hedge e trava de preço por volume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E</w:t>
            </w:r>
          </w:p>
        </w:tc>
        <w:tc>
          <w:tcPr>
            <w:tcW w:type="dxa" w:w="74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4"/>
                <w:szCs w:val="24"/>
              </w:rPr>
              <w:t xml:space="preserve">Tecnológico e Inteligente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E0★</w:t>
            </w:r>
          </w:p>
        </w:tc>
        <w:tc>
          <w:tcPr>
            <w:tcW w:type="dxa" w:w="7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Gestão da Unidade Agrícola ★ MÓDULO BASE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3"/>
                <w:szCs w:val="23"/>
              </w:rPr>
              <w:t xml:space="preserve">Indicadores da Propriedade (tecnológico)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sub_indicadores_propriedade_e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Maturidade Digital — avalia e acompanha maturidade tecnológica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ROI Tech — calcula retorno de cada investimento tecnológico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Assessment de maturidade digital rural por dimensão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ROI de tecnologia por investimento realizado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roadmap de transformação digital priorizado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Questionário de maturidade digital rural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ROI de tecnologia agro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Comparador de soluções tecnológicas para o agronegócio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E5</w:t>
            </w:r>
          </w:p>
        </w:tc>
        <w:tc>
          <w:tcPr>
            <w:tcW w:type="dxa" w:w="7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2"/>
                <w:szCs w:val="22"/>
              </w:rPr>
              <w:t xml:space="preserve">Gestão de IA e Agentes Inteligentes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3"/>
                <w:szCs w:val="23"/>
              </w:rPr>
              <w:t xml:space="preserve">Modelos de IA para o Agro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sub_modelos_ia_agro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Treinamento — gerencia ciclo de vida de modelos de IA do ecossistema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Validação — testa e valida modelos antes do deploy em produção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Monitoramento — detecta drift e degradação de modelos em uso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Treinamento de modelos preditivos com dados históricos do ecossistema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Validação cruzada e teste A/B entre modelos candidatos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Detecção de data drift e degradação de performance em produção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Dashboard de performance de modelos em produção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precisão, recall e F1-score de modelos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impacto de drift de dados na qualidade de predição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3"/>
                <w:szCs w:val="23"/>
              </w:rPr>
              <w:t xml:space="preserve">Agentes de IA para Campo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sub_agentes_ia_campo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Orquestrador — coordena agentes e resolve conflitos de prioridade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Memória — mantém contexto e histórico de ações entre sessões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Auditoria — registra e audita todas as decisões dos agentes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Orquestração multi-agente com resolução automática de conflito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Persistência de memória de longo prazo entre sessões de uso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Auditoria explicável de decisões de IA com fundamentação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Dashboard de status dos agentes em tempo real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Log viewer de decisões e ações dos agentes com filtros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cenário para teste e validação de agente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3"/>
                <w:szCs w:val="23"/>
              </w:rPr>
              <w:t xml:space="preserve">NLP e Interface por Voz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sub_nlp_voz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Conversacional — processa linguagem natural e responde perguntas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Voz — converte voz em comando e executa ações no ecossistema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Compreensão de linguagem natural em português com jargão rural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resposta contextualizada com dados do ecossistema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Reconhecimento de voz offline para uso em campo sem internet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Interface de chat com o ecossistema Genius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App de voz para registro de dados em campo sem digitar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Tradutor de jargão rural para linguagem de sistema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E6F1F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85FA5"/>
                <w:sz w:val="23"/>
                <w:szCs w:val="23"/>
              </w:rPr>
              <w:t xml:space="preserve">IA Generativa para o Agro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sub_ia_generativa_agro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Redator — gera relatórios, laudos e documentos técnicos automaticamente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Consultor — responde perguntas técnicas com base no contexto da propriedade</w:t>
            </w:r>
          </w:p>
        </w:tc>
      </w:tr>
      <w:tr>
        <w:tc>
          <w:tcPr>
            <w:tcW w:type="dxa" w:w="9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laudo agronômico por dados do submódulo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relatório executivo consolidado com análise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Resposta a perguntas técnicas com fundamentação nos dados reais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Gerador de laudo técnico por template configurável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Assistente de redação de relatório agronômico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Q&amp;A inteligente sobre dados e histórico da propriedade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Sistema F</w:t>
            </w:r>
          </w:p>
        </w:tc>
        <w:tc>
          <w:tcPr>
            <w:tcW w:type="dxa" w:w="74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4"/>
                <w:szCs w:val="24"/>
              </w:rPr>
              <w:t xml:space="preserve">Negócio, Expansão e Ecossistema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F0★</w:t>
            </w:r>
          </w:p>
        </w:tc>
        <w:tc>
          <w:tcPr>
            <w:tcW w:type="dxa" w:w="7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Gestão da Unidade Agrícola ★ MÓDULO BASE</w:t>
            </w:r>
          </w:p>
        </w:tc>
        <w:tc>
          <w:tcPr>
            <w:tcW w:type="dxa" w:w="1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3"/>
                <w:szCs w:val="23"/>
              </w:rPr>
              <w:t xml:space="preserve">Planejamento Estratégico (negócio)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sub_planejamento_estrategico_f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Expansão — analisa oportunidades de novos negócios e mercados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Marca — monitora reputação e posicionamento no mercado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de oportunidades de expansão de negócio rural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Monitoramento de reputação em mídias digitais e agro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Geração de plano de go-to-market para novos produtos rurais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Canvas de expansão de negócio rural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atratividade de novo mercado ou região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 de menções à marca em redes sociais e mídias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F6</w:t>
            </w:r>
          </w:p>
        </w:tc>
        <w:tc>
          <w:tcPr>
            <w:tcW w:type="dxa" w:w="7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2"/>
                <w:szCs w:val="22"/>
              </w:rPr>
              <w:t xml:space="preserve">Gestão do Marketplace Agrícola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3"/>
                <w:szCs w:val="23"/>
              </w:rPr>
              <w:t xml:space="preserve">Catálogo de Produtos e Serviços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sub_catalogo_marketplace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Catálogo — mantém produtos atualizados e categoriza automaticamente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Precificação — monitora concorrência e sugere ajustes de preço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Enriquecimento automático de descrição de produto com IA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Categorização inteligente por conteúdo e atributos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de precificação competitiva por categoria e região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Editor de produto com IA para descrição e sugestão de categoria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preço competitivo por categoria de produto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Comparador de preços do marketplace por praça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3"/>
                <w:szCs w:val="23"/>
              </w:rPr>
              <w:t xml:space="preserve">Pedidos, Pagamentos e Entregas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sub_pedidos_marketplace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Pedido — processa, confirma estoque e dispara logística automaticamente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Anti-Fraude — analisa comportamento e detecta fraudes em tempo real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Processamento automático de pedido end-to-end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Detecção de fraude por padrão de comportamento de compra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Otimização de rota de entrega por geolocalização e modal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frete por região, peso e modal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Monitor de status de pedido em tempo real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prazo de entrega por rota e transportadora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26"/>
        <w:gridCol w:w="1000"/>
      </w:tblGrid>
      <w:tr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F7</w:t>
            </w:r>
          </w:p>
        </w:tc>
        <w:tc>
          <w:tcPr>
            <w:tcW w:type="dxa" w:w="7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2"/>
                <w:szCs w:val="22"/>
              </w:rPr>
              <w:t xml:space="preserve">Gestão do Banco Rural Genius</w:t>
            </w:r>
          </w:p>
        </w:tc>
        <w:tc>
          <w:tcPr>
            <w:tcW w:type="dxa" w:w="1000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99355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4"/>
                <w:szCs w:val="14"/>
              </w:rPr>
              <w:t xml:space="preserve">submód.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BEAF0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6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3556"/>
                <w:sz w:val="23"/>
                <w:szCs w:val="23"/>
              </w:rPr>
              <w:t xml:space="preserve">Crédito Rural Digital</w:t>
            </w:r>
          </w:p>
          <w:p>
            <w:pPr>
              <w:spacing w:after="80" w:before="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5F5E5A"/>
                <w:sz w:val="17"/>
                <w:szCs w:val="17"/>
              </w:rPr>
              <w:t xml:space="preserve">sub_credito_rural_banco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4A3FC7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14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Agentes de IA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Crédito — analisa score, histórico e capacidade de pagamento em segundos</w:t>
            </w:r>
          </w:p>
          <w:p>
            <w:pPr>
              <w:spacing w:after="12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• Agente de Portfólio — monitora carteira e identifica risco de inadimplência</w:t>
            </w:r>
          </w:p>
        </w:tc>
      </w:tr>
      <w:tr>
        <w:tc>
          <w:tcPr>
            <w:tcW w:type="dxa" w:w="9026"/>
            <w:tcBorders>
              <w:top w:val="single" w:color="993556" w:sz="1"/>
              <w:left w:val="single" w:color="993556" w:sz="1"/>
              <w:bottom w:val="single" w:color="993556" w:sz="1"/>
              <w:right w:val="single" w:color="993556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13"/>
              <w:gridCol w:w="4513"/>
            </w:tblGrid>
            <w:tr>
              <w:tc>
                <w:tcPr>
                  <w:tcW w:type="dxa" w:w="4513"/>
                  <w:tcBorders>
                    <w:top w:val="single" w:color="185FA5" w:sz="1"/>
                    <w:left w:val="single" w:color="185FA5" w:sz="1"/>
                    <w:bottom w:val="single" w:color="185FA5" w:sz="1"/>
                    <w:right w:val="single" w:color="185FA5" w:sz="1"/>
                  </w:tcBorders>
                  <w:shd w:fill="E6F1FB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85FA5"/>
                      <w:sz w:val="19"/>
                      <w:szCs w:val="19"/>
                    </w:rPr>
                    <w:t xml:space="preserve">Skills do Agente (F15)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Análise de crédito com dados reais da propriedade Genius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Cálculo de score rural por histórico de operações no ecossistema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Simulação de amortização por tipo e prazo de financiamento</w:t>
                  </w:r>
                </w:p>
              </w:tc>
              <w:tc>
                <w:tcPr>
                  <w:tcW w:type="dxa" w:w="4513"/>
                  <w:tcBorders>
                    <w:top w:val="single" w:color="854F0B" w:sz="1"/>
                    <w:left w:val="single" w:color="854F0B" w:sz="1"/>
                    <w:bottom w:val="single" w:color="854F0B" w:sz="1"/>
                    <w:right w:val="single" w:color="854F0B" w:sz="1"/>
                  </w:tcBorders>
                  <w:shd w:fill="FAEEDA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after="12" w:before="0"/>
                    <w:jc w:val="both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54F0B"/>
                      <w:sz w:val="19"/>
                      <w:szCs w:val="19"/>
                    </w:rPr>
                    <w:t xml:space="preserve">Ferramentas (F19)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Simulador de financiamento rural digital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Calculadora de parcela por sistema SAC e Price</w:t>
                  </w:r>
                </w:p>
                <w:p>
                  <w:pPr>
                    <w:spacing w:after="8" w:before="0"/>
                    <w:jc w:val="both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8"/>
                      <w:szCs w:val="18"/>
                    </w:rPr>
                    <w:t xml:space="preserve">• Analisador de capacidade de pagamento e cobertura de garantia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i w:val="false"/>
          <w:iCs w:val="false"/>
          <w:color w:val="4A3FC7"/>
          <w:sz w:val="36"/>
          <w:szCs w:val="36"/>
        </w:rPr>
        <w:t xml:space="preserve">3. Como Expandir Agentes para Novos Submódulos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padrão de Agente do Ecossistema Genius é replicável para qualquer submódulo. Ao ativar um novo submódulo, a equipe de agentes é instanciada seguindo o protocolo padrão de 4 etapas: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c>
          <w:tcPr>
            <w:tcW w:type="dxa" w:w="6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000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  <w:tc>
          <w:tcPr>
            <w:tcW w:type="dxa" w:w="4426"/>
            <w:tcBorders>
              <w:top w:val="single" w:color="4A3FC7" w:sz="1"/>
              <w:left w:val="single" w:color="4A3FC7" w:sz="1"/>
              <w:bottom w:val="single" w:color="4A3FC7" w:sz="1"/>
              <w:right w:val="single" w:color="4A3FC7" w:sz="1"/>
            </w:tcBorders>
            <w:shd w:fill="4A3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Definir Agentes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Identificar quais agentes são necessários — mínimo 1 Executor e 1 KPI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Lista de agentes com nome, responsabilidade e escopo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Mapear Skills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cada agente, definir suas skills — o que sabe fazer e como raciocina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Catálogo de skills com entrada, processamento e saída esperada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Criar Ferramentas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 cada skill, criar ou conectar ferramentas — existentes ou novas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Catálogo de ferramentas com interface, lógica e resultado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Testar e Validar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Simular cenários reais e validar que agente + skills + ferramentas entregam o esperado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Submódulo com equipe validada e pronta para produção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FC7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© Ecossistema Genius Agro — Todos os direitos reservados</w:t>
    </w: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	Página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3FC7" w:sz="6" w:space="1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Ecossistema Genius  ·  Apostila 06  ·  </w:t>
    </w:r>
    <w:r>
      <w:rPr>
        <w:rFonts w:ascii="Arial" w:cs="Arial" w:eastAsia="Arial" w:hAnsi="Arial"/>
        <w:b/>
        <w:bCs/>
        <w:i w:val="false"/>
        <w:iCs w:val="false"/>
        <w:color w:val="4A3FC7"/>
        <w:sz w:val="18"/>
        <w:szCs w:val="18"/>
      </w:rPr>
      <w:t xml:space="preserve">Agentes de IA, Skills e Ferramentas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3FC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3FC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2026-04-17T22:56:57.742Z</dcterms:created>
  <dcterms:modified xsi:type="dcterms:W3CDTF">2026-04-17T22:56:57.743Z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