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Apostila 11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44"/>
          <w:szCs w:val="44"/>
        </w:rPr>
        <w:t xml:space="preserve">Governança, Segurança e LGPD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6"/>
          <w:szCs w:val="26"/>
        </w:rPr>
        <w:t xml:space="preserve">Permissões · Auditoria · Proteção de dados · Compliance rural · Agentes com ética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1. Por que Governança é Estratégica no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Ecossistema Genius centraliza informações críticas do agronegócio — dados produtivos, financeiros, fundiários, ambientais e pessoais. A governança não é uma restrição burocrática: é o que garante que estes dados sejam usados corretamente, protegidos adequadamente e acessados apenas por quem deve acessar.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um ecossistema com múltiplos usuários, múltiplos sistemas e agentes de IA agindo autonomamente, a governança define as regras do jogo. Sem ela, o ecossistema cria riscos — vazamentos de dados, decisões incorretas dos agentes, autuações legais e perda de confiança do cliente.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3FC7"/>
                <w:sz w:val="22"/>
                <w:szCs w:val="22"/>
              </w:rPr>
              <w:t xml:space="preserve">Governança no Genius não significa controle por controle. Significa garantir que o dado certo chegue à pessoa certa no momento certo — e que nenhuma ação, humana ou de IA, ocorra fora do escopo aprovado pelo dono do ecossistema.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1.1 Os Cinco Pilares da Governança Genius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4"/>
                <w:szCs w:val="24"/>
              </w:rPr>
              <w:t xml:space="preserve">Os 5 Pilares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1. Identidade e Acesso — Quem é cada usuário e o que ele pode fazer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2. Auditoria e Rastreabilidade — Tudo que acontece no ecossistema é registrado e auditável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3. Proteção de Dados (LGPD) — Dados pessoais tratados conforme a lei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4. Governança dos Agentes de IA — IA age dentro de limites aprovados e explicáveis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5. Compliance Rural — Conformidade com normas setoriais, ambientais e trabalhistas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2. Modelo de Identidade e Controle de Acesso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controle de acesso do Genius é baseado em perfis funcionais — não em cargos hierárquicos. Cada perfil define o que o usuário pode ver, criar, editar, aprovar e excluir em cada módulo e fractal do ecossistema. Esta arquitetura garante que cada pessoa acesse exatamente o que precisa para fazer seu trabalho — nem mais, nem menos.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2.1 Os 6 Níveis de Acesso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1 — Proprietário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Dono do ecossistema — acesso total e irrestrito a todos os dados, módulos e configurações</w:t>
            </w:r>
          </w:p>
        </w:tc>
      </w:tr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Ver, criar, editar e excluir qualquer dado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Configurar permissões de todos os usuários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Ativar e desativar módulos e agentes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Aprovar expansão do ecossistema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Acessar relatórios financeiros e estratégicos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Delegar poderes a outros níveis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Nenhuma restrição — acesso total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2 — Gestor Geral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Gerente da operação — acesso amplo exceto configurações críticas de segurança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Ver todos os dados operacionais e financeiros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Criar e editar registros em todos os módulos ativos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Aprovar compras e operações dentro da alçada definida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Gerar todos os relatórios gerenciais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Cadastrar e editar usuários de nível 3 a 6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Alterar configurações de segurança e permissões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Excluir dados históricos consolidados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Ativar ou desativar módulos do ecossistema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Aprovar acima da alçada definida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3 — Responsável Técnico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Agrônomo, zootecnista ou técnico responsável pela operação produtiva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Acesso total aos módulos produtivos do Sistema A e B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Criar e editar registros técnicos de campo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Aprovar receituários, laudos e relatórios técnicos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Ver dados financeiros em nível de custo por atividade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Configurar agentes dos módulos sob sua responsabilidade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Acesso a dados financeiros estratégicos e de RH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Alterar configurações de módulos administrativos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Aprovar compras acima do limite de custeio técnico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Excluir registros validados por auditoria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4 — Operador de Campo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Colaborador que registra operações — acesso restrito ao módulo da sua função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Registrar operações diárias no módulo atribuído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Ver cronograma e agenda de atividades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Consultar cadastros necessários para a operação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Registrar ocorrências e solicitações de manutenção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Usar ferramentas (F19) do seu módulo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Ver dados financeiros de qualquer natureza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Editar ou excluir registros de outros operadores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Acessar módulos fora da sua função definida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Ver dados de outros colaboradores ou fornecedores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5 — Consultor Externo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Agrônomo ou consultor parceiro com acesso temporário e auditado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Ver dados dos módulos para os quais foi autorizado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Criar relatórios e laudos técnicos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Usar ferramentas (F19) de análise e diagnóstico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Visualizar histórico de dados da propriedade autorizada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Criar ou editar cadastros da propriedade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Alterar configurações de qualquer módulo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Ver dados financeiros ou de RH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Acesso além do período de vigência do contrato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Nível 6 — Agente de IA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Perfil especial dos Agentes — acesso restrito ao escopo do submódulo e modo de operação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993C1D" w:sz="1"/>
                    <w:left w:val="single" w:color="993C1D" w:sz="1"/>
                    <w:bottom w:val="single" w:color="993C1D" w:sz="1"/>
                    <w:right w:val="single" w:color="993C1D" w:sz="1"/>
                  </w:tcBorders>
                  <w:shd w:fill="FAE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C1D"/>
                      <w:sz w:val="20"/>
                      <w:szCs w:val="20"/>
                    </w:rPr>
                    <w:t xml:space="preserve">O que pode fazer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Ler dados do submódulo sob sua responsabilidade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Criar registros automaticamente no modo Assistido ou Autônomo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Gerar notificações e alertas para usuários humanos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Sugerir ações e recomendações no modo Sugestão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✓ Chamar Ferramentas (F19) dentro do seu escopo</w:t>
                  </w:r>
                </w:p>
              </w:tc>
              <w:tc>
                <w:tcPr>
                  <w:tcW w:type="dxa" w:w="4393"/>
                  <w:tcBorders>
                    <w:top w:val="single" w:color="A32D2D" w:sz="1"/>
                    <w:left w:val="single" w:color="A32D2D" w:sz="1"/>
                    <w:bottom w:val="single" w:color="A32D2D" w:sz="1"/>
                    <w:right w:val="single" w:color="A32D2D" w:sz="1"/>
                  </w:tcBorders>
                  <w:shd w:fill="FC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32D2D"/>
                      <w:sz w:val="20"/>
                      <w:szCs w:val="20"/>
                    </w:rPr>
                    <w:t xml:space="preserve">O que não pode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Agir fora do escopo do submódulo sem aprovação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Acessar dados financeiros sem permissão explícita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Tomar decisões irreversíveis sem aprovação humana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✗ Compartilhar dados entre propriedades diferentes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2.2 Matriz de Permissão por Módulo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1200"/>
        <w:gridCol w:w="1100"/>
        <w:gridCol w:w="1100"/>
        <w:gridCol w:w="13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 / Ação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Proprietário (N1)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Gestor (N2)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Resp. Técnico (N3)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Operador (N4)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Consultor (N5)</w:t>
            </w:r>
          </w:p>
        </w:tc>
        <w:tc>
          <w:tcPr>
            <w:tcW w:type="dxa" w:w="1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 IA (N6)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 dados operacionais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Módulo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Autorizado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Submódulo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registros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Técnico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Função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Modo Assist.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Editar registros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Técnico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Próprios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Excluir registros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 dados financeiros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Custo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Aprovar compras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Alçada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módulos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Técnico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Ativar/desativar agente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 Não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3. Auditoria e Rastreabilidade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Tudo que acontece no Ecossistema Genius é registrado. Toda ação de usuário humano, toda decisão de Agente de IA, toda alteração de dado e toda falha de sistema gera um registro de auditoria imutável. Esta rastreabilidade completa é o que permite investigar incidentes, demonstrar conformidade e manter a confiança no ecossistema.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3.1 O Que é Auditado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26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é registrado</w:t>
            </w:r>
          </w:p>
        </w:tc>
        <w:tc>
          <w:tcPr>
            <w:tcW w:type="dxa" w:w="1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Retenção</w:t>
            </w:r>
          </w:p>
        </w:tc>
        <w:tc>
          <w:tcPr>
            <w:tcW w:type="dxa" w:w="2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Quem pode 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Ações de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Login, logout, criação, edição, exclusão e exportação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Gestor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Decisões de Agentes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 recomendação, ação automática e justificativa do 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Proprietário, Gestor e Resp. Técnico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Alterações de configuração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Mudanças em permissões, módulos, agentes e parâmetros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Acessos externos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Integrações, APIs acessadas e dados trafegados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Gestor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Incidentes de segurança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Tentativas de acesso não autorizado e alertas de segurança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Gestor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Operações financeiras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Lançamentos, aprovações e movimentações acima de R$ 1.000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Gestor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LGPD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Coleta, tratamento, compartilhamento e exclusão de dados pessoais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Vida do dado + 5 anos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DPO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3.2 Relatórios de Auditoria Automáticos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Relatórios gerados automaticamente pelo sistema de auditoria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Relatório diário: acessos, registros criados, alertas de anomalia de comportamento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Relatório semanal: resumo de ações por usuário, tempo de uso por módulo, incidentes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Relatório mensal: compliance de acesso, qualidade de dados, decisões dos agentes IA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Relatório anual: histórico completo de governança, LGPD e conformidade do ecossistema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Relatório sob demanda: exportação filtrada para auditores, financiadores ou reguladores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3.3 Auditoria dos Agentes de IA — Explicabilidade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decisão ou recomendação de um Agente de IA no Genius é auditável e explicável. O registro de auditoria do agente inclui não apenas o que ele fez, mas por que fez — quais dados consultou, qual lógica aplicou e qual foi a confiança da decisão.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do registro</w:t>
            </w:r>
          </w:p>
        </w:tc>
        <w:tc>
          <w:tcPr>
            <w:tcW w:type="dxa" w:w="3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Identificador do agente e do submódulo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Pedológico / sub_manejo_solo_nutricao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que o agente fez ou recomendou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Recomendação de 120 kg/ha de NPK 04-20-20 para Talhão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consultados e lógica aplicada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Análise de solo de 12/03, P=8 mg/dm³, cultura Soja, talhão 3,2 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de confiança da decisão (0 a 100%)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87% — baseado em 3 safras históricas do mesmo talhão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Modo de operação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 qual modo o agente estava quando agiu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Sugestão — usuário aceitou/recusou manualmente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 afetado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Quem recebeu a sugestão ou teve ação aplicada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José Oliveira (Responsável Técnico)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Resultado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aceita, recusada ou ignorada (retroalimentação)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Aceita — aplicação registrada em 15/03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4. Proteção de Dados e LGPD no Agronegócio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Lei Geral de Proteção de Dados (LGPD — Lei 13.709/2018) se aplica integralmente ao Ecossistema Genius. Dados de colaboradores, fornecedores, clientes e parceiros são dados pessoais sob a proteção da lei. O Genius foi desenhado para operar em conformidade com a LGPD desde a sua arquitetura.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4.1 Dados Pessoais no Ecossistema Genius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226"/>
      </w:tblGrid>
      <w:tr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 de dado pessoal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Onde aparece no Genius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legal para tratamento</w:t>
            </w:r>
          </w:p>
        </w:tc>
        <w:tc>
          <w:tcPr>
            <w:tcW w:type="dxa" w:w="2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de retenção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colaboradores rurais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de RH — folha, ponto, saúde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Execução de contrato (CLT)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Vigência + 5 anos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fornecedores e prestadores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Compras, contratos, pagamentos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Execução de contrato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Vigência + 5 anos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compradores e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Comercial, NF emitidas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Execução de contrato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Vigência + 5 anos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proprietários e sócios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Base, governança, finanças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Execução de contrato + obrigação legal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anos (fiscal)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visitantes e consultores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 externo, auditorias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Legítimo interesse com registro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Vigência + 2 anos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biométricos (quando usados)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Controle de ponto biométrico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Consentimento explícito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Vigência + 2 anos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4.2 Os Direitos dos Titulares no Genius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Direito (LGPD Art. 18)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4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atender no Genius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Saber se seus dados existem e ter acesso a eles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de dados do titular gerado sob demanda em até 15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Corrigir dados incompletos, inexatos ou desatualizados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Correção pelo DPO ou pelo próprio titular via portal de privacidade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Anonimização ou exclusão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Ter dados anonimizados ou apagados quando desnecessários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Fluxo de exclusão com verificação de obrigação legal de retenção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Receber seus dados em formato estruturado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Exportação em CSV ou JSON mediante solicitação ao DPO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Informação sobre compartilhamento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Saber com quem seus dados foram compartilhados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de compartilhamento gerado pelo módulo de auditoria LGPD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Revogação de consentimento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Revogar consentimento dado anteriormente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Portal de privacidade com revogação em 1 clique e registro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Oposição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Opor-se ao tratamento em casos específicos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Análise pelo DPO com resposta em até 15 dias úteis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4.3 Checklist LGPD para Implantação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Conformidade LGPD — obrigações no momento da implantação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Nomear o DPO (Encarregado de Proteção de Dados) da propriedade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Mapear todos os dados pessoais tratados no ecossistema (RH, fornecedores, clientes)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Identificar a base legal para cada categoria de dado tratado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os prazos de retenção de cada categoria de dado no sistema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 o módulo de auditoria LGPD e configurar os relatórios automáticos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Assinar o contrato de DPA (Data Processing Agreement) com a Genius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Publicar a Política de Privacidade da propriedade (modelo disponível no sistema)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Treinar todos os usuários sobre obrigações LGPD em 30 dias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o portal de privacidade para recebimento de solicitações de titulares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Realizar o primeiro relatório de impacto de proteção de dados (RIPD)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5. Segurança da Informação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segurança da informação no Genius é implementada em múltiplas camadas — da infraestrutura de cloud até o comportamento do usuário. Nenhuma camada isolada garante segurança completa. A proteção efetiva vem da combinação de controles técnicos, processos operacionais e cultura de segurança.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5.1 Arquitetura de Segurança em Camadas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5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funciona no Genius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obrigatório para todos os usuários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Autenticação em dois fatores via app ou SMS no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RBAC — Controle de Acesso Baseado em Perfil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 usuário acessa apenas o escopo do seu nível definido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em repouso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Criptografia AES-256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dados armazenados são criptografados em repouso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em trânsito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TLS 1.3 obrigatório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comunicação entre cliente e servidor usa TLS 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WAF e rate limiting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Proteção contra ataques de injeção, CSRF e força bruta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Segmentação de rede e VPC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Ambientes de produção isolados em rede privada virtual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 com alertas em tempo real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Detecção de comportamentos anômalos e tentativas de invasão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Backup diário com retenção de 30 dias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Recuperação de dados em caso de falha com RPO de 24h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5.2 Política de Senhas e Acessos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Política de senhas e sessões do Ecossistema Genius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Senha mínima: 12 caracteres com letras maiúsculas, minúsculas, números e símbolo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Troca obrigatória a cada 90 dias para todos os usuários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MFA obrigatório: aplicativo autenticador (Google Auth, Authy) ou SMS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Sessão expira automaticamente após 4 horas de inatividade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Máximo de 5 tentativas de login — bloqueio por 30 minutos após o limite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Acesso de IP não reconhecido: notificação ao usuário e ao gestor de segurança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Compartilhamento de senha: proibido e monitorado por comportamento de login simultâneo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5.3 Gestão de Incidentes de Segurança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29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incidente</w:t>
            </w:r>
          </w:p>
        </w:tc>
        <w:tc>
          <w:tcPr>
            <w:tcW w:type="dxa" w:w="1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de detecção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 de notificação</w:t>
            </w:r>
          </w:p>
        </w:tc>
        <w:tc>
          <w:tcPr>
            <w:tcW w:type="dxa" w:w="29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 imediata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Vazamento de dados pessoais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Imediato (SIEM)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ANPD em 72h + titulares afetados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Bloquear acesso + isolar ambiente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 não autorizado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Imediato (SIEM)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Gestor em 1h + proprietário em 4h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Revogar credenciais + auditoria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Ransomware ou malware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Imediato (antivírus)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técnica em 30min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Isolar sistemas + ativar plano de 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Falha de disponibilidade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Automático (monitoramento)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Usuários em 15min via status page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Failover automático + análise de causa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Comportamento anômalo de agente 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Imediato (auditoria 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técnico em 2h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Pausar agente + auditoria de decisões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6. Governança dos Agentes de IA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Agentes de IA do Genius são ferramentas poderosas — e como toda ferramenta poderosa, precisam de governança cuidadosa. A governança dos agentes define os limites de atuação, os mecanismos de supervisão, os protocolos de responsabilização e os procedimentos de emergência quando um agente age de forma inadequada.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ECE7" w:sz="1"/>
              <w:left w:val="single" w:color="FAECE7" w:sz="16"/>
              <w:bottom w:val="single" w:color="FAECE7" w:sz="1"/>
              <w:right w:val="single" w:color="FAECE7" w:sz="1"/>
            </w:tcBorders>
            <w:shd w:fill="FA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3C1D"/>
                <w:sz w:val="22"/>
                <w:szCs w:val="22"/>
              </w:rPr>
              <w:t xml:space="preserve">Um agente de IA sem governança adequada não é uma ameaça de ficção científica — é um risco operacional real. Um agente que faz pedidos de compra desnecessários, recomenda doses erradas de defensivo ou compartilha dados de forma inadequada gera prejuízos concretos e imediatos.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6.1 Princípios de IA Responsável no Genius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4"/>
                <w:szCs w:val="24"/>
              </w:rPr>
              <w:t xml:space="preserve">Os 5 Princípios de IA Responsável do Ecossistema Genius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1. Transparência — O usuário sempre sabe quando está interagindo com uma IA e por que ela agiu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2. Explicabilidade — Toda decisão do agente tem fundamentação auditável e compreensível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3. Supervisão humana — Ações de alto impacto sempre passam por aprovação humana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4. Proporcionalidade — O agente age com o mínimo de autonomia necessário para a tarefa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5. Responsabilização — Há sempre um humano responsável pelas ações do agente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6.2 Limites de Autonomia por Tipo de Ação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Ação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Modo mínimo para agir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de valor/impacto</w:t>
            </w:r>
          </w:p>
        </w:tc>
        <w:tc>
          <w:tcPr>
            <w:tcW w:type="dxa" w:w="2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Aprovação necessária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Gerar notificação ou alerta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Ilimitado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Nenhuma — informativo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recomendação ou sugestão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Ilimitado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 aceita ou recusa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registro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 valor financeiro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automático + notificação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Abrir ordem de 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 estimado &lt; R$ 500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automático + notificação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Gerar pedido de 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Valor &lt; R$ 1.000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Aprovação do comprador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Executar pagamento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Autônomo + aprovação especial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Valor &lt; R$ 500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Aprovação dupla sempre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Excluir ou arquivar dado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Bloqueado para agentes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Proibido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Apenas usuário humano nível 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Compartilhar dado externamente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Bloqueado para agentes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Proibido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Apenas usuário humano nível 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6.3 Protocolo de Emergência do Agente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EBEB" w:sz="1"/>
              <w:left w:val="single" w:color="FCEBEB" w:sz="1"/>
              <w:bottom w:val="single" w:color="FCEBEB" w:sz="1"/>
              <w:right w:val="single" w:color="FCEBEB" w:sz="1"/>
            </w:tcBorders>
            <w:shd w:fill="FCE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4"/>
                <w:szCs w:val="24"/>
              </w:rPr>
              <w:t xml:space="preserve">Quando pausar um agente imediatamente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Taxa de aceitação de sugestões cai abaixo de 50% em uma semana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Agente toma ação fora do escopo configurado do submódulo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Agente gera recomendação que contradiz dados registrados pelo usuário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Usuário reporta que o agente 'agiu por conta própria' sem gatilho reconhecido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Auditoria identifica padrão de decisões com viés ou inconsistência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Incidente de segurança afeta os dados que o agente acessa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pausar um agente, o sistema automaticamente: reverte todas as ações automáticas das últimas 24 horas ainda reversíveis, notifica o responsável técnico e o gestor, gera relatório de auditoria das últimas 7 dias de decisões e agenda revisão de calibração antes da reativação.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7. Compliance Rural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agronegócio brasileiro é um dos setores mais regulados do país. O Ecossistema Genius foi desenhado para facilitar — e não apenas registrar — a conformidade com as principais obrigações legais e normativas do setor rural.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7.1 Principais Obrigações Monitoradas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2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Obrigação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Órgão regulador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o Genius monitora</w:t>
            </w:r>
          </w:p>
        </w:tc>
        <w:tc>
          <w:tcPr>
            <w:tcW w:type="dxa" w:w="2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Alerta configurável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Ambiental Rural (CAR)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SICAR / Secretarias Estaduais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 integrado em tempo real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Vencimento e pendências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Licença Ambiental (LP, LI, LO)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IBAMA / órgãos estaduais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com datas de validade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90, 30 e 15 dias 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Reserva Legal 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SICAR / IBAMA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Mapeamento e monitoramento por satélite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Alerta de alteração de cobertura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CCIR — Certificado de Cadastro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com data de vencimento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dias antes do vencimento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ITR — Imposto Territorial Rural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Federal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Integração para cálculo e acompanhamento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dias antes do vencimento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NR-31 — Segurança Rural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Ministério do Trabalho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Checklist de conformidade e treinamentos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Vencimento de treinamentos obrigatórios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Receituário Agronômico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MAPA / CREAs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Geração e arquivo digital de receituários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Carência de produtos aplicados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SISBOV — Rastreabilidade Bovina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Integração direta para registro e consulta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Prazo de identificação de novos animais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eSocial Rural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Receita Federal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Folha e eventos integrados ao eSocial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Datas de competência e obrigações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GTA — Guia de Trânsito Animal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MAPA / IDEFAs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Emissão digital integrada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Vencimento de GTAs emitidas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7.2 Score de Compliance da Propriedade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Ecossistema Genius calcula automaticamente um Score de Compliance da Propriedade — um índice de 0 a 100 que representa o nível de conformidade legal e regulatória em tempo real. Este score é calculado diariamente e pode ser compartilhado com bancos, seguradoras e certificadoras.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2726"/>
      </w:tblGrid>
      <w:tr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Faixa do score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indica</w:t>
            </w:r>
          </w:p>
        </w:tc>
        <w:tc>
          <w:tcPr>
            <w:tcW w:type="dxa" w:w="2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no acesso a crédito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a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Verde — Conforme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Todas as obrigações em dia e documentadas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 facilitado a crédito rural com juros menores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 a 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Amarelo — Atenção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Algumas obrigações com pendência não crítica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 normal a crédito com análise 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a 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Laranja — Risco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Obrigações críticas com pendência ou atraso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Restrições de crédito — exige regularização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a 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Vermelho —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Obrigações fundamentais em falta ou vencidas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Bloqueio de crédito — regularização urgente necessária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8. Governança para Cooperativas e Multi-Tenancy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o Ecossistema Genius é usado por cooperativas, integradoras ou consultoras que gerenciam múltiplas propriedades, a governança ganha uma camada adicional de complexidade. O modelo multi-tenant do Genius garante isolamento absoluto entre propriedades enquanto permite visão consolidada para o gestor da rede.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4"/>
                <w:szCs w:val="24"/>
              </w:rPr>
              <w:t xml:space="preserve">Princípios do modelo multi-tenant do Genius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Isolamento absoluto: dados de uma propriedade nunca são visíveis para outra sem autorização explícita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Identidade separada: cada propriedade tem seus próprios usuários, agentes e configurações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Visão consolidada: o gestor da cooperativa vê dados agregados e anonimizados — não dados individuais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Auditoria independente: cada propriedade tem seu próprio log de auditoria, independente das demais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Conformidade individual: o score de compliance é calculado por propriedade, não de forma consolidada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 multi-tenant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vê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não vê</w:t>
            </w:r>
          </w:p>
        </w:tc>
        <w:tc>
          <w:tcPr>
            <w:tcW w:type="dxa" w:w="2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Aprovação necessária para acesso individual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Gestor da Cooperativa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Médias, rankings e totais anonimizados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individuais de cada propriedade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Autorização explícita do proprietário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da Cooperativa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das propriedades que assiste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de outras propriedades da rede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Contrato de prestação de serviço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Auditor Externo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Relatórios gerados pela propriedade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brutos e histórico completo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Autorização do proprietário + DPA assinado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Financiador ou 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de compliance e relatório gerado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operacionais e financeiros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Autorização do proprietário por escopo definido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Ecossistema Genius  ·  Apostila 11  ·  </w:t>
    </w:r>
    <w:r>
      <w:rPr>
        <w:rFonts w:ascii="Arial" w:cs="Arial" w:eastAsia="Arial" w:hAnsi="Arial"/>
        <w:b/>
        <w:bCs/>
        <w:i w:val="false"/>
        <w:iCs w:val="false"/>
        <w:color w:val="4A3FC7"/>
        <w:sz w:val="18"/>
        <w:szCs w:val="18"/>
      </w:rPr>
      <w:t xml:space="preserve">Governança, Segurança e LGPD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2026-04-18T01:05:02.527Z</dcterms:created>
  <dcterms:modified xsi:type="dcterms:W3CDTF">2026-04-18T01:05:02.528Z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