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FB30B" w14:textId="77777777" w:rsidR="00017DCB" w:rsidRDefault="00000000">
      <w:pPr>
        <w:spacing w:before="800" w:after="80"/>
      </w:pPr>
      <w:r>
        <w:rPr>
          <w:b/>
          <w:bCs/>
          <w:color w:val="2D6BE4"/>
          <w:spacing w:val="200"/>
          <w:sz w:val="20"/>
          <w:szCs w:val="20"/>
        </w:rPr>
        <w:t>ECOSSISTEMA GENIUS</w:t>
      </w:r>
    </w:p>
    <w:p w14:paraId="10C4A9C1" w14:textId="77777777" w:rsidR="00017DCB" w:rsidRDefault="00000000">
      <w:pPr>
        <w:spacing w:after="120"/>
      </w:pPr>
      <w:r>
        <w:rPr>
          <w:b/>
          <w:bCs/>
          <w:color w:val="1A1A2E"/>
          <w:sz w:val="52"/>
          <w:szCs w:val="52"/>
        </w:rPr>
        <w:t>Capítulo 2</w:t>
      </w:r>
    </w:p>
    <w:p w14:paraId="63B11539" w14:textId="77777777" w:rsidR="00017DCB" w:rsidRDefault="00017DCB">
      <w:pPr>
        <w:pBdr>
          <w:bottom w:val="single" w:sz="4" w:space="1" w:color="2D6BE4"/>
        </w:pBdr>
        <w:spacing w:before="160" w:after="160"/>
      </w:pPr>
    </w:p>
    <w:p w14:paraId="1B8809D2" w14:textId="77777777" w:rsidR="00017DCB" w:rsidRDefault="00000000">
      <w:pPr>
        <w:spacing w:before="120" w:after="600"/>
      </w:pPr>
      <w:r>
        <w:rPr>
          <w:i/>
          <w:iCs/>
          <w:color w:val="2D6BE4"/>
          <w:sz w:val="34"/>
          <w:szCs w:val="34"/>
        </w:rPr>
        <w:t>Os 5 Grupos do DNA — Como o Agente se Organiza</w:t>
      </w:r>
    </w:p>
    <w:p w14:paraId="4CED7629" w14:textId="77777777" w:rsidR="00017DCB" w:rsidRDefault="00000000">
      <w:pPr>
        <w:pBdr>
          <w:left w:val="single" w:sz="6" w:space="12" w:color="2D6BE4"/>
        </w:pBdr>
        <w:spacing w:before="200" w:after="200" w:line="320" w:lineRule="auto"/>
        <w:ind w:left="800" w:right="800"/>
        <w:jc w:val="center"/>
      </w:pPr>
      <w:r>
        <w:rPr>
          <w:b/>
          <w:bCs/>
          <w:i/>
          <w:iCs/>
          <w:color w:val="2D6BE4"/>
          <w:sz w:val="24"/>
          <w:szCs w:val="24"/>
        </w:rPr>
        <w:t>As 14 camadas do DNA não existem de forma isolada. Elas se organizam em 5 grupos que trabalham juntos — como órgãos de um mesmo organismo.</w:t>
      </w:r>
    </w:p>
    <w:p w14:paraId="4CDAD790" w14:textId="77777777" w:rsidR="00017DCB" w:rsidRDefault="00017DCB">
      <w:pPr>
        <w:spacing w:after="200"/>
      </w:pPr>
    </w:p>
    <w:p w14:paraId="028C92E5" w14:textId="77777777" w:rsidR="00017DCB" w:rsidRDefault="00000000">
      <w:pPr>
        <w:pStyle w:val="Ttulo2"/>
      </w:pPr>
      <w:r>
        <w:t>Recapitulando: o DNA em 30 segundos</w:t>
      </w:r>
    </w:p>
    <w:p w14:paraId="65EC1E07" w14:textId="77777777" w:rsidR="00017DCB" w:rsidRDefault="00000000">
      <w:pPr>
        <w:spacing w:before="80" w:after="120" w:line="340" w:lineRule="auto"/>
        <w:jc w:val="both"/>
      </w:pPr>
      <w:r>
        <w:t>No capítulo anterior, apresentamos as 14 camadas que compõem o DNA de todo agente do Ecossistema Genius. Cada camada tem uma função específica e insubstituível. Mas antes de mergulhar em cada uma individualmente, é essencial compreender como essas camadas se agrupam — e por que esse agrupamento importa.</w:t>
      </w:r>
    </w:p>
    <w:p w14:paraId="2E48CD49" w14:textId="77777777" w:rsidR="00017DCB" w:rsidRDefault="00017DCB">
      <w:pPr>
        <w:spacing w:after="100"/>
      </w:pPr>
    </w:p>
    <w:p w14:paraId="39F832BA" w14:textId="77777777" w:rsidR="00017DCB" w:rsidRDefault="00000000">
      <w:pPr>
        <w:spacing w:before="80" w:after="120" w:line="340" w:lineRule="auto"/>
        <w:jc w:val="both"/>
      </w:pPr>
      <w:r>
        <w:t>Pense assim: uma orquestra tem dezenas de instrumentos, mas eles se organizam em naipes — cordas, sopros, percussão. Cada naipe tem um papel distinto no conjunto. Os grupos do DNA funcionam da mesma forma: são os naipes do agente.</w:t>
      </w:r>
    </w:p>
    <w:p w14:paraId="01BECECF" w14:textId="77777777" w:rsidR="00017DCB" w:rsidRDefault="00017DCB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800"/>
        <w:gridCol w:w="5626"/>
      </w:tblGrid>
      <w:tr w:rsidR="00017DCB" w14:paraId="38F654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08862" w14:textId="77777777" w:rsidR="00017DC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DF62" w14:textId="77777777" w:rsidR="00017DCB" w:rsidRDefault="00000000"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56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2A3E4" w14:textId="77777777" w:rsidR="00017DCB" w:rsidRDefault="00000000">
            <w:r>
              <w:rPr>
                <w:b/>
                <w:bCs/>
                <w:color w:val="FFFFFF"/>
                <w:sz w:val="18"/>
                <w:szCs w:val="18"/>
              </w:rPr>
              <w:t>Papel no agente</w:t>
            </w:r>
          </w:p>
        </w:tc>
      </w:tr>
      <w:tr w:rsidR="00017DCB" w14:paraId="0450C3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6B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B65F" w14:textId="77777777" w:rsidR="00017DC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5145" w14:textId="77777777" w:rsidR="00017DCB" w:rsidRDefault="00000000">
            <w:r>
              <w:rPr>
                <w:b/>
                <w:bCs/>
                <w:color w:val="2D6BE4"/>
                <w:sz w:val="18"/>
                <w:szCs w:val="18"/>
              </w:rPr>
              <w:t>Título</w:t>
            </w:r>
          </w:p>
        </w:tc>
        <w:tc>
          <w:tcPr>
            <w:tcW w:w="56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1C073" w14:textId="77777777" w:rsidR="00017DCB" w:rsidRDefault="00000000">
            <w:r>
              <w:rPr>
                <w:sz w:val="18"/>
                <w:szCs w:val="18"/>
              </w:rPr>
              <w:t>Declara quem o agente é</w:t>
            </w:r>
          </w:p>
        </w:tc>
      </w:tr>
      <w:tr w:rsidR="00017DCB" w14:paraId="2DB800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6B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7FA1" w14:textId="77777777" w:rsidR="00017DC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FE9B" w14:textId="77777777" w:rsidR="00017DCB" w:rsidRDefault="00000000">
            <w:r>
              <w:rPr>
                <w:b/>
                <w:bCs/>
                <w:color w:val="2D6BE4"/>
                <w:sz w:val="18"/>
                <w:szCs w:val="18"/>
              </w:rPr>
              <w:t>Identidade Visual / Interface</w:t>
            </w:r>
          </w:p>
        </w:tc>
        <w:tc>
          <w:tcPr>
            <w:tcW w:w="56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6636" w14:textId="77777777" w:rsidR="00017DCB" w:rsidRDefault="00000000">
            <w:r>
              <w:rPr>
                <w:sz w:val="18"/>
                <w:szCs w:val="18"/>
              </w:rPr>
              <w:t>Define como o agente se apresenta</w:t>
            </w:r>
          </w:p>
        </w:tc>
      </w:tr>
      <w:tr w:rsidR="00017DCB" w14:paraId="068166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6B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FB1C" w14:textId="77777777" w:rsidR="00017DC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1EFD" w14:textId="77777777" w:rsidR="00017DCB" w:rsidRDefault="00000000">
            <w:r>
              <w:rPr>
                <w:b/>
                <w:bCs/>
                <w:color w:val="2D6BE4"/>
                <w:sz w:val="18"/>
                <w:szCs w:val="18"/>
              </w:rPr>
              <w:t>Características</w:t>
            </w:r>
          </w:p>
        </w:tc>
        <w:tc>
          <w:tcPr>
            <w:tcW w:w="56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A421" w14:textId="77777777" w:rsidR="00017DCB" w:rsidRDefault="00000000">
            <w:r>
              <w:rPr>
                <w:sz w:val="18"/>
                <w:szCs w:val="18"/>
              </w:rPr>
              <w:t>Modela a personalidade do agente</w:t>
            </w:r>
          </w:p>
        </w:tc>
      </w:tr>
      <w:tr w:rsidR="00017DCB" w14:paraId="6EC881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6B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8ED3" w14:textId="77777777" w:rsidR="00017DC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0D24" w14:textId="77777777" w:rsidR="00017DCB" w:rsidRDefault="00000000">
            <w:r>
              <w:rPr>
                <w:b/>
                <w:bCs/>
                <w:color w:val="2D6BE4"/>
                <w:sz w:val="18"/>
                <w:szCs w:val="18"/>
              </w:rPr>
              <w:t xml:space="preserve">Governança / </w:t>
            </w:r>
            <w:proofErr w:type="spellStart"/>
            <w:r>
              <w:rPr>
                <w:b/>
                <w:bCs/>
                <w:color w:val="2D6BE4"/>
                <w:sz w:val="18"/>
                <w:szCs w:val="18"/>
              </w:rPr>
              <w:t>Guardrails</w:t>
            </w:r>
            <w:proofErr w:type="spellEnd"/>
          </w:p>
        </w:tc>
        <w:tc>
          <w:tcPr>
            <w:tcW w:w="56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0BC7" w14:textId="77777777" w:rsidR="00017DCB" w:rsidRDefault="00000000">
            <w:r>
              <w:rPr>
                <w:sz w:val="18"/>
                <w:szCs w:val="18"/>
              </w:rPr>
              <w:t>Estabelece os limites do agente</w:t>
            </w:r>
          </w:p>
        </w:tc>
      </w:tr>
      <w:tr w:rsidR="00017DCB" w14:paraId="05FF23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47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506A" w14:textId="77777777" w:rsidR="00017DC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B114" w14:textId="77777777" w:rsidR="00017DCB" w:rsidRDefault="00000000">
            <w:r>
              <w:rPr>
                <w:b/>
                <w:bCs/>
                <w:color w:val="C47A0A"/>
                <w:sz w:val="18"/>
                <w:szCs w:val="18"/>
              </w:rPr>
              <w:t>Habilidades (Skills)</w:t>
            </w:r>
          </w:p>
        </w:tc>
        <w:tc>
          <w:tcPr>
            <w:tcW w:w="56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9F314" w14:textId="77777777" w:rsidR="00017DCB" w:rsidRDefault="00000000">
            <w:r>
              <w:rPr>
                <w:sz w:val="18"/>
                <w:szCs w:val="18"/>
              </w:rPr>
              <w:t>Define o que o agente sabe fazer</w:t>
            </w:r>
          </w:p>
        </w:tc>
      </w:tr>
      <w:tr w:rsidR="00017DCB" w14:paraId="754F14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47A0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B789" w14:textId="77777777" w:rsidR="00017DC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4B80B" w14:textId="77777777" w:rsidR="00017DCB" w:rsidRDefault="00000000">
            <w:r>
              <w:rPr>
                <w:b/>
                <w:bCs/>
                <w:color w:val="C47A0A"/>
                <w:sz w:val="18"/>
                <w:szCs w:val="18"/>
              </w:rPr>
              <w:t>Sequência de Habilidades</w:t>
            </w:r>
          </w:p>
        </w:tc>
        <w:tc>
          <w:tcPr>
            <w:tcW w:w="56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55D75" w14:textId="77777777" w:rsidR="00017DCB" w:rsidRDefault="00000000">
            <w:r>
              <w:rPr>
                <w:sz w:val="18"/>
                <w:szCs w:val="18"/>
              </w:rPr>
              <w:t>Organiza como o agente age</w:t>
            </w:r>
          </w:p>
        </w:tc>
      </w:tr>
      <w:tr w:rsidR="00017DCB" w14:paraId="45ABE7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044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87B2" w14:textId="77777777" w:rsidR="00017DC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A1FC" w14:textId="77777777" w:rsidR="00017DCB" w:rsidRDefault="00000000">
            <w:r>
              <w:rPr>
                <w:b/>
                <w:bCs/>
                <w:color w:val="C0442A"/>
                <w:sz w:val="18"/>
                <w:szCs w:val="18"/>
              </w:rPr>
              <w:t>Orquestrador</w:t>
            </w:r>
          </w:p>
        </w:tc>
        <w:tc>
          <w:tcPr>
            <w:tcW w:w="56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3728" w14:textId="77777777" w:rsidR="00017DCB" w:rsidRDefault="00000000">
            <w:r>
              <w:rPr>
                <w:sz w:val="18"/>
                <w:szCs w:val="18"/>
              </w:rPr>
              <w:t>Controla quando o agente é acionado</w:t>
            </w:r>
          </w:p>
        </w:tc>
      </w:tr>
      <w:tr w:rsidR="00017DCB" w14:paraId="4C6CD2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044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31C4" w14:textId="77777777" w:rsidR="00017DC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2523" w14:textId="77777777" w:rsidR="00017DCB" w:rsidRDefault="00000000">
            <w:r>
              <w:rPr>
                <w:b/>
                <w:bCs/>
                <w:color w:val="C0442A"/>
                <w:sz w:val="18"/>
                <w:szCs w:val="18"/>
              </w:rPr>
              <w:t>Conectores</w:t>
            </w:r>
          </w:p>
        </w:tc>
        <w:tc>
          <w:tcPr>
            <w:tcW w:w="56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E9027" w14:textId="77777777" w:rsidR="00017DCB" w:rsidRDefault="00000000">
            <w:r>
              <w:rPr>
                <w:sz w:val="18"/>
                <w:szCs w:val="18"/>
              </w:rPr>
              <w:t>Liga o agente ao mundo externo</w:t>
            </w:r>
          </w:p>
        </w:tc>
      </w:tr>
      <w:tr w:rsidR="00017DCB" w14:paraId="47A191A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A028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C9C0" w14:textId="77777777" w:rsidR="00017DC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8438" w14:textId="77777777" w:rsidR="00017DCB" w:rsidRDefault="00000000">
            <w:r>
              <w:rPr>
                <w:b/>
                <w:bCs/>
                <w:color w:val="A02860"/>
                <w:sz w:val="18"/>
                <w:szCs w:val="18"/>
              </w:rPr>
              <w:t>Memória de Curto Prazo</w:t>
            </w:r>
          </w:p>
        </w:tc>
        <w:tc>
          <w:tcPr>
            <w:tcW w:w="56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3E66" w14:textId="77777777" w:rsidR="00017DCB" w:rsidRDefault="00000000">
            <w:r>
              <w:rPr>
                <w:sz w:val="18"/>
                <w:szCs w:val="18"/>
              </w:rPr>
              <w:t>Mantém o contexto ativo</w:t>
            </w:r>
          </w:p>
        </w:tc>
      </w:tr>
      <w:tr w:rsidR="00017DCB" w14:paraId="269E88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12F5" w14:textId="77777777" w:rsidR="00017DC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FF91" w14:textId="77777777" w:rsidR="00017DCB" w:rsidRDefault="00000000">
            <w:r>
              <w:rPr>
                <w:b/>
                <w:bCs/>
                <w:color w:val="0F6E56"/>
                <w:sz w:val="18"/>
                <w:szCs w:val="18"/>
              </w:rPr>
              <w:t>RAG — Conteúdo Interno</w:t>
            </w:r>
          </w:p>
        </w:tc>
        <w:tc>
          <w:tcPr>
            <w:tcW w:w="56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E5136" w14:textId="77777777" w:rsidR="00017DCB" w:rsidRDefault="00000000">
            <w:r>
              <w:rPr>
                <w:sz w:val="18"/>
                <w:szCs w:val="18"/>
              </w:rPr>
              <w:t>Armazena o conhecimento do domínio</w:t>
            </w:r>
          </w:p>
        </w:tc>
      </w:tr>
      <w:tr w:rsidR="00017DCB" w14:paraId="56A23F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7817" w14:textId="77777777" w:rsidR="00017DC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11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1C699" w14:textId="77777777" w:rsidR="00017DCB" w:rsidRDefault="00000000">
            <w:r>
              <w:rPr>
                <w:b/>
                <w:bCs/>
                <w:color w:val="0F6E56"/>
                <w:sz w:val="18"/>
                <w:szCs w:val="18"/>
              </w:rPr>
              <w:t>Segundo Cérebro</w:t>
            </w:r>
          </w:p>
        </w:tc>
        <w:tc>
          <w:tcPr>
            <w:tcW w:w="56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B6EB" w14:textId="77777777" w:rsidR="00017DCB" w:rsidRDefault="00000000">
            <w:r>
              <w:rPr>
                <w:sz w:val="18"/>
                <w:szCs w:val="18"/>
              </w:rPr>
              <w:t>Sintetiza e gera insights</w:t>
            </w:r>
          </w:p>
        </w:tc>
      </w:tr>
      <w:tr w:rsidR="00017DCB" w14:paraId="3E9074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B6D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007C" w14:textId="77777777" w:rsidR="00017DC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12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6AC3" w14:textId="77777777" w:rsidR="00017DCB" w:rsidRDefault="00000000">
            <w:r>
              <w:rPr>
                <w:b/>
                <w:bCs/>
                <w:color w:val="3B6D11"/>
                <w:sz w:val="18"/>
                <w:szCs w:val="18"/>
              </w:rPr>
              <w:t>Avaliação / Feedback Loop</w:t>
            </w:r>
          </w:p>
        </w:tc>
        <w:tc>
          <w:tcPr>
            <w:tcW w:w="56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B33F" w14:textId="77777777" w:rsidR="00017DCB" w:rsidRDefault="00000000">
            <w:r>
              <w:rPr>
                <w:sz w:val="18"/>
                <w:szCs w:val="18"/>
              </w:rPr>
              <w:t>Mede e corrige o comportamento</w:t>
            </w:r>
          </w:p>
        </w:tc>
      </w:tr>
      <w:tr w:rsidR="00017DCB" w14:paraId="35982B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B6D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662D4" w14:textId="77777777" w:rsidR="00017DC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13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2F7D" w14:textId="77777777" w:rsidR="00017DCB" w:rsidRDefault="00000000">
            <w:proofErr w:type="spellStart"/>
            <w:r>
              <w:rPr>
                <w:b/>
                <w:bCs/>
                <w:color w:val="3B6D11"/>
                <w:sz w:val="18"/>
                <w:szCs w:val="18"/>
              </w:rPr>
              <w:t>Logging</w:t>
            </w:r>
            <w:proofErr w:type="spellEnd"/>
            <w:r>
              <w:rPr>
                <w:b/>
                <w:bCs/>
                <w:color w:val="3B6D11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3B6D11"/>
                <w:sz w:val="18"/>
                <w:szCs w:val="18"/>
              </w:rPr>
              <w:t>Observabilidade</w:t>
            </w:r>
            <w:proofErr w:type="spellEnd"/>
          </w:p>
        </w:tc>
        <w:tc>
          <w:tcPr>
            <w:tcW w:w="56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CAB66" w14:textId="77777777" w:rsidR="00017DCB" w:rsidRDefault="00000000">
            <w:r>
              <w:rPr>
                <w:sz w:val="18"/>
                <w:szCs w:val="18"/>
              </w:rPr>
              <w:t>Registra tudo que acontece</w:t>
            </w:r>
          </w:p>
        </w:tc>
      </w:tr>
      <w:tr w:rsidR="00017DCB" w14:paraId="0D69B2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4689" w14:textId="77777777" w:rsidR="00017DC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14</w:t>
            </w:r>
          </w:p>
        </w:tc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AD5E" w14:textId="77777777" w:rsidR="00017DCB" w:rsidRDefault="00000000">
            <w:r>
              <w:rPr>
                <w:b/>
                <w:bCs/>
                <w:color w:val="3C3489"/>
                <w:sz w:val="18"/>
                <w:szCs w:val="18"/>
              </w:rPr>
              <w:t>Motor (LLM)</w:t>
            </w:r>
          </w:p>
        </w:tc>
        <w:tc>
          <w:tcPr>
            <w:tcW w:w="56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EC073" w14:textId="77777777" w:rsidR="00017DCB" w:rsidRDefault="00000000">
            <w:r>
              <w:rPr>
                <w:sz w:val="18"/>
                <w:szCs w:val="18"/>
              </w:rPr>
              <w:t>Processa e dá vida a todas as camadas</w:t>
            </w:r>
          </w:p>
        </w:tc>
      </w:tr>
    </w:tbl>
    <w:p w14:paraId="2AEAFCFC" w14:textId="77777777" w:rsidR="00017DCB" w:rsidRDefault="00017DCB">
      <w:pPr>
        <w:spacing w:after="200"/>
      </w:pPr>
    </w:p>
    <w:p w14:paraId="13F8196E" w14:textId="77777777" w:rsidR="00017DCB" w:rsidRDefault="00017DCB">
      <w:pPr>
        <w:pBdr>
          <w:bottom w:val="single" w:sz="4" w:space="1" w:color="E0E0E0"/>
        </w:pBdr>
        <w:spacing w:before="160" w:after="160"/>
      </w:pPr>
    </w:p>
    <w:p w14:paraId="2FF4482F" w14:textId="77777777" w:rsidR="00017DCB" w:rsidRDefault="00017DCB">
      <w:pPr>
        <w:spacing w:after="100"/>
      </w:pPr>
    </w:p>
    <w:p w14:paraId="498207E5" w14:textId="77777777" w:rsidR="00017DCB" w:rsidRDefault="00000000">
      <w:pPr>
        <w:pStyle w:val="Ttulo2"/>
      </w:pPr>
      <w:r>
        <w:t>Por que grupos?</w:t>
      </w:r>
    </w:p>
    <w:p w14:paraId="1C75A759" w14:textId="77777777" w:rsidR="00017DCB" w:rsidRDefault="00000000">
      <w:pPr>
        <w:spacing w:before="80" w:after="120" w:line="340" w:lineRule="auto"/>
        <w:jc w:val="both"/>
      </w:pPr>
      <w:r>
        <w:t xml:space="preserve">Compreender as camadas individualmente é necessário. Mas compreender os grupos é o que permite projetar agentes com inteligência — sabendo quais partes trabalham juntas, </w:t>
      </w:r>
      <w:proofErr w:type="spellStart"/>
      <w:r>
        <w:t>quais</w:t>
      </w:r>
      <w:proofErr w:type="spellEnd"/>
      <w:r>
        <w:t xml:space="preserve"> dependem de quais, e onde investir esforço quando algo não funciona como esperado.</w:t>
      </w:r>
    </w:p>
    <w:p w14:paraId="68A1BBEC" w14:textId="77777777" w:rsidR="00017DCB" w:rsidRDefault="00017DCB">
      <w:pPr>
        <w:spacing w:after="100"/>
      </w:pPr>
    </w:p>
    <w:p w14:paraId="1FB34E96" w14:textId="77777777" w:rsidR="00017DCB" w:rsidRDefault="00000000">
      <w:pPr>
        <w:spacing w:before="80" w:after="120" w:line="340" w:lineRule="auto"/>
        <w:jc w:val="both"/>
      </w:pPr>
      <w:r>
        <w:t xml:space="preserve">Cada grupo responde a uma pergunta fundamental sobre o agente. </w:t>
      </w:r>
      <w:r>
        <w:rPr>
          <w:b/>
          <w:bCs/>
        </w:rPr>
        <w:t>Essas cinco perguntas, juntas, descrevem um agente completo:</w:t>
      </w:r>
    </w:p>
    <w:p w14:paraId="3CDAA204" w14:textId="77777777" w:rsidR="00017DCB" w:rsidRDefault="00017DCB">
      <w:pPr>
        <w:spacing w:after="100"/>
      </w:pPr>
    </w:p>
    <w:p w14:paraId="2A863EE8" w14:textId="77777777" w:rsidR="00017DCB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Quem é esse agente?  (Identidade)</w:t>
      </w:r>
    </w:p>
    <w:p w14:paraId="7B2820BF" w14:textId="77777777" w:rsidR="00017DCB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O que ele é capaz de fazer?  (Execução)</w:t>
      </w:r>
    </w:p>
    <w:p w14:paraId="4D7D30C1" w14:textId="77777777" w:rsidR="00017DCB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 xml:space="preserve">Com quem e com o </w:t>
      </w:r>
      <w:proofErr w:type="spellStart"/>
      <w:r>
        <w:t>quê</w:t>
      </w:r>
      <w:proofErr w:type="spellEnd"/>
      <w:r>
        <w:t xml:space="preserve"> ele se conecta?  (Integração)</w:t>
      </w:r>
    </w:p>
    <w:p w14:paraId="56C42F35" w14:textId="77777777" w:rsidR="00017DCB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O que ele lembra e o que ele sabe?  (Memória)</w:t>
      </w:r>
    </w:p>
    <w:p w14:paraId="3F53EEF4" w14:textId="77777777" w:rsidR="00017DCB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Como ele aprende, melhora e pode ser auditado?  (Cognição)</w:t>
      </w:r>
    </w:p>
    <w:p w14:paraId="1202D34C" w14:textId="77777777" w:rsidR="00017DCB" w:rsidRDefault="00017DCB">
      <w:pPr>
        <w:spacing w:after="100"/>
      </w:pPr>
    </w:p>
    <w:p w14:paraId="1170B71F" w14:textId="77777777" w:rsidR="00017DCB" w:rsidRDefault="00000000">
      <w:pPr>
        <w:spacing w:before="80" w:after="120" w:line="340" w:lineRule="auto"/>
        <w:jc w:val="both"/>
      </w:pPr>
      <w:r>
        <w:t>A Fundação — o Motor LLM — sustenta tudo isso, mas não pertence a nenhum grupo em particular. É a infraestrutura sobre a qual os cinco grupos operam.</w:t>
      </w:r>
    </w:p>
    <w:p w14:paraId="2C2DCFB1" w14:textId="77777777" w:rsidR="00017DCB" w:rsidRDefault="00017DCB">
      <w:pPr>
        <w:spacing w:after="200"/>
      </w:pPr>
    </w:p>
    <w:p w14:paraId="74859250" w14:textId="77777777" w:rsidR="00017DCB" w:rsidRDefault="00017DCB">
      <w:pPr>
        <w:pBdr>
          <w:bottom w:val="single" w:sz="4" w:space="1" w:color="E0E0E0"/>
        </w:pBdr>
        <w:spacing w:before="160" w:after="160"/>
      </w:pPr>
    </w:p>
    <w:p w14:paraId="434AFF2C" w14:textId="77777777" w:rsidR="00017DCB" w:rsidRDefault="00017DCB">
      <w:pPr>
        <w:spacing w:after="100"/>
      </w:pPr>
    </w:p>
    <w:p w14:paraId="2F2C1B6B" w14:textId="77777777" w:rsidR="00017DCB" w:rsidRDefault="00000000">
      <w:pPr>
        <w:pStyle w:val="Ttulo2"/>
      </w:pPr>
      <w:r>
        <w:t>Os 5 Grupos em detalhe</w:t>
      </w:r>
    </w:p>
    <w:p w14:paraId="4A24A8F1" w14:textId="77777777" w:rsidR="00017DCB" w:rsidRDefault="00017DCB">
      <w:pPr>
        <w:spacing w:after="100"/>
      </w:pPr>
    </w:p>
    <w:tbl>
      <w:tblPr>
        <w:tblW w:w="9026" w:type="dxa"/>
        <w:tblBorders>
          <w:top w:val="single" w:sz="4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7DCB" w14:paraId="72DC3C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B7213EB" w14:textId="77777777" w:rsidR="00017DCB" w:rsidRDefault="00000000">
            <w:r>
              <w:rPr>
                <w:color w:val="FFFFFF"/>
                <w:sz w:val="20"/>
                <w:szCs w:val="20"/>
              </w:rPr>
              <w:t xml:space="preserve">Grupo </w:t>
            </w:r>
            <w:proofErr w:type="gramStart"/>
            <w:r>
              <w:rPr>
                <w:color w:val="FFFFFF"/>
                <w:sz w:val="20"/>
                <w:szCs w:val="20"/>
              </w:rPr>
              <w:t xml:space="preserve">1  </w:t>
            </w:r>
            <w:r>
              <w:rPr>
                <w:b/>
                <w:bCs/>
                <w:color w:val="FFFFFF"/>
                <w:sz w:val="26"/>
                <w:szCs w:val="26"/>
              </w:rPr>
              <w:t>—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Identidade</w:t>
            </w:r>
          </w:p>
          <w:p w14:paraId="62730D90" w14:textId="77777777" w:rsidR="00017DCB" w:rsidRDefault="00000000">
            <w:pPr>
              <w:spacing w:before="60"/>
            </w:pPr>
            <w:r>
              <w:rPr>
                <w:i/>
                <w:iCs/>
                <w:color w:val="FFFFFF"/>
                <w:sz w:val="18"/>
                <w:szCs w:val="18"/>
              </w:rPr>
              <w:t>Camadas: Camadas 1 a 4</w:t>
            </w:r>
          </w:p>
        </w:tc>
      </w:tr>
      <w:tr w:rsidR="00017DCB" w14:paraId="5CCD8E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60" w:type="dxa"/>
              <w:left w:w="220" w:type="dxa"/>
              <w:bottom w:w="60" w:type="dxa"/>
              <w:right w:w="220" w:type="dxa"/>
            </w:tcMar>
          </w:tcPr>
          <w:p w14:paraId="0607301D" w14:textId="77777777" w:rsidR="00017DCB" w:rsidRDefault="00000000">
            <w:pPr>
              <w:spacing w:after="100"/>
              <w:jc w:val="both"/>
            </w:pPr>
            <w:r>
              <w:t xml:space="preserve">O Grupo de Identidade responde à pergunta mais básica e mais importante de qualquer agente: quem ele é? Antes de qualquer ação, qualquer integração ou qualquer memória, o agente precisa ter uma identidade clara. Sem identidade, o agente não tem propósito declarado — e um agente sem propósito declarado age de forma imprevisível.  Esse grupo é composto por quatro camadas que trabalham em conjunto: o Título declara o propósito, a Identidade Visual define como esse propósito se manifesta na comunicação, </w:t>
            </w:r>
            <w:r>
              <w:lastRenderedPageBreak/>
              <w:t>as Características moldam o caráter profundo do agente, e a Governança traça as fronteiras do que jamais pode ser cruzado.</w:t>
            </w:r>
          </w:p>
        </w:tc>
      </w:tr>
      <w:tr w:rsidR="00017DCB" w14:paraId="512CB7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54E430B0" w14:textId="77777777" w:rsidR="00017DCB" w:rsidRDefault="00000000">
            <w:r>
              <w:rPr>
                <w:b/>
                <w:bCs/>
                <w:color w:val="2D6BE4"/>
                <w:sz w:val="20"/>
                <w:szCs w:val="20"/>
              </w:rPr>
              <w:lastRenderedPageBreak/>
              <w:t xml:space="preserve">Analogia:  </w:t>
            </w:r>
            <w:r>
              <w:rPr>
                <w:i/>
                <w:iCs/>
                <w:sz w:val="20"/>
                <w:szCs w:val="20"/>
              </w:rPr>
              <w:t>A Identidade é como a certidão de nascimento, o passaporte e o código de conduta do agente — tudo em um só lugar.</w:t>
            </w:r>
          </w:p>
        </w:tc>
      </w:tr>
      <w:tr w:rsidR="00017DCB" w14:paraId="3FF1E8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3B79B1F2" w14:textId="77777777" w:rsidR="00017DCB" w:rsidRDefault="00000000">
            <w:pPr>
              <w:spacing w:after="80"/>
            </w:pPr>
            <w:r>
              <w:rPr>
                <w:b/>
                <w:bCs/>
                <w:color w:val="2D6BE4"/>
                <w:sz w:val="20"/>
                <w:szCs w:val="20"/>
              </w:rPr>
              <w:t>Perguntas que esse grupo responde:</w:t>
            </w:r>
          </w:p>
          <w:p w14:paraId="46AC65A8" w14:textId="77777777" w:rsidR="00017DCB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Qual é o nome e o propósito desse agente?</w:t>
            </w:r>
          </w:p>
          <w:p w14:paraId="5EC4C894" w14:textId="77777777" w:rsidR="00017DCB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Como ele se comunica e se apresenta?</w:t>
            </w:r>
          </w:p>
          <w:p w14:paraId="3E4FBAD8" w14:textId="77777777" w:rsidR="00017DCB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Como ele raciocina e toma decisões?</w:t>
            </w:r>
          </w:p>
          <w:p w14:paraId="13BFCB96" w14:textId="77777777" w:rsidR="00017DCB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O que ele jamais fará, independente da instrução recebida?</w:t>
            </w:r>
          </w:p>
        </w:tc>
      </w:tr>
    </w:tbl>
    <w:p w14:paraId="3E64C00B" w14:textId="77777777" w:rsidR="00017DCB" w:rsidRDefault="00017DCB">
      <w:pPr>
        <w:spacing w:after="200"/>
      </w:pPr>
    </w:p>
    <w:tbl>
      <w:tblPr>
        <w:tblW w:w="9026" w:type="dxa"/>
        <w:tblBorders>
          <w:top w:val="single" w:sz="4" w:space="0" w:color="C47A0A"/>
          <w:left w:val="single" w:sz="6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7DCB" w14:paraId="5DF8B5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47A0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A283A97" w14:textId="77777777" w:rsidR="00017DCB" w:rsidRDefault="00000000">
            <w:r>
              <w:rPr>
                <w:color w:val="FFFFFF"/>
                <w:sz w:val="20"/>
                <w:szCs w:val="20"/>
              </w:rPr>
              <w:t xml:space="preserve">Grupo </w:t>
            </w:r>
            <w:proofErr w:type="gramStart"/>
            <w:r>
              <w:rPr>
                <w:color w:val="FFFFFF"/>
                <w:sz w:val="20"/>
                <w:szCs w:val="20"/>
              </w:rPr>
              <w:t xml:space="preserve">2  </w:t>
            </w:r>
            <w:r>
              <w:rPr>
                <w:b/>
                <w:bCs/>
                <w:color w:val="FFFFFF"/>
                <w:sz w:val="26"/>
                <w:szCs w:val="26"/>
              </w:rPr>
              <w:t>—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Execução</w:t>
            </w:r>
          </w:p>
          <w:p w14:paraId="345C8F78" w14:textId="77777777" w:rsidR="00017DCB" w:rsidRDefault="00000000">
            <w:pPr>
              <w:spacing w:before="60"/>
            </w:pPr>
            <w:r>
              <w:rPr>
                <w:i/>
                <w:iCs/>
                <w:color w:val="FFFFFF"/>
                <w:sz w:val="18"/>
                <w:szCs w:val="18"/>
              </w:rPr>
              <w:t>Camadas: Camadas 5 e 6</w:t>
            </w:r>
          </w:p>
        </w:tc>
      </w:tr>
      <w:tr w:rsidR="00017DCB" w14:paraId="72A4A2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60" w:type="dxa"/>
              <w:left w:w="220" w:type="dxa"/>
              <w:bottom w:w="60" w:type="dxa"/>
              <w:right w:w="220" w:type="dxa"/>
            </w:tcMar>
          </w:tcPr>
          <w:p w14:paraId="2959BC96" w14:textId="77777777" w:rsidR="00017DCB" w:rsidRDefault="00000000">
            <w:pPr>
              <w:spacing w:after="100"/>
              <w:jc w:val="both"/>
            </w:pPr>
            <w:r>
              <w:t xml:space="preserve">O Grupo de Execução responde à pergunta prática: o que esse agente é capaz de fazer? De nada adianta ter identidade clara se o agente não consegue agir. As Skills são as capacidades individuais — funções atômicas, independentes, que o agente pode acionar. Os Fluxos organizam essas capacidades em sequências lógicas para realizar tarefas complexas.  Um agente com muitas </w:t>
            </w:r>
            <w:proofErr w:type="gramStart"/>
            <w:r>
              <w:t>Skills</w:t>
            </w:r>
            <w:proofErr w:type="gramEnd"/>
            <w:r>
              <w:t xml:space="preserve"> mas sem Fluxos é como um profissional talentoso sem processos — ele consegue executar tarefas isoladas, mas não entrega projetos completos de forma consistente. A combinação das duas camadas é o que transforma capacidade em resultado.</w:t>
            </w:r>
          </w:p>
        </w:tc>
      </w:tr>
      <w:tr w:rsidR="00017DCB" w14:paraId="182099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30FDEAAC" w14:textId="77777777" w:rsidR="00017DCB" w:rsidRDefault="00000000">
            <w:r>
              <w:rPr>
                <w:b/>
                <w:bCs/>
                <w:color w:val="C47A0A"/>
                <w:sz w:val="20"/>
                <w:szCs w:val="20"/>
              </w:rPr>
              <w:t xml:space="preserve">Analogia:  </w:t>
            </w:r>
            <w:r>
              <w:rPr>
                <w:i/>
                <w:iCs/>
                <w:sz w:val="20"/>
                <w:szCs w:val="20"/>
              </w:rPr>
              <w:t>Skills são os ingredientes. Fluxos são as receitas. O prato só existe quando os dois trabalham juntos.</w:t>
            </w:r>
          </w:p>
        </w:tc>
      </w:tr>
      <w:tr w:rsidR="00017DCB" w14:paraId="524E1F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35A72B58" w14:textId="77777777" w:rsidR="00017DCB" w:rsidRDefault="00000000">
            <w:pPr>
              <w:spacing w:after="80"/>
            </w:pPr>
            <w:r>
              <w:rPr>
                <w:b/>
                <w:bCs/>
                <w:color w:val="C47A0A"/>
                <w:sz w:val="20"/>
                <w:szCs w:val="20"/>
              </w:rPr>
              <w:t>Perguntas que esse grupo responde:</w:t>
            </w:r>
          </w:p>
          <w:p w14:paraId="6936A429" w14:textId="77777777" w:rsidR="00017DCB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Quais são as capacidades individuais do agente?</w:t>
            </w:r>
          </w:p>
          <w:p w14:paraId="7044A6E3" w14:textId="77777777" w:rsidR="00017DCB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Como o agente encadeia essas capacidades para tarefas complexas?</w:t>
            </w:r>
          </w:p>
          <w:p w14:paraId="14C3452F" w14:textId="77777777" w:rsidR="00017DCB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Quais gatilhos ativam cada fluxo?</w:t>
            </w:r>
          </w:p>
          <w:p w14:paraId="2241D326" w14:textId="77777777" w:rsidR="00017DCB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Como o agente lida com desvios e erros no meio de um fluxo?</w:t>
            </w:r>
          </w:p>
        </w:tc>
      </w:tr>
    </w:tbl>
    <w:p w14:paraId="1A227656" w14:textId="77777777" w:rsidR="00017DCB" w:rsidRDefault="00017DCB">
      <w:pPr>
        <w:spacing w:after="200"/>
      </w:pPr>
    </w:p>
    <w:tbl>
      <w:tblPr>
        <w:tblW w:w="9026" w:type="dxa"/>
        <w:tblBorders>
          <w:top w:val="single" w:sz="4" w:space="0" w:color="C0442A"/>
          <w:left w:val="single" w:sz="6" w:space="0" w:color="C0442A"/>
          <w:bottom w:val="single" w:sz="1" w:space="0" w:color="C0442A"/>
          <w:right w:val="single" w:sz="1" w:space="0" w:color="C044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7DCB" w14:paraId="5AB732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442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7227B16" w14:textId="77777777" w:rsidR="00017DCB" w:rsidRDefault="00000000">
            <w:r>
              <w:rPr>
                <w:color w:val="FFFFFF"/>
                <w:sz w:val="20"/>
                <w:szCs w:val="20"/>
              </w:rPr>
              <w:t xml:space="preserve">Grupo </w:t>
            </w:r>
            <w:proofErr w:type="gramStart"/>
            <w:r>
              <w:rPr>
                <w:color w:val="FFFFFF"/>
                <w:sz w:val="20"/>
                <w:szCs w:val="20"/>
              </w:rPr>
              <w:t xml:space="preserve">3  </w:t>
            </w:r>
            <w:r>
              <w:rPr>
                <w:b/>
                <w:bCs/>
                <w:color w:val="FFFFFF"/>
                <w:sz w:val="26"/>
                <w:szCs w:val="26"/>
              </w:rPr>
              <w:t>—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Integração</w:t>
            </w:r>
          </w:p>
          <w:p w14:paraId="40D8DD86" w14:textId="77777777" w:rsidR="00017DCB" w:rsidRDefault="00000000">
            <w:pPr>
              <w:spacing w:before="60"/>
            </w:pPr>
            <w:r>
              <w:rPr>
                <w:i/>
                <w:iCs/>
                <w:color w:val="FFFFFF"/>
                <w:sz w:val="18"/>
                <w:szCs w:val="18"/>
              </w:rPr>
              <w:t>Camadas: Camadas 7 e 8</w:t>
            </w:r>
          </w:p>
        </w:tc>
      </w:tr>
      <w:tr w:rsidR="00017DCB" w14:paraId="66D323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60" w:type="dxa"/>
              <w:left w:w="220" w:type="dxa"/>
              <w:bottom w:w="60" w:type="dxa"/>
              <w:right w:w="220" w:type="dxa"/>
            </w:tcMar>
          </w:tcPr>
          <w:p w14:paraId="4107E46E" w14:textId="77777777" w:rsidR="00017DCB" w:rsidRDefault="00000000">
            <w:pPr>
              <w:spacing w:after="100"/>
              <w:jc w:val="both"/>
            </w:pPr>
            <w:r>
              <w:t>O Grupo de Integração responde à pergunta relacional: com quem e com o quê esse agente se conecta? Um agente isolado tem valor limitado. É a integração com outros sistemas, outros agentes e o mundo externo que multiplica o impacto de cada ação.  O Orquestrador define a consciência de contexto do agente dentro do ecossistema — quando ele entra em cena, com qual prioridade, como passa o bastão para outros agentes. Os Conectores são as pontes físicas: APIs, plataformas, bancos de dados e protocolos que ampliam o alcance do agente para além de suas próprias capacidades.</w:t>
            </w:r>
          </w:p>
        </w:tc>
      </w:tr>
      <w:tr w:rsidR="00017DCB" w14:paraId="2E81BB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4CFD5A65" w14:textId="77777777" w:rsidR="00017DCB" w:rsidRDefault="00000000">
            <w:r>
              <w:rPr>
                <w:b/>
                <w:bCs/>
                <w:color w:val="C0442A"/>
                <w:sz w:val="20"/>
                <w:szCs w:val="20"/>
              </w:rPr>
              <w:t xml:space="preserve">Analogia:  </w:t>
            </w:r>
            <w:r>
              <w:rPr>
                <w:i/>
                <w:iCs/>
                <w:sz w:val="20"/>
                <w:szCs w:val="20"/>
              </w:rPr>
              <w:t>O Orquestrador é o maestro que decide quando cada instrumento toca. Os Conectores são os cabos que ligam os instrumentos ao palco.</w:t>
            </w:r>
          </w:p>
        </w:tc>
      </w:tr>
      <w:tr w:rsidR="00017DCB" w14:paraId="57D5AD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41FCF2F7" w14:textId="77777777" w:rsidR="00017DCB" w:rsidRDefault="00000000">
            <w:pPr>
              <w:spacing w:after="80"/>
            </w:pPr>
            <w:r>
              <w:rPr>
                <w:b/>
                <w:bCs/>
                <w:color w:val="C0442A"/>
                <w:sz w:val="20"/>
                <w:szCs w:val="20"/>
              </w:rPr>
              <w:t>Perguntas que esse grupo responde:</w:t>
            </w:r>
          </w:p>
          <w:p w14:paraId="2001B8F6" w14:textId="77777777" w:rsidR="00017DCB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lastRenderedPageBreak/>
              <w:t>Quando e como esse agente é acionado?</w:t>
            </w:r>
          </w:p>
          <w:p w14:paraId="7D2176ED" w14:textId="77777777" w:rsidR="00017DCB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Quais sistemas externos ele pode acessar?</w:t>
            </w:r>
          </w:p>
          <w:p w14:paraId="07DC5FD5" w14:textId="77777777" w:rsidR="00017DCB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Como ele se coordena com outros agentes do ecossistema?</w:t>
            </w:r>
          </w:p>
          <w:p w14:paraId="2C551A10" w14:textId="77777777" w:rsidR="00017DCB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Como ele passa contexto e resultados para quem vem depois?</w:t>
            </w:r>
          </w:p>
        </w:tc>
      </w:tr>
    </w:tbl>
    <w:p w14:paraId="3B74CC32" w14:textId="77777777" w:rsidR="00017DCB" w:rsidRDefault="00017DCB">
      <w:pPr>
        <w:spacing w:after="200"/>
      </w:pPr>
    </w:p>
    <w:tbl>
      <w:tblPr>
        <w:tblW w:w="9026" w:type="dxa"/>
        <w:tblBorders>
          <w:top w:val="single" w:sz="4" w:space="0" w:color="0F6E56"/>
          <w:left w:val="single" w:sz="6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7DCB" w14:paraId="2157F2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ACA67CB" w14:textId="77777777" w:rsidR="00017DCB" w:rsidRDefault="00000000">
            <w:r>
              <w:rPr>
                <w:color w:val="FFFFFF"/>
                <w:sz w:val="20"/>
                <w:szCs w:val="20"/>
              </w:rPr>
              <w:t xml:space="preserve">Grupo </w:t>
            </w:r>
            <w:proofErr w:type="gramStart"/>
            <w:r>
              <w:rPr>
                <w:color w:val="FFFFFF"/>
                <w:sz w:val="20"/>
                <w:szCs w:val="20"/>
              </w:rPr>
              <w:t xml:space="preserve">4  </w:t>
            </w:r>
            <w:r>
              <w:rPr>
                <w:b/>
                <w:bCs/>
                <w:color w:val="FFFFFF"/>
                <w:sz w:val="26"/>
                <w:szCs w:val="26"/>
              </w:rPr>
              <w:t>—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Memória</w:t>
            </w:r>
          </w:p>
          <w:p w14:paraId="11FC911E" w14:textId="77777777" w:rsidR="00017DCB" w:rsidRDefault="00000000">
            <w:pPr>
              <w:spacing w:before="60"/>
            </w:pPr>
            <w:r>
              <w:rPr>
                <w:i/>
                <w:iCs/>
                <w:color w:val="FFFFFF"/>
                <w:sz w:val="18"/>
                <w:szCs w:val="18"/>
              </w:rPr>
              <w:t>Camadas: Camadas 9 a 11</w:t>
            </w:r>
          </w:p>
        </w:tc>
      </w:tr>
      <w:tr w:rsidR="00017DCB" w14:paraId="448049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60" w:type="dxa"/>
              <w:left w:w="220" w:type="dxa"/>
              <w:bottom w:w="60" w:type="dxa"/>
              <w:right w:w="220" w:type="dxa"/>
            </w:tcMar>
          </w:tcPr>
          <w:p w14:paraId="45FE3692" w14:textId="77777777" w:rsidR="00017DCB" w:rsidRDefault="00000000">
            <w:pPr>
              <w:spacing w:after="100"/>
              <w:jc w:val="both"/>
            </w:pPr>
            <w:r>
              <w:t>O Grupo de Memória responde à pergunta cognitiva mais complexa: o que esse agente lembra e o que ele sabe? A memória de um agente opera em três escalas temporais distintas — e confundir essas escalas é um dos erros mais comuns no design de agentes.  A Memória de Curto Prazo é o contexto vivo da sessão atual: volátil, imediata, essencial para a coerência da conversa em andamento. O RAG é o repositório de longo prazo: o conhecimento consolidado do domínio. O Segundo Cérebro vai além do armazenamento — ele sintetiza, conecta e gera insights que nenhuma das outras camadas produziria sozinha. Juntas, as três camadas formam um sistema de memória completo.</w:t>
            </w:r>
          </w:p>
        </w:tc>
      </w:tr>
      <w:tr w:rsidR="00017DCB" w14:paraId="6A27D3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088B7C2F" w14:textId="77777777" w:rsidR="00017DCB" w:rsidRDefault="00000000">
            <w:r>
              <w:rPr>
                <w:b/>
                <w:bCs/>
                <w:color w:val="0F6E56"/>
                <w:sz w:val="20"/>
                <w:szCs w:val="20"/>
              </w:rPr>
              <w:t xml:space="preserve">Analogia:  </w:t>
            </w:r>
            <w:r>
              <w:rPr>
                <w:i/>
                <w:iCs/>
                <w:sz w:val="20"/>
                <w:szCs w:val="20"/>
              </w:rPr>
              <w:t>Curto Prazo é o bloco de notas na mesa. RAG é a biblioteca. Segundo Cérebro é o especialista que leu tudo e sabe o que conectar.</w:t>
            </w:r>
          </w:p>
        </w:tc>
      </w:tr>
      <w:tr w:rsidR="00017DCB" w14:paraId="2E221B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14DCE606" w14:textId="77777777" w:rsidR="00017DCB" w:rsidRDefault="00000000">
            <w:pPr>
              <w:spacing w:after="80"/>
            </w:pPr>
            <w:r>
              <w:rPr>
                <w:b/>
                <w:bCs/>
                <w:color w:val="0F6E56"/>
                <w:sz w:val="20"/>
                <w:szCs w:val="20"/>
              </w:rPr>
              <w:t>Perguntas que esse grupo responde:</w:t>
            </w:r>
          </w:p>
          <w:p w14:paraId="79714001" w14:textId="77777777" w:rsidR="00017DCB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O que o agente sabe sobre o contexto atual?</w:t>
            </w:r>
          </w:p>
          <w:p w14:paraId="08B15FAD" w14:textId="77777777" w:rsidR="00017DCB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Qual é o conhecimento de domínio disponível para o agente?</w:t>
            </w:r>
          </w:p>
          <w:p w14:paraId="17B02653" w14:textId="77777777" w:rsidR="00017DCB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Como o agente sintetiza informações de múltiplas fontes?</w:t>
            </w:r>
          </w:p>
          <w:p w14:paraId="5BBAF3A6" w14:textId="77777777" w:rsidR="00017DCB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O que é retido entre sessões e o que se perde?</w:t>
            </w:r>
          </w:p>
        </w:tc>
      </w:tr>
    </w:tbl>
    <w:p w14:paraId="6D8C4C54" w14:textId="77777777" w:rsidR="00017DCB" w:rsidRDefault="00017DCB">
      <w:pPr>
        <w:spacing w:after="200"/>
      </w:pPr>
    </w:p>
    <w:tbl>
      <w:tblPr>
        <w:tblW w:w="9026" w:type="dxa"/>
        <w:tblBorders>
          <w:top w:val="single" w:sz="4" w:space="0" w:color="3B6D11"/>
          <w:left w:val="single" w:sz="6" w:space="0" w:color="3B6D11"/>
          <w:bottom w:val="single" w:sz="1" w:space="0" w:color="3B6D11"/>
          <w:right w:val="single" w:sz="1" w:space="0" w:color="3B6D1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17DCB" w14:paraId="5219D1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B6D1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A593138" w14:textId="77777777" w:rsidR="00017DCB" w:rsidRDefault="00000000">
            <w:r>
              <w:rPr>
                <w:color w:val="FFFFFF"/>
                <w:sz w:val="20"/>
                <w:szCs w:val="20"/>
              </w:rPr>
              <w:t xml:space="preserve">Grupo </w:t>
            </w:r>
            <w:proofErr w:type="gramStart"/>
            <w:r>
              <w:rPr>
                <w:color w:val="FFFFFF"/>
                <w:sz w:val="20"/>
                <w:szCs w:val="20"/>
              </w:rPr>
              <w:t xml:space="preserve">5  </w:t>
            </w:r>
            <w:r>
              <w:rPr>
                <w:b/>
                <w:bCs/>
                <w:color w:val="FFFFFF"/>
                <w:sz w:val="26"/>
                <w:szCs w:val="26"/>
              </w:rPr>
              <w:t>—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Cognição</w:t>
            </w:r>
          </w:p>
          <w:p w14:paraId="0AC2112E" w14:textId="77777777" w:rsidR="00017DCB" w:rsidRDefault="00000000">
            <w:pPr>
              <w:spacing w:before="60"/>
            </w:pPr>
            <w:r>
              <w:rPr>
                <w:i/>
                <w:iCs/>
                <w:color w:val="FFFFFF"/>
                <w:sz w:val="18"/>
                <w:szCs w:val="18"/>
              </w:rPr>
              <w:t>Camadas: Camadas 12 e 13</w:t>
            </w:r>
          </w:p>
        </w:tc>
      </w:tr>
      <w:tr w:rsidR="00017DCB" w14:paraId="184A3B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60" w:type="dxa"/>
              <w:left w:w="220" w:type="dxa"/>
              <w:bottom w:w="60" w:type="dxa"/>
              <w:right w:w="220" w:type="dxa"/>
            </w:tcMar>
          </w:tcPr>
          <w:p w14:paraId="43831F08" w14:textId="77777777" w:rsidR="00017DCB" w:rsidRDefault="00000000">
            <w:pPr>
              <w:spacing w:after="100"/>
              <w:jc w:val="both"/>
            </w:pPr>
            <w:r>
              <w:t xml:space="preserve">O Grupo de Cognição responde à pergunta mais estratégica de todas: como esse agente aprende, melhora e pode ser responsabilizado? É o grupo mais invisível para o usuário final — e o mais crítico para a sustentabilidade do ecossistema a longo prazo.  A Avaliação é o ciclo de feedback interno: o agente mede sua própria performance, detecta desvios e alimenta o processo de melhoria contínua. O </w:t>
            </w:r>
            <w:proofErr w:type="spellStart"/>
            <w:r>
              <w:t>Logging</w:t>
            </w:r>
            <w:proofErr w:type="spellEnd"/>
            <w:r>
              <w:t xml:space="preserve"> é a memória institucional do sistema inteiro — o registro permanente de cada decisão, cada ação, cada resultado. Sem esse grupo, o ecossistema opera às cegas: executa, mas não aprende. Age, mas não pode ser auditado.</w:t>
            </w:r>
          </w:p>
        </w:tc>
      </w:tr>
      <w:tr w:rsidR="00017DCB" w14:paraId="7C1DBC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60" w:type="dxa"/>
              <w:right w:w="220" w:type="dxa"/>
            </w:tcMar>
          </w:tcPr>
          <w:p w14:paraId="72E2A696" w14:textId="77777777" w:rsidR="00017DCB" w:rsidRDefault="00000000">
            <w:r>
              <w:rPr>
                <w:b/>
                <w:bCs/>
                <w:color w:val="3B6D11"/>
                <w:sz w:val="20"/>
                <w:szCs w:val="20"/>
              </w:rPr>
              <w:t xml:space="preserve">Analogia:  </w:t>
            </w:r>
            <w:r>
              <w:rPr>
                <w:i/>
                <w:iCs/>
                <w:sz w:val="20"/>
                <w:szCs w:val="20"/>
              </w:rPr>
              <w:t xml:space="preserve">Avaliação é o espelho que o agente usa para se ver. </w:t>
            </w:r>
            <w:proofErr w:type="spellStart"/>
            <w:r>
              <w:rPr>
                <w:i/>
                <w:iCs/>
                <w:sz w:val="20"/>
                <w:szCs w:val="20"/>
              </w:rPr>
              <w:t>Observabilidade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é a câmera que registra tudo para quem precisa revisar depois.</w:t>
            </w:r>
          </w:p>
        </w:tc>
      </w:tr>
      <w:tr w:rsidR="00017DCB" w14:paraId="7103A4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20" w:type="dxa"/>
              <w:left w:w="220" w:type="dxa"/>
              <w:bottom w:w="160" w:type="dxa"/>
              <w:right w:w="220" w:type="dxa"/>
            </w:tcMar>
          </w:tcPr>
          <w:p w14:paraId="1BC35C58" w14:textId="77777777" w:rsidR="00017DCB" w:rsidRDefault="00000000">
            <w:pPr>
              <w:spacing w:after="80"/>
            </w:pPr>
            <w:r>
              <w:rPr>
                <w:b/>
                <w:bCs/>
                <w:color w:val="3B6D11"/>
                <w:sz w:val="20"/>
                <w:szCs w:val="20"/>
              </w:rPr>
              <w:t>Perguntas que esse grupo responde:</w:t>
            </w:r>
          </w:p>
          <w:p w14:paraId="30BA62ED" w14:textId="77777777" w:rsidR="00017DCB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Como o agente mede se está entregando bem?</w:t>
            </w:r>
          </w:p>
          <w:p w14:paraId="7971F875" w14:textId="77777777" w:rsidR="00017DCB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Quais erros sistemáticos estão sendo detectados e corrigidos?</w:t>
            </w:r>
          </w:p>
          <w:p w14:paraId="2455A2F5" w14:textId="77777777" w:rsidR="00017DCB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O que foi registrado sobre cada ação do agente?</w:t>
            </w:r>
          </w:p>
          <w:p w14:paraId="04594DA0" w14:textId="77777777" w:rsidR="00017DCB" w:rsidRDefault="00000000">
            <w:pPr>
              <w:pStyle w:val="PargrafodaLista"/>
              <w:numPr>
                <w:ilvl w:val="0"/>
                <w:numId w:val="3"/>
              </w:numPr>
              <w:spacing w:before="40" w:after="40"/>
            </w:pPr>
            <w:r>
              <w:rPr>
                <w:sz w:val="20"/>
                <w:szCs w:val="20"/>
              </w:rPr>
              <w:t>Como auditar o comportamento do agente após o fato?</w:t>
            </w:r>
          </w:p>
        </w:tc>
      </w:tr>
    </w:tbl>
    <w:p w14:paraId="33CD971C" w14:textId="77777777" w:rsidR="00017DCB" w:rsidRDefault="00017DCB">
      <w:pPr>
        <w:spacing w:after="200"/>
      </w:pPr>
    </w:p>
    <w:p w14:paraId="712AE2D0" w14:textId="77777777" w:rsidR="00017DCB" w:rsidRDefault="00017DCB">
      <w:pPr>
        <w:pBdr>
          <w:bottom w:val="single" w:sz="4" w:space="1" w:color="E0E0E0"/>
        </w:pBdr>
        <w:spacing w:before="160" w:after="160"/>
      </w:pPr>
    </w:p>
    <w:p w14:paraId="154C3702" w14:textId="77777777" w:rsidR="00017DCB" w:rsidRDefault="00017DCB">
      <w:pPr>
        <w:spacing w:after="100"/>
      </w:pPr>
    </w:p>
    <w:p w14:paraId="27E6FB81" w14:textId="77777777" w:rsidR="00017DCB" w:rsidRDefault="00000000">
      <w:pPr>
        <w:pStyle w:val="Ttulo2"/>
      </w:pPr>
      <w:r>
        <w:t>A Fundação: Motor (LLM)</w:t>
      </w:r>
    </w:p>
    <w:p w14:paraId="634B4B0B" w14:textId="77777777" w:rsidR="00017DCB" w:rsidRDefault="00000000">
      <w:pPr>
        <w:spacing w:before="80" w:after="120" w:line="340" w:lineRule="auto"/>
        <w:jc w:val="both"/>
      </w:pPr>
      <w:r>
        <w:t>Abaixo dos cinco grupos está a Fundação — o Motor LLM. Ele não pertence a nenhum grupo porque ele sustenta todos. É o modelo de linguagem que transforma texto em raciocínio, contexto em decisão, memória em resposta.</w:t>
      </w:r>
    </w:p>
    <w:p w14:paraId="5A8AD443" w14:textId="77777777" w:rsidR="00017DCB" w:rsidRDefault="00017DCB">
      <w:pPr>
        <w:spacing w:after="100"/>
      </w:pPr>
    </w:p>
    <w:p w14:paraId="1AFE046E" w14:textId="77777777" w:rsidR="00017DCB" w:rsidRDefault="00000000">
      <w:pPr>
        <w:spacing w:before="80" w:after="120" w:line="340" w:lineRule="auto"/>
        <w:jc w:val="both"/>
      </w:pPr>
      <w:r>
        <w:t xml:space="preserve">Uma distinção importante: </w:t>
      </w:r>
      <w:r>
        <w:rPr>
          <w:b/>
          <w:bCs/>
        </w:rPr>
        <w:t>o Motor é o que processa.</w:t>
      </w:r>
      <w:r>
        <w:t xml:space="preserve"> Os cinco grupos são o que orienta esse processamento. Um agente com um Motor </w:t>
      </w:r>
      <w:proofErr w:type="gramStart"/>
      <w:r>
        <w:t>potente</w:t>
      </w:r>
      <w:proofErr w:type="gramEnd"/>
      <w:r>
        <w:t xml:space="preserve"> mas sem grupos bem configurados é poderoso e imprevisível. Um agente com grupos bem </w:t>
      </w:r>
      <w:proofErr w:type="gramStart"/>
      <w:r>
        <w:t>configurados</w:t>
      </w:r>
      <w:proofErr w:type="gramEnd"/>
      <w:r>
        <w:t xml:space="preserve"> mas com um Motor inadequado é bem-intencionado e ineficaz. A excelência está na combinação dos dois.</w:t>
      </w:r>
    </w:p>
    <w:p w14:paraId="1DFCADA1" w14:textId="77777777" w:rsidR="00017DCB" w:rsidRDefault="00017DCB">
      <w:pPr>
        <w:spacing w:after="200"/>
      </w:pPr>
    </w:p>
    <w:p w14:paraId="019DBFC6" w14:textId="77777777" w:rsidR="00017DCB" w:rsidRDefault="00017DCB">
      <w:pPr>
        <w:pBdr>
          <w:bottom w:val="single" w:sz="4" w:space="1" w:color="E0E0E0"/>
        </w:pBdr>
        <w:spacing w:before="160" w:after="160"/>
      </w:pPr>
    </w:p>
    <w:p w14:paraId="1BD2D0F2" w14:textId="77777777" w:rsidR="00017DCB" w:rsidRDefault="00017DCB">
      <w:pPr>
        <w:spacing w:after="100"/>
      </w:pPr>
    </w:p>
    <w:p w14:paraId="01A6885F" w14:textId="77777777" w:rsidR="00017DCB" w:rsidRDefault="00000000">
      <w:pPr>
        <w:pStyle w:val="Ttulo2"/>
      </w:pPr>
      <w:r>
        <w:t>Os grupos como sistema integrado</w:t>
      </w:r>
    </w:p>
    <w:p w14:paraId="6CCA42D1" w14:textId="77777777" w:rsidR="00017DCB" w:rsidRDefault="00000000">
      <w:pPr>
        <w:spacing w:before="80" w:after="120" w:line="340" w:lineRule="auto"/>
        <w:jc w:val="both"/>
      </w:pPr>
      <w:r>
        <w:t>Os cinco grupos não operam em silos. Eles formam um sistema integrado onde a falha de um grupo compromete todos os outros. A tabela abaixo mostra o que acontece quando cada grupo está ausente ou mal configurado:</w:t>
      </w:r>
    </w:p>
    <w:p w14:paraId="26724B1F" w14:textId="77777777" w:rsidR="00017DCB" w:rsidRDefault="00017DCB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017DCB" w14:paraId="10F8C8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9B89CFC" w14:textId="77777777" w:rsidR="00017DCB" w:rsidRDefault="00000000">
            <w:r>
              <w:rPr>
                <w:b/>
                <w:bCs/>
                <w:color w:val="FFFFFF"/>
                <w:sz w:val="20"/>
                <w:szCs w:val="20"/>
              </w:rPr>
              <w:t>Grupo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A6B3648" w14:textId="77777777" w:rsidR="00017DCB" w:rsidRDefault="00000000">
            <w:r>
              <w:rPr>
                <w:b/>
                <w:bCs/>
                <w:color w:val="FFFFFF"/>
                <w:sz w:val="20"/>
                <w:szCs w:val="20"/>
              </w:rPr>
              <w:t>Pergunta central</w:t>
            </w:r>
          </w:p>
        </w:tc>
        <w:tc>
          <w:tcPr>
            <w:tcW w:w="35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E0E2D9D" w14:textId="77777777" w:rsidR="00017DCB" w:rsidRDefault="00000000">
            <w:r>
              <w:rPr>
                <w:b/>
                <w:bCs/>
                <w:color w:val="FFFFFF"/>
                <w:sz w:val="20"/>
                <w:szCs w:val="20"/>
              </w:rPr>
              <w:t>Sem esse grupo...</w:t>
            </w:r>
          </w:p>
        </w:tc>
      </w:tr>
      <w:tr w:rsidR="00017DCB" w14:paraId="46B13B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2D6BE4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3301ED4" w14:textId="77777777" w:rsidR="00017DCB" w:rsidRDefault="00000000">
            <w:r>
              <w:rPr>
                <w:b/>
                <w:bCs/>
                <w:color w:val="FFFFFF"/>
                <w:sz w:val="20"/>
                <w:szCs w:val="20"/>
              </w:rPr>
              <w:t>Identidade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81B866D" w14:textId="77777777" w:rsidR="00017DCB" w:rsidRDefault="00000000">
            <w:r>
              <w:rPr>
                <w:i/>
                <w:iCs/>
                <w:sz w:val="20"/>
                <w:szCs w:val="20"/>
              </w:rPr>
              <w:t>Quem é o agente?</w:t>
            </w:r>
          </w:p>
        </w:tc>
        <w:tc>
          <w:tcPr>
            <w:tcW w:w="35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300F484" w14:textId="77777777" w:rsidR="00017DCB" w:rsidRDefault="00000000">
            <w:r>
              <w:rPr>
                <w:sz w:val="20"/>
                <w:szCs w:val="20"/>
              </w:rPr>
              <w:t>O agente não tem propósito declarado nem limites definidos</w:t>
            </w:r>
          </w:p>
        </w:tc>
      </w:tr>
      <w:tr w:rsidR="00017DCB" w14:paraId="44EFB4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47A0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8458023" w14:textId="77777777" w:rsidR="00017DCB" w:rsidRDefault="00000000">
            <w:r>
              <w:rPr>
                <w:b/>
                <w:bCs/>
                <w:color w:val="FFFFFF"/>
                <w:sz w:val="20"/>
                <w:szCs w:val="20"/>
              </w:rPr>
              <w:t>Execução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D518D3D" w14:textId="77777777" w:rsidR="00017DCB" w:rsidRDefault="00000000">
            <w:r>
              <w:rPr>
                <w:i/>
                <w:iCs/>
                <w:sz w:val="20"/>
                <w:szCs w:val="20"/>
              </w:rPr>
              <w:t>O que o agente faz?</w:t>
            </w:r>
          </w:p>
        </w:tc>
        <w:tc>
          <w:tcPr>
            <w:tcW w:w="35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CA444C8" w14:textId="77777777" w:rsidR="00017DCB" w:rsidRDefault="00000000">
            <w:r>
              <w:rPr>
                <w:sz w:val="20"/>
                <w:szCs w:val="20"/>
              </w:rPr>
              <w:t>O agente sabe quem é, mas não consegue agir</w:t>
            </w:r>
          </w:p>
        </w:tc>
      </w:tr>
      <w:tr w:rsidR="00017DCB" w14:paraId="4BDF97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C0442A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AFAD7E8" w14:textId="77777777" w:rsidR="00017DCB" w:rsidRDefault="00000000">
            <w:r>
              <w:rPr>
                <w:b/>
                <w:bCs/>
                <w:color w:val="FFFFFF"/>
                <w:sz w:val="20"/>
                <w:szCs w:val="20"/>
              </w:rPr>
              <w:t>Integração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439B3A7" w14:textId="77777777" w:rsidR="00017DCB" w:rsidRDefault="00000000">
            <w:r>
              <w:rPr>
                <w:i/>
                <w:iCs/>
                <w:sz w:val="20"/>
                <w:szCs w:val="20"/>
              </w:rPr>
              <w:t>Com quem ele se conecta?</w:t>
            </w:r>
          </w:p>
        </w:tc>
        <w:tc>
          <w:tcPr>
            <w:tcW w:w="35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4ADD55F" w14:textId="77777777" w:rsidR="00017DCB" w:rsidRDefault="00000000">
            <w:r>
              <w:rPr>
                <w:sz w:val="20"/>
                <w:szCs w:val="20"/>
              </w:rPr>
              <w:t>O agente opera isolado, sem dados externos nem outros agentes</w:t>
            </w:r>
          </w:p>
        </w:tc>
      </w:tr>
      <w:tr w:rsidR="00017DCB" w14:paraId="040F81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BB83267" w14:textId="77777777" w:rsidR="00017DCB" w:rsidRDefault="00000000">
            <w:r>
              <w:rPr>
                <w:b/>
                <w:bCs/>
                <w:color w:val="FFFFFF"/>
                <w:sz w:val="20"/>
                <w:szCs w:val="20"/>
              </w:rPr>
              <w:t>Memória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4728012" w14:textId="77777777" w:rsidR="00017DCB" w:rsidRDefault="00000000">
            <w:r>
              <w:rPr>
                <w:i/>
                <w:iCs/>
                <w:sz w:val="20"/>
                <w:szCs w:val="20"/>
              </w:rPr>
              <w:t>O que ele lembra e sabe?</w:t>
            </w:r>
          </w:p>
        </w:tc>
        <w:tc>
          <w:tcPr>
            <w:tcW w:w="35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7A80688" w14:textId="77777777" w:rsidR="00017DCB" w:rsidRDefault="00000000">
            <w:r>
              <w:rPr>
                <w:sz w:val="20"/>
                <w:szCs w:val="20"/>
              </w:rPr>
              <w:t>O agente recomeça do zero a cada interação</w:t>
            </w:r>
          </w:p>
        </w:tc>
      </w:tr>
      <w:tr w:rsidR="00017DCB" w14:paraId="08CC44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B6D11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1D49E8F" w14:textId="77777777" w:rsidR="00017DCB" w:rsidRDefault="00000000">
            <w:r>
              <w:rPr>
                <w:b/>
                <w:bCs/>
                <w:color w:val="FFFFFF"/>
                <w:sz w:val="20"/>
                <w:szCs w:val="20"/>
              </w:rPr>
              <w:t>Cognição</w:t>
            </w:r>
          </w:p>
        </w:tc>
        <w:tc>
          <w:tcPr>
            <w:tcW w:w="3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4D3D1AE" w14:textId="77777777" w:rsidR="00017DCB" w:rsidRDefault="00000000">
            <w:r>
              <w:rPr>
                <w:i/>
                <w:iCs/>
                <w:sz w:val="20"/>
                <w:szCs w:val="20"/>
              </w:rPr>
              <w:t>Como ele aprende e evolui?</w:t>
            </w:r>
          </w:p>
        </w:tc>
        <w:tc>
          <w:tcPr>
            <w:tcW w:w="35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D1FD21C" w14:textId="77777777" w:rsidR="00017DCB" w:rsidRDefault="00000000">
            <w:r>
              <w:rPr>
                <w:sz w:val="20"/>
                <w:szCs w:val="20"/>
              </w:rPr>
              <w:t>O agente nunca melhora e não pode ser auditado</w:t>
            </w:r>
          </w:p>
        </w:tc>
      </w:tr>
    </w:tbl>
    <w:p w14:paraId="1F5D81AC" w14:textId="77777777" w:rsidR="00017DCB" w:rsidRDefault="00017DCB">
      <w:pPr>
        <w:spacing w:after="200"/>
      </w:pPr>
    </w:p>
    <w:p w14:paraId="6144705C" w14:textId="77777777" w:rsidR="00017DCB" w:rsidRDefault="00000000">
      <w:pPr>
        <w:pBdr>
          <w:left w:val="single" w:sz="6" w:space="12" w:color="2D6BE4"/>
        </w:pBdr>
        <w:spacing w:before="200" w:after="200" w:line="320" w:lineRule="auto"/>
        <w:ind w:left="800" w:right="800"/>
        <w:jc w:val="center"/>
      </w:pPr>
      <w:r>
        <w:rPr>
          <w:b/>
          <w:bCs/>
          <w:i/>
          <w:iCs/>
          <w:color w:val="2D6BE4"/>
          <w:sz w:val="24"/>
          <w:szCs w:val="24"/>
        </w:rPr>
        <w:t>Um agente robusto não é aquele que tem as melhores Skills ou o Motor mais avançado. É aquele cujos cinco grupos trabalham em harmonia — cada um cumprindo seu papel, nos momentos certos.</w:t>
      </w:r>
    </w:p>
    <w:p w14:paraId="19976133" w14:textId="77777777" w:rsidR="00017DCB" w:rsidRDefault="00017DCB">
      <w:pPr>
        <w:spacing w:after="200"/>
      </w:pPr>
    </w:p>
    <w:p w14:paraId="5F78AAF5" w14:textId="77777777" w:rsidR="00017DCB" w:rsidRDefault="00017DCB">
      <w:pPr>
        <w:pBdr>
          <w:bottom w:val="single" w:sz="4" w:space="1" w:color="E0E0E0"/>
        </w:pBdr>
        <w:spacing w:before="160" w:after="160"/>
      </w:pPr>
    </w:p>
    <w:p w14:paraId="33435325" w14:textId="77777777" w:rsidR="00017DCB" w:rsidRDefault="00017DCB">
      <w:pPr>
        <w:spacing w:after="100"/>
      </w:pPr>
    </w:p>
    <w:p w14:paraId="38D979A0" w14:textId="77777777" w:rsidR="00017DCB" w:rsidRDefault="00000000">
      <w:pPr>
        <w:pStyle w:val="Ttulo2"/>
      </w:pPr>
      <w:r>
        <w:t>Como usar esse capítulo na prática</w:t>
      </w:r>
    </w:p>
    <w:p w14:paraId="0A1BB809" w14:textId="77777777" w:rsidR="00017DCB" w:rsidRDefault="00000000">
      <w:pPr>
        <w:spacing w:before="80" w:after="120" w:line="340" w:lineRule="auto"/>
        <w:jc w:val="both"/>
      </w:pPr>
      <w:r>
        <w:t>A partir deste ponto da Apostila, cada vez que um agente for apresentado, você verá os cinco grupos avaliados de forma explícita. Para cada agente, pergunte:</w:t>
      </w:r>
    </w:p>
    <w:p w14:paraId="646FDAA1" w14:textId="77777777" w:rsidR="00017DCB" w:rsidRDefault="00017DCB">
      <w:pPr>
        <w:spacing w:after="100"/>
      </w:pPr>
    </w:p>
    <w:p w14:paraId="32233685" w14:textId="77777777" w:rsidR="00017DCB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Identidade: esse agente sabe quem é e quais são seus limites?</w:t>
      </w:r>
    </w:p>
    <w:p w14:paraId="0BEF529A" w14:textId="77777777" w:rsidR="00017DCB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Execução: ele tem as Skills e os Fluxos necessários para sua função?</w:t>
      </w:r>
    </w:p>
    <w:p w14:paraId="77409FF4" w14:textId="77777777" w:rsidR="00017DCB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Integração: ele está conectado aos sistemas e agentes certos?</w:t>
      </w:r>
    </w:p>
    <w:p w14:paraId="054554D2" w14:textId="77777777" w:rsidR="00017DCB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Memória: ele tem acesso ao conhecimento necessário e mantém contexto?</w:t>
      </w:r>
    </w:p>
    <w:p w14:paraId="4FD3B575" w14:textId="77777777" w:rsidR="00017DCB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Cognição: ele pode melhorar com o tempo e ser auditado?</w:t>
      </w:r>
    </w:p>
    <w:p w14:paraId="07E53A0D" w14:textId="77777777" w:rsidR="00017DCB" w:rsidRDefault="00017DCB">
      <w:pPr>
        <w:spacing w:after="100"/>
      </w:pPr>
    </w:p>
    <w:p w14:paraId="7FF0B174" w14:textId="77777777" w:rsidR="00017DCB" w:rsidRDefault="00000000">
      <w:pPr>
        <w:spacing w:before="80" w:after="120" w:line="340" w:lineRule="auto"/>
        <w:jc w:val="both"/>
      </w:pPr>
      <w:r>
        <w:t>Essas cinco perguntas são o checklist do arquiteto de agentes. Use-as ao projetar, ao avaliar e ao depurar qualquer agente do Ecossistema Genius.</w:t>
      </w:r>
    </w:p>
    <w:p w14:paraId="4FD499D6" w14:textId="77777777" w:rsidR="00017DCB" w:rsidRDefault="00017DCB">
      <w:pPr>
        <w:spacing w:after="200"/>
      </w:pPr>
    </w:p>
    <w:p w14:paraId="2A1E99C2" w14:textId="77777777" w:rsidR="00017DCB" w:rsidRDefault="00017DCB">
      <w:pPr>
        <w:pBdr>
          <w:bottom w:val="single" w:sz="4" w:space="1" w:color="2D6BE4"/>
        </w:pBdr>
        <w:spacing w:before="160" w:after="160"/>
      </w:pPr>
    </w:p>
    <w:p w14:paraId="72FD7A58" w14:textId="77777777" w:rsidR="00017DCB" w:rsidRDefault="00000000">
      <w:pPr>
        <w:spacing w:before="200"/>
        <w:jc w:val="center"/>
      </w:pPr>
      <w:r>
        <w:rPr>
          <w:color w:val="AAAAAA"/>
          <w:sz w:val="18"/>
          <w:szCs w:val="18"/>
        </w:rPr>
        <w:t xml:space="preserve">Ecossistema </w:t>
      </w:r>
      <w:proofErr w:type="gramStart"/>
      <w:r>
        <w:rPr>
          <w:color w:val="AAAAAA"/>
          <w:sz w:val="18"/>
          <w:szCs w:val="18"/>
        </w:rPr>
        <w:t>Genius  •</w:t>
      </w:r>
      <w:proofErr w:type="gramEnd"/>
      <w:r>
        <w:rPr>
          <w:color w:val="AAAAAA"/>
          <w:sz w:val="18"/>
          <w:szCs w:val="18"/>
        </w:rPr>
        <w:t xml:space="preserve">  Capítulo </w:t>
      </w:r>
      <w:proofErr w:type="gramStart"/>
      <w:r>
        <w:rPr>
          <w:color w:val="AAAAAA"/>
          <w:sz w:val="18"/>
          <w:szCs w:val="18"/>
        </w:rPr>
        <w:t>2  •</w:t>
      </w:r>
      <w:proofErr w:type="gramEnd"/>
      <w:r>
        <w:rPr>
          <w:color w:val="AAAAAA"/>
          <w:sz w:val="18"/>
          <w:szCs w:val="18"/>
        </w:rPr>
        <w:t xml:space="preserve">  Os 5 Grupos do DNA</w:t>
      </w:r>
    </w:p>
    <w:sectPr w:rsidR="00017DC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B1B4B"/>
    <w:multiLevelType w:val="hybridMultilevel"/>
    <w:tmpl w:val="626C366A"/>
    <w:lvl w:ilvl="0" w:tplc="06FC4750">
      <w:start w:val="1"/>
      <w:numFmt w:val="bullet"/>
      <w:lvlText w:val="•"/>
      <w:lvlJc w:val="left"/>
      <w:pPr>
        <w:ind w:left="720" w:hanging="360"/>
      </w:pPr>
    </w:lvl>
    <w:lvl w:ilvl="1" w:tplc="40320AC6">
      <w:numFmt w:val="decimal"/>
      <w:lvlText w:val=""/>
      <w:lvlJc w:val="left"/>
    </w:lvl>
    <w:lvl w:ilvl="2" w:tplc="BD1C6686">
      <w:numFmt w:val="decimal"/>
      <w:lvlText w:val=""/>
      <w:lvlJc w:val="left"/>
    </w:lvl>
    <w:lvl w:ilvl="3" w:tplc="AB1E1346">
      <w:numFmt w:val="decimal"/>
      <w:lvlText w:val=""/>
      <w:lvlJc w:val="left"/>
    </w:lvl>
    <w:lvl w:ilvl="4" w:tplc="A7F03FDE">
      <w:numFmt w:val="decimal"/>
      <w:lvlText w:val=""/>
      <w:lvlJc w:val="left"/>
    </w:lvl>
    <w:lvl w:ilvl="5" w:tplc="822C620A">
      <w:numFmt w:val="decimal"/>
      <w:lvlText w:val=""/>
      <w:lvlJc w:val="left"/>
    </w:lvl>
    <w:lvl w:ilvl="6" w:tplc="8934F2DC">
      <w:numFmt w:val="decimal"/>
      <w:lvlText w:val=""/>
      <w:lvlJc w:val="left"/>
    </w:lvl>
    <w:lvl w:ilvl="7" w:tplc="990C0642">
      <w:numFmt w:val="decimal"/>
      <w:lvlText w:val=""/>
      <w:lvlJc w:val="left"/>
    </w:lvl>
    <w:lvl w:ilvl="8" w:tplc="72E2E490">
      <w:numFmt w:val="decimal"/>
      <w:lvlText w:val=""/>
      <w:lvlJc w:val="left"/>
    </w:lvl>
  </w:abstractNum>
  <w:abstractNum w:abstractNumId="1" w15:restartNumberingAfterBreak="0">
    <w:nsid w:val="242143BE"/>
    <w:multiLevelType w:val="hybridMultilevel"/>
    <w:tmpl w:val="30BE2F0A"/>
    <w:lvl w:ilvl="0" w:tplc="1E2031B6">
      <w:start w:val="1"/>
      <w:numFmt w:val="decimal"/>
      <w:lvlText w:val="%1."/>
      <w:lvlJc w:val="left"/>
      <w:pPr>
        <w:ind w:left="720" w:hanging="360"/>
      </w:pPr>
    </w:lvl>
    <w:lvl w:ilvl="1" w:tplc="9B467304">
      <w:numFmt w:val="decimal"/>
      <w:lvlText w:val=""/>
      <w:lvlJc w:val="left"/>
    </w:lvl>
    <w:lvl w:ilvl="2" w:tplc="DFB4B5CE">
      <w:numFmt w:val="decimal"/>
      <w:lvlText w:val=""/>
      <w:lvlJc w:val="left"/>
    </w:lvl>
    <w:lvl w:ilvl="3" w:tplc="1C1CD7C6">
      <w:numFmt w:val="decimal"/>
      <w:lvlText w:val=""/>
      <w:lvlJc w:val="left"/>
    </w:lvl>
    <w:lvl w:ilvl="4" w:tplc="7FC8AD94">
      <w:numFmt w:val="decimal"/>
      <w:lvlText w:val=""/>
      <w:lvlJc w:val="left"/>
    </w:lvl>
    <w:lvl w:ilvl="5" w:tplc="B3009022">
      <w:numFmt w:val="decimal"/>
      <w:lvlText w:val=""/>
      <w:lvlJc w:val="left"/>
    </w:lvl>
    <w:lvl w:ilvl="6" w:tplc="059EFA9A">
      <w:numFmt w:val="decimal"/>
      <w:lvlText w:val=""/>
      <w:lvlJc w:val="left"/>
    </w:lvl>
    <w:lvl w:ilvl="7" w:tplc="86E216DC">
      <w:numFmt w:val="decimal"/>
      <w:lvlText w:val=""/>
      <w:lvlJc w:val="left"/>
    </w:lvl>
    <w:lvl w:ilvl="8" w:tplc="60C611E2">
      <w:numFmt w:val="decimal"/>
      <w:lvlText w:val=""/>
      <w:lvlJc w:val="left"/>
    </w:lvl>
  </w:abstractNum>
  <w:abstractNum w:abstractNumId="2" w15:restartNumberingAfterBreak="0">
    <w:nsid w:val="769B615F"/>
    <w:multiLevelType w:val="hybridMultilevel"/>
    <w:tmpl w:val="728E3B22"/>
    <w:lvl w:ilvl="0" w:tplc="EBEA0CA8">
      <w:start w:val="1"/>
      <w:numFmt w:val="bullet"/>
      <w:lvlText w:val="●"/>
      <w:lvlJc w:val="left"/>
      <w:pPr>
        <w:ind w:left="720" w:hanging="360"/>
      </w:pPr>
    </w:lvl>
    <w:lvl w:ilvl="1" w:tplc="C3E0E8A0">
      <w:start w:val="1"/>
      <w:numFmt w:val="bullet"/>
      <w:lvlText w:val="○"/>
      <w:lvlJc w:val="left"/>
      <w:pPr>
        <w:ind w:left="1440" w:hanging="360"/>
      </w:pPr>
    </w:lvl>
    <w:lvl w:ilvl="2" w:tplc="D9508562">
      <w:start w:val="1"/>
      <w:numFmt w:val="bullet"/>
      <w:lvlText w:val="■"/>
      <w:lvlJc w:val="left"/>
      <w:pPr>
        <w:ind w:left="2160" w:hanging="360"/>
      </w:pPr>
    </w:lvl>
    <w:lvl w:ilvl="3" w:tplc="64EC139A">
      <w:start w:val="1"/>
      <w:numFmt w:val="bullet"/>
      <w:lvlText w:val="●"/>
      <w:lvlJc w:val="left"/>
      <w:pPr>
        <w:ind w:left="2880" w:hanging="360"/>
      </w:pPr>
    </w:lvl>
    <w:lvl w:ilvl="4" w:tplc="4EF6CC5C">
      <w:start w:val="1"/>
      <w:numFmt w:val="bullet"/>
      <w:lvlText w:val="○"/>
      <w:lvlJc w:val="left"/>
      <w:pPr>
        <w:ind w:left="3600" w:hanging="360"/>
      </w:pPr>
    </w:lvl>
    <w:lvl w:ilvl="5" w:tplc="6C3CD196">
      <w:start w:val="1"/>
      <w:numFmt w:val="bullet"/>
      <w:lvlText w:val="■"/>
      <w:lvlJc w:val="left"/>
      <w:pPr>
        <w:ind w:left="4320" w:hanging="360"/>
      </w:pPr>
    </w:lvl>
    <w:lvl w:ilvl="6" w:tplc="099605F0">
      <w:start w:val="1"/>
      <w:numFmt w:val="bullet"/>
      <w:lvlText w:val="●"/>
      <w:lvlJc w:val="left"/>
      <w:pPr>
        <w:ind w:left="5040" w:hanging="360"/>
      </w:pPr>
    </w:lvl>
    <w:lvl w:ilvl="7" w:tplc="3C92340A">
      <w:start w:val="1"/>
      <w:numFmt w:val="bullet"/>
      <w:lvlText w:val="●"/>
      <w:lvlJc w:val="left"/>
      <w:pPr>
        <w:ind w:left="5760" w:hanging="360"/>
      </w:pPr>
    </w:lvl>
    <w:lvl w:ilvl="8" w:tplc="DF685B2E">
      <w:start w:val="1"/>
      <w:numFmt w:val="bullet"/>
      <w:lvlText w:val="●"/>
      <w:lvlJc w:val="left"/>
      <w:pPr>
        <w:ind w:left="6480" w:hanging="360"/>
      </w:pPr>
    </w:lvl>
  </w:abstractNum>
  <w:num w:numId="1" w16cid:durableId="2029986164">
    <w:abstractNumId w:val="2"/>
    <w:lvlOverride w:ilvl="0">
      <w:startOverride w:val="1"/>
    </w:lvlOverride>
  </w:num>
  <w:num w:numId="2" w16cid:durableId="306398434">
    <w:abstractNumId w:val="1"/>
    <w:lvlOverride w:ilvl="0">
      <w:startOverride w:val="1"/>
    </w:lvlOverride>
  </w:num>
  <w:num w:numId="3" w16cid:durableId="11558029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DCB"/>
    <w:rsid w:val="00017DCB"/>
    <w:rsid w:val="009E4D9E"/>
    <w:rsid w:val="00B9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AB0DD"/>
  <w15:docId w15:val="{95BACE59-895C-43DF-AAED-05D4B9979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1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1A1A2E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1522</Words>
  <Characters>8222</Characters>
  <Application>Microsoft Office Word</Application>
  <DocSecurity>0</DocSecurity>
  <Lines>68</Lines>
  <Paragraphs>19</Paragraphs>
  <ScaleCrop>false</ScaleCrop>
  <Company/>
  <LinksUpToDate>false</LinksUpToDate>
  <CharactersWithSpaces>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2026-04-06T23:31:00Z</dcterms:created>
  <dcterms:modified xsi:type="dcterms:W3CDTF">2026-04-06T23:31:00Z</dcterms:modified>
</cp:coreProperties>
</file>