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1  •  Capítulo 2</w:t>
      </w:r>
    </w:p>
    <w:p>
      <w:pPr>
        <w:spacing w:after="80" w:before="0"/>
      </w:pPr>
      <w:r>
        <w:rPr>
          <w:rFonts w:ascii="Arial" w:cs="Arial" w:eastAsia="Arial" w:hAnsi="Arial"/>
          <w:b/>
          <w:bCs/>
          <w:color w:val="2C2C2A"/>
          <w:sz w:val="40"/>
          <w:szCs w:val="40"/>
        </w:rPr>
        <w:t xml:space="preserve">Anatomia de um Sistema Agêntico</w:t>
      </w:r>
    </w:p>
    <w:p>
      <w:pPr>
        <w:spacing w:after="120" w:before="0"/>
      </w:pPr>
      <w:r>
        <w:rPr>
          <w:rFonts w:ascii="Arial" w:cs="Arial" w:eastAsia="Arial" w:hAnsi="Arial"/>
          <w:b/>
          <w:bCs/>
          <w:i/>
          <w:iCs/>
          <w:color w:val="5F5E5A"/>
          <w:sz w:val="22"/>
          <w:szCs w:val="22"/>
        </w:rPr>
        <w:t xml:space="preserve">Você sabe o que é um sistema agêntico. Agora aprenda a dissecar um — camada por camada, elemento por elemento, decisão por decisão.</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Da definição à estrutura</w:t>
      </w:r>
    </w:p>
    <w:p>
      <w:pPr>
        <w:spacing w:after="160" w:before="0"/>
      </w:pPr>
      <w:r>
        <w:rPr>
          <w:rFonts w:ascii="Arial" w:cs="Arial" w:eastAsia="Arial" w:hAnsi="Arial"/>
          <w:color w:val="2C2C2A"/>
          <w:sz w:val="22"/>
          <w:szCs w:val="22"/>
        </w:rPr>
        <w:t xml:space="preserve">No capítulo anterior, você aprendeu o que é um sistema agêntico: um conjunto de agentes que colaboram para resolver problemas que nenhum conseguiria sozinho. Você conheceu suas quatro propriedades — especialização, coordenação, emergência e resiliência — e seus três tipos estruturais.</w:t>
      </w:r>
    </w:p>
    <w:p>
      <w:pPr>
        <w:spacing w:after="160" w:before="0"/>
      </w:pPr>
      <w:r>
        <w:rPr>
          <w:rFonts w:ascii="Arial" w:cs="Arial" w:eastAsia="Arial" w:hAnsi="Arial"/>
          <w:color w:val="2C2C2A"/>
          <w:sz w:val="22"/>
          <w:szCs w:val="22"/>
        </w:rPr>
        <w:t xml:space="preserve">Agora é hora de ir mais fundo. De passar da definição para a anatomia. De entender não apenas o que é um sistema agêntico, mas do que ele é feito — e como cada parte se conecta às outras.</w:t>
      </w:r>
    </w:p>
    <w:p>
      <w:pPr>
        <w:spacing w:after="160" w:before="0"/>
      </w:pPr>
      <w:r>
        <w:rPr>
          <w:rFonts w:ascii="Arial" w:cs="Arial" w:eastAsia="Arial" w:hAnsi="Arial"/>
          <w:color w:val="2C2C2A"/>
          <w:sz w:val="22"/>
          <w:szCs w:val="22"/>
        </w:rPr>
        <w:t xml:space="preserve">Anatomia, no sentido literal, é o estudo das partes de um organismo e de como elas se relacionam. Um sistema agêntico tem cinco partes fundamentais. Não são módulos opcionais. São os órgãos do sistema — cada um com uma função insubstituível, cada um dependente dos outros para funcionar.</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A diferença entre saber o que é e saber como funciona</w:t>
            </w:r>
          </w:p>
          <w:p>
            <w:pPr>
              <w:spacing w:after="70" w:before="0"/>
            </w:pPr>
            <w:r>
              <w:rPr>
                <w:rFonts w:ascii="Arial" w:cs="Arial" w:eastAsia="Arial" w:hAnsi="Arial"/>
                <w:color w:val="2C2C2A"/>
                <w:sz w:val="20"/>
                <w:szCs w:val="20"/>
              </w:rPr>
              <w:t xml:space="preserve">Saber que um sistema agêntico é 'um conjunto de agentes que colaboram' é suficiente para entender o conceito. Não é suficiente para construir um.</w:t>
            </w:r>
          </w:p>
          <w:p>
            <w:pPr>
              <w:spacing w:after="70" w:before="0"/>
            </w:pPr>
            <w:r>
              <w:rPr>
                <w:rFonts w:ascii="Arial" w:cs="Arial" w:eastAsia="Arial" w:hAnsi="Arial"/>
                <w:color w:val="2C2C2A"/>
                <w:sz w:val="20"/>
                <w:szCs w:val="20"/>
              </w:rPr>
              <w:t xml:space="preserve">Construir um sistema agêntico exige saber: como os agentes se comunicam tecnicamente? O que exatamente é passado de um para o outro? Onde o conhecimento do sistema fica armazenado? Como alguém sabe o que o sistema está fazendo? Estas são as perguntas da anatomia — e este capítulo as responde.</w:t>
            </w:r>
          </w:p>
        </w:tc>
      </w:tr>
    </w:tbl>
    <w:p>
      <w:pPr>
        <w:spacing w:after="0" w:before="80"/>
      </w:pPr>
    </w:p>
    <w:p>
      <w:pPr>
        <w:spacing w:after="120" w:before="360"/>
      </w:pPr>
      <w:r>
        <w:rPr>
          <w:rFonts w:ascii="Arial" w:cs="Arial" w:eastAsia="Arial" w:hAnsi="Arial"/>
          <w:b/>
          <w:bCs/>
          <w:color w:val="2C2C2A"/>
          <w:sz w:val="30"/>
          <w:szCs w:val="30"/>
        </w:rPr>
        <w:t xml:space="preserve">Os 5 elementos da anatomia</w:t>
      </w:r>
    </w:p>
    <w:p>
      <w:pPr>
        <w:spacing w:after="160" w:before="0"/>
      </w:pPr>
      <w:r>
        <w:rPr>
          <w:rFonts w:ascii="Arial" w:cs="Arial" w:eastAsia="Arial" w:hAnsi="Arial"/>
          <w:color w:val="2C2C2A"/>
          <w:sz w:val="22"/>
          <w:szCs w:val="22"/>
        </w:rPr>
        <w:t xml:space="preserve">Todo sistema agêntico funcional é composto por cinco elementos. A tabela abaixo apresenta cada um com sua função e o que falha quando ele está ausente — porque a melhor forma de entender por que algo existe é imaginar o que acontece quando não existe.</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400"/>
        <w:gridCol w:w="3638"/>
      </w:tblGrid>
      <w:tr>
        <w:trPr>
          <w:tblHeader/>
        </w:trPr>
        <w:tc>
          <w:tcPr>
            <w:tcW w:type="dxa" w:w="5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1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Elemento</w:t>
            </w:r>
          </w:p>
        </w:tc>
        <w:tc>
          <w:tcPr>
            <w:tcW w:type="dxa" w:w="34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Função no sistema</w:t>
            </w:r>
          </w:p>
        </w:tc>
        <w:tc>
          <w:tcPr>
            <w:tcW w:type="dxa" w:w="3638"/>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O que falha quando ausente</w:t>
            </w:r>
          </w:p>
        </w:tc>
      </w:tr>
      <w:tr>
        <w:tc>
          <w:tcPr>
            <w:tcW w:type="dxa" w:w="5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1</w:t>
            </w:r>
          </w:p>
        </w:tc>
        <w:tc>
          <w:tcPr>
            <w:tcW w:type="dxa" w:w="21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Agentes</w:t>
            </w:r>
          </w:p>
        </w:tc>
        <w:tc>
          <w:tcPr>
            <w:tcW w:type="dxa" w:w="3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Executam — cada um com seu DNA completo de 14 camadas</w:t>
            </w:r>
          </w:p>
        </w:tc>
        <w:tc>
          <w:tcPr>
            <w:tcW w:type="dxa" w:w="36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Não há quem execute. O sistema não existe.</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2</w:t>
            </w:r>
          </w:p>
        </w:tc>
        <w:tc>
          <w:tcPr>
            <w:tcW w:type="dxa" w:w="21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Canais de comunicação</w:t>
            </w:r>
          </w:p>
        </w:tc>
        <w:tc>
          <w:tcPr>
            <w:tcW w:type="dxa" w:w="3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Transportam mensagens, dados e contexto entre agentes</w:t>
            </w:r>
          </w:p>
        </w:tc>
        <w:tc>
          <w:tcPr>
            <w:tcW w:type="dxa" w:w="3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Os agentes existem mas não se falam. São ilhas.</w:t>
            </w:r>
          </w:p>
        </w:tc>
      </w:tr>
      <w:tr>
        <w:tc>
          <w:tcPr>
            <w:tcW w:type="dxa" w:w="5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3</w:t>
            </w:r>
          </w:p>
        </w:tc>
        <w:tc>
          <w:tcPr>
            <w:tcW w:type="dxa" w:w="21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Protocolo de handoff</w:t>
            </w:r>
          </w:p>
        </w:tc>
        <w:tc>
          <w:tcPr>
            <w:tcW w:type="dxa" w:w="3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Define o que é passado, em qual formato e com qual contexto</w:t>
            </w:r>
          </w:p>
        </w:tc>
        <w:tc>
          <w:tcPr>
            <w:tcW w:type="dxa" w:w="36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Contexto se perde entre agentes. O receptor começa do zero.</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4</w:t>
            </w:r>
          </w:p>
        </w:tc>
        <w:tc>
          <w:tcPr>
            <w:tcW w:type="dxa" w:w="21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Memória compartilhada</w:t>
            </w:r>
          </w:p>
        </w:tc>
        <w:tc>
          <w:tcPr>
            <w:tcW w:type="dxa" w:w="3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Mantém o conhecimento que pertence ao sistema, não a um agente</w:t>
            </w:r>
          </w:p>
        </w:tc>
        <w:tc>
          <w:tcPr>
            <w:tcW w:type="dxa" w:w="3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Cada agente só conhece sua própria história. O sistema não aprende.</w:t>
            </w:r>
          </w:p>
        </w:tc>
      </w:tr>
      <w:tr>
        <w:tc>
          <w:tcPr>
            <w:tcW w:type="dxa" w:w="5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5</w:t>
            </w:r>
          </w:p>
        </w:tc>
        <w:tc>
          <w:tcPr>
            <w:tcW w:type="dxa" w:w="21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Observabilidade</w:t>
            </w:r>
          </w:p>
        </w:tc>
        <w:tc>
          <w:tcPr>
            <w:tcW w:type="dxa" w:w="3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Torna visível o que o sistema está fazendo em tempo real</w:t>
            </w:r>
          </w:p>
        </w:tc>
        <w:tc>
          <w:tcPr>
            <w:tcW w:type="dxa" w:w="36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Ninguém sabe o que está acontecendo. Falhas ficam invisíveis.</w:t>
            </w:r>
          </w:p>
        </w:tc>
      </w:tr>
    </w:tbl>
    <w:p>
      <w:pPr>
        <w:spacing w:after="120" w:before="120"/>
      </w:pPr>
    </w:p>
    <w:p>
      <w:pPr>
        <w:spacing w:after="160" w:before="0"/>
      </w:pPr>
      <w:r>
        <w:rPr>
          <w:rFonts w:ascii="Arial" w:cs="Arial" w:eastAsia="Arial" w:hAnsi="Arial"/>
          <w:color w:val="2C2C2A"/>
          <w:sz w:val="22"/>
          <w:szCs w:val="22"/>
        </w:rPr>
        <w:t xml:space="preserve">O que essa tabela revela é que a ausência de qualquer elemento não apenas enfraquece o sistema — ela muda fundamentalmente o que o sistema é. Um sistema sem canais de comunicação não é um sistema ruim; é apenas um conjunto de agentes. Um sistema sem observabilidade não é um sistema difícil de depurar; é uma caixa preta que não merece confiança.</w:t>
      </w:r>
    </w:p>
    <w:p>
      <w:pPr>
        <w:spacing w:after="160" w:before="0"/>
      </w:pPr>
      <w:r>
        <w:rPr>
          <w:rFonts w:ascii="Arial" w:cs="Arial" w:eastAsia="Arial" w:hAnsi="Arial"/>
          <w:color w:val="2C2C2A"/>
          <w:sz w:val="22"/>
          <w:szCs w:val="22"/>
        </w:rPr>
        <w:t xml:space="preserve">Nas seções seguintes, cada elemento é dissecado em profundidade: o que é, como funciona, quais decisões ele exige e o que vai errado quando é negligenciado.</w:t>
      </w:r>
    </w:p>
    <w:p>
      <w:pPr>
        <w:spacing w:after="120" w:before="360"/>
      </w:pPr>
      <w:r>
        <w:rPr>
          <w:rFonts w:ascii="Arial" w:cs="Arial" w:eastAsia="Arial" w:hAnsi="Arial"/>
          <w:b/>
          <w:bCs/>
          <w:color w:val="2C2C2A"/>
          <w:sz w:val="30"/>
          <w:szCs w:val="30"/>
        </w:rPr>
        <w:t xml:space="preserve">Elemento 1 — Agentes: a unidade de execução</w:t>
      </w:r>
    </w:p>
    <w:p>
      <w:pPr>
        <w:spacing w:after="160" w:before="0"/>
      </w:pPr>
      <w:r>
        <w:rPr>
          <w:rFonts w:ascii="Arial" w:cs="Arial" w:eastAsia="Arial" w:hAnsi="Arial"/>
          <w:color w:val="2C2C2A"/>
          <w:sz w:val="22"/>
          <w:szCs w:val="22"/>
        </w:rPr>
        <w:t xml:space="preserve">O primeiro elemento é o mais óbvio — e o mais fácil de subestimar. Cada agente do sistema não é apenas uma função ou um script: é uma entidade completa, com identidade, comportamento, memória e governança próprios. Em outros termos, cada agente tem um DNA completo de 14 camadas.</w:t>
      </w:r>
    </w:p>
    <w:p>
      <w:pPr>
        <w:spacing w:after="160" w:before="0"/>
      </w:pPr>
      <w:r>
        <w:rPr>
          <w:rFonts w:ascii="Arial" w:cs="Arial" w:eastAsia="Arial" w:hAnsi="Arial"/>
          <w:color w:val="2C2C2A"/>
          <w:sz w:val="22"/>
          <w:szCs w:val="22"/>
        </w:rPr>
        <w:t xml:space="preserve">Isso importa para o sistema porque a qualidade de um sistema agêntico é limitada pela qualidade do agente mais fraco que o compõe. Um sistema com quatro agentes excelentes e um agente malconfigurado é um sistema com problemas — porque o agente malconfigurado vai produzir resultados inconsistentes que contaminam o trabalho dos outros.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Regra de ouro — nenhum agente entra no sistema sem DNA completo</w:t>
            </w:r>
          </w:p>
          <w:p>
            <w:pPr>
              <w:spacing w:after="70" w:before="0"/>
            </w:pPr>
            <w:r>
              <w:rPr>
                <w:rFonts w:ascii="Arial" w:cs="Arial" w:eastAsia="Arial" w:hAnsi="Arial"/>
                <w:color w:val="2C2C2A"/>
                <w:sz w:val="20"/>
                <w:szCs w:val="20"/>
              </w:rPr>
              <w:t xml:space="preserve">Antes de conectar um agente ao ecossistema, verifique: ele tem Título com escopo claro? Características definidas? Guardrails documentados? Skills mapeadas? Fluxos com tratamento de erro?</w:t>
            </w:r>
          </w:p>
          <w:p>
            <w:pPr>
              <w:spacing w:after="70" w:before="0"/>
            </w:pPr>
            <w:r>
              <w:rPr>
                <w:rFonts w:ascii="Arial" w:cs="Arial" w:eastAsia="Arial" w:hAnsi="Arial"/>
                <w:color w:val="2C2C2A"/>
                <w:sz w:val="20"/>
                <w:szCs w:val="20"/>
              </w:rPr>
              <w:t xml:space="preserve">Agentes adicionados sem DNA completo são a principal fonte de comportamentos imprevisíveis em sistemas agênticos. O sistema herda as inconsistências de cada componente.</w:t>
            </w:r>
          </w:p>
        </w:tc>
      </w:tr>
    </w:tbl>
    <w:p>
      <w:pPr>
        <w:spacing w:after="0" w:before="80"/>
      </w:pPr>
    </w:p>
    <w:p>
      <w:pPr>
        <w:spacing w:after="80" w:before="240"/>
      </w:pPr>
      <w:r>
        <w:rPr>
          <w:rFonts w:ascii="Arial" w:cs="Arial" w:eastAsia="Arial" w:hAnsi="Arial"/>
          <w:b/>
          <w:bCs/>
          <w:color w:val="5E35B1"/>
          <w:sz w:val="24"/>
          <w:szCs w:val="24"/>
        </w:rPr>
        <w:t xml:space="preserve">O que define a posição de um agente no sistema</w:t>
      </w:r>
    </w:p>
    <w:p>
      <w:pPr>
        <w:spacing w:after="160" w:before="0"/>
      </w:pPr>
      <w:r>
        <w:rPr>
          <w:rFonts w:ascii="Arial" w:cs="Arial" w:eastAsia="Arial" w:hAnsi="Arial"/>
          <w:color w:val="2C2C2A"/>
          <w:sz w:val="22"/>
          <w:szCs w:val="22"/>
        </w:rPr>
        <w:t xml:space="preserve">Além do DNA interno, cada agente do sistema tem uma posição — um lugar definido na arquitetura que determina: quem pode acioná-lo, o que ele recebe, o que ele entrega e para quem. A posição de um agente não está no DNA individual — está no Mapa do Sistema, que você aprenderá a construir no final deste capítulo.</w:t>
      </w:r>
    </w:p>
    <w:p>
      <w:pPr>
        <w:spacing w:after="160" w:before="0"/>
      </w:pPr>
      <w:r>
        <w:rPr>
          <w:rFonts w:ascii="Arial" w:cs="Arial" w:eastAsia="Arial" w:hAnsi="Arial"/>
          <w:color w:val="2C2C2A"/>
          <w:sz w:val="22"/>
          <w:szCs w:val="22"/>
        </w:rPr>
        <w:t xml:space="preserve">A posição é o que transforma um agente individual em membro do sistema. O DNA define quem o agente é. A posição define onde ele pertence.</w:t>
      </w:r>
    </w:p>
    <w:p>
      <w:pPr>
        <w:spacing w:after="120" w:before="360"/>
      </w:pPr>
      <w:r>
        <w:rPr>
          <w:rFonts w:ascii="Arial" w:cs="Arial" w:eastAsia="Arial" w:hAnsi="Arial"/>
          <w:b/>
          <w:bCs/>
          <w:color w:val="2C2C2A"/>
          <w:sz w:val="30"/>
          <w:szCs w:val="30"/>
        </w:rPr>
        <w:t xml:space="preserve">Elemento 2 — Canais de comunicação: como os agentes se falam</w:t>
      </w:r>
    </w:p>
    <w:p>
      <w:pPr>
        <w:spacing w:after="160" w:before="0"/>
      </w:pPr>
      <w:r>
        <w:rPr>
          <w:rFonts w:ascii="Arial" w:cs="Arial" w:eastAsia="Arial" w:hAnsi="Arial"/>
          <w:color w:val="2C2C2A"/>
          <w:sz w:val="22"/>
          <w:szCs w:val="22"/>
        </w:rPr>
        <w:t xml:space="preserve">O segundo elemento é o que torna o sistema um sistema: os canais pelos quais os agentes trocam mensagens, dados e contexto. Sem canais definidos, os agentes existem no mesmo ecossistema mas vivem em mundos separados.</w:t>
      </w:r>
    </w:p>
    <w:p>
      <w:pPr>
        <w:spacing w:after="160" w:before="0"/>
      </w:pPr>
      <w:r>
        <w:rPr>
          <w:rFonts w:ascii="Arial" w:cs="Arial" w:eastAsia="Arial" w:hAnsi="Arial"/>
          <w:color w:val="2C2C2A"/>
          <w:sz w:val="22"/>
          <w:szCs w:val="22"/>
        </w:rPr>
        <w:t xml:space="preserve">Canais não são apenas um detalhe técnico — são decisões de design com consequências profundas no comportamento do sistema. A escolha entre comunicação síncrona e assíncrona, por exemplo, determina se um agente lento vai travar toda a cadeia ou apenas atrasar sua parte.</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638"/>
      </w:tblGrid>
      <w:tr>
        <w:trPr>
          <w:tblHeader/>
        </w:trPr>
        <w:tc>
          <w:tcPr>
            <w:tcW w:type="dxa" w:w="1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Canal</w:t>
            </w:r>
          </w:p>
        </w:tc>
        <w:tc>
          <w:tcPr>
            <w:tcW w:type="dxa" w:w="2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4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6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Cuidado</w:t>
            </w:r>
          </w:p>
        </w:tc>
      </w:tr>
      <w:tr>
        <w:tc>
          <w:tcPr>
            <w:tcW w:type="dxa" w:w="1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Síncrono (Request-Reply)</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envia mensagem e aguarda a resposta de B antes de continuar</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o resultado de B é necessário para que A prossiga — dependência direta</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Gera acoplamento: se B está lento, A trava. Evite em caminhos críticos de alto volume.</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Assíncrono (Fila)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envia mensagem para uma fila; B processa quando disponível</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A pode continuar sem esperar B — ou quando B precisa processar em seu próprio ritmo</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Mais complexo de depurar. Requer tratamento de mensagens perdidas ou duplicadas.</w:t>
            </w:r>
          </w:p>
        </w:tc>
      </w:tr>
      <w:tr>
        <w:tc>
          <w:tcPr>
            <w:tcW w:type="dxa" w:w="1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Evento / Publicação</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publica evento; qualquer agente inscrito reage. A não sabe quem está ouvindo</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múltiplos agentes devem reagir ao mesmo evento sem A precisar conhecê-los</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Acoplamento oculto: difícil saber quais agentes dependem de qual evento sem documentação rigorosa.</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Shared State (Estado compartilhado)</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Agentes lêem e escrevem em estrutura de dados comum (banco, cache)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múltiplos agentes precisam de visão consistente do mesmo dado</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Risco de condição de corrida. Exige controle de concorrência e política clara de quem pode escrever.</w:t>
            </w:r>
          </w:p>
        </w:tc>
      </w:tr>
    </w:tbl>
    <w:p>
      <w:pPr>
        <w:spacing w:after="120" w:before="120"/>
      </w:pPr>
    </w:p>
    <w:p>
      <w:pPr>
        <w:spacing w:after="80" w:before="240"/>
      </w:pPr>
      <w:r>
        <w:rPr>
          <w:rFonts w:ascii="Arial" w:cs="Arial" w:eastAsia="Arial" w:hAnsi="Arial"/>
          <w:b/>
          <w:bCs/>
          <w:color w:val="5E35B1"/>
          <w:sz w:val="24"/>
          <w:szCs w:val="24"/>
        </w:rPr>
        <w:t xml:space="preserve">Como escolher o canal certo</w:t>
      </w:r>
    </w:p>
    <w:p>
      <w:pPr>
        <w:spacing w:after="160" w:before="0"/>
      </w:pPr>
      <w:r>
        <w:rPr>
          <w:rFonts w:ascii="Arial" w:cs="Arial" w:eastAsia="Arial" w:hAnsi="Arial"/>
          <w:color w:val="2C2C2A"/>
          <w:sz w:val="22"/>
          <w:szCs w:val="22"/>
        </w:rPr>
        <w:t xml:space="preserve">A decisão de qual canal usar começa com uma pergunta simples: o emissor precisa da resposta do receptor para continuar? Se sim, o canal é síncrono. Se não, o canal pode e geralmente deve ser assíncrono — porque o desacoplamento torna o sistema mais resiliente.</w:t>
      </w:r>
    </w:p>
    <w:p>
      <w:pPr>
        <w:spacing w:after="160" w:before="0"/>
      </w:pPr>
      <w:r>
        <w:rPr>
          <w:rFonts w:ascii="Arial" w:cs="Arial" w:eastAsia="Arial" w:hAnsi="Arial"/>
          <w:color w:val="2C2C2A"/>
          <w:sz w:val="22"/>
          <w:szCs w:val="22"/>
        </w:rPr>
        <w:t xml:space="preserve">A segunda pergunta é: quantos agentes precisam reagir a este evento? Se apenas um, o canal é ponto-a-ponto (request-reply ou fila). Se muitos, o canal de publicação de eventos é o mais adequado — o emissor não precisa conhecer todos os receptores.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O erro mais comum na escolha de canais</w:t>
            </w:r>
          </w:p>
          <w:p>
            <w:pPr>
              <w:spacing w:after="70" w:before="0"/>
            </w:pPr>
            <w:r>
              <w:rPr>
                <w:rFonts w:ascii="Arial" w:cs="Arial" w:eastAsia="Arial" w:hAnsi="Arial"/>
                <w:color w:val="2C2C2A"/>
                <w:sz w:val="20"/>
                <w:szCs w:val="20"/>
              </w:rPr>
              <w:t xml:space="preserve">Usar comunicação síncrona por padrão — porque é mais simples de implementar. O resultado é um sistema frágil onde um único agente lento ou indisponível trava toda a cadeia.</w:t>
            </w:r>
          </w:p>
          <w:p>
            <w:pPr>
              <w:spacing w:after="70" w:before="0"/>
            </w:pPr>
            <w:r>
              <w:rPr>
                <w:rFonts w:ascii="Arial" w:cs="Arial" w:eastAsia="Arial" w:hAnsi="Arial"/>
                <w:color w:val="2C2C2A"/>
                <w:sz w:val="20"/>
                <w:szCs w:val="20"/>
              </w:rPr>
              <w:t xml:space="preserve">Antes de escolher síncrono, faça a pergunta: o emissor realmente precisa da resposta agora para continuar? Se a resposta for 'seria mais fácil', não é justificativa suficiente. Resiliência vale a complexidade adicional do assíncrono.</w:t>
            </w:r>
          </w:p>
        </w:tc>
      </w:tr>
    </w:tbl>
    <w:p>
      <w:pPr>
        <w:spacing w:after="0" w:before="80"/>
      </w:pPr>
    </w:p>
    <w:p>
      <w:pPr>
        <w:spacing w:after="120" w:before="360"/>
      </w:pPr>
      <w:r>
        <w:rPr>
          <w:rFonts w:ascii="Arial" w:cs="Arial" w:eastAsia="Arial" w:hAnsi="Arial"/>
          <w:b/>
          <w:bCs/>
          <w:color w:val="2C2C2A"/>
          <w:sz w:val="30"/>
          <w:szCs w:val="30"/>
        </w:rPr>
        <w:t xml:space="preserve">Elemento 3 — Protocolo de handoff: o que é passado e como</w:t>
      </w:r>
    </w:p>
    <w:p>
      <w:pPr>
        <w:spacing w:after="160" w:before="0"/>
      </w:pPr>
      <w:r>
        <w:rPr>
          <w:rFonts w:ascii="Arial" w:cs="Arial" w:eastAsia="Arial" w:hAnsi="Arial"/>
          <w:color w:val="2C2C2A"/>
          <w:sz w:val="22"/>
          <w:szCs w:val="22"/>
        </w:rPr>
        <w:t xml:space="preserve">O terceiro elemento é onde a maioria dos sistemas agênticos falha silenciosamente: o handoff. Canal define o caminho — protocolo de handoff define o que vai pelo caminho.</w:t>
      </w:r>
    </w:p>
    <w:p>
      <w:pPr>
        <w:spacing w:after="160" w:before="0"/>
      </w:pPr>
      <w:r>
        <w:rPr>
          <w:rFonts w:ascii="Arial" w:cs="Arial" w:eastAsia="Arial" w:hAnsi="Arial"/>
          <w:color w:val="2C2C2A"/>
          <w:sz w:val="22"/>
          <w:szCs w:val="22"/>
        </w:rPr>
        <w:t xml:space="preserve">Um handoff é a transferência de responsabilidade entre agentes. Quando o Atlas termina uma pesquisa e passa para o Sage analisar, isso é um handoff. Quando o Flow aciona o Echo para enviar uma comunicação, isso é um handoff. Em cada um desses momentos, informação é transferida — e a qualidade dessa transferência determina se o receptor vai conseguir fazer seu trabalho ou vai começar do zero.</w:t>
      </w:r>
    </w:p>
    <w:p>
      <w:pPr>
        <w:spacing w:after="80" w:before="240"/>
      </w:pPr>
      <w:r>
        <w:rPr>
          <w:rFonts w:ascii="Arial" w:cs="Arial" w:eastAsia="Arial" w:hAnsi="Arial"/>
          <w:b/>
          <w:bCs/>
          <w:color w:val="5E35B1"/>
          <w:sz w:val="24"/>
          <w:szCs w:val="24"/>
        </w:rPr>
        <w:t xml:space="preserve">O pacote de contexto — os 5 campos obrigatórios</w:t>
      </w:r>
    </w:p>
    <w:p>
      <w:pPr>
        <w:spacing w:after="160" w:before="0"/>
      </w:pPr>
      <w:r>
        <w:rPr>
          <w:rFonts w:ascii="Arial" w:cs="Arial" w:eastAsia="Arial" w:hAnsi="Arial"/>
          <w:color w:val="2C2C2A"/>
          <w:sz w:val="22"/>
          <w:szCs w:val="22"/>
        </w:rPr>
        <w:t xml:space="preserve">Todo handoff do Ecossistema Genius inclui um pacote de contexto padronizado. Não um texto livre — um conjunto estruturado de campos que o receptor pode processar de forma confiável. A tabela abaixo define cada campo e por que ele é obrigatório.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338"/>
      </w:tblGrid>
      <w:tr>
        <w:trPr>
          <w:tblHeader/>
        </w:trPr>
        <w:tc>
          <w:tcPr>
            <w:tcW w:type="dxa" w:w="5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6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32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O que contém</w:t>
            </w:r>
          </w:p>
        </w:tc>
        <w:tc>
          <w:tcPr>
            <w:tcW w:type="dxa" w:w="3338"/>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Por que é obrigatório</w:t>
            </w:r>
          </w:p>
        </w:tc>
      </w:tr>
      <w:tr>
        <w:tc>
          <w:tcPr>
            <w:tcW w:type="dxa" w:w="5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1</w:t>
            </w:r>
          </w:p>
        </w:tc>
        <w:tc>
          <w:tcPr>
            <w:tcW w:type="dxa" w:w="26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Objetivo original</w:t>
            </w:r>
          </w:p>
        </w:tc>
        <w:tc>
          <w:tcPr>
            <w:tcW w:type="dxa" w:w="32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que o sistema foi acionado para fazer — sem paráfrase do receptor</w:t>
            </w:r>
          </w:p>
        </w:tc>
        <w:tc>
          <w:tcPr>
            <w:tcW w:type="dxa" w:w="33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Sem isso, cada agente reinterpreta o objetivo. O sistema deriva do propósito original.</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O que foi feito</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Resumo estruturado das etapas já executadas e seus resultados</w:t>
            </w:r>
          </w:p>
        </w:tc>
        <w:tc>
          <w:tcPr>
            <w:tcW w:type="dxa" w:w="33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Sem isso, o receptor refaz trabalho já concluído ou ignora decisões já tomadas.</w:t>
            </w:r>
          </w:p>
        </w:tc>
      </w:tr>
      <w:tr>
        <w:tc>
          <w:tcPr>
            <w:tcW w:type="dxa" w:w="5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3</w:t>
            </w:r>
          </w:p>
        </w:tc>
        <w:tc>
          <w:tcPr>
            <w:tcW w:type="dxa" w:w="26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O que falta fazer</w:t>
            </w:r>
          </w:p>
        </w:tc>
        <w:tc>
          <w:tcPr>
            <w:tcW w:type="dxa" w:w="32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As etapas pendentes com ordem e dependências</w:t>
            </w:r>
          </w:p>
        </w:tc>
        <w:tc>
          <w:tcPr>
            <w:tcW w:type="dxa" w:w="33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Sem isso, o receptor não sabe onde está no fluxo. Pode executar etapas fora de ordem.</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Dados coletados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Informações e resultados produzidos que o receptor precisará</w:t>
            </w:r>
          </w:p>
        </w:tc>
        <w:tc>
          <w:tcPr>
            <w:tcW w:type="dxa" w:w="33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Sem isso, o receptor busca dados que já existem — ou age com dados incompletos.</w:t>
            </w:r>
          </w:p>
        </w:tc>
      </w:tr>
      <w:tr>
        <w:tc>
          <w:tcPr>
            <w:tcW w:type="dxa" w:w="5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5</w:t>
            </w:r>
          </w:p>
        </w:tc>
        <w:tc>
          <w:tcPr>
            <w:tcW w:type="dxa" w:w="26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Decisões tomadas e motivos</w:t>
            </w:r>
          </w:p>
        </w:tc>
        <w:tc>
          <w:tcPr>
            <w:tcW w:type="dxa" w:w="32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que foi decidido, descartado e por quê</w:t>
            </w:r>
          </w:p>
        </w:tc>
        <w:tc>
          <w:tcPr>
            <w:tcW w:type="dxa" w:w="33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Sem isso, o receptor repete decisões já resolvidas ou contradiz escolhas anteriores.</w:t>
            </w:r>
          </w:p>
        </w:tc>
      </w:tr>
    </w:tbl>
    <w:p>
      <w:pPr>
        <w:spacing w:after="120" w:before="120"/>
      </w:pP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O teste do handoff — como validar que seu pacote está completo</w:t>
            </w:r>
          </w:p>
          <w:p>
            <w:pPr>
              <w:spacing w:after="70" w:before="0"/>
            </w:pPr>
            <w:r>
              <w:rPr>
                <w:rFonts w:ascii="Arial" w:cs="Arial" w:eastAsia="Arial" w:hAnsi="Arial"/>
                <w:color w:val="2C2C2A"/>
                <w:sz w:val="20"/>
                <w:szCs w:val="20"/>
              </w:rPr>
              <w:t xml:space="preserve">Para cada handoff no seu sistema, faça a seguinte simulação: remova o agente emissor do ecossistema. O receptor consegue continuar o trabalho apenas com o que está no pacote de contexto?</w:t>
            </w:r>
          </w:p>
          <w:p>
            <w:pPr>
              <w:spacing w:after="70" w:before="0"/>
            </w:pPr>
            <w:r>
              <w:rPr>
                <w:rFonts w:ascii="Arial" w:cs="Arial" w:eastAsia="Arial" w:hAnsi="Arial"/>
                <w:color w:val="2C2C2A"/>
                <w:sz w:val="20"/>
                <w:szCs w:val="20"/>
              </w:rPr>
              <w:t xml:space="preserve">Se a resposta for 'não — ele precisaria perguntar para o emissor', o pacote está incompleto. Um handoff bem feito é aquele que torna o emissor dispensável no momento da transferência.</w:t>
            </w:r>
          </w:p>
        </w:tc>
      </w:tr>
    </w:tbl>
    <w:p>
      <w:pPr>
        <w:spacing w:after="0" w:before="80"/>
      </w:pPr>
    </w:p>
    <w:p>
      <w:pPr>
        <w:spacing w:after="80" w:before="240"/>
      </w:pPr>
      <w:r>
        <w:rPr>
          <w:rFonts w:ascii="Arial" w:cs="Arial" w:eastAsia="Arial" w:hAnsi="Arial"/>
          <w:b/>
          <w:bCs/>
          <w:color w:val="5E35B1"/>
          <w:sz w:val="24"/>
          <w:szCs w:val="24"/>
        </w:rPr>
        <w:t xml:space="preserve">Handoff vs. passagem de dados</w:t>
      </w:r>
    </w:p>
    <w:p>
      <w:pPr>
        <w:spacing w:after="160" w:before="0"/>
      </w:pPr>
      <w:r>
        <w:rPr>
          <w:rFonts w:ascii="Arial" w:cs="Arial" w:eastAsia="Arial" w:hAnsi="Arial"/>
          <w:color w:val="2C2C2A"/>
          <w:sz w:val="22"/>
          <w:szCs w:val="22"/>
        </w:rPr>
        <w:t xml:space="preserve">Um handoff não é apenas passar dados. </w:t>
      </w:r>
      <w:r>
        <w:rPr>
          <w:rFonts w:ascii="Arial" w:cs="Arial" w:eastAsia="Arial" w:hAnsi="Arial"/>
          <w:b/>
          <w:bCs/>
          <w:color w:val="2C2C2A"/>
          <w:sz w:val="22"/>
          <w:szCs w:val="22"/>
        </w:rPr>
        <w:t xml:space="preserve">Passar dados</w:t>
      </w:r>
      <w:r>
        <w:rPr>
          <w:rFonts w:ascii="Arial" w:cs="Arial" w:eastAsia="Arial" w:hAnsi="Arial"/>
          <w:color w:val="2C2C2A"/>
          <w:sz w:val="22"/>
          <w:szCs w:val="22"/>
        </w:rPr>
        <w:t xml:space="preserve"> é enviar um arquivo JSON com os resultados da pesquisa. </w:t>
      </w:r>
      <w:r>
        <w:rPr>
          <w:rFonts w:ascii="Arial" w:cs="Arial" w:eastAsia="Arial" w:hAnsi="Arial"/>
          <w:b/>
          <w:bCs/>
          <w:color w:val="2C2C2A"/>
          <w:sz w:val="22"/>
          <w:szCs w:val="22"/>
        </w:rPr>
        <w:t xml:space="preserve">Um handoff</w:t>
      </w:r>
      <w:r>
        <w:rPr>
          <w:rFonts w:ascii="Arial" w:cs="Arial" w:eastAsia="Arial" w:hAnsi="Arial"/>
          <w:color w:val="2C2C2A"/>
          <w:sz w:val="22"/>
          <w:szCs w:val="22"/>
        </w:rPr>
        <w:t xml:space="preserve"> é enviar os resultados da pesquisa com contexto suficiente para que o receptor saiba o que fazer com eles, o que veio antes e o que se espera a seguir. A diferença entre os dois é a diferença entre um sistema que funciona e um sistema que funciona quando tudo corre bem.</w:t>
      </w:r>
    </w:p>
    <w:p>
      <w:pPr>
        <w:spacing w:after="120" w:before="360"/>
      </w:pPr>
      <w:r>
        <w:rPr>
          <w:rFonts w:ascii="Arial" w:cs="Arial" w:eastAsia="Arial" w:hAnsi="Arial"/>
          <w:b/>
          <w:bCs/>
          <w:color w:val="2C2C2A"/>
          <w:sz w:val="30"/>
          <w:szCs w:val="30"/>
        </w:rPr>
        <w:t xml:space="preserve">Elemento 4 — Memória compartilhada: o que pertence ao sistema</w:t>
      </w:r>
    </w:p>
    <w:p>
      <w:pPr>
        <w:spacing w:after="160" w:before="0"/>
      </w:pPr>
      <w:r>
        <w:rPr>
          <w:rFonts w:ascii="Arial" w:cs="Arial" w:eastAsia="Arial" w:hAnsi="Arial"/>
          <w:color w:val="2C2C2A"/>
          <w:sz w:val="22"/>
          <w:szCs w:val="22"/>
        </w:rPr>
        <w:t xml:space="preserve">Na primeira coleção, você aprendeu sobre três camadas de memória de cada agente: Memória de Curto Prazo (C.9), RAG/Conhecimento (C.10-11). Toda essa memória pertence ao agente individual — apenas ele acessa e escreve.</w:t>
      </w:r>
    </w:p>
    <w:p>
      <w:pPr>
        <w:spacing w:after="160" w:before="0"/>
      </w:pPr>
      <w:r>
        <w:rPr>
          <w:rFonts w:ascii="Arial" w:cs="Arial" w:eastAsia="Arial" w:hAnsi="Arial"/>
          <w:color w:val="2C2C2A"/>
          <w:sz w:val="22"/>
          <w:szCs w:val="22"/>
        </w:rPr>
        <w:t xml:space="preserve">Em um sistema agêntico, existe uma quarta camada de memória que não pertence a nenhum agente: a memória compartilhada do ecossistema. É onde vivem as informações que o sistema inteiro precisa — não apenas um agente específico.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638"/>
      </w:tblGrid>
      <w:tr>
        <w:trPr>
          <w:tblHeader/>
        </w:trPr>
        <w:tc>
          <w:tcPr>
            <w:tcW w:type="dxa" w:w="20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Camada de memória</w:t>
            </w:r>
          </w:p>
        </w:tc>
        <w:tc>
          <w:tcPr>
            <w:tcW w:type="dxa" w:w="26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Onde vive</w:t>
            </w:r>
          </w:p>
        </w:tc>
        <w:tc>
          <w:tcPr>
            <w:tcW w:type="dxa" w:w="24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Quem acessa</w:t>
            </w:r>
          </w:p>
        </w:tc>
        <w:tc>
          <w:tcPr>
            <w:tcW w:type="dxa" w:w="2638"/>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Escopo temporal</w:t>
            </w:r>
          </w:p>
        </w:tc>
      </w:tr>
      <w:tr>
        <w:tc>
          <w:tcPr>
            <w:tcW w:type="dxa" w:w="20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Memória de Curto Prazo (C.9)</w:t>
            </w:r>
          </w:p>
        </w:tc>
        <w:tc>
          <w:tcPr>
            <w:tcW w:type="dxa" w:w="26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Dentro do agente — janela de contexto ativa</w:t>
            </w:r>
          </w:p>
        </w:tc>
        <w:tc>
          <w:tcPr>
            <w:tcW w:type="dxa" w:w="24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Apenas o agente dono da sessão</w:t>
            </w:r>
          </w:p>
        </w:tc>
        <w:tc>
          <w:tcPr>
            <w:tcW w:type="dxa" w:w="26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Dura a sessão — volátil</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RAG / Conhecimento (C.10–11)</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Banco vetorial — pertence ao agente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dono; outros agentes via conector</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Persistente — cresce com o uso</w:t>
            </w:r>
          </w:p>
        </w:tc>
      </w:tr>
      <w:tr>
        <w:tc>
          <w:tcPr>
            <w:tcW w:type="dxa" w:w="20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BA7517"/>
                <w:sz w:val="20"/>
                <w:szCs w:val="20"/>
              </w:rPr>
              <w:t xml:space="preserve">Memória Compartilhada do Sistema</w:t>
            </w:r>
          </w:p>
        </w:tc>
        <w:tc>
          <w:tcPr>
            <w:tcW w:type="dxa" w:w="26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Banco centralizado — pertence ao ecossistema</w:t>
            </w:r>
          </w:p>
        </w:tc>
        <w:tc>
          <w:tcPr>
            <w:tcW w:type="dxa" w:w="24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Qualquer agente autorizado do ecossistema</w:t>
            </w:r>
          </w:p>
        </w:tc>
        <w:tc>
          <w:tcPr>
            <w:tcW w:type="dxa" w:w="26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Persistente — cresce e evolui com o sistema</w:t>
            </w:r>
          </w:p>
        </w:tc>
      </w:tr>
    </w:tbl>
    <w:p>
      <w:pPr>
        <w:spacing w:after="120" w:before="120"/>
      </w:pPr>
    </w:p>
    <w:p>
      <w:pPr>
        <w:spacing w:after="80" w:before="240"/>
      </w:pPr>
      <w:r>
        <w:rPr>
          <w:rFonts w:ascii="Arial" w:cs="Arial" w:eastAsia="Arial" w:hAnsi="Arial"/>
          <w:b/>
          <w:bCs/>
          <w:color w:val="5E35B1"/>
          <w:sz w:val="24"/>
          <w:szCs w:val="24"/>
        </w:rPr>
        <w:t xml:space="preserve">O que pertence à memória compartilhada</w:t>
      </w:r>
    </w:p>
    <w:p>
      <w:pPr>
        <w:spacing w:after="160" w:before="0"/>
      </w:pPr>
      <w:r>
        <w:rPr>
          <w:rFonts w:ascii="Arial" w:cs="Arial" w:eastAsia="Arial" w:hAnsi="Arial"/>
          <w:color w:val="2C2C2A"/>
          <w:sz w:val="22"/>
          <w:szCs w:val="22"/>
        </w:rPr>
        <w:t xml:space="preserve">A regra para decidir se um dado pertence à memória de um agente ou à memória compartilhada é simples: se mais de um agente precisa desse dado para funcionar, ele pertence ao sistema, não ao agente.</w:t>
      </w:r>
    </w:p>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trPr>
        <w:tc>
          <w:tcPr>
            <w:tcW w:type="dxa" w:w="24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Tipo de dado</w:t>
            </w:r>
          </w:p>
        </w:tc>
        <w:tc>
          <w:tcPr>
            <w:tcW w:type="dxa" w:w="35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O que é</w:t>
            </w:r>
          </w:p>
        </w:tc>
        <w:tc>
          <w:tcPr>
            <w:tcW w:type="dxa" w:w="3738"/>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Exemplo no Ecossistema Genius</w:t>
            </w:r>
          </w:p>
        </w:tc>
      </w:tr>
      <w:tr>
        <w:tc>
          <w:tcPr>
            <w:tcW w:type="dxa" w:w="24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Histórico de interações do sistema</w:t>
            </w:r>
          </w:p>
        </w:tc>
        <w:tc>
          <w:tcPr>
            <w:tcW w:type="dxa" w:w="35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Log consolidado de todas as trocas entre agentes — não apenas entre agente e usuário</w:t>
            </w:r>
          </w:p>
        </w:tc>
        <w:tc>
          <w:tcPr>
            <w:tcW w:type="dxa" w:w="37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Flow registra cada handoff: de quem veio, para quem foi, com qual contexto, com qual resultado</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Bases de conhecimento compartilhadas</w:t>
            </w:r>
          </w:p>
        </w:tc>
        <w:tc>
          <w:tcPr>
            <w:tcW w:type="dxa" w:w="3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Documentos, políticas e referências que todos os agentes consultam</w:t>
            </w:r>
          </w:p>
        </w:tc>
        <w:tc>
          <w:tcPr>
            <w:tcW w:type="dxa" w:w="37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Manual de produto consultado por Echo (atendimento), Atlas (pesquisa) e Sage (análise)</w:t>
            </w:r>
          </w:p>
        </w:tc>
      </w:tr>
      <w:tr>
        <w:tc>
          <w:tcPr>
            <w:tcW w:type="dxa" w:w="24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Estado de processos em andamento</w:t>
            </w:r>
          </w:p>
        </w:tc>
        <w:tc>
          <w:tcPr>
            <w:tcW w:type="dxa" w:w="35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Onde cada processo está no momento — especialmente em fluxos multi-agente longos</w:t>
            </w:r>
          </w:p>
        </w:tc>
        <w:tc>
          <w:tcPr>
            <w:tcW w:type="dxa" w:w="37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Flow mantém o estado de um processo de onboarding que cruza Echo, Atlas e Nexus durante 3 dias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Padrões identificados pelo sistema</w:t>
            </w:r>
          </w:p>
        </w:tc>
        <w:tc>
          <w:tcPr>
            <w:tcW w:type="dxa" w:w="35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Comportamentos emergentes que o sistema detectou ao longo do tempo</w:t>
            </w:r>
          </w:p>
        </w:tc>
        <w:tc>
          <w:tcPr>
            <w:tcW w:type="dxa" w:w="37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Sage identificou que perguntas sobre cobrança às 18h têm 3x mais urgência — padrão disponível para Echo</w:t>
            </w:r>
          </w:p>
        </w:tc>
      </w:tr>
      <w:tr>
        <w:tc>
          <w:tcPr>
            <w:tcW w:type="dxa" w:w="24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Decisões e suas justificativas</w:t>
            </w:r>
          </w:p>
        </w:tc>
        <w:tc>
          <w:tcPr>
            <w:tcW w:type="dxa" w:w="35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Registro de decisões tomadas pelo sistema com contexto suficiente para revisão futura</w:t>
            </w:r>
          </w:p>
        </w:tc>
        <w:tc>
          <w:tcPr>
            <w:tcW w:type="dxa" w:w="37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Sage recomendou expansão de produto em março — registro inclui dados usados e alternativas descartadas</w:t>
            </w:r>
          </w:p>
        </w:tc>
      </w:tr>
    </w:tbl>
    <w:p>
      <w:pPr>
        <w:spacing w:after="100" w:before="100"/>
      </w:pPr>
    </w:p>
    <w:p>
      <w:pPr>
        <w:spacing w:after="80" w:before="240"/>
      </w:pPr>
      <w:r>
        <w:rPr>
          <w:rFonts w:ascii="Arial" w:cs="Arial" w:eastAsia="Arial" w:hAnsi="Arial"/>
          <w:b/>
          <w:bCs/>
          <w:color w:val="5E35B1"/>
          <w:sz w:val="24"/>
          <w:szCs w:val="24"/>
        </w:rPr>
        <w:t xml:space="preserve">O princípio do dono único</w:t>
      </w:r>
    </w:p>
    <w:p>
      <w:pPr>
        <w:spacing w:after="160" w:before="0"/>
      </w:pPr>
      <w:r>
        <w:rPr>
          <w:rFonts w:ascii="Arial" w:cs="Arial" w:eastAsia="Arial" w:hAnsi="Arial"/>
          <w:color w:val="2C2C2A"/>
          <w:sz w:val="22"/>
          <w:szCs w:val="22"/>
        </w:rPr>
        <w:t xml:space="preserve">Memória compartilhada com múltiplos donos de escrita é a fonte mais comum de corrupção de dados em sistemas agênticos. Dois agentes escrevem no mesmo campo ao mesmo tempo e o resultado é imprevisível.</w:t>
      </w:r>
    </w:p>
    <w:p>
      <w:pPr>
        <w:spacing w:after="160" w:before="0"/>
      </w:pPr>
      <w:r>
        <w:rPr>
          <w:rFonts w:ascii="Arial" w:cs="Arial" w:eastAsia="Arial" w:hAnsi="Arial"/>
          <w:b/>
          <w:bCs/>
          <w:color w:val="2C2C2A"/>
          <w:sz w:val="22"/>
          <w:szCs w:val="22"/>
        </w:rPr>
        <w:t xml:space="preserve">A regra é simples: um dado, um dono. </w:t>
      </w:r>
      <w:r>
        <w:rPr>
          <w:rFonts w:ascii="Arial" w:cs="Arial" w:eastAsia="Arial" w:hAnsi="Arial"/>
          <w:color w:val="2C2C2A"/>
          <w:sz w:val="22"/>
          <w:szCs w:val="22"/>
        </w:rPr>
        <w:t xml:space="preserve">Cada dado da memória compartilhada tem exatamente um agente com autoridade de escrita. Os outros agentes lêem — nunca escrevem diretamente. Quando precisam atualizar algo que não é seu, enviam uma mensagem ao dono, que decide se e como atualizar.</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Memória compartilhada no Ecossistema Genius</w:t>
            </w:r>
          </w:p>
          <w:p>
            <w:pPr>
              <w:spacing w:after="70" w:before="0"/>
            </w:pPr>
            <w:r>
              <w:rPr>
                <w:rFonts w:ascii="Arial" w:cs="Arial" w:eastAsia="Arial" w:hAnsi="Arial"/>
                <w:color w:val="2C2C2A"/>
                <w:sz w:val="20"/>
                <w:szCs w:val="20"/>
              </w:rPr>
              <w:t xml:space="preserve">Flow é o dono do estado de processos — nenhum outro agente escreve diretamente no registro de estado de um processo em andamento. Outros agentes reportam ao Flow; o Flow atualiza.</w:t>
            </w:r>
          </w:p>
          <w:p>
            <w:pPr>
              <w:spacing w:after="70" w:before="0"/>
            </w:pPr>
            <w:r>
              <w:rPr>
                <w:rFonts w:ascii="Arial" w:cs="Arial" w:eastAsia="Arial" w:hAnsi="Arial"/>
                <w:color w:val="2C2C2A"/>
                <w:sz w:val="20"/>
                <w:szCs w:val="20"/>
              </w:rPr>
              <w:t xml:space="preserve">Echo é o dono dos perfis de clientes — Atlas e Sage podem ler o perfil de um cliente, mas nunca atualizar diretamente. Se precisam registrar algo sobre o cliente, enviam para Echo processar.</w:t>
            </w:r>
          </w:p>
          <w:p>
            <w:pPr>
              <w:spacing w:after="70" w:before="0"/>
            </w:pPr>
            <w:r>
              <w:rPr>
                <w:rFonts w:ascii="Arial" w:cs="Arial" w:eastAsia="Arial" w:hAnsi="Arial"/>
                <w:color w:val="2C2C2A"/>
                <w:sz w:val="20"/>
                <w:szCs w:val="20"/>
              </w:rPr>
              <w:t xml:space="preserve">Atlas é o dono da base RAG compartilhada — é o único agente com permissão de escrita no banco vetorial. Outros agentes solicitam pesquisa ao Atlas; ele executa e retorna.</w:t>
            </w:r>
          </w:p>
        </w:tc>
      </w:tr>
    </w:tbl>
    <w:p>
      <w:pPr>
        <w:spacing w:after="0" w:before="80"/>
      </w:pPr>
    </w:p>
    <w:p>
      <w:pPr>
        <w:spacing w:after="120" w:before="360"/>
      </w:pPr>
      <w:r>
        <w:rPr>
          <w:rFonts w:ascii="Arial" w:cs="Arial" w:eastAsia="Arial" w:hAnsi="Arial"/>
          <w:b/>
          <w:bCs/>
          <w:color w:val="2C2C2A"/>
          <w:sz w:val="30"/>
          <w:szCs w:val="30"/>
        </w:rPr>
        <w:t xml:space="preserve">Elemento 5 — Observabilidade: ver o que o sistema está fazendo</w:t>
      </w:r>
    </w:p>
    <w:p>
      <w:pPr>
        <w:spacing w:after="160" w:before="0"/>
      </w:pPr>
      <w:r>
        <w:rPr>
          <w:rFonts w:ascii="Arial" w:cs="Arial" w:eastAsia="Arial" w:hAnsi="Arial"/>
          <w:color w:val="2C2C2A"/>
          <w:sz w:val="22"/>
          <w:szCs w:val="22"/>
        </w:rPr>
        <w:t xml:space="preserve">O quinto elemento é o que transforma um sistema agêntico de uma esperança em uma ferramenta confiável: a observabilidade. A capacidade de ver — em tempo real e em retrospecto — o que cada agente fez, com quem se comunicou, o que passou adiante e o que deu errado.</w:t>
      </w:r>
    </w:p>
    <w:p>
      <w:pPr>
        <w:spacing w:after="160" w:before="0"/>
      </w:pPr>
      <w:r>
        <w:rPr>
          <w:rFonts w:ascii="Arial" w:cs="Arial" w:eastAsia="Arial" w:hAnsi="Arial"/>
          <w:color w:val="2C2C2A"/>
          <w:sz w:val="22"/>
          <w:szCs w:val="22"/>
        </w:rPr>
        <w:t xml:space="preserve">A primeira coleção apresentou a Observabilidade como a Camada 13 do DNA de um agente individual. Em um sistema agêntico, a observabilidade cresce em escala e em complexidade — porque agora você precisa observar não apenas o que cada agente faz, mas como eles interagem.</w:t>
      </w:r>
    </w:p>
    <w:p>
      <w:pPr>
        <w:spacing w:after="80" w:before="240"/>
      </w:pPr>
      <w:r>
        <w:rPr>
          <w:rFonts w:ascii="Arial" w:cs="Arial" w:eastAsia="Arial" w:hAnsi="Arial"/>
          <w:b/>
          <w:bCs/>
          <w:color w:val="5E35B1"/>
          <w:sz w:val="24"/>
          <w:szCs w:val="24"/>
        </w:rPr>
        <w:t xml:space="preserve">Os 3 requisitos de observabilidade do sistema</w:t>
      </w:r>
    </w:p>
    <w:p>
      <w:pPr>
        <w:pStyle w:val="ListParagraph"/>
        <w:numPr>
          <w:ilvl w:val="0"/>
          <w:numId w:val="2"/>
        </w:numPr>
        <w:spacing w:after="80" w:before="0"/>
      </w:pPr>
      <w:r>
        <w:rPr>
          <w:rFonts w:ascii="Arial" w:cs="Arial" w:eastAsia="Arial" w:hAnsi="Arial"/>
          <w:b/>
          <w:bCs/>
          <w:color w:val="2C2C2A"/>
          <w:sz w:val="22"/>
          <w:szCs w:val="22"/>
        </w:rPr>
        <w:t xml:space="preserve">Correlation ID — o fio condutor.</w:t>
      </w:r>
      <w:r>
        <w:rPr>
          <w:rFonts w:ascii="Arial" w:cs="Arial" w:eastAsia="Arial" w:hAnsi="Arial"/>
          <w:color w:val="2C2C2A"/>
          <w:sz w:val="22"/>
          <w:szCs w:val="22"/>
        </w:rPr>
        <w:t xml:space="preserve"> Toda interação que entra no sistema recebe um identificador único no primeiro agente. Esse ID é propagado em todos os handoffs. Quando algo dá errado no quarto agente da cadeia, o Correlation ID permite rastrear o evento do começo ao fim — passando por todos os agentes envolvidos.</w:t>
      </w:r>
    </w:p>
    <w:p>
      <w:pPr>
        <w:pStyle w:val="ListParagraph"/>
        <w:numPr>
          <w:ilvl w:val="0"/>
          <w:numId w:val="2"/>
        </w:numPr>
        <w:spacing w:after="80" w:before="0"/>
      </w:pPr>
      <w:r>
        <w:rPr>
          <w:rFonts w:ascii="Arial" w:cs="Arial" w:eastAsia="Arial" w:hAnsi="Arial"/>
          <w:b/>
          <w:bCs/>
          <w:color w:val="2C2C2A"/>
          <w:sz w:val="22"/>
          <w:szCs w:val="22"/>
        </w:rPr>
        <w:t xml:space="preserve">Schema de log compartilhado — a linguagem comum.</w:t>
      </w:r>
      <w:r>
        <w:rPr>
          <w:rFonts w:ascii="Arial" w:cs="Arial" w:eastAsia="Arial" w:hAnsi="Arial"/>
          <w:color w:val="2C2C2A"/>
          <w:sz w:val="22"/>
          <w:szCs w:val="22"/>
        </w:rPr>
        <w:t xml:space="preserve"> Todos os agentes do sistema devem usar os mesmos campos nos mesmos formatos. Um campo chamado 'user_id' em um agente e 'userId' em outro é uma barreira de investigação. Logs com schemas diferentes são logs que não se conversam.</w:t>
      </w:r>
    </w:p>
    <w:p>
      <w:pPr>
        <w:pStyle w:val="ListParagraph"/>
        <w:numPr>
          <w:ilvl w:val="0"/>
          <w:numId w:val="2"/>
        </w:numPr>
        <w:spacing w:after="80" w:before="0"/>
      </w:pPr>
      <w:r>
        <w:rPr>
          <w:rFonts w:ascii="Arial" w:cs="Arial" w:eastAsia="Arial" w:hAnsi="Arial"/>
          <w:b/>
          <w:bCs/>
          <w:color w:val="2C2C2A"/>
          <w:sz w:val="22"/>
          <w:szCs w:val="22"/>
        </w:rPr>
        <w:t xml:space="preserve">Visibilidade de handoffs — o ponto mais crítico.</w:t>
      </w:r>
      <w:r>
        <w:rPr>
          <w:rFonts w:ascii="Arial" w:cs="Arial" w:eastAsia="Arial" w:hAnsi="Arial"/>
          <w:color w:val="2C2C2A"/>
          <w:sz w:val="22"/>
          <w:szCs w:val="22"/>
        </w:rPr>
        <w:t xml:space="preserve"> Em sistemas agênticos, as falhas mais difíceis de depurar não acontecem dentro de agentes — acontecem entre eles. Todo handoff deve ser logado com: quem enviou, quem recebeu, o que foi enviado (hash), timestamp de envio e timestamp de confirmação de recebimento.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3B6D11" w:sz="16"/>
              <w:bottom w:val="none" w:color="FFFFFF" w:sz="0"/>
              <w:right w:val="none" w:color="FFFFFF" w:sz="0"/>
            </w:tcBorders>
            <w:shd w:fill="EAF3DE" w:val="clear"/>
            <w:tcMar>
              <w:top w:type="dxa" w:w="180"/>
              <w:left w:type="dxa" w:w="280"/>
              <w:bottom w:type="dxa" w:w="180"/>
              <w:right w:type="dxa" w:w="280"/>
            </w:tcMar>
          </w:tcPr>
          <w:p>
            <w:pPr>
              <w:spacing w:after="80" w:before="0"/>
            </w:pPr>
            <w:r>
              <w:rPr>
                <w:rFonts w:ascii="Arial" w:cs="Arial" w:eastAsia="Arial" w:hAnsi="Arial"/>
                <w:b/>
                <w:bCs/>
                <w:color w:val="3B6D11"/>
                <w:sz w:val="22"/>
                <w:szCs w:val="22"/>
              </w:rPr>
              <w:t xml:space="preserve">Observabilidade em sistemas multi-agente vs. agente individual</w:t>
            </w:r>
          </w:p>
          <w:p>
            <w:pPr>
              <w:spacing w:after="70" w:before="0"/>
            </w:pPr>
            <w:r>
              <w:rPr>
                <w:rFonts w:ascii="Arial" w:cs="Arial" w:eastAsia="Arial" w:hAnsi="Arial"/>
                <w:color w:val="2C2C2A"/>
                <w:sz w:val="20"/>
                <w:szCs w:val="20"/>
              </w:rPr>
              <w:t xml:space="preserve">Para um agente individual, a observabilidade é sobre ver o que aquele agente está fazendo. Para um sistema, é sobre ver como os agentes se relacionam — e onde as relações quebram.</w:t>
            </w:r>
          </w:p>
          <w:p>
            <w:pPr>
              <w:spacing w:after="70" w:before="0"/>
            </w:pPr>
            <w:r>
              <w:rPr>
                <w:rFonts w:ascii="Arial" w:cs="Arial" w:eastAsia="Arial" w:hAnsi="Arial"/>
                <w:color w:val="2C2C2A"/>
                <w:sz w:val="20"/>
                <w:szCs w:val="20"/>
              </w:rPr>
              <w:t xml:space="preserve">A pergunta mais importante em observabilidade de sistema não é 'o que o agente X fez?' — é 'onde o contexto se perdeu?' e 'em qual handoff a cadeia quebrou?'. Isso exige Correlation ID propagado, logs de handoff e schema compartilhado. Sem esses três, você tem observabilidade de agentes — não de sistema.</w:t>
            </w:r>
          </w:p>
        </w:tc>
      </w:tr>
    </w:tbl>
    <w:p>
      <w:pPr>
        <w:spacing w:after="0" w:before="80"/>
      </w:pPr>
    </w:p>
    <w:p>
      <w:pPr>
        <w:spacing w:after="120" w:before="360"/>
      </w:pPr>
      <w:r>
        <w:rPr>
          <w:rFonts w:ascii="Arial" w:cs="Arial" w:eastAsia="Arial" w:hAnsi="Arial"/>
          <w:b/>
          <w:bCs/>
          <w:color w:val="2C2C2A"/>
          <w:sz w:val="30"/>
          <w:szCs w:val="30"/>
        </w:rPr>
        <w:t xml:space="preserve">O Mapa do Sistema — o documento que une os 5 elementos</w:t>
      </w:r>
    </w:p>
    <w:p>
      <w:pPr>
        <w:spacing w:after="160" w:before="0"/>
      </w:pPr>
      <w:r>
        <w:rPr>
          <w:rFonts w:ascii="Arial" w:cs="Arial" w:eastAsia="Arial" w:hAnsi="Arial"/>
          <w:color w:val="2C2C2A"/>
          <w:sz w:val="22"/>
          <w:szCs w:val="22"/>
        </w:rPr>
        <w:t xml:space="preserve">Cada um dos cinco elementos pode ser documentado separadamente: uma lista de agentes, uma tabela de canais, um catálogo de handoffs, uma especificação de memória, um schema de log. Mas um sistema só existe como sistema quando esses cinco elementos se encaixam em uma visão única.</w:t>
      </w:r>
    </w:p>
    <w:p>
      <w:pPr>
        <w:spacing w:after="160" w:before="0"/>
      </w:pPr>
      <w:r>
        <w:rPr>
          <w:rFonts w:ascii="Arial" w:cs="Arial" w:eastAsia="Arial" w:hAnsi="Arial"/>
          <w:color w:val="2C2C2A"/>
          <w:sz w:val="22"/>
          <w:szCs w:val="22"/>
        </w:rPr>
        <w:t xml:space="preserve">O Mapa do Sistema é o documento que faz isso. Não é um diagrama técnico — é um mapa de navegação: mostra quem existe, como se comunicam, o que trocam e onde o conhecimento vive. É o documento que qualquer pessoa nova no projeto precisa ler primeiro — e que qualquer engenheiro precisa consultar antes de adicionar um novo agente.</w:t>
      </w:r>
    </w:p>
    <w:p>
      <w:pPr>
        <w:spacing w:after="80" w:before="240"/>
      </w:pPr>
      <w:r>
        <w:rPr>
          <w:rFonts w:ascii="Arial" w:cs="Arial" w:eastAsia="Arial" w:hAnsi="Arial"/>
          <w:b/>
          <w:bCs/>
          <w:color w:val="5E35B1"/>
          <w:sz w:val="24"/>
          <w:szCs w:val="24"/>
        </w:rPr>
        <w:t xml:space="preserve">O que o Mapa do Sistema deve conter</w:t>
      </w:r>
    </w:p>
    <w:p>
      <w:pPr>
        <w:pStyle w:val="ListParagraph"/>
        <w:numPr>
          <w:ilvl w:val="0"/>
          <w:numId w:val="2"/>
        </w:numPr>
        <w:spacing w:after="80" w:before="0"/>
      </w:pPr>
      <w:r>
        <w:rPr>
          <w:rFonts w:ascii="Arial" w:cs="Arial" w:eastAsia="Arial" w:hAnsi="Arial"/>
          <w:b/>
          <w:bCs/>
          <w:color w:val="2C2C2A"/>
          <w:sz w:val="22"/>
          <w:szCs w:val="22"/>
        </w:rPr>
        <w:t xml:space="preserve">Lista de agentes</w:t>
      </w:r>
      <w:r>
        <w:rPr>
          <w:rFonts w:ascii="Arial" w:cs="Arial" w:eastAsia="Arial" w:hAnsi="Arial"/>
          <w:color w:val="2C2C2A"/>
          <w:sz w:val="22"/>
          <w:szCs w:val="22"/>
        </w:rPr>
        <w:t xml:space="preserve"> — nome, propósito em uma linha, modo de orquestração e camadas do DNA ativas</w:t>
      </w:r>
    </w:p>
    <w:p>
      <w:pPr>
        <w:pStyle w:val="ListParagraph"/>
        <w:numPr>
          <w:ilvl w:val="0"/>
          <w:numId w:val="2"/>
        </w:numPr>
        <w:spacing w:after="80" w:before="0"/>
      </w:pPr>
      <w:r>
        <w:rPr>
          <w:rFonts w:ascii="Arial" w:cs="Arial" w:eastAsia="Arial" w:hAnsi="Arial"/>
          <w:b/>
          <w:bCs/>
          <w:color w:val="2C2C2A"/>
          <w:sz w:val="22"/>
          <w:szCs w:val="22"/>
        </w:rPr>
        <w:t xml:space="preserve">Mapa de canais</w:t>
      </w:r>
      <w:r>
        <w:rPr>
          <w:rFonts w:ascii="Arial" w:cs="Arial" w:eastAsia="Arial" w:hAnsi="Arial"/>
          <w:color w:val="2C2C2A"/>
          <w:sz w:val="22"/>
          <w:szCs w:val="22"/>
        </w:rPr>
        <w:t xml:space="preserve"> — para cada par de agentes que se comunicam: tipo de canal (síncrono/assíncrono/evento/estado) e direção</w:t>
      </w:r>
    </w:p>
    <w:p>
      <w:pPr>
        <w:pStyle w:val="ListParagraph"/>
        <w:numPr>
          <w:ilvl w:val="0"/>
          <w:numId w:val="2"/>
        </w:numPr>
        <w:spacing w:after="80" w:before="0"/>
      </w:pPr>
      <w:r>
        <w:rPr>
          <w:rFonts w:ascii="Arial" w:cs="Arial" w:eastAsia="Arial" w:hAnsi="Arial"/>
          <w:b/>
          <w:bCs/>
          <w:color w:val="2C2C2A"/>
          <w:sz w:val="22"/>
          <w:szCs w:val="22"/>
        </w:rPr>
        <w:t xml:space="preserve">Catálogo de handoffs</w:t>
      </w:r>
      <w:r>
        <w:rPr>
          <w:rFonts w:ascii="Arial" w:cs="Arial" w:eastAsia="Arial" w:hAnsi="Arial"/>
          <w:color w:val="2C2C2A"/>
          <w:sz w:val="22"/>
          <w:szCs w:val="22"/>
        </w:rPr>
        <w:t xml:space="preserve"> — para cada handoff: emissor, receptor, campos do pacote de contexto e formato</w:t>
      </w:r>
    </w:p>
    <w:p>
      <w:pPr>
        <w:pStyle w:val="ListParagraph"/>
        <w:numPr>
          <w:ilvl w:val="0"/>
          <w:numId w:val="2"/>
        </w:numPr>
        <w:spacing w:after="80" w:before="0"/>
      </w:pPr>
      <w:r>
        <w:rPr>
          <w:rFonts w:ascii="Arial" w:cs="Arial" w:eastAsia="Arial" w:hAnsi="Arial"/>
          <w:b/>
          <w:bCs/>
          <w:color w:val="2C2C2A"/>
          <w:sz w:val="22"/>
          <w:szCs w:val="22"/>
        </w:rPr>
        <w:t xml:space="preserve">Inventário de memória compartilhada</w:t>
      </w:r>
      <w:r>
        <w:rPr>
          <w:rFonts w:ascii="Arial" w:cs="Arial" w:eastAsia="Arial" w:hAnsi="Arial"/>
          <w:color w:val="2C2C2A"/>
          <w:sz w:val="22"/>
          <w:szCs w:val="22"/>
        </w:rPr>
        <w:t xml:space="preserve"> — cada dado compartilhado com seu dono de escrita e quem tem permissão de leitura</w:t>
      </w:r>
    </w:p>
    <w:p>
      <w:pPr>
        <w:pStyle w:val="ListParagraph"/>
        <w:numPr>
          <w:ilvl w:val="0"/>
          <w:numId w:val="2"/>
        </w:numPr>
        <w:spacing w:after="80" w:before="0"/>
      </w:pPr>
      <w:r>
        <w:rPr>
          <w:rFonts w:ascii="Arial" w:cs="Arial" w:eastAsia="Arial" w:hAnsi="Arial"/>
          <w:b/>
          <w:bCs/>
          <w:color w:val="2C2C2A"/>
          <w:sz w:val="22"/>
          <w:szCs w:val="22"/>
        </w:rPr>
        <w:t xml:space="preserve">Schema de log e Correlation ID</w:t>
      </w:r>
      <w:r>
        <w:rPr>
          <w:rFonts w:ascii="Arial" w:cs="Arial" w:eastAsia="Arial" w:hAnsi="Arial"/>
          <w:color w:val="2C2C2A"/>
          <w:sz w:val="22"/>
          <w:szCs w:val="22"/>
        </w:rPr>
        <w:t xml:space="preserve"> — campos padronizados, onde é gerado e como é propagado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C2C2A" w:sz="16"/>
              <w:bottom w:val="none" w:color="FFFFFF" w:sz="0"/>
              <w:right w:val="none" w:color="FFFFFF" w:sz="0"/>
            </w:tcBorders>
            <w:shd w:fill="F1EFE8" w:val="clear"/>
            <w:tcMar>
              <w:top w:type="dxa" w:w="180"/>
              <w:left w:type="dxa" w:w="280"/>
              <w:bottom w:type="dxa" w:w="180"/>
              <w:right w:type="dxa" w:w="280"/>
            </w:tcMar>
          </w:tcPr>
          <w:p>
            <w:pPr>
              <w:spacing w:after="80" w:before="0"/>
            </w:pPr>
            <w:r>
              <w:rPr>
                <w:rFonts w:ascii="Arial" w:cs="Arial" w:eastAsia="Arial" w:hAnsi="Arial"/>
                <w:b/>
                <w:bCs/>
                <w:color w:val="2C2C2A"/>
                <w:sz w:val="22"/>
                <w:szCs w:val="22"/>
              </w:rPr>
              <w:t xml:space="preserve">O Mapa do Sistema não é opcional</w:t>
            </w:r>
          </w:p>
          <w:p>
            <w:pPr>
              <w:spacing w:after="70" w:before="0"/>
            </w:pPr>
            <w:r>
              <w:rPr>
                <w:rFonts w:ascii="Arial" w:cs="Arial" w:eastAsia="Arial" w:hAnsi="Arial"/>
                <w:color w:val="2C2C2A"/>
                <w:sz w:val="20"/>
                <w:szCs w:val="20"/>
              </w:rPr>
              <w:t xml:space="preserve">Em projetos de sistema agêntico sem Mapa documentado, o conhecimento sobre como os agentes se relacionam existe apenas na cabeça de quem os construiu. Quando essa pessoa sai do projeto — ou simplesmente esquece — o sistema se torna opaco para todos.</w:t>
            </w:r>
          </w:p>
          <w:p>
            <w:pPr>
              <w:spacing w:after="70" w:before="0"/>
            </w:pPr>
            <w:r>
              <w:rPr>
                <w:rFonts w:ascii="Arial" w:cs="Arial" w:eastAsia="Arial" w:hAnsi="Arial"/>
                <w:color w:val="2C2C2A"/>
                <w:sz w:val="20"/>
                <w:szCs w:val="20"/>
              </w:rPr>
              <w:t xml:space="preserve">O Mapa do Sistema é o que garante que o sistema possa ser mantido, expandido e depurado por qualquer pessoa com acesso ao documento. Sem ele, cada agente adicionado aumenta a dívida de conhecimento do sistema.</w:t>
            </w:r>
          </w:p>
        </w:tc>
      </w:tr>
    </w:tbl>
    <w:p>
      <w:pPr>
        <w:spacing w:after="0" w:before="80"/>
      </w:pPr>
    </w:p>
    <w:p>
      <w:pPr>
        <w:spacing w:after="120" w:before="360"/>
      </w:pPr>
      <w:r>
        <w:rPr>
          <w:rFonts w:ascii="Arial" w:cs="Arial" w:eastAsia="Arial" w:hAnsi="Arial"/>
          <w:b/>
          <w:bCs/>
          <w:color w:val="2C2C2A"/>
          <w:sz w:val="30"/>
          <w:szCs w:val="30"/>
        </w:rPr>
        <w:t xml:space="preserve">A Ficha do Sistema — Ecossistema Genius</w:t>
      </w:r>
    </w:p>
    <w:p>
      <w:pPr>
        <w:spacing w:after="160" w:before="0"/>
      </w:pPr>
      <w:r>
        <w:rPr>
          <w:rFonts w:ascii="Arial" w:cs="Arial" w:eastAsia="Arial" w:hAnsi="Arial"/>
          <w:color w:val="2C2C2A"/>
          <w:sz w:val="22"/>
          <w:szCs w:val="22"/>
        </w:rPr>
        <w:t xml:space="preserve">A seguir está a Ficha do Sistema do Ecossistema Genius — o sistema de referência desta coleção. Use-a como modelo para documentar seus próprios sistemas. Cada campo preenchido aqui é uma decisão de design, não uma convenção.</w:t>
      </w:r>
    </w:p>
    <w:p>
      <w:pPr>
        <w:spacing w:after="140" w:before="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E35B1" w:sz="6"/>
              <w:left w:val="single" w:color="5E35B1" w:sz="6"/>
              <w:bottom w:val="single" w:color="5E35B1" w:sz="6"/>
              <w:right w:val="single" w:color="5E35B1" w:sz="6"/>
            </w:tcBorders>
            <w:shd w:fill="2E1760" w:val="clear"/>
            <w:tcMar>
              <w:top w:type="dxa" w:w="120"/>
              <w:left w:type="dxa" w:w="220"/>
              <w:bottom w:type="dxa" w:w="120"/>
              <w:right w:type="dxa" w:w="220"/>
            </w:tcMar>
          </w:tcPr>
          <w:p>
            <w:r>
              <w:rPr>
                <w:rFonts w:ascii="Arial" w:cs="Arial" w:eastAsia="Arial" w:hAnsi="Arial"/>
                <w:b/>
                <w:bCs/>
                <w:color w:val="FFFFFF"/>
                <w:sz w:val="20"/>
                <w:szCs w:val="20"/>
              </w:rPr>
              <w:t xml:space="preserve">FICHA DO SISTEMA  —  Ecossistema Genius</w:t>
            </w:r>
          </w:p>
          <w:p>
            <w:r>
              <w:rPr>
                <w:rFonts w:ascii="Arial" w:cs="Arial" w:eastAsia="Arial" w:hAnsi="Arial"/>
                <w:i/>
                <w:iCs/>
                <w:color w:val="CCCCCC"/>
                <w:sz w:val="20"/>
                <w:szCs w:val="20"/>
              </w:rPr>
              <w:t xml:space="preserve">Versão 1.0  •  Sistema de referência da Segunda Coleção</w:t>
            </w:r>
          </w:p>
        </w:tc>
      </w:tr>
      <w:tr>
        <w:tc>
          <w:tcPr>
            <w:tcW w:type="dxa" w:w="9638"/>
            <w:tcBorders>
              <w:top w:val="none" w:color="FFFFFF" w:sz="0"/>
              <w:left w:val="single" w:color="5E35B1" w:sz="12"/>
              <w:bottom w:val="single" w:color="CCCCCC" w:sz="4"/>
              <w:right w:val="none" w:color="FFFFFF" w:sz="0"/>
            </w:tcBorders>
            <w:shd w:fill="EDE7F6" w:val="clear"/>
            <w:tcMar>
              <w:top w:type="dxa" w:w="130"/>
              <w:left w:type="dxa" w:w="220"/>
              <w:bottom w:type="dxa" w:w="130"/>
              <w:right w:type="dxa" w:w="220"/>
            </w:tcMar>
          </w:tcPr>
          <w:p>
            <w:pPr>
              <w:spacing w:after="55" w:before="0"/>
            </w:pPr>
            <w:r>
              <w:rPr>
                <w:rFonts w:ascii="Arial" w:cs="Arial" w:eastAsia="Arial" w:hAnsi="Arial"/>
                <w:b/>
                <w:bCs/>
                <w:i w:val="false"/>
                <w:iCs w:val="false"/>
                <w:color w:val="5E35B1"/>
                <w:sz w:val="20"/>
                <w:szCs w:val="20"/>
              </w:rPr>
              <w:t xml:space="preserve">AGENTES DO SISTEMA (5 agentes)</w:t>
            </w:r>
          </w:p>
          <w:p>
            <w:pPr>
              <w:spacing w:after="55" w:before="0"/>
            </w:pPr>
            <w:r>
              <w:rPr>
                <w:rFonts w:ascii="Arial" w:cs="Arial" w:eastAsia="Arial" w:hAnsi="Arial"/>
                <w:b w:val="false"/>
                <w:bCs w:val="false"/>
                <w:i w:val="false"/>
                <w:iCs w:val="false"/>
                <w:color w:val="2C2C2A"/>
                <w:sz w:val="20"/>
                <w:szCs w:val="20"/>
              </w:rPr>
              <w:t xml:space="preserve">Atlas — Pesquisa e síntese de conhecimento  |  Modo: Autônomo</w:t>
            </w:r>
          </w:p>
          <w:p>
            <w:pPr>
              <w:spacing w:after="55" w:before="0"/>
            </w:pPr>
            <w:r>
              <w:rPr>
                <w:rFonts w:ascii="Arial" w:cs="Arial" w:eastAsia="Arial" w:hAnsi="Arial"/>
                <w:b w:val="false"/>
                <w:bCs w:val="false"/>
                <w:i w:val="false"/>
                <w:iCs w:val="false"/>
                <w:color w:val="2C2C2A"/>
                <w:sz w:val="20"/>
                <w:szCs w:val="20"/>
              </w:rPr>
              <w:t xml:space="preserve">Echo — Atendimento e comunicação com clientes  |  Modo: Supervisionado</w:t>
            </w:r>
          </w:p>
          <w:p>
            <w:pPr>
              <w:spacing w:after="55" w:before="0"/>
            </w:pPr>
            <w:r>
              <w:rPr>
                <w:rFonts w:ascii="Arial" w:cs="Arial" w:eastAsia="Arial" w:hAnsi="Arial"/>
                <w:b w:val="false"/>
                <w:bCs w:val="false"/>
                <w:i w:val="false"/>
                <w:iCs w:val="false"/>
                <w:color w:val="2C2C2A"/>
                <w:sz w:val="20"/>
                <w:szCs w:val="20"/>
              </w:rPr>
              <w:t xml:space="preserve">Sage — Análise estratégica e relatórios executivos  |  Modo: Assistido</w:t>
            </w:r>
          </w:p>
          <w:p>
            <w:pPr>
              <w:spacing w:after="55" w:before="0"/>
            </w:pPr>
            <w:r>
              <w:rPr>
                <w:rFonts w:ascii="Arial" w:cs="Arial" w:eastAsia="Arial" w:hAnsi="Arial"/>
                <w:b w:val="false"/>
                <w:bCs w:val="false"/>
                <w:i w:val="false"/>
                <w:iCs w:val="false"/>
                <w:color w:val="2C2C2A"/>
                <w:sz w:val="20"/>
                <w:szCs w:val="20"/>
              </w:rPr>
              <w:t xml:space="preserve">Flow — Orquestração de processos multi-agente  |  Modo: Supervisionado</w:t>
            </w:r>
          </w:p>
          <w:p>
            <w:pPr>
              <w:spacing w:after="55" w:before="0"/>
            </w:pPr>
            <w:r>
              <w:rPr>
                <w:rFonts w:ascii="Arial" w:cs="Arial" w:eastAsia="Arial" w:hAnsi="Arial"/>
                <w:b w:val="false"/>
                <w:bCs w:val="false"/>
                <w:i w:val="false"/>
                <w:iCs w:val="false"/>
                <w:color w:val="2C2C2A"/>
                <w:sz w:val="20"/>
                <w:szCs w:val="20"/>
              </w:rPr>
              <w:t xml:space="preserve">Nexus — Integração com sistemas externos e webhooks  |  Modo: Autônomo</w:t>
            </w:r>
          </w:p>
        </w:tc>
      </w:tr>
      <w:tr>
        <w:tc>
          <w:tcPr>
            <w:tcW w:type="dxa" w:w="9638"/>
            <w:tcBorders>
              <w:top w:val="none" w:color="FFFFFF" w:sz="0"/>
              <w:left w:val="single" w:color="1D9E75" w:sz="12"/>
              <w:bottom w:val="single" w:color="CCCCCC" w:sz="4"/>
              <w:right w:val="none" w:color="FFFFFF" w:sz="0"/>
            </w:tcBorders>
            <w:shd w:fill="E1F5EE" w:val="clear"/>
            <w:tcMar>
              <w:top w:type="dxa" w:w="130"/>
              <w:left w:type="dxa" w:w="220"/>
              <w:bottom w:type="dxa" w:w="130"/>
              <w:right w:type="dxa" w:w="220"/>
            </w:tcMar>
          </w:tcPr>
          <w:p>
            <w:pPr>
              <w:spacing w:after="55" w:before="0"/>
            </w:pPr>
            <w:r>
              <w:rPr>
                <w:rFonts w:ascii="Arial" w:cs="Arial" w:eastAsia="Arial" w:hAnsi="Arial"/>
                <w:b/>
                <w:bCs/>
                <w:i w:val="false"/>
                <w:iCs w:val="false"/>
                <w:color w:val="0F6E56"/>
                <w:sz w:val="20"/>
                <w:szCs w:val="20"/>
              </w:rPr>
              <w:t xml:space="preserve">CANAIS DE COMUNICAÇÃO</w:t>
            </w:r>
          </w:p>
          <w:p>
            <w:pPr>
              <w:spacing w:after="55" w:before="0"/>
            </w:pPr>
            <w:r>
              <w:rPr>
                <w:rFonts w:ascii="Arial" w:cs="Arial" w:eastAsia="Arial" w:hAnsi="Arial"/>
                <w:b w:val="false"/>
                <w:bCs w:val="false"/>
                <w:i w:val="false"/>
                <w:iCs w:val="false"/>
                <w:color w:val="2C2C2A"/>
                <w:sz w:val="20"/>
                <w:szCs w:val="20"/>
              </w:rPr>
              <w:t xml:space="preserve">Síncrono (Request-Reply): Flow → Atlas, Flow → Sage  [dependência direta de resultado]</w:t>
            </w:r>
          </w:p>
          <w:p>
            <w:pPr>
              <w:spacing w:after="55" w:before="0"/>
            </w:pPr>
            <w:r>
              <w:rPr>
                <w:rFonts w:ascii="Arial" w:cs="Arial" w:eastAsia="Arial" w:hAnsi="Arial"/>
                <w:b w:val="false"/>
                <w:bCs w:val="false"/>
                <w:i w:val="false"/>
                <w:iCs w:val="false"/>
                <w:color w:val="2C2C2A"/>
                <w:sz w:val="20"/>
                <w:szCs w:val="20"/>
              </w:rPr>
              <w:t xml:space="preserve">Assíncrono (Fila RabbitMQ): Flow → Echo, Flow → Nexus  [processamento desacoplado]</w:t>
            </w:r>
          </w:p>
          <w:p>
            <w:pPr>
              <w:spacing w:after="55" w:before="0"/>
            </w:pPr>
            <w:r>
              <w:rPr>
                <w:rFonts w:ascii="Arial" w:cs="Arial" w:eastAsia="Arial" w:hAnsi="Arial"/>
                <w:b w:val="false"/>
                <w:bCs w:val="false"/>
                <w:i w:val="false"/>
                <w:iCs w:val="false"/>
                <w:color w:val="2C2C2A"/>
                <w:sz w:val="20"/>
                <w:szCs w:val="20"/>
              </w:rPr>
              <w:t xml:space="preserve">Evento/Publicação: Nexus publica eventos de webhook → Flow e Echo se inscrevem</w:t>
            </w:r>
          </w:p>
          <w:p>
            <w:pPr>
              <w:spacing w:after="55" w:before="0"/>
            </w:pPr>
            <w:r>
              <w:rPr>
                <w:rFonts w:ascii="Arial" w:cs="Arial" w:eastAsia="Arial" w:hAnsi="Arial"/>
                <w:b w:val="false"/>
                <w:bCs w:val="false"/>
                <w:i w:val="false"/>
                <w:iCs w:val="false"/>
                <w:color w:val="2C2C2A"/>
                <w:sz w:val="20"/>
                <w:szCs w:val="20"/>
              </w:rPr>
              <w:t xml:space="preserve">Estado Compartilhado: todos os agentes lêem o PostgreSQL centralizado para estado de processos</w:t>
            </w:r>
          </w:p>
        </w:tc>
      </w:tr>
      <w:tr>
        <w:tc>
          <w:tcPr>
            <w:tcW w:type="dxa" w:w="9638"/>
            <w:tcBorders>
              <w:top w:val="none" w:color="FFFFFF" w:sz="0"/>
              <w:left w:val="single" w:color="BA7517" w:sz="12"/>
              <w:bottom w:val="single" w:color="CCCCCC" w:sz="4"/>
              <w:right w:val="none" w:color="FFFFFF" w:sz="0"/>
            </w:tcBorders>
            <w:shd w:fill="FAEEDA" w:val="clear"/>
            <w:tcMar>
              <w:top w:type="dxa" w:w="130"/>
              <w:left w:type="dxa" w:w="220"/>
              <w:bottom w:type="dxa" w:w="130"/>
              <w:right w:type="dxa" w:w="220"/>
            </w:tcMar>
          </w:tcPr>
          <w:p>
            <w:pPr>
              <w:spacing w:after="55" w:before="0"/>
            </w:pPr>
            <w:r>
              <w:rPr>
                <w:rFonts w:ascii="Arial" w:cs="Arial" w:eastAsia="Arial" w:hAnsi="Arial"/>
                <w:b/>
                <w:bCs/>
                <w:i w:val="false"/>
                <w:iCs w:val="false"/>
                <w:color w:val="854F0B"/>
                <w:sz w:val="20"/>
                <w:szCs w:val="20"/>
              </w:rPr>
              <w:t xml:space="preserve">PROTOCOLOS DE HANDOFF PRINCIPAIS</w:t>
            </w:r>
          </w:p>
          <w:p>
            <w:pPr>
              <w:spacing w:after="55" w:before="0"/>
            </w:pPr>
            <w:r>
              <w:rPr>
                <w:rFonts w:ascii="Arial" w:cs="Arial" w:eastAsia="Arial" w:hAnsi="Arial"/>
                <w:b w:val="false"/>
                <w:bCs w:val="false"/>
                <w:i w:val="false"/>
                <w:iCs w:val="false"/>
                <w:color w:val="2C2C2A"/>
                <w:sz w:val="20"/>
                <w:szCs w:val="20"/>
              </w:rPr>
              <w:t xml:space="preserve">Flow → Atlas: {objetivo, contexto_do_processo, restrições_de_acesso, formato_de_output}</w:t>
            </w:r>
          </w:p>
          <w:p>
            <w:pPr>
              <w:spacing w:after="55" w:before="0"/>
            </w:pPr>
            <w:r>
              <w:rPr>
                <w:rFonts w:ascii="Arial" w:cs="Arial" w:eastAsia="Arial" w:hAnsi="Arial"/>
                <w:b w:val="false"/>
                <w:bCs w:val="false"/>
                <w:i w:val="false"/>
                <w:iCs w:val="false"/>
                <w:color w:val="2C2C2A"/>
                <w:sz w:val="20"/>
                <w:szCs w:val="20"/>
              </w:rPr>
              <w:t xml:space="preserve">Atlas → Sage: {relatório_estruturado, fontes_verificadas, nível_de_confiabilidade, lacunas}</w:t>
            </w:r>
          </w:p>
          <w:p>
            <w:pPr>
              <w:spacing w:after="55" w:before="0"/>
            </w:pPr>
            <w:r>
              <w:rPr>
                <w:rFonts w:ascii="Arial" w:cs="Arial" w:eastAsia="Arial" w:hAnsi="Arial"/>
                <w:b w:val="false"/>
                <w:bCs w:val="false"/>
                <w:i w:val="false"/>
                <w:iCs w:val="false"/>
                <w:color w:val="2C2C2A"/>
                <w:sz w:val="20"/>
                <w:szCs w:val="20"/>
              </w:rPr>
              <w:t xml:space="preserve">Sage → Flow: {análise, recomendação, opções_descartadas, nível_de_certeza, próximas_ações}</w:t>
            </w:r>
          </w:p>
          <w:p>
            <w:pPr>
              <w:spacing w:after="55" w:before="0"/>
            </w:pPr>
            <w:r>
              <w:rPr>
                <w:rFonts w:ascii="Arial" w:cs="Arial" w:eastAsia="Arial" w:hAnsi="Arial"/>
                <w:b w:val="false"/>
                <w:bCs w:val="false"/>
                <w:i w:val="false"/>
                <w:iCs w:val="false"/>
                <w:color w:val="2C2C2A"/>
                <w:sz w:val="20"/>
                <w:szCs w:val="20"/>
              </w:rPr>
              <w:t xml:space="preserve">Flow → Echo: {tipo_de_comunicação, destinatário, contexto_do_cliente, tom_esperado, prazo}</w:t>
            </w:r>
          </w:p>
          <w:p>
            <w:pPr>
              <w:spacing w:after="55" w:before="0"/>
            </w:pPr>
            <w:r>
              <w:rPr>
                <w:rFonts w:ascii="Arial" w:cs="Arial" w:eastAsia="Arial" w:hAnsi="Arial"/>
                <w:b w:val="false"/>
                <w:bCs w:val="false"/>
                <w:i w:val="false"/>
                <w:iCs w:val="false"/>
                <w:color w:val="2C2C2A"/>
                <w:sz w:val="20"/>
                <w:szCs w:val="20"/>
              </w:rPr>
              <w:t xml:space="preserve">Nexus → Flow: {evento_id, tipo_de_evento, payload_estruturado, origem, timestamp}</w:t>
            </w:r>
          </w:p>
        </w:tc>
      </w:tr>
      <w:tr>
        <w:tc>
          <w:tcPr>
            <w:tcW w:type="dxa" w:w="9638"/>
            <w:tcBorders>
              <w:top w:val="none" w:color="FFFFFF" w:sz="0"/>
              <w:left w:val="single" w:color="185FA5" w:sz="12"/>
              <w:bottom w:val="single" w:color="CCCCCC" w:sz="4"/>
              <w:right w:val="none" w:color="FFFFFF" w:sz="0"/>
            </w:tcBorders>
            <w:shd w:fill="E6F1FB" w:val="clear"/>
            <w:tcMar>
              <w:top w:type="dxa" w:w="130"/>
              <w:left w:type="dxa" w:w="220"/>
              <w:bottom w:type="dxa" w:w="130"/>
              <w:right w:type="dxa" w:w="220"/>
            </w:tcMar>
          </w:tcPr>
          <w:p>
            <w:pPr>
              <w:spacing w:after="55" w:before="0"/>
            </w:pPr>
            <w:r>
              <w:rPr>
                <w:rFonts w:ascii="Arial" w:cs="Arial" w:eastAsia="Arial" w:hAnsi="Arial"/>
                <w:b/>
                <w:bCs/>
                <w:i w:val="false"/>
                <w:iCs w:val="false"/>
                <w:color w:val="0C447C"/>
                <w:sz w:val="20"/>
                <w:szCs w:val="20"/>
              </w:rPr>
              <w:t xml:space="preserve">MEMÓRIA COMPARTILHADA DO SISTEMA</w:t>
            </w:r>
          </w:p>
          <w:p>
            <w:pPr>
              <w:spacing w:after="55" w:before="0"/>
            </w:pPr>
            <w:r>
              <w:rPr>
                <w:rFonts w:ascii="Arial" w:cs="Arial" w:eastAsia="Arial" w:hAnsi="Arial"/>
                <w:b w:val="false"/>
                <w:bCs w:val="false"/>
                <w:i w:val="false"/>
                <w:iCs w:val="false"/>
                <w:color w:val="2C2C2A"/>
                <w:sz w:val="20"/>
                <w:szCs w:val="20"/>
              </w:rPr>
              <w:t xml:space="preserve">PostgreSQL centralizado: estado de processos em andamento, histórico de interações, perfis de clientes</w:t>
            </w:r>
          </w:p>
          <w:p>
            <w:pPr>
              <w:spacing w:after="55" w:before="0"/>
            </w:pPr>
            <w:r>
              <w:rPr>
                <w:rFonts w:ascii="Arial" w:cs="Arial" w:eastAsia="Arial" w:hAnsi="Arial"/>
                <w:b w:val="false"/>
                <w:bCs w:val="false"/>
                <w:i w:val="false"/>
                <w:iCs w:val="false"/>
                <w:color w:val="2C2C2A"/>
                <w:sz w:val="20"/>
                <w:szCs w:val="20"/>
              </w:rPr>
              <w:t xml:space="preserve">Base RAG compartilhada: manual de produto, políticas, base de conhecimento — acesso por todos os agentes</w:t>
            </w:r>
          </w:p>
          <w:p>
            <w:pPr>
              <w:spacing w:after="55" w:before="0"/>
            </w:pPr>
            <w:r>
              <w:rPr>
                <w:rFonts w:ascii="Arial" w:cs="Arial" w:eastAsia="Arial" w:hAnsi="Arial"/>
                <w:b w:val="false"/>
                <w:bCs w:val="false"/>
                <w:i w:val="false"/>
                <w:iCs w:val="false"/>
                <w:color w:val="2C2C2A"/>
                <w:sz w:val="20"/>
                <w:szCs w:val="20"/>
              </w:rPr>
              <w:t xml:space="preserve">Redis Cache: resultados frequentes de pesquisa, tokens de sessão, estado efêmero entre handoffs</w:t>
            </w:r>
          </w:p>
          <w:p>
            <w:pPr>
              <w:spacing w:after="55" w:before="0"/>
            </w:pPr>
            <w:r>
              <w:rPr>
                <w:rFonts w:ascii="Arial" w:cs="Arial" w:eastAsia="Arial" w:hAnsi="Arial"/>
                <w:b w:val="false"/>
                <w:bCs w:val="false"/>
                <w:i w:val="false"/>
                <w:iCs w:val="false"/>
                <w:color w:val="2C2C2A"/>
                <w:sz w:val="20"/>
                <w:szCs w:val="20"/>
              </w:rPr>
              <w:t xml:space="preserve">Dono de escrita: Flow (estado de processos), Echo (perfis de clientes), Atlas (base RAG)</w:t>
            </w:r>
          </w:p>
          <w:p>
            <w:pPr>
              <w:spacing w:after="55" w:before="0"/>
            </w:pPr>
            <w:r>
              <w:rPr>
                <w:rFonts w:ascii="Arial" w:cs="Arial" w:eastAsia="Arial" w:hAnsi="Arial"/>
                <w:b w:val="false"/>
                <w:bCs w:val="false"/>
                <w:i w:val="false"/>
                <w:iCs w:val="false"/>
                <w:color w:val="2C2C2A"/>
                <w:sz w:val="20"/>
                <w:szCs w:val="20"/>
              </w:rPr>
              <w:t xml:space="preserve">Todos os outros agentes: somente leitura nos dados dos outros. Escrevem apenas nos seus próprios.</w:t>
            </w:r>
          </w:p>
        </w:tc>
      </w:tr>
      <w:tr>
        <w:tc>
          <w:tcPr>
            <w:tcW w:type="dxa" w:w="9638"/>
            <w:tcBorders>
              <w:top w:val="none" w:color="FFFFFF" w:sz="0"/>
              <w:left w:val="single" w:color="3B6D11" w:sz="12"/>
              <w:bottom w:val="none" w:color="FFFFFF" w:sz="0"/>
              <w:right w:val="none" w:color="FFFFFF" w:sz="0"/>
            </w:tcBorders>
            <w:shd w:fill="EAF3DE" w:val="clear"/>
            <w:tcMar>
              <w:top w:type="dxa" w:w="130"/>
              <w:left w:type="dxa" w:w="220"/>
              <w:bottom w:type="dxa" w:w="130"/>
              <w:right w:type="dxa" w:w="220"/>
            </w:tcMar>
          </w:tcPr>
          <w:p>
            <w:pPr>
              <w:spacing w:after="55" w:before="0"/>
            </w:pPr>
            <w:r>
              <w:rPr>
                <w:rFonts w:ascii="Arial" w:cs="Arial" w:eastAsia="Arial" w:hAnsi="Arial"/>
                <w:b/>
                <w:bCs/>
                <w:i w:val="false"/>
                <w:iCs w:val="false"/>
                <w:color w:val="3B6D11"/>
                <w:sz w:val="20"/>
                <w:szCs w:val="20"/>
              </w:rPr>
              <w:t xml:space="preserve">OBSERVABILIDADE DO SISTEMA</w:t>
            </w:r>
          </w:p>
          <w:p>
            <w:pPr>
              <w:spacing w:after="55" w:before="0"/>
            </w:pPr>
            <w:r>
              <w:rPr>
                <w:rFonts w:ascii="Arial" w:cs="Arial" w:eastAsia="Arial" w:hAnsi="Arial"/>
                <w:b w:val="false"/>
                <w:bCs w:val="false"/>
                <w:i w:val="false"/>
                <w:iCs w:val="false"/>
                <w:color w:val="2C2C2A"/>
                <w:sz w:val="20"/>
                <w:szCs w:val="20"/>
              </w:rPr>
              <w:t xml:space="preserve">Correlation ID: gerado pelo Flow no início de cada processo — propagado em todos os handoffs</w:t>
            </w:r>
          </w:p>
          <w:p>
            <w:pPr>
              <w:spacing w:after="55" w:before="0"/>
            </w:pPr>
            <w:r>
              <w:rPr>
                <w:rFonts w:ascii="Arial" w:cs="Arial" w:eastAsia="Arial" w:hAnsi="Arial"/>
                <w:b w:val="false"/>
                <w:bCs w:val="false"/>
                <w:i w:val="false"/>
                <w:iCs w:val="false"/>
                <w:color w:val="2C2C2A"/>
                <w:sz w:val="20"/>
                <w:szCs w:val="20"/>
              </w:rPr>
              <w:t xml:space="preserve">Schema de log: padronizado entre todos os agentes — campos: timestamp, agent_id, correlation_id, event_type, severity, data</w:t>
            </w:r>
          </w:p>
          <w:p>
            <w:pPr>
              <w:spacing w:after="55" w:before="0"/>
            </w:pPr>
            <w:r>
              <w:rPr>
                <w:rFonts w:ascii="Arial" w:cs="Arial" w:eastAsia="Arial" w:hAnsi="Arial"/>
                <w:b w:val="false"/>
                <w:bCs w:val="false"/>
                <w:i w:val="false"/>
                <w:iCs w:val="false"/>
                <w:color w:val="2C2C2A"/>
                <w:sz w:val="20"/>
                <w:szCs w:val="20"/>
              </w:rPr>
              <w:t xml:space="preserve">Alertas críticos: agente sem resposta &gt;2min | falha em ação irreversível | guardrail com taxa anômala | conector Alta indisponível</w:t>
            </w:r>
          </w:p>
          <w:p>
            <w:pPr>
              <w:spacing w:after="55" w:before="0"/>
            </w:pPr>
            <w:r>
              <w:rPr>
                <w:rFonts w:ascii="Arial" w:cs="Arial" w:eastAsia="Arial" w:hAnsi="Arial"/>
                <w:b w:val="false"/>
                <w:bCs w:val="false"/>
                <w:i w:val="false"/>
                <w:iCs w:val="false"/>
                <w:color w:val="2C2C2A"/>
                <w:sz w:val="20"/>
                <w:szCs w:val="20"/>
              </w:rPr>
              <w:t xml:space="preserve">Dashboard operacional: tempo real (latência, volume, erros por agente e por handoff)</w:t>
            </w:r>
          </w:p>
          <w:p>
            <w:pPr>
              <w:spacing w:after="55" w:before="0"/>
            </w:pPr>
            <w:r>
              <w:rPr>
                <w:rFonts w:ascii="Arial" w:cs="Arial" w:eastAsia="Arial" w:hAnsi="Arial"/>
                <w:b w:val="false"/>
                <w:bCs w:val="false"/>
                <w:i w:val="false"/>
                <w:iCs w:val="false"/>
                <w:color w:val="2C2C2A"/>
                <w:sz w:val="20"/>
                <w:szCs w:val="20"/>
              </w:rPr>
              <w:t xml:space="preserve">Dashboard de fluxo: processos ativos, pendentes, concluídos — rastreamento ponta a ponta por correlation_id</w:t>
            </w:r>
          </w:p>
        </w:tc>
      </w:tr>
    </w:tbl>
    <w:p>
      <w:pPr>
        <w:spacing w:after="140" w:before="140"/>
      </w:pPr>
    </w:p>
    <w:p>
      <w:pPr>
        <w:spacing w:after="160" w:before="0"/>
      </w:pPr>
      <w:r>
        <w:rPr>
          <w:rFonts w:ascii="Arial" w:cs="Arial" w:eastAsia="Arial" w:hAnsi="Arial"/>
          <w:color w:val="2C2C2A"/>
          <w:sz w:val="22"/>
          <w:szCs w:val="22"/>
        </w:rPr>
        <w:t xml:space="preserve">Observe o que a Ficha do Sistema revela que uma lista de agentes não revelaria: os padrões de dependência (quem espera quem), os donos de dados (quem pode escrever o quê), os pontos de acoplamento (onde uma falha se propaga) e as fronteiras de responsabilidade (onde termina um agente e começa o sistema).</w:t>
      </w:r>
    </w:p>
    <w:p>
      <w:pPr>
        <w:spacing w:after="120" w:before="360"/>
      </w:pPr>
      <w:r>
        <w:rPr>
          <w:rFonts w:ascii="Arial" w:cs="Arial" w:eastAsia="Arial" w:hAnsi="Arial"/>
          <w:b/>
          <w:bCs/>
          <w:color w:val="2C2C2A"/>
          <w:sz w:val="30"/>
          <w:szCs w:val="30"/>
        </w:rPr>
        <w:t xml:space="preserve">Erros comuns — e como corrigir</w:t>
      </w:r>
    </w:p>
    <w:p>
      <w:pPr>
        <w:spacing w:after="160" w:before="0"/>
      </w:pPr>
      <w:r>
        <w:rPr>
          <w:rFonts w:ascii="Arial" w:cs="Arial" w:eastAsia="Arial" w:hAnsi="Arial"/>
          <w:color w:val="2C2C2A"/>
          <w:sz w:val="22"/>
          <w:szCs w:val="22"/>
        </w:rPr>
        <w:t xml:space="preserve">Os erros abaixo são os mais recorrentes em projetos de sistema agêntico. Cada um é identificável pelo sintoma — e corrigível antes que cause dano maior.</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Erro</w:t>
            </w:r>
          </w:p>
        </w:tc>
        <w:tc>
          <w:tcPr>
            <w:tcW w:type="dxa" w:w="34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Sintoma</w:t>
            </w:r>
          </w:p>
        </w:tc>
        <w:tc>
          <w:tcPr>
            <w:tcW w:type="dxa" w:w="4038"/>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Correção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Handoff sem pacote de contexto</w:t>
            </w:r>
          </w:p>
        </w:tc>
        <w:tc>
          <w:tcPr>
            <w:tcW w:type="dxa" w:w="34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receptor começa do zero, refaz trabalho já feito ou toma decisões que contradizem escolhas anteriores</w:t>
            </w:r>
          </w:p>
        </w:tc>
        <w:tc>
          <w:tcPr>
            <w:tcW w:type="dxa" w:w="40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Implemente o pacote de 5 campos em todo handoff. Valide com um teste: o receptor consegue continuar sem falar com o emissor?</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Canal síncrono onde deveria ser assíncrono</w:t>
            </w:r>
          </w:p>
        </w:tc>
        <w:tc>
          <w:tcPr>
            <w:tcW w:type="dxa" w:w="3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Um agente lento trava toda a cadeia. O sistema para porque está esperando</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Mapeie dependências antes de escolher o canal. Só use síncrono quando o receptor precisa do resultado para agir imediatamente</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Memória compartilhada sem controle de escrita</w:t>
            </w:r>
          </w:p>
        </w:tc>
        <w:tc>
          <w:tcPr>
            <w:tcW w:type="dxa" w:w="34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Dois agentes escrevem no mesmo dado ao mesmo tempo. O resultado é corrompido ou imprevisível</w:t>
            </w:r>
          </w:p>
        </w:tc>
        <w:tc>
          <w:tcPr>
            <w:tcW w:type="dxa" w:w="40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quem pode escrever em cada dado. Um dado, um dono. Outros agentes lêem; o dono escreve.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Sistema sem Correlation ID</w:t>
            </w:r>
          </w:p>
        </w:tc>
        <w:tc>
          <w:tcPr>
            <w:tcW w:type="dxa" w:w="3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Uma interação passa por 4 agentes. Algo dá errado. Ninguém consegue rastrear em qual agente o problema ocorreu</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Implemente Correlation ID no primeiro agente e propague em todos os handoffs. É o fio que conecta logs de agentes distintos.</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Observabilidade implementada depois</w:t>
            </w:r>
          </w:p>
        </w:tc>
        <w:tc>
          <w:tcPr>
            <w:tcW w:type="dxa" w:w="34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primeiro incidente grave é descoberto pelo usuário, não pelo sistema. Investigação leva dias</w:t>
            </w:r>
          </w:p>
        </w:tc>
        <w:tc>
          <w:tcPr>
            <w:tcW w:type="dxa" w:w="40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Implemente o schema de log e os alertas críticos antes de conectar o segundo agente. Nunca como melhoria futura.</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Agentes sem DNA completo conectados</w:t>
            </w:r>
          </w:p>
        </w:tc>
        <w:tc>
          <w:tcPr>
            <w:tcW w:type="dxa" w:w="3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Os agentes respondem de forma inconsistente. Guardrails de um conflitam com a lógica de outro</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Nenhum agente entra no ecossistema sem DNA completo documentado. O sistema herda as inconsistências de cada componente.</w:t>
            </w:r>
          </w:p>
        </w:tc>
      </w:tr>
    </w:tbl>
    <w:p>
      <w:pPr>
        <w:spacing w:after="120" w:before="120"/>
      </w:pPr>
    </w:p>
    <w:p>
      <w:pPr>
        <w:spacing w:after="120" w:before="360"/>
      </w:pPr>
      <w:r>
        <w:rPr>
          <w:rFonts w:ascii="Arial" w:cs="Arial" w:eastAsia="Arial" w:hAnsi="Arial"/>
          <w:b/>
          <w:bCs/>
          <w:color w:val="2C2C2A"/>
          <w:sz w:val="30"/>
          <w:szCs w:val="30"/>
        </w:rPr>
        <w:t xml:space="preserve">Checklist — Anatomia completa do sistema</w:t>
      </w:r>
    </w:p>
    <w:p>
      <w:pPr>
        <w:spacing w:after="160" w:before="0"/>
      </w:pPr>
      <w:r>
        <w:rPr>
          <w:rFonts w:ascii="Arial" w:cs="Arial" w:eastAsia="Arial" w:hAnsi="Arial"/>
          <w:color w:val="2C2C2A"/>
          <w:sz w:val="22"/>
          <w:szCs w:val="22"/>
        </w:rPr>
        <w:t xml:space="preserve">Antes de considerar o sistema pronto para o próximo módulo, verifique cada item. Itens não verificados são riscos aceitos conscientemente — e devem ser documentados como débitos técnicos a resolver.</w:t>
      </w:r>
    </w:p>
    <w:p>
      <w:pPr>
        <w:spacing w:after="100" w:before="10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Todos os agentes do sistema têm DNA completo documentado — nenhum agente é um script sem identidade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Os canais de comunicação entre cada par de agentes estão definidos: síncrono, assíncrono, evento ou estado compartilhado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tipo de canal foi escolhido conscientemente com base nas dependências do fluxo — não por conveniência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Todo handoff entre agentes tem um pacote de contexto com os 5 campos obrigatórios definidos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A memória compartilhada do sistema está identificada: quais dados pertencem ao ecossistema (não a um agente)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Cada dado da memória compartilhada tem um dono definido — um agente com autoridade de escrita</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Correlation ID está implementado desde o primeiro agente e propagado em todos os handoffs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schema de log está padronizado entre todos os agentes — campos consistentes para correlação entre agentes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Os alertas críticos de observabilidade estão configurados antes de o sistema entrar em produção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Mapa do Sistema está documentado: todos os agentes, canais, handoffs e memória compartilhada em uma visão única</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sistema foi testado com pelo menos um cenário de falha de agente — o ecossistema continua funcionando?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Nenhum agente foi adicionado ao sistema sem que sua posição no mapa esteja clara para todos os envolvidos</w:t>
            </w:r>
          </w:p>
        </w:tc>
      </w:tr>
    </w:tbl>
    <w:p>
      <w:pPr>
        <w:spacing w:after="100" w:before="100"/>
      </w:pPr>
    </w:p>
    <w:p>
      <w:pPr>
        <w:spacing w:after="240" w:before="240"/>
        <w:jc w:val="center"/>
      </w:pPr>
      <w:r>
        <w:rPr>
          <w:rFonts w:ascii="Arial" w:cs="Arial" w:eastAsia="Arial" w:hAnsi="Arial"/>
          <w:b/>
          <w:bCs/>
          <w:i/>
          <w:iCs/>
          <w:color w:val="2C2C2A"/>
          <w:sz w:val="22"/>
          <w:szCs w:val="22"/>
        </w:rPr>
        <w:t xml:space="preserve">Um sistema sem anatomia documentada não é um sistema — é um conjunto de agentes que funcionam juntos até o primeiro problema que ninguém sabe resolver.</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1  •  Capítulo 2  •  Anatomia de um Sistema Agêntico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1  •  Capítulo 2</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2026-04-10T23:52:24.552Z</dcterms:created>
  <dcterms:modified xsi:type="dcterms:W3CDTF">2026-04-10T23:52:24.552Z</dcterms:modified>
</cp:coreProperties>
</file>

<file path=docProps/custom.xml><?xml version="1.0" encoding="utf-8"?>
<Properties xmlns="http://schemas.openxmlformats.org/officeDocument/2006/custom-properties" xmlns:vt="http://schemas.openxmlformats.org/officeDocument/2006/docPropsVTypes"/>
</file>