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554F" w14:textId="77777777" w:rsidR="0052705B" w:rsidRDefault="00000000">
      <w:pPr>
        <w:spacing w:before="800" w:after="80"/>
      </w:pPr>
      <w:r>
        <w:rPr>
          <w:b/>
          <w:bCs/>
          <w:color w:val="2D6BE4"/>
          <w:spacing w:val="200"/>
          <w:sz w:val="20"/>
          <w:szCs w:val="20"/>
        </w:rPr>
        <w:t>ECOSSISTEMA GENIUS</w:t>
      </w:r>
    </w:p>
    <w:p w14:paraId="7C3C75BD" w14:textId="77777777" w:rsidR="0052705B" w:rsidRDefault="00000000">
      <w:pPr>
        <w:spacing w:after="80"/>
      </w:pPr>
      <w:r>
        <w:rPr>
          <w:b/>
          <w:bCs/>
          <w:color w:val="1A1A2E"/>
          <w:sz w:val="52"/>
          <w:szCs w:val="52"/>
        </w:rPr>
        <w:t>Capítulo 3</w:t>
      </w:r>
    </w:p>
    <w:p w14:paraId="367DBCC9" w14:textId="77777777" w:rsidR="0052705B" w:rsidRDefault="00000000">
      <w:pPr>
        <w:spacing w:after="40"/>
      </w:pPr>
      <w:r>
        <w:rPr>
          <w:color w:val="888780"/>
          <w:sz w:val="20"/>
          <w:szCs w:val="20"/>
        </w:rPr>
        <w:t>Camada 1 do DNA — Grupo Identidade</w:t>
      </w:r>
    </w:p>
    <w:p w14:paraId="10C03EDE" w14:textId="77777777" w:rsidR="0052705B" w:rsidRDefault="0052705B">
      <w:pPr>
        <w:pBdr>
          <w:bottom w:val="single" w:sz="4" w:space="1" w:color="2D6BE4"/>
        </w:pBdr>
        <w:spacing w:before="160" w:after="160"/>
      </w:pPr>
    </w:p>
    <w:p w14:paraId="3A3887F1" w14:textId="77777777" w:rsidR="0052705B" w:rsidRDefault="00000000">
      <w:pPr>
        <w:spacing w:before="120" w:after="600"/>
      </w:pPr>
      <w:r>
        <w:rPr>
          <w:i/>
          <w:iCs/>
          <w:color w:val="2D6BE4"/>
          <w:sz w:val="34"/>
          <w:szCs w:val="34"/>
        </w:rPr>
        <w:t>Título: O Contrato Público do Agente</w:t>
      </w:r>
    </w:p>
    <w:p w14:paraId="25C3F25B" w14:textId="77777777" w:rsidR="0052705B" w:rsidRDefault="00000000">
      <w:pPr>
        <w:pBdr>
          <w:left w:val="single" w:sz="6" w:space="12" w:color="2D6BE4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color w:val="2D6BE4"/>
          <w:sz w:val="24"/>
          <w:szCs w:val="24"/>
        </w:rPr>
        <w:t>O Título não é apenas um nome. É a declaração de existência do agente — o que ele é, para que serve e onde termina sua responsabilidade.</w:t>
      </w:r>
    </w:p>
    <w:p w14:paraId="693563AC" w14:textId="77777777" w:rsidR="0052705B" w:rsidRDefault="0052705B">
      <w:pPr>
        <w:spacing w:after="200"/>
      </w:pPr>
    </w:p>
    <w:p w14:paraId="403DBCCA" w14:textId="77777777" w:rsidR="0052705B" w:rsidRDefault="00000000">
      <w:pPr>
        <w:pStyle w:val="Ttulo2"/>
      </w:pPr>
      <w:r>
        <w:t>O que é a camada Título</w:t>
      </w:r>
    </w:p>
    <w:p w14:paraId="1B805C2A" w14:textId="77777777" w:rsidR="0052705B" w:rsidRDefault="00000000">
      <w:pPr>
        <w:spacing w:before="80" w:after="120" w:line="340" w:lineRule="auto"/>
        <w:jc w:val="both"/>
      </w:pPr>
      <w:r>
        <w:t>A camada Título é a primeira e mais declarativa do DNA. Ela existe antes de qualquer interação, antes de qualquer processamento, antes de qualquer memória. É a fundação da identidade do agente — e, por isso, errar aqui compromete todas as camadas seguintes.</w:t>
      </w:r>
    </w:p>
    <w:p w14:paraId="265C7560" w14:textId="77777777" w:rsidR="0052705B" w:rsidRDefault="0052705B">
      <w:pPr>
        <w:spacing w:after="100"/>
      </w:pPr>
    </w:p>
    <w:p w14:paraId="440FAD9B" w14:textId="77777777" w:rsidR="0052705B" w:rsidRDefault="00000000">
      <w:pPr>
        <w:spacing w:before="80" w:after="120" w:line="340" w:lineRule="auto"/>
        <w:jc w:val="both"/>
      </w:pPr>
      <w:r>
        <w:t>Um Título bem construído responde a três perguntas de forma simultânea e inequívoca:</w:t>
      </w:r>
    </w:p>
    <w:p w14:paraId="2883E2F6" w14:textId="77777777" w:rsidR="0052705B" w:rsidRDefault="0052705B">
      <w:pPr>
        <w:spacing w:after="100"/>
      </w:pPr>
    </w:p>
    <w:p w14:paraId="66A6AE10" w14:textId="77777777" w:rsidR="0052705B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Quem é esse agente? (Nome)</w:t>
      </w:r>
    </w:p>
    <w:p w14:paraId="23708C95" w14:textId="77777777" w:rsidR="0052705B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Para que ele existe? (Propósito)</w:t>
      </w:r>
    </w:p>
    <w:p w14:paraId="2FCDF1C4" w14:textId="77777777" w:rsidR="0052705B" w:rsidRDefault="00000000">
      <w:pPr>
        <w:pStyle w:val="PargrafodaLista"/>
        <w:numPr>
          <w:ilvl w:val="0"/>
          <w:numId w:val="2"/>
        </w:numPr>
        <w:spacing w:before="60" w:after="60" w:line="300" w:lineRule="auto"/>
      </w:pPr>
      <w:r>
        <w:t>Onde termina sua responsabilidade? (Escopo)</w:t>
      </w:r>
    </w:p>
    <w:p w14:paraId="0AC0CA8B" w14:textId="77777777" w:rsidR="0052705B" w:rsidRDefault="0052705B">
      <w:pPr>
        <w:spacing w:after="100"/>
      </w:pPr>
    </w:p>
    <w:p w14:paraId="2126DDE9" w14:textId="77777777" w:rsidR="0052705B" w:rsidRDefault="00000000">
      <w:pPr>
        <w:spacing w:before="80" w:after="120" w:line="340" w:lineRule="auto"/>
        <w:jc w:val="both"/>
      </w:pPr>
      <w:r>
        <w:t xml:space="preserve">Essas três perguntas formam os três elementos obrigatórios de todo Título no Ecossistema Genius. </w:t>
      </w:r>
      <w:r>
        <w:rPr>
          <w:b/>
          <w:bCs/>
        </w:rPr>
        <w:t>Nenhum agente pode ser considerado completo sem que todos os três estejam definidos com precisão.</w:t>
      </w:r>
    </w:p>
    <w:p w14:paraId="6B1BFBF3" w14:textId="77777777" w:rsidR="0052705B" w:rsidRDefault="0052705B">
      <w:pPr>
        <w:spacing w:after="200"/>
      </w:pPr>
    </w:p>
    <w:p w14:paraId="2B9D7DFC" w14:textId="77777777" w:rsidR="0052705B" w:rsidRDefault="0052705B">
      <w:pPr>
        <w:pBdr>
          <w:bottom w:val="single" w:sz="4" w:space="1" w:color="E0E0E0"/>
        </w:pBdr>
        <w:spacing w:before="160" w:after="160"/>
      </w:pPr>
    </w:p>
    <w:p w14:paraId="53F6E4D1" w14:textId="77777777" w:rsidR="0052705B" w:rsidRDefault="0052705B">
      <w:pPr>
        <w:spacing w:after="100"/>
      </w:pPr>
    </w:p>
    <w:p w14:paraId="41B50F93" w14:textId="77777777" w:rsidR="0052705B" w:rsidRDefault="00000000">
      <w:pPr>
        <w:pStyle w:val="Ttulo2"/>
      </w:pPr>
      <w:r>
        <w:t>Os 3 elementos do Título</w:t>
      </w:r>
    </w:p>
    <w:p w14:paraId="5A235896" w14:textId="77777777" w:rsidR="0052705B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1. Nome</w:t>
      </w:r>
    </w:p>
    <w:p w14:paraId="190A58B2" w14:textId="77777777" w:rsidR="0052705B" w:rsidRDefault="00000000">
      <w:pPr>
        <w:spacing w:before="80" w:after="120" w:line="340" w:lineRule="auto"/>
        <w:jc w:val="both"/>
      </w:pPr>
      <w:r>
        <w:lastRenderedPageBreak/>
        <w:t>O Nome é o identificador único do agente dentro do ecossistema. Vai muito além de um rótulo — um bom nome carrega em si uma pista sobre a função do agente, facilitando o reconhecimento imediato por outros agentes, por desenvolvedores e por usuários.</w:t>
      </w:r>
    </w:p>
    <w:p w14:paraId="3CF97536" w14:textId="77777777" w:rsidR="0052705B" w:rsidRDefault="0052705B">
      <w:pPr>
        <w:spacing w:after="100"/>
      </w:pPr>
    </w:p>
    <w:p w14:paraId="49127C92" w14:textId="77777777" w:rsidR="0052705B" w:rsidRDefault="00000000">
      <w:pPr>
        <w:spacing w:before="80" w:after="120" w:line="340" w:lineRule="auto"/>
        <w:jc w:val="both"/>
      </w:pPr>
      <w:r>
        <w:t>Um nome eficaz para um agente do Ecossistema Genius segue quatro critérios:</w:t>
      </w:r>
    </w:p>
    <w:p w14:paraId="6541D2B7" w14:textId="77777777" w:rsidR="0052705B" w:rsidRDefault="0052705B">
      <w:pPr>
        <w:spacing w:after="100"/>
      </w:pPr>
    </w:p>
    <w:p w14:paraId="293DA2FA" w14:textId="77777777" w:rsidR="0052705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Único — não existe outro agente com o mesmo nome no ecossistema</w:t>
      </w:r>
    </w:p>
    <w:p w14:paraId="3CA22B42" w14:textId="77777777" w:rsidR="0052705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Evocativo — sugere a função sem precisar de explicação adicional</w:t>
      </w:r>
    </w:p>
    <w:p w14:paraId="34626608" w14:textId="77777777" w:rsidR="0052705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Curto — uma ou duas sílabas facilitam a chamada por outros agentes</w:t>
      </w:r>
    </w:p>
    <w:p w14:paraId="3DF11FB1" w14:textId="77777777" w:rsidR="0052705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Memorável — fácil de lembrar e de referenciar em documentação</w:t>
      </w:r>
    </w:p>
    <w:p w14:paraId="66599A85" w14:textId="77777777" w:rsidR="0052705B" w:rsidRDefault="0052705B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2705B" w14:paraId="08C583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1689DCA0" w14:textId="77777777" w:rsidR="0052705B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Exemplos de nomes bem construídos</w:t>
            </w:r>
          </w:p>
          <w:p w14:paraId="41E1A6B7" w14:textId="77777777" w:rsidR="0052705B" w:rsidRDefault="00000000">
            <w:pPr>
              <w:jc w:val="both"/>
            </w:pPr>
            <w:r>
              <w:rPr>
                <w:sz w:val="21"/>
                <w:szCs w:val="21"/>
              </w:rPr>
              <w:t>Atlas (agente de pesquisa e mapeamento de conhecimento) — evoca cartografia e visão ampla. Nexus (agente de integrações e conectores) — evoca ponto de conexão. Vox (agente de comunicação e geração de texto) — evoca voz e expressão. Lens (agente de análise e diagnóstico) — evoca foco e visão aguçada.</w:t>
            </w:r>
          </w:p>
        </w:tc>
      </w:tr>
    </w:tbl>
    <w:p w14:paraId="1C653BA8" w14:textId="77777777" w:rsidR="0052705B" w:rsidRDefault="0052705B">
      <w:pPr>
        <w:spacing w:after="200"/>
      </w:pPr>
    </w:p>
    <w:p w14:paraId="72AE5F17" w14:textId="77777777" w:rsidR="0052705B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2. Propósito</w:t>
      </w:r>
    </w:p>
    <w:p w14:paraId="2682E500" w14:textId="77777777" w:rsidR="0052705B" w:rsidRDefault="00000000">
      <w:pPr>
        <w:spacing w:before="80" w:after="120" w:line="340" w:lineRule="auto"/>
        <w:jc w:val="both"/>
      </w:pPr>
      <w:r>
        <w:t xml:space="preserve">O Propósito é a declaração central do agente — uma frase única e precisa que responde: para que esse agente existe? É o </w:t>
      </w:r>
      <w:proofErr w:type="gramStart"/>
      <w:r>
        <w:t>norte</w:t>
      </w:r>
      <w:proofErr w:type="gramEnd"/>
      <w:r>
        <w:t xml:space="preserve"> que orienta todas as outras 13 camadas. Se o propósito não está claro aqui, nenhuma outra camada vai funcionar com coerência.</w:t>
      </w:r>
    </w:p>
    <w:p w14:paraId="0697FD5B" w14:textId="77777777" w:rsidR="0052705B" w:rsidRDefault="0052705B">
      <w:pPr>
        <w:spacing w:after="100"/>
      </w:pPr>
    </w:p>
    <w:p w14:paraId="0FDF430F" w14:textId="77777777" w:rsidR="0052705B" w:rsidRDefault="00000000">
      <w:pPr>
        <w:spacing w:before="80" w:after="120" w:line="340" w:lineRule="auto"/>
        <w:jc w:val="both"/>
      </w:pPr>
      <w:r>
        <w:t>Um propósito bem escrito tem três características:</w:t>
      </w:r>
    </w:p>
    <w:p w14:paraId="031C565E" w14:textId="77777777" w:rsidR="0052705B" w:rsidRDefault="0052705B">
      <w:pPr>
        <w:spacing w:after="100"/>
      </w:pPr>
    </w:p>
    <w:p w14:paraId="712A054C" w14:textId="77777777" w:rsidR="0052705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É orientado a resultado — descreve o que o agente entrega, não o que ele faz</w:t>
      </w:r>
    </w:p>
    <w:p w14:paraId="741A3ACE" w14:textId="77777777" w:rsidR="0052705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É específico — não pode ser confundido com o propósito de outro agente</w:t>
      </w:r>
    </w:p>
    <w:p w14:paraId="2D4EEDE5" w14:textId="77777777" w:rsidR="0052705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É conciso — cabe em uma linha; se precisar de mais, está vago demais</w:t>
      </w:r>
    </w:p>
    <w:p w14:paraId="480923D0" w14:textId="77777777" w:rsidR="0052705B" w:rsidRDefault="0052705B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2705B" w14:paraId="63EB18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21AFB031" w14:textId="77777777" w:rsidR="0052705B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Estrutura recomendada para o Propósito</w:t>
            </w:r>
          </w:p>
          <w:p w14:paraId="6C07022B" w14:textId="77777777" w:rsidR="0052705B" w:rsidRDefault="00000000">
            <w:pPr>
              <w:jc w:val="both"/>
            </w:pPr>
            <w:r>
              <w:rPr>
                <w:sz w:val="21"/>
                <w:szCs w:val="21"/>
              </w:rPr>
              <w:t>Use o padrão: [Verbo de entrega] + [objeto específico] + [contexto ou beneficiário]. Exemplos: 'Organizar e recuperar conhecimento interno para acelerar decisões da equipe.' / 'Monitorar e resumir menções à marca em tempo real para o time de marketing.' / 'Qualificar leads recebidos e encaminhá-los ao CRM com contexto completo.'</w:t>
            </w:r>
          </w:p>
        </w:tc>
      </w:tr>
    </w:tbl>
    <w:p w14:paraId="4D1A50B6" w14:textId="77777777" w:rsidR="0052705B" w:rsidRDefault="0052705B">
      <w:pPr>
        <w:spacing w:after="200"/>
      </w:pPr>
    </w:p>
    <w:p w14:paraId="05972E63" w14:textId="77777777" w:rsidR="0052705B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3. Escopo</w:t>
      </w:r>
    </w:p>
    <w:p w14:paraId="13DB3E65" w14:textId="77777777" w:rsidR="0052705B" w:rsidRDefault="00000000">
      <w:pPr>
        <w:spacing w:before="80" w:after="120" w:line="340" w:lineRule="auto"/>
        <w:jc w:val="both"/>
      </w:pPr>
      <w:r>
        <w:lastRenderedPageBreak/>
        <w:t>O Escopo é o elemento mais subestimado do Título — e o mais crítico para a saúde do ecossistema. Ele tem duas partes igualmente importantes: o que o agente faz e, explicitamente, o que ele não faz.</w:t>
      </w:r>
    </w:p>
    <w:p w14:paraId="5CF56588" w14:textId="77777777" w:rsidR="0052705B" w:rsidRDefault="0052705B">
      <w:pPr>
        <w:spacing w:after="100"/>
      </w:pPr>
    </w:p>
    <w:p w14:paraId="4D44FF20" w14:textId="77777777" w:rsidR="0052705B" w:rsidRDefault="00000000">
      <w:pPr>
        <w:spacing w:before="80" w:after="120" w:line="340" w:lineRule="auto"/>
        <w:jc w:val="both"/>
      </w:pPr>
      <w:r>
        <w:t xml:space="preserve">Definir o que o agente não faz não é uma limitação. </w:t>
      </w:r>
      <w:r>
        <w:rPr>
          <w:b/>
          <w:bCs/>
        </w:rPr>
        <w:t>É uma proteção.</w:t>
      </w:r>
      <w:r>
        <w:t xml:space="preserve"> Num ecossistema com múltiplos agentes, escopos mal definidos geram sobreposição de responsabilidades, conflitos de execução e resultados imprevisíveis.</w:t>
      </w:r>
    </w:p>
    <w:p w14:paraId="6AFC5DF7" w14:textId="77777777" w:rsidR="0052705B" w:rsidRDefault="0052705B">
      <w:pPr>
        <w:spacing w:after="100"/>
      </w:pPr>
    </w:p>
    <w:p w14:paraId="6EADC9C9" w14:textId="77777777" w:rsidR="0052705B" w:rsidRDefault="00000000">
      <w:pPr>
        <w:spacing w:before="80" w:after="120" w:line="340" w:lineRule="auto"/>
        <w:jc w:val="both"/>
      </w:pPr>
      <w:r>
        <w:t>O Escopo deve ser escrito em duas seções distintas e explícitas dentro da Ficha de Identidade:</w:t>
      </w:r>
    </w:p>
    <w:p w14:paraId="1C230401" w14:textId="77777777" w:rsidR="0052705B" w:rsidRDefault="0052705B">
      <w:pPr>
        <w:spacing w:after="100"/>
      </w:pPr>
    </w:p>
    <w:p w14:paraId="065D6811" w14:textId="77777777" w:rsidR="0052705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O que faz: lista das responsabilidades primárias do agente</w:t>
      </w:r>
    </w:p>
    <w:p w14:paraId="486E1583" w14:textId="77777777" w:rsidR="0052705B" w:rsidRDefault="00000000">
      <w:pPr>
        <w:pStyle w:val="PargrafodaLista"/>
        <w:numPr>
          <w:ilvl w:val="0"/>
          <w:numId w:val="3"/>
        </w:numPr>
        <w:spacing w:before="60" w:after="60" w:line="300" w:lineRule="auto"/>
      </w:pPr>
      <w:r>
        <w:t>O que NÃO faz: lista explícita das exclusões de escopo</w:t>
      </w:r>
    </w:p>
    <w:p w14:paraId="423C2B6A" w14:textId="77777777" w:rsidR="0052705B" w:rsidRDefault="0052705B">
      <w:pPr>
        <w:spacing w:after="200"/>
      </w:pPr>
    </w:p>
    <w:p w14:paraId="195A5FC5" w14:textId="77777777" w:rsidR="0052705B" w:rsidRDefault="0052705B">
      <w:pPr>
        <w:pBdr>
          <w:bottom w:val="single" w:sz="4" w:space="1" w:color="E0E0E0"/>
        </w:pBdr>
        <w:spacing w:before="160" w:after="160"/>
      </w:pPr>
    </w:p>
    <w:p w14:paraId="3B18CF60" w14:textId="77777777" w:rsidR="0052705B" w:rsidRDefault="0052705B">
      <w:pPr>
        <w:spacing w:after="100"/>
      </w:pPr>
    </w:p>
    <w:p w14:paraId="41D8624D" w14:textId="77777777" w:rsidR="0052705B" w:rsidRDefault="00000000">
      <w:pPr>
        <w:pStyle w:val="Ttulo2"/>
      </w:pPr>
      <w:r>
        <w:t>A Ficha de Identidade</w:t>
      </w:r>
    </w:p>
    <w:p w14:paraId="2540084E" w14:textId="77777777" w:rsidR="0052705B" w:rsidRDefault="00000000">
      <w:pPr>
        <w:spacing w:before="80" w:after="120" w:line="340" w:lineRule="auto"/>
        <w:jc w:val="both"/>
      </w:pPr>
      <w:r>
        <w:t>O instrumento prático da camada Título é a Ficha de Identidade. Todo agente do Ecossistema Genius possui uma — e ela se torna o cabeçalho padrão de cada agente ao longo da Apostila.</w:t>
      </w:r>
    </w:p>
    <w:p w14:paraId="248B5421" w14:textId="77777777" w:rsidR="0052705B" w:rsidRDefault="0052705B">
      <w:pPr>
        <w:spacing w:after="100"/>
      </w:pPr>
    </w:p>
    <w:p w14:paraId="10274DE2" w14:textId="77777777" w:rsidR="0052705B" w:rsidRDefault="00000000">
      <w:pPr>
        <w:spacing w:before="80" w:after="120" w:line="340" w:lineRule="auto"/>
        <w:jc w:val="both"/>
      </w:pPr>
      <w:r>
        <w:t>A seguir, três exemplos de Fichas de Identidade completas para agentes de perfis distintos:</w:t>
      </w:r>
    </w:p>
    <w:p w14:paraId="4EE38D0D" w14:textId="77777777" w:rsidR="0052705B" w:rsidRDefault="0052705B">
      <w:pPr>
        <w:spacing w:after="200"/>
      </w:pPr>
    </w:p>
    <w:tbl>
      <w:tblPr>
        <w:tblW w:w="9026" w:type="dxa"/>
        <w:tblBorders>
          <w:top w:val="single" w:sz="4" w:space="0" w:color="2D6BE4"/>
          <w:left w:val="single" w:sz="6" w:space="0" w:color="2D6BE4"/>
          <w:bottom w:val="single" w:sz="1" w:space="0" w:color="2D6BE4"/>
          <w:right w:val="single" w:sz="1" w:space="0" w:color="2D6BE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2705B" w14:paraId="39B4E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D6BE4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AA6FD2C" w14:textId="77777777" w:rsidR="0052705B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IDENTIDADE  </w:t>
            </w:r>
            <w:r>
              <w:rPr>
                <w:i/>
                <w:iCs/>
                <w:color w:val="FFFFFF"/>
                <w:sz w:val="18"/>
                <w:szCs w:val="18"/>
              </w:rPr>
              <w:t>—</w:t>
            </w:r>
            <w:proofErr w:type="gramEnd"/>
            <w:r>
              <w:rPr>
                <w:i/>
                <w:iCs/>
                <w:color w:val="FFFFFF"/>
                <w:sz w:val="18"/>
                <w:szCs w:val="18"/>
              </w:rPr>
              <w:t xml:space="preserve"> Agente de Pesquisa e Conhecimento</w:t>
            </w:r>
          </w:p>
          <w:p w14:paraId="434B4578" w14:textId="77777777" w:rsidR="0052705B" w:rsidRDefault="00000000">
            <w:pPr>
              <w:spacing w:before="60"/>
            </w:pPr>
            <w:r>
              <w:rPr>
                <w:b/>
                <w:bCs/>
                <w:color w:val="FFFFFF"/>
                <w:sz w:val="28"/>
                <w:szCs w:val="28"/>
              </w:rPr>
              <w:t>Atlas</w:t>
            </w:r>
          </w:p>
        </w:tc>
      </w:tr>
      <w:tr w:rsidR="0052705B" w14:paraId="0D349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6C15C0B3" w14:textId="77777777" w:rsidR="0052705B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Propósito</w:t>
            </w:r>
          </w:p>
          <w:p w14:paraId="198E8FEF" w14:textId="77777777" w:rsidR="0052705B" w:rsidRDefault="00000000">
            <w:r>
              <w:t>Organizar, recuperar e sintetizar conhecimento interno para acelerar decisões estratégicas da equipe.</w:t>
            </w:r>
          </w:p>
        </w:tc>
      </w:tr>
      <w:tr w:rsidR="0052705B" w14:paraId="477E8A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356661E1" w14:textId="77777777" w:rsidR="0052705B" w:rsidRDefault="00000000">
            <w:pPr>
              <w:spacing w:after="60"/>
            </w:pPr>
            <w:r>
              <w:rPr>
                <w:b/>
                <w:bCs/>
                <w:color w:val="2D6BE4"/>
                <w:sz w:val="20"/>
                <w:szCs w:val="20"/>
              </w:rPr>
              <w:t>Escopo — o que faz</w:t>
            </w:r>
          </w:p>
          <w:p w14:paraId="33C5D4B9" w14:textId="77777777" w:rsidR="0052705B" w:rsidRDefault="00000000">
            <w:r>
              <w:t>Pesquisa em bases de conhecimento internas, indexação de documentos, síntese de informações de múltiplas fontes, geração de resumos executivos.</w:t>
            </w:r>
          </w:p>
        </w:tc>
      </w:tr>
      <w:tr w:rsidR="0052705B" w14:paraId="16F47D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5CA0EE1C" w14:textId="77777777" w:rsidR="0052705B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Escopo — o que NÃO faz</w:t>
            </w:r>
          </w:p>
          <w:p w14:paraId="24DB951F" w14:textId="77777777" w:rsidR="0052705B" w:rsidRDefault="00000000">
            <w:r>
              <w:t xml:space="preserve">Não executa ações externas. Não envia </w:t>
            </w:r>
            <w:proofErr w:type="spellStart"/>
            <w:r>
              <w:t>emails</w:t>
            </w:r>
            <w:proofErr w:type="spellEnd"/>
            <w:r>
              <w:t>. Não acessa sistemas fora do repositório interno.</w:t>
            </w:r>
          </w:p>
        </w:tc>
      </w:tr>
    </w:tbl>
    <w:p w14:paraId="3C8A5259" w14:textId="77777777" w:rsidR="0052705B" w:rsidRDefault="0052705B">
      <w:pPr>
        <w:spacing w:after="200"/>
      </w:pPr>
    </w:p>
    <w:tbl>
      <w:tblPr>
        <w:tblW w:w="9026" w:type="dxa"/>
        <w:tblBorders>
          <w:top w:val="single" w:sz="4" w:space="0" w:color="C0442A"/>
          <w:left w:val="single" w:sz="6" w:space="0" w:color="C0442A"/>
          <w:bottom w:val="single" w:sz="1" w:space="0" w:color="C0442A"/>
          <w:right w:val="single" w:sz="1" w:space="0" w:color="C0442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2705B" w14:paraId="6EF42A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442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186015E" w14:textId="77777777" w:rsidR="0052705B" w:rsidRDefault="00000000">
            <w:r>
              <w:rPr>
                <w:color w:val="FFFFFF"/>
                <w:sz w:val="18"/>
                <w:szCs w:val="18"/>
              </w:rPr>
              <w:lastRenderedPageBreak/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IDENTIDADE  </w:t>
            </w:r>
            <w:r>
              <w:rPr>
                <w:i/>
                <w:iCs/>
                <w:color w:val="FFFFFF"/>
                <w:sz w:val="18"/>
                <w:szCs w:val="18"/>
              </w:rPr>
              <w:t>—</w:t>
            </w:r>
            <w:proofErr w:type="gramEnd"/>
            <w:r>
              <w:rPr>
                <w:i/>
                <w:iCs/>
                <w:color w:val="FFFFFF"/>
                <w:sz w:val="18"/>
                <w:szCs w:val="18"/>
              </w:rPr>
              <w:t xml:space="preserve"> Agente de Integração e Conectores</w:t>
            </w:r>
          </w:p>
          <w:p w14:paraId="2CEF2F3E" w14:textId="77777777" w:rsidR="0052705B" w:rsidRDefault="00000000">
            <w:pPr>
              <w:spacing w:before="60"/>
            </w:pPr>
            <w:r>
              <w:rPr>
                <w:b/>
                <w:bCs/>
                <w:color w:val="FFFFFF"/>
                <w:sz w:val="28"/>
                <w:szCs w:val="28"/>
              </w:rPr>
              <w:t>Nexus</w:t>
            </w:r>
          </w:p>
        </w:tc>
      </w:tr>
      <w:tr w:rsidR="0052705B" w14:paraId="265DF6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281F91ED" w14:textId="77777777" w:rsidR="0052705B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Propósito</w:t>
            </w:r>
          </w:p>
          <w:p w14:paraId="5E2E040B" w14:textId="77777777" w:rsidR="0052705B" w:rsidRDefault="00000000">
            <w:r>
              <w:t>Conectar e orquestrar integrações entre sistemas internos e plataformas externas do ecossistema.</w:t>
            </w:r>
          </w:p>
        </w:tc>
      </w:tr>
      <w:tr w:rsidR="0052705B" w14:paraId="7E8466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7DD0455E" w14:textId="77777777" w:rsidR="0052705B" w:rsidRDefault="00000000">
            <w:pPr>
              <w:spacing w:after="60"/>
            </w:pPr>
            <w:r>
              <w:rPr>
                <w:b/>
                <w:bCs/>
                <w:color w:val="C0442A"/>
                <w:sz w:val="20"/>
                <w:szCs w:val="20"/>
              </w:rPr>
              <w:t>Escopo — o que faz</w:t>
            </w:r>
          </w:p>
          <w:p w14:paraId="3A021FA2" w14:textId="77777777" w:rsidR="0052705B" w:rsidRDefault="00000000">
            <w:r>
              <w:t>Mapeamento de APIs disponíveis, configuração de conectores, monitoramento de status de integrações, alertas de falha.</w:t>
            </w:r>
          </w:p>
        </w:tc>
      </w:tr>
      <w:tr w:rsidR="0052705B" w14:paraId="377ABD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386449CD" w14:textId="77777777" w:rsidR="0052705B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Escopo — o que NÃO faz</w:t>
            </w:r>
          </w:p>
          <w:p w14:paraId="7A700B9F" w14:textId="77777777" w:rsidR="0052705B" w:rsidRDefault="00000000">
            <w:r>
              <w:t>Não processa dados de negócio. Não toma decisões sobre conteúdo. Não substitui agentes especializados em domínios específicos.</w:t>
            </w:r>
          </w:p>
        </w:tc>
      </w:tr>
    </w:tbl>
    <w:p w14:paraId="7AD463E4" w14:textId="77777777" w:rsidR="0052705B" w:rsidRDefault="0052705B">
      <w:pPr>
        <w:spacing w:after="200"/>
      </w:pPr>
    </w:p>
    <w:tbl>
      <w:tblPr>
        <w:tblW w:w="9026" w:type="dxa"/>
        <w:tblBorders>
          <w:top w:val="single" w:sz="4" w:space="0" w:color="0F6E56"/>
          <w:left w:val="single" w:sz="6" w:space="0" w:color="0F6E56"/>
          <w:bottom w:val="single" w:sz="1" w:space="0" w:color="0F6E56"/>
          <w:right w:val="single" w:sz="1" w:space="0" w:color="0F6E5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2705B" w14:paraId="18EDE4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F6E56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41091046" w14:textId="77777777" w:rsidR="0052705B" w:rsidRDefault="00000000">
            <w:r>
              <w:rPr>
                <w:color w:val="FFFFFF"/>
                <w:sz w:val="18"/>
                <w:szCs w:val="18"/>
              </w:rPr>
              <w:t xml:space="preserve">FICHA DE </w:t>
            </w:r>
            <w:proofErr w:type="gramStart"/>
            <w:r>
              <w:rPr>
                <w:color w:val="FFFFFF"/>
                <w:sz w:val="18"/>
                <w:szCs w:val="18"/>
              </w:rPr>
              <w:t xml:space="preserve">IDENTIDADE  </w:t>
            </w:r>
            <w:r>
              <w:rPr>
                <w:i/>
                <w:iCs/>
                <w:color w:val="FFFFFF"/>
                <w:sz w:val="18"/>
                <w:szCs w:val="18"/>
              </w:rPr>
              <w:t>—</w:t>
            </w:r>
            <w:proofErr w:type="gramEnd"/>
            <w:r>
              <w:rPr>
                <w:i/>
                <w:iCs/>
                <w:color w:val="FFFFFF"/>
                <w:sz w:val="18"/>
                <w:szCs w:val="18"/>
              </w:rPr>
              <w:t xml:space="preserve"> Agente de Comunicação e Geração de Texto</w:t>
            </w:r>
          </w:p>
          <w:p w14:paraId="13C21D62" w14:textId="77777777" w:rsidR="0052705B" w:rsidRDefault="00000000">
            <w:pPr>
              <w:spacing w:before="60"/>
            </w:pPr>
            <w:r>
              <w:rPr>
                <w:b/>
                <w:bCs/>
                <w:color w:val="FFFFFF"/>
                <w:sz w:val="28"/>
                <w:szCs w:val="28"/>
              </w:rPr>
              <w:t>Vox</w:t>
            </w:r>
          </w:p>
        </w:tc>
      </w:tr>
      <w:tr w:rsidR="0052705B" w14:paraId="77D414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796FB97B" w14:textId="77777777" w:rsidR="0052705B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Propósito</w:t>
            </w:r>
          </w:p>
          <w:p w14:paraId="4E2B8D2F" w14:textId="77777777" w:rsidR="0052705B" w:rsidRDefault="00000000">
            <w:r>
              <w:t>Gerar, revisar e adaptar comunicações escritas para diferentes canais, tons e audiências.</w:t>
            </w:r>
          </w:p>
        </w:tc>
      </w:tr>
      <w:tr w:rsidR="0052705B" w14:paraId="5E6C46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60" w:type="dxa"/>
              <w:right w:w="220" w:type="dxa"/>
            </w:tcMar>
          </w:tcPr>
          <w:p w14:paraId="1E1C7C3C" w14:textId="77777777" w:rsidR="0052705B" w:rsidRDefault="0000000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Escopo — o que faz</w:t>
            </w:r>
          </w:p>
          <w:p w14:paraId="45D6D9BF" w14:textId="77777777" w:rsidR="0052705B" w:rsidRDefault="00000000">
            <w:r>
              <w:t xml:space="preserve">Redação de </w:t>
            </w:r>
            <w:proofErr w:type="spellStart"/>
            <w:r>
              <w:t>emails</w:t>
            </w:r>
            <w:proofErr w:type="spellEnd"/>
            <w:r>
              <w:t>, posts, relatórios e scripts. Revisão de tom e clareza. Adaptação de conteúdo para diferentes formatos.</w:t>
            </w:r>
          </w:p>
        </w:tc>
      </w:tr>
      <w:tr w:rsidR="0052705B" w14:paraId="3D4BAF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E0E0E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40" w:type="dxa"/>
              <w:left w:w="220" w:type="dxa"/>
              <w:bottom w:w="160" w:type="dxa"/>
              <w:right w:w="220" w:type="dxa"/>
            </w:tcMar>
          </w:tcPr>
          <w:p w14:paraId="7AEB0549" w14:textId="77777777" w:rsidR="0052705B" w:rsidRDefault="00000000">
            <w:pPr>
              <w:spacing w:after="60"/>
            </w:pPr>
            <w:r>
              <w:rPr>
                <w:b/>
                <w:bCs/>
                <w:color w:val="A32D2D"/>
                <w:sz w:val="20"/>
                <w:szCs w:val="20"/>
              </w:rPr>
              <w:t>Escopo — o que NÃO faz</w:t>
            </w:r>
          </w:p>
          <w:p w14:paraId="2536AB05" w14:textId="77777777" w:rsidR="0052705B" w:rsidRDefault="00000000">
            <w:r>
              <w:t>Não publica conteúdo diretamente. Não acessa dados internos sem permissão explícita. Não substitui revisão humana em comunicações críticas.</w:t>
            </w:r>
          </w:p>
        </w:tc>
      </w:tr>
    </w:tbl>
    <w:p w14:paraId="1B87E742" w14:textId="77777777" w:rsidR="0052705B" w:rsidRDefault="0052705B">
      <w:pPr>
        <w:spacing w:after="200"/>
      </w:pPr>
    </w:p>
    <w:p w14:paraId="47BF9EC6" w14:textId="77777777" w:rsidR="0052705B" w:rsidRDefault="0052705B">
      <w:pPr>
        <w:pBdr>
          <w:bottom w:val="single" w:sz="4" w:space="1" w:color="E0E0E0"/>
        </w:pBdr>
        <w:spacing w:before="160" w:after="160"/>
      </w:pPr>
    </w:p>
    <w:p w14:paraId="1D3AFCEE" w14:textId="77777777" w:rsidR="0052705B" w:rsidRDefault="0052705B">
      <w:pPr>
        <w:spacing w:after="100"/>
      </w:pPr>
    </w:p>
    <w:p w14:paraId="7B05F89F" w14:textId="77777777" w:rsidR="0052705B" w:rsidRDefault="00000000">
      <w:pPr>
        <w:pStyle w:val="Ttulo2"/>
      </w:pPr>
      <w:r>
        <w:t>Títulos bem e mal definidos</w:t>
      </w:r>
    </w:p>
    <w:p w14:paraId="2F1FD483" w14:textId="77777777" w:rsidR="0052705B" w:rsidRDefault="00000000">
      <w:pPr>
        <w:spacing w:before="80" w:after="120" w:line="340" w:lineRule="auto"/>
        <w:jc w:val="both"/>
      </w:pPr>
      <w:r>
        <w:t>A diferença entre um Título eficaz e um Título problemático não está no capricho estético — está nas consequências práticas para o funcionamento do ecossistema. Veja comparações diretas:</w:t>
      </w:r>
    </w:p>
    <w:p w14:paraId="73287D07" w14:textId="77777777" w:rsidR="0052705B" w:rsidRDefault="0052705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2705B" w14:paraId="7FAB62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A32D2D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5174C5" w14:textId="77777777" w:rsidR="0052705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Titulo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mal definido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6F993E4" w14:textId="77777777" w:rsidR="0052705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Título bem definido</w:t>
            </w:r>
          </w:p>
        </w:tc>
      </w:tr>
      <w:tr w:rsidR="0052705B" w14:paraId="5C7293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CDE6158" w14:textId="77777777" w:rsidR="0052705B" w:rsidRDefault="00000000">
            <w:r>
              <w:rPr>
                <w:color w:val="A32D2D"/>
                <w:sz w:val="20"/>
                <w:szCs w:val="20"/>
              </w:rPr>
              <w:t>Agente Assistente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496348" w14:textId="77777777" w:rsidR="0052705B" w:rsidRDefault="00000000">
            <w:proofErr w:type="spellStart"/>
            <w:r>
              <w:rPr>
                <w:color w:val="3B6D11"/>
                <w:sz w:val="20"/>
                <w:szCs w:val="20"/>
              </w:rPr>
              <w:t>Curator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— Organiza e recupera documentos internos de produto</w:t>
            </w:r>
          </w:p>
        </w:tc>
      </w:tr>
      <w:tr w:rsidR="0052705B" w14:paraId="2510671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29D06BA" w14:textId="77777777" w:rsidR="0052705B" w:rsidRDefault="00000000">
            <w:proofErr w:type="spellStart"/>
            <w:r>
              <w:rPr>
                <w:color w:val="A32D2D"/>
                <w:sz w:val="20"/>
                <w:szCs w:val="20"/>
              </w:rPr>
              <w:t>Bot</w:t>
            </w:r>
            <w:proofErr w:type="spellEnd"/>
            <w:r>
              <w:rPr>
                <w:color w:val="A32D2D"/>
                <w:sz w:val="20"/>
                <w:szCs w:val="20"/>
              </w:rPr>
              <w:t xml:space="preserve"> de Atendimento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17CC96" w14:textId="77777777" w:rsidR="0052705B" w:rsidRDefault="00000000">
            <w:r>
              <w:rPr>
                <w:color w:val="3B6D11"/>
                <w:sz w:val="20"/>
                <w:szCs w:val="20"/>
              </w:rPr>
              <w:t>Echo — Responde dúvidas de clientes sobre planos e cobranças</w:t>
            </w:r>
          </w:p>
        </w:tc>
      </w:tr>
      <w:tr w:rsidR="0052705B" w14:paraId="63A64C5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150AE76" w14:textId="77777777" w:rsidR="0052705B" w:rsidRDefault="00000000">
            <w:r>
              <w:rPr>
                <w:color w:val="A32D2D"/>
                <w:sz w:val="20"/>
                <w:szCs w:val="20"/>
              </w:rPr>
              <w:lastRenderedPageBreak/>
              <w:t>Agente de IA para Marketing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F41A010" w14:textId="77777777" w:rsidR="0052705B" w:rsidRDefault="00000000">
            <w:r>
              <w:rPr>
                <w:color w:val="3B6D11"/>
                <w:sz w:val="20"/>
                <w:szCs w:val="20"/>
              </w:rPr>
              <w:t>Pulse — Monitora e resume menções à marca em redes sociais</w:t>
            </w:r>
          </w:p>
        </w:tc>
      </w:tr>
      <w:tr w:rsidR="0052705B" w14:paraId="3A1ACBF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DCAC834" w14:textId="77777777" w:rsidR="0052705B" w:rsidRDefault="00000000">
            <w:proofErr w:type="spellStart"/>
            <w:r>
              <w:rPr>
                <w:color w:val="A32D2D"/>
                <w:sz w:val="20"/>
                <w:szCs w:val="20"/>
              </w:rPr>
              <w:t>Helper</w:t>
            </w:r>
            <w:proofErr w:type="spellEnd"/>
            <w:r>
              <w:rPr>
                <w:color w:val="A32D2D"/>
                <w:sz w:val="20"/>
                <w:szCs w:val="20"/>
              </w:rPr>
              <w:t xml:space="preserve"> Geral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6F7650" w14:textId="77777777" w:rsidR="0052705B" w:rsidRDefault="00000000">
            <w:proofErr w:type="spellStart"/>
            <w:r>
              <w:rPr>
                <w:color w:val="3B6D11"/>
                <w:sz w:val="20"/>
                <w:szCs w:val="20"/>
              </w:rPr>
              <w:t>Sage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— Sintetiza relatórios financeiros para decisões executivas</w:t>
            </w:r>
          </w:p>
        </w:tc>
      </w:tr>
      <w:tr w:rsidR="0052705B" w14:paraId="3C3CBA9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CEBEB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1102BC2" w14:textId="77777777" w:rsidR="0052705B" w:rsidRDefault="00000000">
            <w:r>
              <w:rPr>
                <w:color w:val="A32D2D"/>
                <w:sz w:val="20"/>
                <w:szCs w:val="20"/>
              </w:rPr>
              <w:t>Automatizador de Tarefas</w:t>
            </w:r>
          </w:p>
        </w:tc>
        <w:tc>
          <w:tcPr>
            <w:tcW w:w="45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46B8791" w14:textId="77777777" w:rsidR="0052705B" w:rsidRDefault="00000000">
            <w:r>
              <w:rPr>
                <w:color w:val="3B6D11"/>
                <w:sz w:val="20"/>
                <w:szCs w:val="20"/>
              </w:rPr>
              <w:t>Flow — Executa sequências de aprovação em processos internos</w:t>
            </w:r>
          </w:p>
        </w:tc>
      </w:tr>
    </w:tbl>
    <w:p w14:paraId="00CE0DF1" w14:textId="77777777" w:rsidR="0052705B" w:rsidRDefault="0052705B">
      <w:pPr>
        <w:spacing w:after="200"/>
      </w:pPr>
    </w:p>
    <w:p w14:paraId="7BF9920A" w14:textId="77777777" w:rsidR="0052705B" w:rsidRDefault="0052705B">
      <w:pPr>
        <w:pBdr>
          <w:bottom w:val="single" w:sz="4" w:space="1" w:color="E0E0E0"/>
        </w:pBdr>
        <w:spacing w:before="160" w:after="160"/>
      </w:pPr>
    </w:p>
    <w:p w14:paraId="30649261" w14:textId="77777777" w:rsidR="0052705B" w:rsidRDefault="0052705B">
      <w:pPr>
        <w:spacing w:after="100"/>
      </w:pPr>
    </w:p>
    <w:p w14:paraId="1D50654A" w14:textId="77777777" w:rsidR="0052705B" w:rsidRDefault="00000000">
      <w:pPr>
        <w:pStyle w:val="Ttulo2"/>
      </w:pPr>
      <w:r>
        <w:t>Como configurar a camada Título</w:t>
      </w:r>
    </w:p>
    <w:p w14:paraId="304A7763" w14:textId="77777777" w:rsidR="0052705B" w:rsidRDefault="00000000">
      <w:pPr>
        <w:spacing w:before="80" w:after="120" w:line="340" w:lineRule="auto"/>
        <w:jc w:val="both"/>
      </w:pPr>
      <w:r>
        <w:t>Configurar o Título de um agente é o primeiro passo de qualquer projeto no Ecossistema Genius. Siga este processo em ordem — cada etapa depende da anterior.</w:t>
      </w:r>
    </w:p>
    <w:p w14:paraId="33D2F0F3" w14:textId="77777777" w:rsidR="0052705B" w:rsidRDefault="0052705B">
      <w:pPr>
        <w:spacing w:after="100"/>
      </w:pPr>
    </w:p>
    <w:p w14:paraId="3E7267E7" w14:textId="77777777" w:rsidR="0052705B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1 — Defina o propósito antes do nome</w:t>
      </w:r>
    </w:p>
    <w:p w14:paraId="4608E9A6" w14:textId="77777777" w:rsidR="0052705B" w:rsidRDefault="00000000">
      <w:pPr>
        <w:spacing w:before="80" w:after="120" w:line="340" w:lineRule="auto"/>
        <w:jc w:val="both"/>
      </w:pPr>
      <w:r>
        <w:t>O erro mais comum é começar pelo nome. O nome deve emergir do propósito, não o contrário. Antes de nomear o agente, escreva uma frase que responda: qual problema esse agente resolve, para quem, e com qual resultado esperado?</w:t>
      </w:r>
    </w:p>
    <w:p w14:paraId="5EF87240" w14:textId="77777777" w:rsidR="0052705B" w:rsidRDefault="0052705B">
      <w:pPr>
        <w:spacing w:after="100"/>
      </w:pPr>
    </w:p>
    <w:tbl>
      <w:tblPr>
        <w:tblW w:w="9026" w:type="dxa"/>
        <w:tblBorders>
          <w:top w:val="single" w:sz="4" w:space="0" w:color="185FA5"/>
          <w:left w:val="single" w:sz="8" w:space="0" w:color="185FA5"/>
          <w:bottom w:val="single" w:sz="1" w:space="0" w:color="185FA5"/>
          <w:right w:val="single" w:sz="1" w:space="0" w:color="185FA5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2705B" w14:paraId="2BDEE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1FB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7C43DF22" w14:textId="77777777" w:rsidR="0052705B" w:rsidRDefault="00000000">
            <w:pPr>
              <w:spacing w:after="80"/>
            </w:pPr>
            <w:r>
              <w:rPr>
                <w:b/>
                <w:bCs/>
                <w:color w:val="185FA5"/>
                <w:sz w:val="20"/>
                <w:szCs w:val="20"/>
              </w:rPr>
              <w:t>Exercício prático</w:t>
            </w:r>
          </w:p>
          <w:p w14:paraId="52D40C0B" w14:textId="77777777" w:rsidR="0052705B" w:rsidRDefault="00000000">
            <w:pPr>
              <w:jc w:val="both"/>
            </w:pPr>
            <w:r>
              <w:rPr>
                <w:sz w:val="21"/>
                <w:szCs w:val="21"/>
              </w:rPr>
              <w:t>Complete a frase: 'Sem esse agente, [quem] precisaria [fazer o quê] manualmente, o que causaria [qual problema].' A resposta dessa frase é o núcleo do seu Propósito.</w:t>
            </w:r>
          </w:p>
        </w:tc>
      </w:tr>
    </w:tbl>
    <w:p w14:paraId="20B86600" w14:textId="77777777" w:rsidR="0052705B" w:rsidRDefault="0052705B">
      <w:pPr>
        <w:spacing w:after="200"/>
      </w:pPr>
    </w:p>
    <w:p w14:paraId="5D2DDB66" w14:textId="77777777" w:rsidR="0052705B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2 — Delimite o escopo com precisão cirúrgica</w:t>
      </w:r>
    </w:p>
    <w:p w14:paraId="4346CA3F" w14:textId="77777777" w:rsidR="0052705B" w:rsidRDefault="00000000">
      <w:pPr>
        <w:spacing w:before="80" w:after="120" w:line="340" w:lineRule="auto"/>
        <w:jc w:val="both"/>
      </w:pPr>
      <w:r>
        <w:t xml:space="preserve">Liste tudo que o agente fará. Depois, deliberadamente, liste tudo que ele não fará — especialmente as atividades vizinhas que podem parecer parte da </w:t>
      </w:r>
      <w:proofErr w:type="gramStart"/>
      <w:r>
        <w:t>função</w:t>
      </w:r>
      <w:proofErr w:type="gramEnd"/>
      <w:r>
        <w:t xml:space="preserve"> mas não são. Esse segundo exercício é o que separa agentes especialistas de agentes genéricos.</w:t>
      </w:r>
    </w:p>
    <w:p w14:paraId="0DC9A5D6" w14:textId="77777777" w:rsidR="0052705B" w:rsidRDefault="0052705B">
      <w:pPr>
        <w:spacing w:after="100"/>
      </w:pPr>
    </w:p>
    <w:tbl>
      <w:tblPr>
        <w:tblW w:w="9026" w:type="dxa"/>
        <w:tblBorders>
          <w:top w:val="single" w:sz="4" w:space="0" w:color="C47A0A"/>
          <w:left w:val="single" w:sz="8" w:space="0" w:color="C47A0A"/>
          <w:bottom w:val="single" w:sz="1" w:space="0" w:color="C47A0A"/>
          <w:right w:val="single" w:sz="1" w:space="0" w:color="C47A0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2705B" w14:paraId="0FF018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60" w:type="dxa"/>
              <w:left w:w="220" w:type="dxa"/>
              <w:bottom w:w="160" w:type="dxa"/>
              <w:right w:w="220" w:type="dxa"/>
            </w:tcMar>
          </w:tcPr>
          <w:p w14:paraId="0BEBB925" w14:textId="77777777" w:rsidR="0052705B" w:rsidRDefault="00000000">
            <w:pPr>
              <w:spacing w:after="80"/>
            </w:pPr>
            <w:r>
              <w:rPr>
                <w:b/>
                <w:bCs/>
                <w:color w:val="C47A0A"/>
                <w:sz w:val="20"/>
                <w:szCs w:val="20"/>
              </w:rPr>
              <w:t>Teste do escopo</w:t>
            </w:r>
          </w:p>
          <w:p w14:paraId="6D2A6EF8" w14:textId="77777777" w:rsidR="0052705B" w:rsidRDefault="00000000">
            <w:pPr>
              <w:jc w:val="both"/>
            </w:pPr>
            <w:r>
              <w:rPr>
                <w:sz w:val="21"/>
                <w:szCs w:val="21"/>
              </w:rPr>
              <w:t>Pergunte: se dois agentes do ecossistema receberem a mesma instrução, qual dos dois deveria executá-la? Se a resposta não for óbvia, os escopos estão sobrepostos e precisam ser refinados.</w:t>
            </w:r>
          </w:p>
        </w:tc>
      </w:tr>
    </w:tbl>
    <w:p w14:paraId="08EBC29B" w14:textId="77777777" w:rsidR="0052705B" w:rsidRDefault="0052705B">
      <w:pPr>
        <w:spacing w:after="200"/>
      </w:pPr>
    </w:p>
    <w:p w14:paraId="579569CE" w14:textId="77777777" w:rsidR="0052705B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3 — Escolha o nome</w:t>
      </w:r>
    </w:p>
    <w:p w14:paraId="1A08F834" w14:textId="77777777" w:rsidR="0052705B" w:rsidRDefault="00000000">
      <w:pPr>
        <w:spacing w:before="80" w:after="120" w:line="340" w:lineRule="auto"/>
        <w:jc w:val="both"/>
      </w:pPr>
      <w:r>
        <w:lastRenderedPageBreak/>
        <w:t>Com propósito e escopo claros, o nome vem naturalmente. Teste o nome com esta pergunta: se alguém ouvir o nome pela primeira vez, sem contexto, ele consegue intuir a função do agente? Se a resposta for sim, o nome está funcionando.</w:t>
      </w:r>
    </w:p>
    <w:p w14:paraId="652699BC" w14:textId="77777777" w:rsidR="0052705B" w:rsidRDefault="0052705B">
      <w:pPr>
        <w:spacing w:after="200"/>
      </w:pPr>
    </w:p>
    <w:p w14:paraId="14E4C001" w14:textId="77777777" w:rsidR="0052705B" w:rsidRDefault="00000000">
      <w:pPr>
        <w:spacing w:before="240" w:after="120"/>
      </w:pPr>
      <w:r>
        <w:rPr>
          <w:b/>
          <w:bCs/>
          <w:color w:val="2D6BE4"/>
          <w:sz w:val="24"/>
          <w:szCs w:val="24"/>
        </w:rPr>
        <w:t>Passo 4 — Preencha a Ficha de Identidade</w:t>
      </w:r>
    </w:p>
    <w:p w14:paraId="26A69FC3" w14:textId="77777777" w:rsidR="0052705B" w:rsidRDefault="00000000">
      <w:pPr>
        <w:spacing w:before="80" w:after="120" w:line="340" w:lineRule="auto"/>
        <w:jc w:val="both"/>
      </w:pPr>
      <w:r>
        <w:t>Registre os três elementos — Nome, Propósito e Escopo — na Ficha de Identidade padrão. Esse documento se torna a referência de toda a equipe e de todos os outros agentes do ecossistema ao interagir com esse agente.</w:t>
      </w:r>
    </w:p>
    <w:p w14:paraId="614BB48F" w14:textId="77777777" w:rsidR="0052705B" w:rsidRDefault="0052705B">
      <w:pPr>
        <w:spacing w:after="200"/>
      </w:pPr>
    </w:p>
    <w:p w14:paraId="305ABF0C" w14:textId="77777777" w:rsidR="0052705B" w:rsidRDefault="0052705B">
      <w:pPr>
        <w:pBdr>
          <w:bottom w:val="single" w:sz="4" w:space="1" w:color="E0E0E0"/>
        </w:pBdr>
        <w:spacing w:before="160" w:after="160"/>
      </w:pPr>
    </w:p>
    <w:p w14:paraId="245FF4D2" w14:textId="77777777" w:rsidR="0052705B" w:rsidRDefault="0052705B">
      <w:pPr>
        <w:spacing w:after="100"/>
      </w:pPr>
    </w:p>
    <w:p w14:paraId="103FDE61" w14:textId="77777777" w:rsidR="0052705B" w:rsidRDefault="00000000">
      <w:pPr>
        <w:pStyle w:val="Ttulo2"/>
      </w:pPr>
      <w:r>
        <w:t>Erros comuns — e como corrigir</w:t>
      </w:r>
    </w:p>
    <w:p w14:paraId="7D42EAA7" w14:textId="77777777" w:rsidR="0052705B" w:rsidRDefault="00000000">
      <w:pPr>
        <w:spacing w:before="80" w:after="120" w:line="340" w:lineRule="auto"/>
        <w:jc w:val="both"/>
      </w:pPr>
      <w:r>
        <w:t>A camada Título parece simples, mas é onde ocorrem os erros mais custosos do ecossistema — porque um Título errado contamina todas as camadas seguintes. Estes são os cinco erros mais frequentes:</w:t>
      </w:r>
    </w:p>
    <w:p w14:paraId="0B310A73" w14:textId="77777777" w:rsidR="0052705B" w:rsidRDefault="0052705B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13"/>
        <w:gridCol w:w="2913"/>
      </w:tblGrid>
      <w:tr w:rsidR="0052705B" w14:paraId="7C85B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736A81F7" w14:textId="77777777" w:rsidR="0052705B" w:rsidRDefault="00000000">
            <w:r>
              <w:rPr>
                <w:b/>
                <w:bCs/>
                <w:color w:val="FFFFFF"/>
                <w:sz w:val="20"/>
                <w:szCs w:val="20"/>
              </w:rPr>
              <w:t>Erro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08D6AB" w14:textId="77777777" w:rsidR="0052705B" w:rsidRDefault="00000000">
            <w:r>
              <w:rPr>
                <w:b/>
                <w:bCs/>
                <w:color w:val="FFFFFF"/>
                <w:sz w:val="20"/>
                <w:szCs w:val="20"/>
              </w:rPr>
              <w:t>Sintoma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2E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620345D" w14:textId="77777777" w:rsidR="0052705B" w:rsidRDefault="00000000">
            <w:r>
              <w:rPr>
                <w:b/>
                <w:bCs/>
                <w:color w:val="FFFFFF"/>
                <w:sz w:val="20"/>
                <w:szCs w:val="20"/>
              </w:rPr>
              <w:t>Correção</w:t>
            </w:r>
          </w:p>
        </w:tc>
      </w:tr>
      <w:tr w:rsidR="0052705B" w14:paraId="6C964A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FC74046" w14:textId="77777777" w:rsidR="0052705B" w:rsidRDefault="00000000">
            <w:r>
              <w:rPr>
                <w:b/>
                <w:bCs/>
                <w:color w:val="A32D2D"/>
                <w:sz w:val="20"/>
                <w:szCs w:val="20"/>
              </w:rPr>
              <w:t>Propósito vago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9F979C0" w14:textId="77777777" w:rsidR="0052705B" w:rsidRDefault="00000000">
            <w:r>
              <w:rPr>
                <w:sz w:val="20"/>
                <w:szCs w:val="20"/>
              </w:rPr>
              <w:t>O agente é acionado para tarefas fora do seu domínio; outros agentes não sabem quando delegá-lo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2C076B1" w14:textId="77777777" w:rsidR="0052705B" w:rsidRDefault="00000000">
            <w:r>
              <w:rPr>
                <w:color w:val="3B6D11"/>
                <w:sz w:val="20"/>
                <w:szCs w:val="20"/>
              </w:rPr>
              <w:t>Reescreva o propósito com verbo de entrega específico e beneficiário declarado</w:t>
            </w:r>
          </w:p>
        </w:tc>
      </w:tr>
      <w:tr w:rsidR="0052705B" w14:paraId="7190F4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CA6A80E" w14:textId="77777777" w:rsidR="0052705B" w:rsidRDefault="00000000">
            <w:r>
              <w:rPr>
                <w:b/>
                <w:bCs/>
                <w:color w:val="A32D2D"/>
                <w:sz w:val="20"/>
                <w:szCs w:val="20"/>
              </w:rPr>
              <w:t>Escopo sem exclusões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008A19CD" w14:textId="77777777" w:rsidR="0052705B" w:rsidRDefault="00000000">
            <w:r>
              <w:rPr>
                <w:sz w:val="20"/>
                <w:szCs w:val="20"/>
              </w:rPr>
              <w:t xml:space="preserve">Sobreposição com outros agentes; conflitos de execução em fluxos </w:t>
            </w:r>
            <w:proofErr w:type="spellStart"/>
            <w:r>
              <w:rPr>
                <w:sz w:val="20"/>
                <w:szCs w:val="20"/>
              </w:rPr>
              <w:t>multi-agente</w:t>
            </w:r>
            <w:proofErr w:type="spellEnd"/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0C727D" w14:textId="77777777" w:rsidR="0052705B" w:rsidRDefault="00000000">
            <w:r>
              <w:rPr>
                <w:color w:val="3B6D11"/>
                <w:sz w:val="20"/>
                <w:szCs w:val="20"/>
              </w:rPr>
              <w:t>Adicione a seção 'O que NÃO faz' com pelo menos três exclusões explícitas</w:t>
            </w:r>
          </w:p>
        </w:tc>
      </w:tr>
      <w:tr w:rsidR="0052705B" w14:paraId="0A95B1F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110693B" w14:textId="77777777" w:rsidR="0052705B" w:rsidRDefault="00000000">
            <w:r>
              <w:rPr>
                <w:b/>
                <w:bCs/>
                <w:color w:val="A32D2D"/>
                <w:sz w:val="20"/>
                <w:szCs w:val="20"/>
              </w:rPr>
              <w:t>Nome genérico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DA1ED80" w14:textId="77777777" w:rsidR="0052705B" w:rsidRDefault="00000000">
            <w:r>
              <w:rPr>
                <w:sz w:val="20"/>
                <w:szCs w:val="20"/>
              </w:rPr>
              <w:t>Dificuldade de referência em documentação; confusão em ecossistemas com muitos agentes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8212502" w14:textId="77777777" w:rsidR="0052705B" w:rsidRDefault="00000000">
            <w:r>
              <w:rPr>
                <w:color w:val="3B6D11"/>
                <w:sz w:val="20"/>
                <w:szCs w:val="20"/>
              </w:rPr>
              <w:t>Renomeie com critério evocativo — o nome deve sugerir a função</w:t>
            </w:r>
          </w:p>
        </w:tc>
      </w:tr>
      <w:tr w:rsidR="0052705B" w14:paraId="643884F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BD839D4" w14:textId="77777777" w:rsidR="0052705B" w:rsidRDefault="00000000">
            <w:r>
              <w:rPr>
                <w:b/>
                <w:bCs/>
                <w:color w:val="A32D2D"/>
                <w:sz w:val="20"/>
                <w:szCs w:val="20"/>
              </w:rPr>
              <w:t>Escopo inflado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12F343D" w14:textId="77777777" w:rsidR="0052705B" w:rsidRDefault="00000000">
            <w:r>
              <w:rPr>
                <w:sz w:val="20"/>
                <w:szCs w:val="20"/>
              </w:rPr>
              <w:t>O agente tenta fazer tudo e não faz nada bem; performance inconsistente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2AF3C0CF" w14:textId="77777777" w:rsidR="0052705B" w:rsidRDefault="00000000">
            <w:r>
              <w:rPr>
                <w:color w:val="3B6D11"/>
                <w:sz w:val="20"/>
                <w:szCs w:val="20"/>
              </w:rPr>
              <w:t>Divida o agente em dois ou mais agentes especializados com escopos menores</w:t>
            </w:r>
          </w:p>
        </w:tc>
      </w:tr>
      <w:tr w:rsidR="0052705B" w14:paraId="0E2667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751C14F" w14:textId="77777777" w:rsidR="0052705B" w:rsidRDefault="00000000">
            <w:r>
              <w:rPr>
                <w:b/>
                <w:bCs/>
                <w:color w:val="A32D2D"/>
                <w:sz w:val="20"/>
                <w:szCs w:val="20"/>
              </w:rPr>
              <w:t>Título não documentado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4671DBC6" w14:textId="77777777" w:rsidR="0052705B" w:rsidRDefault="00000000">
            <w:r>
              <w:rPr>
                <w:sz w:val="20"/>
                <w:szCs w:val="20"/>
              </w:rPr>
              <w:t xml:space="preserve">Conhecimento tácito; o agente </w:t>
            </w:r>
            <w:proofErr w:type="gramStart"/>
            <w:r>
              <w:rPr>
                <w:sz w:val="20"/>
                <w:szCs w:val="20"/>
              </w:rPr>
              <w:t>funciona</w:t>
            </w:r>
            <w:proofErr w:type="gramEnd"/>
            <w:r>
              <w:rPr>
                <w:sz w:val="20"/>
                <w:szCs w:val="20"/>
              </w:rPr>
              <w:t xml:space="preserve"> mas ninguém sabe ao certo o que ele faz</w:t>
            </w:r>
          </w:p>
        </w:tc>
        <w:tc>
          <w:tcPr>
            <w:tcW w:w="2913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1909203C" w14:textId="77777777" w:rsidR="0052705B" w:rsidRDefault="00000000">
            <w:r>
              <w:rPr>
                <w:color w:val="3B6D11"/>
                <w:sz w:val="20"/>
                <w:szCs w:val="20"/>
              </w:rPr>
              <w:t>Preencha a Ficha de Identidade e torne-a acessível a toda a equipe</w:t>
            </w:r>
          </w:p>
        </w:tc>
      </w:tr>
    </w:tbl>
    <w:p w14:paraId="725B95D1" w14:textId="77777777" w:rsidR="0052705B" w:rsidRDefault="0052705B">
      <w:pPr>
        <w:spacing w:after="200"/>
      </w:pPr>
    </w:p>
    <w:p w14:paraId="3E8F7A79" w14:textId="77777777" w:rsidR="0052705B" w:rsidRDefault="0052705B">
      <w:pPr>
        <w:pBdr>
          <w:bottom w:val="single" w:sz="4" w:space="1" w:color="E0E0E0"/>
        </w:pBdr>
        <w:spacing w:before="160" w:after="160"/>
      </w:pPr>
    </w:p>
    <w:p w14:paraId="215A3E10" w14:textId="77777777" w:rsidR="0052705B" w:rsidRDefault="0052705B">
      <w:pPr>
        <w:spacing w:after="100"/>
      </w:pPr>
    </w:p>
    <w:p w14:paraId="1E0BB7F1" w14:textId="77777777" w:rsidR="0052705B" w:rsidRDefault="00000000">
      <w:pPr>
        <w:pStyle w:val="Ttulo2"/>
      </w:pPr>
      <w:r>
        <w:lastRenderedPageBreak/>
        <w:t>Checklist — Título completo</w:t>
      </w:r>
    </w:p>
    <w:p w14:paraId="429C6102" w14:textId="77777777" w:rsidR="0052705B" w:rsidRDefault="00000000">
      <w:pPr>
        <w:spacing w:before="80" w:after="120" w:line="340" w:lineRule="auto"/>
        <w:jc w:val="both"/>
      </w:pPr>
      <w:r>
        <w:t>Antes de avançar para a próxima camada, verifique se o Título do seu agente atende a todos os critérios abaixo:</w:t>
      </w:r>
    </w:p>
    <w:p w14:paraId="04425602" w14:textId="77777777" w:rsidR="0052705B" w:rsidRDefault="0052705B">
      <w:pPr>
        <w:spacing w:after="100"/>
      </w:pPr>
    </w:p>
    <w:tbl>
      <w:tblPr>
        <w:tblW w:w="9026" w:type="dxa"/>
        <w:tblBorders>
          <w:top w:val="single" w:sz="1" w:space="0" w:color="E0E0E0"/>
          <w:left w:val="single" w:sz="1" w:space="0" w:color="E0E0E0"/>
          <w:bottom w:val="single" w:sz="1" w:space="0" w:color="E0E0E0"/>
          <w:right w:val="single" w:sz="1" w:space="0" w:color="E0E0E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52705B" w14:paraId="50D0C0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FEA3AC1" w14:textId="77777777" w:rsidR="0052705B" w:rsidRDefault="00000000">
            <w:pPr>
              <w:jc w:val="center"/>
            </w:pPr>
            <w:r>
              <w:rPr>
                <w:b/>
                <w:bCs/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7DCE883" w14:textId="77777777" w:rsidR="0052705B" w:rsidRDefault="00000000">
            <w:r>
              <w:rPr>
                <w:sz w:val="21"/>
                <w:szCs w:val="21"/>
              </w:rPr>
              <w:t>O nome é único no ecossistema e não gera confusão com outros agentes</w:t>
            </w:r>
          </w:p>
        </w:tc>
      </w:tr>
      <w:tr w:rsidR="0052705B" w14:paraId="47DDB5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737EA949" w14:textId="77777777" w:rsidR="0052705B" w:rsidRDefault="00000000">
            <w:pPr>
              <w:jc w:val="center"/>
            </w:pPr>
            <w:r>
              <w:rPr>
                <w:b/>
                <w:bCs/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D31502D" w14:textId="77777777" w:rsidR="0052705B" w:rsidRDefault="00000000">
            <w:r>
              <w:rPr>
                <w:sz w:val="21"/>
                <w:szCs w:val="21"/>
              </w:rPr>
              <w:t>O nome é evocativo — sugere a função sem precisar de explicação</w:t>
            </w:r>
          </w:p>
        </w:tc>
      </w:tr>
      <w:tr w:rsidR="0052705B" w14:paraId="1386C8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F89B417" w14:textId="77777777" w:rsidR="0052705B" w:rsidRDefault="00000000">
            <w:pPr>
              <w:jc w:val="center"/>
            </w:pPr>
            <w:r>
              <w:rPr>
                <w:b/>
                <w:bCs/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0CEAB1B" w14:textId="77777777" w:rsidR="0052705B" w:rsidRDefault="00000000">
            <w:r>
              <w:rPr>
                <w:sz w:val="21"/>
                <w:szCs w:val="21"/>
              </w:rPr>
              <w:t>O propósito está escrito em uma única frase com verbo de entrega específico</w:t>
            </w:r>
          </w:p>
        </w:tc>
      </w:tr>
      <w:tr w:rsidR="0052705B" w14:paraId="00364C9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4CBAD92" w14:textId="77777777" w:rsidR="0052705B" w:rsidRDefault="00000000">
            <w:pPr>
              <w:jc w:val="center"/>
            </w:pPr>
            <w:r>
              <w:rPr>
                <w:b/>
                <w:bCs/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4CE7A4B" w14:textId="77777777" w:rsidR="0052705B" w:rsidRDefault="00000000">
            <w:r>
              <w:rPr>
                <w:sz w:val="21"/>
                <w:szCs w:val="21"/>
              </w:rPr>
              <w:t>O propósito identifica claramente o beneficiário ou contexto de uso</w:t>
            </w:r>
          </w:p>
        </w:tc>
      </w:tr>
      <w:tr w:rsidR="0052705B" w14:paraId="578B523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3E2483DF" w14:textId="77777777" w:rsidR="0052705B" w:rsidRDefault="00000000">
            <w:pPr>
              <w:jc w:val="center"/>
            </w:pPr>
            <w:r>
              <w:rPr>
                <w:b/>
                <w:bCs/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9E3E9C1" w14:textId="77777777" w:rsidR="0052705B" w:rsidRDefault="00000000">
            <w:r>
              <w:rPr>
                <w:sz w:val="21"/>
                <w:szCs w:val="21"/>
              </w:rPr>
              <w:t>O escopo lista as responsabilidades primárias do agente</w:t>
            </w:r>
          </w:p>
        </w:tc>
      </w:tr>
      <w:tr w:rsidR="0052705B" w14:paraId="4E318F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16DE4EFE" w14:textId="77777777" w:rsidR="0052705B" w:rsidRDefault="00000000">
            <w:pPr>
              <w:jc w:val="center"/>
            </w:pPr>
            <w:r>
              <w:rPr>
                <w:b/>
                <w:bCs/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9892A88" w14:textId="77777777" w:rsidR="0052705B" w:rsidRDefault="00000000">
            <w:r>
              <w:rPr>
                <w:sz w:val="21"/>
                <w:szCs w:val="21"/>
              </w:rPr>
              <w:t>O escopo inclui ao menos três exclusões explícitas (o que NÃO faz)</w:t>
            </w:r>
          </w:p>
        </w:tc>
      </w:tr>
      <w:tr w:rsidR="0052705B" w14:paraId="575B071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E592C21" w14:textId="77777777" w:rsidR="0052705B" w:rsidRDefault="00000000">
            <w:pPr>
              <w:jc w:val="center"/>
            </w:pPr>
            <w:r>
              <w:rPr>
                <w:b/>
                <w:bCs/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DFEE9C6" w14:textId="77777777" w:rsidR="0052705B" w:rsidRDefault="00000000">
            <w:r>
              <w:rPr>
                <w:sz w:val="21"/>
                <w:szCs w:val="21"/>
              </w:rPr>
              <w:t>A Ficha de Identidade está preenchida e documentada</w:t>
            </w:r>
          </w:p>
        </w:tc>
      </w:tr>
      <w:tr w:rsidR="0052705B" w14:paraId="1ED8D8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6"/>
            <w:tcMar>
              <w:top w:w="100" w:type="dxa"/>
              <w:left w:w="140" w:type="dxa"/>
              <w:bottom w:w="100" w:type="dxa"/>
              <w:right w:w="120" w:type="dxa"/>
            </w:tcMar>
            <w:vAlign w:val="center"/>
          </w:tcPr>
          <w:p w14:paraId="5A2C56CC" w14:textId="77777777" w:rsidR="0052705B" w:rsidRDefault="00000000">
            <w:pPr>
              <w:jc w:val="center"/>
            </w:pPr>
            <w:r>
              <w:rPr>
                <w:b/>
                <w:bCs/>
                <w:color w:val="888780"/>
              </w:rPr>
              <w:t>○</w:t>
            </w:r>
          </w:p>
        </w:tc>
        <w:tc>
          <w:tcPr>
            <w:tcW w:w="8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20AAE97" w14:textId="77777777" w:rsidR="0052705B" w:rsidRDefault="00000000">
            <w:r>
              <w:rPr>
                <w:sz w:val="21"/>
                <w:szCs w:val="21"/>
              </w:rPr>
              <w:t>O Título foi revisado por alguém que não participou da criação do agente</w:t>
            </w:r>
          </w:p>
        </w:tc>
      </w:tr>
    </w:tbl>
    <w:p w14:paraId="000708E4" w14:textId="77777777" w:rsidR="0052705B" w:rsidRDefault="0052705B">
      <w:pPr>
        <w:spacing w:after="200"/>
      </w:pPr>
    </w:p>
    <w:p w14:paraId="28ECD1EB" w14:textId="77777777" w:rsidR="0052705B" w:rsidRDefault="00000000">
      <w:pPr>
        <w:pBdr>
          <w:left w:val="single" w:sz="6" w:space="12" w:color="444441"/>
        </w:pBdr>
        <w:spacing w:before="200" w:after="200" w:line="320" w:lineRule="auto"/>
        <w:ind w:left="800" w:right="800"/>
        <w:jc w:val="center"/>
      </w:pPr>
      <w:r>
        <w:rPr>
          <w:b/>
          <w:bCs/>
          <w:i/>
          <w:iCs/>
          <w:sz w:val="24"/>
          <w:szCs w:val="24"/>
        </w:rPr>
        <w:t>Um agente sem Título claro é como uma empresa sem CNPJ — pode até funcionar, mas ninguém sabe com quem está negociando.</w:t>
      </w:r>
    </w:p>
    <w:p w14:paraId="203DFBF7" w14:textId="77777777" w:rsidR="0052705B" w:rsidRDefault="0052705B">
      <w:pPr>
        <w:spacing w:after="200"/>
      </w:pPr>
    </w:p>
    <w:p w14:paraId="04F800CF" w14:textId="77777777" w:rsidR="0052705B" w:rsidRDefault="0052705B">
      <w:pPr>
        <w:pBdr>
          <w:bottom w:val="single" w:sz="4" w:space="1" w:color="2D6BE4"/>
        </w:pBdr>
        <w:spacing w:before="160" w:after="160"/>
      </w:pPr>
    </w:p>
    <w:p w14:paraId="3943C304" w14:textId="77777777" w:rsidR="0052705B" w:rsidRDefault="00000000">
      <w:pPr>
        <w:spacing w:before="200"/>
        <w:jc w:val="center"/>
      </w:pPr>
      <w:r>
        <w:rPr>
          <w:color w:val="AAAAAA"/>
          <w:sz w:val="18"/>
          <w:szCs w:val="18"/>
        </w:rPr>
        <w:t xml:space="preserve">Ecossistema </w:t>
      </w:r>
      <w:proofErr w:type="gramStart"/>
      <w:r>
        <w:rPr>
          <w:color w:val="AAAAAA"/>
          <w:sz w:val="18"/>
          <w:szCs w:val="18"/>
        </w:rPr>
        <w:t>Genius  •</w:t>
      </w:r>
      <w:proofErr w:type="gramEnd"/>
      <w:r>
        <w:rPr>
          <w:color w:val="AAAAAA"/>
          <w:sz w:val="18"/>
          <w:szCs w:val="18"/>
        </w:rPr>
        <w:t xml:space="preserve">  Capítulo </w:t>
      </w:r>
      <w:proofErr w:type="gramStart"/>
      <w:r>
        <w:rPr>
          <w:color w:val="AAAAAA"/>
          <w:sz w:val="18"/>
          <w:szCs w:val="18"/>
        </w:rPr>
        <w:t>3  •</w:t>
      </w:r>
      <w:proofErr w:type="gramEnd"/>
      <w:r>
        <w:rPr>
          <w:color w:val="AAAAAA"/>
          <w:sz w:val="18"/>
          <w:szCs w:val="18"/>
        </w:rPr>
        <w:t xml:space="preserve">  Camada Título</w:t>
      </w:r>
    </w:p>
    <w:sectPr w:rsidR="0052705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32B86"/>
    <w:multiLevelType w:val="hybridMultilevel"/>
    <w:tmpl w:val="DB4EFECE"/>
    <w:lvl w:ilvl="0" w:tplc="B498BB1E">
      <w:start w:val="1"/>
      <w:numFmt w:val="bullet"/>
      <w:lvlText w:val="•"/>
      <w:lvlJc w:val="left"/>
      <w:pPr>
        <w:ind w:left="720" w:hanging="360"/>
      </w:pPr>
    </w:lvl>
    <w:lvl w:ilvl="1" w:tplc="09543774">
      <w:numFmt w:val="decimal"/>
      <w:lvlText w:val=""/>
      <w:lvlJc w:val="left"/>
    </w:lvl>
    <w:lvl w:ilvl="2" w:tplc="DE38AE36">
      <w:numFmt w:val="decimal"/>
      <w:lvlText w:val=""/>
      <w:lvlJc w:val="left"/>
    </w:lvl>
    <w:lvl w:ilvl="3" w:tplc="C81C63EC">
      <w:numFmt w:val="decimal"/>
      <w:lvlText w:val=""/>
      <w:lvlJc w:val="left"/>
    </w:lvl>
    <w:lvl w:ilvl="4" w:tplc="E09A362C">
      <w:numFmt w:val="decimal"/>
      <w:lvlText w:val=""/>
      <w:lvlJc w:val="left"/>
    </w:lvl>
    <w:lvl w:ilvl="5" w:tplc="B7920BFE">
      <w:numFmt w:val="decimal"/>
      <w:lvlText w:val=""/>
      <w:lvlJc w:val="left"/>
    </w:lvl>
    <w:lvl w:ilvl="6" w:tplc="5CC669D6">
      <w:numFmt w:val="decimal"/>
      <w:lvlText w:val=""/>
      <w:lvlJc w:val="left"/>
    </w:lvl>
    <w:lvl w:ilvl="7" w:tplc="D6CE5C02">
      <w:numFmt w:val="decimal"/>
      <w:lvlText w:val=""/>
      <w:lvlJc w:val="left"/>
    </w:lvl>
    <w:lvl w:ilvl="8" w:tplc="56C411A2">
      <w:numFmt w:val="decimal"/>
      <w:lvlText w:val=""/>
      <w:lvlJc w:val="left"/>
    </w:lvl>
  </w:abstractNum>
  <w:abstractNum w:abstractNumId="1" w15:restartNumberingAfterBreak="0">
    <w:nsid w:val="0A2A1876"/>
    <w:multiLevelType w:val="hybridMultilevel"/>
    <w:tmpl w:val="59267C6E"/>
    <w:lvl w:ilvl="0" w:tplc="E9669302">
      <w:start w:val="1"/>
      <w:numFmt w:val="decimal"/>
      <w:lvlText w:val="%1."/>
      <w:lvlJc w:val="left"/>
      <w:pPr>
        <w:ind w:left="720" w:hanging="360"/>
      </w:pPr>
    </w:lvl>
    <w:lvl w:ilvl="1" w:tplc="3852F0D4">
      <w:numFmt w:val="decimal"/>
      <w:lvlText w:val=""/>
      <w:lvlJc w:val="left"/>
    </w:lvl>
    <w:lvl w:ilvl="2" w:tplc="9C6A02EA">
      <w:numFmt w:val="decimal"/>
      <w:lvlText w:val=""/>
      <w:lvlJc w:val="left"/>
    </w:lvl>
    <w:lvl w:ilvl="3" w:tplc="070EFA20">
      <w:numFmt w:val="decimal"/>
      <w:lvlText w:val=""/>
      <w:lvlJc w:val="left"/>
    </w:lvl>
    <w:lvl w:ilvl="4" w:tplc="5CCEDD64">
      <w:numFmt w:val="decimal"/>
      <w:lvlText w:val=""/>
      <w:lvlJc w:val="left"/>
    </w:lvl>
    <w:lvl w:ilvl="5" w:tplc="ECBEC236">
      <w:numFmt w:val="decimal"/>
      <w:lvlText w:val=""/>
      <w:lvlJc w:val="left"/>
    </w:lvl>
    <w:lvl w:ilvl="6" w:tplc="10166A4A">
      <w:numFmt w:val="decimal"/>
      <w:lvlText w:val=""/>
      <w:lvlJc w:val="left"/>
    </w:lvl>
    <w:lvl w:ilvl="7" w:tplc="02B05CDE">
      <w:numFmt w:val="decimal"/>
      <w:lvlText w:val=""/>
      <w:lvlJc w:val="left"/>
    </w:lvl>
    <w:lvl w:ilvl="8" w:tplc="2EA608B6">
      <w:numFmt w:val="decimal"/>
      <w:lvlText w:val=""/>
      <w:lvlJc w:val="left"/>
    </w:lvl>
  </w:abstractNum>
  <w:abstractNum w:abstractNumId="2" w15:restartNumberingAfterBreak="0">
    <w:nsid w:val="0A940FDD"/>
    <w:multiLevelType w:val="hybridMultilevel"/>
    <w:tmpl w:val="8FD6B064"/>
    <w:lvl w:ilvl="0" w:tplc="62EA347A">
      <w:start w:val="1"/>
      <w:numFmt w:val="bullet"/>
      <w:lvlText w:val="●"/>
      <w:lvlJc w:val="left"/>
      <w:pPr>
        <w:ind w:left="720" w:hanging="360"/>
      </w:pPr>
    </w:lvl>
    <w:lvl w:ilvl="1" w:tplc="75606DA0">
      <w:start w:val="1"/>
      <w:numFmt w:val="bullet"/>
      <w:lvlText w:val="○"/>
      <w:lvlJc w:val="left"/>
      <w:pPr>
        <w:ind w:left="1440" w:hanging="360"/>
      </w:pPr>
    </w:lvl>
    <w:lvl w:ilvl="2" w:tplc="1CF65272">
      <w:start w:val="1"/>
      <w:numFmt w:val="bullet"/>
      <w:lvlText w:val="■"/>
      <w:lvlJc w:val="left"/>
      <w:pPr>
        <w:ind w:left="2160" w:hanging="360"/>
      </w:pPr>
    </w:lvl>
    <w:lvl w:ilvl="3" w:tplc="2FD6AD8C">
      <w:start w:val="1"/>
      <w:numFmt w:val="bullet"/>
      <w:lvlText w:val="●"/>
      <w:lvlJc w:val="left"/>
      <w:pPr>
        <w:ind w:left="2880" w:hanging="360"/>
      </w:pPr>
    </w:lvl>
    <w:lvl w:ilvl="4" w:tplc="569C0E7A">
      <w:start w:val="1"/>
      <w:numFmt w:val="bullet"/>
      <w:lvlText w:val="○"/>
      <w:lvlJc w:val="left"/>
      <w:pPr>
        <w:ind w:left="3600" w:hanging="360"/>
      </w:pPr>
    </w:lvl>
    <w:lvl w:ilvl="5" w:tplc="B6EAE292">
      <w:start w:val="1"/>
      <w:numFmt w:val="bullet"/>
      <w:lvlText w:val="■"/>
      <w:lvlJc w:val="left"/>
      <w:pPr>
        <w:ind w:left="4320" w:hanging="360"/>
      </w:pPr>
    </w:lvl>
    <w:lvl w:ilvl="6" w:tplc="8912DDA8">
      <w:start w:val="1"/>
      <w:numFmt w:val="bullet"/>
      <w:lvlText w:val="●"/>
      <w:lvlJc w:val="left"/>
      <w:pPr>
        <w:ind w:left="5040" w:hanging="360"/>
      </w:pPr>
    </w:lvl>
    <w:lvl w:ilvl="7" w:tplc="388CD4AA">
      <w:start w:val="1"/>
      <w:numFmt w:val="bullet"/>
      <w:lvlText w:val="●"/>
      <w:lvlJc w:val="left"/>
      <w:pPr>
        <w:ind w:left="5760" w:hanging="360"/>
      </w:pPr>
    </w:lvl>
    <w:lvl w:ilvl="8" w:tplc="37EE14E2">
      <w:start w:val="1"/>
      <w:numFmt w:val="bullet"/>
      <w:lvlText w:val="●"/>
      <w:lvlJc w:val="left"/>
      <w:pPr>
        <w:ind w:left="6480" w:hanging="360"/>
      </w:pPr>
    </w:lvl>
  </w:abstractNum>
  <w:num w:numId="1" w16cid:durableId="108400115">
    <w:abstractNumId w:val="2"/>
    <w:lvlOverride w:ilvl="0">
      <w:startOverride w:val="1"/>
    </w:lvlOverride>
  </w:num>
  <w:num w:numId="2" w16cid:durableId="1168864784">
    <w:abstractNumId w:val="1"/>
    <w:lvlOverride w:ilvl="0">
      <w:startOverride w:val="1"/>
    </w:lvlOverride>
  </w:num>
  <w:num w:numId="3" w16cid:durableId="741372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05B"/>
    <w:rsid w:val="0052705B"/>
    <w:rsid w:val="008622C3"/>
    <w:rsid w:val="00B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2A7BA"/>
  <w15:docId w15:val="{95BACE59-895C-43DF-AAED-05D4B9979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1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1A1A2E"/>
      <w:sz w:val="36"/>
      <w:szCs w:val="36"/>
    </w:rPr>
  </w:style>
  <w:style w:type="paragraph" w:styleId="Ttulo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1476</Words>
  <Characters>7972</Characters>
  <Application>Microsoft Office Word</Application>
  <DocSecurity>0</DocSecurity>
  <Lines>66</Lines>
  <Paragraphs>18</Paragraphs>
  <ScaleCrop>false</ScaleCrop>
  <Company/>
  <LinksUpToDate>false</LinksUpToDate>
  <CharactersWithSpaces>9430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2026-04-06T23:41:00Z</dcterms:created>
  <dcterms:modified xsi:type="dcterms:W3CDTF">2026-04-06T23:41:00Z</dcterms:modified>
</cp:coreProperties>
</file>