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62EAF" w14:textId="77777777" w:rsidR="000B46B9" w:rsidRDefault="00000000">
      <w:pPr>
        <w:spacing w:before="800" w:after="80"/>
      </w:pPr>
      <w:r>
        <w:rPr>
          <w:b/>
          <w:bCs/>
          <w:color w:val="C0442A"/>
          <w:spacing w:val="200"/>
          <w:sz w:val="20"/>
          <w:szCs w:val="20"/>
        </w:rPr>
        <w:t>ECOSSISTEMA GENIUS</w:t>
      </w:r>
    </w:p>
    <w:p w14:paraId="65B9E56F" w14:textId="77777777" w:rsidR="000B46B9" w:rsidRDefault="00000000">
      <w:pPr>
        <w:spacing w:after="80"/>
      </w:pPr>
      <w:r>
        <w:rPr>
          <w:b/>
          <w:bCs/>
          <w:color w:val="1A1A2E"/>
          <w:sz w:val="52"/>
          <w:szCs w:val="52"/>
        </w:rPr>
        <w:t>Capítulo 9</w:t>
      </w:r>
    </w:p>
    <w:p w14:paraId="27A3C8E3" w14:textId="77777777" w:rsidR="000B46B9" w:rsidRDefault="00000000">
      <w:pPr>
        <w:spacing w:after="40"/>
      </w:pPr>
      <w:r>
        <w:rPr>
          <w:color w:val="888780"/>
          <w:sz w:val="20"/>
          <w:szCs w:val="20"/>
        </w:rPr>
        <w:t>Camada 7 do DNA — Grupo Integração</w:t>
      </w:r>
    </w:p>
    <w:p w14:paraId="515E8614" w14:textId="77777777" w:rsidR="000B46B9" w:rsidRDefault="000B46B9">
      <w:pPr>
        <w:pBdr>
          <w:bottom w:val="single" w:sz="4" w:space="1" w:color="C0442A"/>
        </w:pBdr>
        <w:spacing w:before="160" w:after="160"/>
      </w:pPr>
    </w:p>
    <w:p w14:paraId="324A9066" w14:textId="77777777" w:rsidR="000B46B9" w:rsidRDefault="00000000">
      <w:pPr>
        <w:spacing w:before="120" w:after="600"/>
      </w:pPr>
      <w:r>
        <w:rPr>
          <w:i/>
          <w:iCs/>
          <w:color w:val="C0442A"/>
          <w:sz w:val="34"/>
          <w:szCs w:val="34"/>
        </w:rPr>
        <w:t>Orquestrador: O Maestro do Ecossistema</w:t>
      </w:r>
    </w:p>
    <w:p w14:paraId="71925871" w14:textId="77777777" w:rsidR="000B46B9" w:rsidRDefault="00000000">
      <w:pPr>
        <w:pBdr>
          <w:left w:val="single" w:sz="6" w:space="12" w:color="C0442A"/>
        </w:pBdr>
        <w:spacing w:before="200" w:after="200" w:line="320" w:lineRule="auto"/>
        <w:ind w:left="800" w:right="800"/>
        <w:jc w:val="center"/>
      </w:pPr>
      <w:r>
        <w:rPr>
          <w:b/>
          <w:bCs/>
          <w:i/>
          <w:iCs/>
          <w:color w:val="C0442A"/>
          <w:sz w:val="24"/>
          <w:szCs w:val="24"/>
        </w:rPr>
        <w:t>Um ecossistema com múltiplos agentes e sem Orquestrador é uma orquestra sem maestro — cada instrumento toca bem, mas o conjunto é ruído.</w:t>
      </w:r>
    </w:p>
    <w:p w14:paraId="1657DA85" w14:textId="77777777" w:rsidR="000B46B9" w:rsidRDefault="000B46B9">
      <w:pPr>
        <w:spacing w:after="200"/>
      </w:pPr>
    </w:p>
    <w:p w14:paraId="4366D058" w14:textId="77777777" w:rsidR="000B46B9" w:rsidRDefault="00000000">
      <w:pPr>
        <w:pStyle w:val="Ttulo2"/>
      </w:pPr>
      <w:r>
        <w:t>O que é a camada Orquestrador</w:t>
      </w:r>
    </w:p>
    <w:p w14:paraId="5A53AA5E" w14:textId="77777777" w:rsidR="000B46B9" w:rsidRDefault="00000000">
      <w:pPr>
        <w:spacing w:before="80" w:after="120" w:line="340" w:lineRule="auto"/>
        <w:jc w:val="both"/>
      </w:pPr>
      <w:r>
        <w:t>O Orquestrador é a camada que define a consciência de contexto de cada agente dentro do ecossistema maior. Ele responde às perguntas que nenhuma das camadas anteriores responde: quando esse agente entra em ação? Com qual prioridade? Como ele sabe o que veio antes dele? O que ele passa para quem vem depois?</w:t>
      </w:r>
    </w:p>
    <w:p w14:paraId="56BBAF4A" w14:textId="77777777" w:rsidR="000B46B9" w:rsidRDefault="000B46B9">
      <w:pPr>
        <w:spacing w:after="100"/>
      </w:pPr>
    </w:p>
    <w:p w14:paraId="79408D3C" w14:textId="77777777" w:rsidR="000B46B9" w:rsidRDefault="00000000">
      <w:pPr>
        <w:spacing w:before="80" w:after="120" w:line="340" w:lineRule="auto"/>
        <w:jc w:val="both"/>
      </w:pPr>
      <w:r>
        <w:t>Sem o Orquestrador, cada agente opera como uma ilha — capaz e bem configurado, mas sem saber seu papel na sequência maior. Com o Orquestrador bem definido, o ecossistema ganha coordenação: agentes certos são acionados no momento certo, com o contexto certo e com resultado entregue ao destino certo.</w:t>
      </w:r>
    </w:p>
    <w:p w14:paraId="3C773174" w14:textId="77777777" w:rsidR="000B46B9" w:rsidRDefault="000B46B9">
      <w:pPr>
        <w:spacing w:after="100"/>
      </w:pPr>
    </w:p>
    <w:p w14:paraId="43B11651" w14:textId="77777777" w:rsidR="000B46B9" w:rsidRDefault="00000000">
      <w:pPr>
        <w:spacing w:before="80" w:after="120" w:line="340" w:lineRule="auto"/>
        <w:jc w:val="both"/>
      </w:pPr>
      <w:r>
        <w:t xml:space="preserve">Uma distinção fundamental: o Orquestrador não é um agente separado — </w:t>
      </w:r>
      <w:r>
        <w:rPr>
          <w:b/>
          <w:bCs/>
        </w:rPr>
        <w:t>é uma camada de configuração de cada agente.</w:t>
      </w:r>
      <w:r>
        <w:t xml:space="preserve"> Ela define como aquele agente específico se comporta dentro do ecossistema. Em algumas arquiteturas, existe também um agente orquestrador dedicado — mas isso é uma escolha de design, não um requisito. Qualquer agente pode ter um Orquestrador bem configurado independente de existir um agente central.</w:t>
      </w:r>
    </w:p>
    <w:p w14:paraId="7BB1FFD5" w14:textId="77777777" w:rsidR="000B46B9" w:rsidRDefault="000B46B9">
      <w:pPr>
        <w:spacing w:after="200"/>
      </w:pPr>
    </w:p>
    <w:p w14:paraId="76B0897C" w14:textId="77777777" w:rsidR="000B46B9" w:rsidRDefault="000B46B9">
      <w:pPr>
        <w:pBdr>
          <w:bottom w:val="single" w:sz="4" w:space="1" w:color="E0E0E0"/>
        </w:pBdr>
        <w:spacing w:before="160" w:after="160"/>
      </w:pPr>
    </w:p>
    <w:p w14:paraId="6D9744AB" w14:textId="77777777" w:rsidR="000B46B9" w:rsidRDefault="000B46B9">
      <w:pPr>
        <w:spacing w:after="100"/>
      </w:pPr>
    </w:p>
    <w:p w14:paraId="5F32403E" w14:textId="77777777" w:rsidR="000B46B9" w:rsidRDefault="00000000">
      <w:pPr>
        <w:pStyle w:val="Ttulo2"/>
      </w:pPr>
      <w:r>
        <w:t>Os 4 elementos do Orquestrador</w:t>
      </w:r>
    </w:p>
    <w:p w14:paraId="25D7688F" w14:textId="77777777" w:rsidR="000B46B9" w:rsidRDefault="00000000">
      <w:pPr>
        <w:spacing w:before="80" w:after="120" w:line="340" w:lineRule="auto"/>
        <w:jc w:val="both"/>
      </w:pPr>
      <w:r>
        <w:lastRenderedPageBreak/>
        <w:t>A camada Orquestrador de cada agente é composta por quatro elementos. Todos são obrigatórios — um Orquestrador com elementos ausentes gera comportamento imprevisível em contextos de ecossistema multi-agente.</w:t>
      </w:r>
    </w:p>
    <w:p w14:paraId="53D30E37" w14:textId="77777777" w:rsidR="000B46B9" w:rsidRDefault="000B46B9">
      <w:pPr>
        <w:spacing w:after="100"/>
      </w:pPr>
    </w:p>
    <w:p w14:paraId="62D52CC5" w14:textId="77777777" w:rsidR="000B46B9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Condições de ativação — quando e por que esse agente é chamado</w:t>
      </w:r>
    </w:p>
    <w:p w14:paraId="272364C6" w14:textId="77777777" w:rsidR="000B46B9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Prioridade e ordem — qual é o peso desse agente quando múltiplos poderiam ser acionados</w:t>
      </w:r>
    </w:p>
    <w:p w14:paraId="13DDC64A" w14:textId="77777777" w:rsidR="000B46B9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Protocolo de handoff — o que recebe de quem e o que entrega para quem</w:t>
      </w:r>
    </w:p>
    <w:p w14:paraId="3E0CCDDD" w14:textId="77777777" w:rsidR="000B46B9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Protocolo de escalonamento — o que faz quando não consegue concluir sozinho</w:t>
      </w:r>
    </w:p>
    <w:p w14:paraId="0C426DFB" w14:textId="77777777" w:rsidR="000B46B9" w:rsidRDefault="000B46B9">
      <w:pPr>
        <w:spacing w:after="200"/>
      </w:pPr>
    </w:p>
    <w:p w14:paraId="6B81EFBA" w14:textId="77777777" w:rsidR="000B46B9" w:rsidRDefault="00000000">
      <w:pPr>
        <w:spacing w:before="240" w:after="120"/>
      </w:pPr>
      <w:r>
        <w:rPr>
          <w:b/>
          <w:bCs/>
          <w:color w:val="C0442A"/>
          <w:sz w:val="24"/>
          <w:szCs w:val="24"/>
        </w:rPr>
        <w:t>1. Condições de ativação</w:t>
      </w:r>
    </w:p>
    <w:p w14:paraId="72D69F97" w14:textId="77777777" w:rsidR="000B46B9" w:rsidRDefault="00000000">
      <w:pPr>
        <w:spacing w:before="80" w:after="120" w:line="340" w:lineRule="auto"/>
        <w:jc w:val="both"/>
      </w:pPr>
      <w:r>
        <w:t>As condições de ativação definem com precisão quando esse agente deve ser acionado. Condições vagas geram ativações incorretas — o agente entra em cena quando não deveria, ou não entra quando deveria.</w:t>
      </w:r>
    </w:p>
    <w:p w14:paraId="2EB548C9" w14:textId="77777777" w:rsidR="000B46B9" w:rsidRDefault="000B46B9">
      <w:pPr>
        <w:spacing w:after="100"/>
      </w:pPr>
    </w:p>
    <w:p w14:paraId="7BB61444" w14:textId="77777777" w:rsidR="000B46B9" w:rsidRDefault="00000000">
      <w:pPr>
        <w:spacing w:before="80" w:after="120" w:line="340" w:lineRule="auto"/>
        <w:jc w:val="both"/>
      </w:pPr>
      <w:r>
        <w:t>Condições de ativação podem ser de quatro tipos, e um agente pode ter múltiplas condições com operadores lógicos (E, OU) entre elas:</w:t>
      </w:r>
    </w:p>
    <w:p w14:paraId="13347F53" w14:textId="77777777" w:rsidR="000B46B9" w:rsidRDefault="000B46B9">
      <w:pPr>
        <w:spacing w:after="100"/>
      </w:pPr>
    </w:p>
    <w:p w14:paraId="60054820" w14:textId="77777777" w:rsidR="000B46B9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Por instrução explícita — o usuário ou agente upstream nomeia ou descreve a função desse agente</w:t>
      </w:r>
    </w:p>
    <w:p w14:paraId="45ACDD93" w14:textId="77777777" w:rsidR="000B46B9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Por tipo de conteúdo — o input contém características que correspondem ao domínio do agente</w:t>
      </w:r>
    </w:p>
    <w:p w14:paraId="13BD241A" w14:textId="77777777" w:rsidR="000B46B9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Por evento de sistema — um gatilho externo (webhook, agendamento, conclusão de outro agente) aciona o agente</w:t>
      </w:r>
    </w:p>
    <w:p w14:paraId="5A1EA8CC" w14:textId="77777777" w:rsidR="000B46B9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 xml:space="preserve">Por condição de fallback — o agente é acionado quando </w:t>
      </w:r>
      <w:proofErr w:type="gramStart"/>
      <w:r>
        <w:t>outro agente falha</w:t>
      </w:r>
      <w:proofErr w:type="gramEnd"/>
      <w:r>
        <w:t xml:space="preserve"> ou declina a tarefa</w:t>
      </w:r>
    </w:p>
    <w:p w14:paraId="653E9284" w14:textId="77777777" w:rsidR="000B46B9" w:rsidRDefault="000B46B9">
      <w:pPr>
        <w:spacing w:after="100"/>
      </w:pPr>
    </w:p>
    <w:tbl>
      <w:tblPr>
        <w:tblW w:w="9026" w:type="dxa"/>
        <w:tblBorders>
          <w:top w:val="single" w:sz="4" w:space="0" w:color="993C1D"/>
          <w:left w:val="single" w:sz="8" w:space="0" w:color="993C1D"/>
          <w:bottom w:val="single" w:sz="1" w:space="0" w:color="993C1D"/>
          <w:right w:val="single" w:sz="1" w:space="0" w:color="993C1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6B9" w14:paraId="51E42A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C87CE30" w14:textId="77777777" w:rsidR="000B46B9" w:rsidRDefault="00000000">
            <w:pPr>
              <w:spacing w:after="80"/>
            </w:pPr>
            <w:r>
              <w:rPr>
                <w:b/>
                <w:bCs/>
                <w:color w:val="993C1D"/>
                <w:sz w:val="20"/>
                <w:szCs w:val="20"/>
              </w:rPr>
              <w:t>Condições de ativação vs gatilhos de fluxo</w:t>
            </w:r>
          </w:p>
          <w:p w14:paraId="70FDC10E" w14:textId="77777777" w:rsidR="000B46B9" w:rsidRDefault="00000000">
            <w:pPr>
              <w:jc w:val="both"/>
            </w:pPr>
            <w:r>
              <w:rPr>
                <w:sz w:val="21"/>
                <w:szCs w:val="21"/>
              </w:rPr>
              <w:t>Gatilhos de fluxo (Camada 6) definem quando um fluxo específico dentro do agente começa. Condições de ativação do Orquestrador definem quando o agente inteiro é acionado pelo ecossistema. Um agente pode ter múltiplos fluxos com gatilhos distintos — mas uma única configuração de Orquestrador que define quando ele entra em cena.</w:t>
            </w:r>
          </w:p>
        </w:tc>
      </w:tr>
    </w:tbl>
    <w:p w14:paraId="392EFBA3" w14:textId="77777777" w:rsidR="000B46B9" w:rsidRDefault="000B46B9">
      <w:pPr>
        <w:spacing w:after="200"/>
      </w:pPr>
    </w:p>
    <w:p w14:paraId="5A7862CC" w14:textId="77777777" w:rsidR="000B46B9" w:rsidRDefault="00000000">
      <w:pPr>
        <w:spacing w:before="240" w:after="120"/>
      </w:pPr>
      <w:r>
        <w:rPr>
          <w:b/>
          <w:bCs/>
          <w:color w:val="C0442A"/>
          <w:sz w:val="24"/>
          <w:szCs w:val="24"/>
        </w:rPr>
        <w:t>2. Prioridade e ordem</w:t>
      </w:r>
    </w:p>
    <w:p w14:paraId="577309FE" w14:textId="77777777" w:rsidR="000B46B9" w:rsidRDefault="00000000">
      <w:pPr>
        <w:spacing w:before="80" w:after="120" w:line="340" w:lineRule="auto"/>
        <w:jc w:val="both"/>
      </w:pPr>
      <w:r>
        <w:t>Em ecossistemas com múltiplos agentes capazes de atender a mesma solicitação, a prioridade define qual é acionado primeiro. Prioridade não é uma hierarquia de valor — é uma decisão de design baseada em especialização, custo computacional e contexto da solicitação.</w:t>
      </w:r>
    </w:p>
    <w:p w14:paraId="735345F6" w14:textId="77777777" w:rsidR="000B46B9" w:rsidRDefault="000B46B9">
      <w:pPr>
        <w:spacing w:after="100"/>
      </w:pPr>
    </w:p>
    <w:p w14:paraId="5CAFF5C3" w14:textId="77777777" w:rsidR="000B46B9" w:rsidRDefault="00000000">
      <w:pPr>
        <w:spacing w:before="80" w:after="120" w:line="340" w:lineRule="auto"/>
        <w:jc w:val="both"/>
      </w:pPr>
      <w:r>
        <w:t>Três modelos de prioridade são usados no Ecossistema Genius:</w:t>
      </w:r>
    </w:p>
    <w:p w14:paraId="65741C5E" w14:textId="77777777" w:rsidR="000B46B9" w:rsidRDefault="000B46B9">
      <w:pPr>
        <w:spacing w:after="100"/>
      </w:pPr>
    </w:p>
    <w:p w14:paraId="32713CE2" w14:textId="77777777" w:rsidR="000B46B9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Prioridade fixa — o agente sempre tem a mesma posição na fila, independente do contexto (ex: agente de compliance sempre é acionado antes de agentes de geração)</w:t>
      </w:r>
    </w:p>
    <w:p w14:paraId="3D3971CF" w14:textId="77777777" w:rsidR="000B46B9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Prioridade contextual — a posição na fila varia conforme o tipo de solicitação (ex: Atlas tem prioridade máxima em solicitações de pesquisa, mínima em solicitações de atendimento)</w:t>
      </w:r>
    </w:p>
    <w:p w14:paraId="5FCFE585" w14:textId="77777777" w:rsidR="000B46B9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Prioridade por disponibilidade — o agente com menor carga no momento é acionado primeiro (usado em ecossistemas com agentes redundantes)</w:t>
      </w:r>
    </w:p>
    <w:p w14:paraId="45A4F88E" w14:textId="77777777" w:rsidR="000B46B9" w:rsidRDefault="000B46B9">
      <w:pPr>
        <w:spacing w:after="200"/>
      </w:pPr>
    </w:p>
    <w:p w14:paraId="64E0463C" w14:textId="77777777" w:rsidR="000B46B9" w:rsidRDefault="00000000">
      <w:pPr>
        <w:spacing w:before="240" w:after="120"/>
      </w:pPr>
      <w:r>
        <w:rPr>
          <w:b/>
          <w:bCs/>
          <w:color w:val="C0442A"/>
          <w:sz w:val="24"/>
          <w:szCs w:val="24"/>
        </w:rPr>
        <w:t>3. Protocolo de handoff</w:t>
      </w:r>
    </w:p>
    <w:p w14:paraId="0AF36629" w14:textId="77777777" w:rsidR="000B46B9" w:rsidRDefault="00000000">
      <w:pPr>
        <w:spacing w:before="80" w:after="120" w:line="340" w:lineRule="auto"/>
        <w:jc w:val="both"/>
      </w:pPr>
      <w:r>
        <w:t>O handoff é a transferência de contexto entre agentes — o momento em que um agente termina sua parte e passa o bastão para o próximo. É o ponto mais frágil de qualquer ecossistema multi-agente, porque é onde informação se perde.</w:t>
      </w:r>
    </w:p>
    <w:p w14:paraId="36A2D7C3" w14:textId="77777777" w:rsidR="000B46B9" w:rsidRDefault="000B46B9">
      <w:pPr>
        <w:spacing w:after="100"/>
      </w:pPr>
    </w:p>
    <w:p w14:paraId="203C1568" w14:textId="77777777" w:rsidR="000B46B9" w:rsidRDefault="00000000">
      <w:pPr>
        <w:spacing w:before="80" w:after="120" w:line="340" w:lineRule="auto"/>
        <w:jc w:val="both"/>
      </w:pPr>
      <w:r>
        <w:t>Todo handoff deve especificar três coisas com precisão:</w:t>
      </w:r>
    </w:p>
    <w:p w14:paraId="3C0DE7C9" w14:textId="77777777" w:rsidR="000B46B9" w:rsidRDefault="000B46B9">
      <w:pPr>
        <w:spacing w:after="100"/>
      </w:pPr>
    </w:p>
    <w:p w14:paraId="7C81DBEA" w14:textId="77777777" w:rsidR="000B46B9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O que é entregue — quais dados, em qual formato, com qual estrutura</w:t>
      </w:r>
    </w:p>
    <w:p w14:paraId="1CDE8E4E" w14:textId="77777777" w:rsidR="000B46B9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Para quem é entregue — qual agente ou fila recebe o resultado</w:t>
      </w:r>
    </w:p>
    <w:p w14:paraId="21060833" w14:textId="77777777" w:rsidR="000B46B9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Com qual contexto adicional — informações sobre o que veio antes, decisões tomadas, dados que não foram processados</w:t>
      </w:r>
    </w:p>
    <w:p w14:paraId="7F755966" w14:textId="77777777" w:rsidR="000B46B9" w:rsidRDefault="000B46B9">
      <w:pPr>
        <w:spacing w:after="100"/>
      </w:pPr>
    </w:p>
    <w:tbl>
      <w:tblPr>
        <w:tblW w:w="9026" w:type="dxa"/>
        <w:tblBorders>
          <w:top w:val="single" w:sz="4" w:space="0" w:color="185FA5"/>
          <w:left w:val="single" w:sz="8" w:space="0" w:color="185FA5"/>
          <w:bottom w:val="single" w:sz="1" w:space="0" w:color="185FA5"/>
          <w:right w:val="single" w:sz="1" w:space="0" w:color="185FA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6B9" w14:paraId="185C58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3F3AC31" w14:textId="77777777" w:rsidR="000B46B9" w:rsidRDefault="00000000">
            <w:pPr>
              <w:spacing w:after="80"/>
            </w:pPr>
            <w:r>
              <w:rPr>
                <w:b/>
                <w:bCs/>
                <w:color w:val="185FA5"/>
                <w:sz w:val="20"/>
                <w:szCs w:val="20"/>
              </w:rPr>
              <w:t>O pacote de contexto</w:t>
            </w:r>
          </w:p>
          <w:p w14:paraId="4621C3AB" w14:textId="77777777" w:rsidR="000B46B9" w:rsidRDefault="00000000">
            <w:pPr>
              <w:jc w:val="both"/>
            </w:pPr>
            <w:r>
              <w:rPr>
                <w:sz w:val="21"/>
                <w:szCs w:val="21"/>
              </w:rPr>
              <w:t>Todo handoff deve incluir um pacote de contexto padronizado: (1) objetivo original da solicitação, (2) o que foi feito até agora, (3) o que ainda falta fazer, (4) dados relevantes coletados, (5) decisões tomadas e seus motivos. Agentes que recebem handoffs sem contexto completo cometem erros previsíveis — eles agem sem saber o que veio antes.</w:t>
            </w:r>
          </w:p>
        </w:tc>
      </w:tr>
    </w:tbl>
    <w:p w14:paraId="29B1927F" w14:textId="77777777" w:rsidR="000B46B9" w:rsidRDefault="000B46B9">
      <w:pPr>
        <w:spacing w:after="200"/>
      </w:pPr>
    </w:p>
    <w:p w14:paraId="1C4DDB6B" w14:textId="77777777" w:rsidR="000B46B9" w:rsidRDefault="00000000">
      <w:pPr>
        <w:spacing w:before="240" w:after="120"/>
      </w:pPr>
      <w:r>
        <w:rPr>
          <w:b/>
          <w:bCs/>
          <w:color w:val="C0442A"/>
          <w:sz w:val="24"/>
          <w:szCs w:val="24"/>
        </w:rPr>
        <w:t>4. Protocolo de escalonamento</w:t>
      </w:r>
    </w:p>
    <w:p w14:paraId="71E76412" w14:textId="77777777" w:rsidR="000B46B9" w:rsidRDefault="00000000">
      <w:pPr>
        <w:spacing w:before="80" w:after="120" w:line="340" w:lineRule="auto"/>
        <w:jc w:val="both"/>
      </w:pPr>
      <w:r>
        <w:t>O escalonamento define o que o agente faz quando não consegue concluir a tarefa sozinho — seja por limitação de escopo, falha técnica, ambiguidade crítica ou violação de guardrail. Todo agente precisa saber para onde mandar quando não pode ou não deve prosseguir.</w:t>
      </w:r>
    </w:p>
    <w:p w14:paraId="54F6FC53" w14:textId="77777777" w:rsidR="000B46B9" w:rsidRDefault="000B46B9">
      <w:pPr>
        <w:spacing w:after="100"/>
      </w:pPr>
    </w:p>
    <w:p w14:paraId="223AEAAC" w14:textId="77777777" w:rsidR="000B46B9" w:rsidRDefault="00000000">
      <w:pPr>
        <w:spacing w:before="80" w:after="120" w:line="340" w:lineRule="auto"/>
        <w:jc w:val="both"/>
      </w:pPr>
      <w:r>
        <w:t>Três destinos de escalonamento são possíveis:</w:t>
      </w:r>
    </w:p>
    <w:p w14:paraId="49499F40" w14:textId="77777777" w:rsidR="000B46B9" w:rsidRDefault="000B46B9">
      <w:pPr>
        <w:spacing w:after="100"/>
      </w:pPr>
    </w:p>
    <w:p w14:paraId="286F4121" w14:textId="77777777" w:rsidR="000B46B9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lastRenderedPageBreak/>
        <w:t>Para outro agente — quando a tarefa é melhor executada por um especialista diferente</w:t>
      </w:r>
    </w:p>
    <w:p w14:paraId="4F225186" w14:textId="77777777" w:rsidR="000B46B9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Para fila humana — quando a decisão requer julgamento humano ou autorização de nível superior</w:t>
      </w:r>
    </w:p>
    <w:p w14:paraId="729E66E8" w14:textId="77777777" w:rsidR="000B46B9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Para o solicitante — quando o agente precisa de mais informações antes de prosseguir</w:t>
      </w:r>
    </w:p>
    <w:p w14:paraId="41DEBB55" w14:textId="77777777" w:rsidR="000B46B9" w:rsidRDefault="000B46B9">
      <w:pPr>
        <w:spacing w:after="200"/>
      </w:pPr>
    </w:p>
    <w:p w14:paraId="18C578D5" w14:textId="77777777" w:rsidR="000B46B9" w:rsidRDefault="000B46B9">
      <w:pPr>
        <w:pBdr>
          <w:bottom w:val="single" w:sz="4" w:space="1" w:color="E0E0E0"/>
        </w:pBdr>
        <w:spacing w:before="160" w:after="160"/>
      </w:pPr>
    </w:p>
    <w:p w14:paraId="6AB94BC2" w14:textId="77777777" w:rsidR="000B46B9" w:rsidRDefault="000B46B9">
      <w:pPr>
        <w:spacing w:after="100"/>
      </w:pPr>
    </w:p>
    <w:p w14:paraId="619C3D26" w14:textId="77777777" w:rsidR="000B46B9" w:rsidRDefault="00000000">
      <w:pPr>
        <w:pStyle w:val="Ttulo2"/>
      </w:pPr>
      <w:r>
        <w:t>Os 3 modos de orquestração</w:t>
      </w:r>
    </w:p>
    <w:p w14:paraId="41E2B551" w14:textId="77777777" w:rsidR="000B46B9" w:rsidRDefault="00000000">
      <w:pPr>
        <w:spacing w:before="80" w:after="120" w:line="340" w:lineRule="auto"/>
        <w:jc w:val="both"/>
      </w:pPr>
      <w:r>
        <w:t>A forma como um agente é orquestrado depende do nível de autonomia que ele tem para tomar decisões durante a execução. O Ecossistema Genius opera com três modos:</w:t>
      </w:r>
    </w:p>
    <w:p w14:paraId="3152CE73" w14:textId="77777777" w:rsidR="000B46B9" w:rsidRDefault="000B46B9">
      <w:pPr>
        <w:spacing w:after="200"/>
      </w:pPr>
    </w:p>
    <w:tbl>
      <w:tblPr>
        <w:tblW w:w="9026" w:type="dxa"/>
        <w:tblBorders>
          <w:top w:val="single" w:sz="4" w:space="0" w:color="C0442A"/>
          <w:left w:val="single" w:sz="6" w:space="0" w:color="C0442A"/>
          <w:bottom w:val="single" w:sz="1" w:space="0" w:color="C0442A"/>
          <w:right w:val="single" w:sz="1" w:space="0" w:color="C044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6B9" w14:paraId="3BDFBE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442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0C6EC71" w14:textId="77777777" w:rsidR="000B46B9" w:rsidRDefault="00000000">
            <w:r>
              <w:rPr>
                <w:color w:val="FFFFFF"/>
                <w:sz w:val="18"/>
                <w:szCs w:val="18"/>
              </w:rPr>
              <w:t xml:space="preserve">Modo </w:t>
            </w:r>
            <w:proofErr w:type="gramStart"/>
            <w:r>
              <w:rPr>
                <w:color w:val="FFFFFF"/>
                <w:sz w:val="18"/>
                <w:szCs w:val="18"/>
              </w:rPr>
              <w:t>1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Autônomo</w:t>
            </w:r>
          </w:p>
          <w:p w14:paraId="7A697CA5" w14:textId="77777777" w:rsidR="000B46B9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O agente decide e age sem aprovação intermediária</w:t>
            </w:r>
          </w:p>
        </w:tc>
      </w:tr>
      <w:tr w:rsidR="000B46B9" w14:paraId="0EC53C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11A4B7EB" w14:textId="77777777" w:rsidR="000B46B9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Quando usar:</w:t>
            </w:r>
          </w:p>
          <w:p w14:paraId="77307DBF" w14:textId="77777777" w:rsidR="000B46B9" w:rsidRDefault="00000000">
            <w:pPr>
              <w:spacing w:after="120"/>
            </w:pPr>
            <w:r>
              <w:rPr>
                <w:sz w:val="20"/>
                <w:szCs w:val="20"/>
              </w:rPr>
              <w:t>Tarefas bem definidas com baixo risco de erro irreversível, onde a velocidade é prioritária e o agente tem todas as informações necessárias para decidir.</w:t>
            </w:r>
          </w:p>
          <w:p w14:paraId="1A54FE40" w14:textId="77777777" w:rsidR="000B46B9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Como funciona:</w:t>
            </w:r>
          </w:p>
          <w:p w14:paraId="49AAAC73" w14:textId="77777777" w:rsidR="000B46B9" w:rsidRDefault="00000000">
            <w:pPr>
              <w:spacing w:after="120"/>
            </w:pPr>
            <w:r>
              <w:rPr>
                <w:sz w:val="20"/>
                <w:szCs w:val="20"/>
              </w:rPr>
              <w:t>O agente recebe a instrução, executa o fluxo completo, toma todas as decisões intermediárias e entrega o resultado final sem intervenção humana.</w:t>
            </w:r>
          </w:p>
          <w:p w14:paraId="33A69165" w14:textId="77777777" w:rsidR="000B46B9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Vantagens:</w:t>
            </w:r>
          </w:p>
          <w:p w14:paraId="18248C76" w14:textId="77777777" w:rsidR="000B46B9" w:rsidRDefault="00000000">
            <w:pPr>
              <w:spacing w:after="120"/>
            </w:pPr>
            <w:r>
              <w:rPr>
                <w:sz w:val="20"/>
                <w:szCs w:val="20"/>
              </w:rPr>
              <w:t>Velocidade máxima. Escalável. Sem gargalo de aprovação. Ideal para tarefas repetitivas e bem mapeadas.</w:t>
            </w:r>
          </w:p>
          <w:p w14:paraId="4D2D4A42" w14:textId="77777777" w:rsidR="000B46B9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Riscos:</w:t>
            </w:r>
          </w:p>
          <w:p w14:paraId="5D869314" w14:textId="77777777" w:rsidR="000B46B9" w:rsidRDefault="00000000">
            <w:r>
              <w:rPr>
                <w:sz w:val="20"/>
                <w:szCs w:val="20"/>
              </w:rPr>
              <w:t>Requer guardrails muito bem definidos. Erros podem se propagar antes de serem detectados. Não adequado para decisões de alto impacto ou contextos novos.</w:t>
            </w:r>
          </w:p>
        </w:tc>
      </w:tr>
    </w:tbl>
    <w:p w14:paraId="3FB2038F" w14:textId="77777777" w:rsidR="000B46B9" w:rsidRDefault="000B46B9">
      <w:pPr>
        <w:spacing w:after="200"/>
      </w:pPr>
    </w:p>
    <w:tbl>
      <w:tblPr>
        <w:tblW w:w="9026" w:type="dxa"/>
        <w:tblBorders>
          <w:top w:val="single" w:sz="4" w:space="0" w:color="C47A0A"/>
          <w:left w:val="single" w:sz="6" w:space="0" w:color="C47A0A"/>
          <w:bottom w:val="single" w:sz="1" w:space="0" w:color="C47A0A"/>
          <w:right w:val="single" w:sz="1" w:space="0" w:color="C47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6B9" w14:paraId="6D80F7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7A0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B3F6037" w14:textId="77777777" w:rsidR="000B46B9" w:rsidRDefault="00000000">
            <w:r>
              <w:rPr>
                <w:color w:val="FFFFFF"/>
                <w:sz w:val="18"/>
                <w:szCs w:val="18"/>
              </w:rPr>
              <w:t xml:space="preserve">Modo </w:t>
            </w:r>
            <w:proofErr w:type="gramStart"/>
            <w:r>
              <w:rPr>
                <w:color w:val="FFFFFF"/>
                <w:sz w:val="18"/>
                <w:szCs w:val="18"/>
              </w:rPr>
              <w:t>2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Supervisionado</w:t>
            </w:r>
          </w:p>
          <w:p w14:paraId="395ADA99" w14:textId="77777777" w:rsidR="000B46B9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O agente age, mas pontos críticos requerem aprovação humana</w:t>
            </w:r>
          </w:p>
        </w:tc>
      </w:tr>
      <w:tr w:rsidR="000B46B9" w14:paraId="11B55A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079FD967" w14:textId="77777777" w:rsidR="000B46B9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Quando usar:</w:t>
            </w:r>
          </w:p>
          <w:p w14:paraId="1A63F3B3" w14:textId="77777777" w:rsidR="000B46B9" w:rsidRDefault="00000000">
            <w:pPr>
              <w:spacing w:after="120"/>
            </w:pPr>
            <w:r>
              <w:rPr>
                <w:sz w:val="20"/>
                <w:szCs w:val="20"/>
              </w:rPr>
              <w:t>Tarefas com etapas de alto impacto mescladas com etapas de baixo risco. O agente executa livremente a maior parte, mas pausa em pontos críticos predefinidos para confirmação.</w:t>
            </w:r>
          </w:p>
          <w:p w14:paraId="0788E51C" w14:textId="77777777" w:rsidR="000B46B9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Como funciona:</w:t>
            </w:r>
          </w:p>
          <w:p w14:paraId="29CA16CD" w14:textId="77777777" w:rsidR="000B46B9" w:rsidRDefault="00000000">
            <w:pPr>
              <w:spacing w:after="120"/>
            </w:pPr>
            <w:r>
              <w:rPr>
                <w:sz w:val="20"/>
                <w:szCs w:val="20"/>
              </w:rPr>
              <w:t>O agente executa fluxo → encontra ponto de aprovação → apresenta proposta ao humano → aguarda confirmação → continua execução. Os pontos de aprovação são definidos na configuração do Orquestrador.</w:t>
            </w:r>
          </w:p>
          <w:p w14:paraId="48D96FB8" w14:textId="77777777" w:rsidR="000B46B9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Vantagens:</w:t>
            </w:r>
          </w:p>
          <w:p w14:paraId="589FB6FD" w14:textId="77777777" w:rsidR="000B46B9" w:rsidRDefault="00000000">
            <w:pPr>
              <w:spacing w:after="120"/>
            </w:pPr>
            <w:r>
              <w:rPr>
                <w:sz w:val="20"/>
                <w:szCs w:val="20"/>
              </w:rPr>
              <w:lastRenderedPageBreak/>
              <w:t>Equilíbrio entre autonomia e controle. Humano só é envolvido onde realmente importa. Adequado para a maioria dos casos de uso corporativo.</w:t>
            </w:r>
          </w:p>
          <w:p w14:paraId="023BFD41" w14:textId="77777777" w:rsidR="000B46B9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Riscos:</w:t>
            </w:r>
          </w:p>
          <w:p w14:paraId="526F44F5" w14:textId="77777777" w:rsidR="000B46B9" w:rsidRDefault="00000000">
            <w:r>
              <w:rPr>
                <w:sz w:val="20"/>
                <w:szCs w:val="20"/>
              </w:rPr>
              <w:t>Requer definição precisa dos pontos de aprovação. Aprovações mal posicionadas criam gargalos desnecessários ou deixam passar decisões críticas sem revisão.</w:t>
            </w:r>
          </w:p>
        </w:tc>
      </w:tr>
    </w:tbl>
    <w:p w14:paraId="755DB5C4" w14:textId="77777777" w:rsidR="000B46B9" w:rsidRDefault="000B46B9">
      <w:pPr>
        <w:spacing w:after="200"/>
      </w:pPr>
    </w:p>
    <w:tbl>
      <w:tblPr>
        <w:tblW w:w="9026" w:type="dxa"/>
        <w:tblBorders>
          <w:top w:val="single" w:sz="4" w:space="0" w:color="2D6BE4"/>
          <w:left w:val="single" w:sz="6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6B9" w14:paraId="3B1E9A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713152B" w14:textId="77777777" w:rsidR="000B46B9" w:rsidRDefault="00000000">
            <w:r>
              <w:rPr>
                <w:color w:val="FFFFFF"/>
                <w:sz w:val="18"/>
                <w:szCs w:val="18"/>
              </w:rPr>
              <w:t xml:space="preserve">Modo </w:t>
            </w:r>
            <w:proofErr w:type="gramStart"/>
            <w:r>
              <w:rPr>
                <w:color w:val="FFFFFF"/>
                <w:sz w:val="18"/>
                <w:szCs w:val="18"/>
              </w:rPr>
              <w:t>3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Assistido</w:t>
            </w:r>
          </w:p>
          <w:p w14:paraId="221FDAEE" w14:textId="77777777" w:rsidR="000B46B9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O agente propõe, o humano decide e executa</w:t>
            </w:r>
          </w:p>
        </w:tc>
      </w:tr>
      <w:tr w:rsidR="000B46B9" w14:paraId="144FED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2025891C" w14:textId="77777777" w:rsidR="000B46B9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Quando usar:</w:t>
            </w:r>
          </w:p>
          <w:p w14:paraId="5B09BA75" w14:textId="77777777" w:rsidR="000B46B9" w:rsidRDefault="00000000">
            <w:pPr>
              <w:spacing w:after="120"/>
            </w:pPr>
            <w:r>
              <w:rPr>
                <w:sz w:val="20"/>
                <w:szCs w:val="20"/>
              </w:rPr>
              <w:t>Decisões de alto impacto onde o julgamento humano é insubstituível. O agente agrega valor na análise e preparação, mas a decisão final e a execução pertencem ao humano.</w:t>
            </w:r>
          </w:p>
          <w:p w14:paraId="1F42F8B1" w14:textId="77777777" w:rsidR="000B46B9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Como funciona:</w:t>
            </w:r>
          </w:p>
          <w:p w14:paraId="674B5E23" w14:textId="77777777" w:rsidR="000B46B9" w:rsidRDefault="00000000">
            <w:pPr>
              <w:spacing w:after="120"/>
            </w:pPr>
            <w:r>
              <w:rPr>
                <w:sz w:val="20"/>
                <w:szCs w:val="20"/>
              </w:rPr>
              <w:t>O agente recebe contexto → analisa → prepara recomendação estruturada com opções e justificativas → apresenta ao humano → aguarda decisão → executa apenas o que foi aprovado.</w:t>
            </w:r>
          </w:p>
          <w:p w14:paraId="51675BA0" w14:textId="77777777" w:rsidR="000B46B9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Vantagens:</w:t>
            </w:r>
          </w:p>
          <w:p w14:paraId="0532ED15" w14:textId="77777777" w:rsidR="000B46B9" w:rsidRDefault="00000000">
            <w:pPr>
              <w:spacing w:after="120"/>
            </w:pPr>
            <w:r>
              <w:rPr>
                <w:sz w:val="20"/>
                <w:szCs w:val="20"/>
              </w:rPr>
              <w:t>Controle máximo. Adequado para decisões estratégicas, legais e financeiras de alto impacto. O agente amplifica a capacidade humana sem substituí-la.</w:t>
            </w:r>
          </w:p>
          <w:p w14:paraId="0DBDFDF2" w14:textId="77777777" w:rsidR="000B46B9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Riscos:</w:t>
            </w:r>
          </w:p>
          <w:p w14:paraId="4CC3F30C" w14:textId="77777777" w:rsidR="000B46B9" w:rsidRDefault="00000000">
            <w:r>
              <w:rPr>
                <w:sz w:val="20"/>
                <w:szCs w:val="20"/>
              </w:rPr>
              <w:t>Velocidade limitada pela disponibilidade humana. Não escalável para grandes volumes. Inadequado para tarefas operacionais ou urgentes.</w:t>
            </w:r>
          </w:p>
        </w:tc>
      </w:tr>
    </w:tbl>
    <w:p w14:paraId="59628E2A" w14:textId="77777777" w:rsidR="000B46B9" w:rsidRDefault="000B46B9">
      <w:pPr>
        <w:spacing w:after="200"/>
      </w:pPr>
    </w:p>
    <w:p w14:paraId="34F4C00B" w14:textId="77777777" w:rsidR="000B46B9" w:rsidRDefault="000B46B9">
      <w:pPr>
        <w:pBdr>
          <w:bottom w:val="single" w:sz="4" w:space="1" w:color="E0E0E0"/>
        </w:pBdr>
        <w:spacing w:before="160" w:after="160"/>
      </w:pPr>
    </w:p>
    <w:p w14:paraId="2C783738" w14:textId="77777777" w:rsidR="000B46B9" w:rsidRDefault="000B46B9">
      <w:pPr>
        <w:spacing w:after="100"/>
      </w:pPr>
    </w:p>
    <w:p w14:paraId="1AEB354A" w14:textId="77777777" w:rsidR="000B46B9" w:rsidRDefault="00000000">
      <w:pPr>
        <w:pStyle w:val="Ttulo2"/>
      </w:pPr>
      <w:r>
        <w:t>Topologias de ecossistema — como os agentes se organizam</w:t>
      </w:r>
    </w:p>
    <w:p w14:paraId="4C681878" w14:textId="77777777" w:rsidR="000B46B9" w:rsidRDefault="00000000">
      <w:pPr>
        <w:spacing w:before="80" w:after="120" w:line="340" w:lineRule="auto"/>
        <w:jc w:val="both"/>
      </w:pPr>
      <w:r>
        <w:t>A configuração do Orquestrador de cada agente depende da topologia do ecossistema — a arquitetura de como os agentes se relacionam entre si. O Ecossistema Genius suporta quatro topologias principais:</w:t>
      </w:r>
    </w:p>
    <w:p w14:paraId="507FA376" w14:textId="77777777" w:rsidR="000B46B9" w:rsidRDefault="000B46B9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263"/>
        <w:gridCol w:w="2263"/>
      </w:tblGrid>
      <w:tr w:rsidR="000B46B9" w14:paraId="05323F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BAEC6F9" w14:textId="77777777" w:rsidR="000B46B9" w:rsidRDefault="00000000">
            <w:r>
              <w:rPr>
                <w:b/>
                <w:bCs/>
                <w:color w:val="FFFFFF"/>
                <w:sz w:val="20"/>
                <w:szCs w:val="20"/>
              </w:rPr>
              <w:t>Topologia</w:t>
            </w:r>
          </w:p>
        </w:tc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B1427E2" w14:textId="77777777" w:rsidR="000B46B9" w:rsidRDefault="00000000">
            <w:r>
              <w:rPr>
                <w:b/>
                <w:bCs/>
                <w:color w:val="FFFFFF"/>
                <w:sz w:val="20"/>
                <w:szCs w:val="20"/>
              </w:rPr>
              <w:t>Estrutura</w:t>
            </w:r>
          </w:p>
        </w:tc>
        <w:tc>
          <w:tcPr>
            <w:tcW w:w="226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F4AD262" w14:textId="77777777" w:rsidR="000B46B9" w:rsidRDefault="00000000">
            <w:r>
              <w:rPr>
                <w:b/>
                <w:bCs/>
                <w:color w:val="FFFFFF"/>
                <w:sz w:val="20"/>
                <w:szCs w:val="20"/>
              </w:rPr>
              <w:t>Melhor para</w:t>
            </w:r>
          </w:p>
        </w:tc>
        <w:tc>
          <w:tcPr>
            <w:tcW w:w="226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475C5CE" w14:textId="77777777" w:rsidR="000B46B9" w:rsidRDefault="00000000">
            <w:r>
              <w:rPr>
                <w:b/>
                <w:bCs/>
                <w:color w:val="FFFFFF"/>
                <w:sz w:val="20"/>
                <w:szCs w:val="20"/>
              </w:rPr>
              <w:t>Cuidado</w:t>
            </w:r>
          </w:p>
        </w:tc>
      </w:tr>
      <w:tr w:rsidR="000B46B9" w14:paraId="28A1B5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0442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3B1B57E" w14:textId="77777777" w:rsidR="000B46B9" w:rsidRDefault="00000000">
            <w:r>
              <w:rPr>
                <w:b/>
                <w:bCs/>
                <w:color w:val="FFFFFF"/>
                <w:sz w:val="20"/>
                <w:szCs w:val="20"/>
              </w:rPr>
              <w:t>Hub-and-Spoke</w:t>
            </w:r>
          </w:p>
        </w:tc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38C9FE8" w14:textId="77777777" w:rsidR="000B46B9" w:rsidRDefault="00000000">
            <w:r>
              <w:rPr>
                <w:i/>
                <w:iCs/>
                <w:sz w:val="20"/>
                <w:szCs w:val="20"/>
              </w:rPr>
              <w:t>1 orquestrador central → N agentes especializados</w:t>
            </w:r>
          </w:p>
        </w:tc>
        <w:tc>
          <w:tcPr>
            <w:tcW w:w="226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4DF47F2" w14:textId="77777777" w:rsidR="000B46B9" w:rsidRDefault="00000000">
            <w:r>
              <w:rPr>
                <w:sz w:val="20"/>
                <w:szCs w:val="20"/>
              </w:rPr>
              <w:t>Ecossistemas com um ponto de entrada único e claro</w:t>
            </w:r>
          </w:p>
        </w:tc>
        <w:tc>
          <w:tcPr>
            <w:tcW w:w="226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4D7DF63" w14:textId="77777777" w:rsidR="000B46B9" w:rsidRDefault="00000000">
            <w:r>
              <w:rPr>
                <w:color w:val="A32D2D"/>
                <w:sz w:val="20"/>
                <w:szCs w:val="20"/>
              </w:rPr>
              <w:t>Orquestrador central vira gargalo se sobrecarregado</w:t>
            </w:r>
          </w:p>
        </w:tc>
      </w:tr>
      <w:tr w:rsidR="000B46B9" w14:paraId="7128BF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85FA5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ECE1513" w14:textId="77777777" w:rsidR="000B46B9" w:rsidRDefault="00000000">
            <w:r>
              <w:rPr>
                <w:b/>
                <w:bCs/>
                <w:color w:val="FFFFFF"/>
                <w:sz w:val="20"/>
                <w:szCs w:val="20"/>
              </w:rPr>
              <w:t>Pipeline</w:t>
            </w:r>
          </w:p>
        </w:tc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30B6607" w14:textId="77777777" w:rsidR="000B46B9" w:rsidRDefault="00000000">
            <w:r>
              <w:rPr>
                <w:i/>
                <w:iCs/>
                <w:sz w:val="20"/>
                <w:szCs w:val="20"/>
              </w:rPr>
              <w:t>Agente A → Agente B → Agente C em cadeia linear</w:t>
            </w:r>
          </w:p>
        </w:tc>
        <w:tc>
          <w:tcPr>
            <w:tcW w:w="226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755D225" w14:textId="77777777" w:rsidR="000B46B9" w:rsidRDefault="00000000">
            <w:r>
              <w:rPr>
                <w:sz w:val="20"/>
                <w:szCs w:val="20"/>
              </w:rPr>
              <w:t>Processos de transformação progressiva e bem definidos</w:t>
            </w:r>
          </w:p>
        </w:tc>
        <w:tc>
          <w:tcPr>
            <w:tcW w:w="226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26B8061" w14:textId="77777777" w:rsidR="000B46B9" w:rsidRDefault="00000000">
            <w:r>
              <w:rPr>
                <w:color w:val="A32D2D"/>
                <w:sz w:val="20"/>
                <w:szCs w:val="20"/>
              </w:rPr>
              <w:t xml:space="preserve">Fragilidade: falha em </w:t>
            </w:r>
            <w:proofErr w:type="gramStart"/>
            <w:r>
              <w:rPr>
                <w:color w:val="A32D2D"/>
                <w:sz w:val="20"/>
                <w:szCs w:val="20"/>
              </w:rPr>
              <w:t>um quebra</w:t>
            </w:r>
            <w:proofErr w:type="gramEnd"/>
            <w:r>
              <w:rPr>
                <w:color w:val="A32D2D"/>
                <w:sz w:val="20"/>
                <w:szCs w:val="20"/>
              </w:rPr>
              <w:t xml:space="preserve"> toda a cadeia</w:t>
            </w:r>
          </w:p>
        </w:tc>
      </w:tr>
      <w:tr w:rsidR="000B46B9" w14:paraId="52EFF3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35264DA" w14:textId="77777777" w:rsidR="000B46B9" w:rsidRDefault="00000000">
            <w:r>
              <w:rPr>
                <w:b/>
                <w:bCs/>
                <w:color w:val="FFFFFF"/>
                <w:sz w:val="20"/>
                <w:szCs w:val="20"/>
              </w:rPr>
              <w:t>Hierárquico</w:t>
            </w:r>
          </w:p>
        </w:tc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AF3E014" w14:textId="77777777" w:rsidR="000B46B9" w:rsidRDefault="00000000">
            <w:r>
              <w:rPr>
                <w:i/>
                <w:iCs/>
                <w:sz w:val="20"/>
                <w:szCs w:val="20"/>
              </w:rPr>
              <w:t>Orquestrador master → orquestradores de domínio → agentes</w:t>
            </w:r>
          </w:p>
        </w:tc>
        <w:tc>
          <w:tcPr>
            <w:tcW w:w="226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8E833CA" w14:textId="77777777" w:rsidR="000B46B9" w:rsidRDefault="00000000">
            <w:r>
              <w:rPr>
                <w:sz w:val="20"/>
                <w:szCs w:val="20"/>
              </w:rPr>
              <w:t>Ecossistemas grandes com domínios distintos e equipes separadas</w:t>
            </w:r>
          </w:p>
        </w:tc>
        <w:tc>
          <w:tcPr>
            <w:tcW w:w="226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F177BA9" w14:textId="77777777" w:rsidR="000B46B9" w:rsidRDefault="00000000">
            <w:r>
              <w:rPr>
                <w:color w:val="A32D2D"/>
                <w:sz w:val="20"/>
                <w:szCs w:val="20"/>
              </w:rPr>
              <w:t>Complexidade de governança cresce rapidamente</w:t>
            </w:r>
          </w:p>
        </w:tc>
      </w:tr>
      <w:tr w:rsidR="000B46B9" w14:paraId="4DC33C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C348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A6A32BB" w14:textId="77777777" w:rsidR="000B46B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Mesh (Malha)</w:t>
            </w:r>
          </w:p>
        </w:tc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7290F8B" w14:textId="77777777" w:rsidR="000B46B9" w:rsidRDefault="00000000">
            <w:r>
              <w:rPr>
                <w:i/>
                <w:iCs/>
                <w:sz w:val="20"/>
                <w:szCs w:val="20"/>
              </w:rPr>
              <w:t>Agentes se comunicam diretamente entre si sem orquestrador central</w:t>
            </w:r>
          </w:p>
        </w:tc>
        <w:tc>
          <w:tcPr>
            <w:tcW w:w="226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D4618A5" w14:textId="77777777" w:rsidR="000B46B9" w:rsidRDefault="00000000">
            <w:r>
              <w:rPr>
                <w:sz w:val="20"/>
                <w:szCs w:val="20"/>
              </w:rPr>
              <w:t>Sistemas altamente distribuídos e resilientes</w:t>
            </w:r>
          </w:p>
        </w:tc>
        <w:tc>
          <w:tcPr>
            <w:tcW w:w="226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52C40EA" w14:textId="77777777" w:rsidR="000B46B9" w:rsidRDefault="00000000">
            <w:r>
              <w:rPr>
                <w:color w:val="A32D2D"/>
                <w:sz w:val="20"/>
                <w:szCs w:val="20"/>
              </w:rPr>
              <w:t>Difícil de auditar e depurar sem observabilidade robusta</w:t>
            </w:r>
          </w:p>
        </w:tc>
      </w:tr>
    </w:tbl>
    <w:p w14:paraId="55E4BAC2" w14:textId="77777777" w:rsidR="000B46B9" w:rsidRDefault="000B46B9">
      <w:pPr>
        <w:spacing w:after="200"/>
      </w:pPr>
    </w:p>
    <w:tbl>
      <w:tblPr>
        <w:tblW w:w="9026" w:type="dxa"/>
        <w:tblBorders>
          <w:top w:val="single" w:sz="4" w:space="0" w:color="185FA5"/>
          <w:left w:val="single" w:sz="8" w:space="0" w:color="185FA5"/>
          <w:bottom w:val="single" w:sz="1" w:space="0" w:color="185FA5"/>
          <w:right w:val="single" w:sz="1" w:space="0" w:color="185FA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6B9" w14:paraId="370917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2DD891B" w14:textId="77777777" w:rsidR="000B46B9" w:rsidRDefault="00000000">
            <w:pPr>
              <w:spacing w:after="80"/>
            </w:pPr>
            <w:r>
              <w:rPr>
                <w:b/>
                <w:bCs/>
                <w:color w:val="185FA5"/>
                <w:sz w:val="20"/>
                <w:szCs w:val="20"/>
              </w:rPr>
              <w:t>Recomendação para ecossistemas em fase inicial</w:t>
            </w:r>
          </w:p>
          <w:p w14:paraId="47E1A879" w14:textId="77777777" w:rsidR="000B46B9" w:rsidRDefault="00000000">
            <w:pPr>
              <w:jc w:val="both"/>
            </w:pPr>
            <w:r>
              <w:rPr>
                <w:sz w:val="21"/>
                <w:szCs w:val="21"/>
              </w:rPr>
              <w:t xml:space="preserve">Comece com Hub-and-Spoke. É a topologia mais simples de configurar, mais fácil de depurar e mais adequada para ecossistemas com até 8-10 agentes. À medida que o ecossistema cresce e os domínios se diferenciam, evolua </w:t>
            </w:r>
            <w:proofErr w:type="gramStart"/>
            <w:r>
              <w:rPr>
                <w:sz w:val="21"/>
                <w:szCs w:val="21"/>
              </w:rPr>
              <w:t>para Hierárquico</w:t>
            </w:r>
            <w:proofErr w:type="gramEnd"/>
            <w:r>
              <w:rPr>
                <w:sz w:val="21"/>
                <w:szCs w:val="21"/>
              </w:rPr>
              <w:t>. Mesh só faz sentido quando observabilidade robusta já está funcionando.</w:t>
            </w:r>
          </w:p>
        </w:tc>
      </w:tr>
    </w:tbl>
    <w:p w14:paraId="72E01861" w14:textId="77777777" w:rsidR="000B46B9" w:rsidRDefault="000B46B9">
      <w:pPr>
        <w:spacing w:after="200"/>
      </w:pPr>
    </w:p>
    <w:p w14:paraId="1A142AF7" w14:textId="77777777" w:rsidR="000B46B9" w:rsidRDefault="000B46B9">
      <w:pPr>
        <w:pBdr>
          <w:bottom w:val="single" w:sz="4" w:space="1" w:color="E0E0E0"/>
        </w:pBdr>
        <w:spacing w:before="160" w:after="160"/>
      </w:pPr>
    </w:p>
    <w:p w14:paraId="12C10499" w14:textId="77777777" w:rsidR="000B46B9" w:rsidRDefault="000B46B9">
      <w:pPr>
        <w:spacing w:after="100"/>
      </w:pPr>
    </w:p>
    <w:p w14:paraId="11DA2445" w14:textId="77777777" w:rsidR="000B46B9" w:rsidRDefault="00000000">
      <w:pPr>
        <w:pStyle w:val="Ttulo2"/>
      </w:pPr>
      <w:r>
        <w:t>Fichas de Orquestrador completas</w:t>
      </w:r>
    </w:p>
    <w:p w14:paraId="78AE37DD" w14:textId="77777777" w:rsidR="000B46B9" w:rsidRDefault="00000000">
      <w:pPr>
        <w:spacing w:before="80" w:after="120" w:line="340" w:lineRule="auto"/>
        <w:jc w:val="both"/>
      </w:pPr>
      <w:r>
        <w:t>A seguir, três Fichas de Orquestrador para agentes do ecossistema em diferentes posições e modos de operação.</w:t>
      </w:r>
    </w:p>
    <w:p w14:paraId="4EA22075" w14:textId="77777777" w:rsidR="000B46B9" w:rsidRDefault="000B46B9">
      <w:pPr>
        <w:spacing w:after="200"/>
      </w:pPr>
    </w:p>
    <w:tbl>
      <w:tblPr>
        <w:tblW w:w="9026" w:type="dxa"/>
        <w:tblBorders>
          <w:top w:val="single" w:sz="4" w:space="0" w:color="2D6BE4"/>
          <w:left w:val="single" w:sz="6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6B9" w14:paraId="140185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CC3F60E" w14:textId="77777777" w:rsidR="000B46B9" w:rsidRDefault="00000000">
            <w:r>
              <w:rPr>
                <w:color w:val="FFFFFF"/>
                <w:sz w:val="18"/>
                <w:szCs w:val="18"/>
              </w:rPr>
              <w:t xml:space="preserve">FICHA DE </w:t>
            </w:r>
            <w:proofErr w:type="gramStart"/>
            <w:r>
              <w:rPr>
                <w:color w:val="FFFFFF"/>
                <w:sz w:val="18"/>
                <w:szCs w:val="18"/>
              </w:rPr>
              <w:t>ORQUESTRADOR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i/>
                <w:iCs/>
                <w:color w:val="FFFFFF"/>
                <w:sz w:val="18"/>
                <w:szCs w:val="18"/>
              </w:rPr>
              <w:t>Agente especialista — modo autônomo</w:t>
            </w:r>
          </w:p>
          <w:p w14:paraId="44C350DA" w14:textId="77777777" w:rsidR="000B46B9" w:rsidRDefault="00000000">
            <w:pPr>
              <w:spacing w:before="60"/>
            </w:pPr>
            <w:r>
              <w:rPr>
                <w:b/>
                <w:bCs/>
                <w:color w:val="FFFFFF"/>
                <w:sz w:val="26"/>
                <w:szCs w:val="26"/>
              </w:rPr>
              <w:t>Atlas — Orquestrador de Pesquisa</w:t>
            </w:r>
          </w:p>
        </w:tc>
      </w:tr>
      <w:tr w:rsidR="000B46B9" w14:paraId="645F46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197AA611" w14:textId="77777777" w:rsidR="000B46B9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Condições de ativação:</w:t>
            </w:r>
          </w:p>
          <w:p w14:paraId="1141A808" w14:textId="77777777" w:rsidR="000B46B9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Instrução contém verbos de pesquisa, análise ou síntese de informação</w:t>
            </w:r>
          </w:p>
          <w:p w14:paraId="1ED7E3D2" w14:textId="77777777" w:rsidR="000B46B9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Solicitação referencia busca em fontes externas ou documentos internos</w:t>
            </w:r>
          </w:p>
          <w:p w14:paraId="5B4BA982" w14:textId="77777777" w:rsidR="000B46B9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Outro agente (ex: Sage) solicita explicitamente enriquecimento de dados</w:t>
            </w:r>
          </w:p>
          <w:p w14:paraId="00B2BF3D" w14:textId="77777777" w:rsidR="000B46B9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Agendamento diário de monitoramento de tópicos pré-configurados</w:t>
            </w:r>
          </w:p>
        </w:tc>
      </w:tr>
      <w:tr w:rsidR="000B46B9" w14:paraId="48CCE6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3630BBAE" w14:textId="77777777" w:rsidR="000B46B9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 xml:space="preserve">Prioridade no ecossistema: </w:t>
            </w:r>
            <w:r>
              <w:rPr>
                <w:sz w:val="20"/>
                <w:szCs w:val="20"/>
              </w:rPr>
              <w:t>Alta em solicitações de pesquisa e conhecimento. Baixa em solicitações de atendimento, execução ou comunicação.</w:t>
            </w:r>
          </w:p>
          <w:p w14:paraId="069CCF64" w14:textId="77777777" w:rsidR="000B46B9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 xml:space="preserve">Agentes gerenciados: </w:t>
            </w:r>
            <w:r>
              <w:rPr>
                <w:sz w:val="20"/>
                <w:szCs w:val="20"/>
              </w:rPr>
              <w:t>Nenhum agente downstream direto. Entrega resultado ao solicitante (humano ou agente upstream).</w:t>
            </w:r>
          </w:p>
        </w:tc>
      </w:tr>
      <w:tr w:rsidR="000B46B9" w14:paraId="02DF03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77AA048E" w14:textId="77777777" w:rsidR="000B46B9" w:rsidRDefault="00000000">
            <w:pPr>
              <w:spacing w:after="60"/>
            </w:pPr>
            <w:r>
              <w:rPr>
                <w:b/>
                <w:bCs/>
                <w:color w:val="185FA5"/>
                <w:sz w:val="20"/>
                <w:szCs w:val="20"/>
              </w:rPr>
              <w:t>Contexto passado nos handoffs:</w:t>
            </w:r>
          </w:p>
          <w:p w14:paraId="507DBD96" w14:textId="77777777" w:rsidR="000B46B9" w:rsidRDefault="00000000">
            <w:r>
              <w:rPr>
                <w:sz w:val="20"/>
                <w:szCs w:val="20"/>
              </w:rPr>
              <w:t>Pacote entregue: resultado da pesquisa + fontes verificadas + nível de confiabilidade + lacunas identificadas + sugestões de pesquisa complementar. Formato: JSON estruturado ou markdown conforme o solicitante.</w:t>
            </w:r>
          </w:p>
        </w:tc>
      </w:tr>
      <w:tr w:rsidR="000B46B9" w14:paraId="5E297C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4083EDB9" w14:textId="77777777" w:rsidR="000B46B9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Protocolo de escalonamento:</w:t>
            </w:r>
          </w:p>
          <w:p w14:paraId="2043A54F" w14:textId="77777777" w:rsidR="000B46B9" w:rsidRDefault="00000000">
            <w:r>
              <w:rPr>
                <w:sz w:val="20"/>
                <w:szCs w:val="20"/>
              </w:rPr>
              <w:t>Se pesquisa retorna dados insuficientes (&lt; 3 fontes válidas): notifica solicitante com o que foi encontrado e sugere refinamento da query. Se falha técnica no conector de busca: escala para fila humana com descrição do erro.</w:t>
            </w:r>
          </w:p>
        </w:tc>
      </w:tr>
      <w:tr w:rsidR="000B46B9" w14:paraId="79450F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78A0BC6E" w14:textId="77777777" w:rsidR="000B46B9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Métricas de orquestração:</w:t>
            </w:r>
          </w:p>
          <w:p w14:paraId="4969C205" w14:textId="77777777" w:rsidR="000B46B9" w:rsidRDefault="00000000">
            <w:r>
              <w:rPr>
                <w:sz w:val="20"/>
                <w:szCs w:val="20"/>
              </w:rPr>
              <w:t>Taxa de ativação correta (mín. 95%), tempo médio de resposta (&lt; 3 min), taxa de fontes válidas por pesquisa (mín. 60%), taxa de escalonamentos desnecessários (máx. 5%)</w:t>
            </w:r>
          </w:p>
        </w:tc>
      </w:tr>
    </w:tbl>
    <w:p w14:paraId="6974ACAF" w14:textId="77777777" w:rsidR="000B46B9" w:rsidRDefault="000B46B9">
      <w:pPr>
        <w:spacing w:after="200"/>
      </w:pPr>
    </w:p>
    <w:tbl>
      <w:tblPr>
        <w:tblW w:w="9026" w:type="dxa"/>
        <w:tblBorders>
          <w:top w:val="single" w:sz="4" w:space="0" w:color="C0442A"/>
          <w:left w:val="single" w:sz="6" w:space="0" w:color="C0442A"/>
          <w:bottom w:val="single" w:sz="1" w:space="0" w:color="C0442A"/>
          <w:right w:val="single" w:sz="1" w:space="0" w:color="C044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6B9" w14:paraId="0FB484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442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C11ADAF" w14:textId="77777777" w:rsidR="000B46B9" w:rsidRDefault="00000000">
            <w:r>
              <w:rPr>
                <w:color w:val="FFFFFF"/>
                <w:sz w:val="18"/>
                <w:szCs w:val="18"/>
              </w:rPr>
              <w:t xml:space="preserve">FICHA DE </w:t>
            </w:r>
            <w:proofErr w:type="gramStart"/>
            <w:r>
              <w:rPr>
                <w:color w:val="FFFFFF"/>
                <w:sz w:val="18"/>
                <w:szCs w:val="18"/>
              </w:rPr>
              <w:t>ORQUESTRADOR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i/>
                <w:iCs/>
                <w:color w:val="FFFFFF"/>
                <w:sz w:val="18"/>
                <w:szCs w:val="18"/>
              </w:rPr>
              <w:t>Agente de orquestração — modo supervisionado</w:t>
            </w:r>
          </w:p>
          <w:p w14:paraId="0D40F2EF" w14:textId="77777777" w:rsidR="000B46B9" w:rsidRDefault="00000000">
            <w:pPr>
              <w:spacing w:before="60"/>
            </w:pPr>
            <w:r>
              <w:rPr>
                <w:b/>
                <w:bCs/>
                <w:color w:val="FFFFFF"/>
                <w:sz w:val="26"/>
                <w:szCs w:val="26"/>
              </w:rPr>
              <w:t>Flow — Orquestrador de Processos</w:t>
            </w:r>
          </w:p>
        </w:tc>
      </w:tr>
      <w:tr w:rsidR="000B46B9" w14:paraId="2A8C0C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1B5C6A97" w14:textId="77777777" w:rsidR="000B46B9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Condições de ativação:</w:t>
            </w:r>
          </w:p>
          <w:p w14:paraId="4371EB50" w14:textId="77777777" w:rsidR="000B46B9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Webhook recebido de sistema externo com payload de processo a executar</w:t>
            </w:r>
          </w:p>
          <w:p w14:paraId="045D2858" w14:textId="77777777" w:rsidR="000B46B9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Instrução contém sequência de ações que cruzam múltiplos sistemas ou agentes</w:t>
            </w:r>
          </w:p>
          <w:p w14:paraId="04E16800" w14:textId="77777777" w:rsidR="000B46B9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Agendamento configurado para execução de processo recorrente</w:t>
            </w:r>
          </w:p>
          <w:p w14:paraId="565F8C09" w14:textId="77777777" w:rsidR="000B46B9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Falha de outro agente em processo que requer continuação orquestrada</w:t>
            </w:r>
          </w:p>
        </w:tc>
      </w:tr>
      <w:tr w:rsidR="000B46B9" w14:paraId="64101F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59C4FB80" w14:textId="77777777" w:rsidR="000B46B9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 xml:space="preserve">Prioridade no ecossistema: </w:t>
            </w:r>
            <w:r>
              <w:rPr>
                <w:sz w:val="20"/>
                <w:szCs w:val="20"/>
              </w:rPr>
              <w:t>Máxima em solicitações de orquestração multi-sistema. Inativa em solicitações de pesquisa pura ou atendimento direto.</w:t>
            </w:r>
          </w:p>
          <w:p w14:paraId="74F131CB" w14:textId="77777777" w:rsidR="000B46B9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 xml:space="preserve">Agentes gerenciados: </w:t>
            </w:r>
            <w:r>
              <w:rPr>
                <w:sz w:val="20"/>
                <w:szCs w:val="20"/>
              </w:rPr>
              <w:t>Aciona: Atlas (pesquisa), Echo (atendimento), Sage (análise), Nexus (integrações). Recebe instruções de: agendador, webhooks externos, humanos via painel de controle.</w:t>
            </w:r>
          </w:p>
        </w:tc>
      </w:tr>
      <w:tr w:rsidR="000B46B9" w14:paraId="7A683C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59A29F46" w14:textId="77777777" w:rsidR="000B46B9" w:rsidRDefault="00000000">
            <w:pPr>
              <w:spacing w:after="60"/>
            </w:pPr>
            <w:r>
              <w:rPr>
                <w:b/>
                <w:bCs/>
                <w:color w:val="185FA5"/>
                <w:sz w:val="20"/>
                <w:szCs w:val="20"/>
              </w:rPr>
              <w:t>Contexto passado nos handoffs:</w:t>
            </w:r>
          </w:p>
          <w:p w14:paraId="4EC5194B" w14:textId="77777777" w:rsidR="000B46B9" w:rsidRDefault="00000000">
            <w:r>
              <w:rPr>
                <w:sz w:val="20"/>
                <w:szCs w:val="20"/>
              </w:rPr>
              <w:t>Pacote passado em cada handoff: ID do processo, etapas concluídas, etapas pendentes, dados coletados até o momento, decisões tomadas, timestamp de cada etapa. Agente receptor confirma recebimento antes de Flow avançar.</w:t>
            </w:r>
          </w:p>
        </w:tc>
      </w:tr>
      <w:tr w:rsidR="000B46B9" w14:paraId="49C594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0BE2BD79" w14:textId="77777777" w:rsidR="000B46B9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Protocolo de escalonamento:</w:t>
            </w:r>
          </w:p>
          <w:p w14:paraId="148B9451" w14:textId="77777777" w:rsidR="000B46B9" w:rsidRDefault="00000000">
            <w:r>
              <w:rPr>
                <w:sz w:val="20"/>
                <w:szCs w:val="20"/>
              </w:rPr>
              <w:t>Ponto de aprovação obrigatório: antes de qualquer skill de Ação irreversível (SendEmail em massa, CreateCRMRecord em lote, PublishContent). Apresenta resumo da ação proposta e aguarda confirmação humana via painel.</w:t>
            </w:r>
          </w:p>
        </w:tc>
      </w:tr>
      <w:tr w:rsidR="000B46B9" w14:paraId="02EAD8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3BD48D1A" w14:textId="77777777" w:rsidR="000B46B9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Métricas de orquestração:</w:t>
            </w:r>
          </w:p>
          <w:p w14:paraId="6435E6F9" w14:textId="77777777" w:rsidR="000B46B9" w:rsidRDefault="00000000">
            <w:r>
              <w:rPr>
                <w:sz w:val="20"/>
                <w:szCs w:val="20"/>
              </w:rPr>
              <w:t>Taxa de conclusão de processos (mín. 92%), tempo médio por processo, taxa de pontos de aprovação acionados vs total de execuções, número de handoffs com perda de contexto (meta: zero)</w:t>
            </w:r>
          </w:p>
        </w:tc>
      </w:tr>
    </w:tbl>
    <w:p w14:paraId="066FD673" w14:textId="77777777" w:rsidR="000B46B9" w:rsidRDefault="000B46B9">
      <w:pPr>
        <w:spacing w:after="200"/>
      </w:pPr>
    </w:p>
    <w:tbl>
      <w:tblPr>
        <w:tblW w:w="9026" w:type="dxa"/>
        <w:tblBorders>
          <w:top w:val="single" w:sz="4" w:space="0" w:color="3C3489"/>
          <w:left w:val="single" w:sz="6" w:space="0" w:color="3C3489"/>
          <w:bottom w:val="single" w:sz="1" w:space="0" w:color="3C3489"/>
          <w:right w:val="single" w:sz="1" w:space="0" w:color="3C348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6B9" w14:paraId="3F7229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B82BE31" w14:textId="77777777" w:rsidR="000B46B9" w:rsidRDefault="00000000">
            <w:r>
              <w:rPr>
                <w:color w:val="FFFFFF"/>
                <w:sz w:val="18"/>
                <w:szCs w:val="18"/>
              </w:rPr>
              <w:t xml:space="preserve">FICHA DE </w:t>
            </w:r>
            <w:proofErr w:type="gramStart"/>
            <w:r>
              <w:rPr>
                <w:color w:val="FFFFFF"/>
                <w:sz w:val="18"/>
                <w:szCs w:val="18"/>
              </w:rPr>
              <w:t>ORQUESTRADOR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i/>
                <w:iCs/>
                <w:color w:val="FFFFFF"/>
                <w:sz w:val="18"/>
                <w:szCs w:val="18"/>
              </w:rPr>
              <w:t>Agente especialista — modo assistido</w:t>
            </w:r>
          </w:p>
          <w:p w14:paraId="31C7220D" w14:textId="77777777" w:rsidR="000B46B9" w:rsidRDefault="00000000">
            <w:pPr>
              <w:spacing w:before="60"/>
            </w:pPr>
            <w:r>
              <w:rPr>
                <w:b/>
                <w:bCs/>
                <w:color w:val="FFFFFF"/>
                <w:sz w:val="26"/>
                <w:szCs w:val="26"/>
              </w:rPr>
              <w:t>Sage — Orquestrador de Análise</w:t>
            </w:r>
          </w:p>
        </w:tc>
      </w:tr>
      <w:tr w:rsidR="000B46B9" w14:paraId="1A0876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19AF62E7" w14:textId="77777777" w:rsidR="000B46B9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Condições de ativação:</w:t>
            </w:r>
          </w:p>
          <w:p w14:paraId="7872095D" w14:textId="77777777" w:rsidR="000B46B9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Instrução solicita análise, relatório ou recomendação estratégica</w:t>
            </w:r>
          </w:p>
          <w:p w14:paraId="49DE1FA2" w14:textId="77777777" w:rsidR="000B46B9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Dados financeiros, operacionais ou competitivos precisam ser interpretados</w:t>
            </w:r>
          </w:p>
          <w:p w14:paraId="69706496" w14:textId="77777777" w:rsidR="000B46B9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Decisão de negócio requer suporte analítico estruturado</w:t>
            </w:r>
          </w:p>
          <w:p w14:paraId="17CFCD6C" w14:textId="77777777" w:rsidR="000B46B9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Flow encaminha dados brutos processados que requerem interpretação executiva</w:t>
            </w:r>
          </w:p>
        </w:tc>
      </w:tr>
      <w:tr w:rsidR="000B46B9" w14:paraId="1BB75E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51B8387D" w14:textId="77777777" w:rsidR="000B46B9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Prioridade no ecossistema: </w:t>
            </w:r>
            <w:r>
              <w:rPr>
                <w:sz w:val="20"/>
                <w:szCs w:val="20"/>
              </w:rPr>
              <w:t>Máxima em análises estratégicas e relatórios executivos. Inativa em tarefas operacionais ou de atendimento.</w:t>
            </w:r>
          </w:p>
          <w:p w14:paraId="235C01A2" w14:textId="77777777" w:rsidR="000B46B9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Agentes gerenciados: </w:t>
            </w:r>
            <w:r>
              <w:rPr>
                <w:sz w:val="20"/>
                <w:szCs w:val="20"/>
              </w:rPr>
              <w:t>Recebe de: Atlas (dados de pesquisa), Flow (dados processados), humanos diretamente. Entrega para: humano solicitante (sempre — nunca publica ou age autonomamente).</w:t>
            </w:r>
          </w:p>
        </w:tc>
      </w:tr>
      <w:tr w:rsidR="000B46B9" w14:paraId="4DBA94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64BA9662" w14:textId="77777777" w:rsidR="000B46B9" w:rsidRDefault="00000000">
            <w:pPr>
              <w:spacing w:after="60"/>
            </w:pPr>
            <w:r>
              <w:rPr>
                <w:b/>
                <w:bCs/>
                <w:color w:val="185FA5"/>
                <w:sz w:val="20"/>
                <w:szCs w:val="20"/>
              </w:rPr>
              <w:t>Contexto passado nos handoffs:</w:t>
            </w:r>
          </w:p>
          <w:p w14:paraId="65281500" w14:textId="77777777" w:rsidR="000B46B9" w:rsidRDefault="00000000">
            <w:r>
              <w:rPr>
                <w:sz w:val="20"/>
                <w:szCs w:val="20"/>
              </w:rPr>
              <w:t>Pacote entregue ao humano: análise estruturada com contexto, metodologia utilizada, dados de suporte, opções de decisão com prós/contras de cada uma, recomendação justificada e limitações da análise. Sage sempre inclui limitações — nunca entrega análise como definitiva.</w:t>
            </w:r>
          </w:p>
        </w:tc>
      </w:tr>
      <w:tr w:rsidR="000B46B9" w14:paraId="3F591E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09D8AFCF" w14:textId="77777777" w:rsidR="000B46B9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lastRenderedPageBreak/>
              <w:t>Protocolo de escalonamento:</w:t>
            </w:r>
          </w:p>
          <w:p w14:paraId="58DD5D82" w14:textId="77777777" w:rsidR="000B46B9" w:rsidRDefault="00000000">
            <w:r>
              <w:rPr>
                <w:sz w:val="20"/>
                <w:szCs w:val="20"/>
              </w:rPr>
              <w:t>Sage nunca age autonomamente em modo assistido. Se receber instrução para publicar, enviar ou executar ação baseada em análise: recusa e solicita confirmação humana explícita. Toda ação derivada da análise é executada pelo humano ou delegada via Flow após aprovação.</w:t>
            </w:r>
          </w:p>
        </w:tc>
      </w:tr>
      <w:tr w:rsidR="000B46B9" w14:paraId="6419EB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58FD22AF" w14:textId="77777777" w:rsidR="000B46B9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Métricas de orquestração:</w:t>
            </w:r>
          </w:p>
          <w:p w14:paraId="02286E3E" w14:textId="77777777" w:rsidR="000B46B9" w:rsidRDefault="00000000">
            <w:r>
              <w:rPr>
                <w:sz w:val="20"/>
                <w:szCs w:val="20"/>
              </w:rPr>
              <w:t>Qualidade percebida pelo solicitante (CSAT pós-entrega), tempo de preparo da análise, taxa de análises que resultaram em decisão tomada, taxa de limitações identificadas corretamente</w:t>
            </w:r>
          </w:p>
        </w:tc>
      </w:tr>
    </w:tbl>
    <w:p w14:paraId="517643E6" w14:textId="77777777" w:rsidR="000B46B9" w:rsidRDefault="000B46B9">
      <w:pPr>
        <w:spacing w:after="200"/>
      </w:pPr>
    </w:p>
    <w:p w14:paraId="4117B7E7" w14:textId="77777777" w:rsidR="000B46B9" w:rsidRDefault="000B46B9">
      <w:pPr>
        <w:pBdr>
          <w:bottom w:val="single" w:sz="4" w:space="1" w:color="E0E0E0"/>
        </w:pBdr>
        <w:spacing w:before="160" w:after="160"/>
      </w:pPr>
    </w:p>
    <w:p w14:paraId="45F70198" w14:textId="77777777" w:rsidR="000B46B9" w:rsidRDefault="000B46B9">
      <w:pPr>
        <w:spacing w:after="100"/>
      </w:pPr>
    </w:p>
    <w:p w14:paraId="3004F48B" w14:textId="77777777" w:rsidR="000B46B9" w:rsidRDefault="00000000">
      <w:pPr>
        <w:pStyle w:val="Ttulo2"/>
      </w:pPr>
      <w:r>
        <w:t>Como configurar o Orquestrador</w:t>
      </w:r>
    </w:p>
    <w:p w14:paraId="4926478C" w14:textId="77777777" w:rsidR="000B46B9" w:rsidRDefault="00000000">
      <w:pPr>
        <w:spacing w:before="240" w:after="120"/>
      </w:pPr>
      <w:r>
        <w:rPr>
          <w:b/>
          <w:bCs/>
          <w:color w:val="C0442A"/>
          <w:sz w:val="24"/>
          <w:szCs w:val="24"/>
        </w:rPr>
        <w:t>Passo 1 — Defina o modo de orquestração</w:t>
      </w:r>
    </w:p>
    <w:p w14:paraId="5C939189" w14:textId="77777777" w:rsidR="000B46B9" w:rsidRDefault="00000000">
      <w:pPr>
        <w:spacing w:before="80" w:after="120" w:line="340" w:lineRule="auto"/>
        <w:jc w:val="both"/>
      </w:pPr>
      <w:r>
        <w:t>Antes de qualquer outra decisão, escolha o modo: autônomo, supervisionado ou assistido. Essa escolha é orientada por duas perguntas: qual é o impacto máximo de um erro desse agente? Qual é a frequência e o volume de acionamentos esperados? Alto impacto e baixo volume → assistido. Baixo impacto e alto volume → autônomo. Casos intermediários → supervisionado.</w:t>
      </w:r>
    </w:p>
    <w:p w14:paraId="24432025" w14:textId="77777777" w:rsidR="000B46B9" w:rsidRDefault="000B46B9">
      <w:pPr>
        <w:spacing w:after="200"/>
      </w:pPr>
    </w:p>
    <w:p w14:paraId="3E34EA15" w14:textId="77777777" w:rsidR="000B46B9" w:rsidRDefault="00000000">
      <w:pPr>
        <w:spacing w:before="240" w:after="120"/>
      </w:pPr>
      <w:r>
        <w:rPr>
          <w:b/>
          <w:bCs/>
          <w:color w:val="C0442A"/>
          <w:sz w:val="24"/>
          <w:szCs w:val="24"/>
        </w:rPr>
        <w:t>Passo 2 — Escreva as condições de ativação com critério específico</w:t>
      </w:r>
    </w:p>
    <w:p w14:paraId="0F04FBC7" w14:textId="77777777" w:rsidR="000B46B9" w:rsidRDefault="00000000">
      <w:pPr>
        <w:spacing w:before="80" w:after="120" w:line="340" w:lineRule="auto"/>
        <w:jc w:val="both"/>
      </w:pPr>
      <w:r>
        <w:t>Para cada condição, defina: qual é o sinal que ativa o agente (instrução, evento, tipo de conteúdo, fallback)? Como o Orquestrador sabe que esse sinal está presente? Condições escritas em linguagem vaga ('quando o usuário pede ajuda') geram ativações incorretas. Condições escritas com critério específico ('quando a instrução contém verbos de pesquisa E referencia fontes externas') são confiáveis.</w:t>
      </w:r>
    </w:p>
    <w:p w14:paraId="4D3BB418" w14:textId="77777777" w:rsidR="000B46B9" w:rsidRDefault="000B46B9">
      <w:pPr>
        <w:spacing w:after="200"/>
      </w:pPr>
    </w:p>
    <w:p w14:paraId="0678DC68" w14:textId="77777777" w:rsidR="000B46B9" w:rsidRDefault="00000000">
      <w:pPr>
        <w:spacing w:before="240" w:after="120"/>
      </w:pPr>
      <w:r>
        <w:rPr>
          <w:b/>
          <w:bCs/>
          <w:color w:val="C0442A"/>
          <w:sz w:val="24"/>
          <w:szCs w:val="24"/>
        </w:rPr>
        <w:t>Passo 3 — Mapeie todos os handoffs</w:t>
      </w:r>
    </w:p>
    <w:p w14:paraId="65AC3388" w14:textId="77777777" w:rsidR="000B46B9" w:rsidRDefault="00000000">
      <w:pPr>
        <w:spacing w:before="80" w:after="120" w:line="340" w:lineRule="auto"/>
        <w:jc w:val="both"/>
      </w:pPr>
      <w:r>
        <w:t>Liste todos os agentes que podem acionar esse agente e todos os agentes que esse agente pode acionar. Para cada par, defina o pacote de contexto passado. Use o formato padrão: objetivo original, o que foi feito, o que falta, dados relevantes, decisões tomadas.</w:t>
      </w:r>
    </w:p>
    <w:p w14:paraId="1A41D9A0" w14:textId="77777777" w:rsidR="000B46B9" w:rsidRDefault="000B46B9">
      <w:pPr>
        <w:spacing w:after="100"/>
      </w:pPr>
    </w:p>
    <w:tbl>
      <w:tblPr>
        <w:tblW w:w="9026" w:type="dxa"/>
        <w:tblBorders>
          <w:top w:val="single" w:sz="4" w:space="0" w:color="C47A0A"/>
          <w:left w:val="single" w:sz="8" w:space="0" w:color="C47A0A"/>
          <w:bottom w:val="single" w:sz="1" w:space="0" w:color="C47A0A"/>
          <w:right w:val="single" w:sz="1" w:space="0" w:color="C47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6B9" w14:paraId="4C25FE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B469435" w14:textId="77777777" w:rsidR="000B46B9" w:rsidRDefault="00000000">
            <w:pPr>
              <w:spacing w:after="80"/>
            </w:pPr>
            <w:r>
              <w:rPr>
                <w:b/>
                <w:bCs/>
                <w:color w:val="C47A0A"/>
                <w:sz w:val="20"/>
                <w:szCs w:val="20"/>
              </w:rPr>
              <w:t>Mapa de handoffs</w:t>
            </w:r>
          </w:p>
          <w:p w14:paraId="0DB0A13B" w14:textId="77777777" w:rsidR="000B46B9" w:rsidRDefault="00000000">
            <w:pPr>
              <w:jc w:val="both"/>
            </w:pPr>
            <w:r>
              <w:rPr>
                <w:sz w:val="21"/>
                <w:szCs w:val="21"/>
              </w:rPr>
              <w:t>Crie uma tabela simples: De quem recebe | O que recebe | Para quem entrega | O que entrega. Esse mapa deve ser consistente com a topologia do ecossistema — nenhum handoff deve cruzar uma fronteira de domínio sem que o Orquestrador do agente receptor esteja configurado para recebê-lo.</w:t>
            </w:r>
          </w:p>
        </w:tc>
      </w:tr>
    </w:tbl>
    <w:p w14:paraId="68949820" w14:textId="77777777" w:rsidR="000B46B9" w:rsidRDefault="000B46B9">
      <w:pPr>
        <w:spacing w:after="200"/>
      </w:pPr>
    </w:p>
    <w:p w14:paraId="279D0208" w14:textId="77777777" w:rsidR="000B46B9" w:rsidRDefault="00000000">
      <w:pPr>
        <w:spacing w:before="240" w:after="120"/>
      </w:pPr>
      <w:r>
        <w:rPr>
          <w:b/>
          <w:bCs/>
          <w:color w:val="C0442A"/>
          <w:sz w:val="24"/>
          <w:szCs w:val="24"/>
        </w:rPr>
        <w:lastRenderedPageBreak/>
        <w:t>Passo 4 — Configure os pontos de aprovação (modo supervisionado)</w:t>
      </w:r>
    </w:p>
    <w:p w14:paraId="4D63B0CA" w14:textId="77777777" w:rsidR="000B46B9" w:rsidRDefault="00000000">
      <w:pPr>
        <w:spacing w:before="80" w:after="120" w:line="340" w:lineRule="auto"/>
        <w:jc w:val="both"/>
      </w:pPr>
      <w:r>
        <w:t>Se o modo é supervisionado, identifique as etapas do fluxo que requerem aprovação humana. Regra prática: toda skill de Ação irreversível é candidata a ponto de aprovação. Defina o que é apresentado ao humano no momento da aprovação — o resumo deve ser suficiente para uma decisão informada em menos de 30 segundos.</w:t>
      </w:r>
    </w:p>
    <w:p w14:paraId="048224F4" w14:textId="77777777" w:rsidR="000B46B9" w:rsidRDefault="000B46B9">
      <w:pPr>
        <w:spacing w:after="200"/>
      </w:pPr>
    </w:p>
    <w:p w14:paraId="0FD069E1" w14:textId="77777777" w:rsidR="000B46B9" w:rsidRDefault="00000000">
      <w:pPr>
        <w:spacing w:before="240" w:after="120"/>
      </w:pPr>
      <w:r>
        <w:rPr>
          <w:b/>
          <w:bCs/>
          <w:color w:val="C0442A"/>
          <w:sz w:val="24"/>
          <w:szCs w:val="24"/>
        </w:rPr>
        <w:t>Passo 5 — Defina o protocolo de escalonamento</w:t>
      </w:r>
    </w:p>
    <w:p w14:paraId="497A89EB" w14:textId="77777777" w:rsidR="000B46B9" w:rsidRDefault="00000000">
      <w:pPr>
        <w:spacing w:before="80" w:after="120" w:line="340" w:lineRule="auto"/>
        <w:jc w:val="both"/>
      </w:pPr>
      <w:r>
        <w:t>Para cada situação em que o agente não pode ou não deve prosseguir sozinho, defina o destino do escalonamento e as informações que acompanham o escalonamento. O escalonamento deve sempre incluir: o que o agente tentou fazer, por que não conseguiu e o que o receptor precisa saber para continuar.</w:t>
      </w:r>
    </w:p>
    <w:p w14:paraId="7D09EA83" w14:textId="77777777" w:rsidR="000B46B9" w:rsidRDefault="000B46B9">
      <w:pPr>
        <w:spacing w:after="200"/>
      </w:pPr>
    </w:p>
    <w:p w14:paraId="0076A43F" w14:textId="77777777" w:rsidR="000B46B9" w:rsidRDefault="000B46B9">
      <w:pPr>
        <w:pBdr>
          <w:bottom w:val="single" w:sz="4" w:space="1" w:color="E0E0E0"/>
        </w:pBdr>
        <w:spacing w:before="160" w:after="160"/>
      </w:pPr>
    </w:p>
    <w:p w14:paraId="6287B3B7" w14:textId="77777777" w:rsidR="000B46B9" w:rsidRDefault="000B46B9">
      <w:pPr>
        <w:spacing w:after="100"/>
      </w:pPr>
    </w:p>
    <w:p w14:paraId="0B06617B" w14:textId="77777777" w:rsidR="000B46B9" w:rsidRDefault="00000000">
      <w:pPr>
        <w:pStyle w:val="Ttulo2"/>
      </w:pPr>
      <w:r>
        <w:t>Erros comuns — e como corrigir</w:t>
      </w:r>
    </w:p>
    <w:p w14:paraId="0ED65D24" w14:textId="77777777" w:rsidR="000B46B9" w:rsidRDefault="000B46B9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0B46B9" w14:paraId="1C4AC7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0BFDD0F" w14:textId="77777777" w:rsidR="000B46B9" w:rsidRDefault="00000000">
            <w:r>
              <w:rPr>
                <w:b/>
                <w:bCs/>
                <w:color w:val="FFFFFF"/>
                <w:sz w:val="20"/>
                <w:szCs w:val="20"/>
              </w:rPr>
              <w:t>Erro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B905E04" w14:textId="77777777" w:rsidR="000B46B9" w:rsidRDefault="00000000">
            <w:r>
              <w:rPr>
                <w:b/>
                <w:bCs/>
                <w:color w:val="FFFFFF"/>
                <w:sz w:val="20"/>
                <w:szCs w:val="20"/>
              </w:rPr>
              <w:t>Sintoma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C73A9EE" w14:textId="77777777" w:rsidR="000B46B9" w:rsidRDefault="00000000">
            <w:r>
              <w:rPr>
                <w:b/>
                <w:bCs/>
                <w:color w:val="FFFFFF"/>
                <w:sz w:val="20"/>
                <w:szCs w:val="20"/>
              </w:rPr>
              <w:t>Correção</w:t>
            </w:r>
          </w:p>
        </w:tc>
      </w:tr>
      <w:tr w:rsidR="000B46B9" w14:paraId="243FAF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BCBFB5B" w14:textId="77777777" w:rsidR="000B46B9" w:rsidRDefault="00000000">
            <w:r>
              <w:rPr>
                <w:b/>
                <w:bCs/>
                <w:color w:val="A32D2D"/>
                <w:sz w:val="20"/>
                <w:szCs w:val="20"/>
              </w:rPr>
              <w:t>Condições de ativação vagas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B76C8F8" w14:textId="77777777" w:rsidR="000B46B9" w:rsidRDefault="00000000">
            <w:r>
              <w:rPr>
                <w:sz w:val="20"/>
                <w:szCs w:val="20"/>
              </w:rPr>
              <w:t>O agente é acionado para tarefas fora do seu domínio; ou não é acionado quando deveria ser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708B61F" w14:textId="77777777" w:rsidR="000B46B9" w:rsidRDefault="00000000">
            <w:r>
              <w:rPr>
                <w:color w:val="3B6D11"/>
                <w:sz w:val="20"/>
                <w:szCs w:val="20"/>
              </w:rPr>
              <w:t>Reescreva com critérios específicos e mensuráveis. Teste com 10 exemplos de solicitações reais</w:t>
            </w:r>
          </w:p>
        </w:tc>
      </w:tr>
      <w:tr w:rsidR="000B46B9" w14:paraId="7704D0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A4C3FCF" w14:textId="77777777" w:rsidR="000B46B9" w:rsidRDefault="00000000">
            <w:r>
              <w:rPr>
                <w:b/>
                <w:bCs/>
                <w:color w:val="A32D2D"/>
                <w:sz w:val="20"/>
                <w:szCs w:val="20"/>
              </w:rPr>
              <w:t>Handoff sem pacote de contexto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A38AA97" w14:textId="77777777" w:rsidR="000B46B9" w:rsidRDefault="00000000">
            <w:r>
              <w:rPr>
                <w:sz w:val="20"/>
                <w:szCs w:val="20"/>
              </w:rPr>
              <w:t>O agente receptor começa do zero; duplica esforço ou comete erros por falta de informação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AF513CA" w14:textId="77777777" w:rsidR="000B46B9" w:rsidRDefault="00000000">
            <w:r>
              <w:rPr>
                <w:color w:val="3B6D11"/>
                <w:sz w:val="20"/>
                <w:szCs w:val="20"/>
              </w:rPr>
              <w:t>Padronize o pacote de contexto com os 5 elementos obrigatórios e valide em cada handoff</w:t>
            </w:r>
          </w:p>
        </w:tc>
      </w:tr>
      <w:tr w:rsidR="000B46B9" w14:paraId="121F94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ED0C655" w14:textId="77777777" w:rsidR="000B46B9" w:rsidRDefault="00000000">
            <w:r>
              <w:rPr>
                <w:b/>
                <w:bCs/>
                <w:color w:val="A32D2D"/>
                <w:sz w:val="20"/>
                <w:szCs w:val="20"/>
              </w:rPr>
              <w:t>Modo incorreto para o caso de uso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A556C70" w14:textId="77777777" w:rsidR="000B46B9" w:rsidRDefault="00000000">
            <w:r>
              <w:rPr>
                <w:sz w:val="20"/>
                <w:szCs w:val="20"/>
              </w:rPr>
              <w:t>Agente autônomo em tarefa de alto impacto gera erros irreversíveis; assistido em tarefa de baixo risco gera gargalo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A2E026B" w14:textId="77777777" w:rsidR="000B46B9" w:rsidRDefault="00000000">
            <w:r>
              <w:rPr>
                <w:color w:val="3B6D11"/>
                <w:sz w:val="20"/>
                <w:szCs w:val="20"/>
              </w:rPr>
              <w:t>Reavalie o modo com base em: impacto máximo de erro × frequência esperada de acionamento</w:t>
            </w:r>
          </w:p>
        </w:tc>
      </w:tr>
      <w:tr w:rsidR="000B46B9" w14:paraId="7498FA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0A0D13D" w14:textId="77777777" w:rsidR="000B46B9" w:rsidRDefault="00000000">
            <w:r>
              <w:rPr>
                <w:b/>
                <w:bCs/>
                <w:color w:val="A32D2D"/>
                <w:sz w:val="20"/>
                <w:szCs w:val="20"/>
              </w:rPr>
              <w:t>Sem protocolo de escalonamento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487F125" w14:textId="77777777" w:rsidR="000B46B9" w:rsidRDefault="00000000">
            <w:r>
              <w:rPr>
                <w:sz w:val="20"/>
                <w:szCs w:val="20"/>
              </w:rPr>
              <w:t>O agente trava ou falha silenciosamente quando não consegue concluir; ninguém sabe o que aconteceu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E3AE611" w14:textId="77777777" w:rsidR="000B46B9" w:rsidRDefault="00000000">
            <w:r>
              <w:rPr>
                <w:color w:val="3B6D11"/>
                <w:sz w:val="20"/>
                <w:szCs w:val="20"/>
              </w:rPr>
              <w:t>Defina pelo menos 3 cenários de escalonamento com destino e informações a passar</w:t>
            </w:r>
          </w:p>
        </w:tc>
      </w:tr>
      <w:tr w:rsidR="000B46B9" w14:paraId="7C3B5B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BDE833B" w14:textId="77777777" w:rsidR="000B46B9" w:rsidRDefault="00000000">
            <w:r>
              <w:rPr>
                <w:b/>
                <w:bCs/>
                <w:color w:val="A32D2D"/>
                <w:sz w:val="20"/>
                <w:szCs w:val="20"/>
              </w:rPr>
              <w:t>Prioridade não definida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25D261C" w14:textId="77777777" w:rsidR="000B46B9" w:rsidRDefault="00000000">
            <w:r>
              <w:rPr>
                <w:sz w:val="20"/>
                <w:szCs w:val="20"/>
              </w:rPr>
              <w:t>Múltiplos agentes respondem à mesma solicitação de formas diferentes; usuário recebe respostas conflitantes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A8BB214" w14:textId="77777777" w:rsidR="000B46B9" w:rsidRDefault="00000000">
            <w:r>
              <w:rPr>
                <w:color w:val="3B6D11"/>
                <w:sz w:val="20"/>
                <w:szCs w:val="20"/>
              </w:rPr>
              <w:t>Defina prioridade explícita para cada tipo de solicitação no ecossistema</w:t>
            </w:r>
          </w:p>
        </w:tc>
      </w:tr>
      <w:tr w:rsidR="000B46B9" w14:paraId="590FB0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C397882" w14:textId="77777777" w:rsidR="000B46B9" w:rsidRDefault="00000000">
            <w:r>
              <w:rPr>
                <w:b/>
                <w:bCs/>
                <w:color w:val="A32D2D"/>
                <w:sz w:val="20"/>
                <w:szCs w:val="20"/>
              </w:rPr>
              <w:t>Topologia não documentada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3D0D996" w14:textId="77777777" w:rsidR="000B46B9" w:rsidRDefault="00000000">
            <w:r>
              <w:rPr>
                <w:sz w:val="20"/>
                <w:szCs w:val="20"/>
              </w:rPr>
              <w:t xml:space="preserve">Novos agentes são adicionados sem saber como </w:t>
            </w:r>
            <w:r>
              <w:rPr>
                <w:sz w:val="20"/>
                <w:szCs w:val="20"/>
              </w:rPr>
              <w:lastRenderedPageBreak/>
              <w:t>se encaixam; ecossistema cresce de forma caótica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E381879" w14:textId="77777777" w:rsidR="000B46B9" w:rsidRDefault="00000000">
            <w:r>
              <w:rPr>
                <w:color w:val="3B6D11"/>
                <w:sz w:val="20"/>
                <w:szCs w:val="20"/>
              </w:rPr>
              <w:lastRenderedPageBreak/>
              <w:t xml:space="preserve">Documente e mantenha atualizado o mapa de topologia do ecossistema </w:t>
            </w:r>
            <w:r>
              <w:rPr>
                <w:color w:val="3B6D11"/>
                <w:sz w:val="20"/>
                <w:szCs w:val="20"/>
              </w:rPr>
              <w:lastRenderedPageBreak/>
              <w:t>antes de adicionar novos agentes</w:t>
            </w:r>
          </w:p>
        </w:tc>
      </w:tr>
    </w:tbl>
    <w:p w14:paraId="49F8B036" w14:textId="77777777" w:rsidR="000B46B9" w:rsidRDefault="000B46B9">
      <w:pPr>
        <w:spacing w:after="200"/>
      </w:pPr>
    </w:p>
    <w:p w14:paraId="648CF4A3" w14:textId="77777777" w:rsidR="000B46B9" w:rsidRDefault="000B46B9">
      <w:pPr>
        <w:pBdr>
          <w:bottom w:val="single" w:sz="4" w:space="1" w:color="E0E0E0"/>
        </w:pBdr>
        <w:spacing w:before="160" w:after="160"/>
      </w:pPr>
    </w:p>
    <w:p w14:paraId="0E91F612" w14:textId="77777777" w:rsidR="000B46B9" w:rsidRDefault="000B46B9">
      <w:pPr>
        <w:spacing w:after="100"/>
      </w:pPr>
    </w:p>
    <w:p w14:paraId="1099D6C0" w14:textId="77777777" w:rsidR="000B46B9" w:rsidRDefault="00000000">
      <w:pPr>
        <w:pStyle w:val="Ttulo2"/>
      </w:pPr>
      <w:r>
        <w:t>Checklist — Orquestrador completo</w:t>
      </w:r>
    </w:p>
    <w:p w14:paraId="78D03ECA" w14:textId="77777777" w:rsidR="000B46B9" w:rsidRDefault="000B46B9">
      <w:pPr>
        <w:spacing w:after="100"/>
      </w:pPr>
    </w:p>
    <w:tbl>
      <w:tblPr>
        <w:tblW w:w="9026" w:type="dxa"/>
        <w:tblBorders>
          <w:top w:val="single" w:sz="1" w:space="0" w:color="E0E0E0"/>
          <w:left w:val="single" w:sz="1" w:space="0" w:color="E0E0E0"/>
          <w:bottom w:val="single" w:sz="1" w:space="0" w:color="E0E0E0"/>
          <w:right w:val="single" w:sz="1" w:space="0" w:color="E0E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0B46B9" w14:paraId="675024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6805D0AE" w14:textId="77777777" w:rsidR="000B46B9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2238272" w14:textId="77777777" w:rsidR="000B46B9" w:rsidRDefault="00000000">
            <w:r>
              <w:rPr>
                <w:sz w:val="21"/>
                <w:szCs w:val="21"/>
              </w:rPr>
              <w:t>O modo de orquestração foi definido (autônomo, supervisionado ou assistido) com justificativa documentada</w:t>
            </w:r>
          </w:p>
        </w:tc>
      </w:tr>
      <w:tr w:rsidR="000B46B9" w14:paraId="23FA33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8851D36" w14:textId="77777777" w:rsidR="000B46B9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BE6373" w14:textId="77777777" w:rsidR="000B46B9" w:rsidRDefault="00000000">
            <w:r>
              <w:rPr>
                <w:sz w:val="21"/>
                <w:szCs w:val="21"/>
              </w:rPr>
              <w:t>As condições de ativação estão escritas com critério específico e mensurável</w:t>
            </w:r>
          </w:p>
        </w:tc>
      </w:tr>
      <w:tr w:rsidR="000B46B9" w14:paraId="609F7E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0A51761" w14:textId="77777777" w:rsidR="000B46B9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87EB981" w14:textId="77777777" w:rsidR="000B46B9" w:rsidRDefault="00000000">
            <w:r>
              <w:rPr>
                <w:sz w:val="21"/>
                <w:szCs w:val="21"/>
              </w:rPr>
              <w:t>As condições foram testadas com pelo menos 10 exemplos de solicitações reais</w:t>
            </w:r>
          </w:p>
        </w:tc>
      </w:tr>
      <w:tr w:rsidR="000B46B9" w14:paraId="067437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61D1533F" w14:textId="77777777" w:rsidR="000B46B9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673759F" w14:textId="77777777" w:rsidR="000B46B9" w:rsidRDefault="00000000">
            <w:r>
              <w:rPr>
                <w:sz w:val="21"/>
                <w:szCs w:val="21"/>
              </w:rPr>
              <w:t>A prioridade do agente está definida por tipo de solicitação</w:t>
            </w:r>
          </w:p>
        </w:tc>
      </w:tr>
      <w:tr w:rsidR="000B46B9" w14:paraId="6441BC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382AC3A" w14:textId="77777777" w:rsidR="000B46B9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7160EC7" w14:textId="77777777" w:rsidR="000B46B9" w:rsidRDefault="00000000">
            <w:r>
              <w:rPr>
                <w:sz w:val="21"/>
                <w:szCs w:val="21"/>
              </w:rPr>
              <w:t>Todos os agentes que podem acionar este estão mapeados com o pacote de contexto recebido</w:t>
            </w:r>
          </w:p>
        </w:tc>
      </w:tr>
      <w:tr w:rsidR="000B46B9" w14:paraId="57B007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8F26D56" w14:textId="77777777" w:rsidR="000B46B9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7594B72" w14:textId="77777777" w:rsidR="000B46B9" w:rsidRDefault="00000000">
            <w:r>
              <w:rPr>
                <w:sz w:val="21"/>
                <w:szCs w:val="21"/>
              </w:rPr>
              <w:t>Todos os agentes que este pode acionar estão mapeados com o pacote de contexto entregue</w:t>
            </w:r>
          </w:p>
        </w:tc>
      </w:tr>
      <w:tr w:rsidR="000B46B9" w14:paraId="39CE92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722E7E4" w14:textId="77777777" w:rsidR="000B46B9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126D538" w14:textId="77777777" w:rsidR="000B46B9" w:rsidRDefault="00000000">
            <w:r>
              <w:rPr>
                <w:sz w:val="21"/>
                <w:szCs w:val="21"/>
              </w:rPr>
              <w:t>O pacote de contexto de cada handoff contém os 5 elementos obrigatórios</w:t>
            </w:r>
          </w:p>
        </w:tc>
      </w:tr>
      <w:tr w:rsidR="000B46B9" w14:paraId="1AA2CD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4D4F5BB" w14:textId="77777777" w:rsidR="000B46B9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8E3EA5D" w14:textId="77777777" w:rsidR="000B46B9" w:rsidRDefault="00000000">
            <w:r>
              <w:rPr>
                <w:sz w:val="21"/>
                <w:szCs w:val="21"/>
              </w:rPr>
              <w:t>Os pontos de aprovação estão definidos (modo supervisionado) com o resumo apresentado ao humano</w:t>
            </w:r>
          </w:p>
        </w:tc>
      </w:tr>
      <w:tr w:rsidR="000B46B9" w14:paraId="1DFA29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2A12856" w14:textId="77777777" w:rsidR="000B46B9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B95696C" w14:textId="77777777" w:rsidR="000B46B9" w:rsidRDefault="00000000">
            <w:r>
              <w:rPr>
                <w:sz w:val="21"/>
                <w:szCs w:val="21"/>
              </w:rPr>
              <w:t>O protocolo de escalonamento cobre pelo menos 3 cenários distintos</w:t>
            </w:r>
          </w:p>
        </w:tc>
      </w:tr>
      <w:tr w:rsidR="000B46B9" w14:paraId="77D52D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119E856" w14:textId="77777777" w:rsidR="000B46B9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9F2EF59" w14:textId="77777777" w:rsidR="000B46B9" w:rsidRDefault="00000000">
            <w:r>
              <w:rPr>
                <w:sz w:val="21"/>
                <w:szCs w:val="21"/>
              </w:rPr>
              <w:t>A topologia do ecossistema está documentada e este agente está posicionado corretamente nela</w:t>
            </w:r>
          </w:p>
        </w:tc>
      </w:tr>
      <w:tr w:rsidR="000B46B9" w14:paraId="19B5CE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84B1712" w14:textId="77777777" w:rsidR="000B46B9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3C0E249" w14:textId="77777777" w:rsidR="000B46B9" w:rsidRDefault="00000000">
            <w:r>
              <w:rPr>
                <w:sz w:val="21"/>
                <w:szCs w:val="21"/>
              </w:rPr>
              <w:t>As métricas de orquestração estão definidas e são mensuráveis</w:t>
            </w:r>
          </w:p>
        </w:tc>
      </w:tr>
    </w:tbl>
    <w:p w14:paraId="6EC7B477" w14:textId="77777777" w:rsidR="000B46B9" w:rsidRDefault="000B46B9">
      <w:pPr>
        <w:spacing w:after="200"/>
      </w:pPr>
    </w:p>
    <w:p w14:paraId="7E633AB4" w14:textId="77777777" w:rsidR="000B46B9" w:rsidRDefault="00000000">
      <w:pPr>
        <w:pBdr>
          <w:left w:val="single" w:sz="6" w:space="12" w:color="444441"/>
        </w:pBdr>
        <w:spacing w:before="200" w:after="200" w:line="320" w:lineRule="auto"/>
        <w:ind w:left="800" w:right="800"/>
        <w:jc w:val="center"/>
      </w:pPr>
      <w:r>
        <w:rPr>
          <w:b/>
          <w:bCs/>
          <w:i/>
          <w:iCs/>
          <w:sz w:val="24"/>
          <w:szCs w:val="24"/>
        </w:rPr>
        <w:t>O Orquestrador é o que transforma agentes individuais em ecossistema. Sem ele, você tem coleção de ferramentas. Com ele, você tem um sistema que pensa junto.</w:t>
      </w:r>
    </w:p>
    <w:p w14:paraId="3FD006CC" w14:textId="77777777" w:rsidR="000B46B9" w:rsidRDefault="000B46B9">
      <w:pPr>
        <w:spacing w:after="200"/>
      </w:pPr>
    </w:p>
    <w:p w14:paraId="2AA1A03E" w14:textId="77777777" w:rsidR="000B46B9" w:rsidRDefault="000B46B9">
      <w:pPr>
        <w:pBdr>
          <w:bottom w:val="single" w:sz="4" w:space="1" w:color="C0442A"/>
        </w:pBdr>
        <w:spacing w:before="160" w:after="160"/>
      </w:pPr>
    </w:p>
    <w:p w14:paraId="158D4617" w14:textId="77777777" w:rsidR="000B46B9" w:rsidRDefault="00000000">
      <w:pPr>
        <w:spacing w:before="200"/>
        <w:jc w:val="center"/>
      </w:pPr>
      <w:r>
        <w:rPr>
          <w:color w:val="AAAAAA"/>
          <w:sz w:val="18"/>
          <w:szCs w:val="18"/>
        </w:rPr>
        <w:t xml:space="preserve">Ecossistema </w:t>
      </w:r>
      <w:proofErr w:type="gramStart"/>
      <w:r>
        <w:rPr>
          <w:color w:val="AAAAAA"/>
          <w:sz w:val="18"/>
          <w:szCs w:val="18"/>
        </w:rPr>
        <w:t>Genius  •</w:t>
      </w:r>
      <w:proofErr w:type="gramEnd"/>
      <w:r>
        <w:rPr>
          <w:color w:val="AAAAAA"/>
          <w:sz w:val="18"/>
          <w:szCs w:val="18"/>
        </w:rPr>
        <w:t xml:space="preserve">  Capítulo </w:t>
      </w:r>
      <w:proofErr w:type="gramStart"/>
      <w:r>
        <w:rPr>
          <w:color w:val="AAAAAA"/>
          <w:sz w:val="18"/>
          <w:szCs w:val="18"/>
        </w:rPr>
        <w:t>9  •</w:t>
      </w:r>
      <w:proofErr w:type="gramEnd"/>
      <w:r>
        <w:rPr>
          <w:color w:val="AAAAAA"/>
          <w:sz w:val="18"/>
          <w:szCs w:val="18"/>
        </w:rPr>
        <w:t xml:space="preserve">  Camada Orquestrador</w:t>
      </w:r>
    </w:p>
    <w:sectPr w:rsidR="000B46B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0FCD"/>
    <w:multiLevelType w:val="hybridMultilevel"/>
    <w:tmpl w:val="D2909262"/>
    <w:lvl w:ilvl="0" w:tplc="4F6C65E6">
      <w:start w:val="1"/>
      <w:numFmt w:val="bullet"/>
      <w:lvlText w:val="●"/>
      <w:lvlJc w:val="left"/>
      <w:pPr>
        <w:ind w:left="720" w:hanging="360"/>
      </w:pPr>
    </w:lvl>
    <w:lvl w:ilvl="1" w:tplc="B2EA53C2">
      <w:start w:val="1"/>
      <w:numFmt w:val="bullet"/>
      <w:lvlText w:val="○"/>
      <w:lvlJc w:val="left"/>
      <w:pPr>
        <w:ind w:left="1440" w:hanging="360"/>
      </w:pPr>
    </w:lvl>
    <w:lvl w:ilvl="2" w:tplc="8EF830CA">
      <w:start w:val="1"/>
      <w:numFmt w:val="bullet"/>
      <w:lvlText w:val="■"/>
      <w:lvlJc w:val="left"/>
      <w:pPr>
        <w:ind w:left="2160" w:hanging="360"/>
      </w:pPr>
    </w:lvl>
    <w:lvl w:ilvl="3" w:tplc="2E446184">
      <w:start w:val="1"/>
      <w:numFmt w:val="bullet"/>
      <w:lvlText w:val="●"/>
      <w:lvlJc w:val="left"/>
      <w:pPr>
        <w:ind w:left="2880" w:hanging="360"/>
      </w:pPr>
    </w:lvl>
    <w:lvl w:ilvl="4" w:tplc="6BB452BE">
      <w:start w:val="1"/>
      <w:numFmt w:val="bullet"/>
      <w:lvlText w:val="○"/>
      <w:lvlJc w:val="left"/>
      <w:pPr>
        <w:ind w:left="3600" w:hanging="360"/>
      </w:pPr>
    </w:lvl>
    <w:lvl w:ilvl="5" w:tplc="9A16B37A">
      <w:start w:val="1"/>
      <w:numFmt w:val="bullet"/>
      <w:lvlText w:val="■"/>
      <w:lvlJc w:val="left"/>
      <w:pPr>
        <w:ind w:left="4320" w:hanging="360"/>
      </w:pPr>
    </w:lvl>
    <w:lvl w:ilvl="6" w:tplc="D8DC2B30">
      <w:start w:val="1"/>
      <w:numFmt w:val="bullet"/>
      <w:lvlText w:val="●"/>
      <w:lvlJc w:val="left"/>
      <w:pPr>
        <w:ind w:left="5040" w:hanging="360"/>
      </w:pPr>
    </w:lvl>
    <w:lvl w:ilvl="7" w:tplc="35822948">
      <w:start w:val="1"/>
      <w:numFmt w:val="bullet"/>
      <w:lvlText w:val="●"/>
      <w:lvlJc w:val="left"/>
      <w:pPr>
        <w:ind w:left="5760" w:hanging="360"/>
      </w:pPr>
    </w:lvl>
    <w:lvl w:ilvl="8" w:tplc="2D9619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540495"/>
    <w:multiLevelType w:val="hybridMultilevel"/>
    <w:tmpl w:val="097636A2"/>
    <w:lvl w:ilvl="0" w:tplc="67FCAAF6">
      <w:start w:val="1"/>
      <w:numFmt w:val="bullet"/>
      <w:lvlText w:val="•"/>
      <w:lvlJc w:val="left"/>
      <w:pPr>
        <w:ind w:left="720" w:hanging="360"/>
      </w:pPr>
    </w:lvl>
    <w:lvl w:ilvl="1" w:tplc="0C7EC3D2">
      <w:numFmt w:val="decimal"/>
      <w:lvlText w:val=""/>
      <w:lvlJc w:val="left"/>
    </w:lvl>
    <w:lvl w:ilvl="2" w:tplc="EF3446DE">
      <w:numFmt w:val="decimal"/>
      <w:lvlText w:val=""/>
      <w:lvlJc w:val="left"/>
    </w:lvl>
    <w:lvl w:ilvl="3" w:tplc="1A78D08E">
      <w:numFmt w:val="decimal"/>
      <w:lvlText w:val=""/>
      <w:lvlJc w:val="left"/>
    </w:lvl>
    <w:lvl w:ilvl="4" w:tplc="76BEE9E6">
      <w:numFmt w:val="decimal"/>
      <w:lvlText w:val=""/>
      <w:lvlJc w:val="left"/>
    </w:lvl>
    <w:lvl w:ilvl="5" w:tplc="DE06417E">
      <w:numFmt w:val="decimal"/>
      <w:lvlText w:val=""/>
      <w:lvlJc w:val="left"/>
    </w:lvl>
    <w:lvl w:ilvl="6" w:tplc="128CC47C">
      <w:numFmt w:val="decimal"/>
      <w:lvlText w:val=""/>
      <w:lvlJc w:val="left"/>
    </w:lvl>
    <w:lvl w:ilvl="7" w:tplc="5C56B774">
      <w:numFmt w:val="decimal"/>
      <w:lvlText w:val=""/>
      <w:lvlJc w:val="left"/>
    </w:lvl>
    <w:lvl w:ilvl="8" w:tplc="64D25836">
      <w:numFmt w:val="decimal"/>
      <w:lvlText w:val=""/>
      <w:lvlJc w:val="left"/>
    </w:lvl>
  </w:abstractNum>
  <w:abstractNum w:abstractNumId="2" w15:restartNumberingAfterBreak="0">
    <w:nsid w:val="51B3152F"/>
    <w:multiLevelType w:val="hybridMultilevel"/>
    <w:tmpl w:val="DF40557A"/>
    <w:lvl w:ilvl="0" w:tplc="98DA7818">
      <w:start w:val="1"/>
      <w:numFmt w:val="decimal"/>
      <w:lvlText w:val="%1."/>
      <w:lvlJc w:val="left"/>
      <w:pPr>
        <w:ind w:left="720" w:hanging="360"/>
      </w:pPr>
    </w:lvl>
    <w:lvl w:ilvl="1" w:tplc="9BA8F132">
      <w:numFmt w:val="decimal"/>
      <w:lvlText w:val=""/>
      <w:lvlJc w:val="left"/>
    </w:lvl>
    <w:lvl w:ilvl="2" w:tplc="90E2AE0C">
      <w:numFmt w:val="decimal"/>
      <w:lvlText w:val=""/>
      <w:lvlJc w:val="left"/>
    </w:lvl>
    <w:lvl w:ilvl="3" w:tplc="786A026C">
      <w:numFmt w:val="decimal"/>
      <w:lvlText w:val=""/>
      <w:lvlJc w:val="left"/>
    </w:lvl>
    <w:lvl w:ilvl="4" w:tplc="3E000CA8">
      <w:numFmt w:val="decimal"/>
      <w:lvlText w:val=""/>
      <w:lvlJc w:val="left"/>
    </w:lvl>
    <w:lvl w:ilvl="5" w:tplc="F08A78A0">
      <w:numFmt w:val="decimal"/>
      <w:lvlText w:val=""/>
      <w:lvlJc w:val="left"/>
    </w:lvl>
    <w:lvl w:ilvl="6" w:tplc="F6108834">
      <w:numFmt w:val="decimal"/>
      <w:lvlText w:val=""/>
      <w:lvlJc w:val="left"/>
    </w:lvl>
    <w:lvl w:ilvl="7" w:tplc="B582BC50">
      <w:numFmt w:val="decimal"/>
      <w:lvlText w:val=""/>
      <w:lvlJc w:val="left"/>
    </w:lvl>
    <w:lvl w:ilvl="8" w:tplc="CFBC1BA0">
      <w:numFmt w:val="decimal"/>
      <w:lvlText w:val=""/>
      <w:lvlJc w:val="left"/>
    </w:lvl>
  </w:abstractNum>
  <w:num w:numId="1" w16cid:durableId="402261264">
    <w:abstractNumId w:val="0"/>
    <w:lvlOverride w:ilvl="0">
      <w:startOverride w:val="1"/>
    </w:lvlOverride>
  </w:num>
  <w:num w:numId="2" w16cid:durableId="694960675">
    <w:abstractNumId w:val="2"/>
    <w:lvlOverride w:ilvl="0">
      <w:startOverride w:val="1"/>
    </w:lvlOverride>
  </w:num>
  <w:num w:numId="3" w16cid:durableId="20152611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6B9"/>
    <w:rsid w:val="000B46B9"/>
    <w:rsid w:val="001B55F4"/>
    <w:rsid w:val="006B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DE31D"/>
  <w15:docId w15:val="{9BE2FABA-E020-4D26-8772-84C5AE5F3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1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1A1A2E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2862</Words>
  <Characters>15457</Characters>
  <Application>Microsoft Office Word</Application>
  <DocSecurity>0</DocSecurity>
  <Lines>128</Lines>
  <Paragraphs>36</Paragraphs>
  <ScaleCrop>false</ScaleCrop>
  <Company/>
  <LinksUpToDate>false</LinksUpToDate>
  <CharactersWithSpaces>18283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2026-04-07T01:09:00Z</dcterms:created>
  <dcterms:modified xsi:type="dcterms:W3CDTF">2026-04-07T01:09:00Z</dcterms:modified>
</cp:coreProperties>
</file>