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597" w14:textId="6BBFF362" w:rsidR="000D272D" w:rsidRDefault="00FF2DB8">
      <w:r>
        <w:t>Wassup boi</w:t>
      </w:r>
    </w:p>
    <w:sectPr w:rsidR="000D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B8"/>
    <w:rsid w:val="000D272D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6C59"/>
  <w15:chartTrackingRefBased/>
  <w15:docId w15:val="{03AD584B-0D43-45E8-8CBD-4C78D424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Obasuyi</dc:creator>
  <cp:keywords/>
  <dc:description/>
  <cp:lastModifiedBy>Russell Obasuyi</cp:lastModifiedBy>
  <cp:revision>1</cp:revision>
  <dcterms:created xsi:type="dcterms:W3CDTF">2023-12-07T13:54:00Z</dcterms:created>
  <dcterms:modified xsi:type="dcterms:W3CDTF">2023-12-07T13:54:00Z</dcterms:modified>
</cp:coreProperties>
</file>