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940C6" w14:textId="04B75487" w:rsidR="009B22BE" w:rsidRDefault="009B22BE">
      <w:r>
        <w:t>Robert Myers</w:t>
      </w:r>
    </w:p>
    <w:p w14:paraId="0832742C" w14:textId="5FA16C8D" w:rsidR="009B22BE" w:rsidRDefault="009B22BE">
      <w:r>
        <w:t>CMPSC122</w:t>
      </w:r>
    </w:p>
    <w:p w14:paraId="4ECE4F30" w14:textId="5ADE480E" w:rsidR="009B22BE" w:rsidRDefault="009B22BE">
      <w:r>
        <w:t>Assignment 11</w:t>
      </w:r>
    </w:p>
    <w:p w14:paraId="1C7F34DA" w14:textId="7493FF44" w:rsidR="009B22BE" w:rsidRDefault="009B22BE">
      <w:r>
        <w:t>1 November 2021</w:t>
      </w:r>
    </w:p>
    <w:p w14:paraId="6CB4C1C5" w14:textId="6D7A9C53" w:rsidR="009B22BE" w:rsidRDefault="009B22BE"/>
    <w:p w14:paraId="13CBFC70" w14:textId="1C577EC5" w:rsidR="009B22BE" w:rsidRDefault="009B22BE" w:rsidP="009B22BE">
      <w:pPr>
        <w:jc w:val="center"/>
      </w:pPr>
      <w:r>
        <w:t>Assignment 11</w:t>
      </w:r>
    </w:p>
    <w:p w14:paraId="63A719DD" w14:textId="1C982C5F" w:rsidR="009B22BE" w:rsidRDefault="009B22BE" w:rsidP="009B22BE">
      <w:pPr>
        <w:jc w:val="center"/>
      </w:pPr>
    </w:p>
    <w:p w14:paraId="27375635" w14:textId="5C93F13D" w:rsidR="00627E88" w:rsidRPr="00071A03" w:rsidRDefault="009E3C7E" w:rsidP="00071A03">
      <w:pPr>
        <w:pStyle w:val="ListParagraph"/>
        <w:numPr>
          <w:ilvl w:val="0"/>
          <w:numId w:val="1"/>
        </w:numPr>
      </w:pPr>
      <w:r>
        <w:t>The BLUE</w:t>
      </w:r>
      <w:r w:rsidR="003574A9">
        <w:t xml:space="preserve"> algorithm has a time-complexity o</w:t>
      </w:r>
      <w:r w:rsidR="00A8556B">
        <w:t xml:space="preserve">f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3369E3">
        <w:t xml:space="preserve">. </w:t>
      </w:r>
      <w:r w:rsidR="00A8556B">
        <w:t>The outer “</w:t>
      </w:r>
      <w:proofErr w:type="spellStart"/>
      <w:r w:rsidR="00A8556B">
        <w:t>i</w:t>
      </w:r>
      <w:proofErr w:type="spellEnd"/>
      <w:r w:rsidR="00A8556B">
        <w:t xml:space="preserve">” loop runs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</m:t>
        </m:r>
      </m:oMath>
      <w:r w:rsidR="001A54ED">
        <w:rPr>
          <w:rFonts w:eastAsiaTheme="minorEastAsia"/>
        </w:rPr>
        <w:t xml:space="preserve">. The inner loop runs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1A54ED">
        <w:rPr>
          <w:rFonts w:eastAsiaTheme="minorEastAsia"/>
        </w:rPr>
        <w:t xml:space="preserve"> times</w:t>
      </w:r>
      <w:r w:rsidR="00C20820">
        <w:rPr>
          <w:rFonts w:eastAsiaTheme="minorEastAsia"/>
        </w:rPr>
        <w:t xml:space="preserve"> with respect to </w:t>
      </w:r>
      <w:proofErr w:type="spellStart"/>
      <w:r w:rsidR="00C20820">
        <w:rPr>
          <w:rFonts w:eastAsiaTheme="minorEastAsia"/>
        </w:rPr>
        <w:t>i</w:t>
      </w:r>
      <w:proofErr w:type="spellEnd"/>
      <w:r w:rsidR="00745C8E">
        <w:rPr>
          <w:rFonts w:eastAsiaTheme="minorEastAsia"/>
        </w:rPr>
        <w:t xml:space="preserve">. This is calculated </w:t>
      </w:r>
      <w:r w:rsidR="002F00EC">
        <w:rPr>
          <w:rFonts w:eastAsiaTheme="minorEastAsia"/>
        </w:rPr>
        <w:t xml:space="preserve">by the following: When </w:t>
      </w:r>
      <w:proofErr w:type="spellStart"/>
      <w:r w:rsidR="002F00EC">
        <w:rPr>
          <w:rFonts w:eastAsiaTheme="minorEastAsia"/>
        </w:rPr>
        <w:t>i</w:t>
      </w:r>
      <w:proofErr w:type="spellEnd"/>
      <w:r w:rsidR="002F00EC">
        <w:rPr>
          <w:rFonts w:eastAsiaTheme="minorEastAsia"/>
        </w:rPr>
        <w:t>=0, j runs</w:t>
      </w:r>
      <w:r w:rsidR="00E275F5">
        <w:rPr>
          <w:rFonts w:eastAsiaTheme="minorEastAsia"/>
        </w:rPr>
        <w:t xml:space="preserve"> 5 times. When </w:t>
      </w:r>
      <w:proofErr w:type="spellStart"/>
      <w:r w:rsidR="00E275F5">
        <w:rPr>
          <w:rFonts w:eastAsiaTheme="minorEastAsia"/>
        </w:rPr>
        <w:t>i</w:t>
      </w:r>
      <w:proofErr w:type="spellEnd"/>
      <w:r w:rsidR="00E275F5">
        <w:rPr>
          <w:rFonts w:eastAsiaTheme="minorEastAsia"/>
        </w:rPr>
        <w:t xml:space="preserve">=1, j runs 4 times, </w:t>
      </w:r>
      <w:r w:rsidR="00630061">
        <w:rPr>
          <w:rFonts w:eastAsiaTheme="minorEastAsia"/>
        </w:rPr>
        <w:t xml:space="preserve">when </w:t>
      </w:r>
      <w:proofErr w:type="spellStart"/>
      <w:r w:rsidR="00630061">
        <w:rPr>
          <w:rFonts w:eastAsiaTheme="minorEastAsia"/>
        </w:rPr>
        <w:t>i</w:t>
      </w:r>
      <w:proofErr w:type="spellEnd"/>
      <w:r w:rsidR="00630061">
        <w:rPr>
          <w:rFonts w:eastAsiaTheme="minorEastAsia"/>
        </w:rPr>
        <w:t>=2, j runs 3</w:t>
      </w:r>
      <w:r w:rsidR="00293D6D">
        <w:rPr>
          <w:rFonts w:eastAsiaTheme="minorEastAsia"/>
        </w:rPr>
        <w:t xml:space="preserve"> times</w:t>
      </w:r>
      <w:r w:rsidR="00B97F2C">
        <w:rPr>
          <w:rFonts w:eastAsiaTheme="minorEastAsia"/>
        </w:rPr>
        <w:t xml:space="preserve"> and so on. </w:t>
      </w:r>
      <w:r w:rsidR="0091407A">
        <w:rPr>
          <w:rFonts w:eastAsiaTheme="minorEastAsia"/>
        </w:rPr>
        <w:t>This loop evaluates (n)+(n-</w:t>
      </w:r>
      <w:proofErr w:type="gramStart"/>
      <w:r w:rsidR="0091407A">
        <w:rPr>
          <w:rFonts w:eastAsiaTheme="minorEastAsia"/>
        </w:rPr>
        <w:t>1)+(</w:t>
      </w:r>
      <w:proofErr w:type="gramEnd"/>
      <w:r w:rsidR="0091407A">
        <w:rPr>
          <w:rFonts w:eastAsiaTheme="minorEastAsia"/>
        </w:rPr>
        <w:t xml:space="preserve">n-2)+…+3+2+1. </w:t>
      </w:r>
      <w:r w:rsidR="00FC01B8">
        <w:rPr>
          <w:rFonts w:eastAsiaTheme="minorEastAsia"/>
        </w:rPr>
        <w:t>This inner loop is the leading contributor to the time complexity</w:t>
      </w:r>
      <w:r w:rsidR="001D4E2B">
        <w:rPr>
          <w:rFonts w:eastAsiaTheme="minorEastAsia"/>
        </w:rPr>
        <w:t xml:space="preserve"> (upper bound) --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323161B4" w14:textId="30219897" w:rsidR="009E3C7E" w:rsidRPr="009E3C7E" w:rsidRDefault="009E3C7E" w:rsidP="009E3C7E">
      <w:pPr>
        <w:pStyle w:val="ListParagraph"/>
        <w:numPr>
          <w:ilvl w:val="0"/>
          <w:numId w:val="1"/>
        </w:numPr>
      </w:pPr>
      <w:r>
        <w:t>The GREEN</w:t>
      </w:r>
      <w:r w:rsidR="00942D16">
        <w:t xml:space="preserve"> algorithm has a time complexity of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3!</m:t>
                </m:r>
              </m:den>
            </m:f>
          </m:e>
        </m:d>
      </m:oMath>
      <w:r w:rsidR="00942D16">
        <w:t xml:space="preserve">. This is calculated by the </w:t>
      </w:r>
      <w:r w:rsidR="00DA2C45">
        <w:t>outer</w:t>
      </w:r>
      <w:r w:rsidR="00942D16">
        <w:t xml:space="preserve"> loop having a time-complexity of O(n). The inner “j” loop </w:t>
      </w:r>
      <w:r w:rsidR="00DA2C45">
        <w:t xml:space="preserve">is executed </w:t>
      </w:r>
      <w:r w:rsidR="008605AC">
        <w:t xml:space="preserve">when </w:t>
      </w:r>
      <w:proofErr w:type="spellStart"/>
      <w:r w:rsidR="008605AC">
        <w:t>i</w:t>
      </w:r>
      <w:proofErr w:type="spellEnd"/>
      <w:r w:rsidR="008605AC">
        <w:t>=0</w:t>
      </w:r>
      <w:r w:rsidR="00E100D3">
        <w:t xml:space="preserve">, n times, when </w:t>
      </w:r>
      <w:proofErr w:type="spellStart"/>
      <w:r w:rsidR="00E100D3">
        <w:t>i</w:t>
      </w:r>
      <w:proofErr w:type="spellEnd"/>
      <w:r w:rsidR="00E100D3">
        <w:t xml:space="preserve">=1, (n-1) times, when </w:t>
      </w:r>
      <w:proofErr w:type="spellStart"/>
      <w:r w:rsidR="00E100D3">
        <w:t>i</w:t>
      </w:r>
      <w:proofErr w:type="spellEnd"/>
      <w:r w:rsidR="00E100D3">
        <w:t>=2, (n-2)</w:t>
      </w:r>
      <w:r w:rsidR="006302C5">
        <w:t xml:space="preserve"> times</w:t>
      </w:r>
      <w:r w:rsidR="00BE344E">
        <w:t>. The j loop evaluates n+(n-</w:t>
      </w:r>
      <w:proofErr w:type="gramStart"/>
      <w:r w:rsidR="00BE344E">
        <w:t>1)+(</w:t>
      </w:r>
      <w:proofErr w:type="gramEnd"/>
      <w:r w:rsidR="00BE344E">
        <w:t>n-2)+(n-3)+…3+2+1</w:t>
      </w:r>
      <w:r w:rsidR="006A6AF1">
        <w:t xml:space="preserve"> times. </w:t>
      </w:r>
      <w:r w:rsidR="00ED2681">
        <w:t>This is the same as 1+2+3+…+(n-</w:t>
      </w:r>
      <w:proofErr w:type="gramStart"/>
      <w:r w:rsidR="00ED2681">
        <w:t>2)+(</w:t>
      </w:r>
      <w:proofErr w:type="gramEnd"/>
      <w:r w:rsidR="00ED2681">
        <w:t xml:space="preserve">n-1)+n which evaluates to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B5A09">
        <w:rPr>
          <w:rFonts w:eastAsiaTheme="minorEastAsia"/>
        </w:rPr>
        <w:t xml:space="preserve"> or in O-notation O(n</w:t>
      </w:r>
      <w:r w:rsidR="004B5A09">
        <w:rPr>
          <w:rFonts w:eastAsiaTheme="minorEastAsia"/>
          <w:vertAlign w:val="superscript"/>
        </w:rPr>
        <w:t>2</w:t>
      </w:r>
      <w:r w:rsidR="004B5A09">
        <w:rPr>
          <w:rFonts w:eastAsiaTheme="minorEastAsia"/>
        </w:rPr>
        <w:t>).</w:t>
      </w:r>
      <w:r w:rsidR="00EB78D4">
        <w:rPr>
          <w:rFonts w:eastAsiaTheme="minorEastAsia"/>
        </w:rPr>
        <w:t xml:space="preserve"> For the inner-most </w:t>
      </w:r>
      <w:r w:rsidR="00BC57A9">
        <w:rPr>
          <w:rFonts w:eastAsiaTheme="minorEastAsia"/>
        </w:rPr>
        <w:t>“k” loop</w:t>
      </w:r>
      <w:r w:rsidR="00461EEE">
        <w:rPr>
          <w:rFonts w:eastAsiaTheme="minorEastAsia"/>
        </w:rPr>
        <w:t xml:space="preserve">, when </w:t>
      </w:r>
      <w:proofErr w:type="spellStart"/>
      <w:r w:rsidR="00E2047C">
        <w:rPr>
          <w:rFonts w:eastAsiaTheme="minorEastAsia"/>
        </w:rPr>
        <w:t>i</w:t>
      </w:r>
      <w:proofErr w:type="spellEnd"/>
      <w:r w:rsidR="00E2047C">
        <w:rPr>
          <w:rFonts w:eastAsiaTheme="minorEastAsia"/>
        </w:rPr>
        <w:t>=</w:t>
      </w:r>
      <w:r w:rsidR="00CD4680">
        <w:rPr>
          <w:rFonts w:eastAsiaTheme="minorEastAsia"/>
        </w:rPr>
        <w:t>1</w:t>
      </w:r>
      <w:r w:rsidR="00714DE9">
        <w:rPr>
          <w:rFonts w:eastAsiaTheme="minorEastAsia"/>
        </w:rPr>
        <w:t>, this loop runs</w:t>
      </w:r>
      <w:r w:rsidR="00CA6F7A">
        <w:rPr>
          <w:rFonts w:eastAsiaTheme="minorEastAsia"/>
        </w:rPr>
        <w:t xml:space="preserve"> 1 time, when </w:t>
      </w:r>
      <w:proofErr w:type="spellStart"/>
      <w:r w:rsidR="00CA6F7A">
        <w:rPr>
          <w:rFonts w:eastAsiaTheme="minorEastAsia"/>
        </w:rPr>
        <w:t>i</w:t>
      </w:r>
      <w:proofErr w:type="spellEnd"/>
      <w:r w:rsidR="00CA6F7A">
        <w:rPr>
          <w:rFonts w:eastAsiaTheme="minorEastAsia"/>
        </w:rPr>
        <w:t>=</w:t>
      </w:r>
      <w:r w:rsidR="00C21774">
        <w:rPr>
          <w:rFonts w:eastAsiaTheme="minorEastAsia"/>
        </w:rPr>
        <w:t>2</w:t>
      </w:r>
      <w:r w:rsidR="00CA6F7A">
        <w:rPr>
          <w:rFonts w:eastAsiaTheme="minorEastAsia"/>
        </w:rPr>
        <w:t xml:space="preserve">, </w:t>
      </w:r>
      <w:r w:rsidR="00714DE9">
        <w:rPr>
          <w:rFonts w:eastAsiaTheme="minorEastAsia"/>
        </w:rPr>
        <w:t xml:space="preserve">the loops </w:t>
      </w:r>
      <w:proofErr w:type="gramStart"/>
      <w:r w:rsidR="00714DE9">
        <w:rPr>
          <w:rFonts w:eastAsiaTheme="minorEastAsia"/>
        </w:rPr>
        <w:t>runs</w:t>
      </w:r>
      <w:proofErr w:type="gramEnd"/>
      <w:r w:rsidR="00CA6F7A">
        <w:rPr>
          <w:rFonts w:eastAsiaTheme="minorEastAsia"/>
        </w:rPr>
        <w:t xml:space="preserve"> 4 times, when </w:t>
      </w:r>
      <w:proofErr w:type="spellStart"/>
      <w:r w:rsidR="00CA6F7A">
        <w:rPr>
          <w:rFonts w:eastAsiaTheme="minorEastAsia"/>
        </w:rPr>
        <w:t>i</w:t>
      </w:r>
      <w:proofErr w:type="spellEnd"/>
      <w:r w:rsidR="00CA6F7A">
        <w:rPr>
          <w:rFonts w:eastAsiaTheme="minorEastAsia"/>
        </w:rPr>
        <w:t>=</w:t>
      </w:r>
      <w:r w:rsidR="00C21774">
        <w:rPr>
          <w:rFonts w:eastAsiaTheme="minorEastAsia"/>
        </w:rPr>
        <w:t>3</w:t>
      </w:r>
      <w:r w:rsidR="00CA6F7A">
        <w:rPr>
          <w:rFonts w:eastAsiaTheme="minorEastAsia"/>
        </w:rPr>
        <w:t xml:space="preserve">, </w:t>
      </w:r>
      <w:r w:rsidR="00714DE9">
        <w:rPr>
          <w:rFonts w:eastAsiaTheme="minorEastAsia"/>
        </w:rPr>
        <w:t>the loop runs</w:t>
      </w:r>
      <w:r w:rsidR="00C21774">
        <w:rPr>
          <w:rFonts w:eastAsiaTheme="minorEastAsia"/>
        </w:rPr>
        <w:t xml:space="preserve"> 10 times, when </w:t>
      </w:r>
      <w:proofErr w:type="spellStart"/>
      <w:r w:rsidR="00C21774">
        <w:rPr>
          <w:rFonts w:eastAsiaTheme="minorEastAsia"/>
        </w:rPr>
        <w:t>i</w:t>
      </w:r>
      <w:proofErr w:type="spellEnd"/>
      <w:r w:rsidR="00C21774">
        <w:rPr>
          <w:rFonts w:eastAsiaTheme="minorEastAsia"/>
        </w:rPr>
        <w:t>=4</w:t>
      </w:r>
      <w:r w:rsidR="00ED388D">
        <w:rPr>
          <w:rFonts w:eastAsiaTheme="minorEastAsia"/>
        </w:rPr>
        <w:t xml:space="preserve"> </w:t>
      </w:r>
      <w:r w:rsidR="00714DE9">
        <w:rPr>
          <w:rFonts w:eastAsiaTheme="minorEastAsia"/>
        </w:rPr>
        <w:t>the loop runs</w:t>
      </w:r>
      <w:r w:rsidR="00ED388D">
        <w:rPr>
          <w:rFonts w:eastAsiaTheme="minorEastAsia"/>
        </w:rPr>
        <w:t xml:space="preserve"> 20 times, when </w:t>
      </w:r>
      <w:proofErr w:type="spellStart"/>
      <w:r w:rsidR="00ED388D">
        <w:rPr>
          <w:rFonts w:eastAsiaTheme="minorEastAsia"/>
        </w:rPr>
        <w:t>i</w:t>
      </w:r>
      <w:proofErr w:type="spellEnd"/>
      <w:r w:rsidR="00ED388D">
        <w:rPr>
          <w:rFonts w:eastAsiaTheme="minorEastAsia"/>
        </w:rPr>
        <w:t xml:space="preserve">=5 </w:t>
      </w:r>
      <w:r w:rsidR="00714DE9">
        <w:rPr>
          <w:rFonts w:eastAsiaTheme="minorEastAsia"/>
        </w:rPr>
        <w:t>the loop runs</w:t>
      </w:r>
      <w:r w:rsidR="00ED388D">
        <w:rPr>
          <w:rFonts w:eastAsiaTheme="minorEastAsia"/>
        </w:rPr>
        <w:t xml:space="preserve"> 35 times</w:t>
      </w:r>
      <w:r w:rsidR="00C7720F">
        <w:rPr>
          <w:rFonts w:eastAsiaTheme="minorEastAsia"/>
        </w:rPr>
        <w:t>. 1,4,10,20,35</w:t>
      </w:r>
      <w:r w:rsidR="00884774">
        <w:rPr>
          <w:rFonts w:eastAsiaTheme="minorEastAsia"/>
        </w:rPr>
        <w:t xml:space="preserve"> which is a tetrahedral </w:t>
      </w:r>
      <w:r w:rsidR="00CB6C5C">
        <w:rPr>
          <w:rFonts w:eastAsiaTheme="minorEastAsia"/>
        </w:rPr>
        <w:t xml:space="preserve">number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3!</m:t>
            </m:r>
          </m:den>
        </m:f>
      </m:oMath>
      <w:r w:rsidR="00714DE9">
        <w:rPr>
          <w:rFonts w:eastAsiaTheme="minorEastAsia"/>
        </w:rPr>
        <w:t xml:space="preserve">. We can ignore the </w:t>
      </w:r>
      <w:r w:rsidR="00C63574">
        <w:rPr>
          <w:rFonts w:eastAsiaTheme="minorEastAsia"/>
        </w:rPr>
        <w:t>“I” and “j” loops because they represent a lower bound</w:t>
      </w:r>
      <w:r w:rsidR="00656E47">
        <w:rPr>
          <w:rFonts w:eastAsiaTheme="minorEastAsia"/>
        </w:rPr>
        <w:t xml:space="preserve">. The leading contributing factor for this algorithm would be the “k” loop which has a time complexity of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</m:oMath>
    </w:p>
    <w:p w14:paraId="37210E65" w14:textId="4910DFF5" w:rsidR="009E3C7E" w:rsidRPr="003C611C" w:rsidRDefault="009E3C7E" w:rsidP="009E3C7E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The RED algorithm has a time complexity of </w:t>
      </w:r>
      <m:oMath>
        <m:r>
          <w:rPr>
            <w:rFonts w:ascii="Cambria Math" w:eastAsiaTheme="minorEastAsia" w:hAnsi="Cambria Math"/>
          </w:rPr>
          <m:t>O(n)</m:t>
        </m:r>
      </m:oMath>
      <w:r w:rsidR="00064E5D">
        <w:rPr>
          <w:rFonts w:eastAsiaTheme="minorEastAsia"/>
        </w:rPr>
        <w:t xml:space="preserve">. This is due to </w:t>
      </w:r>
      <w:r w:rsidR="005704C3">
        <w:rPr>
          <w:rFonts w:eastAsiaTheme="minorEastAsia"/>
        </w:rPr>
        <w:t xml:space="preserve">a singular loop that runs </w:t>
      </w:r>
      <w:r w:rsidR="005704C3">
        <w:rPr>
          <w:rFonts w:eastAsiaTheme="minorEastAsia"/>
          <w:i/>
          <w:iCs/>
        </w:rPr>
        <w:t>n</w:t>
      </w:r>
      <w:r w:rsidR="005704C3">
        <w:rPr>
          <w:rFonts w:eastAsiaTheme="minorEastAsia"/>
        </w:rPr>
        <w:t xml:space="preserve"> times. </w:t>
      </w:r>
      <w:r w:rsidR="00602DB6">
        <w:rPr>
          <w:rFonts w:eastAsiaTheme="minorEastAsia"/>
        </w:rPr>
        <w:t>This if/else if statement inside this loop only contributes a smaller order to the time complexity therefore it can be ignored to calculate the overall time complexity.</w:t>
      </w:r>
    </w:p>
    <w:p w14:paraId="276C842F" w14:textId="4EF953B8" w:rsidR="003C611C" w:rsidRPr="00C91F1A" w:rsidRDefault="00C91F1A" w:rsidP="009E3C7E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Computer Specifications</w:t>
      </w:r>
    </w:p>
    <w:p w14:paraId="45B2FA4F" w14:textId="4F42A8C2" w:rsidR="00327231" w:rsidRPr="00327231" w:rsidRDefault="00327231" w:rsidP="00C91F1A">
      <w:pPr>
        <w:pStyle w:val="ListParagraph"/>
        <w:numPr>
          <w:ilvl w:val="1"/>
          <w:numId w:val="1"/>
        </w:numPr>
      </w:pPr>
      <w:r>
        <w:t>OS – MacOS Monterey v12.0.1</w:t>
      </w:r>
    </w:p>
    <w:p w14:paraId="4E0D9A0D" w14:textId="1D078CD8" w:rsidR="00C91F1A" w:rsidRPr="00C91F1A" w:rsidRDefault="00C91F1A" w:rsidP="00C91F1A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Processor - </w:t>
      </w:r>
      <w:r>
        <w:rPr>
          <w:rFonts w:ascii="Helvetica Neue" w:hAnsi="Helvetica Neue" w:cs="Helvetica Neue"/>
          <w:color w:val="000000"/>
          <w:sz w:val="22"/>
          <w:szCs w:val="22"/>
        </w:rPr>
        <w:t>Apple M1 Pro</w:t>
      </w:r>
    </w:p>
    <w:p w14:paraId="641EDCBA" w14:textId="2799838B" w:rsidR="00C91F1A" w:rsidRPr="00327231" w:rsidRDefault="00327231" w:rsidP="00C91F1A">
      <w:pPr>
        <w:pStyle w:val="ListParagraph"/>
        <w:numPr>
          <w:ilvl w:val="1"/>
          <w:numId w:val="1"/>
        </w:num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RAM - </w:t>
      </w:r>
      <w:r>
        <w:rPr>
          <w:rFonts w:ascii="Helvetica Neue" w:hAnsi="Helvetica Neue" w:cs="Helvetica Neue"/>
          <w:color w:val="000000"/>
          <w:sz w:val="22"/>
          <w:szCs w:val="22"/>
        </w:rPr>
        <w:t>16 GB</w:t>
      </w:r>
    </w:p>
    <w:p w14:paraId="47582EC8" w14:textId="69301354" w:rsidR="00327231" w:rsidRDefault="00F86AA3" w:rsidP="00327231">
      <w:pPr>
        <w:pStyle w:val="ListParagraph"/>
        <w:numPr>
          <w:ilvl w:val="0"/>
          <w:numId w:val="1"/>
        </w:numPr>
      </w:pPr>
      <w:r>
        <w:lastRenderedPageBreak/>
        <w:t xml:space="preserve">BLUE – Run Times </w:t>
      </w:r>
      <w:r w:rsidR="0095182E">
        <w:rPr>
          <w:noProof/>
        </w:rPr>
        <w:drawing>
          <wp:inline distT="0" distB="0" distL="0" distR="0" wp14:anchorId="1BD771EF" wp14:editId="6A4698BC">
            <wp:extent cx="2159000" cy="67691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676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C30C" w14:textId="2D5ABBC2" w:rsidR="0095182E" w:rsidRDefault="00F86AA3" w:rsidP="00327231">
      <w:pPr>
        <w:pStyle w:val="ListParagraph"/>
        <w:numPr>
          <w:ilvl w:val="0"/>
          <w:numId w:val="1"/>
        </w:numPr>
      </w:pPr>
      <w:r>
        <w:lastRenderedPageBreak/>
        <w:t>GREEN – Run Times</w:t>
      </w:r>
      <w:r>
        <w:rPr>
          <w:noProof/>
        </w:rPr>
        <w:drawing>
          <wp:inline distT="0" distB="0" distL="0" distR="0" wp14:anchorId="1E2FE2B0" wp14:editId="7247F985">
            <wp:extent cx="2184400" cy="67564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67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C25E" w14:textId="436BD454" w:rsidR="00F86AA3" w:rsidRDefault="008D7D13" w:rsidP="00327231">
      <w:pPr>
        <w:pStyle w:val="ListParagraph"/>
        <w:numPr>
          <w:ilvl w:val="0"/>
          <w:numId w:val="1"/>
        </w:numPr>
      </w:pPr>
      <w:r>
        <w:lastRenderedPageBreak/>
        <w:t>RED – Run Times</w:t>
      </w:r>
      <w:r>
        <w:rPr>
          <w:noProof/>
        </w:rPr>
        <w:drawing>
          <wp:inline distT="0" distB="0" distL="0" distR="0" wp14:anchorId="44E2DF12" wp14:editId="367AF4D2">
            <wp:extent cx="2146300" cy="67691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676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819F" w14:textId="0B04699D" w:rsidR="008D7D13" w:rsidRDefault="004D4E15" w:rsidP="00327231">
      <w:pPr>
        <w:pStyle w:val="ListParagraph"/>
        <w:numPr>
          <w:ilvl w:val="0"/>
          <w:numId w:val="1"/>
        </w:numPr>
      </w:pPr>
      <w:r>
        <w:t>BLUE</w:t>
      </w:r>
    </w:p>
    <w:p w14:paraId="43545326" w14:textId="7C8ACDF2" w:rsidR="004D4E15" w:rsidRPr="00447035" w:rsidRDefault="004D4E15" w:rsidP="004D4E15">
      <w:pPr>
        <w:pStyle w:val="ListParagraph"/>
        <w:numPr>
          <w:ilvl w:val="1"/>
          <w:numId w:val="1"/>
        </w:numPr>
      </w:pPr>
      <w:r>
        <w:t xml:space="preserve">In my initial prediction I anticipated that this would achieve a time complexity of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w:r w:rsidR="0067525E">
        <w:rPr>
          <w:rFonts w:eastAsiaTheme="minorEastAsia"/>
        </w:rPr>
        <w:t>.</w:t>
      </w:r>
      <w:r w:rsidR="002B7955">
        <w:rPr>
          <w:rFonts w:eastAsiaTheme="minorEastAsia"/>
        </w:rPr>
        <w:t xml:space="preserve"> </w:t>
      </w:r>
      <w:r w:rsidR="003316B7">
        <w:rPr>
          <w:rFonts w:eastAsiaTheme="minorEastAsia"/>
        </w:rPr>
        <w:t xml:space="preserve">I believe this to be correct when running this algorithm in the driver program. Because no </w:t>
      </w:r>
      <w:r w:rsidR="007F305E">
        <w:rPr>
          <w:rFonts w:eastAsiaTheme="minorEastAsia"/>
        </w:rPr>
        <w:t xml:space="preserve">significant </w:t>
      </w:r>
      <w:r w:rsidR="003316B7">
        <w:rPr>
          <w:rFonts w:eastAsiaTheme="minorEastAsia"/>
        </w:rPr>
        <w:t>variation showed in the Elapsed Time of the algorithm</w:t>
      </w:r>
      <w:r w:rsidR="007F305E">
        <w:rPr>
          <w:rFonts w:eastAsiaTheme="minorEastAsia"/>
        </w:rPr>
        <w:t xml:space="preserve"> outside of the </w:t>
      </w:r>
      <w:r w:rsidR="00484C65">
        <w:rPr>
          <w:rFonts w:eastAsiaTheme="minorEastAsia"/>
        </w:rPr>
        <w:t>last array</w:t>
      </w:r>
      <w:r w:rsidR="007F305E">
        <w:rPr>
          <w:rFonts w:eastAsiaTheme="minorEastAsia"/>
        </w:rPr>
        <w:t xml:space="preserve"> (n=2048)</w:t>
      </w:r>
      <w:r w:rsidR="00484C65">
        <w:rPr>
          <w:rFonts w:eastAsiaTheme="minorEastAsia"/>
        </w:rPr>
        <w:t xml:space="preserve">, I decided to add a running total to the algorithm which involved declaring a variable </w:t>
      </w:r>
      <w:proofErr w:type="spellStart"/>
      <w:r w:rsidR="00484C65">
        <w:rPr>
          <w:rFonts w:eastAsiaTheme="minorEastAsia"/>
        </w:rPr>
        <w:t>sumOfJ</w:t>
      </w:r>
      <w:proofErr w:type="spellEnd"/>
      <w:r w:rsidR="00484C65">
        <w:rPr>
          <w:rFonts w:eastAsiaTheme="minorEastAsia"/>
        </w:rPr>
        <w:t xml:space="preserve"> and </w:t>
      </w:r>
      <w:r w:rsidR="008604FA">
        <w:rPr>
          <w:rFonts w:eastAsiaTheme="minorEastAsia"/>
        </w:rPr>
        <w:t xml:space="preserve">adding </w:t>
      </w:r>
      <w:proofErr w:type="spellStart"/>
      <w:r w:rsidR="008604FA">
        <w:rPr>
          <w:rFonts w:eastAsiaTheme="minorEastAsia"/>
        </w:rPr>
        <w:t>sumOfJ</w:t>
      </w:r>
      <w:proofErr w:type="spellEnd"/>
      <w:r w:rsidR="008604FA">
        <w:rPr>
          <w:rFonts w:eastAsiaTheme="minorEastAsia"/>
        </w:rPr>
        <w:t xml:space="preserve">++ inside of the inner most for-loop. This </w:t>
      </w:r>
      <w:r w:rsidR="000F4392">
        <w:rPr>
          <w:rFonts w:eastAsiaTheme="minorEastAsia"/>
        </w:rPr>
        <w:t xml:space="preserve">loop ran a total of 2080 times when n=64. </w:t>
      </w:r>
      <w:r w:rsidR="005114B3">
        <w:rPr>
          <w:rFonts w:eastAsiaTheme="minorEastAsia"/>
        </w:rPr>
        <w:lastRenderedPageBreak/>
        <w:t xml:space="preserve">This is </w:t>
      </w:r>
      <w:r w:rsidR="00754746">
        <w:rPr>
          <w:rFonts w:eastAsiaTheme="minorEastAsia"/>
        </w:rPr>
        <w:t xml:space="preserve">roughly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54746">
        <w:rPr>
          <w:rFonts w:eastAsiaTheme="minorEastAsia"/>
        </w:rPr>
        <w:t xml:space="preserve">. This contributes to the worst case for this algorithm leaving this with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754746">
        <w:rPr>
          <w:rFonts w:eastAsiaTheme="minorEastAsia"/>
        </w:rPr>
        <w:t xml:space="preserve"> t</w:t>
      </w:r>
      <w:proofErr w:type="spellStart"/>
      <w:r w:rsidR="00754746">
        <w:rPr>
          <w:rFonts w:eastAsiaTheme="minorEastAsia"/>
        </w:rPr>
        <w:t>ime</w:t>
      </w:r>
      <w:proofErr w:type="spellEnd"/>
      <w:r w:rsidR="00754746">
        <w:rPr>
          <w:rFonts w:eastAsiaTheme="minorEastAsia"/>
        </w:rPr>
        <w:t xml:space="preserve"> complexity. </w:t>
      </w:r>
    </w:p>
    <w:p w14:paraId="740BB52C" w14:textId="580FDFF7" w:rsidR="00447035" w:rsidRPr="00447035" w:rsidRDefault="00447035" w:rsidP="00447035">
      <w:pPr>
        <w:pStyle w:val="ListParagraph"/>
      </w:pPr>
      <w:r>
        <w:rPr>
          <w:rFonts w:eastAsiaTheme="minorEastAsia"/>
        </w:rPr>
        <w:t>GREEN</w:t>
      </w:r>
    </w:p>
    <w:p w14:paraId="323187B6" w14:textId="4BBAC2D7" w:rsidR="00F5185D" w:rsidRDefault="00087E59" w:rsidP="00F5185D">
      <w:pPr>
        <w:pStyle w:val="ListParagraph"/>
        <w:numPr>
          <w:ilvl w:val="1"/>
          <w:numId w:val="1"/>
        </w:numPr>
      </w:pPr>
      <w:r>
        <w:t>My initial prediction was that this</w:t>
      </w:r>
      <w:r w:rsidR="00454AE9">
        <w:t xml:space="preserve"> algorithm would have a time complexity of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15001D">
        <w:rPr>
          <w:rFonts w:eastAsiaTheme="minorEastAsia"/>
        </w:rPr>
        <w:t xml:space="preserve">. </w:t>
      </w:r>
      <w:r w:rsidR="00614083">
        <w:rPr>
          <w:rFonts w:eastAsiaTheme="minorEastAsia"/>
        </w:rPr>
        <w:t xml:space="preserve">The </w:t>
      </w:r>
      <w:r w:rsidR="007A1671">
        <w:rPr>
          <w:rFonts w:eastAsiaTheme="minorEastAsia"/>
        </w:rPr>
        <w:t xml:space="preserve">number of operations for </w:t>
      </w:r>
      <w:r w:rsidR="00357C72">
        <w:rPr>
          <w:rFonts w:eastAsiaTheme="minorEastAsia"/>
        </w:rPr>
        <w:t>each subsequent n</w:t>
      </w:r>
      <w:r w:rsidR="00357C72">
        <w:rPr>
          <w:rFonts w:eastAsiaTheme="minorEastAsia"/>
          <w:vertAlign w:val="superscript"/>
        </w:rPr>
        <w:t>3</w:t>
      </w:r>
      <w:r w:rsidR="00357C72">
        <w:rPr>
          <w:rFonts w:eastAsiaTheme="minorEastAsia"/>
        </w:rPr>
        <w:t xml:space="preserve"> </w:t>
      </w:r>
      <w:r w:rsidR="00857323">
        <w:rPr>
          <w:rFonts w:eastAsiaTheme="minorEastAsia"/>
        </w:rPr>
        <w:t xml:space="preserve">value </w:t>
      </w:r>
      <w:r w:rsidR="001B5716">
        <w:rPr>
          <w:rFonts w:eastAsiaTheme="minorEastAsia"/>
        </w:rPr>
        <w:t>is 8 times the previous n</w:t>
      </w:r>
      <w:r w:rsidR="001B5716">
        <w:rPr>
          <w:rFonts w:eastAsiaTheme="minorEastAsia"/>
          <w:vertAlign w:val="superscript"/>
        </w:rPr>
        <w:t>3</w:t>
      </w:r>
      <w:r w:rsidR="001B5716">
        <w:rPr>
          <w:rFonts w:eastAsiaTheme="minorEastAsia"/>
        </w:rPr>
        <w:t xml:space="preserve"> value.</w:t>
      </w:r>
      <w:r w:rsidR="00857323">
        <w:rPr>
          <w:rFonts w:eastAsiaTheme="minorEastAsia"/>
        </w:rPr>
        <w:t xml:space="preserve"> This should coincide with the Elapsed Time which is proven through the chart below. </w:t>
      </w:r>
      <w:r w:rsidR="00F2422C">
        <w:rPr>
          <w:rFonts w:eastAsiaTheme="minorEastAsia"/>
        </w:rPr>
        <w:t>This behavior is most apparent when the n size is 512, 1024 and 2048.</w:t>
      </w:r>
      <w:r w:rsidR="00F71AFB">
        <w:rPr>
          <w:rFonts w:eastAsiaTheme="minorEastAsia"/>
        </w:rPr>
        <w:t xml:space="preserve"> When n = </w:t>
      </w:r>
      <w:r w:rsidR="006D6EE8">
        <w:rPr>
          <w:rFonts w:eastAsiaTheme="minorEastAsia"/>
        </w:rPr>
        <w:t>512</w:t>
      </w:r>
      <w:r w:rsidR="00F71AFB">
        <w:rPr>
          <w:rFonts w:eastAsiaTheme="minorEastAsia"/>
        </w:rPr>
        <w:t>, the Elapse</w:t>
      </w:r>
      <w:r w:rsidR="00685CE7">
        <w:rPr>
          <w:rFonts w:eastAsiaTheme="minorEastAsia"/>
        </w:rPr>
        <w:t>d</w:t>
      </w:r>
      <w:r w:rsidR="00F71AFB">
        <w:rPr>
          <w:rFonts w:eastAsiaTheme="minorEastAsia"/>
        </w:rPr>
        <w:t xml:space="preserve"> Time is .</w:t>
      </w:r>
      <w:r w:rsidR="006D6EE8">
        <w:rPr>
          <w:rFonts w:eastAsiaTheme="minorEastAsia"/>
        </w:rPr>
        <w:t xml:space="preserve">1. When n is doubled the increase in number of operations </w:t>
      </w:r>
      <w:r w:rsidR="00752EE5">
        <w:rPr>
          <w:rFonts w:eastAsiaTheme="minorEastAsia"/>
        </w:rPr>
        <w:t xml:space="preserve">increases </w:t>
      </w:r>
      <w:proofErr w:type="gramStart"/>
      <w:r w:rsidR="00752EE5">
        <w:rPr>
          <w:rFonts w:eastAsiaTheme="minorEastAsia"/>
        </w:rPr>
        <w:t>8 fold</w:t>
      </w:r>
      <w:proofErr w:type="gramEnd"/>
      <w:r w:rsidR="00752EE5">
        <w:rPr>
          <w:rFonts w:eastAsiaTheme="minorEastAsia"/>
        </w:rPr>
        <w:t xml:space="preserve">, which is reflected in the elapsed time of .91. </w:t>
      </w:r>
      <w:r w:rsidR="00685CE7">
        <w:rPr>
          <w:rFonts w:eastAsiaTheme="minorEastAsia"/>
        </w:rPr>
        <w:t xml:space="preserve">When n=2048, the elapsed time increases </w:t>
      </w:r>
      <w:proofErr w:type="gramStart"/>
      <w:r w:rsidR="00685CE7">
        <w:rPr>
          <w:rFonts w:eastAsiaTheme="minorEastAsia"/>
        </w:rPr>
        <w:t>8 fold</w:t>
      </w:r>
      <w:proofErr w:type="gramEnd"/>
      <w:r w:rsidR="00685CE7">
        <w:rPr>
          <w:rFonts w:eastAsiaTheme="minorEastAsia"/>
        </w:rPr>
        <w:t xml:space="preserve"> again to 8.04 which is consistent with an algorithm of a time complexity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F5185D">
        <w:rPr>
          <w:rFonts w:eastAsiaTheme="minorEastAsia"/>
        </w:rPr>
        <w:br/>
      </w:r>
    </w:p>
    <w:tbl>
      <w:tblPr>
        <w:tblStyle w:val="TableGrid"/>
        <w:tblW w:w="9801" w:type="dxa"/>
        <w:tblInd w:w="-5" w:type="dxa"/>
        <w:tblLook w:val="04A0" w:firstRow="1" w:lastRow="0" w:firstColumn="1" w:lastColumn="0" w:noHBand="0" w:noVBand="1"/>
      </w:tblPr>
      <w:tblGrid>
        <w:gridCol w:w="1641"/>
        <w:gridCol w:w="1006"/>
        <w:gridCol w:w="1188"/>
        <w:gridCol w:w="1309"/>
        <w:gridCol w:w="1431"/>
        <w:gridCol w:w="1613"/>
        <w:gridCol w:w="1613"/>
      </w:tblGrid>
      <w:tr w:rsidR="007A1671" w14:paraId="1A49B99F" w14:textId="77777777" w:rsidTr="007A1671">
        <w:trPr>
          <w:trHeight w:val="205"/>
        </w:trPr>
        <w:tc>
          <w:tcPr>
            <w:tcW w:w="1641" w:type="dxa"/>
          </w:tcPr>
          <w:p w14:paraId="67C3583F" w14:textId="228D9493" w:rsidR="007A1671" w:rsidRDefault="007A1671" w:rsidP="0082778B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1006" w:type="dxa"/>
          </w:tcPr>
          <w:p w14:paraId="6F05B7F1" w14:textId="648F47D3" w:rsidR="007A1671" w:rsidRDefault="007A1671" w:rsidP="0082778B">
            <w:pPr>
              <w:pStyle w:val="ListParagraph"/>
              <w:ind w:left="0"/>
              <w:jc w:val="center"/>
            </w:pPr>
            <w:r>
              <w:t>64</w:t>
            </w:r>
          </w:p>
        </w:tc>
        <w:tc>
          <w:tcPr>
            <w:tcW w:w="1188" w:type="dxa"/>
          </w:tcPr>
          <w:p w14:paraId="496E8379" w14:textId="3F78B455" w:rsidR="007A1671" w:rsidRDefault="007A1671" w:rsidP="0082778B">
            <w:pPr>
              <w:pStyle w:val="ListParagraph"/>
              <w:ind w:left="0"/>
              <w:jc w:val="center"/>
            </w:pPr>
            <w:r>
              <w:t>128</w:t>
            </w:r>
          </w:p>
        </w:tc>
        <w:tc>
          <w:tcPr>
            <w:tcW w:w="1309" w:type="dxa"/>
          </w:tcPr>
          <w:p w14:paraId="2FB69A97" w14:textId="4F7E878D" w:rsidR="007A1671" w:rsidRDefault="007A1671" w:rsidP="0082778B">
            <w:pPr>
              <w:pStyle w:val="ListParagraph"/>
              <w:ind w:left="0"/>
              <w:jc w:val="center"/>
            </w:pPr>
            <w:r>
              <w:t>256</w:t>
            </w:r>
          </w:p>
        </w:tc>
        <w:tc>
          <w:tcPr>
            <w:tcW w:w="1431" w:type="dxa"/>
          </w:tcPr>
          <w:p w14:paraId="0B556056" w14:textId="280C2D61" w:rsidR="007A1671" w:rsidRDefault="007A1671" w:rsidP="0082778B">
            <w:pPr>
              <w:pStyle w:val="ListParagraph"/>
              <w:ind w:left="0"/>
              <w:jc w:val="center"/>
            </w:pPr>
            <w:r>
              <w:t>512</w:t>
            </w:r>
          </w:p>
        </w:tc>
        <w:tc>
          <w:tcPr>
            <w:tcW w:w="1613" w:type="dxa"/>
          </w:tcPr>
          <w:p w14:paraId="655D6FAC" w14:textId="220785A5" w:rsidR="007A1671" w:rsidRDefault="007A1671" w:rsidP="0082778B">
            <w:pPr>
              <w:pStyle w:val="ListParagraph"/>
              <w:ind w:left="0"/>
              <w:jc w:val="center"/>
            </w:pPr>
            <w:r>
              <w:t>1024</w:t>
            </w:r>
          </w:p>
        </w:tc>
        <w:tc>
          <w:tcPr>
            <w:tcW w:w="1613" w:type="dxa"/>
          </w:tcPr>
          <w:p w14:paraId="4C920EAC" w14:textId="10EFD094" w:rsidR="007A1671" w:rsidRDefault="007A1671" w:rsidP="0082778B">
            <w:pPr>
              <w:pStyle w:val="ListParagraph"/>
              <w:ind w:left="0"/>
              <w:jc w:val="center"/>
            </w:pPr>
            <w:r>
              <w:t>2048</w:t>
            </w:r>
          </w:p>
        </w:tc>
      </w:tr>
      <w:tr w:rsidR="007A1671" w14:paraId="5140E2D6" w14:textId="77777777" w:rsidTr="007A1671">
        <w:trPr>
          <w:cantSplit/>
          <w:trHeight w:val="427"/>
        </w:trPr>
        <w:tc>
          <w:tcPr>
            <w:tcW w:w="1641" w:type="dxa"/>
          </w:tcPr>
          <w:p w14:paraId="11AF23C8" w14:textId="72FD4661" w:rsidR="007A1671" w:rsidRPr="007A1671" w:rsidRDefault="007A1671" w:rsidP="0082778B">
            <w:pPr>
              <w:pStyle w:val="ListParagraph"/>
              <w:ind w:left="0"/>
              <w:jc w:val="center"/>
              <w:rPr>
                <w:vertAlign w:val="superscript"/>
              </w:rPr>
            </w:pPr>
            <w:r>
              <w:t>n</w:t>
            </w:r>
            <w:r>
              <w:rPr>
                <w:vertAlign w:val="superscript"/>
              </w:rPr>
              <w:t>3</w:t>
            </w:r>
          </w:p>
        </w:tc>
        <w:tc>
          <w:tcPr>
            <w:tcW w:w="1006" w:type="dxa"/>
          </w:tcPr>
          <w:p w14:paraId="1962DA23" w14:textId="0424C53B" w:rsidR="007A1671" w:rsidRDefault="007A1671" w:rsidP="0082778B">
            <w:pPr>
              <w:pStyle w:val="ListParagraph"/>
              <w:ind w:left="0"/>
              <w:jc w:val="center"/>
            </w:pPr>
            <w:r>
              <w:t>262,144</w:t>
            </w:r>
          </w:p>
        </w:tc>
        <w:tc>
          <w:tcPr>
            <w:tcW w:w="1188" w:type="dxa"/>
          </w:tcPr>
          <w:p w14:paraId="00572E3C" w14:textId="476A961D" w:rsidR="007A1671" w:rsidRDefault="007A1671" w:rsidP="0082778B">
            <w:pPr>
              <w:pStyle w:val="ListParagraph"/>
              <w:ind w:left="0"/>
              <w:jc w:val="center"/>
            </w:pPr>
            <w:r>
              <w:t>2,097,152</w:t>
            </w:r>
          </w:p>
        </w:tc>
        <w:tc>
          <w:tcPr>
            <w:tcW w:w="1309" w:type="dxa"/>
          </w:tcPr>
          <w:p w14:paraId="2B956C25" w14:textId="7D68FA99" w:rsidR="007A1671" w:rsidRDefault="007A1671" w:rsidP="0082778B">
            <w:r>
              <w:t>16,777,216</w:t>
            </w:r>
          </w:p>
        </w:tc>
        <w:tc>
          <w:tcPr>
            <w:tcW w:w="1431" w:type="dxa"/>
          </w:tcPr>
          <w:p w14:paraId="1E6291B3" w14:textId="5DE57987" w:rsidR="007A1671" w:rsidRDefault="007A1671" w:rsidP="0082778B">
            <w:pPr>
              <w:pStyle w:val="ListParagraph"/>
              <w:ind w:left="0"/>
              <w:jc w:val="center"/>
            </w:pPr>
            <w:r>
              <w:t>134,217,728</w:t>
            </w:r>
          </w:p>
        </w:tc>
        <w:tc>
          <w:tcPr>
            <w:tcW w:w="1613" w:type="dxa"/>
          </w:tcPr>
          <w:p w14:paraId="467C421D" w14:textId="6A747B77" w:rsidR="007A1671" w:rsidRDefault="007A1671" w:rsidP="0082778B">
            <w:pPr>
              <w:pStyle w:val="ListParagraph"/>
              <w:ind w:left="0"/>
              <w:jc w:val="center"/>
            </w:pPr>
            <w:r>
              <w:t>1,080,045,576</w:t>
            </w:r>
          </w:p>
        </w:tc>
        <w:tc>
          <w:tcPr>
            <w:tcW w:w="1613" w:type="dxa"/>
          </w:tcPr>
          <w:p w14:paraId="28013452" w14:textId="37FE8B23" w:rsidR="007A1671" w:rsidRDefault="007A1671" w:rsidP="0082778B">
            <w:pPr>
              <w:pStyle w:val="ListParagraph"/>
              <w:ind w:left="0"/>
              <w:jc w:val="center"/>
            </w:pPr>
            <w:r w:rsidRPr="006A53C2">
              <w:t>8,589,934,592</w:t>
            </w:r>
          </w:p>
        </w:tc>
      </w:tr>
      <w:tr w:rsidR="007A1671" w14:paraId="3B5C2393" w14:textId="77777777" w:rsidTr="007A1671">
        <w:trPr>
          <w:cantSplit/>
          <w:trHeight w:val="205"/>
        </w:trPr>
        <w:tc>
          <w:tcPr>
            <w:tcW w:w="1641" w:type="dxa"/>
          </w:tcPr>
          <w:p w14:paraId="061D2CAB" w14:textId="2E24111E" w:rsidR="007A1671" w:rsidRDefault="007A1671" w:rsidP="0082778B">
            <w:pPr>
              <w:pStyle w:val="ListParagraph"/>
              <w:ind w:left="0"/>
              <w:jc w:val="center"/>
            </w:pPr>
            <w:r>
              <w:t>Elapsed Time</w:t>
            </w:r>
          </w:p>
        </w:tc>
        <w:tc>
          <w:tcPr>
            <w:tcW w:w="1006" w:type="dxa"/>
          </w:tcPr>
          <w:p w14:paraId="414B1CA9" w14:textId="43BEB471" w:rsidR="007A1671" w:rsidRDefault="007A1671" w:rsidP="0082778B">
            <w:pPr>
              <w:pStyle w:val="ListParagraph"/>
              <w:ind w:left="0"/>
              <w:jc w:val="center"/>
            </w:pPr>
            <w:r>
              <w:t>.001</w:t>
            </w:r>
          </w:p>
        </w:tc>
        <w:tc>
          <w:tcPr>
            <w:tcW w:w="1188" w:type="dxa"/>
          </w:tcPr>
          <w:p w14:paraId="79974EF7" w14:textId="5B3F794C" w:rsidR="007A1671" w:rsidRDefault="007A1671" w:rsidP="0082778B">
            <w:pPr>
              <w:pStyle w:val="ListParagraph"/>
              <w:ind w:left="0"/>
              <w:jc w:val="center"/>
            </w:pPr>
            <w:r>
              <w:t>.01</w:t>
            </w:r>
          </w:p>
        </w:tc>
        <w:tc>
          <w:tcPr>
            <w:tcW w:w="1309" w:type="dxa"/>
          </w:tcPr>
          <w:p w14:paraId="3CBD5630" w14:textId="65F3D152" w:rsidR="007A1671" w:rsidRDefault="007A1671" w:rsidP="0082778B">
            <w:pPr>
              <w:pStyle w:val="ListParagraph"/>
              <w:ind w:left="0"/>
              <w:jc w:val="center"/>
            </w:pPr>
            <w:r>
              <w:t>.01</w:t>
            </w:r>
          </w:p>
        </w:tc>
        <w:tc>
          <w:tcPr>
            <w:tcW w:w="1431" w:type="dxa"/>
          </w:tcPr>
          <w:p w14:paraId="46A03E0A" w14:textId="30ACA32E" w:rsidR="007A1671" w:rsidRDefault="007A1671" w:rsidP="0082778B">
            <w:pPr>
              <w:pStyle w:val="ListParagraph"/>
              <w:ind w:left="0"/>
              <w:jc w:val="center"/>
            </w:pPr>
            <w:r>
              <w:t>.1</w:t>
            </w:r>
          </w:p>
        </w:tc>
        <w:tc>
          <w:tcPr>
            <w:tcW w:w="1613" w:type="dxa"/>
          </w:tcPr>
          <w:p w14:paraId="0C78CDDE" w14:textId="53FE5DD7" w:rsidR="007A1671" w:rsidRDefault="007A1671" w:rsidP="0082778B">
            <w:pPr>
              <w:pStyle w:val="ListParagraph"/>
              <w:ind w:left="0"/>
              <w:jc w:val="center"/>
            </w:pPr>
            <w:r>
              <w:t>.91</w:t>
            </w:r>
          </w:p>
        </w:tc>
        <w:tc>
          <w:tcPr>
            <w:tcW w:w="1613" w:type="dxa"/>
          </w:tcPr>
          <w:p w14:paraId="117E7506" w14:textId="1D6B2BC0" w:rsidR="007A1671" w:rsidRDefault="007A1671" w:rsidP="00AA6D13">
            <w:pPr>
              <w:pStyle w:val="ListParagraph"/>
              <w:ind w:left="0"/>
              <w:jc w:val="center"/>
            </w:pPr>
            <w:r>
              <w:t>8.04</w:t>
            </w:r>
          </w:p>
        </w:tc>
      </w:tr>
    </w:tbl>
    <w:p w14:paraId="57259436" w14:textId="77777777" w:rsidR="00EE64F3" w:rsidRDefault="00EE64F3" w:rsidP="00EE64F3">
      <w:pPr>
        <w:ind w:firstLine="720"/>
      </w:pPr>
    </w:p>
    <w:p w14:paraId="1234CE34" w14:textId="229F5FA9" w:rsidR="00F5185D" w:rsidRDefault="00EE64F3" w:rsidP="00EE64F3">
      <w:pPr>
        <w:ind w:firstLine="720"/>
      </w:pPr>
      <w:r>
        <w:t>RED</w:t>
      </w:r>
    </w:p>
    <w:p w14:paraId="53CF7299" w14:textId="12D35132" w:rsidR="00EE64F3" w:rsidRDefault="000D5C8C" w:rsidP="00EE64F3">
      <w:pPr>
        <w:pStyle w:val="ListParagraph"/>
        <w:numPr>
          <w:ilvl w:val="1"/>
          <w:numId w:val="1"/>
        </w:numPr>
      </w:pPr>
      <w:r>
        <w:t xml:space="preserve">I predicted that this algorithm would run in linear time </w:t>
      </w:r>
      <m:oMath>
        <m:r>
          <w:rPr>
            <w:rFonts w:ascii="Cambria Math" w:hAnsi="Cambria Math"/>
          </w:rPr>
          <m:t>O(n)</m:t>
        </m:r>
      </m:oMath>
      <w:r>
        <w:rPr>
          <w:rFonts w:eastAsiaTheme="minorEastAsia"/>
        </w:rPr>
        <w:t xml:space="preserve">. The results are consistent with this as there is no noticeable increase in Elapsed Time between </w:t>
      </w:r>
      <w:r w:rsidR="00BE24A8">
        <w:rPr>
          <w:rFonts w:eastAsiaTheme="minorEastAsia"/>
        </w:rPr>
        <w:t xml:space="preserve">n sizes of </w:t>
      </w:r>
      <w:r>
        <w:rPr>
          <w:rFonts w:eastAsiaTheme="minorEastAsia"/>
        </w:rPr>
        <w:t>64 and 2048</w:t>
      </w:r>
      <w:r w:rsidR="00BE24A8">
        <w:rPr>
          <w:rFonts w:eastAsiaTheme="minorEastAsia"/>
        </w:rPr>
        <w:t xml:space="preserve">. In every increase in n, the </w:t>
      </w:r>
      <w:r w:rsidR="00A173DB">
        <w:rPr>
          <w:rFonts w:eastAsiaTheme="minorEastAsia"/>
        </w:rPr>
        <w:t xml:space="preserve">elapsed </w:t>
      </w:r>
      <w:r w:rsidR="00BE24A8">
        <w:rPr>
          <w:rFonts w:eastAsiaTheme="minorEastAsia"/>
        </w:rPr>
        <w:t xml:space="preserve">time increases in parallel with the </w:t>
      </w:r>
      <w:r w:rsidR="00A173DB">
        <w:rPr>
          <w:rFonts w:eastAsiaTheme="minorEastAsia"/>
        </w:rPr>
        <w:t>n size.</w:t>
      </w:r>
    </w:p>
    <w:sectPr w:rsidR="00EE6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338AF"/>
    <w:multiLevelType w:val="hybridMultilevel"/>
    <w:tmpl w:val="33B4FC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2BE"/>
    <w:rsid w:val="00024522"/>
    <w:rsid w:val="00064E5D"/>
    <w:rsid w:val="00071A03"/>
    <w:rsid w:val="00087E59"/>
    <w:rsid w:val="000D5C8C"/>
    <w:rsid w:val="000F4392"/>
    <w:rsid w:val="001431A5"/>
    <w:rsid w:val="0015001D"/>
    <w:rsid w:val="00192228"/>
    <w:rsid w:val="001A54ED"/>
    <w:rsid w:val="001B5716"/>
    <w:rsid w:val="001D3CFB"/>
    <w:rsid w:val="001D4E2B"/>
    <w:rsid w:val="0028574D"/>
    <w:rsid w:val="00293D6D"/>
    <w:rsid w:val="002B7955"/>
    <w:rsid w:val="002F00EC"/>
    <w:rsid w:val="002F1F4E"/>
    <w:rsid w:val="00322536"/>
    <w:rsid w:val="00327231"/>
    <w:rsid w:val="003316B7"/>
    <w:rsid w:val="003369E3"/>
    <w:rsid w:val="00340A1F"/>
    <w:rsid w:val="00341A4E"/>
    <w:rsid w:val="00342FA8"/>
    <w:rsid w:val="003522C6"/>
    <w:rsid w:val="003574A9"/>
    <w:rsid w:val="00357C72"/>
    <w:rsid w:val="003C611C"/>
    <w:rsid w:val="00425A72"/>
    <w:rsid w:val="00447035"/>
    <w:rsid w:val="00454AE9"/>
    <w:rsid w:val="00461EEE"/>
    <w:rsid w:val="00484C65"/>
    <w:rsid w:val="004B0BF9"/>
    <w:rsid w:val="004B5A09"/>
    <w:rsid w:val="004D4E15"/>
    <w:rsid w:val="005114B3"/>
    <w:rsid w:val="00553589"/>
    <w:rsid w:val="005704C3"/>
    <w:rsid w:val="00577601"/>
    <w:rsid w:val="005C03F5"/>
    <w:rsid w:val="00602DB6"/>
    <w:rsid w:val="00605B9D"/>
    <w:rsid w:val="00614083"/>
    <w:rsid w:val="00627E88"/>
    <w:rsid w:val="00630061"/>
    <w:rsid w:val="006302C5"/>
    <w:rsid w:val="00647E52"/>
    <w:rsid w:val="00656E47"/>
    <w:rsid w:val="0067525E"/>
    <w:rsid w:val="00685CE7"/>
    <w:rsid w:val="006870C6"/>
    <w:rsid w:val="006A53C2"/>
    <w:rsid w:val="006A6AF1"/>
    <w:rsid w:val="006D6EE8"/>
    <w:rsid w:val="00714DE9"/>
    <w:rsid w:val="00745C8E"/>
    <w:rsid w:val="00752EE5"/>
    <w:rsid w:val="00754746"/>
    <w:rsid w:val="0075654B"/>
    <w:rsid w:val="00771A08"/>
    <w:rsid w:val="007A1671"/>
    <w:rsid w:val="007A67E1"/>
    <w:rsid w:val="007B697A"/>
    <w:rsid w:val="007F305E"/>
    <w:rsid w:val="00805976"/>
    <w:rsid w:val="00805A5D"/>
    <w:rsid w:val="0082778B"/>
    <w:rsid w:val="00857323"/>
    <w:rsid w:val="008604FA"/>
    <w:rsid w:val="008605AC"/>
    <w:rsid w:val="00884774"/>
    <w:rsid w:val="0089466F"/>
    <w:rsid w:val="008B027F"/>
    <w:rsid w:val="008D6034"/>
    <w:rsid w:val="008D7D13"/>
    <w:rsid w:val="0091407A"/>
    <w:rsid w:val="00921CEF"/>
    <w:rsid w:val="00927ADD"/>
    <w:rsid w:val="00942D16"/>
    <w:rsid w:val="0095182E"/>
    <w:rsid w:val="009B22BE"/>
    <w:rsid w:val="009B7BA2"/>
    <w:rsid w:val="009E3C7E"/>
    <w:rsid w:val="00A173DB"/>
    <w:rsid w:val="00A81901"/>
    <w:rsid w:val="00A8556B"/>
    <w:rsid w:val="00AA6D13"/>
    <w:rsid w:val="00AC7A75"/>
    <w:rsid w:val="00B97F2C"/>
    <w:rsid w:val="00BC57A9"/>
    <w:rsid w:val="00BE24A8"/>
    <w:rsid w:val="00BE344E"/>
    <w:rsid w:val="00C1562C"/>
    <w:rsid w:val="00C20820"/>
    <w:rsid w:val="00C21774"/>
    <w:rsid w:val="00C43583"/>
    <w:rsid w:val="00C478CB"/>
    <w:rsid w:val="00C63574"/>
    <w:rsid w:val="00C7720F"/>
    <w:rsid w:val="00C87926"/>
    <w:rsid w:val="00C91F1A"/>
    <w:rsid w:val="00CA6F7A"/>
    <w:rsid w:val="00CB6C5C"/>
    <w:rsid w:val="00CD4680"/>
    <w:rsid w:val="00D56C1B"/>
    <w:rsid w:val="00DA2C45"/>
    <w:rsid w:val="00DE7A1B"/>
    <w:rsid w:val="00E06DBD"/>
    <w:rsid w:val="00E100D3"/>
    <w:rsid w:val="00E2047C"/>
    <w:rsid w:val="00E275F5"/>
    <w:rsid w:val="00EA33B4"/>
    <w:rsid w:val="00EB78D4"/>
    <w:rsid w:val="00EC63F3"/>
    <w:rsid w:val="00ED2681"/>
    <w:rsid w:val="00ED388D"/>
    <w:rsid w:val="00EE64F3"/>
    <w:rsid w:val="00EF07FA"/>
    <w:rsid w:val="00F1548B"/>
    <w:rsid w:val="00F2243E"/>
    <w:rsid w:val="00F2422C"/>
    <w:rsid w:val="00F27C76"/>
    <w:rsid w:val="00F5185D"/>
    <w:rsid w:val="00F518EF"/>
    <w:rsid w:val="00F71AFB"/>
    <w:rsid w:val="00F86AA3"/>
    <w:rsid w:val="00FC01B8"/>
    <w:rsid w:val="00FC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58AD8"/>
  <w15:chartTrackingRefBased/>
  <w15:docId w15:val="{22855E83-A620-334E-A8C1-E10277F5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2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87926"/>
    <w:rPr>
      <w:color w:val="808080"/>
    </w:rPr>
  </w:style>
  <w:style w:type="table" w:styleId="TableGrid">
    <w:name w:val="Table Grid"/>
    <w:basedOn w:val="TableNormal"/>
    <w:uiPriority w:val="39"/>
    <w:rsid w:val="00F51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Robert</dc:creator>
  <cp:keywords/>
  <dc:description/>
  <cp:lastModifiedBy>Myers, Robert</cp:lastModifiedBy>
  <cp:revision>133</cp:revision>
  <dcterms:created xsi:type="dcterms:W3CDTF">2021-11-02T01:48:00Z</dcterms:created>
  <dcterms:modified xsi:type="dcterms:W3CDTF">2021-11-08T04:20:00Z</dcterms:modified>
</cp:coreProperties>
</file>