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BURHANUDDIEN ROBBANI, S.P.</w:t>
      </w:r>
    </w:p>
    <w:p>
      <w:r>
        <w:t>Biodiversity Surveyor | UAV Mapping Expert | Mangrove Specialist</w:t>
      </w:r>
    </w:p>
    <w:p>
      <w:r>
        <w:t>Email: burhanuddienrobbani@gmail.com | LinkedIn: linkedin.com/in/robbanib | Medan, Sumatera Utara, Indonesia</w:t>
      </w:r>
    </w:p>
    <w:p>
      <w:r>
        <w:t>EXPERIENCE</w:t>
      </w:r>
    </w:p>
    <w:p>
      <w:r>
        <w:t>Field Data Collector - YKAN (via BRGM) Jul 2023 - Dec 2024 | 1y 6m | Jakarta</w:t>
      </w:r>
    </w:p>
    <w:p>
      <w:pPr>
        <w:pStyle w:val="ListBullet"/>
      </w:pPr>
      <w:r>
        <w:t>Melakukan survei biodiversitas lapangan (nested sampling) di area mangrove Kepri &amp; Bangka Belitung</w:t>
      </w:r>
    </w:p>
    <w:p>
      <w:pPr>
        <w:pStyle w:val="ListBullet"/>
      </w:pPr>
      <w:r>
        <w:t>Menggunakan UAV (DJI Mavic Air 2S) untuk pemetaan orthomosaic dan pemantauan habitat</w:t>
      </w:r>
    </w:p>
    <w:p>
      <w:pPr>
        <w:pStyle w:val="ListBullet"/>
      </w:pPr>
      <w:r>
        <w:t>Mengolah data spasial dengan QGIS &amp; Google Earth Engine untuk pemantauan keanekaragaman hayati</w:t>
      </w:r>
    </w:p>
    <w:p>
      <w:r>
        <w:t>GIS Staff - BRGM (Badan Restorasi Gambut dan Mangrove) Jul 2023 - Dec 2024 | 1y 6m | Jakarta</w:t>
      </w:r>
    </w:p>
    <w:p>
      <w:pPr>
        <w:pStyle w:val="ListBullet"/>
      </w:pPr>
      <w:r>
        <w:t>Melakukan survei keanekaragaman hayati untuk mengidentifikasi spesies tumbuhan dan hewan</w:t>
      </w:r>
    </w:p>
    <w:p>
      <w:pPr>
        <w:pStyle w:val="ListBullet"/>
      </w:pPr>
      <w:r>
        <w:t>Menggunakan UAV (DJI Mavic air 2S) untuk pemetaan data spasial dengan resolusi tinggi</w:t>
      </w:r>
    </w:p>
    <w:p>
      <w:pPr>
        <w:pStyle w:val="ListBullet"/>
      </w:pPr>
      <w:r>
        <w:t>Melakukan analisis data keanekaragaman dan habitat untuk mendukung strategi konservasi</w:t>
      </w:r>
    </w:p>
    <w:p>
      <w:r>
        <w:t>Technical Mangrove Rehabilitation Facilitator - PPIU M4CR Sumatera Utara (World Bank x KLHK) Jan 2025 - Present | 1y 7m | Medan, North Sumatra</w:t>
      </w:r>
    </w:p>
    <w:p>
      <w:pPr>
        <w:pStyle w:val="ListBullet"/>
      </w:pPr>
      <w:r>
        <w:t>Melakukan survei hidrologi untuk rehabilitasi mangrove</w:t>
      </w:r>
    </w:p>
    <w:p>
      <w:pPr>
        <w:pStyle w:val="ListBullet"/>
      </w:pPr>
      <w:r>
        <w:t>Koordinasi dengan Kelompok Masyarakat (Pokmas) dalam program swakelola</w:t>
      </w:r>
    </w:p>
    <w:p>
      <w:pPr>
        <w:pStyle w:val="ListBullet"/>
      </w:pPr>
      <w:r>
        <w:t>Pemantauan &amp; evaluasi (M&amp;E) rehabilitasi mangrove di area target</w:t>
      </w:r>
    </w:p>
    <w:p>
      <w:r>
        <w:t>Research Analyst Intern - BBKP Tanjung Priok (Kementan) Jan 2021 - Mar 2021 | 3m | Jakarta</w:t>
      </w:r>
    </w:p>
    <w:p>
      <w:pPr>
        <w:pStyle w:val="ListBullet"/>
      </w:pPr>
      <w:r>
        <w:t>Deteksi biomolekuler bakteri OPTK pada benih kentang Skotlandia</w:t>
      </w:r>
    </w:p>
    <w:p>
      <w:pPr>
        <w:pStyle w:val="ListBullet"/>
      </w:pPr>
      <w:r>
        <w:t>Pengolahan data karantina komoditas impor-ekspor (kentang, anggrek)</w:t>
      </w:r>
    </w:p>
    <w:p>
      <w:r>
        <w:t>EDUCATION</w:t>
      </w:r>
    </w:p>
    <w:p>
      <w:r>
        <w:t>Universitas Jenderal Soedirman - S.P. Agroteknologi / Plant Protection (2018-2023)</w:t>
      </w:r>
    </w:p>
    <w:p>
      <w:r>
        <w:t>SKILLS</w:t>
      </w:r>
    </w:p>
    <w:p>
      <w:pPr>
        <w:pStyle w:val="ListBullet"/>
      </w:pPr>
      <w:r>
        <w:t>Biodiversity Survey: Nested sampling, survei hutan, inventarisasi spesies</w:t>
      </w:r>
    </w:p>
    <w:p>
      <w:pPr>
        <w:pStyle w:val="ListBullet"/>
      </w:pPr>
      <w:r>
        <w:t>GIS: ArcGIS, QGIS, Google Earth Engine, GNSS/GPS</w:t>
      </w:r>
    </w:p>
    <w:p>
      <w:pPr>
        <w:pStyle w:val="ListBullet"/>
      </w:pPr>
      <w:r>
        <w:t>UAV: DJI Mavic 2/3, Phantom 4, Metashape Agisoft, Pix4D</w:t>
      </w:r>
    </w:p>
    <w:p>
      <w:pPr>
        <w:pStyle w:val="ListBullet"/>
      </w:pPr>
      <w:r>
        <w:t>Remote Sensing: Sentinel-2, Landsat 8, NDVI, EVI, multispectral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