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012B2" w14:textId="77777777" w:rsidR="00594CD0" w:rsidRPr="00594CD0" w:rsidRDefault="00594CD0" w:rsidP="00594C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4CD0">
        <w:rPr>
          <w:rFonts w:ascii="Times New Roman" w:eastAsia="Times New Roman" w:hAnsi="Times New Roman" w:cs="Times New Roman"/>
          <w:b/>
          <w:bCs/>
          <w:kern w:val="0"/>
          <w:sz w:val="36"/>
          <w:szCs w:val="36"/>
          <w14:ligatures w14:val="none"/>
        </w:rPr>
        <w:t>Grace Kelly</w:t>
      </w:r>
    </w:p>
    <w:p w14:paraId="0C69F2C3" w14:textId="77777777" w:rsidR="00594CD0" w:rsidRPr="00594CD0" w:rsidRDefault="00594CD0" w:rsidP="00594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4CD0">
        <w:rPr>
          <w:rFonts w:ascii="Times New Roman" w:eastAsia="Times New Roman" w:hAnsi="Times New Roman" w:cs="Times New Roman"/>
          <w:b/>
          <w:bCs/>
          <w:kern w:val="0"/>
          <w:sz w:val="27"/>
          <w:szCs w:val="27"/>
          <w14:ligatures w14:val="none"/>
        </w:rPr>
        <w:t>Career Summary</w:t>
      </w:r>
    </w:p>
    <w:p w14:paraId="5792D561" w14:textId="77777777" w:rsidR="00594CD0" w:rsidRPr="00594CD0" w:rsidRDefault="00594CD0" w:rsidP="00594CD0">
      <w:p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kern w:val="0"/>
          <w14:ligatures w14:val="none"/>
        </w:rPr>
        <w:t>Grace Kelly was an American actress who became Princess of Monaco. Born in 1929, she had a brief but highly acclaimed film career in the 1950s before retiring from acting upon her marriage to Prince Rainier III of Monaco in 1956. She was known for her elegance, poise, and her collaborations with director Alfred Hitchcock. Her film career spanned only about six years but left a lasting impact on cinema.</w:t>
      </w:r>
    </w:p>
    <w:p w14:paraId="3710C4B7" w14:textId="77777777" w:rsidR="00594CD0" w:rsidRPr="00594CD0" w:rsidRDefault="00594CD0" w:rsidP="00594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4CD0">
        <w:rPr>
          <w:rFonts w:ascii="Times New Roman" w:eastAsia="Times New Roman" w:hAnsi="Times New Roman" w:cs="Times New Roman"/>
          <w:b/>
          <w:bCs/>
          <w:kern w:val="0"/>
          <w:sz w:val="27"/>
          <w:szCs w:val="27"/>
          <w14:ligatures w14:val="none"/>
        </w:rPr>
        <w:t>Major Filmography</w:t>
      </w:r>
    </w:p>
    <w:p w14:paraId="195773E1" w14:textId="77777777" w:rsidR="00594CD0" w:rsidRPr="00594CD0" w:rsidRDefault="00594CD0" w:rsidP="00594CD0">
      <w:p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b/>
          <w:bCs/>
          <w:kern w:val="0"/>
          <w14:ligatures w14:val="none"/>
        </w:rPr>
        <w:t>Early Career</w:t>
      </w:r>
    </w:p>
    <w:p w14:paraId="4B053895" w14:textId="77777777" w:rsidR="00594CD0" w:rsidRPr="00594CD0" w:rsidRDefault="00594CD0" w:rsidP="00594C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kern w:val="0"/>
          <w14:ligatures w14:val="none"/>
        </w:rPr>
        <w:t>Fourteen Hours (1951) - Minor role</w:t>
      </w:r>
    </w:p>
    <w:p w14:paraId="22588EA9" w14:textId="77777777" w:rsidR="00594CD0" w:rsidRPr="00594CD0" w:rsidRDefault="00594CD0" w:rsidP="00594C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kern w:val="0"/>
          <w14:ligatures w14:val="none"/>
        </w:rPr>
        <w:t>High Noon (1952) - Supporting role with Gary Cooper</w:t>
      </w:r>
    </w:p>
    <w:p w14:paraId="3A65BDC4" w14:textId="77777777" w:rsidR="00594CD0" w:rsidRPr="00594CD0" w:rsidRDefault="00594CD0" w:rsidP="00594CD0">
      <w:p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b/>
          <w:bCs/>
          <w:kern w:val="0"/>
          <w14:ligatures w14:val="none"/>
        </w:rPr>
        <w:t>Hitchcock Collaborations</w:t>
      </w:r>
    </w:p>
    <w:p w14:paraId="6C2DCFE8" w14:textId="77777777" w:rsidR="00594CD0" w:rsidRPr="00594CD0" w:rsidRDefault="00594CD0" w:rsidP="00594C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kern w:val="0"/>
          <w14:ligatures w14:val="none"/>
        </w:rPr>
        <w:t>Dial M for Murder (1954) - Lead role</w:t>
      </w:r>
    </w:p>
    <w:p w14:paraId="348DF0F7" w14:textId="77777777" w:rsidR="00594CD0" w:rsidRPr="00594CD0" w:rsidRDefault="00594CD0" w:rsidP="00594C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kern w:val="0"/>
          <w14:ligatures w14:val="none"/>
        </w:rPr>
        <w:t>Rear Window (1954) - Lead role with James Stewart</w:t>
      </w:r>
    </w:p>
    <w:p w14:paraId="44620CF8" w14:textId="77777777" w:rsidR="00594CD0" w:rsidRPr="00594CD0" w:rsidRDefault="00594CD0" w:rsidP="00594C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kern w:val="0"/>
          <w14:ligatures w14:val="none"/>
        </w:rPr>
        <w:t>To Catch a Thief (1955) - Lead role with Cary Grant</w:t>
      </w:r>
    </w:p>
    <w:p w14:paraId="00986CC0" w14:textId="77777777" w:rsidR="00594CD0" w:rsidRPr="00594CD0" w:rsidRDefault="00594CD0" w:rsidP="00594CD0">
      <w:p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b/>
          <w:bCs/>
          <w:kern w:val="0"/>
          <w14:ligatures w14:val="none"/>
        </w:rPr>
        <w:t>Other Notable Films</w:t>
      </w:r>
    </w:p>
    <w:p w14:paraId="7290AF61" w14:textId="77777777" w:rsidR="00594CD0" w:rsidRPr="00594CD0" w:rsidRDefault="00594CD0" w:rsidP="00594C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94CD0">
        <w:rPr>
          <w:rFonts w:ascii="Times New Roman" w:eastAsia="Times New Roman" w:hAnsi="Times New Roman" w:cs="Times New Roman"/>
          <w:kern w:val="0"/>
          <w14:ligatures w14:val="none"/>
        </w:rPr>
        <w:t>Mogambo</w:t>
      </w:r>
      <w:proofErr w:type="spellEnd"/>
      <w:r w:rsidRPr="00594CD0">
        <w:rPr>
          <w:rFonts w:ascii="Times New Roman" w:eastAsia="Times New Roman" w:hAnsi="Times New Roman" w:cs="Times New Roman"/>
          <w:kern w:val="0"/>
          <w14:ligatures w14:val="none"/>
        </w:rPr>
        <w:t xml:space="preserve"> (1953) - Academy Award nomination, with Clark Gable</w:t>
      </w:r>
    </w:p>
    <w:p w14:paraId="33A50DD5" w14:textId="77777777" w:rsidR="00594CD0" w:rsidRPr="00594CD0" w:rsidRDefault="00594CD0" w:rsidP="00594C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kern w:val="0"/>
          <w14:ligatures w14:val="none"/>
        </w:rPr>
        <w:t>The Country Girl (1954) - Academy Award winner for Best Actress</w:t>
      </w:r>
    </w:p>
    <w:p w14:paraId="5E10717B" w14:textId="77777777" w:rsidR="00594CD0" w:rsidRPr="00594CD0" w:rsidRDefault="00594CD0" w:rsidP="00594C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kern w:val="0"/>
          <w14:ligatures w14:val="none"/>
        </w:rPr>
        <w:t>The Bridges at Toko-Ri (1954)</w:t>
      </w:r>
    </w:p>
    <w:p w14:paraId="37DE5200" w14:textId="77777777" w:rsidR="00594CD0" w:rsidRPr="00594CD0" w:rsidRDefault="00594CD0" w:rsidP="00594C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kern w:val="0"/>
          <w14:ligatures w14:val="none"/>
        </w:rPr>
        <w:t>Green Fire (1954)</w:t>
      </w:r>
    </w:p>
    <w:p w14:paraId="66FCAD6E" w14:textId="77777777" w:rsidR="00594CD0" w:rsidRPr="00594CD0" w:rsidRDefault="00594CD0" w:rsidP="00594C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kern w:val="0"/>
          <w14:ligatures w14:val="none"/>
        </w:rPr>
        <w:t>High Society (1956) - Final film, musical with Bing Crosby and Frank Sinatra</w:t>
      </w:r>
    </w:p>
    <w:p w14:paraId="0696303A" w14:textId="77777777" w:rsidR="00594CD0" w:rsidRPr="00594CD0" w:rsidRDefault="00594CD0" w:rsidP="00594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4CD0">
        <w:rPr>
          <w:rFonts w:ascii="Times New Roman" w:eastAsia="Times New Roman" w:hAnsi="Times New Roman" w:cs="Times New Roman"/>
          <w:b/>
          <w:bCs/>
          <w:kern w:val="0"/>
          <w:sz w:val="27"/>
          <w:szCs w:val="27"/>
          <w14:ligatures w14:val="none"/>
        </w:rPr>
        <w:t>Television Work</w:t>
      </w:r>
    </w:p>
    <w:p w14:paraId="4AC4DDB0" w14:textId="77777777" w:rsidR="00594CD0" w:rsidRPr="00594CD0" w:rsidRDefault="00594CD0" w:rsidP="00594CD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kern w:val="0"/>
          <w14:ligatures w14:val="none"/>
        </w:rPr>
        <w:t>Various live television dramas in early 1950s</w:t>
      </w:r>
    </w:p>
    <w:p w14:paraId="7D7980C0" w14:textId="77777777" w:rsidR="00594CD0" w:rsidRPr="00594CD0" w:rsidRDefault="00594CD0" w:rsidP="00594CD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kern w:val="0"/>
          <w14:ligatures w14:val="none"/>
        </w:rPr>
        <w:t>Appeared on shows like "Studio One" and "Philco Television Playhouse"</w:t>
      </w:r>
    </w:p>
    <w:p w14:paraId="394D4175" w14:textId="77777777" w:rsidR="00594CD0" w:rsidRPr="00594CD0" w:rsidRDefault="00594CD0" w:rsidP="00594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94CD0">
        <w:rPr>
          <w:rFonts w:ascii="Times New Roman" w:eastAsia="Times New Roman" w:hAnsi="Times New Roman" w:cs="Times New Roman"/>
          <w:b/>
          <w:bCs/>
          <w:kern w:val="0"/>
          <w:sz w:val="27"/>
          <w:szCs w:val="27"/>
          <w14:ligatures w14:val="none"/>
        </w:rPr>
        <w:t>Notable Achievements</w:t>
      </w:r>
    </w:p>
    <w:p w14:paraId="63D4FB25" w14:textId="77777777" w:rsidR="00594CD0" w:rsidRPr="00594CD0" w:rsidRDefault="00594CD0" w:rsidP="00594CD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kern w:val="0"/>
          <w14:ligatures w14:val="none"/>
        </w:rPr>
        <w:t>Academy Award for Best Actress (The Country Girl, 1954)</w:t>
      </w:r>
    </w:p>
    <w:p w14:paraId="7CB3ABE1" w14:textId="77777777" w:rsidR="00594CD0" w:rsidRPr="00594CD0" w:rsidRDefault="00594CD0" w:rsidP="00594CD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kern w:val="0"/>
          <w14:ligatures w14:val="none"/>
        </w:rPr>
        <w:t>Academy Award nomination for Best Supporting Actress (</w:t>
      </w:r>
      <w:proofErr w:type="spellStart"/>
      <w:r w:rsidRPr="00594CD0">
        <w:rPr>
          <w:rFonts w:ascii="Times New Roman" w:eastAsia="Times New Roman" w:hAnsi="Times New Roman" w:cs="Times New Roman"/>
          <w:kern w:val="0"/>
          <w14:ligatures w14:val="none"/>
        </w:rPr>
        <w:t>Mogambo</w:t>
      </w:r>
      <w:proofErr w:type="spellEnd"/>
      <w:r w:rsidRPr="00594CD0">
        <w:rPr>
          <w:rFonts w:ascii="Times New Roman" w:eastAsia="Times New Roman" w:hAnsi="Times New Roman" w:cs="Times New Roman"/>
          <w:kern w:val="0"/>
          <w14:ligatures w14:val="none"/>
        </w:rPr>
        <w:t>, 1953)</w:t>
      </w:r>
    </w:p>
    <w:p w14:paraId="13D5D718" w14:textId="77777777" w:rsidR="00594CD0" w:rsidRPr="00594CD0" w:rsidRDefault="00594CD0" w:rsidP="00594CD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kern w:val="0"/>
          <w14:ligatures w14:val="none"/>
        </w:rPr>
        <w:t>Golden Globe Award winner</w:t>
      </w:r>
    </w:p>
    <w:p w14:paraId="0DA96D0B" w14:textId="77777777" w:rsidR="00594CD0" w:rsidRPr="00594CD0" w:rsidRDefault="00594CD0" w:rsidP="00594CD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kern w:val="0"/>
          <w14:ligatures w14:val="none"/>
        </w:rPr>
        <w:t>Retired from acting at age 26 to become Princess of Monaco</w:t>
      </w:r>
    </w:p>
    <w:p w14:paraId="37C8F0C0" w14:textId="77777777" w:rsidR="00594CD0" w:rsidRPr="00594CD0" w:rsidRDefault="00594CD0" w:rsidP="00594CD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94CD0">
        <w:rPr>
          <w:rFonts w:ascii="Times New Roman" w:eastAsia="Times New Roman" w:hAnsi="Times New Roman" w:cs="Times New Roman"/>
          <w:kern w:val="0"/>
          <w14:ligatures w14:val="none"/>
        </w:rPr>
        <w:t>Considered one of the greatest actresses of Hollywood's Golden Age</w:t>
      </w:r>
    </w:p>
    <w:p w14:paraId="6B857076" w14:textId="77777777" w:rsidR="001F3A32" w:rsidRDefault="001F3A32"/>
    <w:sectPr w:rsidR="001F3A32">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05843" w14:textId="77777777" w:rsidR="009C79BD" w:rsidRDefault="009C79BD" w:rsidP="00594CD0">
      <w:pPr>
        <w:spacing w:after="0" w:line="240" w:lineRule="auto"/>
      </w:pPr>
      <w:r>
        <w:separator/>
      </w:r>
    </w:p>
  </w:endnote>
  <w:endnote w:type="continuationSeparator" w:id="0">
    <w:p w14:paraId="35510D2D" w14:textId="77777777" w:rsidR="009C79BD" w:rsidRDefault="009C79BD" w:rsidP="00594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8CB32" w14:textId="480A3EF6" w:rsidR="00594CD0" w:rsidRDefault="00594CD0">
    <w:pPr>
      <w:pStyle w:val="Footer"/>
    </w:pPr>
    <w:r>
      <w:rPr>
        <w:noProof/>
      </w:rPr>
      <mc:AlternateContent>
        <mc:Choice Requires="wps">
          <w:drawing>
            <wp:anchor distT="0" distB="0" distL="0" distR="0" simplePos="0" relativeHeight="251659264" behindDoc="0" locked="0" layoutInCell="1" allowOverlap="1" wp14:anchorId="4C1E315E" wp14:editId="111DD383">
              <wp:simplePos x="635" y="635"/>
              <wp:positionH relativeFrom="page">
                <wp:align>right</wp:align>
              </wp:positionH>
              <wp:positionV relativeFrom="page">
                <wp:align>bottom</wp:align>
              </wp:positionV>
              <wp:extent cx="989330" cy="334010"/>
              <wp:effectExtent l="0" t="0" r="0" b="0"/>
              <wp:wrapNone/>
              <wp:docPr id="1824815525"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40409EDF" w14:textId="0A1B9CB1" w:rsidR="00594CD0" w:rsidRPr="00594CD0" w:rsidRDefault="00594CD0" w:rsidP="00594CD0">
                          <w:pPr>
                            <w:spacing w:after="0"/>
                            <w:rPr>
                              <w:rFonts w:ascii="Calibri" w:eastAsia="Calibri" w:hAnsi="Calibri" w:cs="Calibri"/>
                              <w:noProof/>
                              <w:color w:val="000000"/>
                              <w:sz w:val="16"/>
                              <w:szCs w:val="16"/>
                            </w:rPr>
                          </w:pPr>
                          <w:r w:rsidRPr="00594CD0">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C1E315E"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" filled="f" stroked="f">
              <v:fill o:detectmouseclick="t"/>
              <v:textbox style="mso-fit-shape-to-text:t" inset="0,0,20pt,15pt">
                <w:txbxContent>
                  <w:p w14:paraId="40409EDF" w14:textId="0A1B9CB1" w:rsidR="00594CD0" w:rsidRPr="00594CD0" w:rsidRDefault="00594CD0" w:rsidP="00594CD0">
                    <w:pPr>
                      <w:spacing w:after="0"/>
                      <w:rPr>
                        <w:rFonts w:ascii="Calibri" w:eastAsia="Calibri" w:hAnsi="Calibri" w:cs="Calibri"/>
                        <w:noProof/>
                        <w:color w:val="000000"/>
                        <w:sz w:val="16"/>
                        <w:szCs w:val="16"/>
                      </w:rPr>
                    </w:pPr>
                    <w:r w:rsidRPr="00594CD0">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A0BB8" w14:textId="245BCCD3" w:rsidR="00594CD0" w:rsidRDefault="00594CD0">
    <w:pPr>
      <w:pStyle w:val="Footer"/>
    </w:pPr>
    <w:r>
      <w:rPr>
        <w:noProof/>
      </w:rPr>
      <mc:AlternateContent>
        <mc:Choice Requires="wps">
          <w:drawing>
            <wp:anchor distT="0" distB="0" distL="0" distR="0" simplePos="0" relativeHeight="251660288" behindDoc="0" locked="0" layoutInCell="1" allowOverlap="1" wp14:anchorId="70CD7FBC" wp14:editId="1ED01370">
              <wp:simplePos x="0" y="0"/>
              <wp:positionH relativeFrom="page">
                <wp:align>right</wp:align>
              </wp:positionH>
              <wp:positionV relativeFrom="page">
                <wp:align>bottom</wp:align>
              </wp:positionV>
              <wp:extent cx="989330" cy="334010"/>
              <wp:effectExtent l="0" t="0" r="0" b="0"/>
              <wp:wrapNone/>
              <wp:docPr id="1621726199"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607DA9C4" w14:textId="4FE69C3E" w:rsidR="00594CD0" w:rsidRPr="00594CD0" w:rsidRDefault="00594CD0" w:rsidP="00594CD0">
                          <w:pPr>
                            <w:spacing w:after="0"/>
                            <w:rPr>
                              <w:rFonts w:ascii="Calibri" w:eastAsia="Calibri" w:hAnsi="Calibri" w:cs="Calibri"/>
                              <w:noProof/>
                              <w:color w:val="000000"/>
                              <w:sz w:val="16"/>
                              <w:szCs w:val="16"/>
                            </w:rPr>
                          </w:pPr>
                          <w:r w:rsidRPr="00594CD0">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0CD7FBC" id="_x0000_t202" coordsize="21600,21600" o:spt="202" path="m,l,21600r21600,l21600,xe">
              <v:stroke joinstyle="miter"/>
              <v:path gradientshapeok="t" o:connecttype="rect"/>
            </v:shapetype>
            <v:shape id="Text Box 3" o:spid="_x0000_s1027" type="#_x0000_t202" alt="Cisco Confidential" style="position:absolute;margin-left:26.7pt;margin-top:0;width:77.9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" filled="f" stroked="f">
              <v:fill o:detectmouseclick="t"/>
              <v:textbox style="mso-fit-shape-to-text:t" inset="0,0,20pt,15pt">
                <w:txbxContent>
                  <w:p w14:paraId="607DA9C4" w14:textId="4FE69C3E" w:rsidR="00594CD0" w:rsidRPr="00594CD0" w:rsidRDefault="00594CD0" w:rsidP="00594CD0">
                    <w:pPr>
                      <w:spacing w:after="0"/>
                      <w:rPr>
                        <w:rFonts w:ascii="Calibri" w:eastAsia="Calibri" w:hAnsi="Calibri" w:cs="Calibri"/>
                        <w:noProof/>
                        <w:color w:val="000000"/>
                        <w:sz w:val="16"/>
                        <w:szCs w:val="16"/>
                      </w:rPr>
                    </w:pPr>
                    <w:r w:rsidRPr="00594CD0">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8BA4B" w14:textId="4E4D3167" w:rsidR="00594CD0" w:rsidRDefault="00594CD0">
    <w:pPr>
      <w:pStyle w:val="Footer"/>
    </w:pPr>
    <w:r>
      <w:rPr>
        <w:noProof/>
      </w:rPr>
      <mc:AlternateContent>
        <mc:Choice Requires="wps">
          <w:drawing>
            <wp:anchor distT="0" distB="0" distL="0" distR="0" simplePos="0" relativeHeight="251658240" behindDoc="0" locked="0" layoutInCell="1" allowOverlap="1" wp14:anchorId="026D18A9" wp14:editId="629ECC03">
              <wp:simplePos x="635" y="635"/>
              <wp:positionH relativeFrom="page">
                <wp:align>right</wp:align>
              </wp:positionH>
              <wp:positionV relativeFrom="page">
                <wp:align>bottom</wp:align>
              </wp:positionV>
              <wp:extent cx="989330" cy="334010"/>
              <wp:effectExtent l="0" t="0" r="0" b="0"/>
              <wp:wrapNone/>
              <wp:docPr id="1647987550"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75A25861" w14:textId="70256CC2" w:rsidR="00594CD0" w:rsidRPr="00594CD0" w:rsidRDefault="00594CD0" w:rsidP="00594CD0">
                          <w:pPr>
                            <w:spacing w:after="0"/>
                            <w:rPr>
                              <w:rFonts w:ascii="Calibri" w:eastAsia="Calibri" w:hAnsi="Calibri" w:cs="Calibri"/>
                              <w:noProof/>
                              <w:color w:val="000000"/>
                              <w:sz w:val="16"/>
                              <w:szCs w:val="16"/>
                            </w:rPr>
                          </w:pPr>
                          <w:r w:rsidRPr="00594CD0">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26D18A9" id="_x0000_t202" coordsize="21600,21600" o:spt="202" path="m,l,21600r21600,l21600,xe">
              <v:stroke joinstyle="miter"/>
              <v:path gradientshapeok="t" o:connecttype="rect"/>
            </v:shapetype>
            <v:shape id="Text Box 1" o:spid="_x0000_s1028"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" filled="f" stroked="f">
              <v:fill o:detectmouseclick="t"/>
              <v:textbox style="mso-fit-shape-to-text:t" inset="0,0,20pt,15pt">
                <w:txbxContent>
                  <w:p w14:paraId="75A25861" w14:textId="70256CC2" w:rsidR="00594CD0" w:rsidRPr="00594CD0" w:rsidRDefault="00594CD0" w:rsidP="00594CD0">
                    <w:pPr>
                      <w:spacing w:after="0"/>
                      <w:rPr>
                        <w:rFonts w:ascii="Calibri" w:eastAsia="Calibri" w:hAnsi="Calibri" w:cs="Calibri"/>
                        <w:noProof/>
                        <w:color w:val="000000"/>
                        <w:sz w:val="16"/>
                        <w:szCs w:val="16"/>
                      </w:rPr>
                    </w:pPr>
                    <w:r w:rsidRPr="00594CD0">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52768" w14:textId="77777777" w:rsidR="009C79BD" w:rsidRDefault="009C79BD" w:rsidP="00594CD0">
      <w:pPr>
        <w:spacing w:after="0" w:line="240" w:lineRule="auto"/>
      </w:pPr>
      <w:r>
        <w:separator/>
      </w:r>
    </w:p>
  </w:footnote>
  <w:footnote w:type="continuationSeparator" w:id="0">
    <w:p w14:paraId="214DAC21" w14:textId="77777777" w:rsidR="009C79BD" w:rsidRDefault="009C79BD" w:rsidP="00594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E27F0"/>
    <w:multiLevelType w:val="multilevel"/>
    <w:tmpl w:val="B41E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C6648"/>
    <w:multiLevelType w:val="multilevel"/>
    <w:tmpl w:val="2BA0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D37E6"/>
    <w:multiLevelType w:val="multilevel"/>
    <w:tmpl w:val="41B4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C23BD1"/>
    <w:multiLevelType w:val="multilevel"/>
    <w:tmpl w:val="0C8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F4DE4"/>
    <w:multiLevelType w:val="multilevel"/>
    <w:tmpl w:val="EFDE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604277">
    <w:abstractNumId w:val="1"/>
  </w:num>
  <w:num w:numId="2" w16cid:durableId="1164665134">
    <w:abstractNumId w:val="2"/>
  </w:num>
  <w:num w:numId="3" w16cid:durableId="350029753">
    <w:abstractNumId w:val="4"/>
  </w:num>
  <w:num w:numId="4" w16cid:durableId="277565712">
    <w:abstractNumId w:val="3"/>
  </w:num>
  <w:num w:numId="5" w16cid:durableId="172995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D0"/>
    <w:rsid w:val="001651DC"/>
    <w:rsid w:val="001F3A32"/>
    <w:rsid w:val="00323293"/>
    <w:rsid w:val="00364EF9"/>
    <w:rsid w:val="004021CD"/>
    <w:rsid w:val="00594CD0"/>
    <w:rsid w:val="00735BCA"/>
    <w:rsid w:val="007510F2"/>
    <w:rsid w:val="009C79BD"/>
    <w:rsid w:val="00A15CDB"/>
    <w:rsid w:val="00BA3680"/>
    <w:rsid w:val="00ED39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1E6E94"/>
  <w15:chartTrackingRefBased/>
  <w15:docId w15:val="{46674186-39F7-564C-B2F2-ADDFA591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4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4C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C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C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C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4C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4C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C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C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CD0"/>
    <w:rPr>
      <w:rFonts w:eastAsiaTheme="majorEastAsia" w:cstheme="majorBidi"/>
      <w:color w:val="272727" w:themeColor="text1" w:themeTint="D8"/>
    </w:rPr>
  </w:style>
  <w:style w:type="paragraph" w:styleId="Title">
    <w:name w:val="Title"/>
    <w:basedOn w:val="Normal"/>
    <w:next w:val="Normal"/>
    <w:link w:val="TitleChar"/>
    <w:uiPriority w:val="10"/>
    <w:qFormat/>
    <w:rsid w:val="00594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CD0"/>
    <w:pPr>
      <w:spacing w:before="160"/>
      <w:jc w:val="center"/>
    </w:pPr>
    <w:rPr>
      <w:i/>
      <w:iCs/>
      <w:color w:val="404040" w:themeColor="text1" w:themeTint="BF"/>
    </w:rPr>
  </w:style>
  <w:style w:type="character" w:customStyle="1" w:styleId="QuoteChar">
    <w:name w:val="Quote Char"/>
    <w:basedOn w:val="DefaultParagraphFont"/>
    <w:link w:val="Quote"/>
    <w:uiPriority w:val="29"/>
    <w:rsid w:val="00594CD0"/>
    <w:rPr>
      <w:i/>
      <w:iCs/>
      <w:color w:val="404040" w:themeColor="text1" w:themeTint="BF"/>
    </w:rPr>
  </w:style>
  <w:style w:type="paragraph" w:styleId="ListParagraph">
    <w:name w:val="List Paragraph"/>
    <w:basedOn w:val="Normal"/>
    <w:uiPriority w:val="34"/>
    <w:qFormat/>
    <w:rsid w:val="00594CD0"/>
    <w:pPr>
      <w:ind w:left="720"/>
      <w:contextualSpacing/>
    </w:pPr>
  </w:style>
  <w:style w:type="character" w:styleId="IntenseEmphasis">
    <w:name w:val="Intense Emphasis"/>
    <w:basedOn w:val="DefaultParagraphFont"/>
    <w:uiPriority w:val="21"/>
    <w:qFormat/>
    <w:rsid w:val="00594CD0"/>
    <w:rPr>
      <w:i/>
      <w:iCs/>
      <w:color w:val="0F4761" w:themeColor="accent1" w:themeShade="BF"/>
    </w:rPr>
  </w:style>
  <w:style w:type="paragraph" w:styleId="IntenseQuote">
    <w:name w:val="Intense Quote"/>
    <w:basedOn w:val="Normal"/>
    <w:next w:val="Normal"/>
    <w:link w:val="IntenseQuoteChar"/>
    <w:uiPriority w:val="30"/>
    <w:qFormat/>
    <w:rsid w:val="00594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CD0"/>
    <w:rPr>
      <w:i/>
      <w:iCs/>
      <w:color w:val="0F4761" w:themeColor="accent1" w:themeShade="BF"/>
    </w:rPr>
  </w:style>
  <w:style w:type="character" w:styleId="IntenseReference">
    <w:name w:val="Intense Reference"/>
    <w:basedOn w:val="DefaultParagraphFont"/>
    <w:uiPriority w:val="32"/>
    <w:qFormat/>
    <w:rsid w:val="00594CD0"/>
    <w:rPr>
      <w:b/>
      <w:bCs/>
      <w:smallCaps/>
      <w:color w:val="0F4761" w:themeColor="accent1" w:themeShade="BF"/>
      <w:spacing w:val="5"/>
    </w:rPr>
  </w:style>
  <w:style w:type="paragraph" w:customStyle="1" w:styleId="whitespace-normal">
    <w:name w:val="whitespace-normal"/>
    <w:basedOn w:val="Normal"/>
    <w:rsid w:val="00594CD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4CD0"/>
    <w:rPr>
      <w:b/>
      <w:bCs/>
    </w:rPr>
  </w:style>
  <w:style w:type="paragraph" w:styleId="Footer">
    <w:name w:val="footer"/>
    <w:basedOn w:val="Normal"/>
    <w:link w:val="FooterChar"/>
    <w:uiPriority w:val="99"/>
    <w:unhideWhenUsed/>
    <w:rsid w:val="00594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5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Barton (robbarto)</dc:creator>
  <cp:keywords/>
  <dc:description/>
  <cp:lastModifiedBy>Robert Barton (robbarto)</cp:lastModifiedBy>
  <cp:revision>1</cp:revision>
  <dcterms:created xsi:type="dcterms:W3CDTF">2025-06-17T22:32:00Z</dcterms:created>
  <dcterms:modified xsi:type="dcterms:W3CDTF">2025-06-17T22:32:00Z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623a4b5e,6cc479a5,60a993f7</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2025-06-17T22:32:32Z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20f35568-8651-424f-970e-527689a74e77</vt:lpwstr>
  </property>
  <property fmtid="{D5CDD505-2E9C-101B-9397-08002B2CF9AE}" pid="11" name="MSIP_Label_c8f49a32-fde3-48a5-9266-b5b0972a22dc_ContentBits">
    <vt:lpwstr>2</vt:lpwstr>
  </property>
  <property fmtid="{D5CDD505-2E9C-101B-9397-08002B2CF9AE}" pid="12" name="MSIP_Label_c8f49a32-fde3-48a5-9266-b5b0972a22dc_Tag">
    <vt:lpwstr>50, 3, 0, 1</vt:lpwstr>
  </property>
</Properties>
</file>