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85571" w14:textId="77777777" w:rsidR="00F07F4D" w:rsidRDefault="00F07F4D" w:rsidP="00F07F4D">
      <w:pPr>
        <w:pStyle w:val="Title"/>
      </w:pPr>
    </w:p>
    <w:p w14:paraId="284E5F52" w14:textId="77777777" w:rsidR="00F07F4D" w:rsidRDefault="00F07F4D" w:rsidP="00F07F4D">
      <w:pPr>
        <w:pStyle w:val="Title"/>
      </w:pPr>
    </w:p>
    <w:p w14:paraId="0D52EC22" w14:textId="77777777" w:rsidR="00F07F4D" w:rsidRDefault="00F07F4D" w:rsidP="00F07F4D">
      <w:pPr>
        <w:pStyle w:val="Title"/>
      </w:pPr>
    </w:p>
    <w:p w14:paraId="5A0DBFCE" w14:textId="77777777" w:rsidR="00F07F4D" w:rsidRDefault="00F07F4D" w:rsidP="00F07F4D">
      <w:pPr>
        <w:pStyle w:val="Title"/>
      </w:pPr>
    </w:p>
    <w:p w14:paraId="524097DD" w14:textId="77777777" w:rsidR="00F07F4D" w:rsidRDefault="00F07F4D" w:rsidP="00F07F4D">
      <w:pPr>
        <w:pStyle w:val="Title"/>
      </w:pPr>
    </w:p>
    <w:p w14:paraId="3E1EDDC2" w14:textId="77777777" w:rsidR="00F07F4D" w:rsidRDefault="00F07F4D" w:rsidP="00F07F4D">
      <w:pPr>
        <w:pStyle w:val="Title"/>
      </w:pPr>
    </w:p>
    <w:p w14:paraId="5A1F59AA" w14:textId="150C10D7" w:rsidR="00A44905" w:rsidRDefault="00A44905" w:rsidP="00A44905">
      <w:pPr>
        <w:pStyle w:val="Title"/>
      </w:pPr>
      <w:r>
        <w:t>Annex A – Technical</w:t>
      </w:r>
    </w:p>
    <w:p w14:paraId="0AEED164" w14:textId="77777777" w:rsidR="00A44905" w:rsidRPr="00A44905" w:rsidRDefault="00A44905" w:rsidP="00A44905"/>
    <w:p w14:paraId="22D56924" w14:textId="67E8895B" w:rsidR="00A44905" w:rsidRPr="00A44905" w:rsidRDefault="001908AB" w:rsidP="00A44905">
      <w:pPr>
        <w:pStyle w:val="Title"/>
      </w:pPr>
      <w:r>
        <w:t>Sim Manager v1.0</w:t>
      </w:r>
    </w:p>
    <w:p w14:paraId="67895E07" w14:textId="519B3FC8" w:rsidR="00F07F4D" w:rsidRDefault="00F07F4D" w:rsidP="00F07F4D">
      <w:pPr>
        <w:jc w:val="center"/>
      </w:pPr>
    </w:p>
    <w:p w14:paraId="4BEACBC0" w14:textId="09975467" w:rsidR="00F07F4D" w:rsidRDefault="00F07F4D" w:rsidP="00F07F4D">
      <w:pPr>
        <w:jc w:val="center"/>
      </w:pPr>
    </w:p>
    <w:p w14:paraId="0D8DAA1E" w14:textId="0EC40B4E" w:rsidR="00F07F4D" w:rsidRDefault="00F07F4D" w:rsidP="00F07F4D">
      <w:pPr>
        <w:jc w:val="center"/>
      </w:pPr>
    </w:p>
    <w:p w14:paraId="11F270FA" w14:textId="1CE4DECB" w:rsidR="00F07F4D" w:rsidRDefault="00F07F4D" w:rsidP="00F07F4D">
      <w:pPr>
        <w:jc w:val="center"/>
      </w:pPr>
    </w:p>
    <w:p w14:paraId="1343DF86" w14:textId="2DE2DFFD" w:rsidR="00F07F4D" w:rsidRDefault="00F07F4D" w:rsidP="00F07F4D">
      <w:pPr>
        <w:jc w:val="center"/>
      </w:pPr>
    </w:p>
    <w:p w14:paraId="73B7AB3F" w14:textId="77777777" w:rsidR="00F07F4D" w:rsidRDefault="00F07F4D" w:rsidP="00F07F4D">
      <w:pPr>
        <w:jc w:val="center"/>
      </w:pPr>
    </w:p>
    <w:p w14:paraId="5ABE942E" w14:textId="1393EBD1" w:rsidR="00F07F4D" w:rsidRPr="00F07F4D" w:rsidRDefault="00F07F4D" w:rsidP="00F07F4D">
      <w:pPr>
        <w:jc w:val="center"/>
        <w:rPr>
          <w:sz w:val="36"/>
          <w:szCs w:val="36"/>
        </w:rPr>
      </w:pPr>
      <w:r w:rsidRPr="00F07F4D">
        <w:rPr>
          <w:sz w:val="36"/>
          <w:szCs w:val="36"/>
        </w:rPr>
        <w:t>SYSC 5104 – Fall 2019</w:t>
      </w:r>
    </w:p>
    <w:p w14:paraId="2CCA6EE5" w14:textId="683194E2" w:rsidR="00F07F4D" w:rsidRDefault="00F07F4D" w:rsidP="00F07F4D">
      <w:pPr>
        <w:jc w:val="center"/>
      </w:pPr>
    </w:p>
    <w:p w14:paraId="51298BD3" w14:textId="77777777" w:rsidR="00F07F4D" w:rsidRDefault="00F07F4D" w:rsidP="00F07F4D">
      <w:pPr>
        <w:jc w:val="center"/>
      </w:pPr>
    </w:p>
    <w:p w14:paraId="32877D0F" w14:textId="744B7E47" w:rsidR="00F07F4D" w:rsidRDefault="00F07F4D" w:rsidP="00F07F4D">
      <w:pPr>
        <w:jc w:val="center"/>
        <w:rPr>
          <w:sz w:val="28"/>
          <w:szCs w:val="28"/>
        </w:rPr>
      </w:pPr>
      <w:r w:rsidRPr="00F07F4D">
        <w:rPr>
          <w:sz w:val="28"/>
          <w:szCs w:val="28"/>
        </w:rPr>
        <w:t>Prepared By:</w:t>
      </w:r>
    </w:p>
    <w:p w14:paraId="566C8ED2" w14:textId="77777777" w:rsidR="00F07F4D" w:rsidRDefault="00F07F4D" w:rsidP="00F07F4D">
      <w:pPr>
        <w:jc w:val="center"/>
        <w:rPr>
          <w:rFonts w:eastAsiaTheme="majorEastAsia" w:cstheme="majorBidi"/>
          <w:b/>
          <w:color w:val="0D0D0D" w:themeColor="text1" w:themeTint="F2"/>
          <w:sz w:val="32"/>
          <w:szCs w:val="32"/>
        </w:rPr>
      </w:pPr>
      <w:r w:rsidRPr="00F07F4D">
        <w:rPr>
          <w:sz w:val="28"/>
          <w:szCs w:val="28"/>
        </w:rPr>
        <w:t>Rob Barwell 101092722</w:t>
      </w:r>
      <w:r w:rsidRPr="00F07F4D">
        <w:t xml:space="preserve"> </w:t>
      </w:r>
      <w:r>
        <w:br w:type="page"/>
      </w:r>
    </w:p>
    <w:p w14:paraId="0DF973F3" w14:textId="48F45E7F" w:rsidR="00D84025" w:rsidRPr="00D84025" w:rsidRDefault="00D84025">
      <w:pPr>
        <w:pStyle w:val="TOC1"/>
        <w:tabs>
          <w:tab w:val="right" w:leader="dot" w:pos="9350"/>
        </w:tabs>
        <w:rPr>
          <w:b/>
          <w:bCs/>
          <w:sz w:val="28"/>
          <w:szCs w:val="28"/>
        </w:rPr>
      </w:pPr>
      <w:r w:rsidRPr="00D84025">
        <w:rPr>
          <w:b/>
          <w:bCs/>
          <w:sz w:val="28"/>
          <w:szCs w:val="28"/>
        </w:rPr>
        <w:lastRenderedPageBreak/>
        <w:t>Contents</w:t>
      </w:r>
    </w:p>
    <w:p w14:paraId="34906E9E" w14:textId="77777777" w:rsidR="00D84025" w:rsidRDefault="00D84025">
      <w:pPr>
        <w:pStyle w:val="TOC1"/>
        <w:tabs>
          <w:tab w:val="right" w:leader="dot" w:pos="9350"/>
        </w:tabs>
      </w:pPr>
    </w:p>
    <w:bookmarkStart w:id="0" w:name="_GoBack"/>
    <w:bookmarkEnd w:id="0"/>
    <w:p w14:paraId="1093F448" w14:textId="7987DAD3" w:rsidR="00346361" w:rsidRDefault="00D84025">
      <w:pPr>
        <w:pStyle w:val="TOC1"/>
        <w:tabs>
          <w:tab w:val="right" w:leader="dot" w:pos="9350"/>
        </w:tabs>
        <w:rPr>
          <w:rFonts w:asciiTheme="minorHAnsi" w:eastAsiaTheme="minorEastAsia" w:hAnsiTheme="minorHAnsi"/>
          <w:noProof/>
          <w:lang w:eastAsia="en-CA"/>
        </w:rPr>
      </w:pPr>
      <w:r>
        <w:fldChar w:fldCharType="begin"/>
      </w:r>
      <w:r>
        <w:instrText xml:space="preserve"> TOC \o "1-4" \h \z \u </w:instrText>
      </w:r>
      <w:r>
        <w:fldChar w:fldCharType="separate"/>
      </w:r>
      <w:hyperlink w:anchor="_Toc26710108" w:history="1">
        <w:r w:rsidR="00346361" w:rsidRPr="004B572C">
          <w:rPr>
            <w:rStyle w:val="Hyperlink"/>
            <w:noProof/>
          </w:rPr>
          <w:t>Overview</w:t>
        </w:r>
        <w:r w:rsidR="00346361">
          <w:rPr>
            <w:noProof/>
            <w:webHidden/>
          </w:rPr>
          <w:tab/>
        </w:r>
        <w:r w:rsidR="00346361">
          <w:rPr>
            <w:noProof/>
            <w:webHidden/>
          </w:rPr>
          <w:fldChar w:fldCharType="begin"/>
        </w:r>
        <w:r w:rsidR="00346361">
          <w:rPr>
            <w:noProof/>
            <w:webHidden/>
          </w:rPr>
          <w:instrText xml:space="preserve"> PAGEREF _Toc26710108 \h </w:instrText>
        </w:r>
        <w:r w:rsidR="00346361">
          <w:rPr>
            <w:noProof/>
            <w:webHidden/>
          </w:rPr>
        </w:r>
        <w:r w:rsidR="00346361">
          <w:rPr>
            <w:noProof/>
            <w:webHidden/>
          </w:rPr>
          <w:fldChar w:fldCharType="separate"/>
        </w:r>
        <w:r w:rsidR="00346361">
          <w:rPr>
            <w:noProof/>
            <w:webHidden/>
          </w:rPr>
          <w:t>3</w:t>
        </w:r>
        <w:r w:rsidR="00346361">
          <w:rPr>
            <w:noProof/>
            <w:webHidden/>
          </w:rPr>
          <w:fldChar w:fldCharType="end"/>
        </w:r>
      </w:hyperlink>
    </w:p>
    <w:p w14:paraId="170F2C6D" w14:textId="0E965D38" w:rsidR="00346361" w:rsidRDefault="00346361">
      <w:pPr>
        <w:pStyle w:val="TOC2"/>
        <w:tabs>
          <w:tab w:val="right" w:leader="dot" w:pos="9350"/>
        </w:tabs>
        <w:rPr>
          <w:rFonts w:asciiTheme="minorHAnsi" w:eastAsiaTheme="minorEastAsia" w:hAnsiTheme="minorHAnsi"/>
          <w:noProof/>
          <w:lang w:eastAsia="en-CA"/>
        </w:rPr>
      </w:pPr>
      <w:hyperlink w:anchor="_Toc26710109" w:history="1">
        <w:r w:rsidRPr="004B572C">
          <w:rPr>
            <w:rStyle w:val="Hyperlink"/>
            <w:noProof/>
          </w:rPr>
          <w:t>Forward</w:t>
        </w:r>
        <w:r>
          <w:rPr>
            <w:noProof/>
            <w:webHidden/>
          </w:rPr>
          <w:tab/>
        </w:r>
        <w:r>
          <w:rPr>
            <w:noProof/>
            <w:webHidden/>
          </w:rPr>
          <w:fldChar w:fldCharType="begin"/>
        </w:r>
        <w:r>
          <w:rPr>
            <w:noProof/>
            <w:webHidden/>
          </w:rPr>
          <w:instrText xml:space="preserve"> PAGEREF _Toc26710109 \h </w:instrText>
        </w:r>
        <w:r>
          <w:rPr>
            <w:noProof/>
            <w:webHidden/>
          </w:rPr>
        </w:r>
        <w:r>
          <w:rPr>
            <w:noProof/>
            <w:webHidden/>
          </w:rPr>
          <w:fldChar w:fldCharType="separate"/>
        </w:r>
        <w:r>
          <w:rPr>
            <w:noProof/>
            <w:webHidden/>
          </w:rPr>
          <w:t>3</w:t>
        </w:r>
        <w:r>
          <w:rPr>
            <w:noProof/>
            <w:webHidden/>
          </w:rPr>
          <w:fldChar w:fldCharType="end"/>
        </w:r>
      </w:hyperlink>
    </w:p>
    <w:p w14:paraId="3C2802E7" w14:textId="4F9FBA1A" w:rsidR="00346361" w:rsidRDefault="00346361">
      <w:pPr>
        <w:pStyle w:val="TOC2"/>
        <w:tabs>
          <w:tab w:val="right" w:leader="dot" w:pos="9350"/>
        </w:tabs>
        <w:rPr>
          <w:rFonts w:asciiTheme="minorHAnsi" w:eastAsiaTheme="minorEastAsia" w:hAnsiTheme="minorHAnsi"/>
          <w:noProof/>
          <w:lang w:eastAsia="en-CA"/>
        </w:rPr>
      </w:pPr>
      <w:hyperlink w:anchor="_Toc26710110" w:history="1">
        <w:r w:rsidRPr="004B572C">
          <w:rPr>
            <w:rStyle w:val="Hyperlink"/>
            <w:noProof/>
          </w:rPr>
          <w:t>Assumptions</w:t>
        </w:r>
        <w:r>
          <w:rPr>
            <w:noProof/>
            <w:webHidden/>
          </w:rPr>
          <w:tab/>
        </w:r>
        <w:r>
          <w:rPr>
            <w:noProof/>
            <w:webHidden/>
          </w:rPr>
          <w:fldChar w:fldCharType="begin"/>
        </w:r>
        <w:r>
          <w:rPr>
            <w:noProof/>
            <w:webHidden/>
          </w:rPr>
          <w:instrText xml:space="preserve"> PAGEREF _Toc26710110 \h </w:instrText>
        </w:r>
        <w:r>
          <w:rPr>
            <w:noProof/>
            <w:webHidden/>
          </w:rPr>
        </w:r>
        <w:r>
          <w:rPr>
            <w:noProof/>
            <w:webHidden/>
          </w:rPr>
          <w:fldChar w:fldCharType="separate"/>
        </w:r>
        <w:r>
          <w:rPr>
            <w:noProof/>
            <w:webHidden/>
          </w:rPr>
          <w:t>3</w:t>
        </w:r>
        <w:r>
          <w:rPr>
            <w:noProof/>
            <w:webHidden/>
          </w:rPr>
          <w:fldChar w:fldCharType="end"/>
        </w:r>
      </w:hyperlink>
    </w:p>
    <w:p w14:paraId="66041F53" w14:textId="0D5673FD" w:rsidR="00346361" w:rsidRDefault="00346361">
      <w:pPr>
        <w:pStyle w:val="TOC1"/>
        <w:tabs>
          <w:tab w:val="right" w:leader="dot" w:pos="9350"/>
        </w:tabs>
        <w:rPr>
          <w:rFonts w:asciiTheme="minorHAnsi" w:eastAsiaTheme="minorEastAsia" w:hAnsiTheme="minorHAnsi"/>
          <w:noProof/>
          <w:lang w:eastAsia="en-CA"/>
        </w:rPr>
      </w:pPr>
      <w:hyperlink w:anchor="_Toc26710111" w:history="1">
        <w:r w:rsidRPr="004B572C">
          <w:rPr>
            <w:rStyle w:val="Hyperlink"/>
            <w:noProof/>
          </w:rPr>
          <w:t>Software Installation</w:t>
        </w:r>
        <w:r>
          <w:rPr>
            <w:noProof/>
            <w:webHidden/>
          </w:rPr>
          <w:tab/>
        </w:r>
        <w:r>
          <w:rPr>
            <w:noProof/>
            <w:webHidden/>
          </w:rPr>
          <w:fldChar w:fldCharType="begin"/>
        </w:r>
        <w:r>
          <w:rPr>
            <w:noProof/>
            <w:webHidden/>
          </w:rPr>
          <w:instrText xml:space="preserve"> PAGEREF _Toc26710111 \h </w:instrText>
        </w:r>
        <w:r>
          <w:rPr>
            <w:noProof/>
            <w:webHidden/>
          </w:rPr>
        </w:r>
        <w:r>
          <w:rPr>
            <w:noProof/>
            <w:webHidden/>
          </w:rPr>
          <w:fldChar w:fldCharType="separate"/>
        </w:r>
        <w:r>
          <w:rPr>
            <w:noProof/>
            <w:webHidden/>
          </w:rPr>
          <w:t>3</w:t>
        </w:r>
        <w:r>
          <w:rPr>
            <w:noProof/>
            <w:webHidden/>
          </w:rPr>
          <w:fldChar w:fldCharType="end"/>
        </w:r>
      </w:hyperlink>
    </w:p>
    <w:p w14:paraId="473290F6" w14:textId="63695A13" w:rsidR="00346361" w:rsidRDefault="00346361">
      <w:pPr>
        <w:pStyle w:val="TOC2"/>
        <w:tabs>
          <w:tab w:val="right" w:leader="dot" w:pos="9350"/>
        </w:tabs>
        <w:rPr>
          <w:rFonts w:asciiTheme="minorHAnsi" w:eastAsiaTheme="minorEastAsia" w:hAnsiTheme="minorHAnsi"/>
          <w:noProof/>
          <w:lang w:eastAsia="en-CA"/>
        </w:rPr>
      </w:pPr>
      <w:hyperlink w:anchor="_Toc26710112" w:history="1">
        <w:r w:rsidRPr="004B572C">
          <w:rPr>
            <w:rStyle w:val="Hyperlink"/>
            <w:noProof/>
          </w:rPr>
          <w:t>Overview</w:t>
        </w:r>
        <w:r>
          <w:rPr>
            <w:noProof/>
            <w:webHidden/>
          </w:rPr>
          <w:tab/>
        </w:r>
        <w:r>
          <w:rPr>
            <w:noProof/>
            <w:webHidden/>
          </w:rPr>
          <w:fldChar w:fldCharType="begin"/>
        </w:r>
        <w:r>
          <w:rPr>
            <w:noProof/>
            <w:webHidden/>
          </w:rPr>
          <w:instrText xml:space="preserve"> PAGEREF _Toc26710112 \h </w:instrText>
        </w:r>
        <w:r>
          <w:rPr>
            <w:noProof/>
            <w:webHidden/>
          </w:rPr>
        </w:r>
        <w:r>
          <w:rPr>
            <w:noProof/>
            <w:webHidden/>
          </w:rPr>
          <w:fldChar w:fldCharType="separate"/>
        </w:r>
        <w:r>
          <w:rPr>
            <w:noProof/>
            <w:webHidden/>
          </w:rPr>
          <w:t>3</w:t>
        </w:r>
        <w:r>
          <w:rPr>
            <w:noProof/>
            <w:webHidden/>
          </w:rPr>
          <w:fldChar w:fldCharType="end"/>
        </w:r>
      </w:hyperlink>
    </w:p>
    <w:p w14:paraId="79F01716" w14:textId="5C078E25" w:rsidR="00346361" w:rsidRDefault="00346361">
      <w:pPr>
        <w:pStyle w:val="TOC2"/>
        <w:tabs>
          <w:tab w:val="right" w:leader="dot" w:pos="9350"/>
        </w:tabs>
        <w:rPr>
          <w:rFonts w:asciiTheme="minorHAnsi" w:eastAsiaTheme="minorEastAsia" w:hAnsiTheme="minorHAnsi"/>
          <w:noProof/>
          <w:lang w:eastAsia="en-CA"/>
        </w:rPr>
      </w:pPr>
      <w:hyperlink w:anchor="_Toc26710113" w:history="1">
        <w:r w:rsidRPr="004B572C">
          <w:rPr>
            <w:rStyle w:val="Hyperlink"/>
            <w:noProof/>
          </w:rPr>
          <w:t>Base Software Setup</w:t>
        </w:r>
        <w:r>
          <w:rPr>
            <w:noProof/>
            <w:webHidden/>
          </w:rPr>
          <w:tab/>
        </w:r>
        <w:r>
          <w:rPr>
            <w:noProof/>
            <w:webHidden/>
          </w:rPr>
          <w:fldChar w:fldCharType="begin"/>
        </w:r>
        <w:r>
          <w:rPr>
            <w:noProof/>
            <w:webHidden/>
          </w:rPr>
          <w:instrText xml:space="preserve"> PAGEREF _Toc26710113 \h </w:instrText>
        </w:r>
        <w:r>
          <w:rPr>
            <w:noProof/>
            <w:webHidden/>
          </w:rPr>
        </w:r>
        <w:r>
          <w:rPr>
            <w:noProof/>
            <w:webHidden/>
          </w:rPr>
          <w:fldChar w:fldCharType="separate"/>
        </w:r>
        <w:r>
          <w:rPr>
            <w:noProof/>
            <w:webHidden/>
          </w:rPr>
          <w:t>3</w:t>
        </w:r>
        <w:r>
          <w:rPr>
            <w:noProof/>
            <w:webHidden/>
          </w:rPr>
          <w:fldChar w:fldCharType="end"/>
        </w:r>
      </w:hyperlink>
    </w:p>
    <w:p w14:paraId="0AB2B283" w14:textId="6441B2C2" w:rsidR="00346361" w:rsidRDefault="00346361">
      <w:pPr>
        <w:pStyle w:val="TOC2"/>
        <w:tabs>
          <w:tab w:val="right" w:leader="dot" w:pos="9350"/>
        </w:tabs>
        <w:rPr>
          <w:rFonts w:asciiTheme="minorHAnsi" w:eastAsiaTheme="minorEastAsia" w:hAnsiTheme="minorHAnsi"/>
          <w:noProof/>
          <w:lang w:eastAsia="en-CA"/>
        </w:rPr>
      </w:pPr>
      <w:hyperlink w:anchor="_Toc26710114" w:history="1">
        <w:r w:rsidRPr="004B572C">
          <w:rPr>
            <w:rStyle w:val="Hyperlink"/>
            <w:noProof/>
          </w:rPr>
          <w:t>Container Setup</w:t>
        </w:r>
        <w:r>
          <w:rPr>
            <w:noProof/>
            <w:webHidden/>
          </w:rPr>
          <w:tab/>
        </w:r>
        <w:r>
          <w:rPr>
            <w:noProof/>
            <w:webHidden/>
          </w:rPr>
          <w:fldChar w:fldCharType="begin"/>
        </w:r>
        <w:r>
          <w:rPr>
            <w:noProof/>
            <w:webHidden/>
          </w:rPr>
          <w:instrText xml:space="preserve"> PAGEREF _Toc26710114 \h </w:instrText>
        </w:r>
        <w:r>
          <w:rPr>
            <w:noProof/>
            <w:webHidden/>
          </w:rPr>
        </w:r>
        <w:r>
          <w:rPr>
            <w:noProof/>
            <w:webHidden/>
          </w:rPr>
          <w:fldChar w:fldCharType="separate"/>
        </w:r>
        <w:r>
          <w:rPr>
            <w:noProof/>
            <w:webHidden/>
          </w:rPr>
          <w:t>6</w:t>
        </w:r>
        <w:r>
          <w:rPr>
            <w:noProof/>
            <w:webHidden/>
          </w:rPr>
          <w:fldChar w:fldCharType="end"/>
        </w:r>
      </w:hyperlink>
    </w:p>
    <w:p w14:paraId="04770776" w14:textId="730FAB85" w:rsidR="00346361" w:rsidRDefault="00346361">
      <w:pPr>
        <w:pStyle w:val="TOC3"/>
        <w:tabs>
          <w:tab w:val="right" w:leader="dot" w:pos="9350"/>
        </w:tabs>
        <w:rPr>
          <w:rFonts w:asciiTheme="minorHAnsi" w:eastAsiaTheme="minorEastAsia" w:hAnsiTheme="minorHAnsi"/>
          <w:noProof/>
          <w:lang w:eastAsia="en-CA"/>
        </w:rPr>
      </w:pPr>
      <w:hyperlink w:anchor="_Toc26710115" w:history="1">
        <w:r w:rsidRPr="004B572C">
          <w:rPr>
            <w:rStyle w:val="Hyperlink"/>
            <w:noProof/>
          </w:rPr>
          <w:t>Useful Docker Commands</w:t>
        </w:r>
        <w:r>
          <w:rPr>
            <w:noProof/>
            <w:webHidden/>
          </w:rPr>
          <w:tab/>
        </w:r>
        <w:r>
          <w:rPr>
            <w:noProof/>
            <w:webHidden/>
          </w:rPr>
          <w:fldChar w:fldCharType="begin"/>
        </w:r>
        <w:r>
          <w:rPr>
            <w:noProof/>
            <w:webHidden/>
          </w:rPr>
          <w:instrText xml:space="preserve"> PAGEREF _Toc26710115 \h </w:instrText>
        </w:r>
        <w:r>
          <w:rPr>
            <w:noProof/>
            <w:webHidden/>
          </w:rPr>
        </w:r>
        <w:r>
          <w:rPr>
            <w:noProof/>
            <w:webHidden/>
          </w:rPr>
          <w:fldChar w:fldCharType="separate"/>
        </w:r>
        <w:r>
          <w:rPr>
            <w:noProof/>
            <w:webHidden/>
          </w:rPr>
          <w:t>6</w:t>
        </w:r>
        <w:r>
          <w:rPr>
            <w:noProof/>
            <w:webHidden/>
          </w:rPr>
          <w:fldChar w:fldCharType="end"/>
        </w:r>
      </w:hyperlink>
    </w:p>
    <w:p w14:paraId="6565F25C" w14:textId="3E552931" w:rsidR="00346361" w:rsidRDefault="00346361">
      <w:pPr>
        <w:pStyle w:val="TOC3"/>
        <w:tabs>
          <w:tab w:val="right" w:leader="dot" w:pos="9350"/>
        </w:tabs>
        <w:rPr>
          <w:rFonts w:asciiTheme="minorHAnsi" w:eastAsiaTheme="minorEastAsia" w:hAnsiTheme="minorHAnsi"/>
          <w:noProof/>
          <w:lang w:eastAsia="en-CA"/>
        </w:rPr>
      </w:pPr>
      <w:hyperlink w:anchor="_Toc26710116" w:history="1">
        <w:r w:rsidRPr="004B572C">
          <w:rPr>
            <w:rStyle w:val="Hyperlink"/>
            <w:noProof/>
          </w:rPr>
          <w:t>Docker Steps</w:t>
        </w:r>
        <w:r>
          <w:rPr>
            <w:noProof/>
            <w:webHidden/>
          </w:rPr>
          <w:tab/>
        </w:r>
        <w:r>
          <w:rPr>
            <w:noProof/>
            <w:webHidden/>
          </w:rPr>
          <w:fldChar w:fldCharType="begin"/>
        </w:r>
        <w:r>
          <w:rPr>
            <w:noProof/>
            <w:webHidden/>
          </w:rPr>
          <w:instrText xml:space="preserve"> PAGEREF _Toc26710116 \h </w:instrText>
        </w:r>
        <w:r>
          <w:rPr>
            <w:noProof/>
            <w:webHidden/>
          </w:rPr>
        </w:r>
        <w:r>
          <w:rPr>
            <w:noProof/>
            <w:webHidden/>
          </w:rPr>
          <w:fldChar w:fldCharType="separate"/>
        </w:r>
        <w:r>
          <w:rPr>
            <w:noProof/>
            <w:webHidden/>
          </w:rPr>
          <w:t>7</w:t>
        </w:r>
        <w:r>
          <w:rPr>
            <w:noProof/>
            <w:webHidden/>
          </w:rPr>
          <w:fldChar w:fldCharType="end"/>
        </w:r>
      </w:hyperlink>
    </w:p>
    <w:p w14:paraId="130FB1FB" w14:textId="2D03B169" w:rsidR="00346361" w:rsidRDefault="00346361">
      <w:pPr>
        <w:pStyle w:val="TOC1"/>
        <w:tabs>
          <w:tab w:val="right" w:leader="dot" w:pos="9350"/>
        </w:tabs>
        <w:rPr>
          <w:rFonts w:asciiTheme="minorHAnsi" w:eastAsiaTheme="minorEastAsia" w:hAnsiTheme="minorHAnsi"/>
          <w:noProof/>
          <w:lang w:eastAsia="en-CA"/>
        </w:rPr>
      </w:pPr>
      <w:hyperlink w:anchor="_Toc26710117" w:history="1">
        <w:r w:rsidRPr="004B572C">
          <w:rPr>
            <w:rStyle w:val="Hyperlink"/>
            <w:noProof/>
          </w:rPr>
          <w:t>Running Software</w:t>
        </w:r>
        <w:r>
          <w:rPr>
            <w:noProof/>
            <w:webHidden/>
          </w:rPr>
          <w:tab/>
        </w:r>
        <w:r>
          <w:rPr>
            <w:noProof/>
            <w:webHidden/>
          </w:rPr>
          <w:fldChar w:fldCharType="begin"/>
        </w:r>
        <w:r>
          <w:rPr>
            <w:noProof/>
            <w:webHidden/>
          </w:rPr>
          <w:instrText xml:space="preserve"> PAGEREF _Toc26710117 \h </w:instrText>
        </w:r>
        <w:r>
          <w:rPr>
            <w:noProof/>
            <w:webHidden/>
          </w:rPr>
        </w:r>
        <w:r>
          <w:rPr>
            <w:noProof/>
            <w:webHidden/>
          </w:rPr>
          <w:fldChar w:fldCharType="separate"/>
        </w:r>
        <w:r>
          <w:rPr>
            <w:noProof/>
            <w:webHidden/>
          </w:rPr>
          <w:t>8</w:t>
        </w:r>
        <w:r>
          <w:rPr>
            <w:noProof/>
            <w:webHidden/>
          </w:rPr>
          <w:fldChar w:fldCharType="end"/>
        </w:r>
      </w:hyperlink>
    </w:p>
    <w:p w14:paraId="5C2B95A4" w14:textId="36E78276" w:rsidR="00346361" w:rsidRDefault="00346361">
      <w:pPr>
        <w:pStyle w:val="TOC2"/>
        <w:tabs>
          <w:tab w:val="right" w:leader="dot" w:pos="9350"/>
        </w:tabs>
        <w:rPr>
          <w:rFonts w:asciiTheme="minorHAnsi" w:eastAsiaTheme="minorEastAsia" w:hAnsiTheme="minorHAnsi"/>
          <w:noProof/>
          <w:lang w:eastAsia="en-CA"/>
        </w:rPr>
      </w:pPr>
      <w:hyperlink w:anchor="_Toc26710118" w:history="1">
        <w:r w:rsidRPr="004B572C">
          <w:rPr>
            <w:rStyle w:val="Hyperlink"/>
            <w:noProof/>
          </w:rPr>
          <w:t>Initial Software Config</w:t>
        </w:r>
        <w:r>
          <w:rPr>
            <w:noProof/>
            <w:webHidden/>
          </w:rPr>
          <w:tab/>
        </w:r>
        <w:r>
          <w:rPr>
            <w:noProof/>
            <w:webHidden/>
          </w:rPr>
          <w:fldChar w:fldCharType="begin"/>
        </w:r>
        <w:r>
          <w:rPr>
            <w:noProof/>
            <w:webHidden/>
          </w:rPr>
          <w:instrText xml:space="preserve"> PAGEREF _Toc26710118 \h </w:instrText>
        </w:r>
        <w:r>
          <w:rPr>
            <w:noProof/>
            <w:webHidden/>
          </w:rPr>
        </w:r>
        <w:r>
          <w:rPr>
            <w:noProof/>
            <w:webHidden/>
          </w:rPr>
          <w:fldChar w:fldCharType="separate"/>
        </w:r>
        <w:r>
          <w:rPr>
            <w:noProof/>
            <w:webHidden/>
          </w:rPr>
          <w:t>8</w:t>
        </w:r>
        <w:r>
          <w:rPr>
            <w:noProof/>
            <w:webHidden/>
          </w:rPr>
          <w:fldChar w:fldCharType="end"/>
        </w:r>
      </w:hyperlink>
    </w:p>
    <w:p w14:paraId="0F189BE8" w14:textId="72A698A0" w:rsidR="00346361" w:rsidRDefault="00346361">
      <w:pPr>
        <w:pStyle w:val="TOC2"/>
        <w:tabs>
          <w:tab w:val="right" w:leader="dot" w:pos="9350"/>
        </w:tabs>
        <w:rPr>
          <w:rFonts w:asciiTheme="minorHAnsi" w:eastAsiaTheme="minorEastAsia" w:hAnsiTheme="minorHAnsi"/>
          <w:noProof/>
          <w:lang w:eastAsia="en-CA"/>
        </w:rPr>
      </w:pPr>
      <w:hyperlink w:anchor="_Toc26710119" w:history="1">
        <w:r w:rsidRPr="004B572C">
          <w:rPr>
            <w:rStyle w:val="Hyperlink"/>
            <w:noProof/>
          </w:rPr>
          <w:t>Starting Containers</w:t>
        </w:r>
        <w:r>
          <w:rPr>
            <w:noProof/>
            <w:webHidden/>
          </w:rPr>
          <w:tab/>
        </w:r>
        <w:r>
          <w:rPr>
            <w:noProof/>
            <w:webHidden/>
          </w:rPr>
          <w:fldChar w:fldCharType="begin"/>
        </w:r>
        <w:r>
          <w:rPr>
            <w:noProof/>
            <w:webHidden/>
          </w:rPr>
          <w:instrText xml:space="preserve"> PAGEREF _Toc26710119 \h </w:instrText>
        </w:r>
        <w:r>
          <w:rPr>
            <w:noProof/>
            <w:webHidden/>
          </w:rPr>
        </w:r>
        <w:r>
          <w:rPr>
            <w:noProof/>
            <w:webHidden/>
          </w:rPr>
          <w:fldChar w:fldCharType="separate"/>
        </w:r>
        <w:r>
          <w:rPr>
            <w:noProof/>
            <w:webHidden/>
          </w:rPr>
          <w:t>8</w:t>
        </w:r>
        <w:r>
          <w:rPr>
            <w:noProof/>
            <w:webHidden/>
          </w:rPr>
          <w:fldChar w:fldCharType="end"/>
        </w:r>
      </w:hyperlink>
    </w:p>
    <w:p w14:paraId="3E21D944" w14:textId="7FED98A0" w:rsidR="00346361" w:rsidRDefault="00346361">
      <w:pPr>
        <w:pStyle w:val="TOC2"/>
        <w:tabs>
          <w:tab w:val="right" w:leader="dot" w:pos="9350"/>
        </w:tabs>
        <w:rPr>
          <w:rFonts w:asciiTheme="minorHAnsi" w:eastAsiaTheme="minorEastAsia" w:hAnsiTheme="minorHAnsi"/>
          <w:noProof/>
          <w:lang w:eastAsia="en-CA"/>
        </w:rPr>
      </w:pPr>
      <w:hyperlink w:anchor="_Toc26710120" w:history="1">
        <w:r w:rsidRPr="004B572C">
          <w:rPr>
            <w:rStyle w:val="Hyperlink"/>
            <w:noProof/>
          </w:rPr>
          <w:t>Starting Development Environment</w:t>
        </w:r>
        <w:r>
          <w:rPr>
            <w:noProof/>
            <w:webHidden/>
          </w:rPr>
          <w:tab/>
        </w:r>
        <w:r>
          <w:rPr>
            <w:noProof/>
            <w:webHidden/>
          </w:rPr>
          <w:fldChar w:fldCharType="begin"/>
        </w:r>
        <w:r>
          <w:rPr>
            <w:noProof/>
            <w:webHidden/>
          </w:rPr>
          <w:instrText xml:space="preserve"> PAGEREF _Toc26710120 \h </w:instrText>
        </w:r>
        <w:r>
          <w:rPr>
            <w:noProof/>
            <w:webHidden/>
          </w:rPr>
        </w:r>
        <w:r>
          <w:rPr>
            <w:noProof/>
            <w:webHidden/>
          </w:rPr>
          <w:fldChar w:fldCharType="separate"/>
        </w:r>
        <w:r>
          <w:rPr>
            <w:noProof/>
            <w:webHidden/>
          </w:rPr>
          <w:t>8</w:t>
        </w:r>
        <w:r>
          <w:rPr>
            <w:noProof/>
            <w:webHidden/>
          </w:rPr>
          <w:fldChar w:fldCharType="end"/>
        </w:r>
      </w:hyperlink>
    </w:p>
    <w:p w14:paraId="3398D235" w14:textId="399F07A9" w:rsidR="00346361" w:rsidRDefault="00346361">
      <w:pPr>
        <w:pStyle w:val="TOC1"/>
        <w:tabs>
          <w:tab w:val="right" w:leader="dot" w:pos="9350"/>
        </w:tabs>
        <w:rPr>
          <w:rFonts w:asciiTheme="minorHAnsi" w:eastAsiaTheme="minorEastAsia" w:hAnsiTheme="minorHAnsi"/>
          <w:noProof/>
          <w:lang w:eastAsia="en-CA"/>
        </w:rPr>
      </w:pPr>
      <w:hyperlink w:anchor="_Toc26710121" w:history="1">
        <w:r w:rsidRPr="004B572C">
          <w:rPr>
            <w:rStyle w:val="Hyperlink"/>
            <w:noProof/>
          </w:rPr>
          <w:t>Configuring Software</w:t>
        </w:r>
        <w:r>
          <w:rPr>
            <w:noProof/>
            <w:webHidden/>
          </w:rPr>
          <w:tab/>
        </w:r>
        <w:r>
          <w:rPr>
            <w:noProof/>
            <w:webHidden/>
          </w:rPr>
          <w:fldChar w:fldCharType="begin"/>
        </w:r>
        <w:r>
          <w:rPr>
            <w:noProof/>
            <w:webHidden/>
          </w:rPr>
          <w:instrText xml:space="preserve"> PAGEREF _Toc26710121 \h </w:instrText>
        </w:r>
        <w:r>
          <w:rPr>
            <w:noProof/>
            <w:webHidden/>
          </w:rPr>
        </w:r>
        <w:r>
          <w:rPr>
            <w:noProof/>
            <w:webHidden/>
          </w:rPr>
          <w:fldChar w:fldCharType="separate"/>
        </w:r>
        <w:r>
          <w:rPr>
            <w:noProof/>
            <w:webHidden/>
          </w:rPr>
          <w:t>9</w:t>
        </w:r>
        <w:r>
          <w:rPr>
            <w:noProof/>
            <w:webHidden/>
          </w:rPr>
          <w:fldChar w:fldCharType="end"/>
        </w:r>
      </w:hyperlink>
    </w:p>
    <w:p w14:paraId="08C50031" w14:textId="2FA72C3C" w:rsidR="00346361" w:rsidRDefault="00346361">
      <w:pPr>
        <w:pStyle w:val="TOC2"/>
        <w:tabs>
          <w:tab w:val="right" w:leader="dot" w:pos="9350"/>
        </w:tabs>
        <w:rPr>
          <w:rFonts w:asciiTheme="minorHAnsi" w:eastAsiaTheme="minorEastAsia" w:hAnsiTheme="minorHAnsi"/>
          <w:noProof/>
          <w:lang w:eastAsia="en-CA"/>
        </w:rPr>
      </w:pPr>
      <w:hyperlink w:anchor="_Toc26710122" w:history="1">
        <w:r w:rsidRPr="004B572C">
          <w:rPr>
            <w:rStyle w:val="Hyperlink"/>
            <w:noProof/>
          </w:rPr>
          <w:t>Web Settings</w:t>
        </w:r>
        <w:r>
          <w:rPr>
            <w:noProof/>
            <w:webHidden/>
          </w:rPr>
          <w:tab/>
        </w:r>
        <w:r>
          <w:rPr>
            <w:noProof/>
            <w:webHidden/>
          </w:rPr>
          <w:fldChar w:fldCharType="begin"/>
        </w:r>
        <w:r>
          <w:rPr>
            <w:noProof/>
            <w:webHidden/>
          </w:rPr>
          <w:instrText xml:space="preserve"> PAGEREF _Toc26710122 \h </w:instrText>
        </w:r>
        <w:r>
          <w:rPr>
            <w:noProof/>
            <w:webHidden/>
          </w:rPr>
        </w:r>
        <w:r>
          <w:rPr>
            <w:noProof/>
            <w:webHidden/>
          </w:rPr>
          <w:fldChar w:fldCharType="separate"/>
        </w:r>
        <w:r>
          <w:rPr>
            <w:noProof/>
            <w:webHidden/>
          </w:rPr>
          <w:t>9</w:t>
        </w:r>
        <w:r>
          <w:rPr>
            <w:noProof/>
            <w:webHidden/>
          </w:rPr>
          <w:fldChar w:fldCharType="end"/>
        </w:r>
      </w:hyperlink>
    </w:p>
    <w:p w14:paraId="08A50F7A" w14:textId="55BE0503" w:rsidR="00346361" w:rsidRDefault="00346361">
      <w:pPr>
        <w:pStyle w:val="TOC2"/>
        <w:tabs>
          <w:tab w:val="right" w:leader="dot" w:pos="9350"/>
        </w:tabs>
        <w:rPr>
          <w:rFonts w:asciiTheme="minorHAnsi" w:eastAsiaTheme="minorEastAsia" w:hAnsiTheme="minorHAnsi"/>
          <w:noProof/>
          <w:lang w:eastAsia="en-CA"/>
        </w:rPr>
      </w:pPr>
      <w:hyperlink w:anchor="_Toc26710123" w:history="1">
        <w:r w:rsidRPr="004B572C">
          <w:rPr>
            <w:rStyle w:val="Hyperlink"/>
            <w:noProof/>
          </w:rPr>
          <w:t>Java Microservices</w:t>
        </w:r>
        <w:r>
          <w:rPr>
            <w:noProof/>
            <w:webHidden/>
          </w:rPr>
          <w:tab/>
        </w:r>
        <w:r>
          <w:rPr>
            <w:noProof/>
            <w:webHidden/>
          </w:rPr>
          <w:fldChar w:fldCharType="begin"/>
        </w:r>
        <w:r>
          <w:rPr>
            <w:noProof/>
            <w:webHidden/>
          </w:rPr>
          <w:instrText xml:space="preserve"> PAGEREF _Toc26710123 \h </w:instrText>
        </w:r>
        <w:r>
          <w:rPr>
            <w:noProof/>
            <w:webHidden/>
          </w:rPr>
        </w:r>
        <w:r>
          <w:rPr>
            <w:noProof/>
            <w:webHidden/>
          </w:rPr>
          <w:fldChar w:fldCharType="separate"/>
        </w:r>
        <w:r>
          <w:rPr>
            <w:noProof/>
            <w:webHidden/>
          </w:rPr>
          <w:t>10</w:t>
        </w:r>
        <w:r>
          <w:rPr>
            <w:noProof/>
            <w:webHidden/>
          </w:rPr>
          <w:fldChar w:fldCharType="end"/>
        </w:r>
      </w:hyperlink>
    </w:p>
    <w:p w14:paraId="1086CFFD" w14:textId="3F4F6D39" w:rsidR="0090545A" w:rsidRDefault="00D84025">
      <w:pPr>
        <w:spacing w:after="160" w:line="259" w:lineRule="auto"/>
        <w:rPr>
          <w:rFonts w:eastAsiaTheme="majorEastAsia" w:cstheme="majorBidi"/>
          <w:b/>
          <w:color w:val="0D0D0D" w:themeColor="text1" w:themeTint="F2"/>
          <w:sz w:val="32"/>
          <w:szCs w:val="32"/>
        </w:rPr>
      </w:pPr>
      <w:r>
        <w:fldChar w:fldCharType="end"/>
      </w:r>
      <w:r w:rsidR="0090545A">
        <w:br w:type="page"/>
      </w:r>
    </w:p>
    <w:p w14:paraId="7221BCBB" w14:textId="39EA01AB" w:rsidR="00084AD1" w:rsidRDefault="00A44905" w:rsidP="00741BDA">
      <w:pPr>
        <w:pStyle w:val="Heading1"/>
      </w:pPr>
      <w:bookmarkStart w:id="1" w:name="_Toc26710108"/>
      <w:r>
        <w:lastRenderedPageBreak/>
        <w:t>Overview</w:t>
      </w:r>
      <w:bookmarkEnd w:id="1"/>
    </w:p>
    <w:p w14:paraId="614EC247" w14:textId="258010BC" w:rsidR="00A44905" w:rsidRDefault="00A44905" w:rsidP="00A44905"/>
    <w:p w14:paraId="3D0EC833" w14:textId="53A4DB7E" w:rsidR="00A44905" w:rsidRPr="00A44905" w:rsidRDefault="00A44905" w:rsidP="00A44905">
      <w:pPr>
        <w:pStyle w:val="Heading2"/>
      </w:pPr>
      <w:bookmarkStart w:id="2" w:name="_Toc26710109"/>
      <w:r>
        <w:t>Forward</w:t>
      </w:r>
      <w:bookmarkEnd w:id="2"/>
    </w:p>
    <w:p w14:paraId="5D5C43DE" w14:textId="1B612448" w:rsidR="00C07656" w:rsidRDefault="00C07656" w:rsidP="00230418"/>
    <w:p w14:paraId="738D35BB" w14:textId="7FAD566D" w:rsidR="0081251D" w:rsidRDefault="0081251D" w:rsidP="00230418">
      <w:r>
        <w:t>The technical annex complements the primary paper and focuses solely on the technical implementation of Sim Manager.  Please review the paper for a detailed overview of the different components and how they interact.  This annex is split into 3 sections which cover installing the environment, running the software, and configuring the software.</w:t>
      </w:r>
    </w:p>
    <w:p w14:paraId="276F1493" w14:textId="4FEE82D2" w:rsidR="00A44905" w:rsidRDefault="00A44905" w:rsidP="00230418"/>
    <w:p w14:paraId="0C1D99EB" w14:textId="5132F501" w:rsidR="0081251D" w:rsidRDefault="0081251D" w:rsidP="00230418">
      <w:r>
        <w:t>Sim Manager was developed to be flexible both in terms of adding additional features in the future and implementation on different architectures / frameworks.  This annex provides the reader an overview of a specific implementation of Sim Manager.  However, the reader can choose to use any architecture / framework they choose.  For example, instead of Apache httpd the reader could choose to use Internet Information Services (IIS) for the web server.</w:t>
      </w:r>
    </w:p>
    <w:p w14:paraId="4398EA3D" w14:textId="5C5EF2E3" w:rsidR="0081251D" w:rsidRDefault="0081251D" w:rsidP="00230418"/>
    <w:p w14:paraId="522A4840" w14:textId="4DC7D59B" w:rsidR="00E11BE3" w:rsidRDefault="0081251D" w:rsidP="00230418">
      <w:r>
        <w:t xml:space="preserve">The current software architecture was primarily designed and tested on the </w:t>
      </w:r>
      <w:r w:rsidR="00E11BE3">
        <w:t>Windows platform</w:t>
      </w:r>
      <w:r>
        <w:t>.</w:t>
      </w:r>
      <w:r w:rsidR="00E11BE3">
        <w:t xml:space="preserve"> </w:t>
      </w:r>
      <w:r>
        <w:t xml:space="preserve"> A</w:t>
      </w:r>
      <w:r w:rsidR="00E11BE3">
        <w:t>ll scripts can be adapted to any architecture</w:t>
      </w:r>
      <w:r>
        <w:t xml:space="preserve"> and most were translated to Linux as part of the migration to containers</w:t>
      </w:r>
      <w:r w:rsidR="00E11BE3">
        <w:t>.</w:t>
      </w:r>
    </w:p>
    <w:p w14:paraId="6826929E" w14:textId="2AD3B20F" w:rsidR="00A44905" w:rsidRDefault="00A44905" w:rsidP="00230418"/>
    <w:p w14:paraId="1662AA31" w14:textId="1BF1E88F" w:rsidR="00A44905" w:rsidRDefault="00A44905" w:rsidP="00A44905">
      <w:pPr>
        <w:pStyle w:val="Heading2"/>
      </w:pPr>
      <w:bookmarkStart w:id="3" w:name="_Toc26710110"/>
      <w:r>
        <w:t>Assumptions</w:t>
      </w:r>
      <w:bookmarkEnd w:id="3"/>
    </w:p>
    <w:p w14:paraId="2A736CB9" w14:textId="291EC695" w:rsidR="00A44905" w:rsidRDefault="00A44905" w:rsidP="00230418"/>
    <w:p w14:paraId="1CB4FFA6" w14:textId="7DCF6801" w:rsidR="00A44905" w:rsidRDefault="0081251D" w:rsidP="0081251D">
      <w:r>
        <w:t xml:space="preserve">It is assumed </w:t>
      </w:r>
      <w:r w:rsidR="00A44905">
        <w:t>the reader is familiar with the following technologies:</w:t>
      </w:r>
    </w:p>
    <w:p w14:paraId="3821680E" w14:textId="7ED4700C" w:rsidR="00A44905" w:rsidRDefault="00A44905" w:rsidP="00A44905">
      <w:pPr>
        <w:pStyle w:val="ListParagraph"/>
        <w:numPr>
          <w:ilvl w:val="0"/>
          <w:numId w:val="41"/>
        </w:numPr>
      </w:pPr>
      <w:r>
        <w:t>Containerization / Virtualization;</w:t>
      </w:r>
    </w:p>
    <w:p w14:paraId="36DB7C7D" w14:textId="54C37226" w:rsidR="00A44905" w:rsidRDefault="00A44905" w:rsidP="00A44905">
      <w:pPr>
        <w:pStyle w:val="ListParagraph"/>
        <w:numPr>
          <w:ilvl w:val="0"/>
          <w:numId w:val="41"/>
        </w:numPr>
      </w:pPr>
      <w:r>
        <w:t>Java</w:t>
      </w:r>
    </w:p>
    <w:p w14:paraId="68FEF7F7" w14:textId="39EA51D8" w:rsidR="00A44905" w:rsidRDefault="00A44905" w:rsidP="00A44905">
      <w:pPr>
        <w:pStyle w:val="ListParagraph"/>
        <w:numPr>
          <w:ilvl w:val="0"/>
          <w:numId w:val="41"/>
        </w:numPr>
      </w:pPr>
      <w:r>
        <w:t>C++</w:t>
      </w:r>
    </w:p>
    <w:p w14:paraId="6D52A4DB" w14:textId="110A2E66" w:rsidR="00A44905" w:rsidRDefault="00A44905" w:rsidP="00A44905">
      <w:pPr>
        <w:pStyle w:val="ListParagraph"/>
        <w:numPr>
          <w:ilvl w:val="0"/>
          <w:numId w:val="41"/>
        </w:numPr>
      </w:pPr>
      <w:r>
        <w:t>Full Stack Development</w:t>
      </w:r>
      <w:r w:rsidR="0081251D">
        <w:t xml:space="preserve"> (</w:t>
      </w:r>
      <w:r w:rsidR="002677A5">
        <w:t>specifically PHP and JavaScript)</w:t>
      </w:r>
    </w:p>
    <w:p w14:paraId="5E37B83E" w14:textId="2A1F3E46" w:rsidR="00A44905" w:rsidRDefault="00A44905" w:rsidP="00A44905">
      <w:pPr>
        <w:pStyle w:val="ListParagraph"/>
        <w:numPr>
          <w:ilvl w:val="0"/>
          <w:numId w:val="41"/>
        </w:numPr>
      </w:pPr>
      <w:r>
        <w:t>Libraries: D3, jQuery, Spring Boot</w:t>
      </w:r>
      <w:r w:rsidR="002677A5">
        <w:t xml:space="preserve"> (Lombok)</w:t>
      </w:r>
    </w:p>
    <w:p w14:paraId="478E0611" w14:textId="5D784772" w:rsidR="00A44905" w:rsidRDefault="00A44905" w:rsidP="00A44905">
      <w:pPr>
        <w:pStyle w:val="ListParagraph"/>
        <w:numPr>
          <w:ilvl w:val="0"/>
          <w:numId w:val="41"/>
        </w:numPr>
      </w:pPr>
      <w:r>
        <w:t>Cygwin</w:t>
      </w:r>
    </w:p>
    <w:p w14:paraId="6A59D659" w14:textId="17F2F29A" w:rsidR="00A44905" w:rsidRDefault="00A44905" w:rsidP="00A44905">
      <w:pPr>
        <w:pStyle w:val="ListParagraph"/>
        <w:numPr>
          <w:ilvl w:val="0"/>
          <w:numId w:val="41"/>
        </w:numPr>
      </w:pPr>
      <w:r>
        <w:t>Databases</w:t>
      </w:r>
    </w:p>
    <w:p w14:paraId="5E51B457" w14:textId="3CA45F94" w:rsidR="00E11BE3" w:rsidRDefault="00E11BE3" w:rsidP="00A44905">
      <w:pPr>
        <w:pStyle w:val="ListParagraph"/>
        <w:numPr>
          <w:ilvl w:val="0"/>
          <w:numId w:val="41"/>
        </w:numPr>
      </w:pPr>
      <w:r>
        <w:t>GIT</w:t>
      </w:r>
    </w:p>
    <w:p w14:paraId="08F38939" w14:textId="5C5628B7" w:rsidR="00E11BE3" w:rsidRDefault="00E11BE3" w:rsidP="00A44905">
      <w:pPr>
        <w:pStyle w:val="ListParagraph"/>
        <w:numPr>
          <w:ilvl w:val="0"/>
          <w:numId w:val="41"/>
        </w:numPr>
      </w:pPr>
      <w:r>
        <w:t>Maven</w:t>
      </w:r>
    </w:p>
    <w:p w14:paraId="12FA52CD" w14:textId="57F83D3B" w:rsidR="00A44905" w:rsidRDefault="00A44905" w:rsidP="00230418"/>
    <w:p w14:paraId="6951D912" w14:textId="33B975C9" w:rsidR="0081251D" w:rsidRDefault="0081251D" w:rsidP="00230418">
      <w:r>
        <w:t xml:space="preserve">An extension of this work in the future could include adding the docker containers to docker hub and </w:t>
      </w:r>
      <w:r w:rsidR="002677A5">
        <w:t xml:space="preserve">reduce </w:t>
      </w:r>
      <w:r>
        <w:t xml:space="preserve">the </w:t>
      </w:r>
      <w:r w:rsidR="002677A5">
        <w:t xml:space="preserve">technical </w:t>
      </w:r>
      <w:r>
        <w:t>requirement for the user.</w:t>
      </w:r>
    </w:p>
    <w:p w14:paraId="4911FD95" w14:textId="77777777" w:rsidR="0081251D" w:rsidRDefault="0081251D" w:rsidP="00230418"/>
    <w:p w14:paraId="5076FDB6" w14:textId="6C4937CC" w:rsidR="00E11BE3" w:rsidRDefault="0081251D" w:rsidP="00E11BE3">
      <w:pPr>
        <w:pStyle w:val="Heading1"/>
      </w:pPr>
      <w:bookmarkStart w:id="4" w:name="_Toc26710111"/>
      <w:r>
        <w:t>Software Installation</w:t>
      </w:r>
      <w:bookmarkEnd w:id="4"/>
    </w:p>
    <w:p w14:paraId="328648DA" w14:textId="64A5AEE8" w:rsidR="00E11BE3" w:rsidRDefault="00E11BE3" w:rsidP="00230418"/>
    <w:p w14:paraId="4333E0B5" w14:textId="0AED034E" w:rsidR="00E11BE3" w:rsidRDefault="00E11BE3" w:rsidP="00E11BE3">
      <w:pPr>
        <w:pStyle w:val="Heading2"/>
      </w:pPr>
      <w:bookmarkStart w:id="5" w:name="_Toc26710112"/>
      <w:r>
        <w:t>Overview</w:t>
      </w:r>
      <w:bookmarkEnd w:id="5"/>
    </w:p>
    <w:p w14:paraId="41A480CE" w14:textId="1F9F31E3" w:rsidR="00E11BE3" w:rsidRDefault="00E11BE3" w:rsidP="00E11BE3"/>
    <w:p w14:paraId="39499008" w14:textId="67D94FEC" w:rsidR="00E11BE3" w:rsidRDefault="00BC0119" w:rsidP="00BC0119">
      <w:pPr>
        <w:pStyle w:val="ListParagraph"/>
        <w:numPr>
          <w:ilvl w:val="0"/>
          <w:numId w:val="49"/>
        </w:numPr>
      </w:pPr>
      <w:r>
        <w:t>The software setup listed below is required to continue development of Sim Manager or deploy Sim Manager to containers.  If the reader is only interested in developing Sim Manager they can choose to not install docker.</w:t>
      </w:r>
    </w:p>
    <w:p w14:paraId="05C428AB" w14:textId="5158EDE1" w:rsidR="00E11BE3" w:rsidRDefault="00E11BE3" w:rsidP="00E11BE3"/>
    <w:p w14:paraId="5BAAAEB2" w14:textId="7FF43204" w:rsidR="00E11BE3" w:rsidRDefault="000833A0" w:rsidP="00E11BE3">
      <w:pPr>
        <w:pStyle w:val="Heading2"/>
      </w:pPr>
      <w:bookmarkStart w:id="6" w:name="_Toc26710113"/>
      <w:r>
        <w:t xml:space="preserve">Base </w:t>
      </w:r>
      <w:r w:rsidR="001D6D47">
        <w:t>Software Setup</w:t>
      </w:r>
      <w:bookmarkEnd w:id="6"/>
    </w:p>
    <w:p w14:paraId="45A76F31" w14:textId="43618158" w:rsidR="00E11BE3" w:rsidRDefault="00E11BE3" w:rsidP="00E11BE3"/>
    <w:p w14:paraId="0EABDEF2" w14:textId="4B7F47AD" w:rsidR="00E11BE3" w:rsidRDefault="00E11BE3" w:rsidP="00E11BE3">
      <w:pPr>
        <w:pStyle w:val="ListParagraph"/>
        <w:numPr>
          <w:ilvl w:val="0"/>
          <w:numId w:val="42"/>
        </w:numPr>
      </w:pPr>
      <w:r>
        <w:t>Obtain the following installation files.  Examples are provided of various tool</w:t>
      </w:r>
      <w:r w:rsidR="00BC0119">
        <w:t xml:space="preserve"> </w:t>
      </w:r>
      <w:r>
        <w:t xml:space="preserve">sets, however the </w:t>
      </w:r>
      <w:r w:rsidR="00BC0119">
        <w:t>reader</w:t>
      </w:r>
      <w:r>
        <w:t xml:space="preserve"> can substitute any they are comfortable with.</w:t>
      </w:r>
    </w:p>
    <w:p w14:paraId="166C7C35" w14:textId="43677440" w:rsidR="00E11BE3" w:rsidRDefault="00E11BE3" w:rsidP="00E11BE3"/>
    <w:tbl>
      <w:tblPr>
        <w:tblStyle w:val="TableGrid"/>
        <w:tblW w:w="0" w:type="auto"/>
        <w:tblLayout w:type="fixed"/>
        <w:tblLook w:val="04A0" w:firstRow="1" w:lastRow="0" w:firstColumn="1" w:lastColumn="0" w:noHBand="0" w:noVBand="1"/>
      </w:tblPr>
      <w:tblGrid>
        <w:gridCol w:w="3116"/>
        <w:gridCol w:w="3117"/>
        <w:gridCol w:w="3117"/>
      </w:tblGrid>
      <w:tr w:rsidR="00E11BE3" w:rsidRPr="00E11BE3" w14:paraId="47F234C2" w14:textId="77777777" w:rsidTr="00E11BE3">
        <w:tc>
          <w:tcPr>
            <w:tcW w:w="3116" w:type="dxa"/>
          </w:tcPr>
          <w:p w14:paraId="7BE2AB12" w14:textId="3B0988AF" w:rsidR="00E11BE3" w:rsidRPr="00E11BE3" w:rsidRDefault="00E11BE3" w:rsidP="00E11BE3">
            <w:pPr>
              <w:rPr>
                <w:b/>
                <w:bCs/>
              </w:rPr>
            </w:pPr>
            <w:r w:rsidRPr="00E11BE3">
              <w:rPr>
                <w:b/>
                <w:bCs/>
              </w:rPr>
              <w:t>Type</w:t>
            </w:r>
          </w:p>
        </w:tc>
        <w:tc>
          <w:tcPr>
            <w:tcW w:w="3117" w:type="dxa"/>
          </w:tcPr>
          <w:p w14:paraId="41C9C168" w14:textId="6A9F4112" w:rsidR="00E11BE3" w:rsidRPr="00E11BE3" w:rsidRDefault="00E11BE3" w:rsidP="00E11BE3">
            <w:pPr>
              <w:rPr>
                <w:b/>
                <w:bCs/>
              </w:rPr>
            </w:pPr>
            <w:r w:rsidRPr="00E11BE3">
              <w:rPr>
                <w:b/>
                <w:bCs/>
              </w:rPr>
              <w:t>Example</w:t>
            </w:r>
          </w:p>
        </w:tc>
        <w:tc>
          <w:tcPr>
            <w:tcW w:w="3117" w:type="dxa"/>
          </w:tcPr>
          <w:p w14:paraId="740D93F6" w14:textId="67A6EF1A" w:rsidR="00E11BE3" w:rsidRPr="00E11BE3" w:rsidRDefault="00E11BE3" w:rsidP="00E11BE3">
            <w:pPr>
              <w:rPr>
                <w:b/>
                <w:bCs/>
              </w:rPr>
            </w:pPr>
            <w:r w:rsidRPr="00E11BE3">
              <w:rPr>
                <w:b/>
                <w:bCs/>
              </w:rPr>
              <w:t>Source</w:t>
            </w:r>
          </w:p>
        </w:tc>
      </w:tr>
      <w:tr w:rsidR="00E11BE3" w14:paraId="6B638508" w14:textId="77777777" w:rsidTr="00E11BE3">
        <w:tc>
          <w:tcPr>
            <w:tcW w:w="3116" w:type="dxa"/>
          </w:tcPr>
          <w:p w14:paraId="31DEE200" w14:textId="3165CB84" w:rsidR="00E11BE3" w:rsidRDefault="00E11BE3" w:rsidP="00E11BE3">
            <w:r>
              <w:lastRenderedPageBreak/>
              <w:t>Git</w:t>
            </w:r>
          </w:p>
        </w:tc>
        <w:tc>
          <w:tcPr>
            <w:tcW w:w="3117" w:type="dxa"/>
          </w:tcPr>
          <w:p w14:paraId="4E90E693" w14:textId="6C91B41C" w:rsidR="00E11BE3" w:rsidRDefault="00E11BE3" w:rsidP="00E11BE3">
            <w:r>
              <w:t>GitHub</w:t>
            </w:r>
          </w:p>
        </w:tc>
        <w:tc>
          <w:tcPr>
            <w:tcW w:w="3117" w:type="dxa"/>
          </w:tcPr>
          <w:p w14:paraId="27EA87AB" w14:textId="278F181F" w:rsidR="00E11BE3" w:rsidRDefault="00E11BE3" w:rsidP="00E11BE3">
            <w:hyperlink r:id="rId8" w:history="1">
              <w:r w:rsidRPr="00EE5C87">
                <w:rPr>
                  <w:rStyle w:val="Hyperlink"/>
                </w:rPr>
                <w:t>https://desktop.github.com/</w:t>
              </w:r>
            </w:hyperlink>
          </w:p>
        </w:tc>
      </w:tr>
      <w:tr w:rsidR="00E11BE3" w14:paraId="75BA16CA" w14:textId="77777777" w:rsidTr="00E11BE3">
        <w:tc>
          <w:tcPr>
            <w:tcW w:w="3116" w:type="dxa"/>
          </w:tcPr>
          <w:p w14:paraId="63F382E8" w14:textId="2263B2A7" w:rsidR="00E11BE3" w:rsidRDefault="00E11BE3" w:rsidP="00E11BE3">
            <w:r>
              <w:t>Java IDE with Maven</w:t>
            </w:r>
          </w:p>
        </w:tc>
        <w:tc>
          <w:tcPr>
            <w:tcW w:w="3117" w:type="dxa"/>
          </w:tcPr>
          <w:p w14:paraId="0FF1F9FE" w14:textId="600CC951" w:rsidR="00E11BE3" w:rsidRDefault="00E11BE3" w:rsidP="00E11BE3">
            <w:r>
              <w:t>Spring Tool Suite</w:t>
            </w:r>
          </w:p>
        </w:tc>
        <w:tc>
          <w:tcPr>
            <w:tcW w:w="3117" w:type="dxa"/>
          </w:tcPr>
          <w:p w14:paraId="5110347A" w14:textId="379D3408" w:rsidR="00E11BE3" w:rsidRDefault="00E11BE3" w:rsidP="00E11BE3">
            <w:hyperlink r:id="rId9" w:history="1">
              <w:r w:rsidRPr="00EE5C87">
                <w:rPr>
                  <w:rStyle w:val="Hyperlink"/>
                </w:rPr>
                <w:t>https://spring.io/tools</w:t>
              </w:r>
            </w:hyperlink>
          </w:p>
        </w:tc>
      </w:tr>
      <w:tr w:rsidR="00E11BE3" w14:paraId="06CB78F6" w14:textId="77777777" w:rsidTr="00E11BE3">
        <w:tc>
          <w:tcPr>
            <w:tcW w:w="3116" w:type="dxa"/>
          </w:tcPr>
          <w:p w14:paraId="7F0947DA" w14:textId="093F27D6" w:rsidR="00E11BE3" w:rsidRDefault="00E11BE3" w:rsidP="00E11BE3">
            <w:r>
              <w:t>Lombok Library</w:t>
            </w:r>
          </w:p>
        </w:tc>
        <w:tc>
          <w:tcPr>
            <w:tcW w:w="3117" w:type="dxa"/>
          </w:tcPr>
          <w:p w14:paraId="22167BCB" w14:textId="38896046" w:rsidR="00E11BE3" w:rsidRDefault="00E11BE3" w:rsidP="00E11BE3">
            <w:r>
              <w:t>Project Lombok</w:t>
            </w:r>
          </w:p>
        </w:tc>
        <w:tc>
          <w:tcPr>
            <w:tcW w:w="3117" w:type="dxa"/>
          </w:tcPr>
          <w:p w14:paraId="5397EF7D" w14:textId="24E1D76C" w:rsidR="00E11BE3" w:rsidRDefault="00E11BE3" w:rsidP="00E11BE3">
            <w:hyperlink r:id="rId10" w:history="1">
              <w:r w:rsidRPr="00EE5C87">
                <w:rPr>
                  <w:rStyle w:val="Hyperlink"/>
                </w:rPr>
                <w:t>https://projectlombok.org/</w:t>
              </w:r>
            </w:hyperlink>
          </w:p>
        </w:tc>
      </w:tr>
      <w:tr w:rsidR="00E11BE3" w14:paraId="7171C64E" w14:textId="77777777" w:rsidTr="00E11BE3">
        <w:tc>
          <w:tcPr>
            <w:tcW w:w="3116" w:type="dxa"/>
          </w:tcPr>
          <w:p w14:paraId="46EC3415" w14:textId="74ECDB8F" w:rsidR="00E11BE3" w:rsidRDefault="00E11BE3" w:rsidP="00E11BE3">
            <w:r>
              <w:t>Java Development Kit</w:t>
            </w:r>
          </w:p>
        </w:tc>
        <w:tc>
          <w:tcPr>
            <w:tcW w:w="3117" w:type="dxa"/>
          </w:tcPr>
          <w:p w14:paraId="6E96E4BD" w14:textId="4169C8D6" w:rsidR="00E11BE3" w:rsidRDefault="00E11BE3" w:rsidP="00E11BE3">
            <w:r>
              <w:t>Oracle JDK 13</w:t>
            </w:r>
          </w:p>
        </w:tc>
        <w:tc>
          <w:tcPr>
            <w:tcW w:w="3117" w:type="dxa"/>
          </w:tcPr>
          <w:p w14:paraId="4ED606A1" w14:textId="39C27A14" w:rsidR="00E11BE3" w:rsidRDefault="00E11BE3" w:rsidP="00E11BE3">
            <w:hyperlink r:id="rId11" w:history="1">
              <w:r w:rsidRPr="00EE5C87">
                <w:rPr>
                  <w:rStyle w:val="Hyperlink"/>
                </w:rPr>
                <w:t>https://www.oracle.com/technetwork/</w:t>
              </w:r>
              <w:r w:rsidRPr="00EE5C87">
                <w:rPr>
                  <w:rStyle w:val="Hyperlink"/>
                </w:rPr>
                <w:t>java/javase/downloads/index.html</w:t>
              </w:r>
            </w:hyperlink>
          </w:p>
          <w:p w14:paraId="2DD22212" w14:textId="3F6989BE" w:rsidR="00E11BE3" w:rsidRDefault="00E11BE3" w:rsidP="00E11BE3"/>
        </w:tc>
      </w:tr>
      <w:tr w:rsidR="00E11BE3" w14:paraId="6E472CBD" w14:textId="77777777" w:rsidTr="00E11BE3">
        <w:tc>
          <w:tcPr>
            <w:tcW w:w="3116" w:type="dxa"/>
          </w:tcPr>
          <w:p w14:paraId="34D1A043" w14:textId="6C09AFE1" w:rsidR="00E11BE3" w:rsidRDefault="00E11BE3" w:rsidP="00E11BE3">
            <w:r>
              <w:t>Container</w:t>
            </w:r>
          </w:p>
        </w:tc>
        <w:tc>
          <w:tcPr>
            <w:tcW w:w="3117" w:type="dxa"/>
          </w:tcPr>
          <w:p w14:paraId="68FE02FA" w14:textId="0E3B3AD0" w:rsidR="00E11BE3" w:rsidRDefault="00E11BE3" w:rsidP="00E11BE3">
            <w:r>
              <w:t>Docker</w:t>
            </w:r>
          </w:p>
        </w:tc>
        <w:tc>
          <w:tcPr>
            <w:tcW w:w="3117" w:type="dxa"/>
          </w:tcPr>
          <w:p w14:paraId="73C52C73" w14:textId="6EC86FF4" w:rsidR="00E11BE3" w:rsidRDefault="00E11BE3" w:rsidP="00E11BE3">
            <w:hyperlink r:id="rId12" w:history="1">
              <w:r w:rsidRPr="00EE5C87">
                <w:rPr>
                  <w:rStyle w:val="Hyperlink"/>
                </w:rPr>
                <w:t>https://www.docker.com/products/docker-desktop</w:t>
              </w:r>
            </w:hyperlink>
          </w:p>
        </w:tc>
      </w:tr>
      <w:tr w:rsidR="00E11BE3" w14:paraId="6433885C" w14:textId="77777777" w:rsidTr="00E11BE3">
        <w:tc>
          <w:tcPr>
            <w:tcW w:w="3116" w:type="dxa"/>
          </w:tcPr>
          <w:p w14:paraId="3B8C3D54" w14:textId="31A34E1A" w:rsidR="00E11BE3" w:rsidRDefault="00E11BE3" w:rsidP="00E11BE3">
            <w:r>
              <w:t>Simulator</w:t>
            </w:r>
          </w:p>
        </w:tc>
        <w:tc>
          <w:tcPr>
            <w:tcW w:w="3117" w:type="dxa"/>
          </w:tcPr>
          <w:p w14:paraId="0E19A44C" w14:textId="353E6E3B" w:rsidR="00E11BE3" w:rsidRDefault="00E11BE3" w:rsidP="00E11BE3">
            <w:r>
              <w:t>Cadmium</w:t>
            </w:r>
          </w:p>
        </w:tc>
        <w:tc>
          <w:tcPr>
            <w:tcW w:w="3117" w:type="dxa"/>
          </w:tcPr>
          <w:p w14:paraId="08C0B6DA" w14:textId="0C4EA4F5" w:rsidR="00E11BE3" w:rsidRDefault="00E11BE3" w:rsidP="00E11BE3">
            <w:hyperlink r:id="rId13" w:history="1">
              <w:r w:rsidRPr="00EE5C87">
                <w:rPr>
                  <w:rStyle w:val="Hyperlink"/>
                </w:rPr>
                <w:t>https://github.com/SimulationEverywhere/Cadmium-Simulation-Environment</w:t>
              </w:r>
            </w:hyperlink>
          </w:p>
        </w:tc>
      </w:tr>
      <w:tr w:rsidR="00E11BE3" w14:paraId="77F25FCA" w14:textId="77777777" w:rsidTr="00E11BE3">
        <w:tc>
          <w:tcPr>
            <w:tcW w:w="3116" w:type="dxa"/>
          </w:tcPr>
          <w:p w14:paraId="2C3B097E" w14:textId="7AA57009" w:rsidR="00E11BE3" w:rsidRDefault="00E11BE3" w:rsidP="00E11BE3">
            <w:r>
              <w:t>Full Stack Development (Web, PHP, Database)</w:t>
            </w:r>
          </w:p>
        </w:tc>
        <w:tc>
          <w:tcPr>
            <w:tcW w:w="3117" w:type="dxa"/>
          </w:tcPr>
          <w:p w14:paraId="6FE7F7FE" w14:textId="651FF9CD" w:rsidR="00E11BE3" w:rsidRDefault="00E11BE3" w:rsidP="00E11BE3">
            <w:r>
              <w:t>XAMPP</w:t>
            </w:r>
          </w:p>
        </w:tc>
        <w:tc>
          <w:tcPr>
            <w:tcW w:w="3117" w:type="dxa"/>
          </w:tcPr>
          <w:p w14:paraId="475146A7" w14:textId="2119B0BD" w:rsidR="00E11BE3" w:rsidRDefault="00E11BE3" w:rsidP="00E11BE3">
            <w:hyperlink r:id="rId14" w:history="1">
              <w:r w:rsidRPr="00EE5C87">
                <w:rPr>
                  <w:rStyle w:val="Hyperlink"/>
                </w:rPr>
                <w:t>https://www.apachefriends.org/index.html</w:t>
              </w:r>
            </w:hyperlink>
          </w:p>
          <w:p w14:paraId="3121C795" w14:textId="50F7A3BC" w:rsidR="00E11BE3" w:rsidRDefault="00E11BE3" w:rsidP="00E11BE3"/>
        </w:tc>
      </w:tr>
    </w:tbl>
    <w:p w14:paraId="72E39310" w14:textId="77777777" w:rsidR="00E11BE3" w:rsidRDefault="00E11BE3" w:rsidP="00E11BE3"/>
    <w:p w14:paraId="158232D7" w14:textId="6F5171BF" w:rsidR="00E11BE3" w:rsidRDefault="00E11BE3" w:rsidP="00E11BE3">
      <w:pPr>
        <w:pStyle w:val="ListParagraph"/>
        <w:numPr>
          <w:ilvl w:val="0"/>
          <w:numId w:val="42"/>
        </w:numPr>
      </w:pPr>
      <w:r>
        <w:t xml:space="preserve">Install </w:t>
      </w:r>
      <w:r w:rsidR="001908AB">
        <w:t>software in the following order with default options:</w:t>
      </w:r>
    </w:p>
    <w:p w14:paraId="07DC7720" w14:textId="140D20F8" w:rsidR="001908AB" w:rsidRDefault="001908AB" w:rsidP="001908AB">
      <w:pPr>
        <w:pStyle w:val="ListParagraph"/>
        <w:numPr>
          <w:ilvl w:val="1"/>
          <w:numId w:val="42"/>
        </w:numPr>
      </w:pPr>
      <w:r>
        <w:t>Oracle JDK 13;</w:t>
      </w:r>
    </w:p>
    <w:p w14:paraId="46457322" w14:textId="56B67B52" w:rsidR="001908AB" w:rsidRDefault="001908AB" w:rsidP="001908AB">
      <w:pPr>
        <w:pStyle w:val="ListParagraph"/>
        <w:numPr>
          <w:ilvl w:val="1"/>
          <w:numId w:val="42"/>
        </w:numPr>
      </w:pPr>
      <w:r>
        <w:t>GitHub Desktop;</w:t>
      </w:r>
    </w:p>
    <w:p w14:paraId="34E44F37" w14:textId="31A5DF98" w:rsidR="001908AB" w:rsidRDefault="001908AB" w:rsidP="001908AB">
      <w:pPr>
        <w:pStyle w:val="ListParagraph"/>
        <w:numPr>
          <w:ilvl w:val="1"/>
          <w:numId w:val="42"/>
        </w:numPr>
      </w:pPr>
      <w:r>
        <w:t>Spring Tool Suite;</w:t>
      </w:r>
    </w:p>
    <w:p w14:paraId="2EC2A3B1" w14:textId="437F85C9" w:rsidR="001908AB" w:rsidRDefault="001908AB" w:rsidP="001908AB">
      <w:pPr>
        <w:pStyle w:val="ListParagraph"/>
        <w:numPr>
          <w:ilvl w:val="1"/>
          <w:numId w:val="42"/>
        </w:numPr>
      </w:pPr>
      <w:r>
        <w:t>Project Lombok;</w:t>
      </w:r>
    </w:p>
    <w:p w14:paraId="527F131C" w14:textId="0E3C595F" w:rsidR="001908AB" w:rsidRDefault="001908AB" w:rsidP="001908AB">
      <w:pPr>
        <w:pStyle w:val="ListParagraph"/>
        <w:numPr>
          <w:ilvl w:val="1"/>
          <w:numId w:val="42"/>
        </w:numPr>
      </w:pPr>
      <w:r>
        <w:t>XAMPP;</w:t>
      </w:r>
    </w:p>
    <w:p w14:paraId="6F6231E8" w14:textId="6BA1FF4F" w:rsidR="001908AB" w:rsidRDefault="001908AB" w:rsidP="001908AB">
      <w:pPr>
        <w:pStyle w:val="ListParagraph"/>
        <w:numPr>
          <w:ilvl w:val="1"/>
          <w:numId w:val="42"/>
        </w:numPr>
      </w:pPr>
      <w:r>
        <w:t>Docker; and</w:t>
      </w:r>
    </w:p>
    <w:p w14:paraId="6152A826" w14:textId="2285A865" w:rsidR="001908AB" w:rsidRDefault="001908AB" w:rsidP="001908AB">
      <w:pPr>
        <w:pStyle w:val="ListParagraph"/>
        <w:numPr>
          <w:ilvl w:val="1"/>
          <w:numId w:val="42"/>
        </w:numPr>
      </w:pPr>
      <w:r>
        <w:t>Cygwin (per the Cadmium installation instructions).</w:t>
      </w:r>
    </w:p>
    <w:p w14:paraId="6452F359" w14:textId="16F84350" w:rsidR="001908AB" w:rsidRDefault="001908AB" w:rsidP="001908AB">
      <w:pPr>
        <w:pStyle w:val="ListParagraph"/>
        <w:numPr>
          <w:ilvl w:val="0"/>
          <w:numId w:val="42"/>
        </w:numPr>
      </w:pPr>
      <w:r>
        <w:t>Update your system PATH to include the following:</w:t>
      </w:r>
    </w:p>
    <w:p w14:paraId="4D3B09C9" w14:textId="5725F5B3" w:rsidR="001908AB" w:rsidRDefault="001908AB" w:rsidP="001908AB">
      <w:pPr>
        <w:pStyle w:val="ListParagraph"/>
        <w:numPr>
          <w:ilvl w:val="1"/>
          <w:numId w:val="42"/>
        </w:numPr>
      </w:pPr>
      <w:r>
        <w:t>The JAVA bin folder; and</w:t>
      </w:r>
    </w:p>
    <w:p w14:paraId="664FB74E" w14:textId="47BC0B5F" w:rsidR="001908AB" w:rsidRDefault="001908AB" w:rsidP="001908AB">
      <w:pPr>
        <w:pStyle w:val="ListParagraph"/>
        <w:numPr>
          <w:ilvl w:val="1"/>
          <w:numId w:val="42"/>
        </w:numPr>
      </w:pPr>
      <w:r>
        <w:t>The Cygwin bin folder.</w:t>
      </w:r>
    </w:p>
    <w:p w14:paraId="1977753F" w14:textId="48F0C0EC" w:rsidR="001908AB" w:rsidRDefault="001908AB" w:rsidP="001908AB">
      <w:pPr>
        <w:pStyle w:val="ListParagraph"/>
        <w:numPr>
          <w:ilvl w:val="0"/>
          <w:numId w:val="42"/>
        </w:numPr>
      </w:pPr>
      <w:r>
        <w:t>Add an environment variable called JAVA_HOME and point to the base Java installation folder not the bin folder.</w:t>
      </w:r>
    </w:p>
    <w:p w14:paraId="2A6C6D0B" w14:textId="1063EB9F" w:rsidR="001908AB" w:rsidRDefault="001908AB" w:rsidP="001908AB">
      <w:pPr>
        <w:pStyle w:val="ListParagraph"/>
        <w:numPr>
          <w:ilvl w:val="0"/>
          <w:numId w:val="42"/>
        </w:numPr>
      </w:pPr>
      <w:r>
        <w:t>Once the software is installed clone the following Git repository:</w:t>
      </w:r>
    </w:p>
    <w:p w14:paraId="104B478B" w14:textId="0C6F24D0" w:rsidR="001908AB" w:rsidRDefault="001908AB" w:rsidP="001908AB">
      <w:pPr>
        <w:pStyle w:val="ListParagraph"/>
        <w:numPr>
          <w:ilvl w:val="1"/>
          <w:numId w:val="42"/>
        </w:numPr>
      </w:pPr>
      <w:hyperlink r:id="rId15" w:history="1">
        <w:r w:rsidRPr="00EE5C87">
          <w:rPr>
            <w:rStyle w:val="Hyperlink"/>
          </w:rPr>
          <w:t>https://github.com/robbarwell123/SYSC5104Project</w:t>
        </w:r>
      </w:hyperlink>
    </w:p>
    <w:p w14:paraId="44EBA1BE" w14:textId="08092D66" w:rsidR="001908AB" w:rsidRDefault="001908AB" w:rsidP="001908AB">
      <w:pPr>
        <w:pStyle w:val="ListParagraph"/>
        <w:numPr>
          <w:ilvl w:val="1"/>
          <w:numId w:val="42"/>
        </w:numPr>
      </w:pPr>
      <w:r>
        <w:t xml:space="preserve">Inside the </w:t>
      </w:r>
      <w:r w:rsidR="00BC0119" w:rsidRPr="00BC0119">
        <w:rPr>
          <w:rFonts w:ascii="Courier New" w:hAnsi="Courier New" w:cs="Courier New"/>
        </w:rPr>
        <w:t>[S</w:t>
      </w:r>
      <w:r w:rsidRPr="00BC0119">
        <w:rPr>
          <w:rFonts w:ascii="Courier New" w:hAnsi="Courier New" w:cs="Courier New"/>
        </w:rPr>
        <w:t>imulator</w:t>
      </w:r>
      <w:r w:rsidR="00BC0119" w:rsidRPr="00BC0119">
        <w:rPr>
          <w:rFonts w:ascii="Courier New" w:hAnsi="Courier New" w:cs="Courier New"/>
        </w:rPr>
        <w:t>]</w:t>
      </w:r>
      <w:r>
        <w:t xml:space="preserve"> folder create a </w:t>
      </w:r>
      <w:r w:rsidR="00BC0119" w:rsidRPr="00BC0119">
        <w:rPr>
          <w:rFonts w:ascii="Courier New" w:hAnsi="Courier New" w:cs="Courier New"/>
        </w:rPr>
        <w:t>[</w:t>
      </w:r>
      <w:r w:rsidRPr="00BC0119">
        <w:rPr>
          <w:rFonts w:ascii="Courier New" w:hAnsi="Courier New" w:cs="Courier New"/>
        </w:rPr>
        <w:t>Cadmium</w:t>
      </w:r>
      <w:r w:rsidR="00BC0119" w:rsidRPr="00BC0119">
        <w:rPr>
          <w:rFonts w:ascii="Courier New" w:hAnsi="Courier New" w:cs="Courier New"/>
        </w:rPr>
        <w:t>]</w:t>
      </w:r>
      <w:r>
        <w:t xml:space="preserve"> folder and clone the Cadmium code to that location.</w:t>
      </w:r>
    </w:p>
    <w:p w14:paraId="11A78EFA" w14:textId="1E7A2870" w:rsidR="004011D2" w:rsidRDefault="004011D2" w:rsidP="001908AB">
      <w:pPr>
        <w:pStyle w:val="ListParagraph"/>
        <w:numPr>
          <w:ilvl w:val="1"/>
          <w:numId w:val="42"/>
        </w:numPr>
      </w:pPr>
      <w:r>
        <w:t xml:space="preserve">Copy files from the </w:t>
      </w:r>
      <w:r w:rsidR="00BC0119" w:rsidRPr="00BC0119">
        <w:rPr>
          <w:rFonts w:ascii="Courier New" w:hAnsi="Courier New" w:cs="Courier New"/>
        </w:rPr>
        <w:t>[</w:t>
      </w:r>
      <w:r w:rsidRPr="00BC0119">
        <w:rPr>
          <w:rFonts w:ascii="Courier New" w:hAnsi="Courier New" w:cs="Courier New"/>
        </w:rPr>
        <w:t>Simulators/</w:t>
      </w:r>
      <w:proofErr w:type="spellStart"/>
      <w:r w:rsidRPr="00BC0119">
        <w:rPr>
          <w:rFonts w:ascii="Courier New" w:hAnsi="Courier New" w:cs="Courier New"/>
        </w:rPr>
        <w:t>CadmiumAmend</w:t>
      </w:r>
      <w:proofErr w:type="spellEnd"/>
      <w:r w:rsidR="00BC0119" w:rsidRPr="00BC0119">
        <w:rPr>
          <w:rFonts w:ascii="Courier New" w:hAnsi="Courier New" w:cs="Courier New"/>
        </w:rPr>
        <w:t>]</w:t>
      </w:r>
      <w:r>
        <w:t xml:space="preserve"> folder and overwrite the associated files in the </w:t>
      </w:r>
      <w:r w:rsidR="00BC0119" w:rsidRPr="00BC0119">
        <w:rPr>
          <w:rFonts w:ascii="Courier New" w:hAnsi="Courier New" w:cs="Courier New"/>
        </w:rPr>
        <w:t>[</w:t>
      </w:r>
      <w:r w:rsidRPr="00BC0119">
        <w:rPr>
          <w:rFonts w:ascii="Courier New" w:hAnsi="Courier New" w:cs="Courier New"/>
        </w:rPr>
        <w:t>Cadmium</w:t>
      </w:r>
      <w:r w:rsidR="00BC0119" w:rsidRPr="00BC0119">
        <w:rPr>
          <w:rFonts w:ascii="Courier New" w:hAnsi="Courier New" w:cs="Courier New"/>
        </w:rPr>
        <w:t>]</w:t>
      </w:r>
      <w:r>
        <w:t xml:space="preserve"> folder.  This fixes </w:t>
      </w:r>
      <w:r w:rsidRPr="00BC0119">
        <w:rPr>
          <w:rFonts w:ascii="Courier New" w:hAnsi="Courier New" w:cs="Courier New"/>
        </w:rPr>
        <w:t>EIRational</w:t>
      </w:r>
      <w:r w:rsidR="00BC0119" w:rsidRPr="00BC0119">
        <w:rPr>
          <w:rFonts w:ascii="Courier New" w:hAnsi="Courier New" w:cs="Courier New"/>
        </w:rPr>
        <w:t>.hpp</w:t>
      </w:r>
      <w:r>
        <w:t xml:space="preserve"> time and changes the Cadmium state logger to allow for JSON output.</w:t>
      </w:r>
    </w:p>
    <w:p w14:paraId="551D9674" w14:textId="60D5FB8B" w:rsidR="004011D2" w:rsidRDefault="004011D2" w:rsidP="004011D2">
      <w:pPr>
        <w:pStyle w:val="ListParagraph"/>
        <w:numPr>
          <w:ilvl w:val="0"/>
          <w:numId w:val="42"/>
        </w:numPr>
      </w:pPr>
      <w:r>
        <w:t xml:space="preserve">Go to the Docker settings menu and select the Shared Drive option.  </w:t>
      </w:r>
      <w:r w:rsidR="00BC0119">
        <w:t xml:space="preserve">The settings menu can be found by right clicking on the docker icon in the system tray </w:t>
      </w:r>
      <w:r w:rsidR="00BC0119">
        <w:rPr>
          <w:noProof/>
        </w:rPr>
        <w:drawing>
          <wp:inline distT="0" distB="0" distL="0" distR="0" wp14:anchorId="513A2CDE" wp14:editId="3FD82D85">
            <wp:extent cx="2571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 cy="266700"/>
                    </a:xfrm>
                    <a:prstGeom prst="rect">
                      <a:avLst/>
                    </a:prstGeom>
                  </pic:spPr>
                </pic:pic>
              </a:graphicData>
            </a:graphic>
          </wp:inline>
        </w:drawing>
      </w:r>
      <w:r w:rsidR="00BC0119">
        <w:t xml:space="preserve">.  </w:t>
      </w:r>
      <w:r>
        <w:t>Provide docker access to your local drive to share with containers.</w:t>
      </w:r>
    </w:p>
    <w:p w14:paraId="0C1FE97A" w14:textId="76C702E6" w:rsidR="00BC0119" w:rsidRDefault="00BC0119" w:rsidP="00BC0119">
      <w:pPr>
        <w:pStyle w:val="ListParagraph"/>
        <w:ind w:left="360"/>
      </w:pPr>
      <w:r>
        <w:rPr>
          <w:noProof/>
        </w:rPr>
        <w:lastRenderedPageBreak/>
        <w:drawing>
          <wp:inline distT="0" distB="0" distL="0" distR="0" wp14:anchorId="4BC73727" wp14:editId="49D2CF85">
            <wp:extent cx="4424714" cy="2747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400" cy="2753644"/>
                    </a:xfrm>
                    <a:prstGeom prst="rect">
                      <a:avLst/>
                    </a:prstGeom>
                  </pic:spPr>
                </pic:pic>
              </a:graphicData>
            </a:graphic>
          </wp:inline>
        </w:drawing>
      </w:r>
    </w:p>
    <w:p w14:paraId="5FE65039" w14:textId="6D82261E" w:rsidR="004011D2" w:rsidRDefault="004011D2" w:rsidP="004011D2">
      <w:pPr>
        <w:pStyle w:val="ListParagraph"/>
        <w:numPr>
          <w:ilvl w:val="0"/>
          <w:numId w:val="42"/>
        </w:numPr>
      </w:pPr>
      <w:r w:rsidRPr="004011D2">
        <w:rPr>
          <w:lang w:val="fr-CA"/>
        </w:rPr>
        <w:t xml:space="preserve">Web server configuration.  </w:t>
      </w:r>
      <w:r w:rsidRPr="004011D2">
        <w:t>Change the web server r</w:t>
      </w:r>
      <w:r>
        <w:t xml:space="preserve">oot to point to the </w:t>
      </w:r>
      <w:r w:rsidR="00BC0119" w:rsidRPr="00BC0119">
        <w:rPr>
          <w:rFonts w:ascii="Courier New" w:hAnsi="Courier New" w:cs="Courier New"/>
        </w:rPr>
        <w:t>[</w:t>
      </w:r>
      <w:proofErr w:type="spellStart"/>
      <w:r w:rsidRPr="00BC0119">
        <w:rPr>
          <w:rFonts w:ascii="Courier New" w:hAnsi="Courier New" w:cs="Courier New"/>
        </w:rPr>
        <w:t>WebRoot</w:t>
      </w:r>
      <w:proofErr w:type="spellEnd"/>
      <w:r w:rsidR="00BC0119" w:rsidRPr="00BC0119">
        <w:rPr>
          <w:rFonts w:ascii="Courier New" w:hAnsi="Courier New" w:cs="Courier New"/>
        </w:rPr>
        <w:t>]</w:t>
      </w:r>
      <w:r>
        <w:t xml:space="preserve"> folder.  </w:t>
      </w:r>
      <w:r w:rsidR="00EE7432">
        <w:t xml:space="preserve">In XAMPP this would be accomplished by modifying the </w:t>
      </w:r>
      <w:proofErr w:type="spellStart"/>
      <w:r w:rsidR="00BC0119">
        <w:t>httpd</w:t>
      </w:r>
      <w:r w:rsidR="00EE7432">
        <w:t>.conf</w:t>
      </w:r>
      <w:proofErr w:type="spellEnd"/>
      <w:r w:rsidR="00EE7432">
        <w:t xml:space="preserve"> file and adding the following lines.</w:t>
      </w:r>
    </w:p>
    <w:p w14:paraId="083BE330"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Alias /Sim "C:/Dev/BuildDir/WebRoot"</w:t>
      </w:r>
    </w:p>
    <w:p w14:paraId="7C8757B7"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&lt;Directory "C:/Dev/BuildDir/WebRoot"&gt;</w:t>
      </w:r>
    </w:p>
    <w:p w14:paraId="6F3CF8EB"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 xml:space="preserve">    Options Indexes </w:t>
      </w:r>
      <w:proofErr w:type="spellStart"/>
      <w:r w:rsidRPr="00EE7432">
        <w:rPr>
          <w:rFonts w:ascii="Courier New" w:hAnsi="Courier New" w:cs="Courier New"/>
        </w:rPr>
        <w:t>FollowSymLinks</w:t>
      </w:r>
      <w:proofErr w:type="spellEnd"/>
      <w:r w:rsidRPr="00EE7432">
        <w:rPr>
          <w:rFonts w:ascii="Courier New" w:hAnsi="Courier New" w:cs="Courier New"/>
        </w:rPr>
        <w:t xml:space="preserve"> Includes </w:t>
      </w:r>
      <w:proofErr w:type="spellStart"/>
      <w:r w:rsidRPr="00EE7432">
        <w:rPr>
          <w:rFonts w:ascii="Courier New" w:hAnsi="Courier New" w:cs="Courier New"/>
        </w:rPr>
        <w:t>ExecCGI</w:t>
      </w:r>
      <w:proofErr w:type="spellEnd"/>
    </w:p>
    <w:p w14:paraId="11264FE0"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 xml:space="preserve">    </w:t>
      </w:r>
      <w:proofErr w:type="spellStart"/>
      <w:r w:rsidRPr="00EE7432">
        <w:rPr>
          <w:rFonts w:ascii="Courier New" w:hAnsi="Courier New" w:cs="Courier New"/>
        </w:rPr>
        <w:t>AllowOverride</w:t>
      </w:r>
      <w:proofErr w:type="spellEnd"/>
      <w:r w:rsidRPr="00EE7432">
        <w:rPr>
          <w:rFonts w:ascii="Courier New" w:hAnsi="Courier New" w:cs="Courier New"/>
        </w:rPr>
        <w:t xml:space="preserve"> All</w:t>
      </w:r>
    </w:p>
    <w:p w14:paraId="05D30BA3"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 xml:space="preserve">    Require all granted</w:t>
      </w:r>
    </w:p>
    <w:p w14:paraId="29BC435B" w14:textId="0C7215BB"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&lt;/Directory&gt;</w:t>
      </w:r>
    </w:p>
    <w:p w14:paraId="518B9EEA" w14:textId="32B8A1A3" w:rsidR="00EE7432" w:rsidRDefault="00EE7432" w:rsidP="004011D2">
      <w:pPr>
        <w:pStyle w:val="ListParagraph"/>
        <w:numPr>
          <w:ilvl w:val="0"/>
          <w:numId w:val="42"/>
        </w:numPr>
      </w:pPr>
      <w:r>
        <w:t xml:space="preserve">The database can be configured </w:t>
      </w:r>
      <w:r w:rsidR="00B77DF1">
        <w:t>using phpMyAdmin.  This is accessed by starting MySQL and Apache in the XAMPP control panel.  To access phpMyAdmin select the “Admin” button next to MySQL once it has started.  The following needs to be created</w:t>
      </w:r>
      <w:r>
        <w:t>:</w:t>
      </w:r>
    </w:p>
    <w:p w14:paraId="0662FDEB" w14:textId="635C196A" w:rsidR="00EE7432" w:rsidRDefault="00EE7432" w:rsidP="00EE7432">
      <w:pPr>
        <w:pStyle w:val="ListParagraph"/>
        <w:numPr>
          <w:ilvl w:val="1"/>
          <w:numId w:val="42"/>
        </w:numPr>
      </w:pPr>
      <w:r>
        <w:t xml:space="preserve">Database: </w:t>
      </w:r>
      <w:r w:rsidRPr="00B77DF1">
        <w:rPr>
          <w:rFonts w:ascii="Courier New" w:hAnsi="Courier New" w:cs="Courier New"/>
        </w:rPr>
        <w:t>sims</w:t>
      </w:r>
    </w:p>
    <w:p w14:paraId="5F47E234" w14:textId="79E4EC1A" w:rsidR="00EE7432" w:rsidRDefault="00EE7432" w:rsidP="00EE7432">
      <w:pPr>
        <w:pStyle w:val="ListParagraph"/>
        <w:numPr>
          <w:ilvl w:val="1"/>
          <w:numId w:val="42"/>
        </w:numPr>
      </w:pPr>
      <w:r>
        <w:t xml:space="preserve">Access to </w:t>
      </w:r>
      <w:r w:rsidRPr="00B77DF1">
        <w:rPr>
          <w:rFonts w:ascii="Courier New" w:hAnsi="Courier New" w:cs="Courier New"/>
        </w:rPr>
        <w:t>sims</w:t>
      </w:r>
      <w:r>
        <w:t xml:space="preserve"> by user </w:t>
      </w:r>
      <w:r w:rsidRPr="00B77DF1">
        <w:rPr>
          <w:rFonts w:ascii="Courier New" w:hAnsi="Courier New" w:cs="Courier New"/>
        </w:rPr>
        <w:t>sims</w:t>
      </w:r>
      <w:r>
        <w:t xml:space="preserve"> with password </w:t>
      </w:r>
      <w:r w:rsidRPr="00B77DF1">
        <w:rPr>
          <w:rFonts w:ascii="Courier New" w:hAnsi="Courier New" w:cs="Courier New"/>
        </w:rPr>
        <w:t>sims</w:t>
      </w:r>
    </w:p>
    <w:p w14:paraId="5E42ACBC" w14:textId="58E60E19" w:rsidR="00EE7432" w:rsidRDefault="00EE7432" w:rsidP="00EE7432">
      <w:pPr>
        <w:pStyle w:val="ListParagraph"/>
        <w:numPr>
          <w:ilvl w:val="1"/>
          <w:numId w:val="42"/>
        </w:numPr>
      </w:pPr>
      <w:r>
        <w:t xml:space="preserve">Use the create table script in </w:t>
      </w:r>
      <w:r w:rsidR="00B77DF1" w:rsidRPr="00B77DF1">
        <w:rPr>
          <w:rFonts w:ascii="Courier New" w:hAnsi="Courier New" w:cs="Courier New"/>
        </w:rPr>
        <w:t>[</w:t>
      </w:r>
      <w:r w:rsidRPr="00B77DF1">
        <w:rPr>
          <w:rFonts w:ascii="Courier New" w:hAnsi="Courier New" w:cs="Courier New"/>
        </w:rPr>
        <w:t>Scripts/Database/</w:t>
      </w:r>
      <w:proofErr w:type="spellStart"/>
      <w:r w:rsidRPr="00B77DF1">
        <w:rPr>
          <w:rFonts w:ascii="Courier New" w:hAnsi="Courier New" w:cs="Courier New"/>
        </w:rPr>
        <w:t>createtable.sql</w:t>
      </w:r>
      <w:proofErr w:type="spellEnd"/>
      <w:r w:rsidR="00B77DF1" w:rsidRPr="00B77DF1">
        <w:rPr>
          <w:rFonts w:ascii="Courier New" w:hAnsi="Courier New" w:cs="Courier New"/>
        </w:rPr>
        <w:t>]</w:t>
      </w:r>
      <w:r>
        <w:t xml:space="preserve"> to instantiate the </w:t>
      </w:r>
      <w:r w:rsidRPr="00B77DF1">
        <w:rPr>
          <w:rFonts w:ascii="Courier New" w:hAnsi="Courier New" w:cs="Courier New"/>
        </w:rPr>
        <w:t>experiments</w:t>
      </w:r>
      <w:r>
        <w:t xml:space="preserve"> table in </w:t>
      </w:r>
      <w:r w:rsidRPr="00B77DF1">
        <w:rPr>
          <w:rFonts w:ascii="Courier New" w:hAnsi="Courier New" w:cs="Courier New"/>
        </w:rPr>
        <w:t>sims</w:t>
      </w:r>
      <w:r>
        <w:t>.</w:t>
      </w:r>
    </w:p>
    <w:p w14:paraId="74E28BD9" w14:textId="7F7B28B1" w:rsidR="00BC0119" w:rsidRDefault="00BC0119" w:rsidP="00BC0119">
      <w:pPr>
        <w:ind w:left="360"/>
      </w:pPr>
      <w:r>
        <w:rPr>
          <w:noProof/>
        </w:rPr>
        <w:lastRenderedPageBreak/>
        <mc:AlternateContent>
          <mc:Choice Requires="wps">
            <w:drawing>
              <wp:anchor distT="0" distB="0" distL="114300" distR="114300" simplePos="0" relativeHeight="251663360" behindDoc="0" locked="0" layoutInCell="1" allowOverlap="1" wp14:anchorId="32D510AD" wp14:editId="4142C055">
                <wp:simplePos x="0" y="0"/>
                <wp:positionH relativeFrom="column">
                  <wp:posOffset>3505200</wp:posOffset>
                </wp:positionH>
                <wp:positionV relativeFrom="paragraph">
                  <wp:posOffset>1104900</wp:posOffset>
                </wp:positionV>
                <wp:extent cx="647700" cy="323850"/>
                <wp:effectExtent l="19050" t="19050" r="19050" b="19050"/>
                <wp:wrapNone/>
                <wp:docPr id="6" name="Oval 6"/>
                <wp:cNvGraphicFramePr/>
                <a:graphic xmlns:a="http://schemas.openxmlformats.org/drawingml/2006/main">
                  <a:graphicData uri="http://schemas.microsoft.com/office/word/2010/wordprocessingShape">
                    <wps:wsp>
                      <wps:cNvSpPr/>
                      <wps:spPr>
                        <a:xfrm>
                          <a:off x="0" y="0"/>
                          <a:ext cx="647700"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CF51A" id="Oval 6" o:spid="_x0000_s1026" style="position:absolute;margin-left:276pt;margin-top:87pt;width:51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" filled="f" strokecolor="red" strokeweight="3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0F87A48B" wp14:editId="5A3822B6">
                <wp:simplePos x="0" y="0"/>
                <wp:positionH relativeFrom="column">
                  <wp:posOffset>2924175</wp:posOffset>
                </wp:positionH>
                <wp:positionV relativeFrom="paragraph">
                  <wp:posOffset>1106170</wp:posOffset>
                </wp:positionV>
                <wp:extent cx="647700" cy="3238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647700"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1FCE0" id="Oval 5" o:spid="_x0000_s1026" style="position:absolute;margin-left:230.25pt;margin-top:87.1pt;width:51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" filled="f" strokecolor="red" strokeweight="3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6A1999B" wp14:editId="34143359">
                <wp:simplePos x="0" y="0"/>
                <wp:positionH relativeFrom="column">
                  <wp:posOffset>2924175</wp:posOffset>
                </wp:positionH>
                <wp:positionV relativeFrom="paragraph">
                  <wp:posOffset>830580</wp:posOffset>
                </wp:positionV>
                <wp:extent cx="647700" cy="32385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647700"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FAE12" id="Oval 4" o:spid="_x0000_s1026" style="position:absolute;margin-left:230.25pt;margin-top:65.4pt;width:51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" filled="f" strokecolor="red" strokeweight="3pt">
                <v:stroke joinstyle="miter"/>
              </v:oval>
            </w:pict>
          </mc:Fallback>
        </mc:AlternateContent>
      </w:r>
      <w:r>
        <w:rPr>
          <w:noProof/>
        </w:rPr>
        <w:drawing>
          <wp:inline distT="0" distB="0" distL="0" distR="0" wp14:anchorId="2F6EC49F" wp14:editId="29E2CF67">
            <wp:extent cx="5943600" cy="3861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1435"/>
                    </a:xfrm>
                    <a:prstGeom prst="rect">
                      <a:avLst/>
                    </a:prstGeom>
                  </pic:spPr>
                </pic:pic>
              </a:graphicData>
            </a:graphic>
          </wp:inline>
        </w:drawing>
      </w:r>
    </w:p>
    <w:p w14:paraId="3E589E4B" w14:textId="47ADAB1A" w:rsidR="00EE7432" w:rsidRDefault="00EE7432" w:rsidP="00EE7432">
      <w:pPr>
        <w:pStyle w:val="ListParagraph"/>
        <w:numPr>
          <w:ilvl w:val="0"/>
          <w:numId w:val="42"/>
        </w:numPr>
      </w:pPr>
      <w:r>
        <w:t xml:space="preserve">Open Sprint Tool Suite and </w:t>
      </w:r>
      <w:r w:rsidR="00B77DF1">
        <w:t>select I</w:t>
      </w:r>
      <w:r>
        <w:t xml:space="preserve">mport </w:t>
      </w:r>
      <w:r w:rsidR="00B77DF1">
        <w:t>P</w:t>
      </w:r>
      <w:r>
        <w:t xml:space="preserve">rojects from </w:t>
      </w:r>
      <w:r w:rsidR="00B77DF1">
        <w:t>the left-hand pane.  Under Maven in the tree list select Existing Maven Projects.  U</w:t>
      </w:r>
      <w:r>
        <w:t xml:space="preserve">se the </w:t>
      </w:r>
      <w:proofErr w:type="spellStart"/>
      <w:r>
        <w:t>JavaSrc</w:t>
      </w:r>
      <w:proofErr w:type="spellEnd"/>
      <w:r>
        <w:t xml:space="preserve"> as the base folder.  </w:t>
      </w:r>
      <w:r w:rsidR="00B77DF1">
        <w:t xml:space="preserve">Select all </w:t>
      </w:r>
      <w:r>
        <w:t>microservices.</w:t>
      </w:r>
    </w:p>
    <w:p w14:paraId="50700A03" w14:textId="5A9C7B8A" w:rsidR="00B77DF1" w:rsidRPr="004011D2" w:rsidRDefault="00B77DF1" w:rsidP="00B77DF1">
      <w:pPr>
        <w:pStyle w:val="ListParagraph"/>
        <w:ind w:left="360"/>
      </w:pPr>
      <w:r>
        <w:rPr>
          <w:noProof/>
        </w:rPr>
        <w:drawing>
          <wp:inline distT="0" distB="0" distL="0" distR="0" wp14:anchorId="21E38A1A" wp14:editId="57BE5963">
            <wp:extent cx="2759850" cy="27203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3436" cy="2753445"/>
                    </a:xfrm>
                    <a:prstGeom prst="rect">
                      <a:avLst/>
                    </a:prstGeom>
                  </pic:spPr>
                </pic:pic>
              </a:graphicData>
            </a:graphic>
          </wp:inline>
        </w:drawing>
      </w:r>
      <w:r>
        <w:rPr>
          <w:noProof/>
        </w:rPr>
        <w:drawing>
          <wp:inline distT="0" distB="0" distL="0" distR="0" wp14:anchorId="403C413D" wp14:editId="46632A0D">
            <wp:extent cx="2800350" cy="2760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4523" cy="2774230"/>
                    </a:xfrm>
                    <a:prstGeom prst="rect">
                      <a:avLst/>
                    </a:prstGeom>
                  </pic:spPr>
                </pic:pic>
              </a:graphicData>
            </a:graphic>
          </wp:inline>
        </w:drawing>
      </w:r>
    </w:p>
    <w:p w14:paraId="2B93A4CA" w14:textId="02656331" w:rsidR="00E11BE3" w:rsidRPr="004011D2" w:rsidRDefault="00E11BE3" w:rsidP="00E11BE3"/>
    <w:p w14:paraId="069B0ECB" w14:textId="220253D7" w:rsidR="00E11BE3" w:rsidRDefault="001D6D47" w:rsidP="001D6D47">
      <w:pPr>
        <w:pStyle w:val="Heading2"/>
      </w:pPr>
      <w:bookmarkStart w:id="7" w:name="_Toc26710114"/>
      <w:r>
        <w:t>Container Setup</w:t>
      </w:r>
      <w:bookmarkEnd w:id="7"/>
    </w:p>
    <w:p w14:paraId="4E57161A" w14:textId="4C36BA0A" w:rsidR="001D6D47" w:rsidRDefault="001D6D47" w:rsidP="00E11BE3"/>
    <w:p w14:paraId="0F6868D5" w14:textId="3E29E193" w:rsidR="001D6D47" w:rsidRDefault="001D6D47" w:rsidP="001D6D47">
      <w:pPr>
        <w:pStyle w:val="Heading3"/>
      </w:pPr>
      <w:bookmarkStart w:id="8" w:name="_Toc26710115"/>
      <w:r>
        <w:t>Useful Docker Commands</w:t>
      </w:r>
      <w:bookmarkEnd w:id="8"/>
    </w:p>
    <w:p w14:paraId="67BF928D" w14:textId="4DEFEA7D" w:rsidR="001D6D47" w:rsidRDefault="001D6D47" w:rsidP="00E11BE3"/>
    <w:tbl>
      <w:tblPr>
        <w:tblStyle w:val="TableGrid"/>
        <w:tblW w:w="0" w:type="auto"/>
        <w:tblLook w:val="04A0" w:firstRow="1" w:lastRow="0" w:firstColumn="1" w:lastColumn="0" w:noHBand="0" w:noVBand="1"/>
      </w:tblPr>
      <w:tblGrid>
        <w:gridCol w:w="4675"/>
        <w:gridCol w:w="4675"/>
      </w:tblGrid>
      <w:tr w:rsidR="001D6D47" w:rsidRPr="001D6D47" w14:paraId="6EE1CD24" w14:textId="77777777" w:rsidTr="001D6D47">
        <w:tc>
          <w:tcPr>
            <w:tcW w:w="4675" w:type="dxa"/>
          </w:tcPr>
          <w:p w14:paraId="633DDAD8" w14:textId="01065A82" w:rsidR="001D6D47" w:rsidRPr="001D6D47" w:rsidRDefault="001D6D47" w:rsidP="00E11BE3">
            <w:pPr>
              <w:rPr>
                <w:b/>
                <w:bCs/>
              </w:rPr>
            </w:pPr>
            <w:r w:rsidRPr="001D6D47">
              <w:rPr>
                <w:b/>
                <w:bCs/>
              </w:rPr>
              <w:t>Command</w:t>
            </w:r>
          </w:p>
        </w:tc>
        <w:tc>
          <w:tcPr>
            <w:tcW w:w="4675" w:type="dxa"/>
          </w:tcPr>
          <w:p w14:paraId="57017B3E" w14:textId="7C133508" w:rsidR="001D6D47" w:rsidRPr="001D6D47" w:rsidRDefault="001D6D47" w:rsidP="00E11BE3">
            <w:pPr>
              <w:rPr>
                <w:b/>
                <w:bCs/>
              </w:rPr>
            </w:pPr>
            <w:r w:rsidRPr="001D6D47">
              <w:rPr>
                <w:b/>
                <w:bCs/>
              </w:rPr>
              <w:t>Description</w:t>
            </w:r>
          </w:p>
        </w:tc>
      </w:tr>
      <w:tr w:rsidR="001D6D47" w14:paraId="6DA2E375" w14:textId="77777777" w:rsidTr="001D6D47">
        <w:tc>
          <w:tcPr>
            <w:tcW w:w="4675" w:type="dxa"/>
          </w:tcPr>
          <w:p w14:paraId="6787D330" w14:textId="4E0EA406" w:rsidR="001D6D47" w:rsidRPr="000833A0" w:rsidRDefault="001D6D47" w:rsidP="00E11BE3">
            <w:pPr>
              <w:rPr>
                <w:rFonts w:ascii="Courier New" w:hAnsi="Courier New" w:cs="Courier New"/>
              </w:rPr>
            </w:pPr>
            <w:r w:rsidRPr="000833A0">
              <w:rPr>
                <w:rFonts w:ascii="Courier New" w:hAnsi="Courier New" w:cs="Courier New"/>
              </w:rPr>
              <w:lastRenderedPageBreak/>
              <w:t>docker logs {container name}</w:t>
            </w:r>
          </w:p>
        </w:tc>
        <w:tc>
          <w:tcPr>
            <w:tcW w:w="4675" w:type="dxa"/>
          </w:tcPr>
          <w:p w14:paraId="60BDD50B" w14:textId="53B45AEA" w:rsidR="001D6D47" w:rsidRDefault="001D6D47" w:rsidP="00E11BE3">
            <w:r>
              <w:t>Displays the logs for a given container.  Useful in trouble shooting.</w:t>
            </w:r>
          </w:p>
        </w:tc>
      </w:tr>
      <w:tr w:rsidR="001D6D47" w14:paraId="05D6A6C0" w14:textId="77777777" w:rsidTr="001D6D47">
        <w:tc>
          <w:tcPr>
            <w:tcW w:w="4675" w:type="dxa"/>
          </w:tcPr>
          <w:p w14:paraId="1CFCDEE4" w14:textId="22E01B69" w:rsidR="001D6D47" w:rsidRPr="000833A0" w:rsidRDefault="001D6D47" w:rsidP="00E11BE3">
            <w:pPr>
              <w:rPr>
                <w:rFonts w:ascii="Courier New" w:hAnsi="Courier New" w:cs="Courier New"/>
              </w:rPr>
            </w:pPr>
            <w:r w:rsidRPr="000833A0">
              <w:rPr>
                <w:rFonts w:ascii="Courier New" w:hAnsi="Courier New" w:cs="Courier New"/>
              </w:rPr>
              <w:t>docker [start / stop] {container name}</w:t>
            </w:r>
          </w:p>
        </w:tc>
        <w:tc>
          <w:tcPr>
            <w:tcW w:w="4675" w:type="dxa"/>
          </w:tcPr>
          <w:p w14:paraId="2BFF8D26" w14:textId="4575BB5C" w:rsidR="001D6D47" w:rsidRDefault="001D6D47" w:rsidP="00E11BE3">
            <w:r>
              <w:t>Starts and stops a given container</w:t>
            </w:r>
            <w:r w:rsidR="000833A0">
              <w:t>.</w:t>
            </w:r>
          </w:p>
        </w:tc>
      </w:tr>
      <w:tr w:rsidR="001D6D47" w14:paraId="690DF9EB" w14:textId="77777777" w:rsidTr="001D6D47">
        <w:tc>
          <w:tcPr>
            <w:tcW w:w="4675" w:type="dxa"/>
          </w:tcPr>
          <w:p w14:paraId="16C7D338" w14:textId="19C60318" w:rsidR="001D6D47" w:rsidRPr="000833A0" w:rsidRDefault="001D6D47" w:rsidP="00E11BE3">
            <w:pPr>
              <w:rPr>
                <w:rFonts w:ascii="Courier New" w:hAnsi="Courier New" w:cs="Courier New"/>
              </w:rPr>
            </w:pPr>
            <w:r w:rsidRPr="000833A0">
              <w:rPr>
                <w:rFonts w:ascii="Courier New" w:hAnsi="Courier New" w:cs="Courier New"/>
              </w:rPr>
              <w:t>docker rm {container name}</w:t>
            </w:r>
          </w:p>
        </w:tc>
        <w:tc>
          <w:tcPr>
            <w:tcW w:w="4675" w:type="dxa"/>
          </w:tcPr>
          <w:p w14:paraId="0AFEB90E" w14:textId="5E17787A" w:rsidR="001D6D47" w:rsidRDefault="001D6D47" w:rsidP="00E11BE3">
            <w:r>
              <w:t>Used to remove a container</w:t>
            </w:r>
            <w:r w:rsidR="000833A0">
              <w:t>.</w:t>
            </w:r>
          </w:p>
        </w:tc>
      </w:tr>
    </w:tbl>
    <w:p w14:paraId="080390F5" w14:textId="5D4EB59F" w:rsidR="001D6D47" w:rsidRDefault="001D6D47" w:rsidP="00E11BE3"/>
    <w:p w14:paraId="2F9A7EDD" w14:textId="788F5546" w:rsidR="001D6D47" w:rsidRDefault="001D6D47" w:rsidP="001D6D47">
      <w:pPr>
        <w:pStyle w:val="Heading3"/>
      </w:pPr>
      <w:bookmarkStart w:id="9" w:name="_Toc26710116"/>
      <w:r>
        <w:t>Docker Steps</w:t>
      </w:r>
      <w:bookmarkEnd w:id="9"/>
    </w:p>
    <w:p w14:paraId="2DC768D3" w14:textId="1C92C75A" w:rsidR="001D6D47" w:rsidRDefault="001D6D47" w:rsidP="00E11BE3"/>
    <w:p w14:paraId="45F68CB4" w14:textId="65848969" w:rsidR="001D6D47" w:rsidRDefault="000833A0" w:rsidP="001D6D47">
      <w:pPr>
        <w:pStyle w:val="ListParagraph"/>
        <w:numPr>
          <w:ilvl w:val="0"/>
          <w:numId w:val="43"/>
        </w:numPr>
      </w:pPr>
      <w:r>
        <w:t>The microservices need to be compiled prior to creating the container.  This is done using the following commands:</w:t>
      </w:r>
    </w:p>
    <w:p w14:paraId="55C793CB" w14:textId="7B961CCC" w:rsidR="001D6D47" w:rsidRDefault="001D6D47" w:rsidP="001D6D47">
      <w:pPr>
        <w:pStyle w:val="ListParagraph"/>
        <w:numPr>
          <w:ilvl w:val="1"/>
          <w:numId w:val="43"/>
        </w:numPr>
      </w:pPr>
      <w:r>
        <w:t xml:space="preserve">Using the command line go to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CommonExperiment</w:t>
      </w:r>
      <w:proofErr w:type="spellEnd"/>
      <w:r w:rsidR="000833A0" w:rsidRPr="000833A0">
        <w:rPr>
          <w:rFonts w:ascii="Courier New" w:hAnsi="Courier New" w:cs="Courier New"/>
        </w:rPr>
        <w:t>]</w:t>
      </w:r>
      <w:r>
        <w:t xml:space="preserve"> and run</w:t>
      </w:r>
    </w:p>
    <w:p w14:paraId="215B2EF2" w14:textId="0B59D153" w:rsidR="001D6D47" w:rsidRDefault="001D6D47" w:rsidP="001D6D47">
      <w:pPr>
        <w:pStyle w:val="ListParagraph"/>
        <w:numPr>
          <w:ilvl w:val="2"/>
          <w:numId w:val="43"/>
        </w:numPr>
      </w:pPr>
      <w:proofErr w:type="spellStart"/>
      <w:r w:rsidRPr="000833A0">
        <w:rPr>
          <w:rFonts w:ascii="Courier New" w:hAnsi="Courier New" w:cs="Courier New"/>
        </w:rPr>
        <w:t>mvnw</w:t>
      </w:r>
      <w:proofErr w:type="spellEnd"/>
      <w:r w:rsidRPr="000833A0">
        <w:rPr>
          <w:rFonts w:ascii="Courier New" w:hAnsi="Courier New" w:cs="Courier New"/>
        </w:rPr>
        <w:t xml:space="preserve"> cle</w:t>
      </w:r>
      <w:r w:rsidR="000833A0">
        <w:rPr>
          <w:rFonts w:ascii="Courier New" w:hAnsi="Courier New" w:cs="Courier New"/>
        </w:rPr>
        <w:t>an</w:t>
      </w:r>
    </w:p>
    <w:p w14:paraId="18A7179E" w14:textId="790BBE7C" w:rsidR="001D6D47" w:rsidRDefault="001D6D47" w:rsidP="001D6D47">
      <w:pPr>
        <w:pStyle w:val="ListParagraph"/>
        <w:numPr>
          <w:ilvl w:val="2"/>
          <w:numId w:val="43"/>
        </w:numPr>
      </w:pPr>
      <w:proofErr w:type="spellStart"/>
      <w:r w:rsidRPr="000833A0">
        <w:rPr>
          <w:rFonts w:ascii="Courier New" w:hAnsi="Courier New" w:cs="Courier New"/>
        </w:rPr>
        <w:t>mvnw</w:t>
      </w:r>
      <w:proofErr w:type="spellEnd"/>
      <w:r w:rsidRPr="000833A0">
        <w:rPr>
          <w:rFonts w:ascii="Courier New" w:hAnsi="Courier New" w:cs="Courier New"/>
        </w:rPr>
        <w:t xml:space="preserve"> insta</w:t>
      </w:r>
      <w:r w:rsidR="000833A0">
        <w:rPr>
          <w:rFonts w:ascii="Courier New" w:hAnsi="Courier New" w:cs="Courier New"/>
        </w:rPr>
        <w:t>l</w:t>
      </w:r>
      <w:r w:rsidRPr="000833A0">
        <w:rPr>
          <w:rFonts w:ascii="Courier New" w:hAnsi="Courier New" w:cs="Courier New"/>
        </w:rPr>
        <w:t>l</w:t>
      </w:r>
    </w:p>
    <w:p w14:paraId="675E8C68" w14:textId="6C5D4FB5" w:rsidR="001D6D47" w:rsidRDefault="001D6D47" w:rsidP="001D6D47">
      <w:pPr>
        <w:pStyle w:val="ListParagraph"/>
        <w:numPr>
          <w:ilvl w:val="1"/>
          <w:numId w:val="43"/>
        </w:numPr>
      </w:pPr>
      <w:r>
        <w:t xml:space="preserve">For each of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MangeExperiment</w:t>
      </w:r>
      <w:proofErr w:type="spellEnd"/>
      <w:r w:rsidR="000833A0" w:rsidRPr="000833A0">
        <w:rPr>
          <w:rFonts w:ascii="Courier New" w:hAnsi="Courier New" w:cs="Courier New"/>
        </w:rPr>
        <w:t>]</w:t>
      </w:r>
      <w:r>
        <w:t xml:space="preserve">,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RunExperiment</w:t>
      </w:r>
      <w:proofErr w:type="spellEnd"/>
      <w:r w:rsidR="000833A0" w:rsidRPr="000833A0">
        <w:rPr>
          <w:rFonts w:ascii="Courier New" w:hAnsi="Courier New" w:cs="Courier New"/>
        </w:rPr>
        <w:t>]</w:t>
      </w:r>
      <w:r>
        <w:t xml:space="preserve">, and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ViewExperiment</w:t>
      </w:r>
      <w:proofErr w:type="spellEnd"/>
      <w:r w:rsidR="000833A0" w:rsidRPr="000833A0">
        <w:rPr>
          <w:rFonts w:ascii="Courier New" w:hAnsi="Courier New" w:cs="Courier New"/>
        </w:rPr>
        <w:t>]</w:t>
      </w:r>
      <w:r>
        <w:t xml:space="preserve"> run the following</w:t>
      </w:r>
    </w:p>
    <w:p w14:paraId="3FC2B31A" w14:textId="528FA109" w:rsidR="001D6D47" w:rsidRDefault="002E3CEA" w:rsidP="002E3CEA">
      <w:pPr>
        <w:pStyle w:val="ListParagraph"/>
        <w:numPr>
          <w:ilvl w:val="2"/>
          <w:numId w:val="43"/>
        </w:numPr>
      </w:pPr>
      <w:proofErr w:type="spellStart"/>
      <w:r w:rsidRPr="000833A0">
        <w:rPr>
          <w:rFonts w:ascii="Courier New" w:hAnsi="Courier New" w:cs="Courier New"/>
        </w:rPr>
        <w:t>mvnw</w:t>
      </w:r>
      <w:proofErr w:type="spellEnd"/>
      <w:r w:rsidRPr="000833A0">
        <w:rPr>
          <w:rFonts w:ascii="Courier New" w:hAnsi="Courier New" w:cs="Courier New"/>
        </w:rPr>
        <w:t xml:space="preserve"> cle</w:t>
      </w:r>
      <w:r w:rsidR="000833A0">
        <w:rPr>
          <w:rFonts w:ascii="Courier New" w:hAnsi="Courier New" w:cs="Courier New"/>
        </w:rPr>
        <w:t>an</w:t>
      </w:r>
    </w:p>
    <w:p w14:paraId="47B106D7" w14:textId="62596E85" w:rsidR="002E3CEA" w:rsidRDefault="002E3CEA" w:rsidP="002E3CEA">
      <w:pPr>
        <w:pStyle w:val="ListParagraph"/>
        <w:numPr>
          <w:ilvl w:val="2"/>
          <w:numId w:val="43"/>
        </w:numPr>
      </w:pPr>
      <w:proofErr w:type="spellStart"/>
      <w:r w:rsidRPr="000833A0">
        <w:rPr>
          <w:rFonts w:ascii="Courier New" w:hAnsi="Courier New" w:cs="Courier New"/>
        </w:rPr>
        <w:t>mvnw</w:t>
      </w:r>
      <w:proofErr w:type="spellEnd"/>
      <w:r w:rsidRPr="000833A0">
        <w:rPr>
          <w:rFonts w:ascii="Courier New" w:hAnsi="Courier New" w:cs="Courier New"/>
        </w:rPr>
        <w:t xml:space="preserve"> packa</w:t>
      </w:r>
      <w:r w:rsidR="000833A0">
        <w:rPr>
          <w:rFonts w:ascii="Courier New" w:hAnsi="Courier New" w:cs="Courier New"/>
        </w:rPr>
        <w:t>ge</w:t>
      </w:r>
    </w:p>
    <w:p w14:paraId="3D8E793E" w14:textId="0835D662" w:rsidR="002E3CEA" w:rsidRDefault="000833A0" w:rsidP="002E3CEA">
      <w:pPr>
        <w:pStyle w:val="ListParagraph"/>
        <w:numPr>
          <w:ilvl w:val="0"/>
          <w:numId w:val="43"/>
        </w:numPr>
      </w:pPr>
      <w:r>
        <w:t>Using the command line g</w:t>
      </w:r>
      <w:r w:rsidR="002E3CEA">
        <w:t xml:space="preserve">o to </w:t>
      </w:r>
      <w:r w:rsidRPr="000833A0">
        <w:rPr>
          <w:rFonts w:ascii="Courier New" w:hAnsi="Courier New" w:cs="Courier New"/>
        </w:rPr>
        <w:t>[</w:t>
      </w:r>
      <w:proofErr w:type="spellStart"/>
      <w:r w:rsidR="002E3CEA" w:rsidRPr="000833A0">
        <w:rPr>
          <w:rFonts w:ascii="Courier New" w:hAnsi="Courier New" w:cs="Courier New"/>
        </w:rPr>
        <w:t>Dockerfiles</w:t>
      </w:r>
      <w:proofErr w:type="spellEnd"/>
      <w:r w:rsidRPr="000833A0">
        <w:rPr>
          <w:rFonts w:ascii="Courier New" w:hAnsi="Courier New" w:cs="Courier New"/>
        </w:rPr>
        <w:t>]</w:t>
      </w:r>
      <w:r w:rsidR="002E3CEA">
        <w:t xml:space="preserve"> and execute the following commands.  Be sure to modify </w:t>
      </w:r>
      <w:r w:rsidR="00CE3955">
        <w:t>the commands</w:t>
      </w:r>
      <w:r w:rsidR="002E3CEA">
        <w:t xml:space="preserve"> based on the directory </w:t>
      </w:r>
      <w:r>
        <w:t xml:space="preserve">Sim Manager </w:t>
      </w:r>
      <w:r w:rsidR="00CE3955">
        <w:t xml:space="preserve">is </w:t>
      </w:r>
      <w:r w:rsidR="002E3CEA">
        <w:t>installed in.</w:t>
      </w:r>
    </w:p>
    <w:p w14:paraId="60A14603" w14:textId="2CC0EDD8" w:rsidR="002E3CEA" w:rsidRDefault="002E3CEA" w:rsidP="002E3CEA">
      <w:pPr>
        <w:pStyle w:val="ListParagraph"/>
        <w:numPr>
          <w:ilvl w:val="1"/>
          <w:numId w:val="43"/>
        </w:numPr>
      </w:pPr>
      <w:r>
        <w:t>Database</w:t>
      </w:r>
    </w:p>
    <w:p w14:paraId="00714B51" w14:textId="0A859177"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DatabaseDockerFile</w:t>
      </w:r>
      <w:proofErr w:type="spellEnd"/>
      <w:r w:rsidRPr="000833A0">
        <w:rPr>
          <w:rFonts w:ascii="Courier New" w:hAnsi="Courier New" w:cs="Courier New"/>
        </w:rPr>
        <w:t xml:space="preserve"> -t </w:t>
      </w:r>
      <w:proofErr w:type="spellStart"/>
      <w:r w:rsidRPr="000833A0">
        <w:rPr>
          <w:rFonts w:ascii="Courier New" w:hAnsi="Courier New" w:cs="Courier New"/>
        </w:rPr>
        <w:t>experimentdb</w:t>
      </w:r>
      <w:proofErr w:type="spellEnd"/>
      <w:r w:rsidRPr="000833A0">
        <w:rPr>
          <w:rFonts w:ascii="Courier New" w:hAnsi="Courier New" w:cs="Courier New"/>
        </w:rPr>
        <w:t xml:space="preserve"> c:/Dev/BuildDir/Scripts/Databa</w:t>
      </w:r>
      <w:r w:rsidR="000833A0">
        <w:rPr>
          <w:rFonts w:ascii="Courier New" w:hAnsi="Courier New" w:cs="Courier New"/>
        </w:rPr>
        <w:t>se</w:t>
      </w:r>
    </w:p>
    <w:p w14:paraId="3EC533B1" w14:textId="4CDFF76F" w:rsidR="002E3CEA" w:rsidRDefault="002E3CEA" w:rsidP="002E3CEA">
      <w:pPr>
        <w:pStyle w:val="ListParagraph"/>
        <w:numPr>
          <w:ilvl w:val="2"/>
          <w:numId w:val="43"/>
        </w:numPr>
      </w:pPr>
      <w:r w:rsidRPr="000833A0">
        <w:rPr>
          <w:rFonts w:ascii="Courier New" w:hAnsi="Courier New" w:cs="Courier New"/>
        </w:rPr>
        <w:t xml:space="preserve">docker run -p:3306:3306 --name </w:t>
      </w:r>
      <w:proofErr w:type="spellStart"/>
      <w:r w:rsidRPr="000833A0">
        <w:rPr>
          <w:rFonts w:ascii="Courier New" w:hAnsi="Courier New" w:cs="Courier New"/>
        </w:rPr>
        <w:t>mySQLDB</w:t>
      </w:r>
      <w:proofErr w:type="spellEnd"/>
      <w:r w:rsidRPr="000833A0">
        <w:rPr>
          <w:rFonts w:ascii="Courier New" w:hAnsi="Courier New" w:cs="Courier New"/>
        </w:rPr>
        <w:t xml:space="preserve"> -t </w:t>
      </w:r>
      <w:proofErr w:type="spellStart"/>
      <w:r w:rsidRPr="000833A0">
        <w:rPr>
          <w:rFonts w:ascii="Courier New" w:hAnsi="Courier New" w:cs="Courier New"/>
        </w:rPr>
        <w:t>experiment</w:t>
      </w:r>
      <w:r w:rsidR="000833A0">
        <w:rPr>
          <w:rFonts w:ascii="Courier New" w:hAnsi="Courier New" w:cs="Courier New"/>
        </w:rPr>
        <w:t>db</w:t>
      </w:r>
      <w:proofErr w:type="spellEnd"/>
    </w:p>
    <w:p w14:paraId="0CCECA34" w14:textId="3F9CD1E6" w:rsidR="002E3CEA" w:rsidRDefault="002E3CEA" w:rsidP="002E3CEA">
      <w:pPr>
        <w:pStyle w:val="ListParagraph"/>
        <w:numPr>
          <w:ilvl w:val="1"/>
          <w:numId w:val="43"/>
        </w:numPr>
      </w:pPr>
      <w:r>
        <w:t>Sim Manager</w:t>
      </w:r>
    </w:p>
    <w:p w14:paraId="7E2D3566" w14:textId="3AE5ECCE"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WebServerDockerFile</w:t>
      </w:r>
      <w:proofErr w:type="spellEnd"/>
      <w:r w:rsidRPr="000833A0">
        <w:rPr>
          <w:rFonts w:ascii="Courier New" w:hAnsi="Courier New" w:cs="Courier New"/>
        </w:rPr>
        <w:t xml:space="preserve"> -t </w:t>
      </w:r>
      <w:proofErr w:type="spellStart"/>
      <w:r w:rsidRPr="000833A0">
        <w:rPr>
          <w:rFonts w:ascii="Courier New" w:hAnsi="Courier New" w:cs="Courier New"/>
        </w:rPr>
        <w:t>simmanager</w:t>
      </w:r>
      <w:proofErr w:type="spellEnd"/>
      <w:r w:rsidRPr="000833A0">
        <w:rPr>
          <w:rFonts w:ascii="Courier New" w:hAnsi="Courier New" w:cs="Courier New"/>
        </w:rPr>
        <w:t xml:space="preserve"> C:/Dev/BuildDir/WebRoot/SimManag</w:t>
      </w:r>
      <w:r w:rsidR="000833A0">
        <w:rPr>
          <w:rFonts w:ascii="Courier New" w:hAnsi="Courier New" w:cs="Courier New"/>
        </w:rPr>
        <w:t>er</w:t>
      </w:r>
    </w:p>
    <w:p w14:paraId="02F0CC51" w14:textId="544CDBF6" w:rsidR="002E3CEA" w:rsidRDefault="002E3CEA" w:rsidP="002E3CEA">
      <w:pPr>
        <w:pStyle w:val="ListParagraph"/>
        <w:numPr>
          <w:ilvl w:val="2"/>
          <w:numId w:val="43"/>
        </w:numPr>
      </w:pPr>
      <w:r w:rsidRPr="000833A0">
        <w:rPr>
          <w:rFonts w:ascii="Courier New" w:hAnsi="Courier New" w:cs="Courier New"/>
        </w:rPr>
        <w:t xml:space="preserve">docker run -p80:80 -v c:/Dev/BuildDir/Settings/cfg_simmanager.js:/var/www/html/js/config/cfg_simmanager.js --name </w:t>
      </w:r>
      <w:proofErr w:type="spellStart"/>
      <w:r w:rsidRPr="000833A0">
        <w:rPr>
          <w:rFonts w:ascii="Courier New" w:hAnsi="Courier New" w:cs="Courier New"/>
        </w:rPr>
        <w:t>SimManager</w:t>
      </w:r>
      <w:proofErr w:type="spellEnd"/>
      <w:r w:rsidRPr="000833A0">
        <w:rPr>
          <w:rFonts w:ascii="Courier New" w:hAnsi="Courier New" w:cs="Courier New"/>
        </w:rPr>
        <w:t xml:space="preserve"> -t </w:t>
      </w:r>
      <w:proofErr w:type="spellStart"/>
      <w:r w:rsidRPr="000833A0">
        <w:rPr>
          <w:rFonts w:ascii="Courier New" w:hAnsi="Courier New" w:cs="Courier New"/>
        </w:rPr>
        <w:t>simmanag</w:t>
      </w:r>
      <w:r w:rsidR="000833A0">
        <w:rPr>
          <w:rFonts w:ascii="Courier New" w:hAnsi="Courier New" w:cs="Courier New"/>
        </w:rPr>
        <w:t>er</w:t>
      </w:r>
      <w:proofErr w:type="spellEnd"/>
    </w:p>
    <w:p w14:paraId="33AD0875" w14:textId="3DBC6A9A" w:rsidR="002E3CEA" w:rsidRDefault="002E3CEA" w:rsidP="002E3CEA">
      <w:pPr>
        <w:pStyle w:val="ListParagraph"/>
        <w:numPr>
          <w:ilvl w:val="1"/>
          <w:numId w:val="43"/>
        </w:numPr>
      </w:pPr>
      <w:r>
        <w:t>Sim Visualizer</w:t>
      </w:r>
    </w:p>
    <w:p w14:paraId="005264D9" w14:textId="1ACC8F94"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WebServerDockerFile</w:t>
      </w:r>
      <w:proofErr w:type="spellEnd"/>
      <w:r w:rsidRPr="000833A0">
        <w:rPr>
          <w:rFonts w:ascii="Courier New" w:hAnsi="Courier New" w:cs="Courier New"/>
        </w:rPr>
        <w:t xml:space="preserve"> -t </w:t>
      </w:r>
      <w:proofErr w:type="spellStart"/>
      <w:r w:rsidRPr="000833A0">
        <w:rPr>
          <w:rFonts w:ascii="Courier New" w:hAnsi="Courier New" w:cs="Courier New"/>
        </w:rPr>
        <w:t>simvisualizer</w:t>
      </w:r>
      <w:proofErr w:type="spellEnd"/>
      <w:r w:rsidRPr="000833A0">
        <w:rPr>
          <w:rFonts w:ascii="Courier New" w:hAnsi="Courier New" w:cs="Courier New"/>
        </w:rPr>
        <w:t xml:space="preserve"> C:/Dev/BuildDir/WebRoot/SimVisualiz</w:t>
      </w:r>
      <w:r w:rsidR="000833A0">
        <w:rPr>
          <w:rFonts w:ascii="Courier New" w:hAnsi="Courier New" w:cs="Courier New"/>
        </w:rPr>
        <w:t>er</w:t>
      </w:r>
    </w:p>
    <w:p w14:paraId="38D8E346" w14:textId="7469CBFB" w:rsidR="002E3CEA" w:rsidRDefault="002E3CEA" w:rsidP="002E3CEA">
      <w:pPr>
        <w:pStyle w:val="ListParagraph"/>
        <w:numPr>
          <w:ilvl w:val="2"/>
          <w:numId w:val="43"/>
        </w:numPr>
      </w:pPr>
      <w:r w:rsidRPr="000833A0">
        <w:rPr>
          <w:rFonts w:ascii="Courier New" w:hAnsi="Courier New" w:cs="Courier New"/>
        </w:rPr>
        <w:t xml:space="preserve">docker run -p81:80 -v c:/Dev/BuildDir/Settings/cfg_simvisualizer.js:/var/www/html/js/config/cfg_simvisualizer.js --name </w:t>
      </w:r>
      <w:proofErr w:type="spellStart"/>
      <w:r w:rsidRPr="000833A0">
        <w:rPr>
          <w:rFonts w:ascii="Courier New" w:hAnsi="Courier New" w:cs="Courier New"/>
        </w:rPr>
        <w:t>SimVisualizer</w:t>
      </w:r>
      <w:proofErr w:type="spellEnd"/>
      <w:r w:rsidRPr="000833A0">
        <w:rPr>
          <w:rFonts w:ascii="Courier New" w:hAnsi="Courier New" w:cs="Courier New"/>
        </w:rPr>
        <w:t xml:space="preserve"> -t </w:t>
      </w:r>
      <w:proofErr w:type="spellStart"/>
      <w:r w:rsidRPr="000833A0">
        <w:rPr>
          <w:rFonts w:ascii="Courier New" w:hAnsi="Courier New" w:cs="Courier New"/>
        </w:rPr>
        <w:t>simvisualiz</w:t>
      </w:r>
      <w:r w:rsidR="000833A0">
        <w:rPr>
          <w:rFonts w:ascii="Courier New" w:hAnsi="Courier New" w:cs="Courier New"/>
        </w:rPr>
        <w:t>er</w:t>
      </w:r>
      <w:proofErr w:type="spellEnd"/>
    </w:p>
    <w:p w14:paraId="75095E30" w14:textId="262DD5C2" w:rsidR="002E3CEA" w:rsidRDefault="002E3CEA" w:rsidP="002E3CEA">
      <w:pPr>
        <w:pStyle w:val="ListParagraph"/>
        <w:numPr>
          <w:ilvl w:val="1"/>
          <w:numId w:val="43"/>
        </w:numPr>
      </w:pPr>
      <w:r>
        <w:t>Manage Experiment</w:t>
      </w:r>
    </w:p>
    <w:p w14:paraId="476E3111" w14:textId="4717A614"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ManageExperimentDockerfile</w:t>
      </w:r>
      <w:proofErr w:type="spellEnd"/>
      <w:r w:rsidRPr="000833A0">
        <w:rPr>
          <w:rFonts w:ascii="Courier New" w:hAnsi="Courier New" w:cs="Courier New"/>
        </w:rPr>
        <w:t xml:space="preserve"> -t </w:t>
      </w:r>
      <w:proofErr w:type="spellStart"/>
      <w:r w:rsidRPr="000833A0">
        <w:rPr>
          <w:rFonts w:ascii="Courier New" w:hAnsi="Courier New" w:cs="Courier New"/>
        </w:rPr>
        <w:t>manageexperiment</w:t>
      </w:r>
      <w:proofErr w:type="spellEnd"/>
      <w:r w:rsidRPr="000833A0">
        <w:rPr>
          <w:rFonts w:ascii="Courier New" w:hAnsi="Courier New" w:cs="Courier New"/>
        </w:rPr>
        <w:t xml:space="preserve"> c:/Dev/BuildDir/JavaSrc/ManageExperiment/targ</w:t>
      </w:r>
      <w:r w:rsidR="000833A0">
        <w:rPr>
          <w:rFonts w:ascii="Courier New" w:hAnsi="Courier New" w:cs="Courier New"/>
        </w:rPr>
        <w:t>et</w:t>
      </w:r>
    </w:p>
    <w:p w14:paraId="39F06B00" w14:textId="29140C13" w:rsidR="002E3CEA" w:rsidRDefault="002E3CEA" w:rsidP="002E3CEA">
      <w:pPr>
        <w:pStyle w:val="ListParagraph"/>
        <w:numPr>
          <w:ilvl w:val="2"/>
          <w:numId w:val="43"/>
        </w:numPr>
      </w:pPr>
      <w:r w:rsidRPr="000833A0">
        <w:rPr>
          <w:rFonts w:ascii="Courier New" w:hAnsi="Courier New" w:cs="Courier New"/>
        </w:rPr>
        <w:t xml:space="preserve">docker run -v c:/Dev/BuildDir/Settings/PRODmanageexperiment.properties:/microservice/config/application.properties -v c:/Dev/BuildDir/Shared/experiments:/data --name </w:t>
      </w:r>
      <w:proofErr w:type="spellStart"/>
      <w:r w:rsidRPr="000833A0">
        <w:rPr>
          <w:rFonts w:ascii="Courier New" w:hAnsi="Courier New" w:cs="Courier New"/>
        </w:rPr>
        <w:t>ManageExperiment</w:t>
      </w:r>
      <w:proofErr w:type="spellEnd"/>
      <w:r w:rsidRPr="000833A0">
        <w:rPr>
          <w:rFonts w:ascii="Courier New" w:hAnsi="Courier New" w:cs="Courier New"/>
        </w:rPr>
        <w:t xml:space="preserve"> -p8091:8080 </w:t>
      </w:r>
      <w:proofErr w:type="spellStart"/>
      <w:r w:rsidRPr="000833A0">
        <w:rPr>
          <w:rFonts w:ascii="Courier New" w:hAnsi="Courier New" w:cs="Courier New"/>
        </w:rPr>
        <w:t>manageexperime</w:t>
      </w:r>
      <w:r w:rsidR="000833A0">
        <w:rPr>
          <w:rFonts w:ascii="Courier New" w:hAnsi="Courier New" w:cs="Courier New"/>
        </w:rPr>
        <w:t>nt</w:t>
      </w:r>
      <w:proofErr w:type="spellEnd"/>
    </w:p>
    <w:p w14:paraId="768EF231" w14:textId="218B71DD" w:rsidR="002E3CEA" w:rsidRDefault="002E3CEA" w:rsidP="002E3CEA">
      <w:pPr>
        <w:pStyle w:val="ListParagraph"/>
        <w:numPr>
          <w:ilvl w:val="1"/>
          <w:numId w:val="43"/>
        </w:numPr>
      </w:pPr>
      <w:r>
        <w:t>Run Experiment</w:t>
      </w:r>
    </w:p>
    <w:p w14:paraId="7D9BE1C1" w14:textId="4D6E3FDA"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RunExperimentDockerfile</w:t>
      </w:r>
      <w:proofErr w:type="spellEnd"/>
      <w:r w:rsidRPr="000833A0">
        <w:rPr>
          <w:rFonts w:ascii="Courier New" w:hAnsi="Courier New" w:cs="Courier New"/>
        </w:rPr>
        <w:t xml:space="preserve"> -t </w:t>
      </w:r>
      <w:proofErr w:type="spellStart"/>
      <w:r w:rsidRPr="000833A0">
        <w:rPr>
          <w:rFonts w:ascii="Courier New" w:hAnsi="Courier New" w:cs="Courier New"/>
        </w:rPr>
        <w:t>runexperiment</w:t>
      </w:r>
      <w:proofErr w:type="spellEnd"/>
      <w:r w:rsidRPr="000833A0">
        <w:rPr>
          <w:rFonts w:ascii="Courier New" w:hAnsi="Courier New" w:cs="Courier New"/>
        </w:rPr>
        <w:t xml:space="preserve"> c:/Dev/BuildD</w:t>
      </w:r>
      <w:r w:rsidR="000833A0">
        <w:rPr>
          <w:rFonts w:ascii="Courier New" w:hAnsi="Courier New" w:cs="Courier New"/>
        </w:rPr>
        <w:t>ir</w:t>
      </w:r>
    </w:p>
    <w:p w14:paraId="7CD8EE34" w14:textId="0C81FDFF" w:rsidR="002E3CEA" w:rsidRDefault="002E3CEA" w:rsidP="002E3CEA">
      <w:pPr>
        <w:pStyle w:val="ListParagraph"/>
        <w:numPr>
          <w:ilvl w:val="2"/>
          <w:numId w:val="43"/>
        </w:numPr>
      </w:pPr>
      <w:r w:rsidRPr="000833A0">
        <w:rPr>
          <w:rFonts w:ascii="Courier New" w:hAnsi="Courier New" w:cs="Courier New"/>
        </w:rPr>
        <w:lastRenderedPageBreak/>
        <w:t xml:space="preserve">docker run -v c:/Dev/BuildDir/Settings/PRODrunexperiment.properties:/microservice/config/application.properties -v c:/Dev/BuildDir/Shared:/common -v c:/Dev/BuildDir/Simulators/Cadmium:/cadmium -v c:/Dev/BuildDir/Scripts/Cadmium:/scripts/cadmium --name </w:t>
      </w:r>
      <w:proofErr w:type="spellStart"/>
      <w:r w:rsidRPr="000833A0">
        <w:rPr>
          <w:rFonts w:ascii="Courier New" w:hAnsi="Courier New" w:cs="Courier New"/>
        </w:rPr>
        <w:t>RunExperiment</w:t>
      </w:r>
      <w:proofErr w:type="spellEnd"/>
      <w:r w:rsidRPr="000833A0">
        <w:rPr>
          <w:rFonts w:ascii="Courier New" w:hAnsi="Courier New" w:cs="Courier New"/>
        </w:rPr>
        <w:t xml:space="preserve"> -p8092:8080 </w:t>
      </w:r>
      <w:proofErr w:type="spellStart"/>
      <w:r w:rsidRPr="000833A0">
        <w:rPr>
          <w:rFonts w:ascii="Courier New" w:hAnsi="Courier New" w:cs="Courier New"/>
        </w:rPr>
        <w:t>runexperime</w:t>
      </w:r>
      <w:r w:rsidR="000833A0">
        <w:rPr>
          <w:rFonts w:ascii="Courier New" w:hAnsi="Courier New" w:cs="Courier New"/>
        </w:rPr>
        <w:t>nt</w:t>
      </w:r>
      <w:proofErr w:type="spellEnd"/>
    </w:p>
    <w:p w14:paraId="3AA07C26" w14:textId="117FCE5A" w:rsidR="002E3CEA" w:rsidRDefault="002E3CEA" w:rsidP="002E3CEA">
      <w:pPr>
        <w:pStyle w:val="ListParagraph"/>
        <w:numPr>
          <w:ilvl w:val="1"/>
          <w:numId w:val="43"/>
        </w:numPr>
      </w:pPr>
      <w:r>
        <w:t>View Experiment</w:t>
      </w:r>
    </w:p>
    <w:p w14:paraId="6F1C0545" w14:textId="7E1B98CE"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ViewExperimentDockerfile</w:t>
      </w:r>
      <w:proofErr w:type="spellEnd"/>
      <w:r w:rsidRPr="000833A0">
        <w:rPr>
          <w:rFonts w:ascii="Courier New" w:hAnsi="Courier New" w:cs="Courier New"/>
        </w:rPr>
        <w:t xml:space="preserve"> -t </w:t>
      </w:r>
      <w:proofErr w:type="spellStart"/>
      <w:r w:rsidRPr="000833A0">
        <w:rPr>
          <w:rFonts w:ascii="Courier New" w:hAnsi="Courier New" w:cs="Courier New"/>
        </w:rPr>
        <w:t>viewexperiment</w:t>
      </w:r>
      <w:proofErr w:type="spellEnd"/>
      <w:r w:rsidRPr="000833A0">
        <w:rPr>
          <w:rFonts w:ascii="Courier New" w:hAnsi="Courier New" w:cs="Courier New"/>
        </w:rPr>
        <w:t xml:space="preserve"> c:/Dev/BuildDir/JavaSrc/ViewExperiment/targ</w:t>
      </w:r>
      <w:r w:rsidR="000833A0">
        <w:rPr>
          <w:rFonts w:ascii="Courier New" w:hAnsi="Courier New" w:cs="Courier New"/>
        </w:rPr>
        <w:t>et</w:t>
      </w:r>
    </w:p>
    <w:p w14:paraId="30D20D91" w14:textId="28C4552F" w:rsidR="002E3CEA" w:rsidRDefault="002E3CEA" w:rsidP="002E3CEA">
      <w:pPr>
        <w:pStyle w:val="ListParagraph"/>
        <w:numPr>
          <w:ilvl w:val="2"/>
          <w:numId w:val="43"/>
        </w:numPr>
      </w:pPr>
      <w:r w:rsidRPr="000833A0">
        <w:rPr>
          <w:rFonts w:ascii="Courier New" w:hAnsi="Courier New" w:cs="Courier New"/>
        </w:rPr>
        <w:t xml:space="preserve">docker run -v c:/Dev/BuildDir/Settings/PRODviewexperiment.properties:/microservice/config/application.properties -v c:/Dev/BuildDir/Shared/experiments:/data --name </w:t>
      </w:r>
      <w:proofErr w:type="spellStart"/>
      <w:r w:rsidRPr="000833A0">
        <w:rPr>
          <w:rFonts w:ascii="Courier New" w:hAnsi="Courier New" w:cs="Courier New"/>
        </w:rPr>
        <w:t>ViewExperiment</w:t>
      </w:r>
      <w:proofErr w:type="spellEnd"/>
      <w:r w:rsidRPr="000833A0">
        <w:rPr>
          <w:rFonts w:ascii="Courier New" w:hAnsi="Courier New" w:cs="Courier New"/>
        </w:rPr>
        <w:t xml:space="preserve"> -p8093:8080 </w:t>
      </w:r>
      <w:proofErr w:type="spellStart"/>
      <w:r w:rsidRPr="000833A0">
        <w:rPr>
          <w:rFonts w:ascii="Courier New" w:hAnsi="Courier New" w:cs="Courier New"/>
        </w:rPr>
        <w:t>viewexperime</w:t>
      </w:r>
      <w:r w:rsidR="000833A0">
        <w:rPr>
          <w:rFonts w:ascii="Courier New" w:hAnsi="Courier New" w:cs="Courier New"/>
        </w:rPr>
        <w:t>nt</w:t>
      </w:r>
      <w:proofErr w:type="spellEnd"/>
    </w:p>
    <w:p w14:paraId="218806BF" w14:textId="38036A1D" w:rsidR="002E3CEA" w:rsidRDefault="002E3CEA" w:rsidP="002E3CEA"/>
    <w:p w14:paraId="760AA60F" w14:textId="3B705634" w:rsidR="002E3CEA" w:rsidRDefault="00D17D1C" w:rsidP="00440CC3">
      <w:pPr>
        <w:pStyle w:val="Heading1"/>
      </w:pPr>
      <w:bookmarkStart w:id="10" w:name="_Toc26710117"/>
      <w:r>
        <w:t xml:space="preserve">Running </w:t>
      </w:r>
      <w:r w:rsidR="00440CC3">
        <w:t>Software</w:t>
      </w:r>
      <w:bookmarkEnd w:id="10"/>
    </w:p>
    <w:p w14:paraId="788892B4" w14:textId="7E712941" w:rsidR="00440CC3" w:rsidRDefault="00440CC3" w:rsidP="002E3CEA"/>
    <w:p w14:paraId="564890C2" w14:textId="6EBFAE5C" w:rsidR="00440CC3" w:rsidRDefault="00440CC3" w:rsidP="002E3CEA">
      <w:r>
        <w:t xml:space="preserve">Using the steps </w:t>
      </w:r>
      <w:r w:rsidR="00CE3955">
        <w:t xml:space="preserve">in the previous section </w:t>
      </w:r>
      <w:r>
        <w:t xml:space="preserve">will results in the following ports being assigned for the </w:t>
      </w:r>
      <w:r w:rsidR="00CE3955">
        <w:t>Sim Manager components</w:t>
      </w:r>
      <w:r>
        <w:t>:</w:t>
      </w:r>
    </w:p>
    <w:p w14:paraId="0BE8F699" w14:textId="0348F492" w:rsidR="00440CC3" w:rsidRDefault="00440CC3" w:rsidP="002E3CEA"/>
    <w:tbl>
      <w:tblPr>
        <w:tblStyle w:val="TableGrid"/>
        <w:tblW w:w="0" w:type="auto"/>
        <w:tblLook w:val="04A0" w:firstRow="1" w:lastRow="0" w:firstColumn="1" w:lastColumn="0" w:noHBand="0" w:noVBand="1"/>
      </w:tblPr>
      <w:tblGrid>
        <w:gridCol w:w="3116"/>
        <w:gridCol w:w="3117"/>
        <w:gridCol w:w="3117"/>
      </w:tblGrid>
      <w:tr w:rsidR="00440CC3" w:rsidRPr="00CC4567" w14:paraId="64E9F152" w14:textId="77777777" w:rsidTr="00440CC3">
        <w:tc>
          <w:tcPr>
            <w:tcW w:w="3116" w:type="dxa"/>
          </w:tcPr>
          <w:p w14:paraId="77B73E7D" w14:textId="46063B57" w:rsidR="00440CC3" w:rsidRPr="00CC4567" w:rsidRDefault="00440CC3" w:rsidP="002E3CEA">
            <w:pPr>
              <w:rPr>
                <w:b/>
                <w:bCs/>
              </w:rPr>
            </w:pPr>
            <w:r w:rsidRPr="00CC4567">
              <w:rPr>
                <w:b/>
                <w:bCs/>
              </w:rPr>
              <w:t>Component</w:t>
            </w:r>
          </w:p>
        </w:tc>
        <w:tc>
          <w:tcPr>
            <w:tcW w:w="3117" w:type="dxa"/>
          </w:tcPr>
          <w:p w14:paraId="4BE5371F" w14:textId="0AEAA874" w:rsidR="00440CC3" w:rsidRPr="00CC4567" w:rsidRDefault="00440CC3" w:rsidP="002E3CEA">
            <w:pPr>
              <w:rPr>
                <w:b/>
                <w:bCs/>
              </w:rPr>
            </w:pPr>
            <w:r w:rsidRPr="00CC4567">
              <w:rPr>
                <w:b/>
                <w:bCs/>
              </w:rPr>
              <w:t>Development Port</w:t>
            </w:r>
          </w:p>
        </w:tc>
        <w:tc>
          <w:tcPr>
            <w:tcW w:w="3117" w:type="dxa"/>
          </w:tcPr>
          <w:p w14:paraId="338087E3" w14:textId="67F93926" w:rsidR="00440CC3" w:rsidRPr="00CC4567" w:rsidRDefault="00440CC3" w:rsidP="002E3CEA">
            <w:pPr>
              <w:rPr>
                <w:b/>
                <w:bCs/>
              </w:rPr>
            </w:pPr>
            <w:r w:rsidRPr="00CC4567">
              <w:rPr>
                <w:b/>
                <w:bCs/>
              </w:rPr>
              <w:t>Container Port</w:t>
            </w:r>
          </w:p>
        </w:tc>
      </w:tr>
      <w:tr w:rsidR="00440CC3" w14:paraId="06242DF0" w14:textId="77777777" w:rsidTr="00440CC3">
        <w:tc>
          <w:tcPr>
            <w:tcW w:w="3116" w:type="dxa"/>
          </w:tcPr>
          <w:p w14:paraId="7DDBB92B" w14:textId="77B9D5CC" w:rsidR="00440CC3" w:rsidRDefault="00440CC3" w:rsidP="002E3CEA">
            <w:r>
              <w:t>Sim Manager</w:t>
            </w:r>
          </w:p>
        </w:tc>
        <w:tc>
          <w:tcPr>
            <w:tcW w:w="3117" w:type="dxa"/>
          </w:tcPr>
          <w:p w14:paraId="715B936A" w14:textId="5CB68F8C" w:rsidR="00440CC3" w:rsidRDefault="00440CC3" w:rsidP="002E3CEA">
            <w:r>
              <w:t>80</w:t>
            </w:r>
          </w:p>
        </w:tc>
        <w:tc>
          <w:tcPr>
            <w:tcW w:w="3117" w:type="dxa"/>
          </w:tcPr>
          <w:p w14:paraId="61333FD1" w14:textId="4F7854BA" w:rsidR="00440CC3" w:rsidRDefault="00440CC3" w:rsidP="002E3CEA">
            <w:r>
              <w:t>80</w:t>
            </w:r>
          </w:p>
        </w:tc>
      </w:tr>
      <w:tr w:rsidR="00440CC3" w14:paraId="05933238" w14:textId="77777777" w:rsidTr="00440CC3">
        <w:tc>
          <w:tcPr>
            <w:tcW w:w="3116" w:type="dxa"/>
          </w:tcPr>
          <w:p w14:paraId="35031114" w14:textId="51AE481A" w:rsidR="00440CC3" w:rsidRDefault="00440CC3" w:rsidP="002E3CEA">
            <w:r>
              <w:t>Sim Visualizer</w:t>
            </w:r>
          </w:p>
        </w:tc>
        <w:tc>
          <w:tcPr>
            <w:tcW w:w="3117" w:type="dxa"/>
          </w:tcPr>
          <w:p w14:paraId="51B2EB48" w14:textId="7C8FB074" w:rsidR="00440CC3" w:rsidRDefault="00440CC3" w:rsidP="002E3CEA">
            <w:r>
              <w:t>80</w:t>
            </w:r>
          </w:p>
        </w:tc>
        <w:tc>
          <w:tcPr>
            <w:tcW w:w="3117" w:type="dxa"/>
          </w:tcPr>
          <w:p w14:paraId="57F8F9C7" w14:textId="6C4EB1A4" w:rsidR="00440CC3" w:rsidRDefault="00440CC3" w:rsidP="002E3CEA">
            <w:r>
              <w:t>81</w:t>
            </w:r>
          </w:p>
        </w:tc>
      </w:tr>
      <w:tr w:rsidR="00440CC3" w14:paraId="2C49B989" w14:textId="77777777" w:rsidTr="00440CC3">
        <w:tc>
          <w:tcPr>
            <w:tcW w:w="3116" w:type="dxa"/>
          </w:tcPr>
          <w:p w14:paraId="7AFA4989" w14:textId="2523D656" w:rsidR="00440CC3" w:rsidRDefault="00440CC3" w:rsidP="002E3CEA">
            <w:r>
              <w:t>Manage Experiment</w:t>
            </w:r>
          </w:p>
        </w:tc>
        <w:tc>
          <w:tcPr>
            <w:tcW w:w="3117" w:type="dxa"/>
          </w:tcPr>
          <w:p w14:paraId="6EE3F9A3" w14:textId="21A25A30" w:rsidR="00440CC3" w:rsidRDefault="00440CC3" w:rsidP="002E3CEA">
            <w:r>
              <w:t>8081</w:t>
            </w:r>
          </w:p>
        </w:tc>
        <w:tc>
          <w:tcPr>
            <w:tcW w:w="3117" w:type="dxa"/>
          </w:tcPr>
          <w:p w14:paraId="3AECDF92" w14:textId="7E967F3D" w:rsidR="00440CC3" w:rsidRDefault="00440CC3" w:rsidP="002E3CEA">
            <w:r>
              <w:t>8091</w:t>
            </w:r>
          </w:p>
        </w:tc>
      </w:tr>
      <w:tr w:rsidR="00440CC3" w14:paraId="381D0EFD" w14:textId="77777777" w:rsidTr="00440CC3">
        <w:tc>
          <w:tcPr>
            <w:tcW w:w="3116" w:type="dxa"/>
          </w:tcPr>
          <w:p w14:paraId="235F79EA" w14:textId="6B3644D5" w:rsidR="00440CC3" w:rsidRDefault="00440CC3" w:rsidP="002E3CEA">
            <w:r>
              <w:t>Run Experiment</w:t>
            </w:r>
          </w:p>
        </w:tc>
        <w:tc>
          <w:tcPr>
            <w:tcW w:w="3117" w:type="dxa"/>
          </w:tcPr>
          <w:p w14:paraId="20D4C1E1" w14:textId="5DB2F518" w:rsidR="00440CC3" w:rsidRDefault="00440CC3" w:rsidP="002E3CEA">
            <w:r>
              <w:t>8082</w:t>
            </w:r>
          </w:p>
        </w:tc>
        <w:tc>
          <w:tcPr>
            <w:tcW w:w="3117" w:type="dxa"/>
          </w:tcPr>
          <w:p w14:paraId="1D1E8D3D" w14:textId="497209B5" w:rsidR="00440CC3" w:rsidRDefault="00440CC3" w:rsidP="002E3CEA">
            <w:r>
              <w:t>8092</w:t>
            </w:r>
          </w:p>
        </w:tc>
      </w:tr>
      <w:tr w:rsidR="00440CC3" w14:paraId="3DCDF6CE" w14:textId="77777777" w:rsidTr="00440CC3">
        <w:tc>
          <w:tcPr>
            <w:tcW w:w="3116" w:type="dxa"/>
          </w:tcPr>
          <w:p w14:paraId="4DD4D1BB" w14:textId="55696EE8" w:rsidR="00440CC3" w:rsidRDefault="00440CC3" w:rsidP="002E3CEA">
            <w:r>
              <w:t>View Experiment</w:t>
            </w:r>
          </w:p>
        </w:tc>
        <w:tc>
          <w:tcPr>
            <w:tcW w:w="3117" w:type="dxa"/>
          </w:tcPr>
          <w:p w14:paraId="787EDA42" w14:textId="61E48A89" w:rsidR="00440CC3" w:rsidRDefault="00440CC3" w:rsidP="002E3CEA">
            <w:r>
              <w:t>8083</w:t>
            </w:r>
          </w:p>
        </w:tc>
        <w:tc>
          <w:tcPr>
            <w:tcW w:w="3117" w:type="dxa"/>
          </w:tcPr>
          <w:p w14:paraId="35880253" w14:textId="13340F60" w:rsidR="00440CC3" w:rsidRDefault="00440CC3" w:rsidP="002E3CEA">
            <w:r>
              <w:t>8093</w:t>
            </w:r>
          </w:p>
        </w:tc>
      </w:tr>
      <w:tr w:rsidR="00440CC3" w14:paraId="3CCE80BA" w14:textId="77777777" w:rsidTr="00440CC3">
        <w:tc>
          <w:tcPr>
            <w:tcW w:w="3116" w:type="dxa"/>
          </w:tcPr>
          <w:p w14:paraId="3434BF1F" w14:textId="24DD4A05" w:rsidR="00440CC3" w:rsidRDefault="00440CC3" w:rsidP="002E3CEA">
            <w:r>
              <w:t>Database</w:t>
            </w:r>
          </w:p>
        </w:tc>
        <w:tc>
          <w:tcPr>
            <w:tcW w:w="3117" w:type="dxa"/>
          </w:tcPr>
          <w:p w14:paraId="6694C5B3" w14:textId="2BB25A9A" w:rsidR="00440CC3" w:rsidRDefault="00440CC3" w:rsidP="002E3CEA">
            <w:r>
              <w:t>3306</w:t>
            </w:r>
          </w:p>
        </w:tc>
        <w:tc>
          <w:tcPr>
            <w:tcW w:w="3117" w:type="dxa"/>
          </w:tcPr>
          <w:p w14:paraId="74716221" w14:textId="79BDEA1C" w:rsidR="00440CC3" w:rsidRDefault="00440CC3" w:rsidP="002E3CEA">
            <w:r>
              <w:t>3306</w:t>
            </w:r>
          </w:p>
        </w:tc>
      </w:tr>
    </w:tbl>
    <w:p w14:paraId="20DB463B" w14:textId="59F7C042" w:rsidR="00440CC3" w:rsidRDefault="00440CC3" w:rsidP="002E3CEA"/>
    <w:p w14:paraId="10978F80" w14:textId="16BDBF07" w:rsidR="009E751E" w:rsidRDefault="00FE2C1B" w:rsidP="00FE2C1B">
      <w:pPr>
        <w:pStyle w:val="Heading2"/>
      </w:pPr>
      <w:bookmarkStart w:id="11" w:name="_Toc26710118"/>
      <w:r>
        <w:t>Initial Software Config</w:t>
      </w:r>
      <w:bookmarkEnd w:id="11"/>
    </w:p>
    <w:p w14:paraId="08563B74" w14:textId="0BB488F9" w:rsidR="00FE2C1B" w:rsidRDefault="00FE2C1B" w:rsidP="002E3CEA"/>
    <w:p w14:paraId="27F763B1" w14:textId="40DD3F66" w:rsidR="002722BE" w:rsidRDefault="002722BE" w:rsidP="002722BE">
      <w:pPr>
        <w:pStyle w:val="ListParagraph"/>
        <w:numPr>
          <w:ilvl w:val="0"/>
          <w:numId w:val="50"/>
        </w:numPr>
      </w:pPr>
      <w:r>
        <w:t xml:space="preserve">Before the software is used and after you add any new message types or other includes the user will need to update the make files in the </w:t>
      </w:r>
      <w:r w:rsidRPr="002722BE">
        <w:rPr>
          <w:rFonts w:ascii="Courier New" w:hAnsi="Courier New" w:cs="Courier New"/>
        </w:rPr>
        <w:t>[Shared]</w:t>
      </w:r>
      <w:r>
        <w:t xml:space="preserve"> folder and re-issue the following commands when the services are running.</w:t>
      </w:r>
    </w:p>
    <w:p w14:paraId="02D614BC" w14:textId="252EF7B8" w:rsidR="002722BE" w:rsidRDefault="002722BE" w:rsidP="002722BE">
      <w:pPr>
        <w:pStyle w:val="ListParagraph"/>
        <w:numPr>
          <w:ilvl w:val="1"/>
          <w:numId w:val="50"/>
        </w:numPr>
      </w:pPr>
      <w:r w:rsidRPr="002722BE">
        <w:rPr>
          <w:rFonts w:ascii="Courier New" w:hAnsi="Courier New" w:cs="Courier New"/>
        </w:rPr>
        <w:t>http://localhost:8082/ResetComm</w:t>
      </w:r>
      <w:r>
        <w:rPr>
          <w:rFonts w:ascii="Courier New" w:hAnsi="Courier New" w:cs="Courier New"/>
        </w:rPr>
        <w:t>on</w:t>
      </w:r>
    </w:p>
    <w:p w14:paraId="50E9D031" w14:textId="7F10B1AE" w:rsidR="002722BE" w:rsidRDefault="002722BE" w:rsidP="002722BE">
      <w:pPr>
        <w:pStyle w:val="ListParagraph"/>
        <w:numPr>
          <w:ilvl w:val="1"/>
          <w:numId w:val="50"/>
        </w:numPr>
      </w:pPr>
      <w:r w:rsidRPr="002722BE">
        <w:rPr>
          <w:rFonts w:ascii="Courier New" w:hAnsi="Courier New" w:cs="Courier New"/>
        </w:rPr>
        <w:t>http://localhost:8092/ResetComm</w:t>
      </w:r>
      <w:r>
        <w:rPr>
          <w:rFonts w:ascii="Courier New" w:hAnsi="Courier New" w:cs="Courier New"/>
        </w:rPr>
        <w:t>on</w:t>
      </w:r>
    </w:p>
    <w:p w14:paraId="5182412B" w14:textId="77777777" w:rsidR="009E751E" w:rsidRDefault="009E751E" w:rsidP="002E3CEA"/>
    <w:p w14:paraId="4EF17425" w14:textId="7E98067D" w:rsidR="002C1050" w:rsidRDefault="002C1050" w:rsidP="002C1050">
      <w:pPr>
        <w:pStyle w:val="Heading2"/>
      </w:pPr>
      <w:bookmarkStart w:id="12" w:name="_Toc26710119"/>
      <w:r>
        <w:t>Starting Containers</w:t>
      </w:r>
      <w:bookmarkEnd w:id="12"/>
    </w:p>
    <w:p w14:paraId="293DD708" w14:textId="0C856DCC" w:rsidR="002C1050" w:rsidRDefault="002C1050" w:rsidP="002E3CEA"/>
    <w:p w14:paraId="75D1EF11" w14:textId="6E5BF63D" w:rsidR="002C1050" w:rsidRDefault="002C1050" w:rsidP="002C1050">
      <w:pPr>
        <w:pStyle w:val="ListParagraph"/>
        <w:numPr>
          <w:ilvl w:val="0"/>
          <w:numId w:val="44"/>
        </w:numPr>
      </w:pPr>
      <w:r>
        <w:t xml:space="preserve">Containers were </w:t>
      </w:r>
      <w:r w:rsidR="00CE3955">
        <w:t xml:space="preserve">automatically </w:t>
      </w:r>
      <w:r>
        <w:t xml:space="preserve">launched </w:t>
      </w:r>
      <w:r w:rsidR="00CE3955">
        <w:t>when they were created in the previous section</w:t>
      </w:r>
      <w:r>
        <w:t xml:space="preserve">.  To stop the containers use </w:t>
      </w:r>
      <w:r w:rsidRPr="00CE3955">
        <w:rPr>
          <w:rFonts w:ascii="Courier New" w:hAnsi="Courier New" w:cs="Courier New"/>
        </w:rPr>
        <w:t>docker stop {container name}</w:t>
      </w:r>
      <w:r w:rsidR="00CE3955">
        <w:t xml:space="preserve">, </w:t>
      </w:r>
      <w:r>
        <w:t xml:space="preserve">to start </w:t>
      </w:r>
      <w:r w:rsidR="00CE3955">
        <w:t xml:space="preserve">the containers </w:t>
      </w:r>
      <w:r>
        <w:t xml:space="preserve">again after a system reboot use </w:t>
      </w:r>
      <w:r w:rsidRPr="00CE3955">
        <w:rPr>
          <w:rFonts w:ascii="Courier New" w:hAnsi="Courier New" w:cs="Courier New"/>
        </w:rPr>
        <w:t>docker start {container name}</w:t>
      </w:r>
      <w:r>
        <w:t xml:space="preserve">.  The container names are </w:t>
      </w:r>
      <w:proofErr w:type="spellStart"/>
      <w:r w:rsidRPr="00CE3955">
        <w:rPr>
          <w:rFonts w:ascii="Courier New" w:hAnsi="Courier New" w:cs="Courier New"/>
        </w:rPr>
        <w:t>SimManger</w:t>
      </w:r>
      <w:proofErr w:type="spellEnd"/>
      <w:r>
        <w:t xml:space="preserve">, </w:t>
      </w:r>
      <w:proofErr w:type="spellStart"/>
      <w:r w:rsidRPr="00CE3955">
        <w:rPr>
          <w:rFonts w:ascii="Courier New" w:hAnsi="Courier New" w:cs="Courier New"/>
        </w:rPr>
        <w:t>SimVisualizer</w:t>
      </w:r>
      <w:proofErr w:type="spellEnd"/>
      <w:r>
        <w:t xml:space="preserve">, </w:t>
      </w:r>
      <w:proofErr w:type="spellStart"/>
      <w:r w:rsidRPr="00CE3955">
        <w:rPr>
          <w:rFonts w:ascii="Courier New" w:hAnsi="Courier New" w:cs="Courier New"/>
        </w:rPr>
        <w:t>ManageExperiment</w:t>
      </w:r>
      <w:proofErr w:type="spellEnd"/>
      <w:r>
        <w:t xml:space="preserve">, </w:t>
      </w:r>
      <w:proofErr w:type="spellStart"/>
      <w:r w:rsidRPr="00CE3955">
        <w:rPr>
          <w:rFonts w:ascii="Courier New" w:hAnsi="Courier New" w:cs="Courier New"/>
        </w:rPr>
        <w:t>RunExperiment</w:t>
      </w:r>
      <w:proofErr w:type="spellEnd"/>
      <w:r>
        <w:t xml:space="preserve">, </w:t>
      </w:r>
      <w:proofErr w:type="spellStart"/>
      <w:r w:rsidRPr="00CE3955">
        <w:rPr>
          <w:rFonts w:ascii="Courier New" w:hAnsi="Courier New" w:cs="Courier New"/>
        </w:rPr>
        <w:t>ViewExperiment</w:t>
      </w:r>
      <w:proofErr w:type="spellEnd"/>
      <w:r>
        <w:t xml:space="preserve">, and </w:t>
      </w:r>
      <w:proofErr w:type="spellStart"/>
      <w:r w:rsidRPr="00CE3955">
        <w:rPr>
          <w:rFonts w:ascii="Courier New" w:hAnsi="Courier New" w:cs="Courier New"/>
        </w:rPr>
        <w:t>mySQLDB</w:t>
      </w:r>
      <w:proofErr w:type="spellEnd"/>
      <w:r>
        <w:t>.</w:t>
      </w:r>
    </w:p>
    <w:p w14:paraId="20CAFFFD" w14:textId="62C58664" w:rsidR="002C1050" w:rsidRDefault="002C1050" w:rsidP="002C1050"/>
    <w:p w14:paraId="6FCA2020" w14:textId="6E9800D0" w:rsidR="002C1050" w:rsidRDefault="002C1050" w:rsidP="002C1050">
      <w:pPr>
        <w:pStyle w:val="Heading2"/>
      </w:pPr>
      <w:bookmarkStart w:id="13" w:name="_Toc26710120"/>
      <w:r>
        <w:t>Starting Development Environment</w:t>
      </w:r>
      <w:bookmarkEnd w:id="13"/>
    </w:p>
    <w:p w14:paraId="363E7AEF" w14:textId="64B1F39F" w:rsidR="002C1050" w:rsidRDefault="002C1050" w:rsidP="002C1050"/>
    <w:p w14:paraId="19DC0D54" w14:textId="763076FC" w:rsidR="002C1050" w:rsidRDefault="002C1050" w:rsidP="002C1050">
      <w:pPr>
        <w:pStyle w:val="ListParagraph"/>
        <w:numPr>
          <w:ilvl w:val="0"/>
          <w:numId w:val="45"/>
        </w:numPr>
      </w:pPr>
      <w:r>
        <w:lastRenderedPageBreak/>
        <w:t xml:space="preserve">Typically, the development and container environment can be </w:t>
      </w:r>
      <w:r w:rsidR="00F83DD3">
        <w:t xml:space="preserve">used </w:t>
      </w:r>
      <w:r>
        <w:t>at the same time and useful for debugging.  The only exception to this is the database container / database server.  Only one of these should be running at any given time as they use the same ports.</w:t>
      </w:r>
      <w:r w:rsidR="00F83DD3">
        <w:t xml:space="preserve">  Additionally the database should be in-sync with the experiments file system</w:t>
      </w:r>
      <w:r>
        <w:t xml:space="preserve">  This can be changed through either the development or container configuration.</w:t>
      </w:r>
    </w:p>
    <w:p w14:paraId="1A765732" w14:textId="6690191D" w:rsidR="002C1050" w:rsidRDefault="002C1050" w:rsidP="002C1050">
      <w:pPr>
        <w:pStyle w:val="ListParagraph"/>
        <w:numPr>
          <w:ilvl w:val="0"/>
          <w:numId w:val="45"/>
        </w:numPr>
      </w:pPr>
      <w:r>
        <w:t>To launch the local database and web server you can use the XAMPP control panel and click start on Apache and MySQL.</w:t>
      </w:r>
      <w:r w:rsidR="00F83DD3">
        <w:t xml:space="preserve"> This was covered during database instantiation in the previous sections.</w:t>
      </w:r>
    </w:p>
    <w:p w14:paraId="3F49C227" w14:textId="085EE71E" w:rsidR="002C1050" w:rsidRDefault="002C1050" w:rsidP="002C1050">
      <w:pPr>
        <w:pStyle w:val="ListParagraph"/>
        <w:numPr>
          <w:ilvl w:val="0"/>
          <w:numId w:val="45"/>
        </w:numPr>
      </w:pPr>
      <w:r>
        <w:t xml:space="preserve">To start the Spring Boot microservices you can run them from Spring Tool Suite by opening </w:t>
      </w:r>
      <w:r w:rsidR="00160B17">
        <w:t xml:space="preserve">the application and selecting </w:t>
      </w:r>
      <w:r w:rsidR="00D34A16">
        <w:t>(Re)</w:t>
      </w:r>
      <w:r w:rsidR="00160B17">
        <w:t xml:space="preserve">start on </w:t>
      </w:r>
      <w:proofErr w:type="spellStart"/>
      <w:r w:rsidR="00160B17" w:rsidRPr="00F83DD3">
        <w:rPr>
          <w:rFonts w:ascii="Courier New" w:hAnsi="Courier New" w:cs="Courier New"/>
        </w:rPr>
        <w:t>ManageExperiment</w:t>
      </w:r>
      <w:proofErr w:type="spellEnd"/>
      <w:r w:rsidR="00160B17">
        <w:t xml:space="preserve">, </w:t>
      </w:r>
      <w:proofErr w:type="spellStart"/>
      <w:r w:rsidR="00160B17" w:rsidRPr="00F83DD3">
        <w:rPr>
          <w:rFonts w:ascii="Courier New" w:hAnsi="Courier New" w:cs="Courier New"/>
        </w:rPr>
        <w:t>RunExperiment</w:t>
      </w:r>
      <w:proofErr w:type="spellEnd"/>
      <w:r w:rsidR="00160B17">
        <w:t xml:space="preserve">, and </w:t>
      </w:r>
      <w:proofErr w:type="spellStart"/>
      <w:r w:rsidR="00160B17" w:rsidRPr="00F83DD3">
        <w:rPr>
          <w:rFonts w:ascii="Courier New" w:hAnsi="Courier New" w:cs="Courier New"/>
        </w:rPr>
        <w:t>ViewExperiment</w:t>
      </w:r>
      <w:proofErr w:type="spellEnd"/>
      <w:r w:rsidR="00160B17">
        <w:t>.</w:t>
      </w:r>
    </w:p>
    <w:p w14:paraId="3F7CE1A7" w14:textId="7447B025" w:rsidR="00D34A16" w:rsidRDefault="00D34A16" w:rsidP="00D34A16">
      <w:pPr>
        <w:pStyle w:val="ListParagraph"/>
        <w:ind w:left="360"/>
      </w:pPr>
      <w:r>
        <w:rPr>
          <w:noProof/>
        </w:rPr>
        <w:drawing>
          <wp:inline distT="0" distB="0" distL="0" distR="0" wp14:anchorId="7D3D68D5" wp14:editId="6887808B">
            <wp:extent cx="2937255" cy="262646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6953" r="63011" b="4247"/>
                    <a:stretch/>
                  </pic:blipFill>
                  <pic:spPr bwMode="auto">
                    <a:xfrm>
                      <a:off x="0" y="0"/>
                      <a:ext cx="2947724" cy="2635830"/>
                    </a:xfrm>
                    <a:prstGeom prst="rect">
                      <a:avLst/>
                    </a:prstGeom>
                    <a:ln>
                      <a:noFill/>
                    </a:ln>
                    <a:extLst>
                      <a:ext uri="{53640926-AAD7-44D8-BBD7-CCE9431645EC}">
                        <a14:shadowObscured xmlns:a14="http://schemas.microsoft.com/office/drawing/2010/main"/>
                      </a:ext>
                    </a:extLst>
                  </pic:spPr>
                </pic:pic>
              </a:graphicData>
            </a:graphic>
          </wp:inline>
        </w:drawing>
      </w:r>
    </w:p>
    <w:p w14:paraId="43D67BF6" w14:textId="328A18FC" w:rsidR="00D17D1C" w:rsidRDefault="00D17D1C" w:rsidP="00D17D1C"/>
    <w:p w14:paraId="76ED3BFC" w14:textId="41A95F89" w:rsidR="00D17D1C" w:rsidRDefault="00D17D1C" w:rsidP="00D17D1C">
      <w:pPr>
        <w:pStyle w:val="Heading1"/>
      </w:pPr>
      <w:bookmarkStart w:id="14" w:name="_Toc26710121"/>
      <w:r>
        <w:t>Configuring Software</w:t>
      </w:r>
      <w:bookmarkEnd w:id="14"/>
    </w:p>
    <w:p w14:paraId="19C2DE51" w14:textId="1A06059D" w:rsidR="00D17D1C" w:rsidRDefault="00D17D1C" w:rsidP="00D17D1C"/>
    <w:p w14:paraId="7412170C" w14:textId="2AD7FE95" w:rsidR="0036266B" w:rsidRDefault="0036266B" w:rsidP="0036266B">
      <w:pPr>
        <w:pStyle w:val="ListParagraph"/>
        <w:numPr>
          <w:ilvl w:val="0"/>
          <w:numId w:val="46"/>
        </w:numPr>
      </w:pPr>
      <w:r>
        <w:t xml:space="preserve">The software by default </w:t>
      </w:r>
      <w:r w:rsidR="0029033F">
        <w:t xml:space="preserve">is configured to point to </w:t>
      </w:r>
      <w:r w:rsidR="0029033F" w:rsidRPr="0029033F">
        <w:rPr>
          <w:rFonts w:ascii="Courier New" w:hAnsi="Courier New" w:cs="Courier New"/>
        </w:rPr>
        <w:t>[</w:t>
      </w:r>
      <w:r w:rsidRPr="0029033F">
        <w:rPr>
          <w:rFonts w:ascii="Courier New" w:hAnsi="Courier New" w:cs="Courier New"/>
        </w:rPr>
        <w:t>C:\Dev\</w:t>
      </w:r>
      <w:proofErr w:type="spellStart"/>
      <w:r w:rsidRPr="0029033F">
        <w:rPr>
          <w:rFonts w:ascii="Courier New" w:hAnsi="Courier New" w:cs="Courier New"/>
        </w:rPr>
        <w:t>BuildDir</w:t>
      </w:r>
      <w:proofErr w:type="spellEnd"/>
      <w:r w:rsidR="0029033F" w:rsidRPr="0029033F">
        <w:rPr>
          <w:rFonts w:ascii="Courier New" w:hAnsi="Courier New" w:cs="Courier New"/>
        </w:rPr>
        <w:t>]</w:t>
      </w:r>
      <w:r>
        <w:t xml:space="preserve">, this can be changed </w:t>
      </w:r>
      <w:r w:rsidR="0029033F">
        <w:t>to reflect any base directory</w:t>
      </w:r>
      <w:r>
        <w:t>.</w:t>
      </w:r>
    </w:p>
    <w:p w14:paraId="749C3A03" w14:textId="3DBB0021" w:rsidR="0036266B" w:rsidRDefault="0036266B" w:rsidP="0036266B">
      <w:pPr>
        <w:pStyle w:val="ListParagraph"/>
        <w:numPr>
          <w:ilvl w:val="0"/>
          <w:numId w:val="46"/>
        </w:numPr>
      </w:pPr>
      <w:r>
        <w:t xml:space="preserve">Configuration files for containers can be found in the </w:t>
      </w:r>
      <w:r w:rsidR="0029033F" w:rsidRPr="0029033F">
        <w:rPr>
          <w:rFonts w:ascii="Courier New" w:hAnsi="Courier New" w:cs="Courier New"/>
        </w:rPr>
        <w:t>[</w:t>
      </w:r>
      <w:r w:rsidRPr="0029033F">
        <w:rPr>
          <w:rFonts w:ascii="Courier New" w:hAnsi="Courier New" w:cs="Courier New"/>
        </w:rPr>
        <w:t>Settings</w:t>
      </w:r>
      <w:r w:rsidR="0029033F" w:rsidRPr="0029033F">
        <w:rPr>
          <w:rFonts w:ascii="Courier New" w:hAnsi="Courier New" w:cs="Courier New"/>
        </w:rPr>
        <w:t>]</w:t>
      </w:r>
      <w:r>
        <w:t xml:space="preserve"> folder.  Any changes here are mapped to the container and will be refreshed on the next reboot of the container.  The properties files are for the microservices and the JavaScript files are for the web applications.</w:t>
      </w:r>
    </w:p>
    <w:p w14:paraId="0234D4B3" w14:textId="6BF94D1C" w:rsidR="0036266B" w:rsidRDefault="0036266B" w:rsidP="0036266B">
      <w:pPr>
        <w:pStyle w:val="ListParagraph"/>
        <w:numPr>
          <w:ilvl w:val="0"/>
          <w:numId w:val="46"/>
        </w:numPr>
      </w:pPr>
      <w:r>
        <w:t xml:space="preserve">Configuration files for development are included in their respective source folders.  The web configurations are in the </w:t>
      </w:r>
      <w:r w:rsidR="0029033F" w:rsidRPr="0029033F">
        <w:rPr>
          <w:rFonts w:ascii="Courier New" w:hAnsi="Courier New" w:cs="Courier New"/>
        </w:rPr>
        <w:t>[</w:t>
      </w:r>
      <w:proofErr w:type="spellStart"/>
      <w:r w:rsidRPr="0029033F">
        <w:rPr>
          <w:rFonts w:ascii="Courier New" w:hAnsi="Courier New" w:cs="Courier New"/>
        </w:rPr>
        <w:t>js</w:t>
      </w:r>
      <w:proofErr w:type="spellEnd"/>
      <w:r w:rsidRPr="0029033F">
        <w:rPr>
          <w:rFonts w:ascii="Courier New" w:hAnsi="Courier New" w:cs="Courier New"/>
        </w:rPr>
        <w:t>/config</w:t>
      </w:r>
      <w:r w:rsidR="0029033F" w:rsidRPr="0029033F">
        <w:rPr>
          <w:rFonts w:ascii="Courier New" w:hAnsi="Courier New" w:cs="Courier New"/>
        </w:rPr>
        <w:t>]</w:t>
      </w:r>
      <w:r>
        <w:t xml:space="preserve"> folder.  The microservices have their property files in </w:t>
      </w:r>
      <w:r w:rsidR="0029033F" w:rsidRPr="0029033F">
        <w:rPr>
          <w:rFonts w:ascii="Courier New" w:hAnsi="Courier New" w:cs="Courier New"/>
        </w:rPr>
        <w:t>[</w:t>
      </w:r>
      <w:proofErr w:type="spellStart"/>
      <w:r w:rsidRPr="0029033F">
        <w:rPr>
          <w:rFonts w:ascii="Courier New" w:hAnsi="Courier New" w:cs="Courier New"/>
        </w:rPr>
        <w:t>src</w:t>
      </w:r>
      <w:proofErr w:type="spellEnd"/>
      <w:r w:rsidRPr="0029033F">
        <w:rPr>
          <w:rFonts w:ascii="Courier New" w:hAnsi="Courier New" w:cs="Courier New"/>
        </w:rPr>
        <w:t>/main/resources</w:t>
      </w:r>
      <w:r w:rsidR="0029033F" w:rsidRPr="0029033F">
        <w:rPr>
          <w:rFonts w:ascii="Courier New" w:hAnsi="Courier New" w:cs="Courier New"/>
        </w:rPr>
        <w:t>]</w:t>
      </w:r>
      <w:r>
        <w:t>.</w:t>
      </w:r>
    </w:p>
    <w:p w14:paraId="0909397F" w14:textId="7347376D" w:rsidR="0036266B" w:rsidRDefault="0036266B" w:rsidP="0036266B"/>
    <w:p w14:paraId="0E26457D" w14:textId="222688BB" w:rsidR="0036266B" w:rsidRDefault="0036266B" w:rsidP="0029033F">
      <w:pPr>
        <w:pStyle w:val="Heading2"/>
      </w:pPr>
      <w:bookmarkStart w:id="15" w:name="_Toc26710122"/>
      <w:r>
        <w:t>Web Settings</w:t>
      </w:r>
      <w:bookmarkEnd w:id="15"/>
    </w:p>
    <w:p w14:paraId="3B583A49" w14:textId="42C0DFE1" w:rsidR="0036266B" w:rsidRDefault="0036266B" w:rsidP="0036266B"/>
    <w:p w14:paraId="7C59A103" w14:textId="63F6C192" w:rsidR="0036266B" w:rsidRDefault="0036266B" w:rsidP="0036266B">
      <w:pPr>
        <w:pStyle w:val="ListParagraph"/>
        <w:numPr>
          <w:ilvl w:val="0"/>
          <w:numId w:val="47"/>
        </w:numPr>
      </w:pPr>
      <w:r>
        <w:t>Sim Manager – cfg_simmanager.js</w:t>
      </w:r>
    </w:p>
    <w:p w14:paraId="0C6CF029" w14:textId="5610144C" w:rsidR="0036266B" w:rsidRDefault="0036266B" w:rsidP="0036266B">
      <w:pPr>
        <w:pStyle w:val="ListParagraph"/>
        <w:numPr>
          <w:ilvl w:val="1"/>
          <w:numId w:val="47"/>
        </w:numPr>
      </w:pPr>
      <w:r>
        <w:t>A list of REST service addresses.  These will require changing if different ports / servers are used.</w:t>
      </w:r>
    </w:p>
    <w:p w14:paraId="5C271069" w14:textId="294D4101" w:rsidR="0036266B" w:rsidRDefault="0036266B" w:rsidP="0036266B">
      <w:pPr>
        <w:pStyle w:val="ListParagraph"/>
        <w:numPr>
          <w:ilvl w:val="0"/>
          <w:numId w:val="47"/>
        </w:numPr>
      </w:pPr>
      <w:r>
        <w:t>Sim Visualizer – cfg_simvisualizer.js</w:t>
      </w:r>
    </w:p>
    <w:p w14:paraId="13C394AA" w14:textId="41E77B74" w:rsidR="0036266B" w:rsidRDefault="0036266B" w:rsidP="0036266B">
      <w:pPr>
        <w:pStyle w:val="ListParagraph"/>
        <w:numPr>
          <w:ilvl w:val="1"/>
          <w:numId w:val="47"/>
        </w:numPr>
      </w:pPr>
      <w:r>
        <w:t>A list of REST service addresses.  These will require changing if different ports / servers are used.</w:t>
      </w:r>
    </w:p>
    <w:p w14:paraId="20BAA28E" w14:textId="6F7176A0" w:rsidR="0036266B" w:rsidRDefault="0036266B" w:rsidP="0036266B"/>
    <w:p w14:paraId="6EE0BDE0" w14:textId="6C2C071A" w:rsidR="0036266B" w:rsidRDefault="0036266B" w:rsidP="0029033F">
      <w:pPr>
        <w:pStyle w:val="Heading2"/>
      </w:pPr>
      <w:bookmarkStart w:id="16" w:name="_Toc26710123"/>
      <w:r>
        <w:lastRenderedPageBreak/>
        <w:t>Java Microservices</w:t>
      </w:r>
      <w:bookmarkEnd w:id="16"/>
    </w:p>
    <w:p w14:paraId="75F652E0" w14:textId="0DE39325" w:rsidR="0036266B" w:rsidRDefault="0036266B" w:rsidP="0036266B"/>
    <w:p w14:paraId="3C5333E0" w14:textId="18A1471E" w:rsidR="00AE0B02" w:rsidRDefault="00AE0B02" w:rsidP="00AE0B02">
      <w:pPr>
        <w:pStyle w:val="ListParagraph"/>
        <w:numPr>
          <w:ilvl w:val="0"/>
          <w:numId w:val="48"/>
        </w:numPr>
      </w:pPr>
      <w:r>
        <w:t>All</w:t>
      </w:r>
    </w:p>
    <w:p w14:paraId="6E90BC9E" w14:textId="25FC3401" w:rsidR="00AE0B02" w:rsidRDefault="00AE0B02" w:rsidP="00AE0B02">
      <w:pPr>
        <w:pStyle w:val="ListParagraph"/>
        <w:numPr>
          <w:ilvl w:val="1"/>
          <w:numId w:val="48"/>
        </w:numPr>
      </w:pPr>
      <w:r>
        <w:t xml:space="preserve">Each microservice will have a section for database config where the connection string, username, and password </w:t>
      </w:r>
      <w:r w:rsidR="0029033F">
        <w:t>are</w:t>
      </w:r>
      <w:r>
        <w:t xml:space="preserve"> set.</w:t>
      </w:r>
      <w:r w:rsidR="0029033F">
        <w:t xml:space="preserve">  Please note containers are virtualized and have a different IP address from your local machine.  You will need to update these values to your local host IP address.</w:t>
      </w:r>
    </w:p>
    <w:p w14:paraId="34754CF8" w14:textId="15C183B0" w:rsidR="00AE0B02" w:rsidRDefault="00AE0B02" w:rsidP="00AE0B02">
      <w:pPr>
        <w:pStyle w:val="ListParagraph"/>
        <w:numPr>
          <w:ilvl w:val="1"/>
          <w:numId w:val="48"/>
        </w:numPr>
      </w:pPr>
      <w:proofErr w:type="spellStart"/>
      <w:r>
        <w:t>Experiments.basedir</w:t>
      </w:r>
      <w:proofErr w:type="spellEnd"/>
      <w:r>
        <w:t xml:space="preserve"> – sets the file location for where the experiment files are stored.  Remember in containers this is based on the container file system, not the host file system.</w:t>
      </w:r>
    </w:p>
    <w:p w14:paraId="3BE5B790" w14:textId="345B2C57" w:rsidR="00AE0B02" w:rsidRDefault="00AE0B02" w:rsidP="00AE0B02">
      <w:pPr>
        <w:pStyle w:val="ListParagraph"/>
        <w:numPr>
          <w:ilvl w:val="0"/>
          <w:numId w:val="48"/>
        </w:numPr>
      </w:pPr>
      <w:r>
        <w:t xml:space="preserve">Run Experiments – </w:t>
      </w:r>
      <w:proofErr w:type="spellStart"/>
      <w:r>
        <w:t>application.properties</w:t>
      </w:r>
      <w:proofErr w:type="spellEnd"/>
      <w:r>
        <w:t xml:space="preserve"> contains more values which are required for use in the XML to Cadmium conversion</w:t>
      </w:r>
      <w:r w:rsidR="00A2779D">
        <w:t xml:space="preserve"> process</w:t>
      </w:r>
      <w:r>
        <w:t>.</w:t>
      </w:r>
    </w:p>
    <w:p w14:paraId="3F7BBEAB" w14:textId="5378A8D3" w:rsidR="00AE0B02" w:rsidRDefault="00AE0B02" w:rsidP="00AE0B02">
      <w:pPr>
        <w:pStyle w:val="ListParagraph"/>
        <w:numPr>
          <w:ilvl w:val="1"/>
          <w:numId w:val="48"/>
        </w:numPr>
      </w:pPr>
      <w:r>
        <w:t>XSD prefixes tell the application where XSD files are located to validate the XML files</w:t>
      </w:r>
      <w:r w:rsidR="00A2779D">
        <w:t>.</w:t>
      </w:r>
    </w:p>
    <w:p w14:paraId="0F15234B" w14:textId="0D7E898C" w:rsidR="00AE0B02" w:rsidRDefault="00AE0B02" w:rsidP="00AE0B02">
      <w:pPr>
        <w:pStyle w:val="ListParagraph"/>
        <w:numPr>
          <w:ilvl w:val="1"/>
          <w:numId w:val="48"/>
        </w:numPr>
      </w:pPr>
      <w:proofErr w:type="spellStart"/>
      <w:r>
        <w:t>Experiments.compile</w:t>
      </w:r>
      <w:proofErr w:type="spellEnd"/>
      <w:r>
        <w:t xml:space="preserve"> / </w:t>
      </w:r>
      <w:proofErr w:type="spellStart"/>
      <w:r>
        <w:t>experiments.run</w:t>
      </w:r>
      <w:proofErr w:type="spellEnd"/>
      <w:r>
        <w:t xml:space="preserve"> point to the shell scripts required to compile and run the experiments</w:t>
      </w:r>
      <w:r w:rsidR="00A2779D">
        <w:t>.</w:t>
      </w:r>
    </w:p>
    <w:p w14:paraId="3920D298" w14:textId="748B7F13" w:rsidR="00AE0B02" w:rsidRDefault="00AE0B02" w:rsidP="00AE0B02">
      <w:pPr>
        <w:pStyle w:val="ListParagraph"/>
        <w:numPr>
          <w:ilvl w:val="1"/>
          <w:numId w:val="48"/>
        </w:numPr>
      </w:pPr>
      <w:r>
        <w:t>Cadmium prefixes tell the application where to find specific include files.</w:t>
      </w:r>
    </w:p>
    <w:p w14:paraId="2696E75A" w14:textId="7E0F2CB5" w:rsidR="00AE0B02" w:rsidRPr="004011D2" w:rsidRDefault="00AE0B02" w:rsidP="00AE0B02">
      <w:pPr>
        <w:pStyle w:val="ListParagraph"/>
        <w:numPr>
          <w:ilvl w:val="1"/>
          <w:numId w:val="48"/>
        </w:numPr>
      </w:pPr>
      <w:proofErr w:type="spellStart"/>
      <w:r>
        <w:t>Cadmium.resetcommon</w:t>
      </w:r>
      <w:proofErr w:type="spellEnd"/>
      <w:r>
        <w:t xml:space="preserve"> tells the application where the script is to re-compile the pre-compiled components such as messages.</w:t>
      </w:r>
    </w:p>
    <w:sectPr w:rsidR="00AE0B02" w:rsidRPr="004011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38770" w14:textId="77777777" w:rsidR="003C61B6" w:rsidRDefault="003C61B6" w:rsidP="00867CA3">
      <w:r>
        <w:separator/>
      </w:r>
    </w:p>
  </w:endnote>
  <w:endnote w:type="continuationSeparator" w:id="0">
    <w:p w14:paraId="6724B230" w14:textId="77777777" w:rsidR="003C61B6" w:rsidRDefault="003C61B6" w:rsidP="0086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A0D1D" w14:textId="77777777" w:rsidR="003C61B6" w:rsidRDefault="003C61B6" w:rsidP="00867CA3">
      <w:r>
        <w:separator/>
      </w:r>
    </w:p>
  </w:footnote>
  <w:footnote w:type="continuationSeparator" w:id="0">
    <w:p w14:paraId="70325A79" w14:textId="77777777" w:rsidR="003C61B6" w:rsidRDefault="003C61B6" w:rsidP="00867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EEE"/>
    <w:multiLevelType w:val="hybridMultilevel"/>
    <w:tmpl w:val="027CD07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41C5DCC"/>
    <w:multiLevelType w:val="hybridMultilevel"/>
    <w:tmpl w:val="C26635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7BD1A0D"/>
    <w:multiLevelType w:val="hybridMultilevel"/>
    <w:tmpl w:val="1780CF3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B3B038C"/>
    <w:multiLevelType w:val="hybridMultilevel"/>
    <w:tmpl w:val="41BC28D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2D2A09"/>
    <w:multiLevelType w:val="hybridMultilevel"/>
    <w:tmpl w:val="5BA4044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91C01CC"/>
    <w:multiLevelType w:val="hybridMultilevel"/>
    <w:tmpl w:val="2EA8601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CCF5F14"/>
    <w:multiLevelType w:val="hybridMultilevel"/>
    <w:tmpl w:val="D280F27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E804B7A"/>
    <w:multiLevelType w:val="hybridMultilevel"/>
    <w:tmpl w:val="BA78294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F9D0333"/>
    <w:multiLevelType w:val="hybridMultilevel"/>
    <w:tmpl w:val="11CACC5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0D11A1D"/>
    <w:multiLevelType w:val="hybridMultilevel"/>
    <w:tmpl w:val="11CACC5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2363389"/>
    <w:multiLevelType w:val="hybridMultilevel"/>
    <w:tmpl w:val="8F204A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22507DD3"/>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27B4548C"/>
    <w:multiLevelType w:val="hybridMultilevel"/>
    <w:tmpl w:val="4DBEEC3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29B41FDD"/>
    <w:multiLevelType w:val="hybridMultilevel"/>
    <w:tmpl w:val="0B86753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AC17552"/>
    <w:multiLevelType w:val="hybridMultilevel"/>
    <w:tmpl w:val="81367F3E"/>
    <w:lvl w:ilvl="0" w:tplc="13FE40B2">
      <w:start w:val="1"/>
      <w:numFmt w:val="decimal"/>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2E8A3132"/>
    <w:multiLevelType w:val="hybridMultilevel"/>
    <w:tmpl w:val="5344F1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0A1578D"/>
    <w:multiLevelType w:val="hybridMultilevel"/>
    <w:tmpl w:val="EBFCEBC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33DD5548"/>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6B903EA"/>
    <w:multiLevelType w:val="hybridMultilevel"/>
    <w:tmpl w:val="41BC28D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386404A4"/>
    <w:multiLevelType w:val="hybridMultilevel"/>
    <w:tmpl w:val="CFF2002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10359BC"/>
    <w:multiLevelType w:val="hybridMultilevel"/>
    <w:tmpl w:val="4DBEEC3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42A440C0"/>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45AE56A1"/>
    <w:multiLevelType w:val="hybridMultilevel"/>
    <w:tmpl w:val="8E7460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48040260"/>
    <w:multiLevelType w:val="hybridMultilevel"/>
    <w:tmpl w:val="A686CE4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484E09A3"/>
    <w:multiLevelType w:val="hybridMultilevel"/>
    <w:tmpl w:val="37ECA92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48535212"/>
    <w:multiLevelType w:val="hybridMultilevel"/>
    <w:tmpl w:val="B2420C8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48A3596C"/>
    <w:multiLevelType w:val="hybridMultilevel"/>
    <w:tmpl w:val="3DAA1F7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4B0F4EA1"/>
    <w:multiLevelType w:val="hybridMultilevel"/>
    <w:tmpl w:val="C7905C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4B356DA3"/>
    <w:multiLevelType w:val="hybridMultilevel"/>
    <w:tmpl w:val="AB3E18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4CC851DC"/>
    <w:multiLevelType w:val="hybridMultilevel"/>
    <w:tmpl w:val="58BA351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4D493661"/>
    <w:multiLevelType w:val="hybridMultilevel"/>
    <w:tmpl w:val="E9E815B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4F9A1289"/>
    <w:multiLevelType w:val="hybridMultilevel"/>
    <w:tmpl w:val="66B24ED8"/>
    <w:lvl w:ilvl="0" w:tplc="10090019">
      <w:start w:val="1"/>
      <w:numFmt w:val="lowerLetter"/>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51F32191"/>
    <w:multiLevelType w:val="hybridMultilevel"/>
    <w:tmpl w:val="61E87A0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3342696"/>
    <w:multiLevelType w:val="hybridMultilevel"/>
    <w:tmpl w:val="3A3EAC8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58C96B89"/>
    <w:multiLevelType w:val="hybridMultilevel"/>
    <w:tmpl w:val="D280F27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B8674ED"/>
    <w:multiLevelType w:val="hybridMultilevel"/>
    <w:tmpl w:val="49EEC2B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5DA144A7"/>
    <w:multiLevelType w:val="hybridMultilevel"/>
    <w:tmpl w:val="3DAA1F7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611A684C"/>
    <w:multiLevelType w:val="hybridMultilevel"/>
    <w:tmpl w:val="D280F27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8" w15:restartNumberingAfterBreak="0">
    <w:nsid w:val="6BDF1206"/>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D1F067B"/>
    <w:multiLevelType w:val="hybridMultilevel"/>
    <w:tmpl w:val="5990803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DC0282C"/>
    <w:multiLevelType w:val="hybridMultilevel"/>
    <w:tmpl w:val="67C2E68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717F77C3"/>
    <w:multiLevelType w:val="hybridMultilevel"/>
    <w:tmpl w:val="24FC54A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2" w15:restartNumberingAfterBreak="0">
    <w:nsid w:val="72365AC9"/>
    <w:multiLevelType w:val="hybridMultilevel"/>
    <w:tmpl w:val="514C33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744251E3"/>
    <w:multiLevelType w:val="hybridMultilevel"/>
    <w:tmpl w:val="4094E46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4" w15:restartNumberingAfterBreak="0">
    <w:nsid w:val="74437880"/>
    <w:multiLevelType w:val="hybridMultilevel"/>
    <w:tmpl w:val="0CAEB4F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75EE066C"/>
    <w:multiLevelType w:val="hybridMultilevel"/>
    <w:tmpl w:val="4DBEEC3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6" w15:restartNumberingAfterBreak="0">
    <w:nsid w:val="76556914"/>
    <w:multiLevelType w:val="hybridMultilevel"/>
    <w:tmpl w:val="F53C95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7" w15:restartNumberingAfterBreak="0">
    <w:nsid w:val="784548E8"/>
    <w:multiLevelType w:val="hybridMultilevel"/>
    <w:tmpl w:val="B3A695B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15:restartNumberingAfterBreak="0">
    <w:nsid w:val="79D70E55"/>
    <w:multiLevelType w:val="hybridMultilevel"/>
    <w:tmpl w:val="5990803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7DA565BF"/>
    <w:multiLevelType w:val="hybridMultilevel"/>
    <w:tmpl w:val="0510B42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42"/>
  </w:num>
  <w:num w:numId="2">
    <w:abstractNumId w:val="46"/>
  </w:num>
  <w:num w:numId="3">
    <w:abstractNumId w:val="13"/>
  </w:num>
  <w:num w:numId="4">
    <w:abstractNumId w:val="31"/>
  </w:num>
  <w:num w:numId="5">
    <w:abstractNumId w:val="2"/>
  </w:num>
  <w:num w:numId="6">
    <w:abstractNumId w:val="5"/>
  </w:num>
  <w:num w:numId="7">
    <w:abstractNumId w:val="22"/>
  </w:num>
  <w:num w:numId="8">
    <w:abstractNumId w:val="49"/>
  </w:num>
  <w:num w:numId="9">
    <w:abstractNumId w:val="32"/>
  </w:num>
  <w:num w:numId="10">
    <w:abstractNumId w:val="44"/>
  </w:num>
  <w:num w:numId="11">
    <w:abstractNumId w:val="33"/>
  </w:num>
  <w:num w:numId="12">
    <w:abstractNumId w:val="16"/>
  </w:num>
  <w:num w:numId="13">
    <w:abstractNumId w:val="45"/>
  </w:num>
  <w:num w:numId="14">
    <w:abstractNumId w:val="36"/>
  </w:num>
  <w:num w:numId="15">
    <w:abstractNumId w:val="19"/>
  </w:num>
  <w:num w:numId="16">
    <w:abstractNumId w:val="12"/>
  </w:num>
  <w:num w:numId="17">
    <w:abstractNumId w:val="47"/>
  </w:num>
  <w:num w:numId="18">
    <w:abstractNumId w:val="20"/>
  </w:num>
  <w:num w:numId="19">
    <w:abstractNumId w:val="26"/>
  </w:num>
  <w:num w:numId="20">
    <w:abstractNumId w:val="10"/>
  </w:num>
  <w:num w:numId="21">
    <w:abstractNumId w:val="25"/>
  </w:num>
  <w:num w:numId="22">
    <w:abstractNumId w:val="18"/>
  </w:num>
  <w:num w:numId="23">
    <w:abstractNumId w:val="14"/>
  </w:num>
  <w:num w:numId="24">
    <w:abstractNumId w:val="3"/>
  </w:num>
  <w:num w:numId="25">
    <w:abstractNumId w:val="27"/>
  </w:num>
  <w:num w:numId="26">
    <w:abstractNumId w:val="11"/>
  </w:num>
  <w:num w:numId="27">
    <w:abstractNumId w:val="28"/>
  </w:num>
  <w:num w:numId="28">
    <w:abstractNumId w:val="9"/>
  </w:num>
  <w:num w:numId="29">
    <w:abstractNumId w:val="21"/>
  </w:num>
  <w:num w:numId="30">
    <w:abstractNumId w:val="23"/>
  </w:num>
  <w:num w:numId="31">
    <w:abstractNumId w:val="34"/>
  </w:num>
  <w:num w:numId="32">
    <w:abstractNumId w:val="8"/>
  </w:num>
  <w:num w:numId="33">
    <w:abstractNumId w:val="41"/>
  </w:num>
  <w:num w:numId="34">
    <w:abstractNumId w:val="29"/>
  </w:num>
  <w:num w:numId="35">
    <w:abstractNumId w:val="38"/>
  </w:num>
  <w:num w:numId="36">
    <w:abstractNumId w:val="6"/>
  </w:num>
  <w:num w:numId="37">
    <w:abstractNumId w:val="39"/>
  </w:num>
  <w:num w:numId="38">
    <w:abstractNumId w:val="17"/>
  </w:num>
  <w:num w:numId="39">
    <w:abstractNumId w:val="37"/>
  </w:num>
  <w:num w:numId="40">
    <w:abstractNumId w:val="48"/>
  </w:num>
  <w:num w:numId="41">
    <w:abstractNumId w:val="43"/>
  </w:num>
  <w:num w:numId="42">
    <w:abstractNumId w:val="40"/>
  </w:num>
  <w:num w:numId="43">
    <w:abstractNumId w:val="7"/>
  </w:num>
  <w:num w:numId="44">
    <w:abstractNumId w:val="15"/>
  </w:num>
  <w:num w:numId="45">
    <w:abstractNumId w:val="1"/>
  </w:num>
  <w:num w:numId="46">
    <w:abstractNumId w:val="35"/>
  </w:num>
  <w:num w:numId="47">
    <w:abstractNumId w:val="24"/>
  </w:num>
  <w:num w:numId="48">
    <w:abstractNumId w:val="4"/>
  </w:num>
  <w:num w:numId="49">
    <w:abstractNumId w:val="3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A3"/>
    <w:rsid w:val="0001289D"/>
    <w:rsid w:val="0002586D"/>
    <w:rsid w:val="00026A13"/>
    <w:rsid w:val="00035839"/>
    <w:rsid w:val="00077E84"/>
    <w:rsid w:val="000833A0"/>
    <w:rsid w:val="00083815"/>
    <w:rsid w:val="00084AD1"/>
    <w:rsid w:val="00090211"/>
    <w:rsid w:val="000C726D"/>
    <w:rsid w:val="000D0A84"/>
    <w:rsid w:val="000D5909"/>
    <w:rsid w:val="000F34E6"/>
    <w:rsid w:val="001049A0"/>
    <w:rsid w:val="0010770C"/>
    <w:rsid w:val="00114510"/>
    <w:rsid w:val="0015768B"/>
    <w:rsid w:val="001604AA"/>
    <w:rsid w:val="00160B17"/>
    <w:rsid w:val="0017573D"/>
    <w:rsid w:val="001908AB"/>
    <w:rsid w:val="001945A4"/>
    <w:rsid w:val="001D6D47"/>
    <w:rsid w:val="00221F37"/>
    <w:rsid w:val="00230418"/>
    <w:rsid w:val="00230724"/>
    <w:rsid w:val="00250FFD"/>
    <w:rsid w:val="00260ABD"/>
    <w:rsid w:val="00260C08"/>
    <w:rsid w:val="00266CC6"/>
    <w:rsid w:val="002677A5"/>
    <w:rsid w:val="002722BE"/>
    <w:rsid w:val="00282346"/>
    <w:rsid w:val="0029033F"/>
    <w:rsid w:val="00291DA0"/>
    <w:rsid w:val="00296438"/>
    <w:rsid w:val="002B1C0A"/>
    <w:rsid w:val="002C1050"/>
    <w:rsid w:val="002C72F9"/>
    <w:rsid w:val="002E3CEA"/>
    <w:rsid w:val="002E5A4D"/>
    <w:rsid w:val="00305BA8"/>
    <w:rsid w:val="00306869"/>
    <w:rsid w:val="003162C4"/>
    <w:rsid w:val="00317050"/>
    <w:rsid w:val="003279BD"/>
    <w:rsid w:val="00346361"/>
    <w:rsid w:val="00346749"/>
    <w:rsid w:val="00360EDD"/>
    <w:rsid w:val="0036266B"/>
    <w:rsid w:val="00365F81"/>
    <w:rsid w:val="0038243E"/>
    <w:rsid w:val="00395AB9"/>
    <w:rsid w:val="003C61B6"/>
    <w:rsid w:val="003F7AA7"/>
    <w:rsid w:val="004011D2"/>
    <w:rsid w:val="00414DC6"/>
    <w:rsid w:val="00435E2F"/>
    <w:rsid w:val="004360F8"/>
    <w:rsid w:val="004365F8"/>
    <w:rsid w:val="00440CC3"/>
    <w:rsid w:val="004721CB"/>
    <w:rsid w:val="00474F44"/>
    <w:rsid w:val="00474FAD"/>
    <w:rsid w:val="004A0775"/>
    <w:rsid w:val="004F75A9"/>
    <w:rsid w:val="00511BC7"/>
    <w:rsid w:val="005225BA"/>
    <w:rsid w:val="0056191B"/>
    <w:rsid w:val="00586035"/>
    <w:rsid w:val="00586791"/>
    <w:rsid w:val="005A2DC9"/>
    <w:rsid w:val="005B427C"/>
    <w:rsid w:val="005C0577"/>
    <w:rsid w:val="005D5351"/>
    <w:rsid w:val="005D7FBE"/>
    <w:rsid w:val="006106EC"/>
    <w:rsid w:val="0062733B"/>
    <w:rsid w:val="00631C65"/>
    <w:rsid w:val="00632063"/>
    <w:rsid w:val="00650158"/>
    <w:rsid w:val="00671840"/>
    <w:rsid w:val="006B3095"/>
    <w:rsid w:val="006B5E19"/>
    <w:rsid w:val="006C71A4"/>
    <w:rsid w:val="006D0980"/>
    <w:rsid w:val="006D1D94"/>
    <w:rsid w:val="006D28D8"/>
    <w:rsid w:val="006E7007"/>
    <w:rsid w:val="00704C24"/>
    <w:rsid w:val="007076E2"/>
    <w:rsid w:val="00741BDA"/>
    <w:rsid w:val="0076337B"/>
    <w:rsid w:val="007645FF"/>
    <w:rsid w:val="00783580"/>
    <w:rsid w:val="007934E5"/>
    <w:rsid w:val="0079735B"/>
    <w:rsid w:val="007A16C7"/>
    <w:rsid w:val="007B0064"/>
    <w:rsid w:val="0081251D"/>
    <w:rsid w:val="008318E9"/>
    <w:rsid w:val="00847EEA"/>
    <w:rsid w:val="008607C0"/>
    <w:rsid w:val="00867CA3"/>
    <w:rsid w:val="008C4BDF"/>
    <w:rsid w:val="00902CED"/>
    <w:rsid w:val="00904C30"/>
    <w:rsid w:val="00904FD4"/>
    <w:rsid w:val="0090545A"/>
    <w:rsid w:val="009235A1"/>
    <w:rsid w:val="0093066E"/>
    <w:rsid w:val="009576E3"/>
    <w:rsid w:val="00960F18"/>
    <w:rsid w:val="00965788"/>
    <w:rsid w:val="00982046"/>
    <w:rsid w:val="00991274"/>
    <w:rsid w:val="00993872"/>
    <w:rsid w:val="00994880"/>
    <w:rsid w:val="00994A78"/>
    <w:rsid w:val="00995EC2"/>
    <w:rsid w:val="009B2262"/>
    <w:rsid w:val="009C209D"/>
    <w:rsid w:val="009C4C22"/>
    <w:rsid w:val="009C6751"/>
    <w:rsid w:val="009E0BA7"/>
    <w:rsid w:val="009E751E"/>
    <w:rsid w:val="00A076F6"/>
    <w:rsid w:val="00A176EE"/>
    <w:rsid w:val="00A2779D"/>
    <w:rsid w:val="00A3083E"/>
    <w:rsid w:val="00A33637"/>
    <w:rsid w:val="00A44905"/>
    <w:rsid w:val="00A71F1F"/>
    <w:rsid w:val="00A840CA"/>
    <w:rsid w:val="00A8712E"/>
    <w:rsid w:val="00A922A8"/>
    <w:rsid w:val="00A96FAD"/>
    <w:rsid w:val="00AA2ABF"/>
    <w:rsid w:val="00AB3B32"/>
    <w:rsid w:val="00AC7EAD"/>
    <w:rsid w:val="00AE0B02"/>
    <w:rsid w:val="00B15159"/>
    <w:rsid w:val="00B52A1E"/>
    <w:rsid w:val="00B52E8D"/>
    <w:rsid w:val="00B700BB"/>
    <w:rsid w:val="00B73D48"/>
    <w:rsid w:val="00B77DF1"/>
    <w:rsid w:val="00BC0119"/>
    <w:rsid w:val="00BE2938"/>
    <w:rsid w:val="00BE4370"/>
    <w:rsid w:val="00BE55F1"/>
    <w:rsid w:val="00BF7019"/>
    <w:rsid w:val="00C07656"/>
    <w:rsid w:val="00C126F5"/>
    <w:rsid w:val="00C23B96"/>
    <w:rsid w:val="00C838EB"/>
    <w:rsid w:val="00C94B44"/>
    <w:rsid w:val="00CA6C2B"/>
    <w:rsid w:val="00CB0E43"/>
    <w:rsid w:val="00CB73C8"/>
    <w:rsid w:val="00CC4567"/>
    <w:rsid w:val="00CE3955"/>
    <w:rsid w:val="00D164F2"/>
    <w:rsid w:val="00D17D1C"/>
    <w:rsid w:val="00D22E54"/>
    <w:rsid w:val="00D34A16"/>
    <w:rsid w:val="00D46DFA"/>
    <w:rsid w:val="00D83548"/>
    <w:rsid w:val="00D84025"/>
    <w:rsid w:val="00DA0211"/>
    <w:rsid w:val="00DA0364"/>
    <w:rsid w:val="00DC7177"/>
    <w:rsid w:val="00DD4F90"/>
    <w:rsid w:val="00E0268A"/>
    <w:rsid w:val="00E11BE3"/>
    <w:rsid w:val="00E26BEA"/>
    <w:rsid w:val="00E34376"/>
    <w:rsid w:val="00E37D76"/>
    <w:rsid w:val="00E478D4"/>
    <w:rsid w:val="00E60C04"/>
    <w:rsid w:val="00EA0F74"/>
    <w:rsid w:val="00EA1149"/>
    <w:rsid w:val="00EC45DF"/>
    <w:rsid w:val="00EE7432"/>
    <w:rsid w:val="00EF2775"/>
    <w:rsid w:val="00F07D28"/>
    <w:rsid w:val="00F07F4D"/>
    <w:rsid w:val="00F14247"/>
    <w:rsid w:val="00F44700"/>
    <w:rsid w:val="00F83DD3"/>
    <w:rsid w:val="00F84B22"/>
    <w:rsid w:val="00F96F82"/>
    <w:rsid w:val="00FB74E9"/>
    <w:rsid w:val="00FE2C1B"/>
    <w:rsid w:val="00FE2C1D"/>
    <w:rsid w:val="00FE7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D22C"/>
  <w15:chartTrackingRefBased/>
  <w15:docId w15:val="{0E4DBD95-C595-425F-A718-468B1444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CA3"/>
    <w:pPr>
      <w:spacing w:after="0" w:line="240" w:lineRule="auto"/>
    </w:pPr>
    <w:rPr>
      <w:rFonts w:ascii="Arial" w:hAnsi="Arial"/>
    </w:rPr>
  </w:style>
  <w:style w:type="paragraph" w:styleId="Heading1">
    <w:name w:val="heading 1"/>
    <w:basedOn w:val="Normal"/>
    <w:next w:val="Normal"/>
    <w:link w:val="Heading1Char"/>
    <w:uiPriority w:val="9"/>
    <w:qFormat/>
    <w:rsid w:val="00867CA3"/>
    <w:pPr>
      <w:keepNext/>
      <w:keepLines/>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C07656"/>
    <w:pPr>
      <w:keepNext/>
      <w:keepLines/>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5159"/>
    <w:pPr>
      <w:keepNext/>
      <w:keepLines/>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D84025"/>
    <w:pPr>
      <w:keepNext/>
      <w:keepLines/>
      <w:outlineLvl w:val="3"/>
    </w:pPr>
    <w:rPr>
      <w:rFonts w:eastAsiaTheme="majorEastAsia"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7CA3"/>
    <w:rPr>
      <w:sz w:val="20"/>
      <w:szCs w:val="20"/>
    </w:rPr>
  </w:style>
  <w:style w:type="character" w:customStyle="1" w:styleId="FootnoteTextChar">
    <w:name w:val="Footnote Text Char"/>
    <w:basedOn w:val="DefaultParagraphFont"/>
    <w:link w:val="FootnoteText"/>
    <w:uiPriority w:val="99"/>
    <w:semiHidden/>
    <w:rsid w:val="00867CA3"/>
    <w:rPr>
      <w:rFonts w:ascii="Arial" w:hAnsi="Arial"/>
      <w:sz w:val="20"/>
      <w:szCs w:val="20"/>
    </w:rPr>
  </w:style>
  <w:style w:type="character" w:styleId="FootnoteReference">
    <w:name w:val="footnote reference"/>
    <w:basedOn w:val="DefaultParagraphFont"/>
    <w:uiPriority w:val="99"/>
    <w:semiHidden/>
    <w:unhideWhenUsed/>
    <w:rsid w:val="00867CA3"/>
    <w:rPr>
      <w:vertAlign w:val="superscript"/>
    </w:rPr>
  </w:style>
  <w:style w:type="character" w:customStyle="1" w:styleId="Heading1Char">
    <w:name w:val="Heading 1 Char"/>
    <w:basedOn w:val="DefaultParagraphFont"/>
    <w:link w:val="Heading1"/>
    <w:uiPriority w:val="9"/>
    <w:rsid w:val="00867CA3"/>
    <w:rPr>
      <w:rFonts w:ascii="Arial" w:eastAsiaTheme="majorEastAsia" w:hAnsi="Arial" w:cstheme="majorBidi"/>
      <w:b/>
      <w:color w:val="0D0D0D" w:themeColor="text1" w:themeTint="F2"/>
      <w:sz w:val="32"/>
      <w:szCs w:val="32"/>
    </w:rPr>
  </w:style>
  <w:style w:type="paragraph" w:styleId="ListParagraph">
    <w:name w:val="List Paragraph"/>
    <w:basedOn w:val="Normal"/>
    <w:uiPriority w:val="34"/>
    <w:qFormat/>
    <w:rsid w:val="00867CA3"/>
    <w:pPr>
      <w:ind w:left="720"/>
      <w:contextualSpacing/>
    </w:pPr>
  </w:style>
  <w:style w:type="character" w:customStyle="1" w:styleId="Heading2Char">
    <w:name w:val="Heading 2 Char"/>
    <w:basedOn w:val="DefaultParagraphFont"/>
    <w:link w:val="Heading2"/>
    <w:uiPriority w:val="9"/>
    <w:rsid w:val="00C07656"/>
    <w:rPr>
      <w:rFonts w:ascii="Arial" w:eastAsiaTheme="majorEastAsia" w:hAnsi="Arial" w:cstheme="majorBidi"/>
      <w:b/>
      <w:color w:val="000000" w:themeColor="text1"/>
      <w:sz w:val="28"/>
      <w:szCs w:val="26"/>
    </w:rPr>
  </w:style>
  <w:style w:type="character" w:styleId="PlaceholderText">
    <w:name w:val="Placeholder Text"/>
    <w:basedOn w:val="DefaultParagraphFont"/>
    <w:uiPriority w:val="99"/>
    <w:semiHidden/>
    <w:rsid w:val="00090211"/>
    <w:rPr>
      <w:color w:val="808080"/>
    </w:rPr>
  </w:style>
  <w:style w:type="character" w:customStyle="1" w:styleId="Heading3Char">
    <w:name w:val="Heading 3 Char"/>
    <w:basedOn w:val="DefaultParagraphFont"/>
    <w:link w:val="Heading3"/>
    <w:uiPriority w:val="9"/>
    <w:rsid w:val="00B15159"/>
    <w:rPr>
      <w:rFonts w:ascii="Arial" w:eastAsiaTheme="majorEastAsia" w:hAnsi="Arial" w:cstheme="majorBidi"/>
      <w:b/>
      <w:color w:val="000000" w:themeColor="text1"/>
      <w:sz w:val="24"/>
      <w:szCs w:val="24"/>
    </w:rPr>
  </w:style>
  <w:style w:type="table" w:styleId="TableGrid">
    <w:name w:val="Table Grid"/>
    <w:basedOn w:val="TableNormal"/>
    <w:uiPriority w:val="39"/>
    <w:rsid w:val="00586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7F4D"/>
    <w:pPr>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F07F4D"/>
    <w:rPr>
      <w:rFonts w:ascii="Arial" w:eastAsiaTheme="majorEastAsia" w:hAnsi="Arial" w:cstheme="majorBidi"/>
      <w:b/>
      <w:spacing w:val="-10"/>
      <w:kern w:val="28"/>
      <w:sz w:val="48"/>
      <w:szCs w:val="56"/>
    </w:rPr>
  </w:style>
  <w:style w:type="paragraph" w:styleId="TOCHeading">
    <w:name w:val="TOC Heading"/>
    <w:basedOn w:val="Heading1"/>
    <w:next w:val="Normal"/>
    <w:uiPriority w:val="39"/>
    <w:unhideWhenUsed/>
    <w:qFormat/>
    <w:rsid w:val="0002586D"/>
    <w:pPr>
      <w:spacing w:after="240"/>
      <w:outlineLvl w:val="9"/>
    </w:pPr>
    <w:rPr>
      <w:color w:val="000000" w:themeColor="text1"/>
      <w:sz w:val="28"/>
      <w:lang w:val="en-US"/>
    </w:rPr>
  </w:style>
  <w:style w:type="paragraph" w:styleId="TOC1">
    <w:name w:val="toc 1"/>
    <w:basedOn w:val="Normal"/>
    <w:next w:val="Normal"/>
    <w:autoRedefine/>
    <w:uiPriority w:val="39"/>
    <w:unhideWhenUsed/>
    <w:rsid w:val="0090545A"/>
    <w:pPr>
      <w:spacing w:after="100"/>
    </w:pPr>
  </w:style>
  <w:style w:type="paragraph" w:styleId="TOC2">
    <w:name w:val="toc 2"/>
    <w:basedOn w:val="Normal"/>
    <w:next w:val="Normal"/>
    <w:autoRedefine/>
    <w:uiPriority w:val="39"/>
    <w:unhideWhenUsed/>
    <w:rsid w:val="0090545A"/>
    <w:pPr>
      <w:spacing w:after="100"/>
      <w:ind w:left="220"/>
    </w:pPr>
  </w:style>
  <w:style w:type="character" w:styleId="Hyperlink">
    <w:name w:val="Hyperlink"/>
    <w:basedOn w:val="DefaultParagraphFont"/>
    <w:uiPriority w:val="99"/>
    <w:unhideWhenUsed/>
    <w:rsid w:val="0090545A"/>
    <w:rPr>
      <w:color w:val="0563C1" w:themeColor="hyperlink"/>
      <w:u w:val="single"/>
    </w:rPr>
  </w:style>
  <w:style w:type="paragraph" w:styleId="TOC3">
    <w:name w:val="toc 3"/>
    <w:basedOn w:val="Normal"/>
    <w:next w:val="Normal"/>
    <w:autoRedefine/>
    <w:uiPriority w:val="39"/>
    <w:unhideWhenUsed/>
    <w:rsid w:val="00704C24"/>
    <w:pPr>
      <w:spacing w:after="100"/>
      <w:ind w:left="440"/>
    </w:pPr>
  </w:style>
  <w:style w:type="paragraph" w:styleId="NormalWeb">
    <w:name w:val="Normal (Web)"/>
    <w:basedOn w:val="Normal"/>
    <w:uiPriority w:val="99"/>
    <w:semiHidden/>
    <w:unhideWhenUsed/>
    <w:rsid w:val="00A8712E"/>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D84025"/>
    <w:rPr>
      <w:rFonts w:ascii="Arial" w:eastAsiaTheme="majorEastAsia" w:hAnsi="Arial" w:cstheme="majorBidi"/>
      <w:b/>
      <w:iCs/>
      <w:color w:val="000000" w:themeColor="text1"/>
      <w:sz w:val="24"/>
    </w:rPr>
  </w:style>
  <w:style w:type="paragraph" w:styleId="TOC4">
    <w:name w:val="toc 4"/>
    <w:basedOn w:val="Normal"/>
    <w:next w:val="Normal"/>
    <w:autoRedefine/>
    <w:uiPriority w:val="39"/>
    <w:unhideWhenUsed/>
    <w:rsid w:val="00D84025"/>
    <w:pPr>
      <w:spacing w:after="100"/>
      <w:ind w:left="660"/>
    </w:pPr>
  </w:style>
  <w:style w:type="character" w:styleId="UnresolvedMention">
    <w:name w:val="Unresolved Mention"/>
    <w:basedOn w:val="DefaultParagraphFont"/>
    <w:uiPriority w:val="99"/>
    <w:semiHidden/>
    <w:unhideWhenUsed/>
    <w:rsid w:val="00E11BE3"/>
    <w:rPr>
      <w:color w:val="605E5C"/>
      <w:shd w:val="clear" w:color="auto" w:fill="E1DFDD"/>
    </w:rPr>
  </w:style>
  <w:style w:type="character" w:styleId="FollowedHyperlink">
    <w:name w:val="FollowedHyperlink"/>
    <w:basedOn w:val="DefaultParagraphFont"/>
    <w:uiPriority w:val="99"/>
    <w:semiHidden/>
    <w:unhideWhenUsed/>
    <w:rsid w:val="00E11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316">
      <w:bodyDiv w:val="1"/>
      <w:marLeft w:val="0"/>
      <w:marRight w:val="0"/>
      <w:marTop w:val="0"/>
      <w:marBottom w:val="0"/>
      <w:divBdr>
        <w:top w:val="none" w:sz="0" w:space="0" w:color="auto"/>
        <w:left w:val="none" w:sz="0" w:space="0" w:color="auto"/>
        <w:bottom w:val="none" w:sz="0" w:space="0" w:color="auto"/>
        <w:right w:val="none" w:sz="0" w:space="0" w:color="auto"/>
      </w:divBdr>
    </w:div>
    <w:div w:id="632947354">
      <w:bodyDiv w:val="1"/>
      <w:marLeft w:val="0"/>
      <w:marRight w:val="0"/>
      <w:marTop w:val="0"/>
      <w:marBottom w:val="0"/>
      <w:divBdr>
        <w:top w:val="none" w:sz="0" w:space="0" w:color="auto"/>
        <w:left w:val="none" w:sz="0" w:space="0" w:color="auto"/>
        <w:bottom w:val="none" w:sz="0" w:space="0" w:color="auto"/>
        <w:right w:val="none" w:sz="0" w:space="0" w:color="auto"/>
      </w:divBdr>
    </w:div>
    <w:div w:id="719674220">
      <w:bodyDiv w:val="1"/>
      <w:marLeft w:val="0"/>
      <w:marRight w:val="0"/>
      <w:marTop w:val="0"/>
      <w:marBottom w:val="0"/>
      <w:divBdr>
        <w:top w:val="none" w:sz="0" w:space="0" w:color="auto"/>
        <w:left w:val="none" w:sz="0" w:space="0" w:color="auto"/>
        <w:bottom w:val="none" w:sz="0" w:space="0" w:color="auto"/>
        <w:right w:val="none" w:sz="0" w:space="0" w:color="auto"/>
      </w:divBdr>
    </w:div>
    <w:div w:id="1145976613">
      <w:bodyDiv w:val="1"/>
      <w:marLeft w:val="0"/>
      <w:marRight w:val="0"/>
      <w:marTop w:val="0"/>
      <w:marBottom w:val="0"/>
      <w:divBdr>
        <w:top w:val="none" w:sz="0" w:space="0" w:color="auto"/>
        <w:left w:val="none" w:sz="0" w:space="0" w:color="auto"/>
        <w:bottom w:val="none" w:sz="0" w:space="0" w:color="auto"/>
        <w:right w:val="none" w:sz="0" w:space="0" w:color="auto"/>
      </w:divBdr>
    </w:div>
    <w:div w:id="1177623195">
      <w:bodyDiv w:val="1"/>
      <w:marLeft w:val="0"/>
      <w:marRight w:val="0"/>
      <w:marTop w:val="0"/>
      <w:marBottom w:val="0"/>
      <w:divBdr>
        <w:top w:val="none" w:sz="0" w:space="0" w:color="auto"/>
        <w:left w:val="none" w:sz="0" w:space="0" w:color="auto"/>
        <w:bottom w:val="none" w:sz="0" w:space="0" w:color="auto"/>
        <w:right w:val="none" w:sz="0" w:space="0" w:color="auto"/>
      </w:divBdr>
    </w:div>
    <w:div w:id="1565483645">
      <w:bodyDiv w:val="1"/>
      <w:marLeft w:val="0"/>
      <w:marRight w:val="0"/>
      <w:marTop w:val="0"/>
      <w:marBottom w:val="0"/>
      <w:divBdr>
        <w:top w:val="none" w:sz="0" w:space="0" w:color="auto"/>
        <w:left w:val="none" w:sz="0" w:space="0" w:color="auto"/>
        <w:bottom w:val="none" w:sz="0" w:space="0" w:color="auto"/>
        <w:right w:val="none" w:sz="0" w:space="0" w:color="auto"/>
      </w:divBdr>
    </w:div>
    <w:div w:id="165671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github.com/SimulationEverywhere/Cadmium-Simulation-Environmen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docker.com/products/docker-desktop"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technetwork/java/javase/downloads/index.html" TargetMode="External"/><Relationship Id="rId5" Type="http://schemas.openxmlformats.org/officeDocument/2006/relationships/webSettings" Target="webSettings.xml"/><Relationship Id="rId15" Type="http://schemas.openxmlformats.org/officeDocument/2006/relationships/hyperlink" Target="https://github.com/robbarwell123/SYSC5104Project" TargetMode="External"/><Relationship Id="rId23" Type="http://schemas.openxmlformats.org/officeDocument/2006/relationships/theme" Target="theme/theme1.xml"/><Relationship Id="rId10" Type="http://schemas.openxmlformats.org/officeDocument/2006/relationships/hyperlink" Target="https://projectlombok.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pring.io/tools" TargetMode="External"/><Relationship Id="rId14" Type="http://schemas.openxmlformats.org/officeDocument/2006/relationships/hyperlink" Target="https://www.apachefriends.org/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4BD5E-4E89-44A3-945F-D93F72FF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Barwell</dc:creator>
  <cp:keywords/>
  <dc:description/>
  <cp:lastModifiedBy>Rob Barwell</cp:lastModifiedBy>
  <cp:revision>148</cp:revision>
  <dcterms:created xsi:type="dcterms:W3CDTF">2019-10-09T09:16:00Z</dcterms:created>
  <dcterms:modified xsi:type="dcterms:W3CDTF">2019-12-08T20:08:00Z</dcterms:modified>
</cp:coreProperties>
</file>