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3F46A4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6B0B9D">
              <w:t>9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6B0B9D">
              <w:rPr>
                <w:noProof/>
              </w:rPr>
              <w:t>15/06/2016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6B0B9D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6B0B9D" w:rsidP="006B0B9D">
            <w:r>
              <w:t>15</w:t>
            </w:r>
            <w:r w:rsidR="005C6F0A">
              <w:t>/</w:t>
            </w:r>
            <w:r w:rsidR="00B20E8F">
              <w:t>0</w:t>
            </w:r>
            <w:r w:rsidR="00A3592E">
              <w:t>6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A3592E">
            <w:r>
              <w:t>Version 1.0.7</w:t>
            </w:r>
            <w:r w:rsidR="006B0B9D">
              <w:t>9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1E49E6" w:rsidRDefault="001E49E6" w:rsidP="001E49E6">
            <w:r>
              <w:t>25/03/2016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1.0.74</w:t>
            </w:r>
          </w:p>
        </w:tc>
      </w:tr>
      <w:tr w:rsidR="001E49E6" w:rsidRPr="00004867" w:rsidTr="002E6D77">
        <w:tc>
          <w:tcPr>
            <w:tcW w:w="1070" w:type="dxa"/>
          </w:tcPr>
          <w:p w:rsidR="001E49E6" w:rsidRDefault="001E49E6" w:rsidP="001E49E6">
            <w:pPr>
              <w:jc w:val="center"/>
            </w:pPr>
            <w:r>
              <w:t>1.0.75</w:t>
            </w:r>
          </w:p>
        </w:tc>
        <w:tc>
          <w:tcPr>
            <w:tcW w:w="1378" w:type="dxa"/>
          </w:tcPr>
          <w:p w:rsidR="001E49E6" w:rsidRDefault="001E49E6" w:rsidP="001E49E6">
            <w:r>
              <w:t>22/04/2016</w:t>
            </w:r>
          </w:p>
        </w:tc>
        <w:tc>
          <w:tcPr>
            <w:tcW w:w="2083" w:type="dxa"/>
          </w:tcPr>
          <w:p w:rsidR="001E49E6" w:rsidRDefault="001E49E6" w:rsidP="001E49E6">
            <w:r>
              <w:t>James Oakey</w:t>
            </w:r>
          </w:p>
        </w:tc>
        <w:tc>
          <w:tcPr>
            <w:tcW w:w="4757" w:type="dxa"/>
          </w:tcPr>
          <w:p w:rsidR="001E49E6" w:rsidRDefault="001E49E6" w:rsidP="001E49E6">
            <w:r>
              <w:t>Version 1.0.75</w:t>
            </w:r>
          </w:p>
        </w:tc>
      </w:tr>
      <w:tr w:rsidR="006C255D" w:rsidRPr="00004867" w:rsidTr="002E6D77">
        <w:tc>
          <w:tcPr>
            <w:tcW w:w="1070" w:type="dxa"/>
          </w:tcPr>
          <w:p w:rsidR="006C255D" w:rsidRDefault="006C255D" w:rsidP="001E49E6">
            <w:pPr>
              <w:jc w:val="center"/>
            </w:pPr>
            <w:r>
              <w:t>1.0.76</w:t>
            </w:r>
          </w:p>
        </w:tc>
        <w:tc>
          <w:tcPr>
            <w:tcW w:w="1378" w:type="dxa"/>
          </w:tcPr>
          <w:p w:rsidR="006C255D" w:rsidRDefault="006C255D" w:rsidP="001E49E6">
            <w:r>
              <w:t>24/05/2016</w:t>
            </w:r>
          </w:p>
        </w:tc>
        <w:tc>
          <w:tcPr>
            <w:tcW w:w="2083" w:type="dxa"/>
          </w:tcPr>
          <w:p w:rsidR="006C255D" w:rsidRDefault="006C255D" w:rsidP="001E49E6">
            <w:r>
              <w:t>James Oakey</w:t>
            </w:r>
          </w:p>
        </w:tc>
        <w:tc>
          <w:tcPr>
            <w:tcW w:w="4757" w:type="dxa"/>
          </w:tcPr>
          <w:p w:rsidR="0057038E" w:rsidRDefault="006C255D" w:rsidP="001E49E6">
            <w:r>
              <w:t>Version 1.0.76</w:t>
            </w:r>
          </w:p>
        </w:tc>
      </w:tr>
      <w:tr w:rsidR="0057038E" w:rsidRPr="00004867" w:rsidTr="002E6D77">
        <w:tc>
          <w:tcPr>
            <w:tcW w:w="1070" w:type="dxa"/>
          </w:tcPr>
          <w:p w:rsidR="0057038E" w:rsidRDefault="0057038E" w:rsidP="0057038E">
            <w:pPr>
              <w:jc w:val="center"/>
            </w:pPr>
            <w:r>
              <w:t>1.0.77</w:t>
            </w:r>
          </w:p>
        </w:tc>
        <w:tc>
          <w:tcPr>
            <w:tcW w:w="1378" w:type="dxa"/>
          </w:tcPr>
          <w:p w:rsidR="0057038E" w:rsidRDefault="0057038E" w:rsidP="0057038E">
            <w:r>
              <w:t>31/05/2016</w:t>
            </w:r>
          </w:p>
        </w:tc>
        <w:tc>
          <w:tcPr>
            <w:tcW w:w="2083" w:type="dxa"/>
          </w:tcPr>
          <w:p w:rsidR="0057038E" w:rsidRDefault="0057038E" w:rsidP="0057038E">
            <w:r>
              <w:t>James Oakey</w:t>
            </w:r>
          </w:p>
        </w:tc>
        <w:tc>
          <w:tcPr>
            <w:tcW w:w="4757" w:type="dxa"/>
          </w:tcPr>
          <w:p w:rsidR="0057038E" w:rsidRDefault="0057038E" w:rsidP="0057038E">
            <w:r>
              <w:t>Version 1.0.77</w:t>
            </w:r>
          </w:p>
        </w:tc>
      </w:tr>
      <w:tr w:rsidR="001B72BD" w:rsidRPr="00004867" w:rsidTr="002E6D77">
        <w:tc>
          <w:tcPr>
            <w:tcW w:w="1070" w:type="dxa"/>
          </w:tcPr>
          <w:p w:rsidR="001B72BD" w:rsidRDefault="001B72BD" w:rsidP="0057038E">
            <w:pPr>
              <w:jc w:val="center"/>
            </w:pPr>
            <w:r>
              <w:t>1.0.78</w:t>
            </w:r>
          </w:p>
        </w:tc>
        <w:tc>
          <w:tcPr>
            <w:tcW w:w="1378" w:type="dxa"/>
          </w:tcPr>
          <w:p w:rsidR="001B72BD" w:rsidRDefault="001B72BD" w:rsidP="0057038E">
            <w:r>
              <w:t>07/06/2016</w:t>
            </w:r>
          </w:p>
        </w:tc>
        <w:tc>
          <w:tcPr>
            <w:tcW w:w="2083" w:type="dxa"/>
          </w:tcPr>
          <w:p w:rsidR="001B72BD" w:rsidRDefault="001B72BD" w:rsidP="0057038E">
            <w:r>
              <w:t>James Oakey</w:t>
            </w:r>
          </w:p>
        </w:tc>
        <w:tc>
          <w:tcPr>
            <w:tcW w:w="4757" w:type="dxa"/>
          </w:tcPr>
          <w:p w:rsidR="001B72BD" w:rsidRDefault="001B72BD" w:rsidP="0057038E">
            <w:r>
              <w:t>Version 1.0.78</w:t>
            </w:r>
          </w:p>
        </w:tc>
      </w:tr>
      <w:tr w:rsidR="006B0B9D" w:rsidRPr="00004867" w:rsidTr="002E6D77">
        <w:tc>
          <w:tcPr>
            <w:tcW w:w="1070" w:type="dxa"/>
          </w:tcPr>
          <w:p w:rsidR="006B0B9D" w:rsidRDefault="006B0B9D" w:rsidP="006B0B9D">
            <w:pPr>
              <w:jc w:val="center"/>
            </w:pPr>
            <w:r>
              <w:t>1.0.79</w:t>
            </w:r>
          </w:p>
        </w:tc>
        <w:tc>
          <w:tcPr>
            <w:tcW w:w="1378" w:type="dxa"/>
          </w:tcPr>
          <w:p w:rsidR="006B0B9D" w:rsidRDefault="006B0B9D" w:rsidP="006B0B9D">
            <w:r>
              <w:t>15/06/2016</w:t>
            </w:r>
          </w:p>
        </w:tc>
        <w:tc>
          <w:tcPr>
            <w:tcW w:w="2083" w:type="dxa"/>
          </w:tcPr>
          <w:p w:rsidR="006B0B9D" w:rsidRDefault="006B0B9D" w:rsidP="006B0B9D">
            <w:r>
              <w:t>James Oakey</w:t>
            </w:r>
          </w:p>
        </w:tc>
        <w:tc>
          <w:tcPr>
            <w:tcW w:w="4757" w:type="dxa"/>
          </w:tcPr>
          <w:p w:rsidR="006B0B9D" w:rsidRDefault="006B0B9D" w:rsidP="006B0B9D">
            <w:r>
              <w:t>Version 1.0.79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6B0B9D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6B0B9D">
        <w:rPr>
          <w:noProof/>
        </w:rPr>
        <w:t>1.</w:t>
      </w:r>
      <w:r w:rsidR="006B0B9D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6B0B9D">
        <w:rPr>
          <w:noProof/>
        </w:rPr>
        <w:t>Introduction</w:t>
      </w:r>
      <w:r w:rsidR="006B0B9D">
        <w:rPr>
          <w:noProof/>
        </w:rPr>
        <w:tab/>
      </w:r>
      <w:r w:rsidR="006B0B9D">
        <w:rPr>
          <w:noProof/>
        </w:rPr>
        <w:fldChar w:fldCharType="begin"/>
      </w:r>
      <w:r w:rsidR="006B0B9D">
        <w:rPr>
          <w:noProof/>
        </w:rPr>
        <w:instrText xml:space="preserve"> PAGEREF _Toc453767760 \h </w:instrText>
      </w:r>
      <w:r w:rsidR="006B0B9D">
        <w:rPr>
          <w:noProof/>
        </w:rPr>
      </w:r>
      <w:r w:rsidR="006B0B9D">
        <w:rPr>
          <w:noProof/>
        </w:rPr>
        <w:fldChar w:fldCharType="separate"/>
      </w:r>
      <w:r w:rsidR="006B0B9D">
        <w:rPr>
          <w:noProof/>
        </w:rPr>
        <w:t>5</w:t>
      </w:r>
      <w:r w:rsidR="006B0B9D">
        <w:rPr>
          <w:noProof/>
        </w:rPr>
        <w:fldChar w:fldCharType="end"/>
      </w:r>
    </w:p>
    <w:p w:rsidR="006B0B9D" w:rsidRDefault="006B0B9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0B9D" w:rsidRDefault="006B0B9D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B0B9D" w:rsidRDefault="006B0B9D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_Toc453767817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53767760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53767761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53767762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53767763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53767764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53767765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53767766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53767767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53767768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53767769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53767770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53767771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53767772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53767773"/>
      <w:r>
        <w:t>Model</w:t>
      </w:r>
      <w:bookmarkEnd w:id="14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53767774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53767775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53767776"/>
      <w:r>
        <w:t>Model</w:t>
      </w:r>
      <w:bookmarkEnd w:id="17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53767777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53767778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53767779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53767780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53767781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53767782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53767783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53767784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53767785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53767786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53767787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53767788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53767789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53767790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53767791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53767792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53767793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53767794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53767795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53767796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53767797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53767798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53767799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53767800"/>
      <w:r>
        <w:t>Release 1.0.74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53767801"/>
      <w:r>
        <w:t>Tool</w:t>
      </w:r>
      <w:bookmarkEnd w:id="42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53767802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4" w:name="_Toc453767803"/>
      <w:r>
        <w:t>Release 1.0.75</w:t>
      </w:r>
      <w:bookmarkEnd w:id="44"/>
    </w:p>
    <w:p w:rsidR="008527E2" w:rsidRDefault="008527E2" w:rsidP="008527E2">
      <w:pPr>
        <w:pStyle w:val="Heading3"/>
        <w:rPr>
          <w:sz w:val="22"/>
          <w:szCs w:val="22"/>
        </w:rPr>
      </w:pPr>
      <w:bookmarkStart w:id="45" w:name="_Toc453767804"/>
      <w:r>
        <w:t>Tool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6" w:name="_Toc453767805"/>
      <w:r>
        <w:t>Model</w:t>
      </w:r>
      <w:bookmarkEnd w:id="46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6C255D" w:rsidRDefault="006C255D" w:rsidP="006C255D">
      <w:pPr>
        <w:pStyle w:val="Heading2"/>
      </w:pPr>
      <w:bookmarkStart w:id="47" w:name="_Toc453767806"/>
      <w:r>
        <w:t>Release 1.0.76</w:t>
      </w:r>
      <w:bookmarkEnd w:id="47"/>
    </w:p>
    <w:p w:rsidR="006C255D" w:rsidRDefault="006C255D" w:rsidP="006C255D">
      <w:pPr>
        <w:pStyle w:val="Heading3"/>
        <w:rPr>
          <w:sz w:val="22"/>
          <w:szCs w:val="22"/>
        </w:rPr>
      </w:pPr>
      <w:bookmarkStart w:id="48" w:name="_Toc453767807"/>
      <w:r>
        <w:t>Tool</w:t>
      </w:r>
      <w:bookmarkEnd w:id="48"/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Updated Subset-076 generated report</w:t>
      </w:r>
    </w:p>
    <w:p w:rsidR="006C255D" w:rsidRDefault="006C255D" w:rsidP="006C255D">
      <w:pPr>
        <w:pStyle w:val="ListParagraph"/>
        <w:numPr>
          <w:ilvl w:val="0"/>
          <w:numId w:val="41"/>
        </w:numPr>
      </w:pPr>
      <w:r>
        <w:t>The changes in a test sub step must now all be compatible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Extend rule check disabling to sub sequences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Bug fixes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 xml:space="preserve">Fixed the braking curves importer </w:t>
      </w:r>
    </w:p>
    <w:p w:rsidR="006C255D" w:rsidRDefault="006C255D" w:rsidP="006C255D">
      <w:pPr>
        <w:pStyle w:val="Heading3"/>
      </w:pPr>
      <w:bookmarkStart w:id="49" w:name="_Toc453767808"/>
      <w:r>
        <w:t>Model</w:t>
      </w:r>
      <w:bookmarkEnd w:id="49"/>
    </w:p>
    <w:p w:rsidR="006C255D" w:rsidRDefault="00410578" w:rsidP="006C255D">
      <w:pPr>
        <w:pStyle w:val="ListParagraph"/>
        <w:numPr>
          <w:ilvl w:val="0"/>
          <w:numId w:val="41"/>
        </w:numPr>
      </w:pPr>
      <w:r>
        <w:t>Change to RBC selection during connection or disconnection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Record trackside malfunction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>Various bug fixes</w:t>
      </w:r>
    </w:p>
    <w:p w:rsidR="00410578" w:rsidRDefault="00410578" w:rsidP="006C255D">
      <w:pPr>
        <w:pStyle w:val="ListParagraph"/>
        <w:numPr>
          <w:ilvl w:val="0"/>
          <w:numId w:val="41"/>
        </w:numPr>
      </w:pPr>
      <w:r>
        <w:t xml:space="preserve">Updated definition of </w:t>
      </w:r>
      <w:proofErr w:type="spellStart"/>
      <w:r>
        <w:t>odometry</w:t>
      </w:r>
      <w:proofErr w:type="spellEnd"/>
      <w:r>
        <w:t xml:space="preserve"> messages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Provide the trip reason when entering TR mode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Allow level change when the train is at standstill</w:t>
      </w:r>
    </w:p>
    <w:p w:rsidR="0069455E" w:rsidRDefault="0069455E" w:rsidP="006C255D">
      <w:pPr>
        <w:pStyle w:val="ListParagraph"/>
        <w:numPr>
          <w:ilvl w:val="0"/>
          <w:numId w:val="41"/>
        </w:numPr>
      </w:pPr>
      <w:r>
        <w:t>Change of train orientation</w:t>
      </w:r>
    </w:p>
    <w:p w:rsidR="000E64E8" w:rsidRDefault="000E64E8" w:rsidP="006C255D">
      <w:pPr>
        <w:pStyle w:val="ListParagraph"/>
        <w:numPr>
          <w:ilvl w:val="0"/>
          <w:numId w:val="41"/>
        </w:numPr>
      </w:pPr>
      <w:r>
        <w:t>Fixed Geographical position</w:t>
      </w:r>
    </w:p>
    <w:p w:rsidR="0057038E" w:rsidRDefault="0057038E" w:rsidP="0057038E">
      <w:pPr>
        <w:pStyle w:val="Heading2"/>
      </w:pPr>
      <w:bookmarkStart w:id="50" w:name="_Toc453767809"/>
      <w:r>
        <w:t>Release 1.0.77</w:t>
      </w:r>
      <w:bookmarkEnd w:id="50"/>
    </w:p>
    <w:p w:rsidR="0057038E" w:rsidRDefault="0057038E" w:rsidP="0057038E">
      <w:pPr>
        <w:pStyle w:val="Heading3"/>
        <w:rPr>
          <w:sz w:val="22"/>
          <w:szCs w:val="22"/>
        </w:rPr>
      </w:pPr>
      <w:bookmarkStart w:id="51" w:name="_Toc453767810"/>
      <w:r>
        <w:t>Tool</w:t>
      </w:r>
      <w:bookmarkEnd w:id="51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&lt;No changes&gt;</w:t>
      </w:r>
    </w:p>
    <w:p w:rsidR="0057038E" w:rsidRDefault="0057038E" w:rsidP="0057038E">
      <w:pPr>
        <w:pStyle w:val="Heading3"/>
      </w:pPr>
      <w:bookmarkStart w:id="52" w:name="_Toc453767811"/>
      <w:r>
        <w:t>Model</w:t>
      </w:r>
      <w:bookmarkEnd w:id="52"/>
    </w:p>
    <w:p w:rsidR="0057038E" w:rsidRDefault="0057038E" w:rsidP="0057038E">
      <w:pPr>
        <w:pStyle w:val="ListParagraph"/>
        <w:numPr>
          <w:ilvl w:val="0"/>
          <w:numId w:val="41"/>
        </w:numPr>
      </w:pPr>
      <w:r>
        <w:t>Implemented timers in EURORADIO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MA Request timers</w:t>
      </w:r>
    </w:p>
    <w:p w:rsidR="0057038E" w:rsidRDefault="0057038E" w:rsidP="006C255D">
      <w:pPr>
        <w:pStyle w:val="ListParagraph"/>
        <w:numPr>
          <w:ilvl w:val="0"/>
          <w:numId w:val="41"/>
        </w:numPr>
      </w:pPr>
      <w:r>
        <w:t>Implementation of geographical position</w:t>
      </w:r>
    </w:p>
    <w:p w:rsidR="001B72BD" w:rsidRDefault="0057038E" w:rsidP="001B72BD">
      <w:pPr>
        <w:pStyle w:val="ListParagraph"/>
        <w:numPr>
          <w:ilvl w:val="0"/>
          <w:numId w:val="41"/>
        </w:numPr>
      </w:pPr>
      <w:r>
        <w:t>Bug fix to pre-indication location</w:t>
      </w:r>
      <w:r w:rsidR="001B72BD" w:rsidRPr="001B72BD">
        <w:t xml:space="preserve"> </w:t>
      </w:r>
    </w:p>
    <w:p w:rsidR="001B72BD" w:rsidRDefault="001B72BD" w:rsidP="001B72BD">
      <w:pPr>
        <w:pStyle w:val="Heading2"/>
      </w:pPr>
      <w:bookmarkStart w:id="53" w:name="_Toc453767812"/>
      <w:r>
        <w:lastRenderedPageBreak/>
        <w:t>Release 1.0.7</w:t>
      </w:r>
      <w:r w:rsidR="006B0B9D">
        <w:t>8</w:t>
      </w:r>
      <w:bookmarkEnd w:id="53"/>
    </w:p>
    <w:p w:rsidR="001B72BD" w:rsidRDefault="001B72BD" w:rsidP="001B72BD">
      <w:pPr>
        <w:pStyle w:val="Heading3"/>
        <w:rPr>
          <w:sz w:val="22"/>
          <w:szCs w:val="22"/>
        </w:rPr>
      </w:pPr>
      <w:bookmarkStart w:id="54" w:name="_Toc453767813"/>
      <w:r>
        <w:t>Tool</w:t>
      </w:r>
      <w:bookmarkEnd w:id="54"/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&lt;No changes&gt;</w:t>
      </w:r>
    </w:p>
    <w:p w:rsidR="001B72BD" w:rsidRDefault="001B72BD" w:rsidP="001B72BD">
      <w:pPr>
        <w:pStyle w:val="Heading3"/>
      </w:pPr>
      <w:bookmarkStart w:id="55" w:name="_Toc453767814"/>
      <w:r>
        <w:t>Model</w:t>
      </w:r>
      <w:bookmarkEnd w:id="55"/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LRBG is considered to be the most recently-seen BG that qualifies for LRBG (instead of being saved separately)</w:t>
      </w:r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Changed transition location between PIM and TSM</w:t>
      </w:r>
    </w:p>
    <w:p w:rsidR="001B72BD" w:rsidRDefault="001B72BD" w:rsidP="001B72BD">
      <w:pPr>
        <w:pStyle w:val="ListParagraph"/>
        <w:numPr>
          <w:ilvl w:val="0"/>
          <w:numId w:val="41"/>
        </w:numPr>
      </w:pPr>
      <w:r>
        <w:t>Fixes to the Big Metal Masses Track Conditions</w:t>
      </w:r>
    </w:p>
    <w:p w:rsidR="0057038E" w:rsidRDefault="001B72BD" w:rsidP="001B72BD">
      <w:pPr>
        <w:pStyle w:val="ListParagraph"/>
        <w:numPr>
          <w:ilvl w:val="0"/>
          <w:numId w:val="41"/>
        </w:numPr>
      </w:pPr>
      <w:r>
        <w:t>Fixes to target distance calculation</w:t>
      </w:r>
    </w:p>
    <w:p w:rsidR="006B0B9D" w:rsidRDefault="006B0B9D" w:rsidP="006B0B9D">
      <w:pPr>
        <w:pStyle w:val="Heading2"/>
      </w:pPr>
      <w:bookmarkStart w:id="56" w:name="_Toc453767815"/>
      <w:r>
        <w:t>Release 1.0.7</w:t>
      </w:r>
      <w:r>
        <w:t>9</w:t>
      </w:r>
      <w:bookmarkEnd w:id="56"/>
    </w:p>
    <w:p w:rsidR="006B0B9D" w:rsidRDefault="006B0B9D" w:rsidP="006B0B9D">
      <w:pPr>
        <w:pStyle w:val="Heading3"/>
        <w:rPr>
          <w:sz w:val="22"/>
          <w:szCs w:val="22"/>
        </w:rPr>
      </w:pPr>
      <w:bookmarkStart w:id="57" w:name="_Toc453767816"/>
      <w:r>
        <w:t>Tool</w:t>
      </w:r>
      <w:bookmarkEnd w:id="57"/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Removed invisible differences applied automatically to tests that contain translations, such as the Subset-076 test sequences</w:t>
      </w:r>
    </w:p>
    <w:p w:rsidR="006B0B9D" w:rsidRDefault="006B0B9D" w:rsidP="006B0B9D">
      <w:pPr>
        <w:pStyle w:val="Heading3"/>
      </w:pPr>
      <w:bookmarkStart w:id="58" w:name="_Toc453767817"/>
      <w:r>
        <w:t>Model</w:t>
      </w:r>
      <w:bookmarkEnd w:id="58"/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Many improvements to the implementation of the safe radio connection request</w:t>
      </w:r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 xml:space="preserve">Corrected termination of the communication session during </w:t>
      </w:r>
      <w:proofErr w:type="spellStart"/>
      <w:r>
        <w:t>EoM</w:t>
      </w:r>
      <w:proofErr w:type="spellEnd"/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Refactoring of EURORADIO message reception procedure</w:t>
      </w:r>
    </w:p>
    <w:p w:rsidR="006B0B9D" w:rsidRDefault="006B0B9D" w:rsidP="006B0B9D">
      <w:pPr>
        <w:pStyle w:val="ListParagraph"/>
        <w:numPr>
          <w:ilvl w:val="0"/>
          <w:numId w:val="41"/>
        </w:numPr>
      </w:pPr>
      <w:r>
        <w:t>Refactoring of DMI elements</w:t>
      </w:r>
    </w:p>
    <w:p w:rsidR="006B0B9D" w:rsidRPr="009E0B43" w:rsidRDefault="006B0B9D" w:rsidP="006B0B9D">
      <w:pPr>
        <w:pStyle w:val="ListParagraph"/>
        <w:numPr>
          <w:ilvl w:val="0"/>
          <w:numId w:val="41"/>
        </w:numPr>
      </w:pPr>
      <w:r>
        <w:t xml:space="preserve">New procedures for testing: </w:t>
      </w:r>
      <w:proofErr w:type="spellStart"/>
      <w:r>
        <w:t>InitializeTerminals</w:t>
      </w:r>
      <w:proofErr w:type="spellEnd"/>
      <w:r>
        <w:t xml:space="preserve"> and </w:t>
      </w:r>
      <w:proofErr w:type="spellStart"/>
      <w:r>
        <w:t>InitializeRBCConnection</w:t>
      </w:r>
      <w:proofErr w:type="spellEnd"/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6A4" w:rsidRDefault="003F46A4">
      <w:r>
        <w:separator/>
      </w:r>
    </w:p>
  </w:endnote>
  <w:endnote w:type="continuationSeparator" w:id="0">
    <w:p w:rsidR="003F46A4" w:rsidRDefault="003F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A3592E" w:rsidTr="00D76617">
      <w:tc>
        <w:tcPr>
          <w:tcW w:w="1668" w:type="dxa"/>
        </w:tcPr>
        <w:p w:rsidR="00A3592E" w:rsidRDefault="00A3592E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6B0B9D">
            <w:rPr>
              <w:noProof/>
              <w:sz w:val="16"/>
              <w:szCs w:val="16"/>
            </w:rPr>
            <w:t>15/06/2016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A3592E" w:rsidRDefault="003F46A4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92E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A3592E" w:rsidRDefault="00A3592E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B0B9D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B0B9D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A3592E" w:rsidRDefault="00A35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A3592E" w:rsidTr="008527E2">
      <w:tc>
        <w:tcPr>
          <w:tcW w:w="1668" w:type="dxa"/>
        </w:tcPr>
        <w:p w:rsidR="00A3592E" w:rsidRDefault="00A3592E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6B0B9D">
            <w:rPr>
              <w:noProof/>
              <w:sz w:val="16"/>
              <w:szCs w:val="16"/>
            </w:rPr>
            <w:t>15/06/2016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A3592E" w:rsidRDefault="003F46A4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92E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A3592E" w:rsidRDefault="00A3592E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B0B9D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6B0B9D">
            <w:rPr>
              <w:noProof/>
              <w:sz w:val="16"/>
              <w:szCs w:val="16"/>
              <w:lang w:val="en-GB"/>
            </w:rPr>
            <w:t>12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A3592E" w:rsidRDefault="00A359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6A4" w:rsidRDefault="003F46A4">
      <w:r>
        <w:separator/>
      </w:r>
    </w:p>
  </w:footnote>
  <w:footnote w:type="continuationSeparator" w:id="0">
    <w:p w:rsidR="003F46A4" w:rsidRDefault="003F4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A3592E" w:rsidTr="00D76617">
      <w:tc>
        <w:tcPr>
          <w:tcW w:w="1668" w:type="dxa"/>
          <w:vAlign w:val="center"/>
        </w:tcPr>
        <w:p w:rsidR="00A3592E" w:rsidRPr="006E6853" w:rsidRDefault="00A3592E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A3592E" w:rsidRPr="00290AD1" w:rsidRDefault="003F46A4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92E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A3592E" w:rsidRDefault="00A3592E" w:rsidP="0003067B">
          <w:pPr>
            <w:pStyle w:val="Header"/>
            <w:jc w:val="center"/>
          </w:pPr>
        </w:p>
      </w:tc>
    </w:tr>
  </w:tbl>
  <w:p w:rsidR="00A3592E" w:rsidRDefault="00A35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64E8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B72BD"/>
    <w:rsid w:val="001C0F7A"/>
    <w:rsid w:val="001C196E"/>
    <w:rsid w:val="001C21D6"/>
    <w:rsid w:val="001D5B0B"/>
    <w:rsid w:val="001D5C18"/>
    <w:rsid w:val="001D6E14"/>
    <w:rsid w:val="001D7C24"/>
    <w:rsid w:val="001E0BE7"/>
    <w:rsid w:val="001E49E6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A7B2E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6A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0578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038E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161D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6749D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55E"/>
    <w:rsid w:val="00694B0E"/>
    <w:rsid w:val="0069674F"/>
    <w:rsid w:val="006A113F"/>
    <w:rsid w:val="006B0B9D"/>
    <w:rsid w:val="006B2029"/>
    <w:rsid w:val="006B6032"/>
    <w:rsid w:val="006C0848"/>
    <w:rsid w:val="006C1456"/>
    <w:rsid w:val="006C1E64"/>
    <w:rsid w:val="006C255D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6E7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92E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DA5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253080"/>
    <w:rsid w:val="00285917"/>
    <w:rsid w:val="00352A46"/>
    <w:rsid w:val="00434ACB"/>
    <w:rsid w:val="004E6A0F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BD6969"/>
    <w:rsid w:val="00C87816"/>
    <w:rsid w:val="00CC32EF"/>
    <w:rsid w:val="00CD6E31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28712-43FC-4190-A31A-F89469F0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2399</Words>
  <Characters>13197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98</cp:revision>
  <cp:lastPrinted>2016-06-15T13:27:00Z</cp:lastPrinted>
  <dcterms:created xsi:type="dcterms:W3CDTF">2015-06-23T09:22:00Z</dcterms:created>
  <dcterms:modified xsi:type="dcterms:W3CDTF">2016-06-15T13:27:00Z</dcterms:modified>
</cp:coreProperties>
</file>