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StateHolder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Holds the current State the system is in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ZeroState,OneState,FourState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  <w:b/>
              </w:rPr>
              <w:t xml:space="preserve"> </w:t>
            </w:r>
            <w:r>
              <w:rPr>
                <w:rFonts w:ascii="Arial" w:cs="Arial" w:hAnsi="Arial"/>
                <w:b w:val="false"/>
                <w:bCs w:val="false"/>
              </w:rPr>
              <w:t>All commands, GUI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