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7DDDCD" w14:textId="77777777" w:rsidR="00DB499D" w:rsidRDefault="00DB499D" w:rsidP="006722F7">
      <w:pPr>
        <w:pStyle w:val="Title"/>
        <w:spacing w:after="0"/>
      </w:pPr>
    </w:p>
    <w:p w14:paraId="16B2DB3D" w14:textId="77777777" w:rsidR="00DB499D" w:rsidRDefault="00DB499D" w:rsidP="006722F7">
      <w:pPr>
        <w:pStyle w:val="Title"/>
        <w:spacing w:after="0"/>
      </w:pPr>
    </w:p>
    <w:p w14:paraId="66917DDD" w14:textId="77777777" w:rsidR="00DB499D" w:rsidRDefault="00DB499D" w:rsidP="006722F7">
      <w:pPr>
        <w:pStyle w:val="Title"/>
        <w:spacing w:after="0"/>
      </w:pPr>
    </w:p>
    <w:p w14:paraId="769664CB" w14:textId="77777777" w:rsidR="00DB499D" w:rsidRDefault="00DB499D" w:rsidP="006722F7">
      <w:pPr>
        <w:pStyle w:val="Title"/>
        <w:spacing w:after="0"/>
      </w:pPr>
    </w:p>
    <w:p w14:paraId="02A5B3F7" w14:textId="77777777" w:rsidR="00DB499D" w:rsidRDefault="00DB499D" w:rsidP="006722F7">
      <w:pPr>
        <w:pStyle w:val="Title"/>
        <w:spacing w:after="0"/>
      </w:pPr>
    </w:p>
    <w:p w14:paraId="29F5B3B8" w14:textId="77777777" w:rsidR="00DB499D" w:rsidRDefault="00DB499D" w:rsidP="006722F7">
      <w:pPr>
        <w:pStyle w:val="Title"/>
        <w:spacing w:after="0"/>
      </w:pPr>
    </w:p>
    <w:p w14:paraId="51FC5B08" w14:textId="77777777" w:rsidR="00DB499D" w:rsidRDefault="00DB499D" w:rsidP="006722F7">
      <w:pPr>
        <w:pStyle w:val="Title"/>
        <w:spacing w:after="0"/>
      </w:pPr>
    </w:p>
    <w:p w14:paraId="593D33CC" w14:textId="77777777" w:rsidR="00DB499D" w:rsidRDefault="00DB499D" w:rsidP="006722F7">
      <w:pPr>
        <w:pStyle w:val="Title"/>
        <w:spacing w:after="0"/>
      </w:pPr>
    </w:p>
    <w:p w14:paraId="1BF8F68C" w14:textId="77777777" w:rsidR="00DB499D" w:rsidRPr="00E3270A" w:rsidRDefault="00DB499D" w:rsidP="005B73AA">
      <w:pPr>
        <w:pStyle w:val="Title"/>
        <w:spacing w:after="0"/>
        <w:ind w:left="-142" w:right="-143"/>
        <w:jc w:val="center"/>
        <w:rPr>
          <w:spacing w:val="0"/>
        </w:rPr>
      </w:pPr>
      <w:r w:rsidRPr="00E3270A">
        <w:rPr>
          <w:spacing w:val="0"/>
        </w:rPr>
        <w:t>Worldwide Trends in Blood Pressure and Diabetes</w:t>
      </w:r>
    </w:p>
    <w:p w14:paraId="39171FBE" w14:textId="77777777" w:rsidR="00DB499D" w:rsidRDefault="00DB499D" w:rsidP="006722F7">
      <w:pPr>
        <w:pStyle w:val="Subtitle"/>
        <w:spacing w:after="0"/>
      </w:pPr>
    </w:p>
    <w:p w14:paraId="47298F6B" w14:textId="77777777" w:rsidR="00DB499D" w:rsidRDefault="00DB499D" w:rsidP="006722F7">
      <w:pPr>
        <w:pStyle w:val="Subtitle"/>
        <w:spacing w:after="0"/>
      </w:pPr>
    </w:p>
    <w:p w14:paraId="206FDC15" w14:textId="77777777" w:rsidR="00DB499D" w:rsidRDefault="00DB499D" w:rsidP="006722F7">
      <w:pPr>
        <w:pStyle w:val="Subtitle"/>
        <w:spacing w:after="0"/>
      </w:pPr>
    </w:p>
    <w:p w14:paraId="7E5ACDCB" w14:textId="77777777" w:rsidR="00DB499D" w:rsidRDefault="00DB499D" w:rsidP="006722F7">
      <w:pPr>
        <w:pStyle w:val="Subtitle"/>
        <w:spacing w:after="0"/>
      </w:pPr>
    </w:p>
    <w:p w14:paraId="7C95DF7A" w14:textId="77777777" w:rsidR="00DB499D" w:rsidRDefault="00DB499D" w:rsidP="006722F7">
      <w:pPr>
        <w:pStyle w:val="Subtitle"/>
        <w:spacing w:after="0"/>
      </w:pPr>
    </w:p>
    <w:p w14:paraId="1CAB398B" w14:textId="77777777" w:rsidR="00DB499D" w:rsidRDefault="00DB499D" w:rsidP="006722F7">
      <w:pPr>
        <w:pStyle w:val="Subtitle"/>
        <w:spacing w:after="0"/>
      </w:pPr>
    </w:p>
    <w:p w14:paraId="6FCB4476" w14:textId="77777777" w:rsidR="00DB499D" w:rsidRPr="00DB499D" w:rsidRDefault="00DB499D" w:rsidP="006722F7">
      <w:pPr>
        <w:pStyle w:val="Subtitle"/>
        <w:spacing w:after="0"/>
        <w:rPr>
          <w:b/>
        </w:rPr>
      </w:pPr>
      <w:r w:rsidRPr="00DB499D">
        <w:rPr>
          <w:b/>
        </w:rPr>
        <w:t>Bin Zhou</w:t>
      </w:r>
    </w:p>
    <w:p w14:paraId="640E6132" w14:textId="77777777" w:rsidR="00DB499D" w:rsidRDefault="00DB499D" w:rsidP="006722F7">
      <w:pPr>
        <w:pStyle w:val="Subtitle"/>
        <w:spacing w:after="0"/>
      </w:pPr>
    </w:p>
    <w:p w14:paraId="16B39E99" w14:textId="77777777" w:rsidR="00DB499D" w:rsidRDefault="00DB499D" w:rsidP="006722F7">
      <w:pPr>
        <w:pStyle w:val="Subtitle"/>
        <w:spacing w:after="0"/>
      </w:pPr>
    </w:p>
    <w:p w14:paraId="03D8087C" w14:textId="77777777" w:rsidR="00DB499D" w:rsidRPr="00DB499D" w:rsidRDefault="00DB499D" w:rsidP="006722F7">
      <w:pPr>
        <w:pStyle w:val="Subtitle"/>
        <w:spacing w:after="0"/>
        <w:rPr>
          <w:sz w:val="28"/>
        </w:rPr>
      </w:pPr>
      <w:r w:rsidRPr="00DB499D">
        <w:rPr>
          <w:sz w:val="28"/>
        </w:rPr>
        <w:t>Department of Epidemiology and Biostatistics</w:t>
      </w:r>
    </w:p>
    <w:p w14:paraId="11CA39AB" w14:textId="77777777" w:rsidR="00DB499D" w:rsidRPr="00DB499D" w:rsidRDefault="00DB499D" w:rsidP="006722F7">
      <w:pPr>
        <w:pStyle w:val="Subtitle"/>
        <w:spacing w:after="0"/>
        <w:rPr>
          <w:sz w:val="28"/>
        </w:rPr>
      </w:pPr>
      <w:r w:rsidRPr="00DB499D">
        <w:rPr>
          <w:sz w:val="28"/>
        </w:rPr>
        <w:t>School of Public Health</w:t>
      </w:r>
    </w:p>
    <w:p w14:paraId="16130694" w14:textId="77777777" w:rsidR="00DB499D" w:rsidRPr="00DB499D" w:rsidRDefault="00DB499D" w:rsidP="006722F7">
      <w:pPr>
        <w:pStyle w:val="Subtitle"/>
        <w:spacing w:after="0"/>
        <w:rPr>
          <w:sz w:val="28"/>
        </w:rPr>
      </w:pPr>
      <w:r w:rsidRPr="00DB499D">
        <w:rPr>
          <w:sz w:val="28"/>
        </w:rPr>
        <w:t>Faculty of Medicine</w:t>
      </w:r>
    </w:p>
    <w:p w14:paraId="72F00ABE" w14:textId="77777777" w:rsidR="00DB499D" w:rsidRPr="00DB499D" w:rsidRDefault="00DB499D" w:rsidP="006722F7">
      <w:pPr>
        <w:pStyle w:val="Subtitle"/>
        <w:spacing w:after="0"/>
        <w:rPr>
          <w:sz w:val="28"/>
        </w:rPr>
      </w:pPr>
      <w:r w:rsidRPr="00DB499D">
        <w:rPr>
          <w:sz w:val="28"/>
        </w:rPr>
        <w:t>Imperial College London</w:t>
      </w:r>
    </w:p>
    <w:p w14:paraId="7DD916F4" w14:textId="77777777" w:rsidR="00DB499D" w:rsidRDefault="00DB499D" w:rsidP="00DB499D">
      <w:pPr>
        <w:pStyle w:val="Subtitle"/>
        <w:rPr>
          <w:sz w:val="28"/>
        </w:rPr>
      </w:pPr>
    </w:p>
    <w:p w14:paraId="0C527944" w14:textId="77777777" w:rsidR="00E3270A" w:rsidRPr="00E3270A" w:rsidRDefault="00E3270A" w:rsidP="00E3270A"/>
    <w:p w14:paraId="5302EB76" w14:textId="77777777" w:rsidR="00DB499D" w:rsidRPr="00DB499D" w:rsidRDefault="00DB499D" w:rsidP="00DB499D">
      <w:pPr>
        <w:pStyle w:val="Subtitle"/>
        <w:rPr>
          <w:sz w:val="28"/>
        </w:rPr>
      </w:pPr>
    </w:p>
    <w:p w14:paraId="320FEBD4" w14:textId="77777777" w:rsidR="00DB499D" w:rsidRPr="00DB499D" w:rsidRDefault="00DB499D" w:rsidP="00DB499D">
      <w:pPr>
        <w:pStyle w:val="Subtitle"/>
        <w:rPr>
          <w:sz w:val="28"/>
        </w:rPr>
      </w:pPr>
    </w:p>
    <w:p w14:paraId="27D6F551" w14:textId="77777777" w:rsidR="00DB499D" w:rsidRPr="00DB499D" w:rsidRDefault="00DB499D" w:rsidP="00DB499D">
      <w:pPr>
        <w:pStyle w:val="Subtitle"/>
        <w:spacing w:after="0" w:line="480" w:lineRule="auto"/>
        <w:rPr>
          <w:sz w:val="28"/>
        </w:rPr>
      </w:pPr>
      <w:r w:rsidRPr="00DB499D">
        <w:rPr>
          <w:sz w:val="28"/>
        </w:rPr>
        <w:t xml:space="preserve">Thesis submitted for fulfilment of the requirements for </w:t>
      </w:r>
    </w:p>
    <w:p w14:paraId="7C8DDAF8" w14:textId="77777777" w:rsidR="00DB499D" w:rsidRPr="00DB499D" w:rsidRDefault="00DB499D" w:rsidP="00DB499D">
      <w:pPr>
        <w:pStyle w:val="Subtitle"/>
        <w:spacing w:after="0" w:line="480" w:lineRule="auto"/>
        <w:rPr>
          <w:sz w:val="28"/>
        </w:rPr>
      </w:pPr>
      <w:r w:rsidRPr="00DB499D">
        <w:rPr>
          <w:sz w:val="28"/>
        </w:rPr>
        <w:t>Doctor of Philosophy (PhD)</w:t>
      </w:r>
    </w:p>
    <w:p w14:paraId="69166549" w14:textId="43373821" w:rsidR="00DB499D" w:rsidRPr="00DB499D" w:rsidRDefault="007A67B0" w:rsidP="00DB499D">
      <w:pPr>
        <w:pStyle w:val="Subtitle"/>
        <w:spacing w:after="0" w:line="480" w:lineRule="auto"/>
        <w:rPr>
          <w:sz w:val="28"/>
        </w:rPr>
      </w:pPr>
      <w:r>
        <w:rPr>
          <w:sz w:val="28"/>
        </w:rPr>
        <w:t>September</w:t>
      </w:r>
      <w:r w:rsidR="00DB499D" w:rsidRPr="00DB499D">
        <w:rPr>
          <w:sz w:val="28"/>
        </w:rPr>
        <w:t xml:space="preserve"> 2017 </w:t>
      </w:r>
    </w:p>
    <w:p w14:paraId="1B3891D7" w14:textId="77777777" w:rsidR="00E3270A" w:rsidRDefault="00E3270A" w:rsidP="00DB499D">
      <w:pPr>
        <w:pStyle w:val="Heading1"/>
        <w:numPr>
          <w:ilvl w:val="0"/>
          <w:numId w:val="0"/>
        </w:numPr>
        <w:ind w:left="567" w:hanging="567"/>
        <w:sectPr w:rsidR="00E3270A" w:rsidSect="00E3270A">
          <w:footerReference w:type="default" r:id="rId8"/>
          <w:footnotePr>
            <w:numFmt w:val="chicago"/>
            <w:numRestart w:val="eachSect"/>
          </w:footnotePr>
          <w:pgSz w:w="11906" w:h="16838"/>
          <w:pgMar w:top="1440" w:right="1701" w:bottom="1440" w:left="1701" w:header="709" w:footer="709" w:gutter="0"/>
          <w:cols w:space="708"/>
          <w:docGrid w:linePitch="360"/>
        </w:sectPr>
      </w:pPr>
    </w:p>
    <w:p w14:paraId="28940874" w14:textId="77777777" w:rsidR="00973A11" w:rsidRDefault="006722F7">
      <w:pPr>
        <w:spacing w:after="160" w:line="259" w:lineRule="auto"/>
        <w:jc w:val="left"/>
        <w:sectPr w:rsidR="00973A11" w:rsidSect="000F5E71">
          <w:footerReference w:type="default" r:id="rId9"/>
          <w:footnotePr>
            <w:numFmt w:val="chicago"/>
            <w:numRestart w:val="eachSect"/>
          </w:footnotePr>
          <w:type w:val="continuous"/>
          <w:pgSz w:w="11906" w:h="16838"/>
          <w:pgMar w:top="1440" w:right="1440" w:bottom="1440" w:left="1440" w:header="708" w:footer="113" w:gutter="0"/>
          <w:cols w:space="708"/>
          <w:docGrid w:linePitch="360"/>
        </w:sectPr>
      </w:pPr>
      <w:r>
        <w:lastRenderedPageBreak/>
        <w:br w:type="page"/>
      </w:r>
    </w:p>
    <w:p w14:paraId="643FA34B" w14:textId="0E545BE2" w:rsidR="00DB499D" w:rsidRDefault="00DB499D" w:rsidP="00DB499D">
      <w:pPr>
        <w:pStyle w:val="Heading1"/>
        <w:numPr>
          <w:ilvl w:val="0"/>
          <w:numId w:val="0"/>
        </w:numPr>
        <w:ind w:left="567" w:hanging="567"/>
      </w:pPr>
      <w:bookmarkStart w:id="0" w:name="_Toc9509178"/>
      <w:r>
        <w:lastRenderedPageBreak/>
        <w:t>Abstract</w:t>
      </w:r>
      <w:bookmarkEnd w:id="0"/>
    </w:p>
    <w:p w14:paraId="4AD5DC0B" w14:textId="02766D83" w:rsidR="00B47918" w:rsidRDefault="000C146C" w:rsidP="000C146C">
      <w:pPr>
        <w:spacing w:after="160"/>
      </w:pPr>
      <w:r>
        <w:t xml:space="preserve">High blood pressure and diabetes are </w:t>
      </w:r>
      <w:r w:rsidR="00753F25">
        <w:t xml:space="preserve">leading causes of loss of health and included in the </w:t>
      </w:r>
      <w:r>
        <w:t xml:space="preserve">targets set by the World Health Organization to control non-communicable diseases </w:t>
      </w:r>
      <w:r w:rsidR="002B0AC8">
        <w:t>globally</w:t>
      </w:r>
      <w:r>
        <w:t xml:space="preserve">. My thesis aims to provide comparable </w:t>
      </w:r>
      <w:r w:rsidR="002B0AC8">
        <w:t>estimates of levels and trends in blood pressure and diabetes worldwide. Data were collated via the NCD Risk Factor Collaboration</w:t>
      </w:r>
      <w:r w:rsidR="00CE6C43">
        <w:t xml:space="preserve"> (NCD-</w:t>
      </w:r>
      <w:proofErr w:type="spellStart"/>
      <w:r w:rsidR="00CE6C43">
        <w:t>RisC</w:t>
      </w:r>
      <w:proofErr w:type="spellEnd"/>
      <w:r w:rsidR="00CE6C43">
        <w:t xml:space="preserve">) network, from </w:t>
      </w:r>
      <w:r w:rsidR="00837DD3">
        <w:t xml:space="preserve">population-based </w:t>
      </w:r>
      <w:r w:rsidR="00CE6C43">
        <w:t xml:space="preserve">studies that had measured blood pressure </w:t>
      </w:r>
      <w:r w:rsidR="00837DD3">
        <w:t xml:space="preserve">from 1975 to </w:t>
      </w:r>
      <w:proofErr w:type="gramStart"/>
      <w:r w:rsidR="00837DD3">
        <w:t>2015</w:t>
      </w:r>
      <w:r w:rsidR="00DE261F">
        <w:t>, or</w:t>
      </w:r>
      <w:proofErr w:type="gramEnd"/>
      <w:r w:rsidR="00DE261F">
        <w:t xml:space="preserve"> had measured</w:t>
      </w:r>
      <w:r w:rsidR="00DE261F" w:rsidRPr="00DE261F">
        <w:t xml:space="preserve"> </w:t>
      </w:r>
      <w:r w:rsidR="00730CDB">
        <w:t xml:space="preserve">one or more </w:t>
      </w:r>
      <w:r w:rsidR="00DE261F">
        <w:t xml:space="preserve">biomarkers of diabetes </w:t>
      </w:r>
      <w:r w:rsidR="00837DD3">
        <w:t>from 1980 to 2014. A total of 1,</w:t>
      </w:r>
      <w:r w:rsidR="00DE261F">
        <w:t>479</w:t>
      </w:r>
      <w:r w:rsidR="00837DD3">
        <w:t xml:space="preserve"> studies with 19.1 million </w:t>
      </w:r>
      <w:r w:rsidR="00B47918">
        <w:t xml:space="preserve">participants aged 18 years or older </w:t>
      </w:r>
      <w:r w:rsidR="00DE261F">
        <w:t>were used in the blood pressure analysis, and 751 studies with 4.4 million participants in the diabetes analysis.</w:t>
      </w:r>
      <w:r w:rsidR="00B47918">
        <w:t xml:space="preserve"> </w:t>
      </w:r>
      <w:r w:rsidR="00D26625">
        <w:t>I used a</w:t>
      </w:r>
      <w:r w:rsidR="00B47918">
        <w:t xml:space="preserve"> Bayesian hierarchical model to </w:t>
      </w:r>
      <w:r w:rsidR="00190BB1">
        <w:t>estimates trends</w:t>
      </w:r>
      <w:r w:rsidR="00B47918">
        <w:t xml:space="preserve"> for 200 countries in the world. </w:t>
      </w:r>
      <w:r w:rsidR="00370AC6">
        <w:t xml:space="preserve">There have been divergent trends in blood pressure, seeing a shift of high blood pressure levels from high-income countries to low- and middle-income countries. </w:t>
      </w:r>
      <w:r w:rsidR="00B47918">
        <w:t xml:space="preserve">The global number of adults affected with raised blood pressure has almost doubled, </w:t>
      </w:r>
      <w:r w:rsidR="00753F25">
        <w:t xml:space="preserve">driven by population growth and ageing, </w:t>
      </w:r>
      <w:r w:rsidR="004A31DD">
        <w:t>reaching 1.13 billion in 2015</w:t>
      </w:r>
      <w:r w:rsidR="00B47918">
        <w:t xml:space="preserve">. </w:t>
      </w:r>
      <w:r w:rsidR="00190BB1">
        <w:t xml:space="preserve">On the other hand, </w:t>
      </w:r>
      <w:r w:rsidR="00753F25">
        <w:t xml:space="preserve">age-standardised </w:t>
      </w:r>
      <w:r w:rsidR="00190BB1">
        <w:t>diabetes</w:t>
      </w:r>
      <w:r w:rsidR="00B47918">
        <w:t xml:space="preserve"> prevalence</w:t>
      </w:r>
      <w:r w:rsidR="00753F25">
        <w:t xml:space="preserve"> has</w:t>
      </w:r>
      <w:r w:rsidR="00B47918">
        <w:t xml:space="preserve"> </w:t>
      </w:r>
      <w:r w:rsidR="00753F25">
        <w:t>increased</w:t>
      </w:r>
      <w:r w:rsidR="00190BB1">
        <w:t xml:space="preserve"> in almost every country</w:t>
      </w:r>
      <w:r w:rsidR="00B47918">
        <w:t xml:space="preserve">, except </w:t>
      </w:r>
      <w:r w:rsidR="00190BB1">
        <w:t>those in north-western Europe</w:t>
      </w:r>
      <w:r w:rsidR="00B47918">
        <w:t xml:space="preserve"> where the trends have been largely flat. The number of adults affected </w:t>
      </w:r>
      <w:r w:rsidR="00BE6C3E">
        <w:t>with</w:t>
      </w:r>
      <w:r w:rsidR="00B47918">
        <w:t xml:space="preserve"> diabetes has nearly quadrupled, totalling 422 million in 2014. </w:t>
      </w:r>
      <w:r w:rsidR="004A31DD">
        <w:t xml:space="preserve">If post-2000 trends continue, </w:t>
      </w:r>
      <w:r w:rsidR="00730CDB">
        <w:t xml:space="preserve">for the world as a whole, </w:t>
      </w:r>
      <w:r w:rsidR="004A31DD">
        <w:t>the probabilities of meeting the global targets of 25% reduction in raised blood pressure and no rise in diabetes compar</w:t>
      </w:r>
      <w:r w:rsidR="00753F25">
        <w:t>ed</w:t>
      </w:r>
      <w:r w:rsidR="004A31DD">
        <w:t xml:space="preserve"> to </w:t>
      </w:r>
      <w:r w:rsidR="00730CDB">
        <w:t>their</w:t>
      </w:r>
      <w:r w:rsidR="004A31DD">
        <w:t xml:space="preserve"> 2010 l</w:t>
      </w:r>
      <w:r w:rsidR="00BE6C3E">
        <w:t>evels are 0% for blood pressure</w:t>
      </w:r>
      <w:r w:rsidR="004A31DD">
        <w:t xml:space="preserve"> </w:t>
      </w:r>
      <w:r w:rsidR="004A31DD" w:rsidRPr="00BE6C3E">
        <w:rPr>
          <w:rFonts w:cs="Times New Roman"/>
        </w:rPr>
        <w:t xml:space="preserve">and </w:t>
      </w:r>
      <w:r w:rsidR="00BE6C3E" w:rsidRPr="00BE6C3E">
        <w:rPr>
          <w:rFonts w:cs="Times New Roman"/>
        </w:rPr>
        <w:t xml:space="preserve">≤1% </w:t>
      </w:r>
      <w:r w:rsidR="004A31DD" w:rsidRPr="00BE6C3E">
        <w:rPr>
          <w:rFonts w:cs="Times New Roman"/>
        </w:rPr>
        <w:t>for diabetes</w:t>
      </w:r>
      <w:r w:rsidR="004A31DD">
        <w:t xml:space="preserve">. </w:t>
      </w:r>
      <w:r w:rsidR="000E375B">
        <w:t xml:space="preserve">A preliminary analysis </w:t>
      </w:r>
      <w:r w:rsidR="00CA226B">
        <w:t>showed</w:t>
      </w:r>
      <w:r w:rsidR="00F373DC">
        <w:t xml:space="preserve"> </w:t>
      </w:r>
      <w:r w:rsidR="000E375B">
        <w:t>diminishing association</w:t>
      </w:r>
      <w:r w:rsidR="00F373DC">
        <w:t>s</w:t>
      </w:r>
      <w:r w:rsidR="00CA226B">
        <w:t xml:space="preserve"> </w:t>
      </w:r>
      <w:r w:rsidR="000E375B">
        <w:t xml:space="preserve">of blood pressure and diabetes with national macroeconomic indicators over time, </w:t>
      </w:r>
      <w:r w:rsidR="00753F25">
        <w:t>and</w:t>
      </w:r>
      <w:r w:rsidR="000E375B">
        <w:t xml:space="preserve"> weak association</w:t>
      </w:r>
      <w:r w:rsidR="00753F25">
        <w:t>s</w:t>
      </w:r>
      <w:r w:rsidR="000E375B">
        <w:t xml:space="preserve"> with some </w:t>
      </w:r>
      <w:r w:rsidR="00753F25">
        <w:t>measures of food and nutrition</w:t>
      </w:r>
      <w:r w:rsidR="000E375B">
        <w:t>.</w:t>
      </w:r>
    </w:p>
    <w:p w14:paraId="78686B4E" w14:textId="056DDDEA" w:rsidR="00DB499D" w:rsidRDefault="00DB499D" w:rsidP="000C146C">
      <w:pPr>
        <w:spacing w:after="160"/>
      </w:pPr>
      <w:r>
        <w:br w:type="page"/>
      </w:r>
    </w:p>
    <w:sdt>
      <w:sdtPr>
        <w:rPr>
          <w:rFonts w:ascii="Times New Roman" w:eastAsiaTheme="minorEastAsia" w:hAnsi="Times New Roman" w:cstheme="minorBidi"/>
          <w:color w:val="auto"/>
          <w:sz w:val="24"/>
          <w:szCs w:val="22"/>
          <w:lang w:val="en-GB" w:eastAsia="zh-CN"/>
        </w:rPr>
        <w:id w:val="-1838527409"/>
        <w:docPartObj>
          <w:docPartGallery w:val="Table of Contents"/>
          <w:docPartUnique/>
        </w:docPartObj>
      </w:sdtPr>
      <w:sdtEndPr>
        <w:rPr>
          <w:b/>
          <w:bCs/>
          <w:noProof/>
        </w:rPr>
      </w:sdtEndPr>
      <w:sdtContent>
        <w:p w14:paraId="58E9813A" w14:textId="77777777" w:rsidR="00E3270A" w:rsidRPr="00E3270A" w:rsidRDefault="00E3270A" w:rsidP="00303EF0">
          <w:pPr>
            <w:pStyle w:val="TOCHeading"/>
            <w:tabs>
              <w:tab w:val="right" w:leader="dot" w:pos="9015"/>
            </w:tabs>
            <w:spacing w:before="100" w:beforeAutospacing="1" w:line="360" w:lineRule="auto"/>
            <w:jc w:val="center"/>
            <w:rPr>
              <w:rFonts w:ascii="Times New Roman" w:hAnsi="Times New Roman" w:cs="Times New Roman"/>
              <w:b/>
              <w:color w:val="auto"/>
            </w:rPr>
          </w:pPr>
          <w:r w:rsidRPr="00E3270A">
            <w:rPr>
              <w:rFonts w:ascii="Times New Roman" w:hAnsi="Times New Roman" w:cs="Times New Roman"/>
              <w:b/>
              <w:color w:val="auto"/>
            </w:rPr>
            <w:t>Table of Contents</w:t>
          </w:r>
        </w:p>
        <w:p w14:paraId="3B3DDE0A" w14:textId="0B079924" w:rsidR="00E6492E" w:rsidRDefault="000A4251">
          <w:pPr>
            <w:pStyle w:val="TOC1"/>
            <w:rPr>
              <w:rFonts w:asciiTheme="minorHAnsi" w:hAnsiTheme="minorHAnsi"/>
              <w:b w:val="0"/>
              <w:szCs w:val="24"/>
              <w:lang w:eastAsia="en-US"/>
            </w:rPr>
          </w:pPr>
          <w:r>
            <w:rPr>
              <w:b w:val="0"/>
            </w:rPr>
            <w:fldChar w:fldCharType="begin"/>
          </w:r>
          <w:r>
            <w:rPr>
              <w:b w:val="0"/>
            </w:rPr>
            <w:instrText xml:space="preserve"> TOC \o "1-3" \h \z \u </w:instrText>
          </w:r>
          <w:r>
            <w:rPr>
              <w:b w:val="0"/>
            </w:rPr>
            <w:fldChar w:fldCharType="separate"/>
          </w:r>
          <w:hyperlink w:anchor="_Toc9509178" w:history="1">
            <w:r w:rsidR="00E6492E" w:rsidRPr="002D1632">
              <w:rPr>
                <w:rStyle w:val="Hyperlink"/>
              </w:rPr>
              <w:t>Abstract</w:t>
            </w:r>
            <w:r w:rsidR="00E6492E">
              <w:rPr>
                <w:webHidden/>
              </w:rPr>
              <w:tab/>
            </w:r>
            <w:r w:rsidR="00E6492E">
              <w:rPr>
                <w:webHidden/>
              </w:rPr>
              <w:fldChar w:fldCharType="begin"/>
            </w:r>
            <w:r w:rsidR="00E6492E">
              <w:rPr>
                <w:webHidden/>
              </w:rPr>
              <w:instrText xml:space="preserve"> PAGEREF _Toc9509178 \h </w:instrText>
            </w:r>
            <w:r w:rsidR="00E6492E">
              <w:rPr>
                <w:webHidden/>
              </w:rPr>
            </w:r>
            <w:r w:rsidR="00E6492E">
              <w:rPr>
                <w:webHidden/>
              </w:rPr>
              <w:fldChar w:fldCharType="separate"/>
            </w:r>
            <w:r w:rsidR="00E6492E">
              <w:rPr>
                <w:webHidden/>
              </w:rPr>
              <w:t>3</w:t>
            </w:r>
            <w:r w:rsidR="00E6492E">
              <w:rPr>
                <w:webHidden/>
              </w:rPr>
              <w:fldChar w:fldCharType="end"/>
            </w:r>
          </w:hyperlink>
        </w:p>
        <w:p w14:paraId="4F7BE732" w14:textId="5AD0BD4F" w:rsidR="00E6492E" w:rsidRDefault="00E6492E">
          <w:pPr>
            <w:pStyle w:val="TOC1"/>
            <w:rPr>
              <w:rFonts w:asciiTheme="minorHAnsi" w:hAnsiTheme="minorHAnsi"/>
              <w:b w:val="0"/>
              <w:szCs w:val="24"/>
              <w:lang w:eastAsia="en-US"/>
            </w:rPr>
          </w:pPr>
          <w:hyperlink w:anchor="_Toc9509179" w:history="1">
            <w:r w:rsidRPr="002D1632">
              <w:rPr>
                <w:rStyle w:val="Hyperlink"/>
              </w:rPr>
              <w:t>List of tables</w:t>
            </w:r>
            <w:r>
              <w:rPr>
                <w:webHidden/>
              </w:rPr>
              <w:tab/>
            </w:r>
            <w:r>
              <w:rPr>
                <w:webHidden/>
              </w:rPr>
              <w:fldChar w:fldCharType="begin"/>
            </w:r>
            <w:r>
              <w:rPr>
                <w:webHidden/>
              </w:rPr>
              <w:instrText xml:space="preserve"> PAGEREF _Toc9509179 \h </w:instrText>
            </w:r>
            <w:r>
              <w:rPr>
                <w:webHidden/>
              </w:rPr>
            </w:r>
            <w:r>
              <w:rPr>
                <w:webHidden/>
              </w:rPr>
              <w:fldChar w:fldCharType="separate"/>
            </w:r>
            <w:r>
              <w:rPr>
                <w:webHidden/>
              </w:rPr>
              <w:t>6</w:t>
            </w:r>
            <w:r>
              <w:rPr>
                <w:webHidden/>
              </w:rPr>
              <w:fldChar w:fldCharType="end"/>
            </w:r>
          </w:hyperlink>
        </w:p>
        <w:p w14:paraId="5F614087" w14:textId="6FD658CA" w:rsidR="00E6492E" w:rsidRDefault="00E6492E">
          <w:pPr>
            <w:pStyle w:val="TOC1"/>
            <w:rPr>
              <w:rFonts w:asciiTheme="minorHAnsi" w:hAnsiTheme="minorHAnsi"/>
              <w:b w:val="0"/>
              <w:szCs w:val="24"/>
              <w:lang w:eastAsia="en-US"/>
            </w:rPr>
          </w:pPr>
          <w:hyperlink w:anchor="_Toc9509180" w:history="1">
            <w:r w:rsidRPr="002D1632">
              <w:rPr>
                <w:rStyle w:val="Hyperlink"/>
              </w:rPr>
              <w:t>List of figures</w:t>
            </w:r>
            <w:r>
              <w:rPr>
                <w:webHidden/>
              </w:rPr>
              <w:tab/>
            </w:r>
            <w:r>
              <w:rPr>
                <w:webHidden/>
              </w:rPr>
              <w:fldChar w:fldCharType="begin"/>
            </w:r>
            <w:r>
              <w:rPr>
                <w:webHidden/>
              </w:rPr>
              <w:instrText xml:space="preserve"> PAGEREF _Toc9509180 \h </w:instrText>
            </w:r>
            <w:r>
              <w:rPr>
                <w:webHidden/>
              </w:rPr>
            </w:r>
            <w:r>
              <w:rPr>
                <w:webHidden/>
              </w:rPr>
              <w:fldChar w:fldCharType="separate"/>
            </w:r>
            <w:r>
              <w:rPr>
                <w:webHidden/>
              </w:rPr>
              <w:t>7</w:t>
            </w:r>
            <w:r>
              <w:rPr>
                <w:webHidden/>
              </w:rPr>
              <w:fldChar w:fldCharType="end"/>
            </w:r>
          </w:hyperlink>
        </w:p>
        <w:p w14:paraId="30F5734E" w14:textId="54DAEE9B" w:rsidR="00E6492E" w:rsidRDefault="00E6492E">
          <w:pPr>
            <w:pStyle w:val="TOC1"/>
            <w:rPr>
              <w:rFonts w:asciiTheme="minorHAnsi" w:hAnsiTheme="minorHAnsi"/>
              <w:b w:val="0"/>
              <w:szCs w:val="24"/>
              <w:lang w:eastAsia="en-US"/>
            </w:rPr>
          </w:pPr>
          <w:hyperlink w:anchor="_Toc9509181" w:history="1">
            <w:r w:rsidRPr="002D1632">
              <w:rPr>
                <w:rStyle w:val="Hyperlink"/>
              </w:rPr>
              <w:t>List of abbreviations</w:t>
            </w:r>
            <w:r>
              <w:rPr>
                <w:webHidden/>
              </w:rPr>
              <w:tab/>
            </w:r>
            <w:r>
              <w:rPr>
                <w:webHidden/>
              </w:rPr>
              <w:fldChar w:fldCharType="begin"/>
            </w:r>
            <w:r>
              <w:rPr>
                <w:webHidden/>
              </w:rPr>
              <w:instrText xml:space="preserve"> PAGEREF _Toc9509181 \h </w:instrText>
            </w:r>
            <w:r>
              <w:rPr>
                <w:webHidden/>
              </w:rPr>
            </w:r>
            <w:r>
              <w:rPr>
                <w:webHidden/>
              </w:rPr>
              <w:fldChar w:fldCharType="separate"/>
            </w:r>
            <w:r>
              <w:rPr>
                <w:webHidden/>
              </w:rPr>
              <w:t>8</w:t>
            </w:r>
            <w:r>
              <w:rPr>
                <w:webHidden/>
              </w:rPr>
              <w:fldChar w:fldCharType="end"/>
            </w:r>
          </w:hyperlink>
        </w:p>
        <w:p w14:paraId="53553F44" w14:textId="6267258B" w:rsidR="00E6492E" w:rsidRDefault="00E6492E">
          <w:pPr>
            <w:pStyle w:val="TOC1"/>
            <w:rPr>
              <w:rFonts w:asciiTheme="minorHAnsi" w:hAnsiTheme="minorHAnsi"/>
              <w:b w:val="0"/>
              <w:szCs w:val="24"/>
              <w:lang w:eastAsia="en-US"/>
            </w:rPr>
          </w:pPr>
          <w:hyperlink w:anchor="_Toc9509182" w:history="1">
            <w:r w:rsidRPr="002D1632">
              <w:rPr>
                <w:rStyle w:val="Hyperlink"/>
              </w:rPr>
              <w:t>Copyright</w:t>
            </w:r>
            <w:r>
              <w:rPr>
                <w:webHidden/>
              </w:rPr>
              <w:tab/>
            </w:r>
            <w:r>
              <w:rPr>
                <w:webHidden/>
              </w:rPr>
              <w:fldChar w:fldCharType="begin"/>
            </w:r>
            <w:r>
              <w:rPr>
                <w:webHidden/>
              </w:rPr>
              <w:instrText xml:space="preserve"> PAGEREF _Toc9509182 \h </w:instrText>
            </w:r>
            <w:r>
              <w:rPr>
                <w:webHidden/>
              </w:rPr>
            </w:r>
            <w:r>
              <w:rPr>
                <w:webHidden/>
              </w:rPr>
              <w:fldChar w:fldCharType="separate"/>
            </w:r>
            <w:r>
              <w:rPr>
                <w:webHidden/>
              </w:rPr>
              <w:t>10</w:t>
            </w:r>
            <w:r>
              <w:rPr>
                <w:webHidden/>
              </w:rPr>
              <w:fldChar w:fldCharType="end"/>
            </w:r>
          </w:hyperlink>
        </w:p>
        <w:p w14:paraId="0868FBEF" w14:textId="73F026F2" w:rsidR="00E6492E" w:rsidRDefault="00E6492E">
          <w:pPr>
            <w:pStyle w:val="TOC1"/>
            <w:rPr>
              <w:rFonts w:asciiTheme="minorHAnsi" w:hAnsiTheme="minorHAnsi"/>
              <w:b w:val="0"/>
              <w:szCs w:val="24"/>
              <w:lang w:eastAsia="en-US"/>
            </w:rPr>
          </w:pPr>
          <w:hyperlink w:anchor="_Toc9509183" w:history="1">
            <w:r w:rsidRPr="002D1632">
              <w:rPr>
                <w:rStyle w:val="Hyperlink"/>
              </w:rPr>
              <w:t>Declaration of originality</w:t>
            </w:r>
            <w:r>
              <w:rPr>
                <w:webHidden/>
              </w:rPr>
              <w:tab/>
            </w:r>
            <w:r>
              <w:rPr>
                <w:webHidden/>
              </w:rPr>
              <w:fldChar w:fldCharType="begin"/>
            </w:r>
            <w:r>
              <w:rPr>
                <w:webHidden/>
              </w:rPr>
              <w:instrText xml:space="preserve"> PAGEREF _Toc9509183 \h </w:instrText>
            </w:r>
            <w:r>
              <w:rPr>
                <w:webHidden/>
              </w:rPr>
            </w:r>
            <w:r>
              <w:rPr>
                <w:webHidden/>
              </w:rPr>
              <w:fldChar w:fldCharType="separate"/>
            </w:r>
            <w:r>
              <w:rPr>
                <w:webHidden/>
              </w:rPr>
              <w:t>11</w:t>
            </w:r>
            <w:r>
              <w:rPr>
                <w:webHidden/>
              </w:rPr>
              <w:fldChar w:fldCharType="end"/>
            </w:r>
          </w:hyperlink>
          <w:bookmarkStart w:id="1" w:name="_GoBack"/>
          <w:bookmarkEnd w:id="1"/>
        </w:p>
        <w:p w14:paraId="3E95A656" w14:textId="1E7E2A22" w:rsidR="00E6492E" w:rsidRDefault="00E6492E">
          <w:pPr>
            <w:pStyle w:val="TOC1"/>
            <w:rPr>
              <w:rFonts w:asciiTheme="minorHAnsi" w:hAnsiTheme="minorHAnsi"/>
              <w:b w:val="0"/>
              <w:szCs w:val="24"/>
              <w:lang w:eastAsia="en-US"/>
            </w:rPr>
          </w:pPr>
          <w:hyperlink w:anchor="_Toc9509184" w:history="1">
            <w:r w:rsidRPr="002D1632">
              <w:rPr>
                <w:rStyle w:val="Hyperlink"/>
              </w:rPr>
              <w:t>Acknowledgments</w:t>
            </w:r>
            <w:r>
              <w:rPr>
                <w:webHidden/>
              </w:rPr>
              <w:tab/>
            </w:r>
            <w:r>
              <w:rPr>
                <w:webHidden/>
              </w:rPr>
              <w:fldChar w:fldCharType="begin"/>
            </w:r>
            <w:r>
              <w:rPr>
                <w:webHidden/>
              </w:rPr>
              <w:instrText xml:space="preserve"> PAGEREF _Toc9509184 \h </w:instrText>
            </w:r>
            <w:r>
              <w:rPr>
                <w:webHidden/>
              </w:rPr>
            </w:r>
            <w:r>
              <w:rPr>
                <w:webHidden/>
              </w:rPr>
              <w:fldChar w:fldCharType="separate"/>
            </w:r>
            <w:r>
              <w:rPr>
                <w:webHidden/>
              </w:rPr>
              <w:t>12</w:t>
            </w:r>
            <w:r>
              <w:rPr>
                <w:webHidden/>
              </w:rPr>
              <w:fldChar w:fldCharType="end"/>
            </w:r>
          </w:hyperlink>
        </w:p>
        <w:p w14:paraId="0E1B1905" w14:textId="590E7C39" w:rsidR="00E6492E" w:rsidRDefault="00E6492E">
          <w:pPr>
            <w:pStyle w:val="TOC1"/>
            <w:rPr>
              <w:rFonts w:asciiTheme="minorHAnsi" w:hAnsiTheme="minorHAnsi"/>
              <w:b w:val="0"/>
              <w:szCs w:val="24"/>
              <w:lang w:eastAsia="en-US"/>
            </w:rPr>
          </w:pPr>
          <w:hyperlink w:anchor="_Toc9509185" w:history="1">
            <w:r w:rsidRPr="002D1632">
              <w:rPr>
                <w:rStyle w:val="Hyperlink"/>
              </w:rPr>
              <w:t>1</w:t>
            </w:r>
            <w:r>
              <w:rPr>
                <w:rFonts w:asciiTheme="minorHAnsi" w:hAnsiTheme="minorHAnsi"/>
                <w:b w:val="0"/>
                <w:szCs w:val="24"/>
                <w:lang w:eastAsia="en-US"/>
              </w:rPr>
              <w:tab/>
            </w:r>
            <w:r w:rsidRPr="002D1632">
              <w:rPr>
                <w:rStyle w:val="Hyperlink"/>
              </w:rPr>
              <w:t>Introduction</w:t>
            </w:r>
            <w:r>
              <w:rPr>
                <w:webHidden/>
              </w:rPr>
              <w:tab/>
            </w:r>
            <w:r>
              <w:rPr>
                <w:webHidden/>
              </w:rPr>
              <w:fldChar w:fldCharType="begin"/>
            </w:r>
            <w:r>
              <w:rPr>
                <w:webHidden/>
              </w:rPr>
              <w:instrText xml:space="preserve"> PAGEREF _Toc9509185 \h </w:instrText>
            </w:r>
            <w:r>
              <w:rPr>
                <w:webHidden/>
              </w:rPr>
            </w:r>
            <w:r>
              <w:rPr>
                <w:webHidden/>
              </w:rPr>
              <w:fldChar w:fldCharType="separate"/>
            </w:r>
            <w:r>
              <w:rPr>
                <w:webHidden/>
              </w:rPr>
              <w:t>13</w:t>
            </w:r>
            <w:r>
              <w:rPr>
                <w:webHidden/>
              </w:rPr>
              <w:fldChar w:fldCharType="end"/>
            </w:r>
          </w:hyperlink>
        </w:p>
        <w:p w14:paraId="409B9E3F" w14:textId="7621C60D" w:rsidR="00E6492E" w:rsidRDefault="00E6492E">
          <w:pPr>
            <w:pStyle w:val="TOC2"/>
            <w:rPr>
              <w:rFonts w:asciiTheme="minorHAnsi" w:hAnsiTheme="minorHAnsi"/>
              <w:noProof/>
              <w:szCs w:val="24"/>
              <w:lang w:eastAsia="en-US"/>
            </w:rPr>
          </w:pPr>
          <w:hyperlink w:anchor="_Toc9509186" w:history="1">
            <w:r w:rsidRPr="002D1632">
              <w:rPr>
                <w:rStyle w:val="Hyperlink"/>
                <w:noProof/>
              </w:rPr>
              <w:t>1.1</w:t>
            </w:r>
            <w:r>
              <w:rPr>
                <w:rFonts w:asciiTheme="minorHAnsi" w:hAnsiTheme="minorHAnsi"/>
                <w:noProof/>
                <w:szCs w:val="24"/>
                <w:lang w:eastAsia="en-US"/>
              </w:rPr>
              <w:tab/>
            </w:r>
            <w:r w:rsidRPr="002D1632">
              <w:rPr>
                <w:rStyle w:val="Hyperlink"/>
                <w:noProof/>
              </w:rPr>
              <w:t>Rationale</w:t>
            </w:r>
            <w:r>
              <w:rPr>
                <w:noProof/>
                <w:webHidden/>
              </w:rPr>
              <w:tab/>
            </w:r>
            <w:r>
              <w:rPr>
                <w:noProof/>
                <w:webHidden/>
              </w:rPr>
              <w:fldChar w:fldCharType="begin"/>
            </w:r>
            <w:r>
              <w:rPr>
                <w:noProof/>
                <w:webHidden/>
              </w:rPr>
              <w:instrText xml:space="preserve"> PAGEREF _Toc9509186 \h </w:instrText>
            </w:r>
            <w:r>
              <w:rPr>
                <w:noProof/>
                <w:webHidden/>
              </w:rPr>
            </w:r>
            <w:r>
              <w:rPr>
                <w:noProof/>
                <w:webHidden/>
              </w:rPr>
              <w:fldChar w:fldCharType="separate"/>
            </w:r>
            <w:r>
              <w:rPr>
                <w:noProof/>
                <w:webHidden/>
              </w:rPr>
              <w:t>13</w:t>
            </w:r>
            <w:r>
              <w:rPr>
                <w:noProof/>
                <w:webHidden/>
              </w:rPr>
              <w:fldChar w:fldCharType="end"/>
            </w:r>
          </w:hyperlink>
        </w:p>
        <w:p w14:paraId="2D12B107" w14:textId="76AA828A" w:rsidR="00E6492E" w:rsidRDefault="00E6492E">
          <w:pPr>
            <w:pStyle w:val="TOC2"/>
            <w:rPr>
              <w:rFonts w:asciiTheme="minorHAnsi" w:hAnsiTheme="minorHAnsi"/>
              <w:noProof/>
              <w:szCs w:val="24"/>
              <w:lang w:eastAsia="en-US"/>
            </w:rPr>
          </w:pPr>
          <w:hyperlink w:anchor="_Toc9509187" w:history="1">
            <w:r w:rsidRPr="002D1632">
              <w:rPr>
                <w:rStyle w:val="Hyperlink"/>
                <w:noProof/>
              </w:rPr>
              <w:t>1.2</w:t>
            </w:r>
            <w:r>
              <w:rPr>
                <w:rFonts w:asciiTheme="minorHAnsi" w:hAnsiTheme="minorHAnsi"/>
                <w:noProof/>
                <w:szCs w:val="24"/>
                <w:lang w:eastAsia="en-US"/>
              </w:rPr>
              <w:tab/>
            </w:r>
            <w:r w:rsidRPr="002D1632">
              <w:rPr>
                <w:rStyle w:val="Hyperlink"/>
                <w:noProof/>
              </w:rPr>
              <w:t>Aims and objectives</w:t>
            </w:r>
            <w:r>
              <w:rPr>
                <w:noProof/>
                <w:webHidden/>
              </w:rPr>
              <w:tab/>
            </w:r>
            <w:r>
              <w:rPr>
                <w:noProof/>
                <w:webHidden/>
              </w:rPr>
              <w:fldChar w:fldCharType="begin"/>
            </w:r>
            <w:r>
              <w:rPr>
                <w:noProof/>
                <w:webHidden/>
              </w:rPr>
              <w:instrText xml:space="preserve"> PAGEREF _Toc9509187 \h </w:instrText>
            </w:r>
            <w:r>
              <w:rPr>
                <w:noProof/>
                <w:webHidden/>
              </w:rPr>
            </w:r>
            <w:r>
              <w:rPr>
                <w:noProof/>
                <w:webHidden/>
              </w:rPr>
              <w:fldChar w:fldCharType="separate"/>
            </w:r>
            <w:r>
              <w:rPr>
                <w:noProof/>
                <w:webHidden/>
              </w:rPr>
              <w:t>13</w:t>
            </w:r>
            <w:r>
              <w:rPr>
                <w:noProof/>
                <w:webHidden/>
              </w:rPr>
              <w:fldChar w:fldCharType="end"/>
            </w:r>
          </w:hyperlink>
        </w:p>
        <w:p w14:paraId="411E20BA" w14:textId="51427B5D" w:rsidR="00E6492E" w:rsidRDefault="00E6492E">
          <w:pPr>
            <w:pStyle w:val="TOC2"/>
            <w:rPr>
              <w:rFonts w:asciiTheme="minorHAnsi" w:hAnsiTheme="minorHAnsi"/>
              <w:noProof/>
              <w:szCs w:val="24"/>
              <w:lang w:eastAsia="en-US"/>
            </w:rPr>
          </w:pPr>
          <w:hyperlink w:anchor="_Toc9509188" w:history="1">
            <w:r w:rsidRPr="002D1632">
              <w:rPr>
                <w:rStyle w:val="Hyperlink"/>
                <w:noProof/>
              </w:rPr>
              <w:t>1.3</w:t>
            </w:r>
            <w:r>
              <w:rPr>
                <w:rFonts w:asciiTheme="minorHAnsi" w:hAnsiTheme="minorHAnsi"/>
                <w:noProof/>
                <w:szCs w:val="24"/>
                <w:lang w:eastAsia="en-US"/>
              </w:rPr>
              <w:tab/>
            </w:r>
            <w:r w:rsidRPr="002D1632">
              <w:rPr>
                <w:rStyle w:val="Hyperlink"/>
                <w:noProof/>
              </w:rPr>
              <w:t>Structure of the thesis</w:t>
            </w:r>
            <w:r>
              <w:rPr>
                <w:noProof/>
                <w:webHidden/>
              </w:rPr>
              <w:tab/>
            </w:r>
            <w:r>
              <w:rPr>
                <w:noProof/>
                <w:webHidden/>
              </w:rPr>
              <w:fldChar w:fldCharType="begin"/>
            </w:r>
            <w:r>
              <w:rPr>
                <w:noProof/>
                <w:webHidden/>
              </w:rPr>
              <w:instrText xml:space="preserve"> PAGEREF _Toc9509188 \h </w:instrText>
            </w:r>
            <w:r>
              <w:rPr>
                <w:noProof/>
                <w:webHidden/>
              </w:rPr>
            </w:r>
            <w:r>
              <w:rPr>
                <w:noProof/>
                <w:webHidden/>
              </w:rPr>
              <w:fldChar w:fldCharType="separate"/>
            </w:r>
            <w:r>
              <w:rPr>
                <w:noProof/>
                <w:webHidden/>
              </w:rPr>
              <w:t>15</w:t>
            </w:r>
            <w:r>
              <w:rPr>
                <w:noProof/>
                <w:webHidden/>
              </w:rPr>
              <w:fldChar w:fldCharType="end"/>
            </w:r>
          </w:hyperlink>
        </w:p>
        <w:p w14:paraId="3BDA487A" w14:textId="2BF20D84" w:rsidR="00E6492E" w:rsidRDefault="00E6492E">
          <w:pPr>
            <w:pStyle w:val="TOC1"/>
            <w:rPr>
              <w:rFonts w:asciiTheme="minorHAnsi" w:hAnsiTheme="minorHAnsi"/>
              <w:b w:val="0"/>
              <w:szCs w:val="24"/>
              <w:lang w:eastAsia="en-US"/>
            </w:rPr>
          </w:pPr>
          <w:hyperlink w:anchor="_Toc9509189" w:history="1">
            <w:r w:rsidRPr="002D1632">
              <w:rPr>
                <w:rStyle w:val="Hyperlink"/>
              </w:rPr>
              <w:t>2</w:t>
            </w:r>
            <w:r>
              <w:rPr>
                <w:rFonts w:asciiTheme="minorHAnsi" w:hAnsiTheme="minorHAnsi"/>
                <w:b w:val="0"/>
                <w:szCs w:val="24"/>
                <w:lang w:eastAsia="en-US"/>
              </w:rPr>
              <w:tab/>
            </w:r>
            <w:r w:rsidRPr="002D1632">
              <w:rPr>
                <w:rStyle w:val="Hyperlink"/>
              </w:rPr>
              <w:t>Literature review</w:t>
            </w:r>
            <w:r>
              <w:rPr>
                <w:webHidden/>
              </w:rPr>
              <w:tab/>
            </w:r>
            <w:r>
              <w:rPr>
                <w:webHidden/>
              </w:rPr>
              <w:fldChar w:fldCharType="begin"/>
            </w:r>
            <w:r>
              <w:rPr>
                <w:webHidden/>
              </w:rPr>
              <w:instrText xml:space="preserve"> PAGEREF _Toc9509189 \h </w:instrText>
            </w:r>
            <w:r>
              <w:rPr>
                <w:webHidden/>
              </w:rPr>
            </w:r>
            <w:r>
              <w:rPr>
                <w:webHidden/>
              </w:rPr>
              <w:fldChar w:fldCharType="separate"/>
            </w:r>
            <w:r>
              <w:rPr>
                <w:webHidden/>
              </w:rPr>
              <w:t>16</w:t>
            </w:r>
            <w:r>
              <w:rPr>
                <w:webHidden/>
              </w:rPr>
              <w:fldChar w:fldCharType="end"/>
            </w:r>
          </w:hyperlink>
        </w:p>
        <w:p w14:paraId="401B400B" w14:textId="21B5507A" w:rsidR="00E6492E" w:rsidRDefault="00E6492E">
          <w:pPr>
            <w:pStyle w:val="TOC2"/>
            <w:rPr>
              <w:rFonts w:asciiTheme="minorHAnsi" w:hAnsiTheme="minorHAnsi"/>
              <w:noProof/>
              <w:szCs w:val="24"/>
              <w:lang w:eastAsia="en-US"/>
            </w:rPr>
          </w:pPr>
          <w:hyperlink w:anchor="_Toc9509190" w:history="1">
            <w:r w:rsidRPr="002D1632">
              <w:rPr>
                <w:rStyle w:val="Hyperlink"/>
                <w:noProof/>
              </w:rPr>
              <w:t>2.1</w:t>
            </w:r>
            <w:r>
              <w:rPr>
                <w:rFonts w:asciiTheme="minorHAnsi" w:hAnsiTheme="minorHAnsi"/>
                <w:noProof/>
                <w:szCs w:val="24"/>
                <w:lang w:eastAsia="en-US"/>
              </w:rPr>
              <w:tab/>
            </w:r>
            <w:r w:rsidRPr="002D1632">
              <w:rPr>
                <w:rStyle w:val="Hyperlink"/>
                <w:noProof/>
              </w:rPr>
              <w:t>Overview</w:t>
            </w:r>
            <w:r>
              <w:rPr>
                <w:noProof/>
                <w:webHidden/>
              </w:rPr>
              <w:tab/>
            </w:r>
            <w:r>
              <w:rPr>
                <w:noProof/>
                <w:webHidden/>
              </w:rPr>
              <w:fldChar w:fldCharType="begin"/>
            </w:r>
            <w:r>
              <w:rPr>
                <w:noProof/>
                <w:webHidden/>
              </w:rPr>
              <w:instrText xml:space="preserve"> PAGEREF _Toc9509190 \h </w:instrText>
            </w:r>
            <w:r>
              <w:rPr>
                <w:noProof/>
                <w:webHidden/>
              </w:rPr>
            </w:r>
            <w:r>
              <w:rPr>
                <w:noProof/>
                <w:webHidden/>
              </w:rPr>
              <w:fldChar w:fldCharType="separate"/>
            </w:r>
            <w:r>
              <w:rPr>
                <w:noProof/>
                <w:webHidden/>
              </w:rPr>
              <w:t>16</w:t>
            </w:r>
            <w:r>
              <w:rPr>
                <w:noProof/>
                <w:webHidden/>
              </w:rPr>
              <w:fldChar w:fldCharType="end"/>
            </w:r>
          </w:hyperlink>
        </w:p>
        <w:p w14:paraId="7074CA06" w14:textId="6479E057" w:rsidR="00E6492E" w:rsidRDefault="00E6492E">
          <w:pPr>
            <w:pStyle w:val="TOC2"/>
            <w:rPr>
              <w:rFonts w:asciiTheme="minorHAnsi" w:hAnsiTheme="minorHAnsi"/>
              <w:noProof/>
              <w:szCs w:val="24"/>
              <w:lang w:eastAsia="en-US"/>
            </w:rPr>
          </w:pPr>
          <w:hyperlink w:anchor="_Toc9509191" w:history="1">
            <w:r w:rsidRPr="002D1632">
              <w:rPr>
                <w:rStyle w:val="Hyperlink"/>
                <w:noProof/>
              </w:rPr>
              <w:t>2.2</w:t>
            </w:r>
            <w:r>
              <w:rPr>
                <w:rFonts w:asciiTheme="minorHAnsi" w:hAnsiTheme="minorHAnsi"/>
                <w:noProof/>
                <w:szCs w:val="24"/>
                <w:lang w:eastAsia="en-US"/>
              </w:rPr>
              <w:tab/>
            </w:r>
            <w:r w:rsidRPr="002D1632">
              <w:rPr>
                <w:rStyle w:val="Hyperlink"/>
                <w:noProof/>
              </w:rPr>
              <w:t>Blood pressure</w:t>
            </w:r>
            <w:r>
              <w:rPr>
                <w:noProof/>
                <w:webHidden/>
              </w:rPr>
              <w:tab/>
            </w:r>
            <w:r>
              <w:rPr>
                <w:noProof/>
                <w:webHidden/>
              </w:rPr>
              <w:fldChar w:fldCharType="begin"/>
            </w:r>
            <w:r>
              <w:rPr>
                <w:noProof/>
                <w:webHidden/>
              </w:rPr>
              <w:instrText xml:space="preserve"> PAGEREF _Toc9509191 \h </w:instrText>
            </w:r>
            <w:r>
              <w:rPr>
                <w:noProof/>
                <w:webHidden/>
              </w:rPr>
            </w:r>
            <w:r>
              <w:rPr>
                <w:noProof/>
                <w:webHidden/>
              </w:rPr>
              <w:fldChar w:fldCharType="separate"/>
            </w:r>
            <w:r>
              <w:rPr>
                <w:noProof/>
                <w:webHidden/>
              </w:rPr>
              <w:t>16</w:t>
            </w:r>
            <w:r>
              <w:rPr>
                <w:noProof/>
                <w:webHidden/>
              </w:rPr>
              <w:fldChar w:fldCharType="end"/>
            </w:r>
          </w:hyperlink>
        </w:p>
        <w:p w14:paraId="4B7734D3" w14:textId="4AA3CC94" w:rsidR="00E6492E" w:rsidRDefault="00E6492E">
          <w:pPr>
            <w:pStyle w:val="TOC3"/>
            <w:rPr>
              <w:rFonts w:asciiTheme="minorHAnsi" w:hAnsiTheme="minorHAnsi"/>
              <w:noProof/>
              <w:szCs w:val="24"/>
              <w:lang w:eastAsia="en-US"/>
            </w:rPr>
          </w:pPr>
          <w:hyperlink w:anchor="_Toc9509192" w:history="1">
            <w:r w:rsidRPr="002D1632">
              <w:rPr>
                <w:rStyle w:val="Hyperlink"/>
                <w:noProof/>
              </w:rPr>
              <w:t>2.2.1</w:t>
            </w:r>
            <w:r>
              <w:rPr>
                <w:rFonts w:asciiTheme="minorHAnsi" w:hAnsiTheme="minorHAnsi"/>
                <w:noProof/>
                <w:szCs w:val="24"/>
                <w:lang w:eastAsia="en-US"/>
              </w:rPr>
              <w:tab/>
            </w:r>
            <w:r w:rsidRPr="002D1632">
              <w:rPr>
                <w:rStyle w:val="Hyperlink"/>
                <w:noProof/>
              </w:rPr>
              <w:t>Early history of blood pressure research</w:t>
            </w:r>
            <w:r>
              <w:rPr>
                <w:noProof/>
                <w:webHidden/>
              </w:rPr>
              <w:tab/>
            </w:r>
            <w:r>
              <w:rPr>
                <w:noProof/>
                <w:webHidden/>
              </w:rPr>
              <w:fldChar w:fldCharType="begin"/>
            </w:r>
            <w:r>
              <w:rPr>
                <w:noProof/>
                <w:webHidden/>
              </w:rPr>
              <w:instrText xml:space="preserve"> PAGEREF _Toc9509192 \h </w:instrText>
            </w:r>
            <w:r>
              <w:rPr>
                <w:noProof/>
                <w:webHidden/>
              </w:rPr>
            </w:r>
            <w:r>
              <w:rPr>
                <w:noProof/>
                <w:webHidden/>
              </w:rPr>
              <w:fldChar w:fldCharType="separate"/>
            </w:r>
            <w:r>
              <w:rPr>
                <w:noProof/>
                <w:webHidden/>
              </w:rPr>
              <w:t>16</w:t>
            </w:r>
            <w:r>
              <w:rPr>
                <w:noProof/>
                <w:webHidden/>
              </w:rPr>
              <w:fldChar w:fldCharType="end"/>
            </w:r>
          </w:hyperlink>
        </w:p>
        <w:p w14:paraId="37326B2E" w14:textId="4A673C6E" w:rsidR="00E6492E" w:rsidRDefault="00E6492E">
          <w:pPr>
            <w:pStyle w:val="TOC3"/>
            <w:rPr>
              <w:rFonts w:asciiTheme="minorHAnsi" w:hAnsiTheme="minorHAnsi"/>
              <w:noProof/>
              <w:szCs w:val="24"/>
              <w:lang w:eastAsia="en-US"/>
            </w:rPr>
          </w:pPr>
          <w:hyperlink w:anchor="_Toc9509193" w:history="1">
            <w:r w:rsidRPr="002D1632">
              <w:rPr>
                <w:rStyle w:val="Hyperlink"/>
                <w:noProof/>
              </w:rPr>
              <w:t>2.2.2</w:t>
            </w:r>
            <w:r>
              <w:rPr>
                <w:rFonts w:asciiTheme="minorHAnsi" w:hAnsiTheme="minorHAnsi"/>
                <w:noProof/>
                <w:szCs w:val="24"/>
                <w:lang w:eastAsia="en-US"/>
              </w:rPr>
              <w:tab/>
            </w:r>
            <w:r w:rsidRPr="002D1632">
              <w:rPr>
                <w:rStyle w:val="Hyperlink"/>
                <w:noProof/>
              </w:rPr>
              <w:t>Blood pressure measurement</w:t>
            </w:r>
            <w:r>
              <w:rPr>
                <w:noProof/>
                <w:webHidden/>
              </w:rPr>
              <w:tab/>
            </w:r>
            <w:r>
              <w:rPr>
                <w:noProof/>
                <w:webHidden/>
              </w:rPr>
              <w:fldChar w:fldCharType="begin"/>
            </w:r>
            <w:r>
              <w:rPr>
                <w:noProof/>
                <w:webHidden/>
              </w:rPr>
              <w:instrText xml:space="preserve"> PAGEREF _Toc9509193 \h </w:instrText>
            </w:r>
            <w:r>
              <w:rPr>
                <w:noProof/>
                <w:webHidden/>
              </w:rPr>
            </w:r>
            <w:r>
              <w:rPr>
                <w:noProof/>
                <w:webHidden/>
              </w:rPr>
              <w:fldChar w:fldCharType="separate"/>
            </w:r>
            <w:r>
              <w:rPr>
                <w:noProof/>
                <w:webHidden/>
              </w:rPr>
              <w:t>16</w:t>
            </w:r>
            <w:r>
              <w:rPr>
                <w:noProof/>
                <w:webHidden/>
              </w:rPr>
              <w:fldChar w:fldCharType="end"/>
            </w:r>
          </w:hyperlink>
        </w:p>
        <w:p w14:paraId="24468619" w14:textId="3EB67374" w:rsidR="00E6492E" w:rsidRDefault="00E6492E">
          <w:pPr>
            <w:pStyle w:val="TOC2"/>
            <w:rPr>
              <w:rFonts w:asciiTheme="minorHAnsi" w:hAnsiTheme="minorHAnsi"/>
              <w:noProof/>
              <w:szCs w:val="24"/>
              <w:lang w:eastAsia="en-US"/>
            </w:rPr>
          </w:pPr>
          <w:hyperlink w:anchor="_Toc9509194" w:history="1">
            <w:r w:rsidRPr="002D1632">
              <w:rPr>
                <w:rStyle w:val="Hyperlink"/>
                <w:noProof/>
              </w:rPr>
              <w:t>2.3</w:t>
            </w:r>
            <w:r>
              <w:rPr>
                <w:rFonts w:asciiTheme="minorHAnsi" w:hAnsiTheme="minorHAnsi"/>
                <w:noProof/>
                <w:szCs w:val="24"/>
                <w:lang w:eastAsia="en-US"/>
              </w:rPr>
              <w:tab/>
            </w:r>
            <w:r w:rsidRPr="002D1632">
              <w:rPr>
                <w:rStyle w:val="Hyperlink"/>
                <w:noProof/>
              </w:rPr>
              <w:t>Summary</w:t>
            </w:r>
            <w:r>
              <w:rPr>
                <w:noProof/>
                <w:webHidden/>
              </w:rPr>
              <w:tab/>
            </w:r>
            <w:r>
              <w:rPr>
                <w:noProof/>
                <w:webHidden/>
              </w:rPr>
              <w:fldChar w:fldCharType="begin"/>
            </w:r>
            <w:r>
              <w:rPr>
                <w:noProof/>
                <w:webHidden/>
              </w:rPr>
              <w:instrText xml:space="preserve"> PAGEREF _Toc9509194 \h </w:instrText>
            </w:r>
            <w:r>
              <w:rPr>
                <w:noProof/>
                <w:webHidden/>
              </w:rPr>
            </w:r>
            <w:r>
              <w:rPr>
                <w:noProof/>
                <w:webHidden/>
              </w:rPr>
              <w:fldChar w:fldCharType="separate"/>
            </w:r>
            <w:r>
              <w:rPr>
                <w:noProof/>
                <w:webHidden/>
              </w:rPr>
              <w:t>16</w:t>
            </w:r>
            <w:r>
              <w:rPr>
                <w:noProof/>
                <w:webHidden/>
              </w:rPr>
              <w:fldChar w:fldCharType="end"/>
            </w:r>
          </w:hyperlink>
        </w:p>
        <w:p w14:paraId="40934460" w14:textId="7C0BDB2B" w:rsidR="00E6492E" w:rsidRDefault="00E6492E">
          <w:pPr>
            <w:pStyle w:val="TOC1"/>
            <w:rPr>
              <w:rFonts w:asciiTheme="minorHAnsi" w:hAnsiTheme="minorHAnsi"/>
              <w:b w:val="0"/>
              <w:szCs w:val="24"/>
              <w:lang w:eastAsia="en-US"/>
            </w:rPr>
          </w:pPr>
          <w:hyperlink w:anchor="_Toc9509195" w:history="1">
            <w:r w:rsidRPr="002D1632">
              <w:rPr>
                <w:rStyle w:val="Hyperlink"/>
              </w:rPr>
              <w:t>3</w:t>
            </w:r>
            <w:r>
              <w:rPr>
                <w:rFonts w:asciiTheme="minorHAnsi" w:hAnsiTheme="minorHAnsi"/>
                <w:b w:val="0"/>
                <w:szCs w:val="24"/>
                <w:lang w:eastAsia="en-US"/>
              </w:rPr>
              <w:tab/>
            </w:r>
            <w:r w:rsidRPr="002D1632">
              <w:rPr>
                <w:rStyle w:val="Hyperlink"/>
              </w:rPr>
              <w:t>A global database of blood pressure and diabetes measurement studies</w:t>
            </w:r>
            <w:r>
              <w:rPr>
                <w:webHidden/>
              </w:rPr>
              <w:tab/>
            </w:r>
            <w:r>
              <w:rPr>
                <w:webHidden/>
              </w:rPr>
              <w:fldChar w:fldCharType="begin"/>
            </w:r>
            <w:r>
              <w:rPr>
                <w:webHidden/>
              </w:rPr>
              <w:instrText xml:space="preserve"> PAGEREF _Toc9509195 \h </w:instrText>
            </w:r>
            <w:r>
              <w:rPr>
                <w:webHidden/>
              </w:rPr>
            </w:r>
            <w:r>
              <w:rPr>
                <w:webHidden/>
              </w:rPr>
              <w:fldChar w:fldCharType="separate"/>
            </w:r>
            <w:r>
              <w:rPr>
                <w:webHidden/>
              </w:rPr>
              <w:t>17</w:t>
            </w:r>
            <w:r>
              <w:rPr>
                <w:webHidden/>
              </w:rPr>
              <w:fldChar w:fldCharType="end"/>
            </w:r>
          </w:hyperlink>
        </w:p>
        <w:p w14:paraId="6CB2E1CD" w14:textId="63DE9CFB" w:rsidR="00E6492E" w:rsidRDefault="00E6492E">
          <w:pPr>
            <w:pStyle w:val="TOC2"/>
            <w:rPr>
              <w:rFonts w:asciiTheme="minorHAnsi" w:hAnsiTheme="minorHAnsi"/>
              <w:noProof/>
              <w:szCs w:val="24"/>
              <w:lang w:eastAsia="en-US"/>
            </w:rPr>
          </w:pPr>
          <w:hyperlink w:anchor="_Toc9509196" w:history="1">
            <w:r w:rsidRPr="002D1632">
              <w:rPr>
                <w:rStyle w:val="Hyperlink"/>
                <w:noProof/>
              </w:rPr>
              <w:t>3.1</w:t>
            </w:r>
            <w:r>
              <w:rPr>
                <w:rFonts w:asciiTheme="minorHAnsi" w:hAnsiTheme="minorHAnsi"/>
                <w:noProof/>
                <w:szCs w:val="24"/>
                <w:lang w:eastAsia="en-US"/>
              </w:rPr>
              <w:tab/>
            </w:r>
            <w:r w:rsidRPr="002D1632">
              <w:rPr>
                <w:rStyle w:val="Hyperlink"/>
                <w:noProof/>
              </w:rPr>
              <w:t>Overview</w:t>
            </w:r>
            <w:r>
              <w:rPr>
                <w:noProof/>
                <w:webHidden/>
              </w:rPr>
              <w:tab/>
            </w:r>
            <w:r>
              <w:rPr>
                <w:noProof/>
                <w:webHidden/>
              </w:rPr>
              <w:fldChar w:fldCharType="begin"/>
            </w:r>
            <w:r>
              <w:rPr>
                <w:noProof/>
                <w:webHidden/>
              </w:rPr>
              <w:instrText xml:space="preserve"> PAGEREF _Toc9509196 \h </w:instrText>
            </w:r>
            <w:r>
              <w:rPr>
                <w:noProof/>
                <w:webHidden/>
              </w:rPr>
            </w:r>
            <w:r>
              <w:rPr>
                <w:noProof/>
                <w:webHidden/>
              </w:rPr>
              <w:fldChar w:fldCharType="separate"/>
            </w:r>
            <w:r>
              <w:rPr>
                <w:noProof/>
                <w:webHidden/>
              </w:rPr>
              <w:t>17</w:t>
            </w:r>
            <w:r>
              <w:rPr>
                <w:noProof/>
                <w:webHidden/>
              </w:rPr>
              <w:fldChar w:fldCharType="end"/>
            </w:r>
          </w:hyperlink>
        </w:p>
        <w:p w14:paraId="258D67E4" w14:textId="61B85207" w:rsidR="00E6492E" w:rsidRDefault="00E6492E">
          <w:pPr>
            <w:pStyle w:val="TOC2"/>
            <w:rPr>
              <w:rFonts w:asciiTheme="minorHAnsi" w:hAnsiTheme="minorHAnsi"/>
              <w:noProof/>
              <w:szCs w:val="24"/>
              <w:lang w:eastAsia="en-US"/>
            </w:rPr>
          </w:pPr>
          <w:hyperlink w:anchor="_Toc9509197" w:history="1">
            <w:r w:rsidRPr="002D1632">
              <w:rPr>
                <w:rStyle w:val="Hyperlink"/>
                <w:noProof/>
              </w:rPr>
              <w:t>3.2</w:t>
            </w:r>
            <w:r>
              <w:rPr>
                <w:rFonts w:asciiTheme="minorHAnsi" w:hAnsiTheme="minorHAnsi"/>
                <w:noProof/>
                <w:szCs w:val="24"/>
                <w:lang w:eastAsia="en-US"/>
              </w:rPr>
              <w:tab/>
            </w:r>
            <w:r w:rsidRPr="002D1632">
              <w:rPr>
                <w:rStyle w:val="Hyperlink"/>
                <w:noProof/>
              </w:rPr>
              <w:t>Methods</w:t>
            </w:r>
            <w:r>
              <w:rPr>
                <w:noProof/>
                <w:webHidden/>
              </w:rPr>
              <w:tab/>
            </w:r>
            <w:r>
              <w:rPr>
                <w:noProof/>
                <w:webHidden/>
              </w:rPr>
              <w:fldChar w:fldCharType="begin"/>
            </w:r>
            <w:r>
              <w:rPr>
                <w:noProof/>
                <w:webHidden/>
              </w:rPr>
              <w:instrText xml:space="preserve"> PAGEREF _Toc9509197 \h </w:instrText>
            </w:r>
            <w:r>
              <w:rPr>
                <w:noProof/>
                <w:webHidden/>
              </w:rPr>
            </w:r>
            <w:r>
              <w:rPr>
                <w:noProof/>
                <w:webHidden/>
              </w:rPr>
              <w:fldChar w:fldCharType="separate"/>
            </w:r>
            <w:r>
              <w:rPr>
                <w:noProof/>
                <w:webHidden/>
              </w:rPr>
              <w:t>17</w:t>
            </w:r>
            <w:r>
              <w:rPr>
                <w:noProof/>
                <w:webHidden/>
              </w:rPr>
              <w:fldChar w:fldCharType="end"/>
            </w:r>
          </w:hyperlink>
        </w:p>
        <w:p w14:paraId="3CD75764" w14:textId="7AC6C0CD" w:rsidR="00E6492E" w:rsidRDefault="00E6492E">
          <w:pPr>
            <w:pStyle w:val="TOC3"/>
            <w:rPr>
              <w:rFonts w:asciiTheme="minorHAnsi" w:hAnsiTheme="minorHAnsi"/>
              <w:noProof/>
              <w:szCs w:val="24"/>
              <w:lang w:eastAsia="en-US"/>
            </w:rPr>
          </w:pPr>
          <w:hyperlink w:anchor="_Toc9509198" w:history="1">
            <w:r w:rsidRPr="002D1632">
              <w:rPr>
                <w:rStyle w:val="Hyperlink"/>
                <w:noProof/>
              </w:rPr>
              <w:t>3.2.1</w:t>
            </w:r>
            <w:r>
              <w:rPr>
                <w:rFonts w:asciiTheme="minorHAnsi" w:hAnsiTheme="minorHAnsi"/>
                <w:noProof/>
                <w:szCs w:val="24"/>
                <w:lang w:eastAsia="en-US"/>
              </w:rPr>
              <w:tab/>
            </w:r>
            <w:r w:rsidRPr="002D1632">
              <w:rPr>
                <w:rStyle w:val="Hyperlink"/>
                <w:noProof/>
              </w:rPr>
              <w:t>Countries and regions of study</w:t>
            </w:r>
            <w:r>
              <w:rPr>
                <w:noProof/>
                <w:webHidden/>
              </w:rPr>
              <w:tab/>
            </w:r>
            <w:r>
              <w:rPr>
                <w:noProof/>
                <w:webHidden/>
              </w:rPr>
              <w:fldChar w:fldCharType="begin"/>
            </w:r>
            <w:r>
              <w:rPr>
                <w:noProof/>
                <w:webHidden/>
              </w:rPr>
              <w:instrText xml:space="preserve"> PAGEREF _Toc9509198 \h </w:instrText>
            </w:r>
            <w:r>
              <w:rPr>
                <w:noProof/>
                <w:webHidden/>
              </w:rPr>
            </w:r>
            <w:r>
              <w:rPr>
                <w:noProof/>
                <w:webHidden/>
              </w:rPr>
              <w:fldChar w:fldCharType="separate"/>
            </w:r>
            <w:r>
              <w:rPr>
                <w:noProof/>
                <w:webHidden/>
              </w:rPr>
              <w:t>17</w:t>
            </w:r>
            <w:r>
              <w:rPr>
                <w:noProof/>
                <w:webHidden/>
              </w:rPr>
              <w:fldChar w:fldCharType="end"/>
            </w:r>
          </w:hyperlink>
        </w:p>
        <w:p w14:paraId="2C406EB2" w14:textId="007FF58A" w:rsidR="00E6492E" w:rsidRDefault="00E6492E">
          <w:pPr>
            <w:pStyle w:val="TOC3"/>
            <w:rPr>
              <w:rFonts w:asciiTheme="minorHAnsi" w:hAnsiTheme="minorHAnsi"/>
              <w:noProof/>
              <w:szCs w:val="24"/>
              <w:lang w:eastAsia="en-US"/>
            </w:rPr>
          </w:pPr>
          <w:hyperlink w:anchor="_Toc9509199" w:history="1">
            <w:r w:rsidRPr="002D1632">
              <w:rPr>
                <w:rStyle w:val="Hyperlink"/>
                <w:noProof/>
              </w:rPr>
              <w:t>3.2.2</w:t>
            </w:r>
            <w:r>
              <w:rPr>
                <w:rFonts w:asciiTheme="minorHAnsi" w:hAnsiTheme="minorHAnsi"/>
                <w:noProof/>
                <w:szCs w:val="24"/>
                <w:lang w:eastAsia="en-US"/>
              </w:rPr>
              <w:tab/>
            </w:r>
            <w:r w:rsidRPr="002D1632">
              <w:rPr>
                <w:rStyle w:val="Hyperlink"/>
                <w:noProof/>
              </w:rPr>
              <w:t>Primary source for data access</w:t>
            </w:r>
            <w:r>
              <w:rPr>
                <w:noProof/>
                <w:webHidden/>
              </w:rPr>
              <w:tab/>
            </w:r>
            <w:r>
              <w:rPr>
                <w:noProof/>
                <w:webHidden/>
              </w:rPr>
              <w:fldChar w:fldCharType="begin"/>
            </w:r>
            <w:r>
              <w:rPr>
                <w:noProof/>
                <w:webHidden/>
              </w:rPr>
              <w:instrText xml:space="preserve"> PAGEREF _Toc9509199 \h </w:instrText>
            </w:r>
            <w:r>
              <w:rPr>
                <w:noProof/>
                <w:webHidden/>
              </w:rPr>
            </w:r>
            <w:r>
              <w:rPr>
                <w:noProof/>
                <w:webHidden/>
              </w:rPr>
              <w:fldChar w:fldCharType="separate"/>
            </w:r>
            <w:r>
              <w:rPr>
                <w:noProof/>
                <w:webHidden/>
              </w:rPr>
              <w:t>17</w:t>
            </w:r>
            <w:r>
              <w:rPr>
                <w:noProof/>
                <w:webHidden/>
              </w:rPr>
              <w:fldChar w:fldCharType="end"/>
            </w:r>
          </w:hyperlink>
        </w:p>
        <w:p w14:paraId="3EE37490" w14:textId="5BE94BBF" w:rsidR="00E6492E" w:rsidRDefault="00E6492E">
          <w:pPr>
            <w:pStyle w:val="TOC1"/>
            <w:rPr>
              <w:rFonts w:asciiTheme="minorHAnsi" w:hAnsiTheme="minorHAnsi"/>
              <w:b w:val="0"/>
              <w:szCs w:val="24"/>
              <w:lang w:eastAsia="en-US"/>
            </w:rPr>
          </w:pPr>
          <w:hyperlink w:anchor="_Toc9509200" w:history="1">
            <w:r w:rsidRPr="002D1632">
              <w:rPr>
                <w:rStyle w:val="Hyperlink"/>
              </w:rPr>
              <w:t>Works cited</w:t>
            </w:r>
            <w:r>
              <w:rPr>
                <w:webHidden/>
              </w:rPr>
              <w:tab/>
            </w:r>
            <w:r>
              <w:rPr>
                <w:webHidden/>
              </w:rPr>
              <w:fldChar w:fldCharType="begin"/>
            </w:r>
            <w:r>
              <w:rPr>
                <w:webHidden/>
              </w:rPr>
              <w:instrText xml:space="preserve"> PAGEREF _Toc9509200 \h </w:instrText>
            </w:r>
            <w:r>
              <w:rPr>
                <w:webHidden/>
              </w:rPr>
            </w:r>
            <w:r>
              <w:rPr>
                <w:webHidden/>
              </w:rPr>
              <w:fldChar w:fldCharType="separate"/>
            </w:r>
            <w:r>
              <w:rPr>
                <w:webHidden/>
              </w:rPr>
              <w:t>19</w:t>
            </w:r>
            <w:r>
              <w:rPr>
                <w:webHidden/>
              </w:rPr>
              <w:fldChar w:fldCharType="end"/>
            </w:r>
          </w:hyperlink>
        </w:p>
        <w:p w14:paraId="36FB803F" w14:textId="170B1988" w:rsidR="00E6492E" w:rsidRDefault="00E6492E">
          <w:pPr>
            <w:pStyle w:val="TOC1"/>
            <w:rPr>
              <w:rFonts w:asciiTheme="minorHAnsi" w:hAnsiTheme="minorHAnsi"/>
              <w:b w:val="0"/>
              <w:szCs w:val="24"/>
              <w:lang w:eastAsia="en-US"/>
            </w:rPr>
          </w:pPr>
          <w:hyperlink w:anchor="_Toc9509201" w:history="1">
            <w:r w:rsidRPr="002D1632">
              <w:rPr>
                <w:rStyle w:val="Hyperlink"/>
              </w:rPr>
              <w:t>Appendices</w:t>
            </w:r>
            <w:r>
              <w:rPr>
                <w:webHidden/>
              </w:rPr>
              <w:tab/>
            </w:r>
            <w:r>
              <w:rPr>
                <w:webHidden/>
              </w:rPr>
              <w:fldChar w:fldCharType="begin"/>
            </w:r>
            <w:r>
              <w:rPr>
                <w:webHidden/>
              </w:rPr>
              <w:instrText xml:space="preserve"> PAGEREF _Toc9509201 \h </w:instrText>
            </w:r>
            <w:r>
              <w:rPr>
                <w:webHidden/>
              </w:rPr>
            </w:r>
            <w:r>
              <w:rPr>
                <w:webHidden/>
              </w:rPr>
              <w:fldChar w:fldCharType="separate"/>
            </w:r>
            <w:r>
              <w:rPr>
                <w:webHidden/>
              </w:rPr>
              <w:t>20</w:t>
            </w:r>
            <w:r>
              <w:rPr>
                <w:webHidden/>
              </w:rPr>
              <w:fldChar w:fldCharType="end"/>
            </w:r>
          </w:hyperlink>
        </w:p>
        <w:p w14:paraId="6973B2BF" w14:textId="437DC772" w:rsidR="00E6492E" w:rsidRDefault="00E6492E">
          <w:pPr>
            <w:pStyle w:val="TOC2"/>
            <w:rPr>
              <w:rFonts w:asciiTheme="minorHAnsi" w:hAnsiTheme="minorHAnsi"/>
              <w:noProof/>
              <w:szCs w:val="24"/>
              <w:lang w:eastAsia="en-US"/>
            </w:rPr>
          </w:pPr>
          <w:hyperlink w:anchor="_Toc9509202" w:history="1">
            <w:r w:rsidRPr="002D1632">
              <w:rPr>
                <w:rStyle w:val="Hyperlink"/>
                <w:b/>
                <w:noProof/>
              </w:rPr>
              <w:t xml:space="preserve">Appendix 1. </w:t>
            </w:r>
            <w:r w:rsidRPr="002D1632">
              <w:rPr>
                <w:rStyle w:val="Hyperlink"/>
                <w:noProof/>
              </w:rPr>
              <w:t>Protocols of data cleaning for blood pressure and diabetes.</w:t>
            </w:r>
            <w:r>
              <w:rPr>
                <w:noProof/>
                <w:webHidden/>
              </w:rPr>
              <w:tab/>
            </w:r>
            <w:r>
              <w:rPr>
                <w:noProof/>
                <w:webHidden/>
              </w:rPr>
              <w:fldChar w:fldCharType="begin"/>
            </w:r>
            <w:r>
              <w:rPr>
                <w:noProof/>
                <w:webHidden/>
              </w:rPr>
              <w:instrText xml:space="preserve"> PAGEREF _Toc9509202 \h </w:instrText>
            </w:r>
            <w:r>
              <w:rPr>
                <w:noProof/>
                <w:webHidden/>
              </w:rPr>
            </w:r>
            <w:r>
              <w:rPr>
                <w:noProof/>
                <w:webHidden/>
              </w:rPr>
              <w:fldChar w:fldCharType="separate"/>
            </w:r>
            <w:r>
              <w:rPr>
                <w:noProof/>
                <w:webHidden/>
              </w:rPr>
              <w:t>20</w:t>
            </w:r>
            <w:r>
              <w:rPr>
                <w:noProof/>
                <w:webHidden/>
              </w:rPr>
              <w:fldChar w:fldCharType="end"/>
            </w:r>
          </w:hyperlink>
        </w:p>
        <w:p w14:paraId="2E134341" w14:textId="5122B31A" w:rsidR="00E3270A" w:rsidRDefault="000A4251" w:rsidP="00303EF0">
          <w:pPr>
            <w:tabs>
              <w:tab w:val="right" w:leader="dot" w:pos="8789"/>
              <w:tab w:val="right" w:leader="dot" w:pos="9015"/>
            </w:tabs>
            <w:spacing w:before="100" w:beforeAutospacing="1" w:after="0" w:line="360" w:lineRule="auto"/>
          </w:pPr>
          <w:r>
            <w:rPr>
              <w:b/>
              <w:noProof/>
            </w:rPr>
            <w:fldChar w:fldCharType="end"/>
          </w:r>
        </w:p>
      </w:sdtContent>
    </w:sdt>
    <w:p w14:paraId="3407CFA8" w14:textId="30FAE90B" w:rsidR="00E3270A" w:rsidRDefault="00E3270A">
      <w:pPr>
        <w:spacing w:after="160" w:line="259" w:lineRule="auto"/>
        <w:jc w:val="left"/>
        <w:rPr>
          <w:rFonts w:eastAsiaTheme="majorEastAsia" w:cstheme="majorBidi"/>
          <w:b/>
          <w:sz w:val="32"/>
          <w:szCs w:val="32"/>
        </w:rPr>
      </w:pPr>
      <w:r>
        <w:br w:type="page"/>
      </w:r>
    </w:p>
    <w:p w14:paraId="2AB63EF8" w14:textId="095229F9" w:rsidR="00DB499D" w:rsidRDefault="00DB499D" w:rsidP="00DB499D">
      <w:pPr>
        <w:pStyle w:val="Heading1"/>
        <w:numPr>
          <w:ilvl w:val="0"/>
          <w:numId w:val="0"/>
        </w:numPr>
        <w:ind w:left="567" w:hanging="567"/>
      </w:pPr>
      <w:bookmarkStart w:id="2" w:name="_Toc9509179"/>
      <w:r>
        <w:lastRenderedPageBreak/>
        <w:t>List of tables</w:t>
      </w:r>
      <w:bookmarkEnd w:id="2"/>
    </w:p>
    <w:p w14:paraId="218E505A" w14:textId="15C693F8" w:rsidR="000327D8" w:rsidRDefault="009636C1">
      <w:pPr>
        <w:pStyle w:val="TableofFigures"/>
        <w:tabs>
          <w:tab w:val="right" w:leader="dot" w:pos="9016"/>
        </w:tabs>
        <w:rPr>
          <w:rFonts w:asciiTheme="minorHAnsi" w:hAnsiTheme="minorHAnsi"/>
          <w:noProof/>
          <w:sz w:val="22"/>
        </w:rPr>
      </w:pPr>
      <w:r w:rsidRPr="00F35319">
        <w:rPr>
          <w:rFonts w:cs="Times New Roman"/>
        </w:rPr>
        <w:fldChar w:fldCharType="begin"/>
      </w:r>
      <w:r w:rsidRPr="00F35319">
        <w:rPr>
          <w:rFonts w:cs="Times New Roman"/>
        </w:rPr>
        <w:instrText xml:space="preserve"> TOC \h \z \c "Table" </w:instrText>
      </w:r>
      <w:r w:rsidRPr="00F35319">
        <w:rPr>
          <w:rFonts w:cs="Times New Roman"/>
        </w:rPr>
        <w:fldChar w:fldCharType="separate"/>
      </w:r>
      <w:hyperlink w:anchor="_Toc3470424" w:history="1">
        <w:r w:rsidR="000327D8" w:rsidRPr="00F47E25">
          <w:rPr>
            <w:rStyle w:val="Hyperlink"/>
            <w:b/>
            <w:noProof/>
          </w:rPr>
          <w:t>Table 1</w:t>
        </w:r>
        <w:r w:rsidR="000327D8" w:rsidRPr="00F47E25">
          <w:rPr>
            <w:rStyle w:val="Hyperlink"/>
            <w:b/>
            <w:noProof/>
            <w:lang w:eastAsia="en-US"/>
          </w:rPr>
          <w:t>.</w:t>
        </w:r>
        <w:r w:rsidR="000327D8" w:rsidRPr="00F47E25">
          <w:rPr>
            <w:rStyle w:val="Hyperlink"/>
            <w:noProof/>
            <w:lang w:eastAsia="en-US"/>
          </w:rPr>
          <w:t xml:space="preserve"> List of analysis regions and “super-regions”, and countries in each region.</w:t>
        </w:r>
        <w:r w:rsidR="000327D8">
          <w:rPr>
            <w:noProof/>
            <w:webHidden/>
          </w:rPr>
          <w:tab/>
        </w:r>
        <w:r w:rsidR="000327D8">
          <w:rPr>
            <w:noProof/>
            <w:webHidden/>
          </w:rPr>
          <w:fldChar w:fldCharType="begin"/>
        </w:r>
        <w:r w:rsidR="000327D8">
          <w:rPr>
            <w:noProof/>
            <w:webHidden/>
          </w:rPr>
          <w:instrText xml:space="preserve"> PAGEREF _Toc3470424 \h </w:instrText>
        </w:r>
        <w:r w:rsidR="000327D8">
          <w:rPr>
            <w:noProof/>
            <w:webHidden/>
          </w:rPr>
        </w:r>
        <w:r w:rsidR="000327D8">
          <w:rPr>
            <w:noProof/>
            <w:webHidden/>
          </w:rPr>
          <w:fldChar w:fldCharType="separate"/>
        </w:r>
        <w:r w:rsidR="000327D8">
          <w:rPr>
            <w:noProof/>
            <w:webHidden/>
          </w:rPr>
          <w:t>23</w:t>
        </w:r>
        <w:r w:rsidR="000327D8">
          <w:rPr>
            <w:noProof/>
            <w:webHidden/>
          </w:rPr>
          <w:fldChar w:fldCharType="end"/>
        </w:r>
      </w:hyperlink>
    </w:p>
    <w:p w14:paraId="613C7591" w14:textId="77777777" w:rsidR="000327D8" w:rsidRDefault="009636C1" w:rsidP="0086740D">
      <w:pPr>
        <w:pStyle w:val="TableofFigures"/>
        <w:tabs>
          <w:tab w:val="right" w:leader="dot" w:pos="9016"/>
        </w:tabs>
        <w:rPr>
          <w:noProof/>
        </w:rPr>
      </w:pPr>
      <w:r w:rsidRPr="00F35319">
        <w:rPr>
          <w:rFonts w:cs="Times New Roman"/>
        </w:rPr>
        <w:fldChar w:fldCharType="end"/>
      </w:r>
      <w:r w:rsidRPr="001B0BFF">
        <w:rPr>
          <w:rFonts w:cs="Times New Roman"/>
        </w:rPr>
        <w:fldChar w:fldCharType="begin"/>
      </w:r>
      <w:r w:rsidRPr="001B0BFF">
        <w:rPr>
          <w:rFonts w:cs="Times New Roman"/>
        </w:rPr>
        <w:instrText xml:space="preserve"> TOC \h \z \c "Appendix Table" </w:instrText>
      </w:r>
      <w:r w:rsidRPr="001B0BFF">
        <w:rPr>
          <w:rFonts w:cs="Times New Roman"/>
        </w:rPr>
        <w:fldChar w:fldCharType="separate"/>
      </w:r>
    </w:p>
    <w:p w14:paraId="67771450" w14:textId="37BBA1B5" w:rsidR="000327D8" w:rsidRDefault="00500FC7">
      <w:pPr>
        <w:pStyle w:val="TableofFigures"/>
        <w:tabs>
          <w:tab w:val="right" w:leader="dot" w:pos="9016"/>
        </w:tabs>
        <w:rPr>
          <w:rFonts w:asciiTheme="minorHAnsi" w:hAnsiTheme="minorHAnsi"/>
          <w:noProof/>
          <w:sz w:val="22"/>
        </w:rPr>
      </w:pPr>
      <w:hyperlink w:anchor="_Toc3470425" w:history="1">
        <w:r w:rsidR="000327D8" w:rsidRPr="0068657B">
          <w:rPr>
            <w:rStyle w:val="Hyperlink"/>
            <w:b/>
            <w:noProof/>
          </w:rPr>
          <w:t>Appendix Table 1.</w:t>
        </w:r>
        <w:r w:rsidR="000327D8" w:rsidRPr="0068657B">
          <w:rPr>
            <w:rStyle w:val="Hyperlink"/>
            <w:noProof/>
          </w:rPr>
          <w:t xml:space="preserve"> List of data sources used in the blood pressure analysis.</w:t>
        </w:r>
        <w:r w:rsidR="000327D8">
          <w:rPr>
            <w:noProof/>
            <w:webHidden/>
          </w:rPr>
          <w:tab/>
        </w:r>
        <w:r w:rsidR="000327D8">
          <w:rPr>
            <w:noProof/>
            <w:webHidden/>
          </w:rPr>
          <w:fldChar w:fldCharType="begin"/>
        </w:r>
        <w:r w:rsidR="000327D8">
          <w:rPr>
            <w:noProof/>
            <w:webHidden/>
          </w:rPr>
          <w:instrText xml:space="preserve"> PAGEREF _Toc3470425 \h </w:instrText>
        </w:r>
        <w:r w:rsidR="000327D8">
          <w:rPr>
            <w:noProof/>
            <w:webHidden/>
          </w:rPr>
        </w:r>
        <w:r w:rsidR="000327D8">
          <w:rPr>
            <w:noProof/>
            <w:webHidden/>
          </w:rPr>
          <w:fldChar w:fldCharType="separate"/>
        </w:r>
        <w:r w:rsidR="000327D8">
          <w:rPr>
            <w:noProof/>
            <w:webHidden/>
          </w:rPr>
          <w:t>62</w:t>
        </w:r>
        <w:r w:rsidR="000327D8">
          <w:rPr>
            <w:noProof/>
            <w:webHidden/>
          </w:rPr>
          <w:fldChar w:fldCharType="end"/>
        </w:r>
      </w:hyperlink>
    </w:p>
    <w:p w14:paraId="2C9A68E4" w14:textId="4F371233" w:rsidR="00DB499D" w:rsidRPr="00807C04" w:rsidRDefault="009636C1" w:rsidP="00F35319">
      <w:pPr>
        <w:spacing w:before="100" w:beforeAutospacing="1" w:after="0"/>
        <w:rPr>
          <w:rFonts w:cs="Times New Roman"/>
        </w:rPr>
      </w:pPr>
      <w:r w:rsidRPr="001B0BFF">
        <w:rPr>
          <w:rFonts w:cs="Times New Roman"/>
        </w:rPr>
        <w:fldChar w:fldCharType="end"/>
      </w:r>
      <w:r w:rsidR="00DB499D" w:rsidRPr="00807C04">
        <w:rPr>
          <w:rFonts w:cs="Times New Roman"/>
        </w:rPr>
        <w:t> </w:t>
      </w:r>
    </w:p>
    <w:p w14:paraId="3AB6C088" w14:textId="77777777" w:rsidR="00DB499D" w:rsidRPr="00807C04" w:rsidRDefault="00DB499D">
      <w:pPr>
        <w:spacing w:after="160" w:line="259" w:lineRule="auto"/>
        <w:rPr>
          <w:rFonts w:cs="Times New Roman"/>
        </w:rPr>
      </w:pPr>
      <w:r w:rsidRPr="00807C04">
        <w:rPr>
          <w:rFonts w:cs="Times New Roman"/>
        </w:rPr>
        <w:br w:type="page"/>
      </w:r>
    </w:p>
    <w:p w14:paraId="1004E2BF" w14:textId="4D35A4EE" w:rsidR="00DB499D" w:rsidRDefault="00DB499D" w:rsidP="00DB499D">
      <w:pPr>
        <w:pStyle w:val="Heading1"/>
        <w:numPr>
          <w:ilvl w:val="0"/>
          <w:numId w:val="0"/>
        </w:numPr>
        <w:ind w:left="567" w:hanging="567"/>
      </w:pPr>
      <w:bookmarkStart w:id="3" w:name="_Toc9509180"/>
      <w:r>
        <w:lastRenderedPageBreak/>
        <w:t>List of figures</w:t>
      </w:r>
      <w:bookmarkEnd w:id="3"/>
    </w:p>
    <w:p w14:paraId="1FFCF1F2" w14:textId="3906CE41" w:rsidR="000327D8" w:rsidRDefault="009936C4">
      <w:pPr>
        <w:pStyle w:val="TableofFigures"/>
        <w:tabs>
          <w:tab w:val="right" w:leader="dot" w:pos="9016"/>
        </w:tabs>
        <w:rPr>
          <w:rFonts w:asciiTheme="minorHAnsi" w:hAnsiTheme="minorHAnsi"/>
          <w:noProof/>
          <w:sz w:val="22"/>
        </w:rPr>
      </w:pPr>
      <w:r w:rsidRPr="00F35319">
        <w:rPr>
          <w:rFonts w:cs="Times New Roman"/>
          <w:szCs w:val="24"/>
        </w:rPr>
        <w:fldChar w:fldCharType="begin"/>
      </w:r>
      <w:r w:rsidRPr="00F35319">
        <w:rPr>
          <w:rFonts w:cs="Times New Roman"/>
          <w:szCs w:val="24"/>
        </w:rPr>
        <w:instrText xml:space="preserve"> TOC \h \z \c "Figure" </w:instrText>
      </w:r>
      <w:r w:rsidRPr="00F35319">
        <w:rPr>
          <w:rFonts w:cs="Times New Roman"/>
          <w:szCs w:val="24"/>
        </w:rPr>
        <w:fldChar w:fldCharType="separate"/>
      </w:r>
      <w:hyperlink w:anchor="_Toc3470426" w:history="1">
        <w:r w:rsidR="000327D8" w:rsidRPr="002B1DF9">
          <w:rPr>
            <w:rStyle w:val="Hyperlink"/>
            <w:b/>
            <w:noProof/>
          </w:rPr>
          <w:t>Figure 1.</w:t>
        </w:r>
        <w:r w:rsidR="000327D8" w:rsidRPr="002B1DF9">
          <w:rPr>
            <w:rStyle w:val="Hyperlink"/>
            <w:noProof/>
          </w:rPr>
          <w:t xml:space="preserve"> Flowchart of the data collation process.</w:t>
        </w:r>
        <w:r w:rsidR="000327D8">
          <w:rPr>
            <w:noProof/>
            <w:webHidden/>
          </w:rPr>
          <w:tab/>
        </w:r>
        <w:r w:rsidR="000327D8">
          <w:rPr>
            <w:noProof/>
            <w:webHidden/>
          </w:rPr>
          <w:fldChar w:fldCharType="begin"/>
        </w:r>
        <w:r w:rsidR="000327D8">
          <w:rPr>
            <w:noProof/>
            <w:webHidden/>
          </w:rPr>
          <w:instrText xml:space="preserve"> PAGEREF _Toc3470426 \h </w:instrText>
        </w:r>
        <w:r w:rsidR="000327D8">
          <w:rPr>
            <w:noProof/>
            <w:webHidden/>
          </w:rPr>
        </w:r>
        <w:r w:rsidR="000327D8">
          <w:rPr>
            <w:noProof/>
            <w:webHidden/>
          </w:rPr>
          <w:fldChar w:fldCharType="separate"/>
        </w:r>
        <w:r w:rsidR="000327D8">
          <w:rPr>
            <w:noProof/>
            <w:webHidden/>
          </w:rPr>
          <w:t>23</w:t>
        </w:r>
        <w:r w:rsidR="000327D8">
          <w:rPr>
            <w:noProof/>
            <w:webHidden/>
          </w:rPr>
          <w:fldChar w:fldCharType="end"/>
        </w:r>
      </w:hyperlink>
    </w:p>
    <w:p w14:paraId="6A4B1217" w14:textId="267635DC" w:rsidR="00DB499D" w:rsidRDefault="009936C4" w:rsidP="00F35319">
      <w:pPr>
        <w:spacing w:before="100" w:beforeAutospacing="1" w:after="0"/>
      </w:pPr>
      <w:r w:rsidRPr="00F35319">
        <w:rPr>
          <w:rFonts w:cs="Times New Roman"/>
          <w:szCs w:val="24"/>
        </w:rPr>
        <w:fldChar w:fldCharType="end"/>
      </w:r>
      <w:r w:rsidR="00DB499D">
        <w:br w:type="page"/>
      </w:r>
    </w:p>
    <w:p w14:paraId="5D01E986" w14:textId="2450EE28" w:rsidR="00DB499D" w:rsidRDefault="00DB499D" w:rsidP="00DB499D">
      <w:pPr>
        <w:pStyle w:val="Heading1"/>
        <w:numPr>
          <w:ilvl w:val="0"/>
          <w:numId w:val="0"/>
        </w:numPr>
        <w:ind w:left="567" w:hanging="567"/>
      </w:pPr>
      <w:bookmarkStart w:id="4" w:name="_Toc9509181"/>
      <w:r>
        <w:lastRenderedPageBreak/>
        <w:t>List of abbreviations</w:t>
      </w:r>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235"/>
      </w:tblGrid>
      <w:tr w:rsidR="00DB499D" w14:paraId="4CAC4EE4" w14:textId="77777777" w:rsidTr="005B301C">
        <w:tc>
          <w:tcPr>
            <w:tcW w:w="1696" w:type="dxa"/>
          </w:tcPr>
          <w:p w14:paraId="2D68AC79" w14:textId="77777777" w:rsidR="00DB499D" w:rsidRPr="00DB499D" w:rsidRDefault="00DB499D" w:rsidP="005B301C">
            <w:pPr>
              <w:spacing w:after="120" w:line="240" w:lineRule="auto"/>
              <w:rPr>
                <w:b/>
              </w:rPr>
            </w:pPr>
            <w:r w:rsidRPr="00DB499D">
              <w:rPr>
                <w:b/>
              </w:rPr>
              <w:t>2hOGTT</w:t>
            </w:r>
          </w:p>
        </w:tc>
        <w:tc>
          <w:tcPr>
            <w:tcW w:w="7235" w:type="dxa"/>
          </w:tcPr>
          <w:p w14:paraId="23AD5BED" w14:textId="7C89FB19" w:rsidR="00DB499D" w:rsidRPr="00895F2B" w:rsidRDefault="00DB499D" w:rsidP="005B301C">
            <w:pPr>
              <w:spacing w:after="120" w:line="240" w:lineRule="auto"/>
            </w:pPr>
            <w:r w:rsidRPr="00895F2B">
              <w:t>2-hour plasma glucose in an oral glucose tolerance test</w:t>
            </w:r>
            <w:r w:rsidR="005F6A33">
              <w:t xml:space="preserve"> with 75-g glucose load</w:t>
            </w:r>
          </w:p>
        </w:tc>
      </w:tr>
      <w:tr w:rsidR="005B301C" w14:paraId="2393CC8C" w14:textId="77777777" w:rsidTr="005B301C">
        <w:tc>
          <w:tcPr>
            <w:tcW w:w="1696" w:type="dxa"/>
          </w:tcPr>
          <w:p w14:paraId="3D1ED480" w14:textId="1DD4718D" w:rsidR="005B301C" w:rsidRPr="00DB499D" w:rsidRDefault="005B301C" w:rsidP="005B301C">
            <w:pPr>
              <w:spacing w:after="120" w:line="240" w:lineRule="auto"/>
              <w:rPr>
                <w:b/>
              </w:rPr>
            </w:pPr>
            <w:r>
              <w:rPr>
                <w:b/>
              </w:rPr>
              <w:t>ACCORD</w:t>
            </w:r>
          </w:p>
        </w:tc>
        <w:tc>
          <w:tcPr>
            <w:tcW w:w="7235" w:type="dxa"/>
          </w:tcPr>
          <w:p w14:paraId="62CB128E" w14:textId="16FDB3FD" w:rsidR="005B301C" w:rsidRPr="00895F2B" w:rsidRDefault="005B301C" w:rsidP="005B301C">
            <w:pPr>
              <w:spacing w:after="120" w:line="240" w:lineRule="auto"/>
            </w:pPr>
            <w:r>
              <w:t>Action to Control Cardiovascular Risk in Diabetes</w:t>
            </w:r>
          </w:p>
        </w:tc>
      </w:tr>
      <w:tr w:rsidR="006A6C31" w14:paraId="264C37EA" w14:textId="77777777" w:rsidTr="005B301C">
        <w:tc>
          <w:tcPr>
            <w:tcW w:w="1696" w:type="dxa"/>
          </w:tcPr>
          <w:p w14:paraId="41B310A0" w14:textId="26A22579" w:rsidR="006A6C31" w:rsidRPr="00DB499D" w:rsidRDefault="006A6C31" w:rsidP="005B301C">
            <w:pPr>
              <w:spacing w:after="120" w:line="240" w:lineRule="auto"/>
              <w:rPr>
                <w:b/>
              </w:rPr>
            </w:pPr>
            <w:r>
              <w:rPr>
                <w:b/>
              </w:rPr>
              <w:t>ADA</w:t>
            </w:r>
          </w:p>
        </w:tc>
        <w:tc>
          <w:tcPr>
            <w:tcW w:w="7235" w:type="dxa"/>
          </w:tcPr>
          <w:p w14:paraId="0D919D4C" w14:textId="6FB99290" w:rsidR="006A6C31" w:rsidRPr="00895F2B" w:rsidRDefault="006A6C31" w:rsidP="005B301C">
            <w:pPr>
              <w:spacing w:after="120" w:line="240" w:lineRule="auto"/>
            </w:pPr>
            <w:r>
              <w:t>American Diabetes Association</w:t>
            </w:r>
          </w:p>
        </w:tc>
      </w:tr>
      <w:tr w:rsidR="005B301C" w14:paraId="12B66FB6" w14:textId="77777777" w:rsidTr="005B301C">
        <w:tc>
          <w:tcPr>
            <w:tcW w:w="1696" w:type="dxa"/>
          </w:tcPr>
          <w:p w14:paraId="4D3AB14C" w14:textId="757EB5B4" w:rsidR="005B301C" w:rsidRDefault="005B301C" w:rsidP="005B301C">
            <w:pPr>
              <w:spacing w:after="120" w:line="240" w:lineRule="auto"/>
              <w:rPr>
                <w:b/>
              </w:rPr>
            </w:pPr>
            <w:r>
              <w:rPr>
                <w:b/>
              </w:rPr>
              <w:t>ADVANCE</w:t>
            </w:r>
          </w:p>
        </w:tc>
        <w:tc>
          <w:tcPr>
            <w:tcW w:w="7235" w:type="dxa"/>
          </w:tcPr>
          <w:p w14:paraId="5FB08A4C" w14:textId="008C46B3" w:rsidR="005B301C" w:rsidRDefault="005B301C" w:rsidP="005B301C">
            <w:pPr>
              <w:spacing w:after="120" w:line="240" w:lineRule="auto"/>
            </w:pPr>
            <w:r>
              <w:t>Action in Diabetes and Vascular Disease</w:t>
            </w:r>
          </w:p>
        </w:tc>
      </w:tr>
      <w:tr w:rsidR="005B301C" w14:paraId="30AB1D2C" w14:textId="77777777" w:rsidTr="005B301C">
        <w:tc>
          <w:tcPr>
            <w:tcW w:w="1696" w:type="dxa"/>
          </w:tcPr>
          <w:p w14:paraId="34616D6E" w14:textId="76E36C14" w:rsidR="005B301C" w:rsidRDefault="005B301C" w:rsidP="005B301C">
            <w:pPr>
              <w:spacing w:after="120" w:line="240" w:lineRule="auto"/>
              <w:rPr>
                <w:b/>
              </w:rPr>
            </w:pPr>
            <w:r>
              <w:rPr>
                <w:b/>
              </w:rPr>
              <w:t>APCSC</w:t>
            </w:r>
          </w:p>
        </w:tc>
        <w:tc>
          <w:tcPr>
            <w:tcW w:w="7235" w:type="dxa"/>
          </w:tcPr>
          <w:p w14:paraId="18AFF087" w14:textId="2201D138" w:rsidR="005B301C" w:rsidRDefault="005B301C" w:rsidP="005B301C">
            <w:pPr>
              <w:spacing w:after="120" w:line="240" w:lineRule="auto"/>
            </w:pPr>
            <w:r>
              <w:t>Asia Pacific Cohort Studies Collaboration</w:t>
            </w:r>
          </w:p>
        </w:tc>
      </w:tr>
      <w:tr w:rsidR="005B301C" w14:paraId="6F79EB40" w14:textId="77777777" w:rsidTr="005B301C">
        <w:tc>
          <w:tcPr>
            <w:tcW w:w="1696" w:type="dxa"/>
          </w:tcPr>
          <w:p w14:paraId="3968B0AF" w14:textId="630E6395" w:rsidR="005B301C" w:rsidRDefault="005B301C" w:rsidP="005B301C">
            <w:pPr>
              <w:spacing w:after="120" w:line="240" w:lineRule="auto"/>
              <w:rPr>
                <w:b/>
              </w:rPr>
            </w:pPr>
            <w:r>
              <w:rPr>
                <w:b/>
              </w:rPr>
              <w:t>ASH</w:t>
            </w:r>
          </w:p>
        </w:tc>
        <w:tc>
          <w:tcPr>
            <w:tcW w:w="7235" w:type="dxa"/>
          </w:tcPr>
          <w:p w14:paraId="004EF0D6" w14:textId="083AFC9C" w:rsidR="005B301C" w:rsidRDefault="005B301C" w:rsidP="005B301C">
            <w:pPr>
              <w:spacing w:after="120" w:line="240" w:lineRule="auto"/>
            </w:pPr>
            <w:r w:rsidRPr="00436D99">
              <w:t>American Society of Hypertension</w:t>
            </w:r>
          </w:p>
        </w:tc>
      </w:tr>
      <w:tr w:rsidR="005B301C" w14:paraId="5D83BEC1" w14:textId="77777777" w:rsidTr="005B301C">
        <w:tc>
          <w:tcPr>
            <w:tcW w:w="1696" w:type="dxa"/>
          </w:tcPr>
          <w:p w14:paraId="5578378B" w14:textId="776300CA" w:rsidR="005B301C" w:rsidRDefault="005B301C" w:rsidP="005B301C">
            <w:pPr>
              <w:spacing w:after="120" w:line="240" w:lineRule="auto"/>
              <w:rPr>
                <w:b/>
              </w:rPr>
            </w:pPr>
            <w:r>
              <w:rPr>
                <w:b/>
              </w:rPr>
              <w:t>BHS</w:t>
            </w:r>
          </w:p>
        </w:tc>
        <w:tc>
          <w:tcPr>
            <w:tcW w:w="7235" w:type="dxa"/>
          </w:tcPr>
          <w:p w14:paraId="7FF7B911" w14:textId="121F9574" w:rsidR="005B301C" w:rsidRDefault="005B301C" w:rsidP="005B301C">
            <w:pPr>
              <w:spacing w:after="120" w:line="240" w:lineRule="auto"/>
            </w:pPr>
            <w:r w:rsidRPr="00436D99">
              <w:t>British Hypertension Society</w:t>
            </w:r>
          </w:p>
        </w:tc>
      </w:tr>
      <w:tr w:rsidR="00DB499D" w14:paraId="69ED3AFA" w14:textId="77777777" w:rsidTr="005B301C">
        <w:tc>
          <w:tcPr>
            <w:tcW w:w="1696" w:type="dxa"/>
          </w:tcPr>
          <w:p w14:paraId="095B58B9" w14:textId="77777777" w:rsidR="00DB499D" w:rsidRPr="00DB499D" w:rsidRDefault="00DB499D" w:rsidP="005B301C">
            <w:pPr>
              <w:spacing w:after="120" w:line="240" w:lineRule="auto"/>
              <w:rPr>
                <w:b/>
              </w:rPr>
            </w:pPr>
            <w:r w:rsidRPr="00DB499D">
              <w:rPr>
                <w:b/>
              </w:rPr>
              <w:t>BIC</w:t>
            </w:r>
          </w:p>
        </w:tc>
        <w:tc>
          <w:tcPr>
            <w:tcW w:w="7235" w:type="dxa"/>
          </w:tcPr>
          <w:p w14:paraId="10676729" w14:textId="77777777" w:rsidR="00DB499D" w:rsidRPr="00895F2B" w:rsidRDefault="00DB499D" w:rsidP="005B301C">
            <w:pPr>
              <w:spacing w:after="120" w:line="240" w:lineRule="auto"/>
            </w:pPr>
            <w:r w:rsidRPr="00895F2B">
              <w:t>Bayesian information criterion</w:t>
            </w:r>
          </w:p>
        </w:tc>
      </w:tr>
      <w:tr w:rsidR="00DB499D" w14:paraId="4E5BADBF" w14:textId="77777777" w:rsidTr="005B301C">
        <w:tc>
          <w:tcPr>
            <w:tcW w:w="1696" w:type="dxa"/>
          </w:tcPr>
          <w:p w14:paraId="4CFC73AB" w14:textId="77777777" w:rsidR="00DB499D" w:rsidRPr="00DB499D" w:rsidRDefault="00DB499D" w:rsidP="005B301C">
            <w:pPr>
              <w:spacing w:after="120" w:line="240" w:lineRule="auto"/>
              <w:rPr>
                <w:b/>
              </w:rPr>
            </w:pPr>
            <w:r w:rsidRPr="00DB499D">
              <w:rPr>
                <w:b/>
              </w:rPr>
              <w:t>BMI</w:t>
            </w:r>
          </w:p>
        </w:tc>
        <w:tc>
          <w:tcPr>
            <w:tcW w:w="7235" w:type="dxa"/>
          </w:tcPr>
          <w:p w14:paraId="0BEE41B7" w14:textId="5DA867A7" w:rsidR="00DB499D" w:rsidRPr="00895F2B" w:rsidRDefault="00F35319" w:rsidP="005B301C">
            <w:pPr>
              <w:spacing w:after="120" w:line="240" w:lineRule="auto"/>
            </w:pPr>
            <w:r>
              <w:t>b</w:t>
            </w:r>
            <w:r w:rsidR="00DB499D" w:rsidRPr="00895F2B">
              <w:t>ody-mass index</w:t>
            </w:r>
          </w:p>
        </w:tc>
      </w:tr>
      <w:tr w:rsidR="00AD729F" w14:paraId="78D7AE98" w14:textId="77777777" w:rsidTr="005B301C">
        <w:tc>
          <w:tcPr>
            <w:tcW w:w="1696" w:type="dxa"/>
          </w:tcPr>
          <w:p w14:paraId="704DCE24" w14:textId="2C47E12B" w:rsidR="00AD729F" w:rsidRPr="00DB499D" w:rsidRDefault="00AD729F" w:rsidP="005B301C">
            <w:pPr>
              <w:spacing w:after="120" w:line="240" w:lineRule="auto"/>
              <w:rPr>
                <w:b/>
              </w:rPr>
            </w:pPr>
            <w:r>
              <w:rPr>
                <w:b/>
              </w:rPr>
              <w:t>BP</w:t>
            </w:r>
          </w:p>
        </w:tc>
        <w:tc>
          <w:tcPr>
            <w:tcW w:w="7235" w:type="dxa"/>
          </w:tcPr>
          <w:p w14:paraId="73EA2699" w14:textId="480912DF" w:rsidR="00AD729F" w:rsidRPr="00895F2B" w:rsidRDefault="00F35319" w:rsidP="005B301C">
            <w:pPr>
              <w:spacing w:after="120" w:line="240" w:lineRule="auto"/>
            </w:pPr>
            <w:r>
              <w:t>b</w:t>
            </w:r>
            <w:r w:rsidR="00AD729F">
              <w:t>lood pressure</w:t>
            </w:r>
          </w:p>
        </w:tc>
      </w:tr>
      <w:tr w:rsidR="005B301C" w14:paraId="6A0D035B" w14:textId="77777777" w:rsidTr="005B301C">
        <w:tc>
          <w:tcPr>
            <w:tcW w:w="1696" w:type="dxa"/>
          </w:tcPr>
          <w:p w14:paraId="6A3B2127" w14:textId="3FBF14DD" w:rsidR="005B301C" w:rsidRDefault="005B301C" w:rsidP="005B301C">
            <w:pPr>
              <w:spacing w:after="120" w:line="240" w:lineRule="auto"/>
              <w:rPr>
                <w:b/>
              </w:rPr>
            </w:pPr>
            <w:r>
              <w:rPr>
                <w:b/>
              </w:rPr>
              <w:t>CALIBER</w:t>
            </w:r>
          </w:p>
        </w:tc>
        <w:tc>
          <w:tcPr>
            <w:tcW w:w="7235" w:type="dxa"/>
          </w:tcPr>
          <w:p w14:paraId="7973C9AE" w14:textId="5E870C9B" w:rsidR="005B301C" w:rsidRDefault="005B301C" w:rsidP="005B301C">
            <w:pPr>
              <w:spacing w:after="120" w:line="240" w:lineRule="auto"/>
            </w:pPr>
            <w:r>
              <w:t>Cardiovascular Research using Linked Bespoke Studies and Electronic Health Records</w:t>
            </w:r>
          </w:p>
        </w:tc>
      </w:tr>
      <w:tr w:rsidR="00DB499D" w14:paraId="2602BB3A" w14:textId="77777777" w:rsidTr="005B301C">
        <w:tc>
          <w:tcPr>
            <w:tcW w:w="1696" w:type="dxa"/>
          </w:tcPr>
          <w:p w14:paraId="2E254EEE" w14:textId="77777777" w:rsidR="00DB499D" w:rsidRPr="00DB499D" w:rsidRDefault="00DB499D" w:rsidP="005B301C">
            <w:pPr>
              <w:spacing w:after="120" w:line="240" w:lineRule="auto"/>
              <w:rPr>
                <w:b/>
              </w:rPr>
            </w:pPr>
            <w:proofErr w:type="spellStart"/>
            <w:r w:rsidRPr="00DB499D">
              <w:rPr>
                <w:b/>
              </w:rPr>
              <w:t>CrI</w:t>
            </w:r>
            <w:proofErr w:type="spellEnd"/>
          </w:p>
        </w:tc>
        <w:tc>
          <w:tcPr>
            <w:tcW w:w="7235" w:type="dxa"/>
          </w:tcPr>
          <w:p w14:paraId="6851D26E" w14:textId="5F3772B5" w:rsidR="00DB499D" w:rsidRPr="00895F2B" w:rsidRDefault="00F35319" w:rsidP="005B301C">
            <w:pPr>
              <w:spacing w:after="120" w:line="240" w:lineRule="auto"/>
            </w:pPr>
            <w:r>
              <w:t>c</w:t>
            </w:r>
            <w:r w:rsidR="00DB499D" w:rsidRPr="00895F2B">
              <w:t>redible interval</w:t>
            </w:r>
          </w:p>
        </w:tc>
      </w:tr>
      <w:tr w:rsidR="00A3504A" w14:paraId="58AE2566" w14:textId="77777777" w:rsidTr="005B301C">
        <w:tc>
          <w:tcPr>
            <w:tcW w:w="1696" w:type="dxa"/>
          </w:tcPr>
          <w:p w14:paraId="68C95482" w14:textId="1AA2B761" w:rsidR="00A3504A" w:rsidRPr="00DB499D" w:rsidRDefault="00A3504A" w:rsidP="005B301C">
            <w:pPr>
              <w:spacing w:after="120" w:line="240" w:lineRule="auto"/>
              <w:rPr>
                <w:b/>
              </w:rPr>
            </w:pPr>
            <w:r>
              <w:rPr>
                <w:b/>
              </w:rPr>
              <w:t>CHD</w:t>
            </w:r>
          </w:p>
        </w:tc>
        <w:tc>
          <w:tcPr>
            <w:tcW w:w="7235" w:type="dxa"/>
          </w:tcPr>
          <w:p w14:paraId="0EBBE0DD" w14:textId="4C584C0F" w:rsidR="00A3504A" w:rsidRDefault="00A3504A" w:rsidP="005B301C">
            <w:pPr>
              <w:spacing w:after="120" w:line="240" w:lineRule="auto"/>
            </w:pPr>
            <w:r>
              <w:t>coronary heart disease</w:t>
            </w:r>
          </w:p>
        </w:tc>
      </w:tr>
      <w:tr w:rsidR="00DB499D" w14:paraId="2A242CD1" w14:textId="77777777" w:rsidTr="005B301C">
        <w:tc>
          <w:tcPr>
            <w:tcW w:w="1696" w:type="dxa"/>
          </w:tcPr>
          <w:p w14:paraId="51D55DCF" w14:textId="77777777" w:rsidR="00DB499D" w:rsidRPr="00DB499D" w:rsidRDefault="00DB499D" w:rsidP="005B301C">
            <w:pPr>
              <w:spacing w:after="120" w:line="240" w:lineRule="auto"/>
              <w:rPr>
                <w:b/>
              </w:rPr>
            </w:pPr>
            <w:r w:rsidRPr="00DB499D">
              <w:rPr>
                <w:b/>
              </w:rPr>
              <w:t>CVD</w:t>
            </w:r>
          </w:p>
        </w:tc>
        <w:tc>
          <w:tcPr>
            <w:tcW w:w="7235" w:type="dxa"/>
          </w:tcPr>
          <w:p w14:paraId="017CC1D1" w14:textId="1F026718" w:rsidR="00DB499D" w:rsidRPr="00895F2B" w:rsidRDefault="00F35319" w:rsidP="005B301C">
            <w:pPr>
              <w:spacing w:after="120" w:line="240" w:lineRule="auto"/>
            </w:pPr>
            <w:r>
              <w:t>c</w:t>
            </w:r>
            <w:r w:rsidR="00DB499D" w:rsidRPr="00895F2B">
              <w:t>ardiovascular disease</w:t>
            </w:r>
          </w:p>
        </w:tc>
      </w:tr>
      <w:tr w:rsidR="00DB499D" w14:paraId="5ED027E8" w14:textId="77777777" w:rsidTr="005B301C">
        <w:tc>
          <w:tcPr>
            <w:tcW w:w="1696" w:type="dxa"/>
          </w:tcPr>
          <w:p w14:paraId="48D8291D" w14:textId="77777777" w:rsidR="00DB499D" w:rsidRPr="00DB499D" w:rsidRDefault="00DB499D" w:rsidP="005B301C">
            <w:pPr>
              <w:spacing w:after="120" w:line="240" w:lineRule="auto"/>
              <w:rPr>
                <w:b/>
              </w:rPr>
            </w:pPr>
            <w:r w:rsidRPr="00DB499D">
              <w:rPr>
                <w:b/>
              </w:rPr>
              <w:t>DBP</w:t>
            </w:r>
          </w:p>
        </w:tc>
        <w:tc>
          <w:tcPr>
            <w:tcW w:w="7235" w:type="dxa"/>
          </w:tcPr>
          <w:p w14:paraId="27AE250D" w14:textId="70180F98" w:rsidR="00DB499D" w:rsidRPr="00895F2B" w:rsidRDefault="00F35319" w:rsidP="005B301C">
            <w:pPr>
              <w:spacing w:after="120" w:line="240" w:lineRule="auto"/>
            </w:pPr>
            <w:r>
              <w:t>d</w:t>
            </w:r>
            <w:r w:rsidR="00DB499D" w:rsidRPr="00895F2B">
              <w:t>iastolic blood pressure</w:t>
            </w:r>
          </w:p>
        </w:tc>
      </w:tr>
      <w:tr w:rsidR="00770B3C" w14:paraId="47C44403" w14:textId="77777777" w:rsidTr="005B301C">
        <w:tc>
          <w:tcPr>
            <w:tcW w:w="1696" w:type="dxa"/>
          </w:tcPr>
          <w:p w14:paraId="6ECC8109" w14:textId="466FF534" w:rsidR="00770B3C" w:rsidRPr="00DB499D" w:rsidRDefault="00770B3C" w:rsidP="005B301C">
            <w:pPr>
              <w:spacing w:after="120" w:line="240" w:lineRule="auto"/>
              <w:rPr>
                <w:b/>
              </w:rPr>
            </w:pPr>
            <w:r>
              <w:rPr>
                <w:b/>
              </w:rPr>
              <w:t>DCCT</w:t>
            </w:r>
          </w:p>
        </w:tc>
        <w:tc>
          <w:tcPr>
            <w:tcW w:w="7235" w:type="dxa"/>
          </w:tcPr>
          <w:p w14:paraId="367F2BE8" w14:textId="339F6F6C" w:rsidR="00770B3C" w:rsidRPr="00895F2B" w:rsidRDefault="00770B3C" w:rsidP="005B301C">
            <w:pPr>
              <w:spacing w:after="120" w:line="240" w:lineRule="auto"/>
            </w:pPr>
            <w:r>
              <w:t>Diabetes Control and Complications Trial</w:t>
            </w:r>
          </w:p>
        </w:tc>
      </w:tr>
      <w:tr w:rsidR="00181B99" w14:paraId="24E064D1" w14:textId="77777777" w:rsidTr="005B301C">
        <w:tc>
          <w:tcPr>
            <w:tcW w:w="1696" w:type="dxa"/>
          </w:tcPr>
          <w:p w14:paraId="7297D45B" w14:textId="77777777" w:rsidR="00181B99" w:rsidRPr="00DB499D" w:rsidRDefault="00181B99" w:rsidP="005B301C">
            <w:pPr>
              <w:spacing w:after="120" w:line="240" w:lineRule="auto"/>
              <w:rPr>
                <w:b/>
              </w:rPr>
            </w:pPr>
            <w:r>
              <w:rPr>
                <w:b/>
              </w:rPr>
              <w:t>DHS</w:t>
            </w:r>
          </w:p>
        </w:tc>
        <w:tc>
          <w:tcPr>
            <w:tcW w:w="7235" w:type="dxa"/>
          </w:tcPr>
          <w:p w14:paraId="45BAA889" w14:textId="77777777" w:rsidR="00181B99" w:rsidRPr="00895F2B" w:rsidRDefault="00181B99" w:rsidP="005B301C">
            <w:pPr>
              <w:spacing w:after="120" w:line="240" w:lineRule="auto"/>
            </w:pPr>
            <w:r>
              <w:t>Demographic and Health Survey</w:t>
            </w:r>
          </w:p>
        </w:tc>
      </w:tr>
      <w:tr w:rsidR="005B301C" w14:paraId="58EFA95D" w14:textId="77777777" w:rsidTr="005B301C">
        <w:tc>
          <w:tcPr>
            <w:tcW w:w="1696" w:type="dxa"/>
          </w:tcPr>
          <w:p w14:paraId="4B612F43" w14:textId="2673CE08" w:rsidR="005B301C" w:rsidRDefault="005B301C" w:rsidP="005B301C">
            <w:pPr>
              <w:spacing w:after="120" w:line="240" w:lineRule="auto"/>
              <w:rPr>
                <w:b/>
              </w:rPr>
            </w:pPr>
            <w:r>
              <w:rPr>
                <w:b/>
              </w:rPr>
              <w:t>ESC</w:t>
            </w:r>
          </w:p>
        </w:tc>
        <w:tc>
          <w:tcPr>
            <w:tcW w:w="7235" w:type="dxa"/>
          </w:tcPr>
          <w:p w14:paraId="6A5EFBD2" w14:textId="0E911F6F" w:rsidR="005B301C" w:rsidRDefault="005B301C" w:rsidP="005B301C">
            <w:pPr>
              <w:spacing w:after="120" w:line="240" w:lineRule="auto"/>
            </w:pPr>
            <w:r w:rsidRPr="00436D99">
              <w:t>European Society of Cardiology</w:t>
            </w:r>
          </w:p>
        </w:tc>
      </w:tr>
      <w:tr w:rsidR="005B301C" w14:paraId="1A609A05" w14:textId="77777777" w:rsidTr="005B301C">
        <w:tc>
          <w:tcPr>
            <w:tcW w:w="1696" w:type="dxa"/>
          </w:tcPr>
          <w:p w14:paraId="1A67E7B2" w14:textId="071C2540" w:rsidR="005B301C" w:rsidRDefault="005B301C" w:rsidP="005B301C">
            <w:pPr>
              <w:spacing w:after="120" w:line="240" w:lineRule="auto"/>
              <w:rPr>
                <w:b/>
              </w:rPr>
            </w:pPr>
            <w:r>
              <w:rPr>
                <w:b/>
              </w:rPr>
              <w:t>ESH</w:t>
            </w:r>
          </w:p>
        </w:tc>
        <w:tc>
          <w:tcPr>
            <w:tcW w:w="7235" w:type="dxa"/>
          </w:tcPr>
          <w:p w14:paraId="1F3048AB" w14:textId="2DBB8ADA" w:rsidR="005B301C" w:rsidRDefault="005B301C" w:rsidP="005B301C">
            <w:pPr>
              <w:spacing w:after="120" w:line="240" w:lineRule="auto"/>
            </w:pPr>
            <w:r w:rsidRPr="00436D99">
              <w:t>European Society of Hypertension</w:t>
            </w:r>
          </w:p>
        </w:tc>
      </w:tr>
      <w:tr w:rsidR="00DB499D" w14:paraId="69911EAB" w14:textId="77777777" w:rsidTr="005B301C">
        <w:tc>
          <w:tcPr>
            <w:tcW w:w="1696" w:type="dxa"/>
          </w:tcPr>
          <w:p w14:paraId="4F885F9F" w14:textId="77777777" w:rsidR="00DB499D" w:rsidRPr="00DB499D" w:rsidRDefault="00DB499D" w:rsidP="005B301C">
            <w:pPr>
              <w:spacing w:after="120" w:line="240" w:lineRule="auto"/>
              <w:rPr>
                <w:b/>
              </w:rPr>
            </w:pPr>
            <w:r w:rsidRPr="00DB499D">
              <w:rPr>
                <w:b/>
              </w:rPr>
              <w:t>FPG</w:t>
            </w:r>
          </w:p>
        </w:tc>
        <w:tc>
          <w:tcPr>
            <w:tcW w:w="7235" w:type="dxa"/>
          </w:tcPr>
          <w:p w14:paraId="3DC92B5B" w14:textId="054EA1D2" w:rsidR="00DB499D" w:rsidRPr="00895F2B" w:rsidRDefault="00F35319" w:rsidP="005B301C">
            <w:pPr>
              <w:spacing w:after="120" w:line="240" w:lineRule="auto"/>
            </w:pPr>
            <w:r>
              <w:t>f</w:t>
            </w:r>
            <w:r w:rsidR="00DB499D" w:rsidRPr="00895F2B">
              <w:t>asting plasma glucose</w:t>
            </w:r>
          </w:p>
        </w:tc>
      </w:tr>
      <w:tr w:rsidR="003C02DD" w14:paraId="41062501" w14:textId="77777777" w:rsidTr="005B301C">
        <w:tc>
          <w:tcPr>
            <w:tcW w:w="1696" w:type="dxa"/>
          </w:tcPr>
          <w:p w14:paraId="554F55F2" w14:textId="3F7CFEE7" w:rsidR="003C02DD" w:rsidRPr="00DB499D" w:rsidRDefault="003C02DD" w:rsidP="005B301C">
            <w:pPr>
              <w:spacing w:after="120" w:line="240" w:lineRule="auto"/>
              <w:rPr>
                <w:b/>
              </w:rPr>
            </w:pPr>
            <w:r>
              <w:rPr>
                <w:b/>
              </w:rPr>
              <w:t>GBD</w:t>
            </w:r>
          </w:p>
        </w:tc>
        <w:tc>
          <w:tcPr>
            <w:tcW w:w="7235" w:type="dxa"/>
          </w:tcPr>
          <w:p w14:paraId="5FA11096" w14:textId="0299FD55" w:rsidR="003C02DD" w:rsidRPr="00895F2B" w:rsidRDefault="003C02DD" w:rsidP="005B301C">
            <w:pPr>
              <w:spacing w:after="120" w:line="240" w:lineRule="auto"/>
            </w:pPr>
            <w:r>
              <w:t>Global Burden of Disease</w:t>
            </w:r>
          </w:p>
        </w:tc>
      </w:tr>
      <w:tr w:rsidR="00DB499D" w14:paraId="04680EC0" w14:textId="77777777" w:rsidTr="005B301C">
        <w:tc>
          <w:tcPr>
            <w:tcW w:w="1696" w:type="dxa"/>
          </w:tcPr>
          <w:p w14:paraId="7F527370" w14:textId="77777777" w:rsidR="00DB499D" w:rsidRPr="00DB499D" w:rsidRDefault="00DB499D" w:rsidP="005B301C">
            <w:pPr>
              <w:spacing w:after="120" w:line="240" w:lineRule="auto"/>
              <w:rPr>
                <w:b/>
              </w:rPr>
            </w:pPr>
            <w:r w:rsidRPr="00DB499D">
              <w:rPr>
                <w:b/>
              </w:rPr>
              <w:t>GDP</w:t>
            </w:r>
          </w:p>
        </w:tc>
        <w:tc>
          <w:tcPr>
            <w:tcW w:w="7235" w:type="dxa"/>
          </w:tcPr>
          <w:p w14:paraId="1923906B" w14:textId="3AEDA318" w:rsidR="00DB499D" w:rsidRPr="00895F2B" w:rsidRDefault="00F35319" w:rsidP="005B301C">
            <w:pPr>
              <w:spacing w:after="120" w:line="240" w:lineRule="auto"/>
            </w:pPr>
            <w:r>
              <w:t>g</w:t>
            </w:r>
            <w:r w:rsidR="00DB499D" w:rsidRPr="00895F2B">
              <w:t>ross domestic product</w:t>
            </w:r>
          </w:p>
        </w:tc>
      </w:tr>
      <w:tr w:rsidR="00D916C0" w14:paraId="3FDF8F30" w14:textId="77777777" w:rsidTr="005B301C">
        <w:tc>
          <w:tcPr>
            <w:tcW w:w="1696" w:type="dxa"/>
          </w:tcPr>
          <w:p w14:paraId="20755CA3" w14:textId="779AB4F1" w:rsidR="00D916C0" w:rsidRPr="00DB499D" w:rsidRDefault="00D916C0" w:rsidP="005B301C">
            <w:pPr>
              <w:spacing w:after="120" w:line="240" w:lineRule="auto"/>
              <w:rPr>
                <w:b/>
              </w:rPr>
            </w:pPr>
            <w:r>
              <w:rPr>
                <w:b/>
              </w:rPr>
              <w:t>GP</w:t>
            </w:r>
          </w:p>
        </w:tc>
        <w:tc>
          <w:tcPr>
            <w:tcW w:w="7235" w:type="dxa"/>
          </w:tcPr>
          <w:p w14:paraId="516F8F76" w14:textId="77BE779B" w:rsidR="00D916C0" w:rsidRDefault="00D916C0" w:rsidP="005B301C">
            <w:pPr>
              <w:spacing w:after="120" w:line="240" w:lineRule="auto"/>
            </w:pPr>
            <w:r>
              <w:t>general practitioner</w:t>
            </w:r>
          </w:p>
        </w:tc>
      </w:tr>
      <w:tr w:rsidR="00DB499D" w14:paraId="78C007D3" w14:textId="77777777" w:rsidTr="005B301C">
        <w:tc>
          <w:tcPr>
            <w:tcW w:w="1696" w:type="dxa"/>
          </w:tcPr>
          <w:p w14:paraId="270A7FDE" w14:textId="77777777" w:rsidR="00DB499D" w:rsidRPr="00DB499D" w:rsidRDefault="00DB499D" w:rsidP="005B301C">
            <w:pPr>
              <w:spacing w:after="120" w:line="240" w:lineRule="auto"/>
              <w:rPr>
                <w:b/>
              </w:rPr>
            </w:pPr>
            <w:r w:rsidRPr="00DB499D">
              <w:rPr>
                <w:b/>
              </w:rPr>
              <w:t>HbA</w:t>
            </w:r>
            <w:r w:rsidRPr="007C5891">
              <w:rPr>
                <w:b/>
                <w:vertAlign w:val="subscript"/>
              </w:rPr>
              <w:t>1c</w:t>
            </w:r>
          </w:p>
        </w:tc>
        <w:tc>
          <w:tcPr>
            <w:tcW w:w="7235" w:type="dxa"/>
          </w:tcPr>
          <w:p w14:paraId="58D83041" w14:textId="1C17BB15" w:rsidR="00DB499D" w:rsidRPr="00895F2B" w:rsidRDefault="00F35319" w:rsidP="005B301C">
            <w:pPr>
              <w:spacing w:after="120" w:line="240" w:lineRule="auto"/>
            </w:pPr>
            <w:r>
              <w:t>h</w:t>
            </w:r>
            <w:r w:rsidR="00DB499D" w:rsidRPr="00895F2B">
              <w:t>aemoglobin A</w:t>
            </w:r>
            <w:r w:rsidR="00DB499D" w:rsidRPr="007C5891">
              <w:rPr>
                <w:vertAlign w:val="subscript"/>
              </w:rPr>
              <w:t>1c</w:t>
            </w:r>
          </w:p>
        </w:tc>
      </w:tr>
      <w:tr w:rsidR="002E2E63" w14:paraId="68E1506E" w14:textId="77777777" w:rsidTr="005B301C">
        <w:tc>
          <w:tcPr>
            <w:tcW w:w="1696" w:type="dxa"/>
          </w:tcPr>
          <w:p w14:paraId="1356802E" w14:textId="47C4A7AD" w:rsidR="002E2E63" w:rsidRPr="00770B3C" w:rsidRDefault="002E2E63" w:rsidP="005B301C">
            <w:pPr>
              <w:spacing w:after="120" w:line="240" w:lineRule="auto"/>
              <w:rPr>
                <w:b/>
              </w:rPr>
            </w:pPr>
            <w:r>
              <w:rPr>
                <w:b/>
              </w:rPr>
              <w:t>IDF</w:t>
            </w:r>
          </w:p>
        </w:tc>
        <w:tc>
          <w:tcPr>
            <w:tcW w:w="7235" w:type="dxa"/>
          </w:tcPr>
          <w:p w14:paraId="788030E9" w14:textId="5196A0F5" w:rsidR="002E2E63" w:rsidRPr="00895F2B" w:rsidRDefault="002E2E63" w:rsidP="005B301C">
            <w:pPr>
              <w:spacing w:after="120" w:line="240" w:lineRule="auto"/>
            </w:pPr>
            <w:r>
              <w:t>International Diabetes Federation</w:t>
            </w:r>
          </w:p>
        </w:tc>
      </w:tr>
      <w:tr w:rsidR="00770B3C" w14:paraId="4BE20E4F" w14:textId="77777777" w:rsidTr="005B301C">
        <w:tc>
          <w:tcPr>
            <w:tcW w:w="1696" w:type="dxa"/>
          </w:tcPr>
          <w:p w14:paraId="52A52301" w14:textId="11797F94" w:rsidR="00770B3C" w:rsidRPr="00770B3C" w:rsidRDefault="00770B3C" w:rsidP="005B301C">
            <w:pPr>
              <w:spacing w:after="120" w:line="240" w:lineRule="auto"/>
              <w:rPr>
                <w:b/>
              </w:rPr>
            </w:pPr>
            <w:r w:rsidRPr="00770B3C">
              <w:rPr>
                <w:b/>
              </w:rPr>
              <w:t>IFCC</w:t>
            </w:r>
          </w:p>
        </w:tc>
        <w:tc>
          <w:tcPr>
            <w:tcW w:w="7235" w:type="dxa"/>
          </w:tcPr>
          <w:p w14:paraId="243CCF1B" w14:textId="69B1D106" w:rsidR="00770B3C" w:rsidRPr="00895F2B" w:rsidRDefault="00770B3C" w:rsidP="005B301C">
            <w:pPr>
              <w:spacing w:after="120" w:line="240" w:lineRule="auto"/>
            </w:pPr>
            <w:r>
              <w:t>International Federation of Clinical Chemists</w:t>
            </w:r>
          </w:p>
        </w:tc>
      </w:tr>
      <w:tr w:rsidR="005B301C" w14:paraId="07F982EE" w14:textId="77777777" w:rsidTr="005B301C">
        <w:tc>
          <w:tcPr>
            <w:tcW w:w="1696" w:type="dxa"/>
          </w:tcPr>
          <w:p w14:paraId="6A3AF16D" w14:textId="456B825A" w:rsidR="005B301C" w:rsidRPr="00770B3C" w:rsidRDefault="005B301C" w:rsidP="005B301C">
            <w:pPr>
              <w:spacing w:after="120" w:line="240" w:lineRule="auto"/>
              <w:rPr>
                <w:b/>
              </w:rPr>
            </w:pPr>
            <w:r>
              <w:rPr>
                <w:b/>
              </w:rPr>
              <w:t>ISH</w:t>
            </w:r>
          </w:p>
        </w:tc>
        <w:tc>
          <w:tcPr>
            <w:tcW w:w="7235" w:type="dxa"/>
          </w:tcPr>
          <w:p w14:paraId="724CD0F7" w14:textId="16D1910D" w:rsidR="005B301C" w:rsidRDefault="005B301C" w:rsidP="005B301C">
            <w:pPr>
              <w:spacing w:after="120" w:line="240" w:lineRule="auto"/>
            </w:pPr>
            <w:r>
              <w:t>International Society of Hypertension</w:t>
            </w:r>
          </w:p>
        </w:tc>
      </w:tr>
      <w:tr w:rsidR="005B301C" w14:paraId="629548AC" w14:textId="77777777" w:rsidTr="005B301C">
        <w:tc>
          <w:tcPr>
            <w:tcW w:w="1696" w:type="dxa"/>
          </w:tcPr>
          <w:p w14:paraId="443750F3" w14:textId="429F1B08" w:rsidR="005B301C" w:rsidRDefault="005B301C" w:rsidP="005B301C">
            <w:pPr>
              <w:spacing w:after="120" w:line="240" w:lineRule="auto"/>
              <w:rPr>
                <w:b/>
              </w:rPr>
            </w:pPr>
            <w:r>
              <w:rPr>
                <w:b/>
              </w:rPr>
              <w:t>JNC</w:t>
            </w:r>
          </w:p>
        </w:tc>
        <w:tc>
          <w:tcPr>
            <w:tcW w:w="7235" w:type="dxa"/>
          </w:tcPr>
          <w:p w14:paraId="19295B03" w14:textId="1E9BF180" w:rsidR="005B301C" w:rsidRDefault="005B301C" w:rsidP="005B301C">
            <w:pPr>
              <w:spacing w:after="120" w:line="240" w:lineRule="auto"/>
            </w:pPr>
            <w:r w:rsidRPr="00436D99">
              <w:t>Joint National Committee</w:t>
            </w:r>
          </w:p>
        </w:tc>
      </w:tr>
      <w:tr w:rsidR="00DB499D" w14:paraId="5CDC71D3" w14:textId="77777777" w:rsidTr="005B301C">
        <w:tc>
          <w:tcPr>
            <w:tcW w:w="1696" w:type="dxa"/>
          </w:tcPr>
          <w:p w14:paraId="79F91E2A" w14:textId="77777777" w:rsidR="00DB499D" w:rsidRPr="00DB499D" w:rsidRDefault="00DB499D" w:rsidP="005B301C">
            <w:pPr>
              <w:spacing w:after="120" w:line="240" w:lineRule="auto"/>
              <w:rPr>
                <w:b/>
              </w:rPr>
            </w:pPr>
            <w:r w:rsidRPr="00DB499D">
              <w:rPr>
                <w:b/>
              </w:rPr>
              <w:t>MCMC</w:t>
            </w:r>
          </w:p>
        </w:tc>
        <w:tc>
          <w:tcPr>
            <w:tcW w:w="7235" w:type="dxa"/>
          </w:tcPr>
          <w:p w14:paraId="65071C7A" w14:textId="77777777" w:rsidR="00DB499D" w:rsidRPr="00895F2B" w:rsidRDefault="00DB499D" w:rsidP="005B301C">
            <w:pPr>
              <w:spacing w:after="120" w:line="240" w:lineRule="auto"/>
            </w:pPr>
            <w:r w:rsidRPr="00895F2B">
              <w:t>Markov chain Monte Carlo</w:t>
            </w:r>
          </w:p>
        </w:tc>
      </w:tr>
      <w:tr w:rsidR="005B301C" w14:paraId="6CA42BE3" w14:textId="77777777" w:rsidTr="005B301C">
        <w:tc>
          <w:tcPr>
            <w:tcW w:w="1696" w:type="dxa"/>
          </w:tcPr>
          <w:p w14:paraId="4CA1D20C" w14:textId="38ED6E77" w:rsidR="005B301C" w:rsidRPr="00DB499D" w:rsidRDefault="005B301C" w:rsidP="005B301C">
            <w:pPr>
              <w:spacing w:after="120" w:line="240" w:lineRule="auto"/>
              <w:rPr>
                <w:b/>
              </w:rPr>
            </w:pPr>
            <w:r>
              <w:rPr>
                <w:b/>
              </w:rPr>
              <w:t>MRFIT</w:t>
            </w:r>
          </w:p>
        </w:tc>
        <w:tc>
          <w:tcPr>
            <w:tcW w:w="7235" w:type="dxa"/>
          </w:tcPr>
          <w:p w14:paraId="7703ECE6" w14:textId="41EA3B63" w:rsidR="005B301C" w:rsidRPr="00895F2B" w:rsidRDefault="005B301C" w:rsidP="005B301C">
            <w:pPr>
              <w:spacing w:after="120" w:line="240" w:lineRule="auto"/>
            </w:pPr>
            <w:r>
              <w:t>Multiple Risk Factor Intervention Trial</w:t>
            </w:r>
          </w:p>
        </w:tc>
      </w:tr>
      <w:tr w:rsidR="00F42B06" w14:paraId="7416B3F6" w14:textId="77777777" w:rsidTr="005B301C">
        <w:tc>
          <w:tcPr>
            <w:tcW w:w="1696" w:type="dxa"/>
          </w:tcPr>
          <w:p w14:paraId="543FCE4A" w14:textId="5B5394DC" w:rsidR="00F42B06" w:rsidRPr="00DB499D" w:rsidRDefault="00F42B06" w:rsidP="005B301C">
            <w:pPr>
              <w:spacing w:after="120" w:line="240" w:lineRule="auto"/>
              <w:rPr>
                <w:b/>
              </w:rPr>
            </w:pPr>
            <w:r>
              <w:rPr>
                <w:b/>
              </w:rPr>
              <w:t>MI</w:t>
            </w:r>
          </w:p>
        </w:tc>
        <w:tc>
          <w:tcPr>
            <w:tcW w:w="7235" w:type="dxa"/>
          </w:tcPr>
          <w:p w14:paraId="2ED9C992" w14:textId="6E73AF56" w:rsidR="00F42B06" w:rsidRPr="00895F2B" w:rsidRDefault="00F42B06" w:rsidP="005B301C">
            <w:pPr>
              <w:spacing w:after="120" w:line="240" w:lineRule="auto"/>
            </w:pPr>
            <w:r>
              <w:t>myocardial infarction</w:t>
            </w:r>
          </w:p>
        </w:tc>
      </w:tr>
      <w:tr w:rsidR="00DB499D" w14:paraId="3D3AEAEB" w14:textId="77777777" w:rsidTr="005B301C">
        <w:tc>
          <w:tcPr>
            <w:tcW w:w="1696" w:type="dxa"/>
          </w:tcPr>
          <w:p w14:paraId="10078F03" w14:textId="77777777" w:rsidR="00DB499D" w:rsidRPr="00DB499D" w:rsidRDefault="00DB499D" w:rsidP="005B301C">
            <w:pPr>
              <w:spacing w:after="120" w:line="240" w:lineRule="auto"/>
              <w:rPr>
                <w:b/>
              </w:rPr>
            </w:pPr>
            <w:r w:rsidRPr="00DB499D">
              <w:rPr>
                <w:b/>
              </w:rPr>
              <w:lastRenderedPageBreak/>
              <w:t>NCD</w:t>
            </w:r>
          </w:p>
        </w:tc>
        <w:tc>
          <w:tcPr>
            <w:tcW w:w="7235" w:type="dxa"/>
          </w:tcPr>
          <w:p w14:paraId="0D061406" w14:textId="1AD09B4A" w:rsidR="00DB499D" w:rsidRPr="00895F2B" w:rsidRDefault="00F35319" w:rsidP="005B301C">
            <w:pPr>
              <w:spacing w:after="120" w:line="240" w:lineRule="auto"/>
            </w:pPr>
            <w:r>
              <w:t>n</w:t>
            </w:r>
            <w:r w:rsidR="00DB499D" w:rsidRPr="00895F2B">
              <w:t>on-communicable disease</w:t>
            </w:r>
          </w:p>
        </w:tc>
      </w:tr>
      <w:tr w:rsidR="00DB499D" w14:paraId="5EBA43C5" w14:textId="77777777" w:rsidTr="005B301C">
        <w:tc>
          <w:tcPr>
            <w:tcW w:w="1696" w:type="dxa"/>
          </w:tcPr>
          <w:p w14:paraId="185310D1" w14:textId="77777777" w:rsidR="00DB499D" w:rsidRPr="00DB499D" w:rsidRDefault="00DB499D" w:rsidP="005B301C">
            <w:pPr>
              <w:spacing w:after="120" w:line="240" w:lineRule="auto"/>
              <w:rPr>
                <w:b/>
              </w:rPr>
            </w:pPr>
            <w:r w:rsidRPr="00DB499D">
              <w:rPr>
                <w:b/>
              </w:rPr>
              <w:t>NCD-</w:t>
            </w:r>
            <w:proofErr w:type="spellStart"/>
            <w:r w:rsidRPr="00DB499D">
              <w:rPr>
                <w:b/>
              </w:rPr>
              <w:t>RisC</w:t>
            </w:r>
            <w:proofErr w:type="spellEnd"/>
          </w:p>
        </w:tc>
        <w:tc>
          <w:tcPr>
            <w:tcW w:w="7235" w:type="dxa"/>
          </w:tcPr>
          <w:p w14:paraId="45B8D46D" w14:textId="77777777" w:rsidR="00DB499D" w:rsidRPr="00895F2B" w:rsidRDefault="00DB499D" w:rsidP="005B301C">
            <w:pPr>
              <w:spacing w:after="120" w:line="240" w:lineRule="auto"/>
            </w:pPr>
            <w:r w:rsidRPr="00895F2B">
              <w:t>NCD Risk Factor Collaboration</w:t>
            </w:r>
          </w:p>
        </w:tc>
      </w:tr>
      <w:tr w:rsidR="00770B3C" w14:paraId="19E16F52" w14:textId="77777777" w:rsidTr="005B301C">
        <w:tc>
          <w:tcPr>
            <w:tcW w:w="1696" w:type="dxa"/>
          </w:tcPr>
          <w:p w14:paraId="094FEAF0" w14:textId="6285972B" w:rsidR="00770B3C" w:rsidRPr="00770B3C" w:rsidRDefault="00770B3C" w:rsidP="005B301C">
            <w:pPr>
              <w:spacing w:after="120" w:line="240" w:lineRule="auto"/>
              <w:rPr>
                <w:b/>
              </w:rPr>
            </w:pPr>
            <w:r w:rsidRPr="00770B3C">
              <w:rPr>
                <w:b/>
              </w:rPr>
              <w:t>NGSP</w:t>
            </w:r>
          </w:p>
        </w:tc>
        <w:tc>
          <w:tcPr>
            <w:tcW w:w="7235" w:type="dxa"/>
          </w:tcPr>
          <w:p w14:paraId="59F4A817" w14:textId="6F363ED1" w:rsidR="00770B3C" w:rsidRPr="00895F2B" w:rsidRDefault="00770B3C" w:rsidP="005B301C">
            <w:pPr>
              <w:spacing w:after="120" w:line="240" w:lineRule="auto"/>
            </w:pPr>
            <w:r>
              <w:t xml:space="preserve">National </w:t>
            </w:r>
            <w:proofErr w:type="spellStart"/>
            <w:r>
              <w:t>Glycohemoglobin</w:t>
            </w:r>
            <w:proofErr w:type="spellEnd"/>
            <w:r>
              <w:t xml:space="preserve"> Standardization Program</w:t>
            </w:r>
          </w:p>
        </w:tc>
      </w:tr>
      <w:tr w:rsidR="005B301C" w14:paraId="183BAE0C" w14:textId="77777777" w:rsidTr="005B301C">
        <w:tc>
          <w:tcPr>
            <w:tcW w:w="1696" w:type="dxa"/>
          </w:tcPr>
          <w:p w14:paraId="139281C8" w14:textId="68D5194D" w:rsidR="005B301C" w:rsidRPr="00770B3C" w:rsidRDefault="005B301C" w:rsidP="005B301C">
            <w:pPr>
              <w:spacing w:after="120" w:line="240" w:lineRule="auto"/>
              <w:rPr>
                <w:b/>
              </w:rPr>
            </w:pPr>
            <w:r>
              <w:rPr>
                <w:b/>
              </w:rPr>
              <w:t>NICE</w:t>
            </w:r>
          </w:p>
        </w:tc>
        <w:tc>
          <w:tcPr>
            <w:tcW w:w="7235" w:type="dxa"/>
          </w:tcPr>
          <w:p w14:paraId="76899C3C" w14:textId="12A4634B" w:rsidR="005B301C" w:rsidRDefault="005B301C" w:rsidP="005B301C">
            <w:pPr>
              <w:spacing w:after="120" w:line="240" w:lineRule="auto"/>
            </w:pPr>
            <w:r w:rsidRPr="00436D99">
              <w:t>National Institute for Health and Care Excellence</w:t>
            </w:r>
          </w:p>
        </w:tc>
      </w:tr>
      <w:tr w:rsidR="00DB499D" w14:paraId="1C4C08FE" w14:textId="77777777" w:rsidTr="005B301C">
        <w:tc>
          <w:tcPr>
            <w:tcW w:w="1696" w:type="dxa"/>
          </w:tcPr>
          <w:p w14:paraId="2AC6C52B" w14:textId="77777777" w:rsidR="00DB499D" w:rsidRPr="00DB499D" w:rsidRDefault="00DB499D" w:rsidP="005B301C">
            <w:pPr>
              <w:spacing w:after="120" w:line="240" w:lineRule="auto"/>
              <w:rPr>
                <w:b/>
              </w:rPr>
            </w:pPr>
            <w:r w:rsidRPr="00DB499D">
              <w:rPr>
                <w:b/>
              </w:rPr>
              <w:t>OGTT</w:t>
            </w:r>
          </w:p>
        </w:tc>
        <w:tc>
          <w:tcPr>
            <w:tcW w:w="7235" w:type="dxa"/>
          </w:tcPr>
          <w:p w14:paraId="2686CBFA" w14:textId="6E8C219B" w:rsidR="00DB499D" w:rsidRPr="00895F2B" w:rsidRDefault="00F35319" w:rsidP="005B301C">
            <w:pPr>
              <w:spacing w:after="120" w:line="240" w:lineRule="auto"/>
            </w:pPr>
            <w:r>
              <w:t>o</w:t>
            </w:r>
            <w:r w:rsidR="00DB499D" w:rsidRPr="00895F2B">
              <w:t>ral glucose tolerance test</w:t>
            </w:r>
          </w:p>
        </w:tc>
      </w:tr>
      <w:tr w:rsidR="00DB499D" w14:paraId="7EA8AFDA" w14:textId="77777777" w:rsidTr="005B301C">
        <w:tc>
          <w:tcPr>
            <w:tcW w:w="1696" w:type="dxa"/>
          </w:tcPr>
          <w:p w14:paraId="2C01C394" w14:textId="77777777" w:rsidR="00DB499D" w:rsidRPr="00DB499D" w:rsidRDefault="00DB499D" w:rsidP="005B301C">
            <w:pPr>
              <w:spacing w:after="120" w:line="240" w:lineRule="auto"/>
              <w:rPr>
                <w:b/>
              </w:rPr>
            </w:pPr>
            <w:r w:rsidRPr="00DB499D">
              <w:rPr>
                <w:b/>
              </w:rPr>
              <w:t>PP</w:t>
            </w:r>
          </w:p>
        </w:tc>
        <w:tc>
          <w:tcPr>
            <w:tcW w:w="7235" w:type="dxa"/>
          </w:tcPr>
          <w:p w14:paraId="5AB8CD4B" w14:textId="5593739C" w:rsidR="00DB499D" w:rsidRPr="00895F2B" w:rsidRDefault="00F35319" w:rsidP="005B301C">
            <w:pPr>
              <w:spacing w:after="120" w:line="240" w:lineRule="auto"/>
            </w:pPr>
            <w:r>
              <w:t>p</w:t>
            </w:r>
            <w:r w:rsidR="00DB499D" w:rsidRPr="00895F2B">
              <w:t>osterior probability</w:t>
            </w:r>
          </w:p>
        </w:tc>
      </w:tr>
      <w:tr w:rsidR="005B301C" w14:paraId="48C9478C" w14:textId="77777777" w:rsidTr="005B301C">
        <w:tc>
          <w:tcPr>
            <w:tcW w:w="1696" w:type="dxa"/>
          </w:tcPr>
          <w:p w14:paraId="0C0EF5D0" w14:textId="3147DB4E" w:rsidR="005B301C" w:rsidRPr="00DB499D" w:rsidRDefault="005B301C" w:rsidP="005B301C">
            <w:pPr>
              <w:spacing w:after="120" w:line="240" w:lineRule="auto"/>
              <w:rPr>
                <w:b/>
              </w:rPr>
            </w:pPr>
            <w:r>
              <w:rPr>
                <w:b/>
              </w:rPr>
              <w:t>PSC</w:t>
            </w:r>
          </w:p>
        </w:tc>
        <w:tc>
          <w:tcPr>
            <w:tcW w:w="7235" w:type="dxa"/>
          </w:tcPr>
          <w:p w14:paraId="34F8D327" w14:textId="3CCFE01A" w:rsidR="005B301C" w:rsidRDefault="005B301C" w:rsidP="005B301C">
            <w:pPr>
              <w:spacing w:after="120" w:line="240" w:lineRule="auto"/>
            </w:pPr>
            <w:r>
              <w:t>Prospective Studies Collaboration</w:t>
            </w:r>
          </w:p>
        </w:tc>
      </w:tr>
      <w:tr w:rsidR="00DB499D" w14:paraId="4095D1BF" w14:textId="77777777" w:rsidTr="005B301C">
        <w:tc>
          <w:tcPr>
            <w:tcW w:w="1696" w:type="dxa"/>
          </w:tcPr>
          <w:p w14:paraId="286F36D5" w14:textId="77777777" w:rsidR="00DB499D" w:rsidRPr="00DB499D" w:rsidRDefault="00DB499D" w:rsidP="005B301C">
            <w:pPr>
              <w:spacing w:after="120" w:line="240" w:lineRule="auto"/>
              <w:rPr>
                <w:b/>
              </w:rPr>
            </w:pPr>
            <w:r w:rsidRPr="00DB499D">
              <w:rPr>
                <w:b/>
              </w:rPr>
              <w:t>SBP</w:t>
            </w:r>
          </w:p>
        </w:tc>
        <w:tc>
          <w:tcPr>
            <w:tcW w:w="7235" w:type="dxa"/>
          </w:tcPr>
          <w:p w14:paraId="4D974DF0" w14:textId="02F99B75" w:rsidR="00DB499D" w:rsidRPr="00895F2B" w:rsidRDefault="00F35319" w:rsidP="005B301C">
            <w:pPr>
              <w:spacing w:after="120" w:line="240" w:lineRule="auto"/>
            </w:pPr>
            <w:r>
              <w:t>s</w:t>
            </w:r>
            <w:r w:rsidR="00DB499D" w:rsidRPr="00895F2B">
              <w:t>ystolic blood pressure</w:t>
            </w:r>
          </w:p>
        </w:tc>
      </w:tr>
      <w:tr w:rsidR="005B301C" w14:paraId="4BBE9E39" w14:textId="77777777" w:rsidTr="005B301C">
        <w:tc>
          <w:tcPr>
            <w:tcW w:w="1696" w:type="dxa"/>
          </w:tcPr>
          <w:p w14:paraId="5E1BB719" w14:textId="7437A9A4" w:rsidR="005B301C" w:rsidRPr="00DB499D" w:rsidRDefault="005B301C" w:rsidP="005B301C">
            <w:pPr>
              <w:spacing w:after="120" w:line="240" w:lineRule="auto"/>
              <w:rPr>
                <w:b/>
              </w:rPr>
            </w:pPr>
            <w:r>
              <w:rPr>
                <w:b/>
              </w:rPr>
              <w:t>SPRINT</w:t>
            </w:r>
          </w:p>
        </w:tc>
        <w:tc>
          <w:tcPr>
            <w:tcW w:w="7235" w:type="dxa"/>
          </w:tcPr>
          <w:p w14:paraId="684C21EE" w14:textId="3AAEC777" w:rsidR="005B301C" w:rsidRDefault="005B301C" w:rsidP="005B301C">
            <w:pPr>
              <w:spacing w:after="120" w:line="240" w:lineRule="auto"/>
            </w:pPr>
            <w:r>
              <w:t>Systolic Blood Pressure Intervention Trial</w:t>
            </w:r>
          </w:p>
        </w:tc>
      </w:tr>
      <w:tr w:rsidR="00154EC8" w14:paraId="3A0847F1" w14:textId="77777777" w:rsidTr="005B301C">
        <w:tc>
          <w:tcPr>
            <w:tcW w:w="1696" w:type="dxa"/>
          </w:tcPr>
          <w:p w14:paraId="6B213EC7" w14:textId="167725A3" w:rsidR="00154EC8" w:rsidRPr="00DB499D" w:rsidRDefault="00154EC8" w:rsidP="005B301C">
            <w:pPr>
              <w:spacing w:after="120" w:line="240" w:lineRule="auto"/>
              <w:rPr>
                <w:b/>
              </w:rPr>
            </w:pPr>
            <w:r>
              <w:rPr>
                <w:b/>
              </w:rPr>
              <w:t>SSB</w:t>
            </w:r>
          </w:p>
        </w:tc>
        <w:tc>
          <w:tcPr>
            <w:tcW w:w="7235" w:type="dxa"/>
          </w:tcPr>
          <w:p w14:paraId="7572392C" w14:textId="0F8DE3AE" w:rsidR="00154EC8" w:rsidRDefault="00154EC8" w:rsidP="005B301C">
            <w:pPr>
              <w:spacing w:after="120" w:line="240" w:lineRule="auto"/>
            </w:pPr>
            <w:r>
              <w:t>sugar sweetened beverages</w:t>
            </w:r>
          </w:p>
        </w:tc>
      </w:tr>
      <w:tr w:rsidR="00181B99" w14:paraId="4A68EA9F" w14:textId="77777777" w:rsidTr="005B301C">
        <w:tc>
          <w:tcPr>
            <w:tcW w:w="1696" w:type="dxa"/>
          </w:tcPr>
          <w:p w14:paraId="4E9C52E5" w14:textId="77777777" w:rsidR="00181B99" w:rsidRPr="00DB499D" w:rsidRDefault="00181B99" w:rsidP="005B301C">
            <w:pPr>
              <w:spacing w:after="120" w:line="240" w:lineRule="auto"/>
              <w:rPr>
                <w:b/>
              </w:rPr>
            </w:pPr>
            <w:r>
              <w:rPr>
                <w:b/>
              </w:rPr>
              <w:t>STEPS</w:t>
            </w:r>
          </w:p>
        </w:tc>
        <w:tc>
          <w:tcPr>
            <w:tcW w:w="7235" w:type="dxa"/>
          </w:tcPr>
          <w:p w14:paraId="5E24F21B" w14:textId="77777777" w:rsidR="00181B99" w:rsidRPr="00895F2B" w:rsidRDefault="00181B99" w:rsidP="005B301C">
            <w:pPr>
              <w:spacing w:after="120" w:line="240" w:lineRule="auto"/>
            </w:pPr>
            <w:proofErr w:type="spellStart"/>
            <w:r>
              <w:t>STEPwise</w:t>
            </w:r>
            <w:proofErr w:type="spellEnd"/>
            <w:r>
              <w:t xml:space="preserve"> approach to Surveillance</w:t>
            </w:r>
          </w:p>
        </w:tc>
      </w:tr>
      <w:tr w:rsidR="00DB499D" w14:paraId="3D95C2D7" w14:textId="77777777" w:rsidTr="005B301C">
        <w:tc>
          <w:tcPr>
            <w:tcW w:w="1696" w:type="dxa"/>
          </w:tcPr>
          <w:p w14:paraId="35FDB66C" w14:textId="77777777" w:rsidR="00DB499D" w:rsidRPr="00DB499D" w:rsidRDefault="00DB499D" w:rsidP="005B301C">
            <w:pPr>
              <w:spacing w:after="120" w:line="240" w:lineRule="auto"/>
              <w:rPr>
                <w:b/>
              </w:rPr>
            </w:pPr>
            <w:r w:rsidRPr="00DB499D">
              <w:rPr>
                <w:b/>
              </w:rPr>
              <w:t>WHO</w:t>
            </w:r>
          </w:p>
        </w:tc>
        <w:tc>
          <w:tcPr>
            <w:tcW w:w="7235" w:type="dxa"/>
          </w:tcPr>
          <w:p w14:paraId="614C0CD9" w14:textId="77777777" w:rsidR="00DB499D" w:rsidRPr="00895F2B" w:rsidRDefault="00DB499D" w:rsidP="005B301C">
            <w:pPr>
              <w:spacing w:after="120" w:line="240" w:lineRule="auto"/>
            </w:pPr>
            <w:r w:rsidRPr="00895F2B">
              <w:t>World Health Organization</w:t>
            </w:r>
          </w:p>
        </w:tc>
      </w:tr>
    </w:tbl>
    <w:p w14:paraId="0F5EF3B7" w14:textId="0B103688" w:rsidR="005B301C" w:rsidRDefault="005B301C" w:rsidP="005B301C"/>
    <w:p w14:paraId="0808B0CA" w14:textId="77777777" w:rsidR="005B301C" w:rsidRDefault="005B301C">
      <w:pPr>
        <w:spacing w:after="160" w:line="259" w:lineRule="auto"/>
        <w:jc w:val="left"/>
      </w:pPr>
      <w:r>
        <w:br w:type="page"/>
      </w:r>
    </w:p>
    <w:p w14:paraId="73803221" w14:textId="77EE6328" w:rsidR="00DB499D" w:rsidRDefault="00DB499D" w:rsidP="00DB499D">
      <w:pPr>
        <w:pStyle w:val="Heading1"/>
        <w:numPr>
          <w:ilvl w:val="0"/>
          <w:numId w:val="0"/>
        </w:numPr>
        <w:ind w:left="567" w:hanging="567"/>
      </w:pPr>
      <w:bookmarkStart w:id="5" w:name="_Toc9509182"/>
      <w:r>
        <w:lastRenderedPageBreak/>
        <w:t>Copyright</w:t>
      </w:r>
      <w:bookmarkEnd w:id="5"/>
    </w:p>
    <w:p w14:paraId="18102290" w14:textId="77777777" w:rsidR="00DB499D" w:rsidRDefault="00DB499D" w:rsidP="00DB499D">
      <w:r>
        <w:t>The copyright of this thesis rests with the author and is made available under a Creative Commons Attribution Non-Commercial no Derivatives licence. Researchers are free to copy, distribute or transmit the thesis on the condition that they attribute it, that they do not use it for commercial purposes and that they do not alter, transform or build upon it. For any reuse or redistribution, researchers must make clear to others the licence terms of this work.</w:t>
      </w:r>
    </w:p>
    <w:p w14:paraId="3E0AAA7B" w14:textId="77777777" w:rsidR="00DB499D" w:rsidRDefault="00DB499D" w:rsidP="00DB499D">
      <w:r>
        <w:t> </w:t>
      </w:r>
    </w:p>
    <w:p w14:paraId="3A3B050E" w14:textId="77777777" w:rsidR="00DB499D" w:rsidRDefault="00DB499D">
      <w:pPr>
        <w:spacing w:after="160" w:line="259" w:lineRule="auto"/>
      </w:pPr>
      <w:r>
        <w:br w:type="page"/>
      </w:r>
    </w:p>
    <w:p w14:paraId="053DB1CC" w14:textId="1A1DC432" w:rsidR="00DB499D" w:rsidRDefault="00DB499D" w:rsidP="00DB499D">
      <w:pPr>
        <w:pStyle w:val="Heading1"/>
        <w:numPr>
          <w:ilvl w:val="0"/>
          <w:numId w:val="0"/>
        </w:numPr>
        <w:ind w:left="567" w:hanging="567"/>
      </w:pPr>
      <w:bookmarkStart w:id="6" w:name="_Toc9509183"/>
      <w:r>
        <w:lastRenderedPageBreak/>
        <w:t>Declaration of originality</w:t>
      </w:r>
      <w:bookmarkEnd w:id="6"/>
    </w:p>
    <w:p w14:paraId="2ADA8C11" w14:textId="77777777" w:rsidR="00DB499D" w:rsidRDefault="00DB499D" w:rsidP="00DB499D">
      <w:r>
        <w:t>I hereby declare that the work in this thesis is my own original research and that I have appropriately cited any work that is not my own.</w:t>
      </w:r>
    </w:p>
    <w:p w14:paraId="1D3C416B" w14:textId="77777777" w:rsidR="00DB499D" w:rsidRDefault="00DB499D" w:rsidP="00DB499D">
      <w:r>
        <w:t> </w:t>
      </w:r>
    </w:p>
    <w:p w14:paraId="2BA66629" w14:textId="7D27BCAA" w:rsidR="00DB499D" w:rsidRDefault="00DB499D" w:rsidP="00DB499D">
      <w:pPr>
        <w:pStyle w:val="Heading1"/>
        <w:numPr>
          <w:ilvl w:val="0"/>
          <w:numId w:val="0"/>
        </w:numPr>
        <w:ind w:left="567" w:hanging="567"/>
      </w:pPr>
      <w:r>
        <w:br w:type="page"/>
      </w:r>
      <w:bookmarkStart w:id="7" w:name="_Toc9509184"/>
      <w:r>
        <w:lastRenderedPageBreak/>
        <w:t>Acknowledgments</w:t>
      </w:r>
      <w:bookmarkEnd w:id="7"/>
    </w:p>
    <w:p w14:paraId="66649E0C" w14:textId="3800611B" w:rsidR="00973A11" w:rsidRDefault="00973A11" w:rsidP="0082788C">
      <w:r>
        <w:br w:type="page"/>
      </w:r>
    </w:p>
    <w:p w14:paraId="2A8F1503" w14:textId="0DFD6294" w:rsidR="00DB499D" w:rsidRDefault="00DB499D" w:rsidP="00DB499D">
      <w:pPr>
        <w:pStyle w:val="Heading1"/>
      </w:pPr>
      <w:bookmarkStart w:id="8" w:name="_Toc9509185"/>
      <w:r>
        <w:lastRenderedPageBreak/>
        <w:t>Introduction</w:t>
      </w:r>
      <w:bookmarkEnd w:id="8"/>
    </w:p>
    <w:p w14:paraId="4E25EB88" w14:textId="797AADCD" w:rsidR="00DB499D" w:rsidRDefault="00DB499D" w:rsidP="00DB499D">
      <w:pPr>
        <w:pStyle w:val="Heading2"/>
      </w:pPr>
      <w:bookmarkStart w:id="9" w:name="_Toc9509186"/>
      <w:r>
        <w:t>Rationale</w:t>
      </w:r>
      <w:bookmarkEnd w:id="9"/>
    </w:p>
    <w:p w14:paraId="2EB29D58" w14:textId="5F57BA63" w:rsidR="00451C99" w:rsidRPr="006A211D" w:rsidRDefault="00451C99" w:rsidP="00407D9D">
      <w:r>
        <w:rPr>
          <w:rFonts w:cs="Times New Roman"/>
        </w:rPr>
        <w:t>High</w:t>
      </w:r>
      <w:r w:rsidR="00132B72" w:rsidRPr="004D5F9E">
        <w:rPr>
          <w:rFonts w:cs="Times New Roman"/>
        </w:rPr>
        <w:t xml:space="preserve"> </w:t>
      </w:r>
      <w:r w:rsidR="00132B72">
        <w:rPr>
          <w:rFonts w:hint="eastAsia"/>
        </w:rPr>
        <w:t>blood pressure</w:t>
      </w:r>
      <w:r w:rsidR="00132B72">
        <w:t xml:space="preserve"> </w:t>
      </w:r>
      <w:r w:rsidR="00132B72">
        <w:rPr>
          <w:rFonts w:hint="eastAsia"/>
        </w:rPr>
        <w:t>is</w:t>
      </w:r>
      <w:r w:rsidR="00132B72">
        <w:t xml:space="preserve"> a</w:t>
      </w:r>
      <w:r w:rsidR="00BB18EF">
        <w:t>n</w:t>
      </w:r>
      <w:r w:rsidR="00132B72">
        <w:t xml:space="preserve"> established </w:t>
      </w:r>
      <w:r w:rsidR="00931674">
        <w:t>risk factor for</w:t>
      </w:r>
      <w:r w:rsidR="00132B72">
        <w:t xml:space="preserve"> cardiovascular disease</w:t>
      </w:r>
      <w:r w:rsidR="00931674">
        <w:t>s</w:t>
      </w:r>
      <w:r w:rsidR="00DF01D0">
        <w:t xml:space="preserve"> (CVDs)</w:t>
      </w:r>
      <w:r w:rsidR="00931674">
        <w:t xml:space="preserve"> and</w:t>
      </w:r>
      <w:r w:rsidR="00132B72">
        <w:t xml:space="preserve"> chronic kidney disease.</w:t>
      </w:r>
      <w:r w:rsidR="00BB18EF">
        <w:fldChar w:fldCharType="begin"/>
      </w:r>
      <w:r w:rsidR="00BC2313">
        <w:instrText xml:space="preserve"> ADDIN EN.CITE &lt;EndNote&gt;&lt;Cite&gt;&lt;Author&gt;Global Burden of Metabolic Risk Factors for Chronic Diseases Collaboration&lt;/Author&gt;&lt;Year&gt;2014&lt;/Year&gt;&lt;RecNum&gt;23&lt;/RecNum&gt;&lt;DisplayText&gt;&lt;style face="superscript"&gt;1&lt;/style&gt;&lt;/DisplayText&gt;&lt;record&gt;&lt;rec-number&gt;23&lt;/rec-number&gt;&lt;foreign-keys&gt;&lt;key app="EN" db-id="sw0xs59zvtawfqest97xzedkwxzepfe99fv2" timestamp="1499782706"&gt;23&lt;/key&gt;&lt;/foreign-keys&gt;&lt;ref-type name="Journal Article"&gt;17&lt;/ref-type&gt;&lt;contributors&gt;&lt;authors&gt;&lt;author&gt;Global Burden of Metabolic Risk Factors for Chronic Diseases Collaboration,&lt;/author&gt;&lt;/authors&gt;&lt;/contributors&gt;&lt;titles&gt;&lt;title&gt;Cardiovascular disease, chronic kidney disease, and diabetes mortality burden of cardiometabolic risk factors from 1980 to 2010: a comparative risk assessment&lt;/title&gt;&lt;secondary-title&gt;Lancet Diabetes Endocrinol&lt;/secondary-title&gt;&lt;/titles&gt;&lt;periodical&gt;&lt;full-title&gt;Lancet Diabetes Endocrinol&lt;/full-title&gt;&lt;/periodical&gt;&lt;pages&gt;634-47&lt;/pages&gt;&lt;volume&gt;2&lt;/volume&gt;&lt;number&gt;8&lt;/number&gt;&lt;dates&gt;&lt;year&gt;2014&lt;/year&gt;&lt;pub-dates&gt;&lt;date&gt;Aug&lt;/date&gt;&lt;/pub-dates&gt;&lt;/dates&gt;&lt;isbn&gt;2213-8595 (Electronic)&lt;/isbn&gt;&lt;accession-num&gt;24842598&lt;/accession-num&gt;&lt;urls&gt;&lt;related-urls&gt;&lt;url&gt;http://www.ncbi.nlm.nih.gov/pubmed/24842598&lt;/url&gt;&lt;/related-urls&gt;&lt;/urls&gt;&lt;electronic-resource-num&gt;10.1016/S2213-8587(14)70102-0&lt;/electronic-resource-num&gt;&lt;/record&gt;&lt;/Cite&gt;&lt;/EndNote&gt;</w:instrText>
      </w:r>
      <w:r w:rsidR="00BB18EF">
        <w:fldChar w:fldCharType="separate"/>
      </w:r>
      <w:r w:rsidR="00BB18EF" w:rsidRPr="00BB18EF">
        <w:rPr>
          <w:noProof/>
          <w:vertAlign w:val="superscript"/>
        </w:rPr>
        <w:t>1</w:t>
      </w:r>
      <w:r w:rsidR="00BB18EF">
        <w:fldChar w:fldCharType="end"/>
      </w:r>
      <w:r w:rsidR="00132B72">
        <w:t xml:space="preserve"> It</w:t>
      </w:r>
      <w:r w:rsidR="00132B72">
        <w:rPr>
          <w:rFonts w:hint="eastAsia"/>
        </w:rPr>
        <w:t xml:space="preserve"> </w:t>
      </w:r>
      <w:r w:rsidR="00132B72">
        <w:t xml:space="preserve">was responsible for 7.7 million deaths </w:t>
      </w:r>
      <w:r w:rsidR="00A4287E">
        <w:t xml:space="preserve">from </w:t>
      </w:r>
      <w:r w:rsidR="00132B72">
        <w:rPr>
          <w:rFonts w:hint="eastAsia"/>
        </w:rPr>
        <w:t>these</w:t>
      </w:r>
      <w:r w:rsidR="00132B72">
        <w:t xml:space="preserve"> diseases </w:t>
      </w:r>
      <w:r w:rsidR="00132B72">
        <w:rPr>
          <w:rFonts w:hint="eastAsia"/>
        </w:rPr>
        <w:t>in 2010</w:t>
      </w:r>
      <w:r w:rsidR="00BB18EF">
        <w:t>,</w:t>
      </w:r>
      <w:r w:rsidR="00BB18EF">
        <w:fldChar w:fldCharType="begin"/>
      </w:r>
      <w:r w:rsidR="00BC2313">
        <w:instrText xml:space="preserve"> ADDIN EN.CITE &lt;EndNote&gt;&lt;Cite&gt;&lt;Author&gt;Global Burden of Metabolic Risk Factors for Chronic Diseases Collaboration&lt;/Author&gt;&lt;Year&gt;2014&lt;/Year&gt;&lt;RecNum&gt;23&lt;/RecNum&gt;&lt;DisplayText&gt;&lt;style face="superscript"&gt;1&lt;/style&gt;&lt;/DisplayText&gt;&lt;record&gt;&lt;rec-number&gt;23&lt;/rec-number&gt;&lt;foreign-keys&gt;&lt;key app="EN" db-id="sw0xs59zvtawfqest97xzedkwxzepfe99fv2" timestamp="1499782706"&gt;23&lt;/key&gt;&lt;/foreign-keys&gt;&lt;ref-type name="Journal Article"&gt;17&lt;/ref-type&gt;&lt;contributors&gt;&lt;authors&gt;&lt;author&gt;Global Burden of Metabolic Risk Factors for Chronic Diseases Collaboration,&lt;/author&gt;&lt;/authors&gt;&lt;/contributors&gt;&lt;titles&gt;&lt;title&gt;Cardiovascular disease, chronic kidney disease, and diabetes mortality burden of cardiometabolic risk factors from 1980 to 2010: a comparative risk assessment&lt;/title&gt;&lt;secondary-title&gt;Lancet Diabetes Endocrinol&lt;/secondary-title&gt;&lt;/titles&gt;&lt;periodical&gt;&lt;full-title&gt;Lancet Diabetes Endocrinol&lt;/full-title&gt;&lt;/periodical&gt;&lt;pages&gt;634-47&lt;/pages&gt;&lt;volume&gt;2&lt;/volume&gt;&lt;number&gt;8&lt;/number&gt;&lt;dates&gt;&lt;year&gt;2014&lt;/year&gt;&lt;pub-dates&gt;&lt;date&gt;Aug&lt;/date&gt;&lt;/pub-dates&gt;&lt;/dates&gt;&lt;isbn&gt;2213-8595 (Electronic)&lt;/isbn&gt;&lt;accession-num&gt;24842598&lt;/accession-num&gt;&lt;urls&gt;&lt;related-urls&gt;&lt;url&gt;http://www.ncbi.nlm.nih.gov/pubmed/24842598&lt;/url&gt;&lt;/related-urls&gt;&lt;/urls&gt;&lt;electronic-resource-num&gt;10.1016/S2213-8587(14)70102-0&lt;/electronic-resource-num&gt;&lt;/record&gt;&lt;/Cite&gt;&lt;/EndNote&gt;</w:instrText>
      </w:r>
      <w:r w:rsidR="00BB18EF">
        <w:fldChar w:fldCharType="separate"/>
      </w:r>
      <w:r w:rsidR="00BB18EF" w:rsidRPr="00BB18EF">
        <w:rPr>
          <w:noProof/>
          <w:vertAlign w:val="superscript"/>
        </w:rPr>
        <w:t>1</w:t>
      </w:r>
      <w:r w:rsidR="00BB18EF">
        <w:fldChar w:fldCharType="end"/>
      </w:r>
      <w:r w:rsidR="00973A11">
        <w:t xml:space="preserve"> </w:t>
      </w:r>
      <w:r w:rsidR="00132B72">
        <w:t xml:space="preserve">and is </w:t>
      </w:r>
      <w:r w:rsidR="00132B72">
        <w:rPr>
          <w:rFonts w:hint="eastAsia"/>
        </w:rPr>
        <w:t xml:space="preserve">the </w:t>
      </w:r>
      <w:r w:rsidR="00132B72">
        <w:t xml:space="preserve">single </w:t>
      </w:r>
      <w:r w:rsidR="00132B72">
        <w:rPr>
          <w:rFonts w:hint="eastAsia"/>
        </w:rPr>
        <w:t xml:space="preserve">leading risk </w:t>
      </w:r>
      <w:r w:rsidR="00132B72">
        <w:t>factor for</w:t>
      </w:r>
      <w:r w:rsidR="00132B72">
        <w:rPr>
          <w:rFonts w:hint="eastAsia"/>
        </w:rPr>
        <w:t xml:space="preserve"> </w:t>
      </w:r>
      <w:r w:rsidR="00132B72">
        <w:t>mortality</w:t>
      </w:r>
      <w:r w:rsidR="00132B72">
        <w:rPr>
          <w:rFonts w:hint="eastAsia"/>
        </w:rPr>
        <w:t xml:space="preserve"> </w:t>
      </w:r>
      <w:r w:rsidR="00132B72">
        <w:t xml:space="preserve">and disease burden </w:t>
      </w:r>
      <w:r w:rsidR="00132B72">
        <w:rPr>
          <w:rFonts w:hint="eastAsia"/>
        </w:rPr>
        <w:t>globally</w:t>
      </w:r>
      <w:r w:rsidR="00BB18EF">
        <w:t>.</w:t>
      </w:r>
      <w:r w:rsidR="00650B9E">
        <w:fldChar w:fldCharType="begin">
          <w:fldData xml:space="preserve">PEVuZE5vdGU+PENpdGU+PEF1dGhvcj5HQkQgMjAxNSBSaXNrIEZhY3RvcnMgQ29sbGFib3JhdG9y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</w:fldData>
        </w:fldChar>
      </w:r>
      <w:r w:rsidR="00650B9E">
        <w:instrText xml:space="preserve"> ADDIN EN.CITE </w:instrText>
      </w:r>
      <w:r w:rsidR="00650B9E">
        <w:fldChar w:fldCharType="begin">
          <w:fldData xml:space="preserve">PEVuZE5vdGU+PENpdGU+PEF1dGhvcj5HQkQgMjAxNSBSaXNrIEZhY3RvcnMgQ29sbGFib3JhdG9y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</w:fldData>
        </w:fldChar>
      </w:r>
      <w:r w:rsidR="00650B9E">
        <w:instrText xml:space="preserve"> ADDIN EN.CITE.DATA </w:instrText>
      </w:r>
      <w:r w:rsidR="00650B9E">
        <w:fldChar w:fldCharType="end"/>
      </w:r>
      <w:r w:rsidR="00650B9E">
        <w:fldChar w:fldCharType="separate"/>
      </w:r>
      <w:r w:rsidR="00650B9E" w:rsidRPr="00650B9E">
        <w:rPr>
          <w:noProof/>
          <w:vertAlign w:val="superscript"/>
        </w:rPr>
        <w:t>2</w:t>
      </w:r>
      <w:r w:rsidR="00650B9E">
        <w:fldChar w:fldCharType="end"/>
      </w:r>
      <w:r w:rsidR="00BB18EF">
        <w:t xml:space="preserve"> </w:t>
      </w:r>
      <w:r w:rsidR="00682D29" w:rsidRPr="00A45DEB">
        <w:rPr>
          <w:bCs/>
          <w:color w:val="000000"/>
        </w:rPr>
        <w:t xml:space="preserve">Diabetes </w:t>
      </w:r>
      <w:r w:rsidR="00002280" w:rsidRPr="00A45DEB">
        <w:t xml:space="preserve">and its macrovascular and microvascular complications account for over </w:t>
      </w:r>
      <w:r w:rsidR="00002280">
        <w:t>two</w:t>
      </w:r>
      <w:r w:rsidR="00002280" w:rsidRPr="00A45DEB">
        <w:t xml:space="preserve"> million deaths</w:t>
      </w:r>
      <w:r w:rsidR="00002280" w:rsidRPr="00002280">
        <w:t xml:space="preserve"> </w:t>
      </w:r>
      <w:r w:rsidR="00002280" w:rsidRPr="00A45DEB">
        <w:t>annual</w:t>
      </w:r>
      <w:r w:rsidR="00002280">
        <w:t>ly</w:t>
      </w:r>
      <w:r w:rsidR="00002280" w:rsidRPr="00A45DEB">
        <w:t>,</w:t>
      </w:r>
      <w:r w:rsidR="00002280">
        <w:fldChar w:fldCharType="begin"/>
      </w:r>
      <w:r w:rsidR="00002280">
        <w:instrText xml:space="preserve"> ADDIN EN.CITE &lt;EndNote&gt;&lt;Cite&gt;&lt;Author&gt;Global Burden of Metabolic Risk Factors for Chronic Diseases Collaboration&lt;/Author&gt;&lt;Year&gt;2014&lt;/Year&gt;&lt;RecNum&gt;23&lt;/RecNum&gt;&lt;DisplayText&gt;&lt;style face="superscript"&gt;1&lt;/style&gt;&lt;/DisplayText&gt;&lt;record&gt;&lt;rec-number&gt;23&lt;/rec-number&gt;&lt;foreign-keys&gt;&lt;key app="EN" db-id="sw0xs59zvtawfqest97xzedkwxzepfe99fv2" timestamp="1499782706"&gt;23&lt;/key&gt;&lt;/foreign-keys&gt;&lt;ref-type name="Journal Article"&gt;17&lt;/ref-type&gt;&lt;contributors&gt;&lt;authors&gt;&lt;author&gt;Global Burden of Metabolic Risk Factors for Chronic Diseases Collaboration,&lt;/author&gt;&lt;/authors&gt;&lt;/contributors&gt;&lt;titles&gt;&lt;title&gt;Cardiovascular disease, chronic kidney disease, and diabetes mortality burden of cardiometabolic risk factors from 1980 to 2010: a comparative risk assessment&lt;/title&gt;&lt;secondary-title&gt;Lancet Diabetes Endocrinol&lt;/secondary-title&gt;&lt;/titles&gt;&lt;periodical&gt;&lt;full-title&gt;Lancet Diabetes Endocrinol&lt;/full-title&gt;&lt;/periodical&gt;&lt;pages&gt;634-47&lt;/pages&gt;&lt;volume&gt;2&lt;/volume&gt;&lt;number&gt;8&lt;/number&gt;&lt;dates&gt;&lt;year&gt;2014&lt;/year&gt;&lt;pub-dates&gt;&lt;date&gt;Aug&lt;/date&gt;&lt;/pub-dates&gt;&lt;/dates&gt;&lt;isbn&gt;2213-8595 (Electronic)&lt;/isbn&gt;&lt;accession-num&gt;24842598&lt;/accession-num&gt;&lt;urls&gt;&lt;related-urls&gt;&lt;url&gt;http://www.ncbi.nlm.nih.gov/pubmed/24842598&lt;/url&gt;&lt;/related-urls&gt;&lt;/urls&gt;&lt;electronic-resource-num&gt;10.1016/S2213-8587(14)70102-0&lt;/electronic-resource-num&gt;&lt;/record&gt;&lt;/Cite&gt;&lt;/EndNote&gt;</w:instrText>
      </w:r>
      <w:r w:rsidR="00002280">
        <w:fldChar w:fldCharType="separate"/>
      </w:r>
      <w:r w:rsidR="00002280" w:rsidRPr="0017731E">
        <w:rPr>
          <w:noProof/>
          <w:vertAlign w:val="superscript"/>
        </w:rPr>
        <w:t>1</w:t>
      </w:r>
      <w:r w:rsidR="00002280">
        <w:fldChar w:fldCharType="end"/>
      </w:r>
      <w:r w:rsidR="00002280" w:rsidRPr="00A45DEB">
        <w:t xml:space="preserve"> and are the </w:t>
      </w:r>
      <w:r w:rsidR="00002280">
        <w:t>7</w:t>
      </w:r>
      <w:r w:rsidR="00002280" w:rsidRPr="00A45DEB">
        <w:rPr>
          <w:vertAlign w:val="superscript"/>
        </w:rPr>
        <w:t>th</w:t>
      </w:r>
      <w:r w:rsidR="00002280" w:rsidRPr="00A45DEB">
        <w:t xml:space="preserve"> leading cause of disability in the world.</w:t>
      </w:r>
      <w:r w:rsidR="00002280">
        <w:fldChar w:fldCharType="begin">
          <w:fldData xml:space="preserve">PEVuZE5vdGU+PENpdGU+PEF1dGhvcj5HbG9iYWwgQnVyZGVuIG9mIERpc2Vhc2UgU3R1ZHkgQ29s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</w:fldData>
        </w:fldChar>
      </w:r>
      <w:r w:rsidR="00F825E0">
        <w:instrText xml:space="preserve"> ADDIN EN.CITE </w:instrText>
      </w:r>
      <w:r w:rsidR="00F825E0">
        <w:fldChar w:fldCharType="begin">
          <w:fldData xml:space="preserve">PEVuZE5vdGU+PENpdGU+PEF1dGhvcj5HbG9iYWwgQnVyZGVuIG9mIERpc2Vhc2UgU3R1ZHkgQ29s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</w:fldData>
        </w:fldChar>
      </w:r>
      <w:r w:rsidR="00F825E0">
        <w:instrText xml:space="preserve"> ADDIN EN.CITE.DATA </w:instrText>
      </w:r>
      <w:r w:rsidR="00F825E0">
        <w:fldChar w:fldCharType="end"/>
      </w:r>
      <w:r w:rsidR="00002280">
        <w:fldChar w:fldCharType="separate"/>
      </w:r>
      <w:r w:rsidR="00F825E0" w:rsidRPr="00F825E0">
        <w:rPr>
          <w:noProof/>
          <w:vertAlign w:val="superscript"/>
        </w:rPr>
        <w:t>3</w:t>
      </w:r>
      <w:r w:rsidR="00002280">
        <w:fldChar w:fldCharType="end"/>
      </w:r>
      <w:r w:rsidR="00002280" w:rsidRPr="00A45DEB">
        <w:t xml:space="preserve"> </w:t>
      </w:r>
      <w:r w:rsidR="00002280">
        <w:t>Diabetes is also a risk factor for tuberculosis, another condition with large burden in low- and middle-income countries.</w:t>
      </w:r>
      <w:r w:rsidR="00002280">
        <w:fldChar w:fldCharType="begin">
          <w:fldData xml:space="preserve">PEVuZE5vdGU+PENpdGU+PEF1dGhvcj5QYW48L0F1dGhvcj48WWVhcj4yMDE1PC9ZZWFyPjxSZWNO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</w:fldData>
        </w:fldChar>
      </w:r>
      <w:r w:rsidR="00F825E0">
        <w:instrText xml:space="preserve"> ADDIN EN.CITE </w:instrText>
      </w:r>
      <w:r w:rsidR="00F825E0">
        <w:fldChar w:fldCharType="begin">
          <w:fldData xml:space="preserve">PEVuZE5vdGU+PENpdGU+PEF1dGhvcj5QYW48L0F1dGhvcj48WWVhcj4yMDE1PC9ZZWFyPjxSZWNO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</w:fldData>
        </w:fldChar>
      </w:r>
      <w:r w:rsidR="00F825E0">
        <w:instrText xml:space="preserve"> ADDIN EN.CITE.DATA </w:instrText>
      </w:r>
      <w:r w:rsidR="00F825E0">
        <w:fldChar w:fldCharType="end"/>
      </w:r>
      <w:r w:rsidR="00002280">
        <w:fldChar w:fldCharType="separate"/>
      </w:r>
      <w:r w:rsidR="00F825E0" w:rsidRPr="00F825E0">
        <w:rPr>
          <w:noProof/>
          <w:vertAlign w:val="superscript"/>
        </w:rPr>
        <w:t>4</w:t>
      </w:r>
      <w:r w:rsidR="00002280">
        <w:fldChar w:fldCharType="end"/>
      </w:r>
    </w:p>
    <w:p w14:paraId="1FC99946" w14:textId="18750B8A" w:rsidR="00DB499D" w:rsidRPr="000707D7" w:rsidRDefault="00931674" w:rsidP="00DB499D">
      <w:pPr>
        <w:rPr>
          <w:rFonts w:cs="Times New Roman"/>
        </w:rPr>
      </w:pPr>
      <w:r w:rsidRPr="00A45DEB">
        <w:rPr>
          <w:bCs/>
          <w:color w:val="000000"/>
        </w:rPr>
        <w:t>To further motivate action</w:t>
      </w:r>
      <w:r w:rsidR="00A4287E">
        <w:rPr>
          <w:bCs/>
          <w:color w:val="000000"/>
        </w:rPr>
        <w:t xml:space="preserve"> to reduce these risk factors</w:t>
      </w:r>
      <w:r w:rsidRPr="00A45DEB">
        <w:rPr>
          <w:bCs/>
          <w:color w:val="000000"/>
        </w:rPr>
        <w:t xml:space="preserve">, </w:t>
      </w:r>
      <w:r w:rsidR="000707D7">
        <w:rPr>
          <w:bCs/>
          <w:color w:val="000000"/>
        </w:rPr>
        <w:t>two</w:t>
      </w:r>
      <w:r w:rsidRPr="00A45DEB">
        <w:rPr>
          <w:bCs/>
          <w:color w:val="000000"/>
        </w:rPr>
        <w:t xml:space="preserve"> of the global targets set </w:t>
      </w:r>
      <w:r w:rsidR="000707D7">
        <w:rPr>
          <w:bCs/>
          <w:color w:val="000000"/>
        </w:rPr>
        <w:t xml:space="preserve">in </w:t>
      </w:r>
      <w:r w:rsidR="000707D7" w:rsidRPr="004D5F9E">
        <w:rPr>
          <w:rFonts w:cs="Times New Roman"/>
        </w:rPr>
        <w:t>th</w:t>
      </w:r>
      <w:r w:rsidR="000707D7">
        <w:rPr>
          <w:rFonts w:cs="Times New Roman"/>
        </w:rPr>
        <w:t xml:space="preserve">e 2013 World Health Assembly </w:t>
      </w:r>
      <w:r w:rsidR="000707D7">
        <w:rPr>
          <w:bCs/>
          <w:color w:val="000000"/>
        </w:rPr>
        <w:t>after</w:t>
      </w:r>
      <w:r w:rsidRPr="00A45DEB">
        <w:rPr>
          <w:bCs/>
          <w:color w:val="000000"/>
        </w:rPr>
        <w:t xml:space="preserve"> the 2011 United Nations </w:t>
      </w:r>
      <w:r>
        <w:rPr>
          <w:bCs/>
          <w:color w:val="000000"/>
        </w:rPr>
        <w:t>H</w:t>
      </w:r>
      <w:r w:rsidRPr="00A45DEB">
        <w:rPr>
          <w:bCs/>
          <w:color w:val="000000"/>
        </w:rPr>
        <w:t>igh-</w:t>
      </w:r>
      <w:r>
        <w:rPr>
          <w:bCs/>
          <w:color w:val="000000"/>
        </w:rPr>
        <w:t>L</w:t>
      </w:r>
      <w:r w:rsidRPr="00A45DEB">
        <w:rPr>
          <w:bCs/>
          <w:color w:val="000000"/>
        </w:rPr>
        <w:t xml:space="preserve">evel </w:t>
      </w:r>
      <w:r>
        <w:rPr>
          <w:bCs/>
          <w:color w:val="000000"/>
        </w:rPr>
        <w:t>M</w:t>
      </w:r>
      <w:r w:rsidRPr="00A45DEB">
        <w:rPr>
          <w:bCs/>
          <w:color w:val="000000"/>
        </w:rPr>
        <w:t xml:space="preserve">eeting on </w:t>
      </w:r>
      <w:r>
        <w:rPr>
          <w:bCs/>
          <w:color w:val="000000"/>
        </w:rPr>
        <w:t>Non-C</w:t>
      </w:r>
      <w:r w:rsidRPr="00A45DEB">
        <w:rPr>
          <w:bCs/>
          <w:color w:val="000000"/>
        </w:rPr>
        <w:t xml:space="preserve">ommunicable </w:t>
      </w:r>
      <w:r>
        <w:rPr>
          <w:bCs/>
          <w:color w:val="000000"/>
        </w:rPr>
        <w:t>D</w:t>
      </w:r>
      <w:r w:rsidRPr="00A45DEB">
        <w:rPr>
          <w:bCs/>
          <w:color w:val="000000"/>
        </w:rPr>
        <w:t>iseases (NCDs)</w:t>
      </w:r>
      <w:r w:rsidR="00A31F27">
        <w:rPr>
          <w:bCs/>
          <w:color w:val="000000"/>
        </w:rPr>
        <w:t xml:space="preserve"> </w:t>
      </w:r>
      <w:r w:rsidR="000707D7">
        <w:rPr>
          <w:bCs/>
          <w:color w:val="000000"/>
        </w:rPr>
        <w:t>were</w:t>
      </w:r>
      <w:r w:rsidR="00A31F27">
        <w:rPr>
          <w:bCs/>
          <w:color w:val="000000"/>
        </w:rPr>
        <w:t xml:space="preserve"> to</w:t>
      </w:r>
      <w:r w:rsidR="00A31F27" w:rsidRPr="004D5F9E">
        <w:rPr>
          <w:rFonts w:cs="Times New Roman"/>
        </w:rPr>
        <w:t xml:space="preserve"> lower the prevalence of raised </w:t>
      </w:r>
      <w:r w:rsidR="00A31F27">
        <w:rPr>
          <w:rFonts w:cs="Times New Roman"/>
        </w:rPr>
        <w:t>blood pressure</w:t>
      </w:r>
      <w:r w:rsidR="00A31F27" w:rsidRPr="004D5F9E">
        <w:rPr>
          <w:rFonts w:cs="Times New Roman"/>
        </w:rPr>
        <w:t xml:space="preserve"> by 25% compared to its 2010 level</w:t>
      </w:r>
      <w:r w:rsidR="00D14589">
        <w:rPr>
          <w:rFonts w:cs="Times New Roman"/>
        </w:rPr>
        <w:t>s</w:t>
      </w:r>
      <w:r w:rsidR="00A31F27" w:rsidRPr="004D5F9E">
        <w:rPr>
          <w:rFonts w:cs="Times New Roman"/>
        </w:rPr>
        <w:t xml:space="preserve"> by 2025</w:t>
      </w:r>
      <w:r w:rsidR="00A31F27">
        <w:rPr>
          <w:rFonts w:cs="Times New Roman"/>
        </w:rPr>
        <w:t xml:space="preserve"> and </w:t>
      </w:r>
      <w:r w:rsidR="00A31F27">
        <w:rPr>
          <w:bCs/>
          <w:color w:val="000000"/>
        </w:rPr>
        <w:t xml:space="preserve">to halt </w:t>
      </w:r>
      <w:r w:rsidRPr="00A45DEB">
        <w:rPr>
          <w:bCs/>
          <w:color w:val="000000"/>
        </w:rPr>
        <w:t xml:space="preserve">the rise in the prevalence of diabetes </w:t>
      </w:r>
      <w:r>
        <w:rPr>
          <w:bCs/>
          <w:color w:val="000000"/>
        </w:rPr>
        <w:t xml:space="preserve">at </w:t>
      </w:r>
      <w:r w:rsidRPr="00A45DEB">
        <w:rPr>
          <w:bCs/>
          <w:color w:val="000000"/>
        </w:rPr>
        <w:t>its 2010 levels</w:t>
      </w:r>
      <w:r w:rsidR="00A31F27">
        <w:rPr>
          <w:bCs/>
          <w:color w:val="000000"/>
        </w:rPr>
        <w:t xml:space="preserve"> by 2025</w:t>
      </w:r>
      <w:r w:rsidRPr="004D5F9E">
        <w:rPr>
          <w:rFonts w:cs="Times New Roman"/>
        </w:rPr>
        <w:t>.</w:t>
      </w:r>
      <w:r w:rsidR="008F651D">
        <w:rPr>
          <w:rFonts w:cs="Times New Roman"/>
        </w:rPr>
        <w:fldChar w:fldCharType="begin"/>
      </w:r>
      <w:r w:rsidR="00F825E0">
        <w:rPr>
          <w:rFonts w:cs="Times New Roman"/>
        </w:rPr>
        <w:instrText xml:space="preserve"> ADDIN EN.CITE &lt;EndNote&gt;&lt;Cite&gt;&lt;Author&gt;World Health Organization&lt;/Author&gt;&lt;Year&gt;2013&lt;/Year&gt;&lt;RecNum&gt;18&lt;/RecNum&gt;&lt;DisplayText&gt;&lt;style face="superscript"&gt;5&lt;/style&gt;&lt;/DisplayText&gt;&lt;record&gt;&lt;rec-number&gt;18&lt;/rec-number&gt;&lt;foreign-keys&gt;&lt;key app="EN" db-id="sw0xs59zvtawfqest97xzedkwxzepfe99fv2" timestamp="1499781036"&gt;18&lt;/key&gt;&lt;/foreign-keys&gt;&lt;ref-type name="Web Page"&gt;12&lt;/ref-type&gt;&lt;contributors&gt;&lt;authors&gt;&lt;author&gt;World Health Organization, &lt;/author&gt;&lt;/authors&gt;&lt;/contributors&gt;&lt;titles&gt;&lt;title&gt;Global action plan for the prevention and control of noncommunicable diseases 2013-2020&lt;/title&gt;&lt;/titles&gt;&lt;volume&gt;2015&lt;/volume&gt;&lt;number&gt;August 14&lt;/number&gt;&lt;dates&gt;&lt;year&gt;2013&lt;/year&gt;&lt;/dates&gt;&lt;pub-location&gt;World Health Organization, Geneva, Switzerland. &lt;/pub-location&gt;&lt;urls&gt;&lt;related-urls&gt;&lt;url&gt;http://apps.who.int/iris/bitstream/10665/94384/1/9789241506236_eng.pdf?ua=1&lt;/url&gt;&lt;/related-urls&gt;&lt;/urls&gt;&lt;/record&gt;&lt;/Cite&gt;&lt;/EndNote&gt;</w:instrText>
      </w:r>
      <w:r w:rsidR="008F651D">
        <w:rPr>
          <w:rFonts w:cs="Times New Roman"/>
        </w:rPr>
        <w:fldChar w:fldCharType="separate"/>
      </w:r>
      <w:r w:rsidR="00F825E0" w:rsidRPr="00F825E0">
        <w:rPr>
          <w:rFonts w:cs="Times New Roman"/>
          <w:noProof/>
          <w:vertAlign w:val="superscript"/>
        </w:rPr>
        <w:t>5</w:t>
      </w:r>
      <w:r w:rsidR="008F651D">
        <w:rPr>
          <w:rFonts w:cs="Times New Roman"/>
        </w:rPr>
        <w:fldChar w:fldCharType="end"/>
      </w:r>
      <w:r w:rsidR="006A211D">
        <w:rPr>
          <w:rFonts w:cs="Times New Roman"/>
        </w:rPr>
        <w:t xml:space="preserve"> </w:t>
      </w:r>
      <w:r w:rsidR="00712DD0">
        <w:rPr>
          <w:rFonts w:cs="Times New Roman"/>
        </w:rPr>
        <w:t xml:space="preserve">Valid and consistent global information on </w:t>
      </w:r>
      <w:r w:rsidR="0050290C">
        <w:rPr>
          <w:rFonts w:cs="Times New Roman"/>
        </w:rPr>
        <w:t xml:space="preserve">the levels </w:t>
      </w:r>
      <w:r w:rsidR="006E065F">
        <w:rPr>
          <w:rFonts w:cs="Times New Roman"/>
        </w:rPr>
        <w:t>of blood pressure and diabetes</w:t>
      </w:r>
      <w:r w:rsidR="00A16E0B">
        <w:rPr>
          <w:rFonts w:cs="Times New Roman"/>
        </w:rPr>
        <w:t xml:space="preserve"> is needed to conduct international </w:t>
      </w:r>
      <w:r w:rsidR="00A16E0B">
        <w:rPr>
          <w:bCs/>
          <w:color w:val="000000"/>
        </w:rPr>
        <w:t>comparisons</w:t>
      </w:r>
      <w:r w:rsidR="00682D29" w:rsidRPr="00A45DEB">
        <w:rPr>
          <w:bCs/>
          <w:color w:val="000000"/>
        </w:rPr>
        <w:t xml:space="preserve"> of trends, </w:t>
      </w:r>
      <w:r w:rsidR="00455523">
        <w:rPr>
          <w:rFonts w:cs="Times New Roman"/>
        </w:rPr>
        <w:t xml:space="preserve">evaluate the impacts of intervention, </w:t>
      </w:r>
      <w:r w:rsidR="00682D29" w:rsidRPr="00A45DEB">
        <w:rPr>
          <w:bCs/>
          <w:color w:val="000000"/>
        </w:rPr>
        <w:t>and measure progress towards the agreed target</w:t>
      </w:r>
      <w:r w:rsidR="00D445D7">
        <w:rPr>
          <w:bCs/>
          <w:color w:val="000000"/>
        </w:rPr>
        <w:t>s</w:t>
      </w:r>
      <w:r w:rsidR="00682D29" w:rsidRPr="00A45DEB">
        <w:rPr>
          <w:bCs/>
          <w:color w:val="000000"/>
        </w:rPr>
        <w:t>.</w:t>
      </w:r>
    </w:p>
    <w:p w14:paraId="1409D63E" w14:textId="5725E556" w:rsidR="00DB499D" w:rsidRDefault="00DB499D" w:rsidP="00DB499D">
      <w:pPr>
        <w:pStyle w:val="Heading2"/>
      </w:pPr>
      <w:bookmarkStart w:id="10" w:name="_Toc9509187"/>
      <w:r>
        <w:t>Aims and objectives</w:t>
      </w:r>
      <w:bookmarkEnd w:id="10"/>
    </w:p>
    <w:p w14:paraId="586CCAC2" w14:textId="043432BD" w:rsidR="00DB499D" w:rsidRDefault="00DB499D" w:rsidP="00D445D7">
      <w:pPr>
        <w:spacing w:after="0"/>
      </w:pPr>
      <w:r>
        <w:t xml:space="preserve">The aim of </w:t>
      </w:r>
      <w:r w:rsidR="00E44CA1">
        <w:t>my</w:t>
      </w:r>
      <w:r>
        <w:t xml:space="preserve"> thesis is to </w:t>
      </w:r>
      <w:r w:rsidR="00931674">
        <w:t>establish</w:t>
      </w:r>
      <w:r>
        <w:t xml:space="preserve"> how blood pressure and diabetes have changed throughout the world over the past four decades. </w:t>
      </w:r>
      <w:r w:rsidR="00D445D7">
        <w:t>The research</w:t>
      </w:r>
      <w:r>
        <w:t xml:space="preserve"> has </w:t>
      </w:r>
      <w:r w:rsidR="00141FE8">
        <w:t>two</w:t>
      </w:r>
      <w:r>
        <w:t xml:space="preserve"> objectives that will together help achieve this aim:</w:t>
      </w:r>
    </w:p>
    <w:p w14:paraId="60AB6431" w14:textId="125823BB" w:rsidR="00DB499D" w:rsidRDefault="00DB499D" w:rsidP="00DB499D">
      <w:pPr>
        <w:pStyle w:val="ListParagraph"/>
        <w:numPr>
          <w:ilvl w:val="0"/>
          <w:numId w:val="5"/>
        </w:numPr>
      </w:pPr>
      <w:r>
        <w:t xml:space="preserve">to systematically collate population-based data on blood pressure and diabetes, for </w:t>
      </w:r>
      <w:r w:rsidR="005007C8">
        <w:t>200</w:t>
      </w:r>
      <w:r>
        <w:t xml:space="preserve"> countries</w:t>
      </w:r>
      <w:r w:rsidR="005007C8">
        <w:t xml:space="preserve"> and territories</w:t>
      </w:r>
      <w:r>
        <w:t xml:space="preserve"> in the world</w:t>
      </w:r>
      <w:r w:rsidR="005007C8">
        <w:t xml:space="preserve"> (</w:t>
      </w:r>
      <w:r w:rsidR="005007C8" w:rsidRPr="005007C8">
        <w:fldChar w:fldCharType="begin"/>
      </w:r>
      <w:r w:rsidR="005007C8" w:rsidRPr="005007C8">
        <w:instrText xml:space="preserve"> REF _Ref489540766 \h  \* MERGEFORMAT </w:instrText>
      </w:r>
      <w:r w:rsidR="005007C8" w:rsidRPr="005007C8">
        <w:fldChar w:fldCharType="separate"/>
      </w:r>
      <w:r w:rsidR="004E66C5" w:rsidRPr="004E66C5">
        <w:t xml:space="preserve">Table </w:t>
      </w:r>
      <w:r w:rsidR="004E66C5" w:rsidRPr="004E66C5">
        <w:rPr>
          <w:noProof/>
        </w:rPr>
        <w:t>1</w:t>
      </w:r>
      <w:r w:rsidR="005007C8" w:rsidRPr="005007C8">
        <w:fldChar w:fldCharType="end"/>
      </w:r>
      <w:r w:rsidR="005007C8">
        <w:t>)</w:t>
      </w:r>
      <w:r>
        <w:t>;</w:t>
      </w:r>
      <w:r w:rsidR="00141FE8">
        <w:t xml:space="preserve"> and</w:t>
      </w:r>
    </w:p>
    <w:p w14:paraId="0417729D" w14:textId="19DDF71B" w:rsidR="00F915E6" w:rsidRDefault="00455523" w:rsidP="004D7B61">
      <w:pPr>
        <w:pStyle w:val="ListParagraph"/>
        <w:numPr>
          <w:ilvl w:val="0"/>
          <w:numId w:val="5"/>
        </w:numPr>
      </w:pPr>
      <w:r>
        <w:t>to apply a Bayesian hierarchical model to estimate trends in blood pressure and diabetes for 200 countries and territories in the world.</w:t>
      </w:r>
    </w:p>
    <w:p w14:paraId="72FEEECC" w14:textId="77777777" w:rsidR="005007C8" w:rsidRDefault="005007C8" w:rsidP="005007C8">
      <w:pPr>
        <w:spacing w:after="0" w:line="240" w:lineRule="auto"/>
        <w:rPr>
          <w:rFonts w:eastAsia="SimSun" w:cs="Times New Roman"/>
          <w:szCs w:val="24"/>
        </w:rPr>
      </w:pPr>
    </w:p>
    <w:tbl>
      <w:tblPr>
        <w:tblW w:w="90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99"/>
        <w:gridCol w:w="6983"/>
      </w:tblGrid>
      <w:tr w:rsidR="005007C8" w:rsidRPr="00537532" w14:paraId="10B550FE" w14:textId="77777777" w:rsidTr="005007C8">
        <w:trPr>
          <w:trHeight w:hRule="exact" w:val="315"/>
          <w:jc w:val="center"/>
        </w:trPr>
        <w:tc>
          <w:tcPr>
            <w:tcW w:w="2099" w:type="dxa"/>
            <w:vAlign w:val="center"/>
          </w:tcPr>
          <w:p w14:paraId="6286E3F1" w14:textId="77777777" w:rsidR="005007C8" w:rsidRPr="00537532" w:rsidRDefault="005007C8" w:rsidP="005007C8">
            <w:pPr>
              <w:spacing w:after="0" w:line="240" w:lineRule="auto"/>
              <w:ind w:left="100" w:right="45"/>
              <w:jc w:val="center"/>
              <w:rPr>
                <w:rFonts w:eastAsia="Times New Roman" w:cs="Times New Roman"/>
                <w:sz w:val="20"/>
                <w:szCs w:val="20"/>
              </w:rPr>
            </w:pPr>
            <w:r w:rsidRPr="00537532">
              <w:rPr>
                <w:rFonts w:eastAsia="Times New Roman" w:cs="Times New Roman"/>
                <w:b/>
                <w:bCs/>
                <w:sz w:val="20"/>
                <w:szCs w:val="20"/>
              </w:rPr>
              <w:t>Super-region</w:t>
            </w:r>
          </w:p>
        </w:tc>
        <w:tc>
          <w:tcPr>
            <w:tcW w:w="6983" w:type="dxa"/>
            <w:vAlign w:val="center"/>
          </w:tcPr>
          <w:p w14:paraId="6BE37967" w14:textId="77777777" w:rsidR="005007C8" w:rsidRPr="00537532" w:rsidRDefault="005007C8" w:rsidP="005007C8">
            <w:pPr>
              <w:spacing w:after="0" w:line="240" w:lineRule="auto"/>
              <w:ind w:left="97" w:right="54"/>
              <w:jc w:val="center"/>
              <w:rPr>
                <w:rFonts w:eastAsia="Times New Roman" w:cs="Times New Roman"/>
                <w:sz w:val="20"/>
                <w:szCs w:val="20"/>
              </w:rPr>
            </w:pPr>
            <w:r w:rsidRPr="00537532">
              <w:rPr>
                <w:rFonts w:eastAsia="Times New Roman" w:cs="Times New Roman"/>
                <w:b/>
                <w:bCs/>
                <w:sz w:val="20"/>
                <w:szCs w:val="20"/>
              </w:rPr>
              <w:t>Region</w:t>
            </w:r>
          </w:p>
        </w:tc>
      </w:tr>
      <w:tr w:rsidR="005007C8" w14:paraId="518DBF79" w14:textId="77777777" w:rsidTr="005007C8">
        <w:trPr>
          <w:trHeight w:hRule="exact" w:val="544"/>
          <w:jc w:val="center"/>
        </w:trPr>
        <w:tc>
          <w:tcPr>
            <w:tcW w:w="2099" w:type="dxa"/>
            <w:vMerge w:val="restart"/>
            <w:vAlign w:val="center"/>
          </w:tcPr>
          <w:p w14:paraId="16F0DB65"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Sub-Saharan Africa (48)</w:t>
            </w:r>
          </w:p>
        </w:tc>
        <w:tc>
          <w:tcPr>
            <w:tcW w:w="6983" w:type="dxa"/>
            <w:vAlign w:val="center"/>
          </w:tcPr>
          <w:p w14:paraId="311D713B"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Africa (6</w:t>
            </w:r>
            <w:r w:rsidRPr="00537532">
              <w:rPr>
                <w:rFonts w:eastAsia="Times New Roman" w:cs="Times New Roman"/>
                <w:b/>
                <w:bCs/>
                <w:spacing w:val="3"/>
                <w:sz w:val="20"/>
                <w:szCs w:val="20"/>
              </w:rPr>
              <w:t>)</w:t>
            </w:r>
            <w:r w:rsidRPr="00537532">
              <w:rPr>
                <w:rFonts w:eastAsia="Times New Roman" w:cs="Times New Roman"/>
                <w:sz w:val="20"/>
                <w:szCs w:val="20"/>
              </w:rPr>
              <w:t>: Angola, Central African Republic, Congo, DR Congo, Equatorial Guinea, Gabon</w:t>
            </w:r>
          </w:p>
        </w:tc>
      </w:tr>
      <w:tr w:rsidR="005007C8" w14:paraId="7B0FA635" w14:textId="77777777" w:rsidTr="005007C8">
        <w:trPr>
          <w:trHeight w:hRule="exact" w:val="811"/>
          <w:jc w:val="center"/>
        </w:trPr>
        <w:tc>
          <w:tcPr>
            <w:tcW w:w="2099" w:type="dxa"/>
            <w:vMerge/>
            <w:vAlign w:val="center"/>
          </w:tcPr>
          <w:p w14:paraId="45F75308"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3C393E16"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East Africa (17</w:t>
            </w:r>
            <w:r w:rsidRPr="00537532">
              <w:rPr>
                <w:rFonts w:eastAsia="Times New Roman" w:cs="Times New Roman"/>
                <w:b/>
                <w:bCs/>
                <w:spacing w:val="2"/>
                <w:sz w:val="20"/>
                <w:szCs w:val="20"/>
              </w:rPr>
              <w:t>)</w:t>
            </w:r>
            <w:r w:rsidRPr="00537532">
              <w:rPr>
                <w:rFonts w:eastAsia="Times New Roman" w:cs="Times New Roman"/>
                <w:sz w:val="20"/>
                <w:szCs w:val="20"/>
              </w:rPr>
              <w:t xml:space="preserve">: </w:t>
            </w:r>
            <w:r w:rsidRPr="00537532">
              <w:rPr>
                <w:rFonts w:eastAsia="Times New Roman" w:cs="Times New Roman"/>
                <w:spacing w:val="2"/>
                <w:sz w:val="20"/>
                <w:szCs w:val="20"/>
              </w:rPr>
              <w:t xml:space="preserve"> </w:t>
            </w:r>
            <w:r w:rsidRPr="00537532">
              <w:rPr>
                <w:rFonts w:eastAsia="Times New Roman" w:cs="Times New Roman"/>
                <w:sz w:val="20"/>
                <w:szCs w:val="20"/>
              </w:rPr>
              <w:t>Burundi, Comoros, Djibouti, Eritrea, Ethiopia, Kenya, Madagascar, Malawi, Mauritius, Mozambique, Rwanda, Seychelles, Somalia, Sudan, Tanzania, Uganda, Zambia</w:t>
            </w:r>
          </w:p>
        </w:tc>
      </w:tr>
      <w:tr w:rsidR="005007C8" w14:paraId="20F05F6D" w14:textId="77777777" w:rsidTr="005007C8">
        <w:trPr>
          <w:trHeight w:hRule="exact" w:val="544"/>
          <w:jc w:val="center"/>
        </w:trPr>
        <w:tc>
          <w:tcPr>
            <w:tcW w:w="2099" w:type="dxa"/>
            <w:vMerge/>
            <w:vAlign w:val="center"/>
          </w:tcPr>
          <w:p w14:paraId="226845C1"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1548B264"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Southern Africa (6</w:t>
            </w:r>
            <w:r w:rsidRPr="00537532">
              <w:rPr>
                <w:rFonts w:eastAsia="Times New Roman" w:cs="Times New Roman"/>
                <w:b/>
                <w:bCs/>
                <w:spacing w:val="1"/>
                <w:sz w:val="20"/>
                <w:szCs w:val="20"/>
              </w:rPr>
              <w:t>)</w:t>
            </w:r>
            <w:r w:rsidRPr="00537532">
              <w:rPr>
                <w:rFonts w:eastAsia="Times New Roman" w:cs="Times New Roman"/>
                <w:sz w:val="20"/>
                <w:szCs w:val="20"/>
              </w:rPr>
              <w:t>: Botswana, Lesotho, Namibia, South Africa, Swaziland, Zimbabwe</w:t>
            </w:r>
          </w:p>
        </w:tc>
      </w:tr>
      <w:tr w:rsidR="005007C8" w14:paraId="652D6BD4" w14:textId="77777777" w:rsidTr="005007C8">
        <w:trPr>
          <w:trHeight w:hRule="exact" w:val="809"/>
          <w:jc w:val="center"/>
        </w:trPr>
        <w:tc>
          <w:tcPr>
            <w:tcW w:w="2099" w:type="dxa"/>
            <w:vMerge/>
            <w:vAlign w:val="center"/>
          </w:tcPr>
          <w:p w14:paraId="40899BCF"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7A2B2B6A"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West Africa (19</w:t>
            </w:r>
            <w:r w:rsidRPr="00537532">
              <w:rPr>
                <w:rFonts w:eastAsia="Times New Roman" w:cs="Times New Roman"/>
                <w:b/>
                <w:bCs/>
                <w:spacing w:val="3"/>
                <w:sz w:val="20"/>
                <w:szCs w:val="20"/>
              </w:rPr>
              <w:t>)</w:t>
            </w:r>
            <w:r w:rsidRPr="00537532">
              <w:rPr>
                <w:rFonts w:eastAsia="Times New Roman" w:cs="Times New Roman"/>
                <w:sz w:val="20"/>
                <w:szCs w:val="20"/>
              </w:rPr>
              <w:t>: Benin, Burkina Faso, Cabo Verde, Cameroon, Chad, Cote d'Ivoire, Gambia, Ghana, Guinea, Guinea Bissau, Liberia, Mali, Mauritania, Niger, Nigeria, Sao Tome and Principe, Senegal, Sierra Leone, Togo</w:t>
            </w:r>
          </w:p>
        </w:tc>
      </w:tr>
      <w:tr w:rsidR="005007C8" w14:paraId="79A3E2D6" w14:textId="77777777" w:rsidTr="005007C8">
        <w:trPr>
          <w:trHeight w:hRule="exact" w:val="544"/>
          <w:jc w:val="center"/>
        </w:trPr>
        <w:tc>
          <w:tcPr>
            <w:tcW w:w="2099" w:type="dxa"/>
            <w:vMerge w:val="restart"/>
            <w:vAlign w:val="center"/>
          </w:tcPr>
          <w:p w14:paraId="1A8E9AA1"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Central Asia, Middle East and </w:t>
            </w:r>
            <w:r>
              <w:rPr>
                <w:rFonts w:eastAsia="Times New Roman" w:cs="Times New Roman"/>
                <w:b/>
                <w:bCs/>
                <w:sz w:val="20"/>
                <w:szCs w:val="20"/>
              </w:rPr>
              <w:t>n</w:t>
            </w:r>
            <w:r w:rsidRPr="00537532">
              <w:rPr>
                <w:rFonts w:eastAsia="Times New Roman" w:cs="Times New Roman"/>
                <w:b/>
                <w:bCs/>
                <w:sz w:val="20"/>
                <w:szCs w:val="20"/>
              </w:rPr>
              <w:t>orth Africa (28)</w:t>
            </w:r>
          </w:p>
        </w:tc>
        <w:tc>
          <w:tcPr>
            <w:tcW w:w="6983" w:type="dxa"/>
            <w:vAlign w:val="center"/>
          </w:tcPr>
          <w:p w14:paraId="6BCEDA9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Asia (9</w:t>
            </w:r>
            <w:r w:rsidRPr="00537532">
              <w:rPr>
                <w:rFonts w:eastAsia="Times New Roman" w:cs="Times New Roman"/>
                <w:b/>
                <w:bCs/>
                <w:spacing w:val="1"/>
                <w:sz w:val="20"/>
                <w:szCs w:val="20"/>
              </w:rPr>
              <w:t>)</w:t>
            </w:r>
            <w:r w:rsidRPr="00537532">
              <w:rPr>
                <w:rFonts w:eastAsia="Times New Roman" w:cs="Times New Roman"/>
                <w:sz w:val="20"/>
                <w:szCs w:val="20"/>
              </w:rPr>
              <w:t>: Armenia, Azerbaijan, Georgia, Kazakhstan, Kyrgyzstan, Mongolia, Tajikistan, Turkmenistan, Uzbekistan</w:t>
            </w:r>
          </w:p>
        </w:tc>
      </w:tr>
      <w:tr w:rsidR="005007C8" w14:paraId="453AF296" w14:textId="77777777" w:rsidTr="005007C8">
        <w:trPr>
          <w:trHeight w:hRule="exact" w:val="832"/>
          <w:jc w:val="center"/>
        </w:trPr>
        <w:tc>
          <w:tcPr>
            <w:tcW w:w="2099" w:type="dxa"/>
            <w:vMerge/>
            <w:vAlign w:val="center"/>
          </w:tcPr>
          <w:p w14:paraId="1F4216D1"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4572192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 xml:space="preserve">Middle East and </w:t>
            </w:r>
            <w:r>
              <w:rPr>
                <w:rFonts w:eastAsia="Times New Roman" w:cs="Times New Roman"/>
                <w:b/>
                <w:bCs/>
                <w:sz w:val="20"/>
                <w:szCs w:val="20"/>
              </w:rPr>
              <w:t>n</w:t>
            </w:r>
            <w:r w:rsidRPr="00537532">
              <w:rPr>
                <w:rFonts w:eastAsia="Times New Roman" w:cs="Times New Roman"/>
                <w:b/>
                <w:bCs/>
                <w:sz w:val="20"/>
                <w:szCs w:val="20"/>
              </w:rPr>
              <w:t>orth Africa (19</w:t>
            </w:r>
            <w:r w:rsidRPr="00537532">
              <w:rPr>
                <w:rFonts w:eastAsia="Times New Roman" w:cs="Times New Roman"/>
                <w:b/>
                <w:bCs/>
                <w:spacing w:val="3"/>
                <w:sz w:val="20"/>
                <w:szCs w:val="20"/>
              </w:rPr>
              <w:t>)</w:t>
            </w:r>
            <w:r w:rsidRPr="00537532">
              <w:rPr>
                <w:rFonts w:eastAsia="Times New Roman" w:cs="Times New Roman"/>
                <w:sz w:val="20"/>
                <w:szCs w:val="20"/>
              </w:rPr>
              <w:t>: Algeria, Bahrain, Egypt, Iran, Iraq, Jordan, Kuwait, Lebanon, Libya, Morocco, Occupied Palestinian Territory, Oman, Qatar, Saudi Arabia, Syrian Arab Republic, Tunisia, Turkey, United Arab Emirates, Yemen</w:t>
            </w:r>
          </w:p>
        </w:tc>
      </w:tr>
      <w:tr w:rsidR="005007C8" w:rsidRPr="00537532" w14:paraId="7C5B7FCB" w14:textId="77777777" w:rsidTr="005007C8">
        <w:trPr>
          <w:trHeight w:hRule="exact" w:val="315"/>
          <w:jc w:val="center"/>
        </w:trPr>
        <w:tc>
          <w:tcPr>
            <w:tcW w:w="2099" w:type="dxa"/>
            <w:vAlign w:val="center"/>
          </w:tcPr>
          <w:p w14:paraId="0179380B"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South Asia (6)</w:t>
            </w:r>
          </w:p>
        </w:tc>
        <w:tc>
          <w:tcPr>
            <w:tcW w:w="6983" w:type="dxa"/>
            <w:vAlign w:val="center"/>
          </w:tcPr>
          <w:p w14:paraId="22679F6B"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 Asia (6</w:t>
            </w:r>
            <w:r w:rsidRPr="00537532">
              <w:rPr>
                <w:rFonts w:eastAsia="Times New Roman" w:cs="Times New Roman"/>
                <w:b/>
                <w:bCs/>
                <w:spacing w:val="-1"/>
                <w:sz w:val="20"/>
                <w:szCs w:val="20"/>
              </w:rPr>
              <w:t>)</w:t>
            </w:r>
            <w:r w:rsidRPr="00537532">
              <w:rPr>
                <w:rFonts w:eastAsia="Times New Roman" w:cs="Times New Roman"/>
                <w:sz w:val="20"/>
                <w:szCs w:val="20"/>
              </w:rPr>
              <w:t>: Afghanistan, Bangladesh, Bhutan, India, Nepal, Pakistan</w:t>
            </w:r>
          </w:p>
        </w:tc>
      </w:tr>
      <w:tr w:rsidR="005007C8" w14:paraId="14D30FB6" w14:textId="77777777" w:rsidTr="005007C8">
        <w:trPr>
          <w:trHeight w:hRule="exact" w:val="315"/>
          <w:jc w:val="center"/>
        </w:trPr>
        <w:tc>
          <w:tcPr>
            <w:tcW w:w="2099" w:type="dxa"/>
            <w:vMerge w:val="restart"/>
            <w:vAlign w:val="center"/>
          </w:tcPr>
          <w:p w14:paraId="5D4295BA"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East and </w:t>
            </w:r>
            <w:r>
              <w:rPr>
                <w:rFonts w:eastAsia="Times New Roman" w:cs="Times New Roman"/>
                <w:b/>
                <w:bCs/>
                <w:sz w:val="20"/>
                <w:szCs w:val="20"/>
              </w:rPr>
              <w:t>s</w:t>
            </w:r>
            <w:r w:rsidRPr="00537532">
              <w:rPr>
                <w:rFonts w:eastAsia="Times New Roman" w:cs="Times New Roman"/>
                <w:b/>
                <w:bCs/>
                <w:sz w:val="20"/>
                <w:szCs w:val="20"/>
              </w:rPr>
              <w:t>outheast Asia (16)</w:t>
            </w:r>
          </w:p>
        </w:tc>
        <w:tc>
          <w:tcPr>
            <w:tcW w:w="6983" w:type="dxa"/>
            <w:vAlign w:val="center"/>
          </w:tcPr>
          <w:p w14:paraId="5E76F648"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East Asia (4)</w:t>
            </w:r>
            <w:r w:rsidRPr="00537532">
              <w:rPr>
                <w:rFonts w:eastAsia="Times New Roman" w:cs="Times New Roman"/>
                <w:sz w:val="20"/>
                <w:szCs w:val="20"/>
              </w:rPr>
              <w:t>: China, China (Hong Kong SAR), North Korea, Taiwan</w:t>
            </w:r>
          </w:p>
        </w:tc>
      </w:tr>
      <w:tr w:rsidR="005007C8" w14:paraId="0C95D2B1" w14:textId="77777777" w:rsidTr="005007C8">
        <w:trPr>
          <w:trHeight w:hRule="exact" w:val="655"/>
          <w:jc w:val="center"/>
        </w:trPr>
        <w:tc>
          <w:tcPr>
            <w:tcW w:w="2099" w:type="dxa"/>
            <w:vMerge/>
            <w:vAlign w:val="center"/>
          </w:tcPr>
          <w:p w14:paraId="000E6DA5"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44911314"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Southeast Asia (12)</w:t>
            </w:r>
            <w:r w:rsidRPr="00537532">
              <w:rPr>
                <w:rFonts w:eastAsia="Times New Roman" w:cs="Times New Roman"/>
                <w:sz w:val="20"/>
                <w:szCs w:val="20"/>
              </w:rPr>
              <w:t>: Brunei Darussalam, Cambodia, Indonesia, Lao PDR, Malaysia, Maldives, Myanmar, Philippines, Sri Lanka, Thailand, Timor-Leste, Viet Nam</w:t>
            </w:r>
          </w:p>
        </w:tc>
      </w:tr>
      <w:tr w:rsidR="005007C8" w14:paraId="456D0E84" w14:textId="77777777" w:rsidTr="005007C8">
        <w:trPr>
          <w:trHeight w:hRule="exact" w:val="811"/>
          <w:jc w:val="center"/>
        </w:trPr>
        <w:tc>
          <w:tcPr>
            <w:tcW w:w="2099" w:type="dxa"/>
            <w:vMerge w:val="restart"/>
            <w:vAlign w:val="center"/>
          </w:tcPr>
          <w:p w14:paraId="6AC08B0B"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Oceania (17)</w:t>
            </w:r>
          </w:p>
        </w:tc>
        <w:tc>
          <w:tcPr>
            <w:tcW w:w="6983" w:type="dxa"/>
            <w:vAlign w:val="center"/>
          </w:tcPr>
          <w:p w14:paraId="77A30E6B"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Polynesia and Micronesia</w:t>
            </w:r>
            <w:r w:rsidRPr="00537532">
              <w:rPr>
                <w:rFonts w:eastAsia="Times New Roman" w:cs="Times New Roman"/>
                <w:b/>
                <w:bCs/>
                <w:spacing w:val="5"/>
                <w:sz w:val="20"/>
                <w:szCs w:val="20"/>
              </w:rPr>
              <w:t xml:space="preserve"> </w:t>
            </w:r>
            <w:r w:rsidRPr="00537532">
              <w:rPr>
                <w:rFonts w:eastAsia="Times New Roman" w:cs="Times New Roman"/>
                <w:b/>
                <w:bCs/>
                <w:sz w:val="20"/>
                <w:szCs w:val="20"/>
              </w:rPr>
              <w:t>(13)</w:t>
            </w:r>
            <w:r w:rsidRPr="00537532">
              <w:rPr>
                <w:rFonts w:eastAsia="Times New Roman" w:cs="Times New Roman"/>
                <w:sz w:val="20"/>
                <w:szCs w:val="20"/>
              </w:rPr>
              <w:t>: American Samoa, Cook Islands, French Polynesia, Kiribati, Marshall Islands, Micronesia (Federated States of), Nauru, Niue, Palau, Samoa, Tokelau, Tonga, Tuvalu</w:t>
            </w:r>
          </w:p>
        </w:tc>
      </w:tr>
      <w:tr w:rsidR="005007C8" w14:paraId="75EA45F0" w14:textId="77777777" w:rsidTr="005007C8">
        <w:trPr>
          <w:trHeight w:hRule="exact" w:val="315"/>
          <w:jc w:val="center"/>
        </w:trPr>
        <w:tc>
          <w:tcPr>
            <w:tcW w:w="2099" w:type="dxa"/>
            <w:vMerge/>
            <w:vAlign w:val="center"/>
          </w:tcPr>
          <w:p w14:paraId="03D2AA4F"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43DC4FB2"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Melanesia (4):</w:t>
            </w:r>
            <w:r w:rsidRPr="00537532">
              <w:rPr>
                <w:rFonts w:eastAsia="Times New Roman" w:cs="Times New Roman"/>
                <w:b/>
                <w:bCs/>
                <w:spacing w:val="2"/>
                <w:sz w:val="20"/>
                <w:szCs w:val="20"/>
              </w:rPr>
              <w:t xml:space="preserve"> </w:t>
            </w:r>
            <w:r w:rsidRPr="00537532">
              <w:rPr>
                <w:rFonts w:eastAsia="Times New Roman" w:cs="Times New Roman"/>
                <w:sz w:val="20"/>
                <w:szCs w:val="20"/>
              </w:rPr>
              <w:t>Fiji, Papua New Guinea, Solomon Islands, Vanuatu</w:t>
            </w:r>
          </w:p>
        </w:tc>
      </w:tr>
      <w:tr w:rsidR="005007C8" w:rsidRPr="00537532" w14:paraId="357C24C8" w14:textId="77777777" w:rsidTr="005007C8">
        <w:trPr>
          <w:trHeight w:hRule="exact" w:val="544"/>
          <w:jc w:val="center"/>
        </w:trPr>
        <w:tc>
          <w:tcPr>
            <w:tcW w:w="2099" w:type="dxa"/>
            <w:vAlign w:val="center"/>
          </w:tcPr>
          <w:p w14:paraId="378A0611"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High-income Asia Pacific (3)</w:t>
            </w:r>
          </w:p>
        </w:tc>
        <w:tc>
          <w:tcPr>
            <w:tcW w:w="6983" w:type="dxa"/>
            <w:vAlign w:val="center"/>
          </w:tcPr>
          <w:p w14:paraId="45179A02"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High-income Asia Pacific (3</w:t>
            </w:r>
            <w:r w:rsidRPr="00537532">
              <w:rPr>
                <w:rFonts w:eastAsia="Times New Roman" w:cs="Times New Roman"/>
                <w:b/>
                <w:bCs/>
                <w:spacing w:val="5"/>
                <w:sz w:val="20"/>
                <w:szCs w:val="20"/>
              </w:rPr>
              <w:t>)</w:t>
            </w:r>
            <w:r w:rsidRPr="00537532">
              <w:rPr>
                <w:rFonts w:eastAsia="Times New Roman" w:cs="Times New Roman"/>
                <w:sz w:val="20"/>
                <w:szCs w:val="20"/>
              </w:rPr>
              <w:t>: Japan, Singapore, South Korea</w:t>
            </w:r>
          </w:p>
        </w:tc>
      </w:tr>
      <w:tr w:rsidR="005007C8" w14:paraId="79E50F7B" w14:textId="77777777" w:rsidTr="005007C8">
        <w:trPr>
          <w:trHeight w:hRule="exact" w:val="315"/>
          <w:jc w:val="center"/>
        </w:trPr>
        <w:tc>
          <w:tcPr>
            <w:tcW w:w="2099" w:type="dxa"/>
            <w:vMerge w:val="restart"/>
            <w:vAlign w:val="center"/>
          </w:tcPr>
          <w:p w14:paraId="769BCF44"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Latin America and </w:t>
            </w:r>
            <w:r>
              <w:rPr>
                <w:rFonts w:eastAsia="Times New Roman" w:cs="Times New Roman"/>
                <w:b/>
                <w:bCs/>
                <w:sz w:val="20"/>
                <w:szCs w:val="20"/>
              </w:rPr>
              <w:t xml:space="preserve">the </w:t>
            </w:r>
            <w:r w:rsidRPr="00537532">
              <w:rPr>
                <w:rFonts w:eastAsia="Times New Roman" w:cs="Times New Roman"/>
                <w:b/>
                <w:bCs/>
                <w:sz w:val="20"/>
                <w:szCs w:val="20"/>
              </w:rPr>
              <w:t>Caribbean (35)</w:t>
            </w:r>
          </w:p>
        </w:tc>
        <w:tc>
          <w:tcPr>
            <w:tcW w:w="6983" w:type="dxa"/>
            <w:vAlign w:val="center"/>
          </w:tcPr>
          <w:p w14:paraId="526B4FE6"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Andean Latin America (3</w:t>
            </w:r>
            <w:r w:rsidRPr="00537532">
              <w:rPr>
                <w:rFonts w:eastAsia="Times New Roman" w:cs="Times New Roman"/>
                <w:b/>
                <w:bCs/>
                <w:spacing w:val="2"/>
                <w:sz w:val="20"/>
                <w:szCs w:val="20"/>
              </w:rPr>
              <w:t>)</w:t>
            </w:r>
            <w:r w:rsidRPr="00537532">
              <w:rPr>
                <w:rFonts w:eastAsia="Times New Roman" w:cs="Times New Roman"/>
                <w:sz w:val="20"/>
                <w:szCs w:val="20"/>
              </w:rPr>
              <w:t>: Bolivia, Ecuador, Peru</w:t>
            </w:r>
          </w:p>
        </w:tc>
      </w:tr>
      <w:tr w:rsidR="005007C8" w14:paraId="66785752" w14:textId="77777777" w:rsidTr="005007C8">
        <w:trPr>
          <w:trHeight w:hRule="exact" w:val="1079"/>
          <w:jc w:val="center"/>
        </w:trPr>
        <w:tc>
          <w:tcPr>
            <w:tcW w:w="2099" w:type="dxa"/>
            <w:vMerge/>
            <w:vAlign w:val="center"/>
          </w:tcPr>
          <w:p w14:paraId="638FD539"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1FF3C925" w14:textId="77777777" w:rsidR="005007C8" w:rsidRPr="00537532" w:rsidRDefault="005007C8" w:rsidP="005007C8">
            <w:pPr>
              <w:spacing w:after="0" w:line="240" w:lineRule="auto"/>
              <w:ind w:left="97" w:right="131"/>
              <w:rPr>
                <w:rFonts w:eastAsia="Times New Roman" w:cs="Times New Roman"/>
                <w:sz w:val="20"/>
                <w:szCs w:val="20"/>
              </w:rPr>
            </w:pPr>
            <w:r>
              <w:rPr>
                <w:rFonts w:eastAsia="Times New Roman" w:cs="Times New Roman"/>
                <w:b/>
                <w:bCs/>
                <w:sz w:val="20"/>
                <w:szCs w:val="20"/>
              </w:rPr>
              <w:t xml:space="preserve">The </w:t>
            </w:r>
            <w:r w:rsidRPr="00537532">
              <w:rPr>
                <w:rFonts w:eastAsia="Times New Roman" w:cs="Times New Roman"/>
                <w:b/>
                <w:bCs/>
                <w:sz w:val="20"/>
                <w:szCs w:val="20"/>
              </w:rPr>
              <w:t>Caribbean (18)</w:t>
            </w:r>
            <w:r w:rsidRPr="00537532">
              <w:rPr>
                <w:rFonts w:eastAsia="Times New Roman" w:cs="Times New Roman"/>
                <w:sz w:val="20"/>
                <w:szCs w:val="20"/>
              </w:rPr>
              <w:t xml:space="preserve">: Antigua and Barbuda, Bahamas, Barbados, Belize, Bermuda, Cuba, Dominica, Dominican Republic, Grenada, Guyana, Haiti, Jamaica, Puerto Rico, Saint Kitts and Nevis, Saint </w:t>
            </w:r>
            <w:r w:rsidRPr="00537532">
              <w:rPr>
                <w:rFonts w:eastAsia="Times New Roman" w:cs="Times New Roman"/>
                <w:position w:val="-1"/>
                <w:sz w:val="20"/>
                <w:szCs w:val="20"/>
              </w:rPr>
              <w:t>Lucia, Saint Vincent and the Grenadines, Suriname, Trinidad and Tobago</w:t>
            </w:r>
          </w:p>
        </w:tc>
      </w:tr>
      <w:tr w:rsidR="005007C8" w14:paraId="207C4BB5" w14:textId="77777777" w:rsidTr="005007C8">
        <w:trPr>
          <w:trHeight w:hRule="exact" w:val="544"/>
          <w:jc w:val="center"/>
        </w:trPr>
        <w:tc>
          <w:tcPr>
            <w:tcW w:w="2099" w:type="dxa"/>
            <w:vMerge/>
            <w:vAlign w:val="center"/>
          </w:tcPr>
          <w:p w14:paraId="31BADE8C"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68F8811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Latin America (9</w:t>
            </w:r>
            <w:r w:rsidRPr="00537532">
              <w:rPr>
                <w:rFonts w:eastAsia="Times New Roman" w:cs="Times New Roman"/>
                <w:b/>
                <w:bCs/>
                <w:spacing w:val="4"/>
                <w:sz w:val="20"/>
                <w:szCs w:val="20"/>
              </w:rPr>
              <w:t>)</w:t>
            </w:r>
            <w:r w:rsidRPr="00537532">
              <w:rPr>
                <w:rFonts w:eastAsia="Times New Roman" w:cs="Times New Roman"/>
                <w:sz w:val="20"/>
                <w:szCs w:val="20"/>
              </w:rPr>
              <w:t>: Colombia, Costa Rica, El Salvador, Guatemala, Honduras, Mexico, Nicaragua, Panama, Venezuela</w:t>
            </w:r>
          </w:p>
        </w:tc>
      </w:tr>
      <w:tr w:rsidR="005007C8" w14:paraId="77D60232" w14:textId="77777777" w:rsidTr="005007C8">
        <w:trPr>
          <w:trHeight w:hRule="exact" w:val="319"/>
          <w:jc w:val="center"/>
        </w:trPr>
        <w:tc>
          <w:tcPr>
            <w:tcW w:w="2099" w:type="dxa"/>
            <w:vMerge/>
            <w:vAlign w:val="center"/>
          </w:tcPr>
          <w:p w14:paraId="5B71331F"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20C31A55"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Southern Latin America (5</w:t>
            </w:r>
            <w:r w:rsidRPr="00537532">
              <w:rPr>
                <w:rFonts w:eastAsia="Times New Roman" w:cs="Times New Roman"/>
                <w:b/>
                <w:bCs/>
                <w:spacing w:val="4"/>
                <w:sz w:val="20"/>
                <w:szCs w:val="20"/>
              </w:rPr>
              <w:t>)</w:t>
            </w:r>
            <w:r w:rsidRPr="00537532">
              <w:rPr>
                <w:rFonts w:eastAsia="Times New Roman" w:cs="Times New Roman"/>
                <w:sz w:val="20"/>
                <w:szCs w:val="20"/>
              </w:rPr>
              <w:t>: Argentina, Brazil, Chile, Paraguay, Uruguay</w:t>
            </w:r>
          </w:p>
        </w:tc>
      </w:tr>
      <w:tr w:rsidR="005007C8" w14:paraId="14E6C56D" w14:textId="77777777" w:rsidTr="005007C8">
        <w:trPr>
          <w:trHeight w:hRule="exact" w:val="544"/>
          <w:jc w:val="center"/>
        </w:trPr>
        <w:tc>
          <w:tcPr>
            <w:tcW w:w="2099" w:type="dxa"/>
            <w:vMerge w:val="restart"/>
            <w:vAlign w:val="center"/>
          </w:tcPr>
          <w:p w14:paraId="681F37C4"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High-income </w:t>
            </w:r>
            <w:r>
              <w:rPr>
                <w:rFonts w:eastAsia="Times New Roman" w:cs="Times New Roman"/>
                <w:b/>
                <w:bCs/>
                <w:sz w:val="20"/>
                <w:szCs w:val="20"/>
              </w:rPr>
              <w:t xml:space="preserve">western </w:t>
            </w:r>
            <w:r w:rsidRPr="00537532">
              <w:rPr>
                <w:rFonts w:eastAsia="Times New Roman" w:cs="Times New Roman"/>
                <w:b/>
                <w:bCs/>
                <w:sz w:val="20"/>
                <w:szCs w:val="20"/>
              </w:rPr>
              <w:t>(27)</w:t>
            </w:r>
          </w:p>
        </w:tc>
        <w:tc>
          <w:tcPr>
            <w:tcW w:w="6983" w:type="dxa"/>
            <w:vAlign w:val="center"/>
          </w:tcPr>
          <w:p w14:paraId="10AB40EF" w14:textId="23398F6A"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High-in</w:t>
            </w:r>
            <w:r>
              <w:rPr>
                <w:rFonts w:eastAsia="Times New Roman" w:cs="Times New Roman"/>
                <w:b/>
                <w:bCs/>
                <w:sz w:val="20"/>
                <w:szCs w:val="20"/>
              </w:rPr>
              <w:t xml:space="preserve">come English-speaking </w:t>
            </w:r>
            <w:r w:rsidRPr="00537532">
              <w:rPr>
                <w:rFonts w:eastAsia="Times New Roman" w:cs="Times New Roman"/>
                <w:b/>
                <w:bCs/>
                <w:sz w:val="20"/>
                <w:szCs w:val="20"/>
              </w:rPr>
              <w:t>(6</w:t>
            </w:r>
            <w:r w:rsidRPr="00537532">
              <w:rPr>
                <w:rFonts w:eastAsia="Times New Roman" w:cs="Times New Roman"/>
                <w:b/>
                <w:bCs/>
                <w:spacing w:val="2"/>
                <w:sz w:val="20"/>
                <w:szCs w:val="20"/>
              </w:rPr>
              <w:t>)</w:t>
            </w:r>
            <w:r w:rsidRPr="00537532">
              <w:rPr>
                <w:rFonts w:eastAsia="Times New Roman" w:cs="Times New Roman"/>
                <w:sz w:val="20"/>
                <w:szCs w:val="20"/>
              </w:rPr>
              <w:t>: Australia, Canada, Ireland, New Zealand, United Kingdom, United States of America</w:t>
            </w:r>
          </w:p>
        </w:tc>
      </w:tr>
      <w:tr w:rsidR="005007C8" w14:paraId="20FAEC26" w14:textId="77777777" w:rsidTr="005007C8">
        <w:trPr>
          <w:trHeight w:hRule="exact" w:val="544"/>
          <w:jc w:val="center"/>
        </w:trPr>
        <w:tc>
          <w:tcPr>
            <w:tcW w:w="2099" w:type="dxa"/>
            <w:vMerge/>
            <w:vAlign w:val="center"/>
          </w:tcPr>
          <w:p w14:paraId="7430ADB4"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0A84BAB2" w14:textId="1B65D21B" w:rsidR="005007C8" w:rsidRPr="00537532" w:rsidRDefault="005007C8" w:rsidP="005007C8">
            <w:pPr>
              <w:spacing w:after="0" w:line="240" w:lineRule="auto"/>
              <w:ind w:left="97" w:right="131"/>
              <w:rPr>
                <w:rFonts w:eastAsia="Times New Roman" w:cs="Times New Roman"/>
                <w:sz w:val="20"/>
                <w:szCs w:val="20"/>
              </w:rPr>
            </w:pPr>
            <w:r>
              <w:rPr>
                <w:rFonts w:eastAsia="Times New Roman" w:cs="Times New Roman"/>
                <w:b/>
                <w:bCs/>
                <w:sz w:val="20"/>
                <w:szCs w:val="20"/>
              </w:rPr>
              <w:t>North</w:t>
            </w:r>
            <w:r w:rsidR="0047479C">
              <w:rPr>
                <w:rFonts w:eastAsia="Times New Roman" w:cs="Times New Roman"/>
                <w:b/>
                <w:bCs/>
                <w:sz w:val="20"/>
                <w:szCs w:val="20"/>
              </w:rPr>
              <w:t>-</w:t>
            </w:r>
            <w:r>
              <w:rPr>
                <w:rFonts w:eastAsia="Times New Roman" w:cs="Times New Roman"/>
                <w:b/>
                <w:bCs/>
                <w:sz w:val="20"/>
                <w:szCs w:val="20"/>
              </w:rPr>
              <w:t>w</w:t>
            </w:r>
            <w:r w:rsidRPr="00537532">
              <w:rPr>
                <w:rFonts w:eastAsia="Times New Roman" w:cs="Times New Roman"/>
                <w:b/>
                <w:bCs/>
                <w:sz w:val="20"/>
                <w:szCs w:val="20"/>
              </w:rPr>
              <w:t>estern Europe (12</w:t>
            </w:r>
            <w:r w:rsidRPr="00537532">
              <w:rPr>
                <w:rFonts w:eastAsia="Times New Roman" w:cs="Times New Roman"/>
                <w:b/>
                <w:bCs/>
                <w:spacing w:val="2"/>
                <w:sz w:val="20"/>
                <w:szCs w:val="20"/>
              </w:rPr>
              <w:t>)</w:t>
            </w:r>
            <w:r w:rsidRPr="00537532">
              <w:rPr>
                <w:rFonts w:eastAsia="Times New Roman" w:cs="Times New Roman"/>
                <w:sz w:val="20"/>
                <w:szCs w:val="20"/>
              </w:rPr>
              <w:t>: Austria, Belgium, Denmark, Finland, Germany, Greenland, Iceland, Luxembourg, Netherlands, Norway, Sweden, Switzerland</w:t>
            </w:r>
          </w:p>
        </w:tc>
      </w:tr>
      <w:tr w:rsidR="005007C8" w14:paraId="44130615" w14:textId="77777777" w:rsidTr="005007C8">
        <w:trPr>
          <w:trHeight w:hRule="exact" w:val="544"/>
          <w:jc w:val="center"/>
        </w:trPr>
        <w:tc>
          <w:tcPr>
            <w:tcW w:w="2099" w:type="dxa"/>
            <w:vMerge/>
            <w:vAlign w:val="center"/>
          </w:tcPr>
          <w:p w14:paraId="55422B18"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667C27E2" w14:textId="148A7C88" w:rsidR="005007C8" w:rsidRPr="00537532" w:rsidRDefault="005007C8" w:rsidP="005007C8">
            <w:pPr>
              <w:spacing w:after="0" w:line="240" w:lineRule="auto"/>
              <w:ind w:left="97" w:right="131"/>
              <w:rPr>
                <w:rFonts w:eastAsia="Times New Roman" w:cs="Times New Roman"/>
                <w:sz w:val="20"/>
                <w:szCs w:val="20"/>
              </w:rPr>
            </w:pPr>
            <w:r>
              <w:rPr>
                <w:rFonts w:eastAsia="Times New Roman" w:cs="Times New Roman"/>
                <w:b/>
                <w:bCs/>
                <w:sz w:val="20"/>
                <w:szCs w:val="20"/>
              </w:rPr>
              <w:t>South</w:t>
            </w:r>
            <w:r w:rsidR="0047479C">
              <w:rPr>
                <w:rFonts w:eastAsia="Times New Roman" w:cs="Times New Roman"/>
                <w:b/>
                <w:bCs/>
                <w:sz w:val="20"/>
                <w:szCs w:val="20"/>
              </w:rPr>
              <w:t>-</w:t>
            </w:r>
            <w:r>
              <w:rPr>
                <w:rFonts w:eastAsia="Times New Roman" w:cs="Times New Roman"/>
                <w:b/>
                <w:bCs/>
                <w:sz w:val="20"/>
                <w:szCs w:val="20"/>
              </w:rPr>
              <w:t>w</w:t>
            </w:r>
            <w:r w:rsidRPr="00537532">
              <w:rPr>
                <w:rFonts w:eastAsia="Times New Roman" w:cs="Times New Roman"/>
                <w:b/>
                <w:bCs/>
                <w:sz w:val="20"/>
                <w:szCs w:val="20"/>
              </w:rPr>
              <w:t>estern Europe (9</w:t>
            </w:r>
            <w:r w:rsidRPr="00537532">
              <w:rPr>
                <w:rFonts w:eastAsia="Times New Roman" w:cs="Times New Roman"/>
                <w:b/>
                <w:bCs/>
                <w:spacing w:val="1"/>
                <w:sz w:val="20"/>
                <w:szCs w:val="20"/>
              </w:rPr>
              <w:t>)</w:t>
            </w:r>
            <w:r w:rsidRPr="00537532">
              <w:rPr>
                <w:rFonts w:eastAsia="Times New Roman" w:cs="Times New Roman"/>
                <w:sz w:val="20"/>
                <w:szCs w:val="20"/>
              </w:rPr>
              <w:t>: Andorra, Cyprus, France, Greece, Israel, Italy, Malta, Portugal, Spain</w:t>
            </w:r>
          </w:p>
        </w:tc>
      </w:tr>
      <w:tr w:rsidR="005007C8" w14:paraId="4F49E167" w14:textId="77777777" w:rsidTr="005007C8">
        <w:trPr>
          <w:trHeight w:hRule="exact" w:val="811"/>
          <w:jc w:val="center"/>
        </w:trPr>
        <w:tc>
          <w:tcPr>
            <w:tcW w:w="2099" w:type="dxa"/>
            <w:vMerge w:val="restart"/>
            <w:vAlign w:val="center"/>
          </w:tcPr>
          <w:p w14:paraId="28DD2C92"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Central and </w:t>
            </w:r>
            <w:r>
              <w:rPr>
                <w:rFonts w:eastAsia="Times New Roman" w:cs="Times New Roman"/>
                <w:b/>
                <w:bCs/>
                <w:sz w:val="20"/>
                <w:szCs w:val="20"/>
              </w:rPr>
              <w:t>e</w:t>
            </w:r>
            <w:r w:rsidRPr="00537532">
              <w:rPr>
                <w:rFonts w:eastAsia="Times New Roman" w:cs="Times New Roman"/>
                <w:b/>
                <w:bCs/>
                <w:sz w:val="20"/>
                <w:szCs w:val="20"/>
              </w:rPr>
              <w:t>astern Europe (20)</w:t>
            </w:r>
          </w:p>
        </w:tc>
        <w:tc>
          <w:tcPr>
            <w:tcW w:w="6983" w:type="dxa"/>
            <w:vAlign w:val="center"/>
          </w:tcPr>
          <w:p w14:paraId="4803A7D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Europe (13</w:t>
            </w:r>
            <w:r w:rsidRPr="00537532">
              <w:rPr>
                <w:rFonts w:eastAsia="Times New Roman" w:cs="Times New Roman"/>
                <w:b/>
                <w:bCs/>
                <w:spacing w:val="2"/>
                <w:sz w:val="20"/>
                <w:szCs w:val="20"/>
              </w:rPr>
              <w:t>)</w:t>
            </w:r>
            <w:r w:rsidRPr="00537532">
              <w:rPr>
                <w:rFonts w:eastAsia="Times New Roman" w:cs="Times New Roman"/>
                <w:sz w:val="20"/>
                <w:szCs w:val="20"/>
              </w:rPr>
              <w:t>: Albania, Bosnia and Herzegovina, Bulgaria, Croatia, Czech Republic, Hungary, Macedonia (TFYR), Montenegro, Poland, Romania, Serbia, Slovakia, Slovenia</w:t>
            </w:r>
          </w:p>
        </w:tc>
      </w:tr>
      <w:tr w:rsidR="005007C8" w14:paraId="1A480A39" w14:textId="77777777" w:rsidTr="005007C8">
        <w:trPr>
          <w:trHeight w:hRule="exact" w:val="544"/>
          <w:jc w:val="center"/>
        </w:trPr>
        <w:tc>
          <w:tcPr>
            <w:tcW w:w="2099" w:type="dxa"/>
            <w:vMerge/>
            <w:vAlign w:val="center"/>
          </w:tcPr>
          <w:p w14:paraId="60591C82" w14:textId="77777777" w:rsidR="005007C8" w:rsidRPr="00537532" w:rsidRDefault="005007C8" w:rsidP="005007C8">
            <w:pPr>
              <w:spacing w:after="0" w:line="240" w:lineRule="auto"/>
              <w:ind w:left="100" w:right="45"/>
              <w:rPr>
                <w:rFonts w:eastAsia="SimSun" w:cs="Times New Roman"/>
                <w:sz w:val="20"/>
                <w:szCs w:val="20"/>
              </w:rPr>
            </w:pPr>
          </w:p>
        </w:tc>
        <w:tc>
          <w:tcPr>
            <w:tcW w:w="6983" w:type="dxa"/>
            <w:vAlign w:val="center"/>
          </w:tcPr>
          <w:p w14:paraId="55A79D3D"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Eastern Europe (7</w:t>
            </w:r>
            <w:r w:rsidRPr="00537532">
              <w:rPr>
                <w:rFonts w:eastAsia="Times New Roman" w:cs="Times New Roman"/>
                <w:b/>
                <w:bCs/>
                <w:spacing w:val="1"/>
                <w:sz w:val="20"/>
                <w:szCs w:val="20"/>
              </w:rPr>
              <w:t>)</w:t>
            </w:r>
            <w:r w:rsidRPr="00537532">
              <w:rPr>
                <w:rFonts w:eastAsia="Times New Roman" w:cs="Times New Roman"/>
                <w:sz w:val="20"/>
                <w:szCs w:val="20"/>
              </w:rPr>
              <w:t>: Belarus, Estonia, Latvia, Lithuania, Moldova, Russian Federation, Ukraine</w:t>
            </w:r>
          </w:p>
        </w:tc>
      </w:tr>
    </w:tbl>
    <w:p w14:paraId="7FDA794B" w14:textId="5DC6B7B2" w:rsidR="005007C8" w:rsidRDefault="005007C8" w:rsidP="00931674">
      <w:pPr>
        <w:rPr>
          <w:lang w:eastAsia="en-US"/>
        </w:rPr>
      </w:pPr>
      <w:bookmarkStart w:id="11" w:name="_Ref489540766"/>
      <w:bookmarkStart w:id="12" w:name="_Toc3470424"/>
      <w:r w:rsidRPr="006C5CE4">
        <w:rPr>
          <w:b/>
        </w:rPr>
        <w:t xml:space="preserve">Table </w:t>
      </w:r>
      <w:r w:rsidRPr="006C5CE4">
        <w:rPr>
          <w:b/>
        </w:rPr>
        <w:fldChar w:fldCharType="begin"/>
      </w:r>
      <w:r w:rsidRPr="006C5CE4">
        <w:rPr>
          <w:b/>
        </w:rPr>
        <w:instrText xml:space="preserve"> SEQ Table \* ARABIC </w:instrText>
      </w:r>
      <w:r w:rsidRPr="006C5CE4">
        <w:rPr>
          <w:b/>
        </w:rPr>
        <w:fldChar w:fldCharType="separate"/>
      </w:r>
      <w:r w:rsidR="004E66C5">
        <w:rPr>
          <w:b/>
          <w:noProof/>
        </w:rPr>
        <w:t>1</w:t>
      </w:r>
      <w:r w:rsidRPr="006C5CE4">
        <w:rPr>
          <w:b/>
        </w:rPr>
        <w:fldChar w:fldCharType="end"/>
      </w:r>
      <w:bookmarkEnd w:id="11"/>
      <w:r w:rsidRPr="000643A6">
        <w:rPr>
          <w:b/>
          <w:lang w:eastAsia="en-US"/>
        </w:rPr>
        <w:t>.</w:t>
      </w:r>
      <w:r w:rsidRPr="00537532">
        <w:rPr>
          <w:lang w:eastAsia="en-US"/>
        </w:rPr>
        <w:t xml:space="preserve"> </w:t>
      </w:r>
      <w:bookmarkStart w:id="13" w:name="_Ref489540622"/>
      <w:r w:rsidRPr="00537532">
        <w:rPr>
          <w:lang w:eastAsia="en-US"/>
        </w:rPr>
        <w:t>List of analysis regions and “super-regions”, and countries in each region.</w:t>
      </w:r>
      <w:bookmarkEnd w:id="12"/>
      <w:bookmarkEnd w:id="13"/>
    </w:p>
    <w:p w14:paraId="78F651E8" w14:textId="77777777" w:rsidR="000707D7" w:rsidRDefault="000707D7" w:rsidP="000707D7">
      <w:pPr>
        <w:pStyle w:val="Heading2"/>
      </w:pPr>
      <w:bookmarkStart w:id="14" w:name="_Toc9509188"/>
      <w:r>
        <w:lastRenderedPageBreak/>
        <w:t>Structure of the thesis</w:t>
      </w:r>
      <w:bookmarkEnd w:id="14"/>
    </w:p>
    <w:p w14:paraId="1DF15DEF" w14:textId="4423722D" w:rsidR="000707D7" w:rsidRDefault="00455523" w:rsidP="00931674">
      <w:pPr>
        <w:rPr>
          <w:color w:val="FFFFFF" w:themeColor="background1"/>
        </w:rPr>
      </w:pPr>
      <w:r>
        <w:t xml:space="preserve">In </w:t>
      </w:r>
      <w:r w:rsidR="000707D7">
        <w:t>Chapter 2</w:t>
      </w:r>
      <w:r>
        <w:t>,</w:t>
      </w:r>
      <w:r w:rsidR="000707D7">
        <w:t xml:space="preserve"> </w:t>
      </w:r>
      <w:r>
        <w:t xml:space="preserve">I will review </w:t>
      </w:r>
      <w:r w:rsidR="000707D7">
        <w:t>the literature on blood pressure and diabetes</w:t>
      </w:r>
      <w:r w:rsidR="00A4287E">
        <w:t xml:space="preserve">, with </w:t>
      </w:r>
      <w:r w:rsidR="006968AA">
        <w:t>e</w:t>
      </w:r>
      <w:r w:rsidR="00A4287E">
        <w:t>mphasis on the descriptive epidemiology</w:t>
      </w:r>
      <w:r w:rsidR="000707D7">
        <w:t xml:space="preserve">. </w:t>
      </w:r>
      <w:r>
        <w:t xml:space="preserve">In </w:t>
      </w:r>
      <w:r w:rsidR="000707D7">
        <w:t>Chapter 3</w:t>
      </w:r>
      <w:r>
        <w:t>,</w:t>
      </w:r>
      <w:r w:rsidR="000707D7">
        <w:t xml:space="preserve"> </w:t>
      </w:r>
      <w:r>
        <w:t>I will summarise</w:t>
      </w:r>
      <w:r w:rsidR="000707D7">
        <w:t xml:space="preserve"> the methods and outputs of data collation.</w:t>
      </w:r>
      <w:r w:rsidR="00DD422A" w:rsidRPr="00DD422A">
        <w:t xml:space="preserve"> </w:t>
      </w:r>
      <w:r w:rsidR="00DD422A">
        <w:t>In Chapter 4, I will describe the method for converting</w:t>
      </w:r>
      <w:r w:rsidR="00357191">
        <w:t xml:space="preserve"> data based on different definitions of raised blood pressure and diabetes to consistent definitions</w:t>
      </w:r>
      <w:r w:rsidR="00DD422A">
        <w:t xml:space="preserve">. </w:t>
      </w:r>
      <w:r>
        <w:t xml:space="preserve">In </w:t>
      </w:r>
      <w:r w:rsidR="000707D7">
        <w:t xml:space="preserve">Chapter </w:t>
      </w:r>
      <w:r w:rsidR="00DD422A">
        <w:t>5</w:t>
      </w:r>
      <w:r>
        <w:t>, I will introduce</w:t>
      </w:r>
      <w:r w:rsidR="000707D7">
        <w:t xml:space="preserve"> the stat</w:t>
      </w:r>
      <w:r>
        <w:t xml:space="preserve">istical </w:t>
      </w:r>
      <w:r w:rsidR="00A4287E">
        <w:t xml:space="preserve">model used for making estimates of trends by age group and </w:t>
      </w:r>
      <w:proofErr w:type="gramStart"/>
      <w:r w:rsidR="00A4287E">
        <w:t>country,</w:t>
      </w:r>
      <w:r>
        <w:t xml:space="preserve"> and</w:t>
      </w:r>
      <w:proofErr w:type="gramEnd"/>
      <w:r>
        <w:t xml:space="preserve"> </w:t>
      </w:r>
      <w:r w:rsidR="00A4287E">
        <w:t xml:space="preserve">present </w:t>
      </w:r>
      <w:r w:rsidR="000707D7">
        <w:t xml:space="preserve">the </w:t>
      </w:r>
      <w:r w:rsidR="00A4287E">
        <w:t xml:space="preserve">results of model </w:t>
      </w:r>
      <w:r w:rsidR="000707D7">
        <w:t xml:space="preserve">validation. </w:t>
      </w:r>
      <w:r>
        <w:t xml:space="preserve">In </w:t>
      </w:r>
      <w:r w:rsidR="000707D7">
        <w:t>Chapters 6 and 8</w:t>
      </w:r>
      <w:r>
        <w:t>, I will</w:t>
      </w:r>
      <w:r w:rsidR="000707D7">
        <w:t xml:space="preserve"> present the findings of worldwide trends in blood pressure and diabetes, respectively,</w:t>
      </w:r>
      <w:r w:rsidR="00E44CA1">
        <w:t xml:space="preserve"> and</w:t>
      </w:r>
      <w:r>
        <w:t xml:space="preserve"> compare the estimates</w:t>
      </w:r>
      <w:r w:rsidR="000707D7">
        <w:t xml:space="preserve"> with published studies. </w:t>
      </w:r>
      <w:r>
        <w:t xml:space="preserve">In </w:t>
      </w:r>
      <w:r w:rsidR="000707D7">
        <w:t>Chapter 7</w:t>
      </w:r>
      <w:r>
        <w:t xml:space="preserve">, I will </w:t>
      </w:r>
      <w:r w:rsidR="00A4287E">
        <w:t xml:space="preserve">quantify the contributions of the changes in the mean and the shape of the blood pressure distribution to </w:t>
      </w:r>
      <w:r w:rsidR="000707D7">
        <w:t xml:space="preserve">the change in raised blood pressure prevalence. </w:t>
      </w:r>
      <w:r>
        <w:t xml:space="preserve">In </w:t>
      </w:r>
      <w:r w:rsidR="000707D7">
        <w:t>Chapter 9</w:t>
      </w:r>
      <w:r>
        <w:t>, I will examine the univariate associations of</w:t>
      </w:r>
      <w:r w:rsidR="00E44CA1">
        <w:t xml:space="preserve"> selected</w:t>
      </w:r>
      <w:r>
        <w:t xml:space="preserve"> national characteristics with blood pressure and diabetes. In Chapter 10, I will </w:t>
      </w:r>
      <w:r w:rsidR="00A76F9C">
        <w:t xml:space="preserve">conclude with a discussion on </w:t>
      </w:r>
      <w:r w:rsidR="008357C9">
        <w:t>the public health implications of the findings</w:t>
      </w:r>
      <w:r w:rsidR="00A76F9C">
        <w:t xml:space="preserve"> and potential future directions.</w:t>
      </w:r>
      <w:r w:rsidR="000707D7" w:rsidRPr="005007C8">
        <w:rPr>
          <w:color w:val="FFFFFF" w:themeColor="background1"/>
        </w:rPr>
        <w:fldChar w:fldCharType="begin">
          <w:fldData xml:space="preserve">PEVuZE5vdGU+PENpdGU+PEF1dGhvcj5Db2xsYWJvcmF0aW9uPC9BdXRob3I+PFllYXI+MjAxNzwv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=
</w:fldData>
        </w:fldChar>
      </w:r>
      <w:r w:rsidR="00F825E0">
        <w:rPr>
          <w:color w:val="FFFFFF" w:themeColor="background1"/>
        </w:rPr>
        <w:instrText xml:space="preserve"> ADDIN EN.CITE </w:instrText>
      </w:r>
      <w:r w:rsidR="00F825E0">
        <w:rPr>
          <w:color w:val="FFFFFF" w:themeColor="background1"/>
        </w:rPr>
        <w:fldChar w:fldCharType="begin">
          <w:fldData xml:space="preserve">PEVuZE5vdGU+PENpdGU+PEF1dGhvcj5Db2xsYWJvcmF0aW9uPC9BdXRob3I+PFllYXI+MjAxNzwv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=
</w:fldData>
        </w:fldChar>
      </w:r>
      <w:r w:rsidR="00F825E0">
        <w:rPr>
          <w:color w:val="FFFFFF" w:themeColor="background1"/>
        </w:rPr>
        <w:instrText xml:space="preserve"> ADDIN EN.CITE.DATA </w:instrText>
      </w:r>
      <w:r w:rsidR="00F825E0">
        <w:rPr>
          <w:color w:val="FFFFFF" w:themeColor="background1"/>
        </w:rPr>
      </w:r>
      <w:r w:rsidR="00F825E0">
        <w:rPr>
          <w:color w:val="FFFFFF" w:themeColor="background1"/>
        </w:rPr>
        <w:fldChar w:fldCharType="end"/>
      </w:r>
      <w:r w:rsidR="000707D7" w:rsidRPr="005007C8">
        <w:rPr>
          <w:color w:val="FFFFFF" w:themeColor="background1"/>
        </w:rPr>
      </w:r>
      <w:r w:rsidR="000707D7" w:rsidRPr="005007C8">
        <w:rPr>
          <w:color w:val="FFFFFF" w:themeColor="background1"/>
        </w:rPr>
        <w:fldChar w:fldCharType="separate"/>
      </w:r>
      <w:r w:rsidR="00F825E0" w:rsidRPr="00F825E0">
        <w:rPr>
          <w:noProof/>
          <w:color w:val="FFFFFF" w:themeColor="background1"/>
          <w:vertAlign w:val="superscript"/>
        </w:rPr>
        <w:t>6-8</w:t>
      </w:r>
      <w:r w:rsidR="000707D7" w:rsidRPr="005007C8">
        <w:rPr>
          <w:color w:val="FFFFFF" w:themeColor="background1"/>
        </w:rPr>
        <w:fldChar w:fldCharType="end"/>
      </w:r>
    </w:p>
    <w:p w14:paraId="48A9D8C8" w14:textId="5997DFFA" w:rsidR="000707D7" w:rsidRDefault="000707D7">
      <w:pPr>
        <w:spacing w:after="160" w:line="259" w:lineRule="auto"/>
        <w:jc w:val="left"/>
        <w:rPr>
          <w:color w:val="FFFFFF" w:themeColor="background1"/>
        </w:rPr>
      </w:pPr>
      <w:r>
        <w:rPr>
          <w:color w:val="FFFFFF" w:themeColor="background1"/>
        </w:rPr>
        <w:br w:type="page"/>
      </w:r>
    </w:p>
    <w:p w14:paraId="0A294E2E" w14:textId="54221DBD" w:rsidR="00DB499D" w:rsidRDefault="00DB499D" w:rsidP="00DB499D">
      <w:pPr>
        <w:pStyle w:val="Heading1"/>
      </w:pPr>
      <w:bookmarkStart w:id="15" w:name="_Toc9509189"/>
      <w:r>
        <w:lastRenderedPageBreak/>
        <w:t>Literature review</w:t>
      </w:r>
      <w:bookmarkEnd w:id="15"/>
    </w:p>
    <w:p w14:paraId="4983CC3B" w14:textId="4176CDF2" w:rsidR="00D77B27" w:rsidRDefault="00D77B27" w:rsidP="00DB499D">
      <w:pPr>
        <w:pStyle w:val="Heading2"/>
      </w:pPr>
      <w:bookmarkStart w:id="16" w:name="_Toc9509190"/>
      <w:r>
        <w:t>Overview</w:t>
      </w:r>
      <w:bookmarkEnd w:id="16"/>
    </w:p>
    <w:p w14:paraId="70C2102C" w14:textId="5A18EB26" w:rsidR="000707D7" w:rsidRDefault="000707D7" w:rsidP="000707D7"/>
    <w:p w14:paraId="46F48E9B" w14:textId="77777777" w:rsidR="00931674" w:rsidRDefault="00931674" w:rsidP="00931674">
      <w:pPr>
        <w:pStyle w:val="Heading2"/>
      </w:pPr>
      <w:bookmarkStart w:id="17" w:name="_Ref489544641"/>
      <w:bookmarkStart w:id="18" w:name="_Toc9509191"/>
      <w:r>
        <w:t>Blood pressure</w:t>
      </w:r>
      <w:bookmarkEnd w:id="17"/>
      <w:bookmarkEnd w:id="18"/>
    </w:p>
    <w:p w14:paraId="6E308AC2" w14:textId="0901F211" w:rsidR="00806036" w:rsidRPr="00FF0941" w:rsidRDefault="00806036" w:rsidP="001D69E7"/>
    <w:p w14:paraId="506A122F" w14:textId="32C28FCA" w:rsidR="00FF0941" w:rsidRDefault="00FF0941" w:rsidP="00FF0941">
      <w:pPr>
        <w:pStyle w:val="Heading3"/>
      </w:pPr>
      <w:bookmarkStart w:id="19" w:name="_Toc9509192"/>
      <w:r>
        <w:t>Early history of blood pressure research</w:t>
      </w:r>
      <w:bookmarkEnd w:id="19"/>
    </w:p>
    <w:p w14:paraId="5151605F" w14:textId="2AB020D0" w:rsidR="00610B7D" w:rsidRDefault="00610B7D" w:rsidP="00FF0941"/>
    <w:p w14:paraId="15831050" w14:textId="4428B4E1" w:rsidR="0033023C" w:rsidRDefault="006722F7" w:rsidP="0033023C">
      <w:pPr>
        <w:pStyle w:val="Heading3"/>
      </w:pPr>
      <w:bookmarkStart w:id="20" w:name="_Toc9509193"/>
      <w:r>
        <w:t>B</w:t>
      </w:r>
      <w:r w:rsidR="00064F5F">
        <w:t>lood pressure</w:t>
      </w:r>
      <w:r>
        <w:t xml:space="preserve"> measurement</w:t>
      </w:r>
      <w:bookmarkEnd w:id="20"/>
    </w:p>
    <w:p w14:paraId="78AFBDBB" w14:textId="295D6233" w:rsidR="00422018" w:rsidRDefault="006968AA" w:rsidP="00422018">
      <w:pPr>
        <w:pStyle w:val="Heading4"/>
      </w:pPr>
      <w:bookmarkStart w:id="21" w:name="_Ref492216149"/>
      <w:r>
        <w:t>H</w:t>
      </w:r>
      <w:r w:rsidR="00422018">
        <w:t>istory</w:t>
      </w:r>
      <w:bookmarkEnd w:id="21"/>
    </w:p>
    <w:p w14:paraId="14E767BC" w14:textId="32876D5D" w:rsidR="00D72469" w:rsidRDefault="00D72469" w:rsidP="00DB499D"/>
    <w:p w14:paraId="679A9045" w14:textId="7940CA70" w:rsidR="00F86B47" w:rsidRDefault="00F86B47" w:rsidP="00F86B47">
      <w:pPr>
        <w:pStyle w:val="Heading2"/>
      </w:pPr>
      <w:bookmarkStart w:id="22" w:name="_Toc9509194"/>
      <w:r>
        <w:t>Summary</w:t>
      </w:r>
      <w:bookmarkEnd w:id="22"/>
    </w:p>
    <w:p w14:paraId="107B5C8F" w14:textId="77777777" w:rsidR="00F86B47" w:rsidRDefault="00F86B47" w:rsidP="00DB499D"/>
    <w:p w14:paraId="4EA9D750" w14:textId="357C2CA5" w:rsidR="00DB499D" w:rsidRDefault="00DB499D" w:rsidP="00DB499D">
      <w:r>
        <w:t> </w:t>
      </w:r>
    </w:p>
    <w:p w14:paraId="64B5F7BE" w14:textId="77777777" w:rsidR="00DB499D" w:rsidRDefault="00DB499D">
      <w:pPr>
        <w:spacing w:after="160" w:line="259" w:lineRule="auto"/>
        <w:jc w:val="left"/>
      </w:pPr>
      <w:r>
        <w:br w:type="page"/>
      </w:r>
    </w:p>
    <w:p w14:paraId="33EE3281" w14:textId="3013102A" w:rsidR="00DB499D" w:rsidRDefault="00931674" w:rsidP="00B44D12">
      <w:pPr>
        <w:pStyle w:val="Heading1"/>
      </w:pPr>
      <w:bookmarkStart w:id="23" w:name="_Ref489544774"/>
      <w:bookmarkStart w:id="24" w:name="_Ref489544856"/>
      <w:bookmarkStart w:id="25" w:name="_Ref490993879"/>
      <w:bookmarkStart w:id="26" w:name="_Toc9509195"/>
      <w:r>
        <w:lastRenderedPageBreak/>
        <w:t>A global</w:t>
      </w:r>
      <w:r w:rsidR="00DB499D">
        <w:t xml:space="preserve"> data</w:t>
      </w:r>
      <w:r>
        <w:t>base of</w:t>
      </w:r>
      <w:r w:rsidR="00DB499D">
        <w:t xml:space="preserve"> blood pressure and diabetes</w:t>
      </w:r>
      <w:bookmarkEnd w:id="23"/>
      <w:bookmarkEnd w:id="24"/>
      <w:r>
        <w:t xml:space="preserve"> measurement studies</w:t>
      </w:r>
      <w:r w:rsidRPr="00500FC7">
        <w:rPr>
          <w:rStyle w:val="FootnoteReference"/>
        </w:rPr>
        <w:footnoteReference w:id="1"/>
      </w:r>
      <w:bookmarkEnd w:id="25"/>
      <w:bookmarkEnd w:id="26"/>
    </w:p>
    <w:p w14:paraId="541449B7" w14:textId="24E819DB" w:rsidR="00DB499D" w:rsidRDefault="00DB499D" w:rsidP="00B44D12">
      <w:pPr>
        <w:pStyle w:val="Heading2"/>
      </w:pPr>
      <w:bookmarkStart w:id="27" w:name="_Toc9509196"/>
      <w:r>
        <w:t>Overview</w:t>
      </w:r>
      <w:bookmarkEnd w:id="27"/>
    </w:p>
    <w:p w14:paraId="6A945C11" w14:textId="4D780590" w:rsidR="00DB499D" w:rsidRDefault="00DB499D" w:rsidP="00A81499"/>
    <w:p w14:paraId="1B8EAE66" w14:textId="77777777" w:rsidR="00004CDB" w:rsidRDefault="00004CDB" w:rsidP="00004CDB">
      <w:pPr>
        <w:pStyle w:val="Heading2"/>
      </w:pPr>
      <w:bookmarkStart w:id="28" w:name="_Toc9509197"/>
      <w:r>
        <w:t>Methods</w:t>
      </w:r>
      <w:bookmarkEnd w:id="28"/>
    </w:p>
    <w:p w14:paraId="0636316E" w14:textId="77777777" w:rsidR="005007C8" w:rsidRDefault="005007C8" w:rsidP="005007C8">
      <w:pPr>
        <w:pStyle w:val="Heading3"/>
      </w:pPr>
      <w:bookmarkStart w:id="29" w:name="_Toc9509198"/>
      <w:r>
        <w:t>Countries and regions of study</w:t>
      </w:r>
      <w:bookmarkEnd w:id="29"/>
    </w:p>
    <w:p w14:paraId="68130E44" w14:textId="107A5290" w:rsidR="005007C8" w:rsidRDefault="005007C8" w:rsidP="005007C8"/>
    <w:p w14:paraId="6DE7E55C" w14:textId="77777777" w:rsidR="0026543A" w:rsidRDefault="0026543A" w:rsidP="0026543A">
      <w:pPr>
        <w:pStyle w:val="Heading3"/>
      </w:pPr>
      <w:bookmarkStart w:id="30" w:name="_Toc9509199"/>
      <w:r>
        <w:t>Primary source for data access</w:t>
      </w:r>
      <w:bookmarkEnd w:id="30"/>
    </w:p>
    <w:p w14:paraId="4644502E" w14:textId="44017839" w:rsidR="0026543A" w:rsidRDefault="0026543A" w:rsidP="0026543A"/>
    <w:p w14:paraId="076E095D" w14:textId="77777777" w:rsidR="00B405A0" w:rsidRPr="00181B99" w:rsidRDefault="00B405A0" w:rsidP="0026543A"/>
    <w:p w14:paraId="0C75B698" w14:textId="4F457D19" w:rsidR="0026543A" w:rsidRDefault="008044D4" w:rsidP="0026543A">
      <w:pPr>
        <w:spacing w:after="120"/>
        <w:ind w:left="-284" w:right="-329"/>
        <w:jc w:val="center"/>
        <w:rPr>
          <w:b/>
        </w:rPr>
      </w:pPr>
      <w:r>
        <w:rPr>
          <w:b/>
          <w:noProof/>
        </w:rPr>
        <w:lastRenderedPageBreak/>
        <w:drawing>
          <wp:inline distT="0" distB="0" distL="0" distR="0" wp14:anchorId="4D921ADE" wp14:editId="04E37E09">
            <wp:extent cx="5729894" cy="5401340"/>
            <wp:effectExtent l="0" t="0" r="4445" b="889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253" cy="5404507"/>
                    </a:xfrm>
                    <a:prstGeom prst="rect">
                      <a:avLst/>
                    </a:prstGeom>
                    <a:noFill/>
                  </pic:spPr>
                </pic:pic>
              </a:graphicData>
            </a:graphic>
          </wp:inline>
        </w:drawing>
      </w:r>
    </w:p>
    <w:p w14:paraId="1AEAA044" w14:textId="69F0801F" w:rsidR="0026543A" w:rsidRDefault="0026543A" w:rsidP="0026543A">
      <w:pPr>
        <w:keepNext/>
      </w:pPr>
      <w:bookmarkStart w:id="31" w:name="_Ref489542326"/>
      <w:bookmarkStart w:id="32" w:name="_Toc3470426"/>
      <w:r w:rsidRPr="009636C1">
        <w:rPr>
          <w:b/>
        </w:rPr>
        <w:t xml:space="preserve">Figure </w:t>
      </w:r>
      <w:r w:rsidRPr="009636C1">
        <w:rPr>
          <w:b/>
        </w:rPr>
        <w:fldChar w:fldCharType="begin"/>
      </w:r>
      <w:r w:rsidRPr="009636C1">
        <w:rPr>
          <w:b/>
        </w:rPr>
        <w:instrText xml:space="preserve"> SEQ Figure \* ARABIC </w:instrText>
      </w:r>
      <w:r w:rsidRPr="009636C1">
        <w:rPr>
          <w:b/>
        </w:rPr>
        <w:fldChar w:fldCharType="separate"/>
      </w:r>
      <w:r w:rsidR="004E66C5">
        <w:rPr>
          <w:b/>
          <w:noProof/>
        </w:rPr>
        <w:t>1</w:t>
      </w:r>
      <w:r w:rsidRPr="009636C1">
        <w:rPr>
          <w:b/>
        </w:rPr>
        <w:fldChar w:fldCharType="end"/>
      </w:r>
      <w:bookmarkEnd w:id="31"/>
      <w:r w:rsidRPr="006C5CE4">
        <w:rPr>
          <w:b/>
        </w:rPr>
        <w:t>.</w:t>
      </w:r>
      <w:r w:rsidRPr="006C5CE4">
        <w:t xml:space="preserve"> Flowchart of the data collation process.</w:t>
      </w:r>
      <w:bookmarkEnd w:id="32"/>
    </w:p>
    <w:p w14:paraId="018BCA17" w14:textId="77777777" w:rsidR="008044D4" w:rsidRDefault="008044D4" w:rsidP="008044D4">
      <w:pPr>
        <w:keepNext/>
        <w:spacing w:line="240" w:lineRule="auto"/>
      </w:pPr>
    </w:p>
    <w:p w14:paraId="40B23C68" w14:textId="42651066" w:rsidR="00A21CFE" w:rsidRDefault="00A21CFE" w:rsidP="00A21CFE"/>
    <w:p w14:paraId="07669359" w14:textId="7BF86C6D" w:rsidR="00E3270A" w:rsidRPr="007004FD" w:rsidRDefault="0074139B" w:rsidP="00F86B47">
      <w:pPr>
        <w:spacing w:after="160" w:line="259" w:lineRule="auto"/>
        <w:jc w:val="left"/>
      </w:pPr>
      <w:r>
        <w:br w:type="page"/>
      </w:r>
    </w:p>
    <w:p w14:paraId="052F7CA6" w14:textId="77777777" w:rsidR="00D05A5B" w:rsidRDefault="00DB499D" w:rsidP="00D05A5B">
      <w:pPr>
        <w:pStyle w:val="Heading1"/>
        <w:numPr>
          <w:ilvl w:val="0"/>
          <w:numId w:val="0"/>
        </w:numPr>
        <w:ind w:left="567" w:hanging="567"/>
      </w:pPr>
      <w:bookmarkStart w:id="33" w:name="_Toc9509200"/>
      <w:r>
        <w:lastRenderedPageBreak/>
        <w:t>Works cited</w:t>
      </w:r>
      <w:bookmarkEnd w:id="33"/>
    </w:p>
    <w:p w14:paraId="1231F37A" w14:textId="77777777" w:rsidR="000327D8" w:rsidRPr="000327D8" w:rsidRDefault="00D05A5B" w:rsidP="000327D8">
      <w:pPr>
        <w:pStyle w:val="EndNoteBibliography"/>
        <w:spacing w:after="0"/>
        <w:rPr>
          <w:noProof/>
        </w:rPr>
      </w:pPr>
      <w:r>
        <w:fldChar w:fldCharType="begin"/>
      </w:r>
      <w:r>
        <w:instrText xml:space="preserve"> ADDIN EN.REFLIST </w:instrText>
      </w:r>
      <w:r>
        <w:fldChar w:fldCharType="separate"/>
      </w:r>
      <w:r w:rsidR="000327D8" w:rsidRPr="000327D8">
        <w:rPr>
          <w:noProof/>
        </w:rPr>
        <w:t>1.</w:t>
      </w:r>
      <w:r w:rsidR="000327D8" w:rsidRPr="000327D8">
        <w:rPr>
          <w:noProof/>
        </w:rPr>
        <w:tab/>
        <w:t xml:space="preserve">Global Burden of Metabolic Risk Factors for Chronic Diseases Collaboration. Cardiovascular disease, chronic kidney disease, and diabetes mortality burden of cardiometabolic risk factors from 1980 to 2010: a comparative risk assessment. </w:t>
      </w:r>
      <w:r w:rsidR="000327D8" w:rsidRPr="000327D8">
        <w:rPr>
          <w:i/>
          <w:noProof/>
        </w:rPr>
        <w:t>Lancet Diabetes Endocrinol</w:t>
      </w:r>
      <w:r w:rsidR="000327D8" w:rsidRPr="000327D8">
        <w:rPr>
          <w:noProof/>
        </w:rPr>
        <w:t xml:space="preserve"> 2014; </w:t>
      </w:r>
      <w:r w:rsidR="000327D8" w:rsidRPr="000327D8">
        <w:rPr>
          <w:b/>
          <w:noProof/>
        </w:rPr>
        <w:t>2</w:t>
      </w:r>
      <w:r w:rsidR="000327D8" w:rsidRPr="000327D8">
        <w:rPr>
          <w:noProof/>
        </w:rPr>
        <w:t>(8): 634-47.</w:t>
      </w:r>
    </w:p>
    <w:p w14:paraId="2F225785" w14:textId="77777777" w:rsidR="000327D8" w:rsidRPr="000327D8" w:rsidRDefault="000327D8" w:rsidP="000327D8">
      <w:pPr>
        <w:pStyle w:val="EndNoteBibliography"/>
        <w:spacing w:after="0"/>
        <w:rPr>
          <w:noProof/>
        </w:rPr>
      </w:pPr>
      <w:r w:rsidRPr="000327D8">
        <w:rPr>
          <w:noProof/>
        </w:rPr>
        <w:t>2.</w:t>
      </w:r>
      <w:r w:rsidRPr="000327D8">
        <w:rPr>
          <w:noProof/>
        </w:rPr>
        <w:tab/>
        <w:t xml:space="preserve">GBD 2015 Risk Factors Collaborators. Global, regional, and national comparative risk assessment of 79 behavioural, environmental and occupational, and metabolic risks or clusters of risks, 1990-2015: a systematic analysis for the Global Burden of Disease Study 2015. </w:t>
      </w:r>
      <w:r w:rsidRPr="000327D8">
        <w:rPr>
          <w:i/>
          <w:noProof/>
        </w:rPr>
        <w:t>Lancet</w:t>
      </w:r>
      <w:r w:rsidRPr="000327D8">
        <w:rPr>
          <w:noProof/>
        </w:rPr>
        <w:t xml:space="preserve"> 2016; </w:t>
      </w:r>
      <w:r w:rsidRPr="000327D8">
        <w:rPr>
          <w:b/>
          <w:noProof/>
        </w:rPr>
        <w:t>388</w:t>
      </w:r>
      <w:r w:rsidRPr="000327D8">
        <w:rPr>
          <w:noProof/>
        </w:rPr>
        <w:t>(10053): 1659-724.</w:t>
      </w:r>
    </w:p>
    <w:p w14:paraId="6EA6B893" w14:textId="77777777" w:rsidR="000327D8" w:rsidRPr="000327D8" w:rsidRDefault="000327D8" w:rsidP="000327D8">
      <w:pPr>
        <w:pStyle w:val="EndNoteBibliography"/>
        <w:spacing w:after="0"/>
        <w:rPr>
          <w:noProof/>
        </w:rPr>
      </w:pPr>
      <w:r w:rsidRPr="000327D8">
        <w:rPr>
          <w:noProof/>
        </w:rPr>
        <w:t>3.</w:t>
      </w:r>
      <w:r w:rsidRPr="000327D8">
        <w:rPr>
          <w:noProof/>
        </w:rPr>
        <w:tab/>
        <w:t xml:space="preserve">Global Burden of Disease Study Collaborators. Global, regional, and national incidence, prevalence, and years lived with disability for 301 acute and chronic diseases and injuries in 188 countries, 1990-2013: a systematic analysis for the Global Burden of Disease Study 2013. </w:t>
      </w:r>
      <w:r w:rsidRPr="000327D8">
        <w:rPr>
          <w:i/>
          <w:noProof/>
        </w:rPr>
        <w:t>Lancet</w:t>
      </w:r>
      <w:r w:rsidRPr="000327D8">
        <w:rPr>
          <w:noProof/>
        </w:rPr>
        <w:t xml:space="preserve"> 2015; </w:t>
      </w:r>
      <w:r w:rsidRPr="000327D8">
        <w:rPr>
          <w:b/>
          <w:noProof/>
        </w:rPr>
        <w:t>386</w:t>
      </w:r>
      <w:r w:rsidRPr="000327D8">
        <w:rPr>
          <w:noProof/>
        </w:rPr>
        <w:t>(9995): 743-800.</w:t>
      </w:r>
    </w:p>
    <w:p w14:paraId="1E1D3DE3" w14:textId="77777777" w:rsidR="000327D8" w:rsidRPr="000327D8" w:rsidRDefault="000327D8" w:rsidP="000327D8">
      <w:pPr>
        <w:pStyle w:val="EndNoteBibliography"/>
        <w:spacing w:after="0"/>
        <w:rPr>
          <w:noProof/>
        </w:rPr>
      </w:pPr>
      <w:r w:rsidRPr="000327D8">
        <w:rPr>
          <w:noProof/>
        </w:rPr>
        <w:t>4.</w:t>
      </w:r>
      <w:r w:rsidRPr="000327D8">
        <w:rPr>
          <w:noProof/>
        </w:rPr>
        <w:tab/>
        <w:t xml:space="preserve">Pan SC, Ku CC, Kao D, Ezzati M, Fang CT, Lin HH. Effect of diabetes on tuberculosis control in 13 countries with high tuberculosis: a modelling study. </w:t>
      </w:r>
      <w:r w:rsidRPr="000327D8">
        <w:rPr>
          <w:i/>
          <w:noProof/>
        </w:rPr>
        <w:t>Lancet Diabetes Endocrinol</w:t>
      </w:r>
      <w:r w:rsidRPr="000327D8">
        <w:rPr>
          <w:noProof/>
        </w:rPr>
        <w:t xml:space="preserve"> 2015; </w:t>
      </w:r>
      <w:r w:rsidRPr="000327D8">
        <w:rPr>
          <w:b/>
          <w:noProof/>
        </w:rPr>
        <w:t>3</w:t>
      </w:r>
      <w:r w:rsidRPr="000327D8">
        <w:rPr>
          <w:noProof/>
        </w:rPr>
        <w:t>(5): 323-30.</w:t>
      </w:r>
    </w:p>
    <w:p w14:paraId="171A5142" w14:textId="3E5D78A2" w:rsidR="000327D8" w:rsidRPr="000327D8" w:rsidRDefault="000327D8" w:rsidP="000327D8">
      <w:pPr>
        <w:pStyle w:val="EndNoteBibliography"/>
        <w:spacing w:after="0"/>
        <w:rPr>
          <w:noProof/>
        </w:rPr>
      </w:pPr>
      <w:r w:rsidRPr="000327D8">
        <w:rPr>
          <w:noProof/>
        </w:rPr>
        <w:t>5.</w:t>
      </w:r>
      <w:r w:rsidRPr="000327D8">
        <w:rPr>
          <w:noProof/>
        </w:rPr>
        <w:tab/>
        <w:t xml:space="preserve">World Health Organization. Global action plan for the prevention and control of noncommunicable diseases 2013-2020. 2013. </w:t>
      </w:r>
      <w:hyperlink r:id="rId11" w:history="1">
        <w:r w:rsidRPr="000327D8">
          <w:rPr>
            <w:rStyle w:val="Hyperlink"/>
            <w:noProof/>
          </w:rPr>
          <w:t>http://apps.who.int/iris/bitstream/10665/94384/1/9789241506236_eng.pdf?ua=1</w:t>
        </w:r>
      </w:hyperlink>
      <w:r w:rsidRPr="000327D8">
        <w:rPr>
          <w:noProof/>
        </w:rPr>
        <w:t xml:space="preserve"> (accessed August 14 2015).</w:t>
      </w:r>
    </w:p>
    <w:p w14:paraId="64DDB5B2" w14:textId="77777777" w:rsidR="000327D8" w:rsidRPr="000327D8" w:rsidRDefault="000327D8" w:rsidP="000327D8">
      <w:pPr>
        <w:pStyle w:val="EndNoteBibliography"/>
        <w:spacing w:after="0"/>
        <w:rPr>
          <w:noProof/>
        </w:rPr>
      </w:pPr>
      <w:r w:rsidRPr="000327D8">
        <w:rPr>
          <w:noProof/>
        </w:rPr>
        <w:t>6.</w:t>
      </w:r>
      <w:r w:rsidRPr="000327D8">
        <w:rPr>
          <w:noProof/>
        </w:rPr>
        <w:tab/>
        <w:t xml:space="preserve">Zhou B, Bentham J, Di Cesare M, Bixby H, et al., on behalf of NCD Risk Factor Collaboration. Worldwide trends in blood pressure from 1975 to 2015: a pooled analysis of 1479 population-based measurement studies with 19.1 million participants. </w:t>
      </w:r>
      <w:r w:rsidRPr="000327D8">
        <w:rPr>
          <w:i/>
          <w:noProof/>
        </w:rPr>
        <w:t>Lancet</w:t>
      </w:r>
      <w:r w:rsidRPr="000327D8">
        <w:rPr>
          <w:noProof/>
        </w:rPr>
        <w:t xml:space="preserve"> 2017; </w:t>
      </w:r>
      <w:r w:rsidRPr="000327D8">
        <w:rPr>
          <w:b/>
          <w:noProof/>
        </w:rPr>
        <w:t>389</w:t>
      </w:r>
      <w:r w:rsidRPr="000327D8">
        <w:rPr>
          <w:noProof/>
        </w:rPr>
        <w:t>(10064): 37-55.</w:t>
      </w:r>
    </w:p>
    <w:p w14:paraId="13905DCC" w14:textId="77777777" w:rsidR="000327D8" w:rsidRPr="000327D8" w:rsidRDefault="000327D8" w:rsidP="000327D8">
      <w:pPr>
        <w:pStyle w:val="EndNoteBibliography"/>
        <w:spacing w:after="0"/>
        <w:rPr>
          <w:noProof/>
        </w:rPr>
      </w:pPr>
      <w:r w:rsidRPr="000327D8">
        <w:rPr>
          <w:noProof/>
        </w:rPr>
        <w:t>7.</w:t>
      </w:r>
      <w:r w:rsidRPr="000327D8">
        <w:rPr>
          <w:noProof/>
        </w:rPr>
        <w:tab/>
        <w:t xml:space="preserve">Zhou B, Lu Y, Hajifathalian K, Bentham J, et al., on behalf of NCD Risk Factor Collaboration. Worldwide trends in diabetes since 1980: a pooled analysis of 751 population-based studies with 4.4 million participants. </w:t>
      </w:r>
      <w:r w:rsidRPr="000327D8">
        <w:rPr>
          <w:i/>
          <w:noProof/>
        </w:rPr>
        <w:t>Lancet</w:t>
      </w:r>
      <w:r w:rsidRPr="000327D8">
        <w:rPr>
          <w:noProof/>
        </w:rPr>
        <w:t xml:space="preserve"> 2016; </w:t>
      </w:r>
      <w:r w:rsidRPr="000327D8">
        <w:rPr>
          <w:b/>
          <w:noProof/>
        </w:rPr>
        <w:t>387</w:t>
      </w:r>
      <w:r w:rsidRPr="000327D8">
        <w:rPr>
          <w:noProof/>
        </w:rPr>
        <w:t>(10027): 1513-30.</w:t>
      </w:r>
    </w:p>
    <w:p w14:paraId="705C3FBC" w14:textId="77777777" w:rsidR="000327D8" w:rsidRPr="000327D8" w:rsidRDefault="000327D8" w:rsidP="000327D8">
      <w:pPr>
        <w:pStyle w:val="EndNoteBibliography"/>
        <w:rPr>
          <w:noProof/>
        </w:rPr>
      </w:pPr>
      <w:r w:rsidRPr="000327D8">
        <w:rPr>
          <w:noProof/>
        </w:rPr>
        <w:t>8.</w:t>
      </w:r>
      <w:r w:rsidRPr="000327D8">
        <w:rPr>
          <w:noProof/>
        </w:rPr>
        <w:tab/>
        <w:t xml:space="preserve">Danaei G, Fahimi S, Lu Y, Zhou B, et al., on behalf of NCD Risk Factor Collaboration. Effects of diabetes definition on global surveillance of diabetes prevalence and diagnosis: a pooled analysis of 96 population-based studies with 331,288 participants. </w:t>
      </w:r>
      <w:r w:rsidRPr="000327D8">
        <w:rPr>
          <w:i/>
          <w:noProof/>
        </w:rPr>
        <w:t>Lancet Diabetes Endocrinol</w:t>
      </w:r>
      <w:r w:rsidRPr="000327D8">
        <w:rPr>
          <w:noProof/>
        </w:rPr>
        <w:t xml:space="preserve"> 2015; </w:t>
      </w:r>
      <w:r w:rsidRPr="000327D8">
        <w:rPr>
          <w:b/>
          <w:noProof/>
        </w:rPr>
        <w:t>3</w:t>
      </w:r>
      <w:r w:rsidRPr="000327D8">
        <w:rPr>
          <w:noProof/>
        </w:rPr>
        <w:t>(8): 624-37.</w:t>
      </w:r>
    </w:p>
    <w:p w14:paraId="73179CFE" w14:textId="3D7C9B3D" w:rsidR="00A47CAC" w:rsidRDefault="00D05A5B" w:rsidP="003C0ADF">
      <w:r>
        <w:fldChar w:fldCharType="end"/>
      </w:r>
    </w:p>
    <w:p w14:paraId="1ED8746B" w14:textId="77777777" w:rsidR="00A47CAC" w:rsidRDefault="00A47CAC">
      <w:pPr>
        <w:spacing w:after="160" w:line="259" w:lineRule="auto"/>
        <w:jc w:val="left"/>
      </w:pPr>
      <w:r>
        <w:br w:type="page"/>
      </w:r>
    </w:p>
    <w:p w14:paraId="4C483C4F" w14:textId="7FFB11C5" w:rsidR="00782EB3" w:rsidRDefault="00A47CAC" w:rsidP="00782EB3">
      <w:pPr>
        <w:pStyle w:val="Heading1"/>
        <w:numPr>
          <w:ilvl w:val="0"/>
          <w:numId w:val="0"/>
        </w:numPr>
        <w:ind w:left="567" w:hanging="567"/>
      </w:pPr>
      <w:bookmarkStart w:id="34" w:name="_Toc9509201"/>
      <w:r>
        <w:lastRenderedPageBreak/>
        <w:t>Appendi</w:t>
      </w:r>
      <w:r w:rsidR="00303EF0">
        <w:t>ces</w:t>
      </w:r>
      <w:bookmarkEnd w:id="34"/>
    </w:p>
    <w:p w14:paraId="4ABC9687" w14:textId="7B56905B" w:rsidR="000450E9" w:rsidRPr="00E001A9" w:rsidRDefault="00E001A9" w:rsidP="00303EF0">
      <w:pPr>
        <w:pStyle w:val="Heading2"/>
        <w:numPr>
          <w:ilvl w:val="0"/>
          <w:numId w:val="0"/>
        </w:numPr>
      </w:pPr>
      <w:bookmarkStart w:id="35" w:name="_Ref489728530"/>
      <w:bookmarkStart w:id="36" w:name="_Ref489541580"/>
      <w:bookmarkStart w:id="37" w:name="_Toc9509202"/>
      <w:r w:rsidRPr="00E001A9">
        <w:rPr>
          <w:b/>
        </w:rPr>
        <w:t xml:space="preserve">Appendix </w:t>
      </w:r>
      <w:r w:rsidRPr="00E001A9">
        <w:rPr>
          <w:b/>
        </w:rPr>
        <w:fldChar w:fldCharType="begin"/>
      </w:r>
      <w:r w:rsidRPr="00E001A9">
        <w:rPr>
          <w:b/>
        </w:rPr>
        <w:instrText xml:space="preserve"> SEQ Appendix \* ARABIC </w:instrText>
      </w:r>
      <w:r w:rsidRPr="00E001A9">
        <w:rPr>
          <w:b/>
        </w:rPr>
        <w:fldChar w:fldCharType="separate"/>
      </w:r>
      <w:r w:rsidR="004E66C5">
        <w:rPr>
          <w:b/>
          <w:noProof/>
        </w:rPr>
        <w:t>1</w:t>
      </w:r>
      <w:r w:rsidRPr="00E001A9">
        <w:rPr>
          <w:b/>
        </w:rPr>
        <w:fldChar w:fldCharType="end"/>
      </w:r>
      <w:bookmarkEnd w:id="35"/>
      <w:r w:rsidR="000450E9">
        <w:rPr>
          <w:b/>
        </w:rPr>
        <w:t xml:space="preserve">. </w:t>
      </w:r>
      <w:r w:rsidR="000450E9">
        <w:t>Protocols of data cleaning for blood pressure and diabetes.</w:t>
      </w:r>
      <w:bookmarkEnd w:id="37"/>
    </w:p>
    <w:p w14:paraId="1D7FE228" w14:textId="77777777" w:rsidR="00F86B47" w:rsidRDefault="00F86B47">
      <w:pPr>
        <w:spacing w:after="160" w:line="259" w:lineRule="auto"/>
        <w:jc w:val="left"/>
        <w:rPr>
          <w:rFonts w:eastAsiaTheme="majorEastAsia" w:cstheme="majorBidi"/>
          <w:b/>
          <w:szCs w:val="26"/>
        </w:rPr>
      </w:pPr>
      <w:bookmarkStart w:id="38" w:name="_Ref493588215"/>
      <w:bookmarkStart w:id="39" w:name="_Ref492681940"/>
      <w:r>
        <w:rPr>
          <w:b/>
        </w:rPr>
        <w:br w:type="page"/>
      </w:r>
    </w:p>
    <w:p w14:paraId="28798523" w14:textId="17F55E83" w:rsidR="000F5E71" w:rsidRPr="000327D8" w:rsidRDefault="006C5CE4" w:rsidP="000327D8">
      <w:pPr>
        <w:pStyle w:val="Heading4"/>
        <w:numPr>
          <w:ilvl w:val="0"/>
          <w:numId w:val="0"/>
        </w:numPr>
        <w:ind w:left="567" w:hanging="567"/>
        <w:rPr>
          <w:i w:val="0"/>
        </w:rPr>
        <w:sectPr w:rsidR="000F5E71" w:rsidRPr="000327D8" w:rsidSect="00807F85">
          <w:footerReference w:type="default" r:id="rId12"/>
          <w:footnotePr>
            <w:numFmt w:val="chicago"/>
            <w:numRestart w:val="eachSect"/>
          </w:footnotePr>
          <w:pgSz w:w="11906" w:h="16838"/>
          <w:pgMar w:top="1440" w:right="1440" w:bottom="1440" w:left="1440" w:header="708" w:footer="113" w:gutter="0"/>
          <w:cols w:space="708"/>
          <w:docGrid w:linePitch="360"/>
        </w:sectPr>
      </w:pPr>
      <w:bookmarkStart w:id="40" w:name="_Ref493710568"/>
      <w:bookmarkStart w:id="41" w:name="_Toc3470425"/>
      <w:bookmarkEnd w:id="38"/>
      <w:r w:rsidRPr="006C5CE4">
        <w:rPr>
          <w:b/>
          <w:i w:val="0"/>
        </w:rPr>
        <w:lastRenderedPageBreak/>
        <w:t xml:space="preserve">Appendix Table </w:t>
      </w:r>
      <w:r w:rsidRPr="006C5CE4">
        <w:rPr>
          <w:b/>
          <w:i w:val="0"/>
        </w:rPr>
        <w:fldChar w:fldCharType="begin"/>
      </w:r>
      <w:r w:rsidRPr="006C5CE4">
        <w:rPr>
          <w:b/>
          <w:i w:val="0"/>
        </w:rPr>
        <w:instrText xml:space="preserve"> SEQ Appendix_Table \* ARABIC </w:instrText>
      </w:r>
      <w:r w:rsidRPr="006C5CE4">
        <w:rPr>
          <w:b/>
          <w:i w:val="0"/>
        </w:rPr>
        <w:fldChar w:fldCharType="separate"/>
      </w:r>
      <w:r w:rsidR="004E66C5">
        <w:rPr>
          <w:b/>
          <w:i w:val="0"/>
          <w:noProof/>
        </w:rPr>
        <w:t>1</w:t>
      </w:r>
      <w:r w:rsidRPr="006C5CE4">
        <w:rPr>
          <w:b/>
          <w:i w:val="0"/>
        </w:rPr>
        <w:fldChar w:fldCharType="end"/>
      </w:r>
      <w:bookmarkEnd w:id="36"/>
      <w:bookmarkEnd w:id="39"/>
      <w:bookmarkEnd w:id="40"/>
      <w:r w:rsidR="00A91B43" w:rsidRPr="006C5CE4">
        <w:rPr>
          <w:b/>
          <w:i w:val="0"/>
        </w:rPr>
        <w:t>.</w:t>
      </w:r>
      <w:r w:rsidR="00A91B43" w:rsidRPr="006C5CE4">
        <w:rPr>
          <w:i w:val="0"/>
        </w:rPr>
        <w:t xml:space="preserve"> List of data sources used in the blood pressure analysis.</w:t>
      </w:r>
      <w:bookmarkEnd w:id="41"/>
    </w:p>
    <w:p w14:paraId="2251089C" w14:textId="07101308" w:rsidR="00B40DBA" w:rsidRPr="00186FFD" w:rsidRDefault="00B40DBA" w:rsidP="000327D8">
      <w:pPr>
        <w:spacing w:after="0" w:line="240" w:lineRule="auto"/>
        <w:rPr>
          <w:rFonts w:cs="Times New Roman"/>
          <w:color w:val="000000"/>
          <w:sz w:val="20"/>
          <w:szCs w:val="20"/>
        </w:rPr>
      </w:pPr>
    </w:p>
    <w:sectPr w:rsidR="00B40DBA" w:rsidRPr="00186FFD" w:rsidSect="00186FFD">
      <w:footerReference w:type="default" r:id="rId13"/>
      <w:footnotePr>
        <w:numFmt w:val="chicago"/>
        <w:numRestart w:val="eachSect"/>
      </w:footnotePr>
      <w:pgSz w:w="16838" w:h="11906" w:orient="landscape"/>
      <w:pgMar w:top="1440" w:right="1134" w:bottom="1440" w:left="1134" w:header="709" w:footer="113"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416035" w14:textId="77777777" w:rsidR="00472A40" w:rsidRDefault="00472A40" w:rsidP="00E3270A">
      <w:pPr>
        <w:spacing w:line="240" w:lineRule="auto"/>
      </w:pPr>
      <w:r>
        <w:separator/>
      </w:r>
    </w:p>
  </w:endnote>
  <w:endnote w:type="continuationSeparator" w:id="0">
    <w:p w14:paraId="1860152E" w14:textId="77777777" w:rsidR="00472A40" w:rsidRDefault="00472A40" w:rsidP="00E327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8733D" w14:textId="77777777" w:rsidR="00500FC7" w:rsidRDefault="00500FC7">
    <w:pPr>
      <w:pStyle w:val="Footer"/>
      <w:jc w:val="right"/>
    </w:pPr>
  </w:p>
  <w:p w14:paraId="5CE9BB8F" w14:textId="77777777" w:rsidR="00500FC7" w:rsidRDefault="00500F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B6783" w14:textId="2D14AA4D" w:rsidR="00500FC7" w:rsidRDefault="00500FC7">
    <w:pPr>
      <w:pStyle w:val="Footer"/>
      <w:jc w:val="right"/>
    </w:pPr>
  </w:p>
  <w:p w14:paraId="4F5EF198" w14:textId="77777777" w:rsidR="00500FC7" w:rsidRDefault="00500F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1901742"/>
      <w:docPartObj>
        <w:docPartGallery w:val="Page Numbers (Bottom of Page)"/>
        <w:docPartUnique/>
      </w:docPartObj>
    </w:sdtPr>
    <w:sdtEndPr>
      <w:rPr>
        <w:noProof/>
      </w:rPr>
    </w:sdtEndPr>
    <w:sdtContent>
      <w:p w14:paraId="7A250157" w14:textId="4D51BB7F" w:rsidR="00500FC7" w:rsidRDefault="00500FC7">
        <w:pPr>
          <w:pStyle w:val="Footer"/>
          <w:jc w:val="right"/>
        </w:pPr>
      </w:p>
    </w:sdtContent>
  </w:sdt>
  <w:p w14:paraId="78B165E8" w14:textId="77777777" w:rsidR="00500FC7" w:rsidRDefault="00500F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7147455"/>
      <w:docPartObj>
        <w:docPartGallery w:val="Page Numbers (Bottom of Page)"/>
        <w:docPartUnique/>
      </w:docPartObj>
    </w:sdtPr>
    <w:sdtEndPr>
      <w:rPr>
        <w:noProof/>
      </w:rPr>
    </w:sdtEndPr>
    <w:sdtContent>
      <w:p w14:paraId="612F0007" w14:textId="413B6C3F" w:rsidR="00500FC7" w:rsidRDefault="00500FC7">
        <w:pPr>
          <w:pStyle w:val="Footer"/>
          <w:jc w:val="right"/>
        </w:pPr>
      </w:p>
    </w:sdtContent>
  </w:sdt>
  <w:p w14:paraId="6320EEC6" w14:textId="77777777" w:rsidR="00500FC7" w:rsidRDefault="00500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8963F4" w14:textId="77777777" w:rsidR="00472A40" w:rsidRDefault="00472A40" w:rsidP="00E3270A">
      <w:pPr>
        <w:spacing w:line="240" w:lineRule="auto"/>
      </w:pPr>
      <w:r>
        <w:separator/>
      </w:r>
    </w:p>
  </w:footnote>
  <w:footnote w:type="continuationSeparator" w:id="0">
    <w:p w14:paraId="0282E2DD" w14:textId="77777777" w:rsidR="00472A40" w:rsidRDefault="00472A40" w:rsidP="00E3270A">
      <w:pPr>
        <w:spacing w:line="240" w:lineRule="auto"/>
      </w:pPr>
      <w:r>
        <w:continuationSeparator/>
      </w:r>
    </w:p>
  </w:footnote>
  <w:footnote w:id="1">
    <w:p w14:paraId="665FD8EC" w14:textId="16B810F9" w:rsidR="00500FC7" w:rsidRDefault="00500FC7">
      <w:pPr>
        <w:pStyle w:val="FootnoteText"/>
      </w:pPr>
      <w:r w:rsidRPr="00500FC7">
        <w:rPr>
          <w:rStyle w:val="FootnoteReference"/>
        </w:rPr>
        <w:t>S</w:t>
      </w:r>
      <w:r>
        <w:t xml:space="preserve">ome of the contents in this chapter have been published in two papers in </w:t>
      </w:r>
      <w:r>
        <w:rPr>
          <w:i/>
        </w:rPr>
        <w:t>The Lancet</w:t>
      </w:r>
      <w:r>
        <w:t>.</w:t>
      </w:r>
      <w:r>
        <w:rPr>
          <w:vertAlign w:val="superscript"/>
        </w:rPr>
        <w:t>6,7</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504B1"/>
    <w:multiLevelType w:val="hybridMultilevel"/>
    <w:tmpl w:val="697892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DE53A1B"/>
    <w:multiLevelType w:val="hybridMultilevel"/>
    <w:tmpl w:val="AE92B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187E7F"/>
    <w:multiLevelType w:val="hybridMultilevel"/>
    <w:tmpl w:val="251E796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F04DD3"/>
    <w:multiLevelType w:val="hybridMultilevel"/>
    <w:tmpl w:val="D32859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7B11CA5"/>
    <w:multiLevelType w:val="hybridMultilevel"/>
    <w:tmpl w:val="1D30260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BF52B73"/>
    <w:multiLevelType w:val="hybridMultilevel"/>
    <w:tmpl w:val="80E41A48"/>
    <w:lvl w:ilvl="0" w:tplc="B77A3B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6F4AEC"/>
    <w:multiLevelType w:val="hybridMultilevel"/>
    <w:tmpl w:val="1D4A27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9FF624F"/>
    <w:multiLevelType w:val="hybridMultilevel"/>
    <w:tmpl w:val="5704A3A6"/>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F871606"/>
    <w:multiLevelType w:val="hybridMultilevel"/>
    <w:tmpl w:val="441A27A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9"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BEF1218"/>
    <w:multiLevelType w:val="hybridMultilevel"/>
    <w:tmpl w:val="A1A26894"/>
    <w:lvl w:ilvl="0" w:tplc="33DAA454">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DA57EF"/>
    <w:multiLevelType w:val="hybridMultilevel"/>
    <w:tmpl w:val="FD8A5B74"/>
    <w:lvl w:ilvl="0" w:tplc="48A43FB8">
      <w:start w:val="1"/>
      <w:numFmt w:val="decimal"/>
      <w:lvlText w:val="%1."/>
      <w:lvlJc w:val="left"/>
      <w:pPr>
        <w:ind w:left="765" w:hanging="405"/>
      </w:pPr>
      <w:rPr>
        <w:rFonts w:ascii="Calibri" w:hAnsi="Calibri" w:cs="Calibri" w:hint="default"/>
        <w:sz w:val="22"/>
      </w:rPr>
    </w:lvl>
    <w:lvl w:ilvl="1" w:tplc="E1DE8FFE">
      <w:start w:val="1"/>
      <w:numFmt w:val="lowerLetter"/>
      <w:lvlText w:val="%2."/>
      <w:lvlJc w:val="left"/>
      <w:pPr>
        <w:ind w:left="1485" w:hanging="405"/>
      </w:pPr>
      <w:rPr>
        <w:rFonts w:ascii="Calibri" w:hAnsi="Calibri" w:cs="Calibri" w:hint="default"/>
        <w:sz w:val="2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8972B3F"/>
    <w:multiLevelType w:val="hybridMultilevel"/>
    <w:tmpl w:val="77BA7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5D40E6"/>
    <w:multiLevelType w:val="hybridMultilevel"/>
    <w:tmpl w:val="CF72F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174003"/>
    <w:multiLevelType w:val="hybridMultilevel"/>
    <w:tmpl w:val="CF72F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5"/>
  </w:num>
  <w:num w:numId="3">
    <w:abstractNumId w:val="5"/>
    <w:lvlOverride w:ilvl="0">
      <w:startOverride w:val="7"/>
    </w:lvlOverride>
  </w:num>
  <w:num w:numId="4">
    <w:abstractNumId w:val="12"/>
  </w:num>
  <w:num w:numId="5">
    <w:abstractNumId w:val="9"/>
  </w:num>
  <w:num w:numId="6">
    <w:abstractNumId w:val="3"/>
  </w:num>
  <w:num w:numId="7">
    <w:abstractNumId w:val="0"/>
  </w:num>
  <w:num w:numId="8">
    <w:abstractNumId w:val="1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5"/>
  </w:num>
  <w:num w:numId="12">
    <w:abstractNumId w:val="13"/>
  </w:num>
  <w:num w:numId="13">
    <w:abstractNumId w:val="1"/>
  </w:num>
  <w:num w:numId="14">
    <w:abstractNumId w:val="2"/>
  </w:num>
  <w:num w:numId="15">
    <w:abstractNumId w:val="8"/>
  </w:num>
  <w:num w:numId="16">
    <w:abstractNumId w:val="11"/>
  </w:num>
  <w:num w:numId="17">
    <w:abstractNumId w:val="7"/>
  </w:num>
  <w:num w:numId="18">
    <w:abstractNumId w:val="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numFmt w:val="chicago"/>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0xs59zvtawfqest97xzedkwxzepfe99fv2&quot;&gt;thesis&lt;record-ids&gt;&lt;item&gt;2&lt;/item&gt;&lt;item&gt;3&lt;/item&gt;&lt;item&gt;12&lt;/item&gt;&lt;item&gt;13&lt;/item&gt;&lt;item&gt;18&lt;/item&gt;&lt;item&gt;23&lt;/item&gt;&lt;item&gt;105&lt;/item&gt;&lt;item&gt;106&lt;/item&gt;&lt;/record-ids&gt;&lt;/item&gt;&lt;/Libraries&gt;"/>
  </w:docVars>
  <w:rsids>
    <w:rsidRoot w:val="00070207"/>
    <w:rsid w:val="000005EB"/>
    <w:rsid w:val="000006E7"/>
    <w:rsid w:val="00000A6E"/>
    <w:rsid w:val="00000BF0"/>
    <w:rsid w:val="00001AB9"/>
    <w:rsid w:val="00002280"/>
    <w:rsid w:val="000042A9"/>
    <w:rsid w:val="00004B72"/>
    <w:rsid w:val="00004CDB"/>
    <w:rsid w:val="00005E60"/>
    <w:rsid w:val="00006E3D"/>
    <w:rsid w:val="000079F7"/>
    <w:rsid w:val="00010967"/>
    <w:rsid w:val="000147BE"/>
    <w:rsid w:val="000164E9"/>
    <w:rsid w:val="00020133"/>
    <w:rsid w:val="000219AB"/>
    <w:rsid w:val="000246BE"/>
    <w:rsid w:val="000259A6"/>
    <w:rsid w:val="000303AD"/>
    <w:rsid w:val="0003075C"/>
    <w:rsid w:val="00030C44"/>
    <w:rsid w:val="000327D8"/>
    <w:rsid w:val="0003344C"/>
    <w:rsid w:val="000337E6"/>
    <w:rsid w:val="00033C44"/>
    <w:rsid w:val="00034170"/>
    <w:rsid w:val="0003658C"/>
    <w:rsid w:val="000417DA"/>
    <w:rsid w:val="00041C2C"/>
    <w:rsid w:val="00042ACA"/>
    <w:rsid w:val="0004356B"/>
    <w:rsid w:val="00043BAD"/>
    <w:rsid w:val="00043F04"/>
    <w:rsid w:val="000447AB"/>
    <w:rsid w:val="000450E9"/>
    <w:rsid w:val="00045293"/>
    <w:rsid w:val="00046014"/>
    <w:rsid w:val="000468AD"/>
    <w:rsid w:val="00050050"/>
    <w:rsid w:val="00050B5A"/>
    <w:rsid w:val="0005297D"/>
    <w:rsid w:val="000537E5"/>
    <w:rsid w:val="00053B6E"/>
    <w:rsid w:val="00053CCB"/>
    <w:rsid w:val="0005607B"/>
    <w:rsid w:val="00061346"/>
    <w:rsid w:val="00063F66"/>
    <w:rsid w:val="000643A6"/>
    <w:rsid w:val="00064502"/>
    <w:rsid w:val="00064F5F"/>
    <w:rsid w:val="00064F72"/>
    <w:rsid w:val="00065BE2"/>
    <w:rsid w:val="00065CDD"/>
    <w:rsid w:val="00066CA1"/>
    <w:rsid w:val="00070207"/>
    <w:rsid w:val="000707D7"/>
    <w:rsid w:val="00070C0B"/>
    <w:rsid w:val="000710DB"/>
    <w:rsid w:val="000718B1"/>
    <w:rsid w:val="00072260"/>
    <w:rsid w:val="00072B9A"/>
    <w:rsid w:val="00072CB2"/>
    <w:rsid w:val="000740F2"/>
    <w:rsid w:val="00075263"/>
    <w:rsid w:val="00075637"/>
    <w:rsid w:val="0008039F"/>
    <w:rsid w:val="00083B13"/>
    <w:rsid w:val="0008473A"/>
    <w:rsid w:val="00084D08"/>
    <w:rsid w:val="00084E3C"/>
    <w:rsid w:val="00084ED1"/>
    <w:rsid w:val="00085CCC"/>
    <w:rsid w:val="00087064"/>
    <w:rsid w:val="0008782E"/>
    <w:rsid w:val="00091529"/>
    <w:rsid w:val="0009168A"/>
    <w:rsid w:val="00091F22"/>
    <w:rsid w:val="00092217"/>
    <w:rsid w:val="000928F1"/>
    <w:rsid w:val="00093388"/>
    <w:rsid w:val="0009341C"/>
    <w:rsid w:val="00094004"/>
    <w:rsid w:val="000954BB"/>
    <w:rsid w:val="00096070"/>
    <w:rsid w:val="000A28F5"/>
    <w:rsid w:val="000A3E0B"/>
    <w:rsid w:val="000A4251"/>
    <w:rsid w:val="000A6439"/>
    <w:rsid w:val="000A64DA"/>
    <w:rsid w:val="000A7B63"/>
    <w:rsid w:val="000B0850"/>
    <w:rsid w:val="000B3796"/>
    <w:rsid w:val="000B5B1C"/>
    <w:rsid w:val="000B7078"/>
    <w:rsid w:val="000C1079"/>
    <w:rsid w:val="000C146C"/>
    <w:rsid w:val="000C1D7F"/>
    <w:rsid w:val="000C2347"/>
    <w:rsid w:val="000C2AA4"/>
    <w:rsid w:val="000C3C88"/>
    <w:rsid w:val="000C4697"/>
    <w:rsid w:val="000C4969"/>
    <w:rsid w:val="000C51D9"/>
    <w:rsid w:val="000C5603"/>
    <w:rsid w:val="000C6ACA"/>
    <w:rsid w:val="000C6DE2"/>
    <w:rsid w:val="000C7219"/>
    <w:rsid w:val="000C7BA0"/>
    <w:rsid w:val="000C7BCC"/>
    <w:rsid w:val="000C7BD3"/>
    <w:rsid w:val="000D0C7E"/>
    <w:rsid w:val="000D11ED"/>
    <w:rsid w:val="000D126F"/>
    <w:rsid w:val="000D1B82"/>
    <w:rsid w:val="000D2FE6"/>
    <w:rsid w:val="000D3EAD"/>
    <w:rsid w:val="000D4871"/>
    <w:rsid w:val="000D4E34"/>
    <w:rsid w:val="000D5D3F"/>
    <w:rsid w:val="000D73F2"/>
    <w:rsid w:val="000D78B3"/>
    <w:rsid w:val="000D7CA4"/>
    <w:rsid w:val="000E0963"/>
    <w:rsid w:val="000E0F31"/>
    <w:rsid w:val="000E12EF"/>
    <w:rsid w:val="000E1B73"/>
    <w:rsid w:val="000E3496"/>
    <w:rsid w:val="000E375B"/>
    <w:rsid w:val="000E488F"/>
    <w:rsid w:val="000E4ADA"/>
    <w:rsid w:val="000E5396"/>
    <w:rsid w:val="000E74BD"/>
    <w:rsid w:val="000F29E2"/>
    <w:rsid w:val="000F5E71"/>
    <w:rsid w:val="000F68AB"/>
    <w:rsid w:val="000F6E95"/>
    <w:rsid w:val="000F7536"/>
    <w:rsid w:val="000F783A"/>
    <w:rsid w:val="000F7AF2"/>
    <w:rsid w:val="000F7EF6"/>
    <w:rsid w:val="00100B5D"/>
    <w:rsid w:val="00103B8C"/>
    <w:rsid w:val="001041E4"/>
    <w:rsid w:val="001046DA"/>
    <w:rsid w:val="00104978"/>
    <w:rsid w:val="00104C4D"/>
    <w:rsid w:val="00104FD6"/>
    <w:rsid w:val="001108B0"/>
    <w:rsid w:val="001110C5"/>
    <w:rsid w:val="00111BC4"/>
    <w:rsid w:val="00113281"/>
    <w:rsid w:val="0011456B"/>
    <w:rsid w:val="00114695"/>
    <w:rsid w:val="00114837"/>
    <w:rsid w:val="001148C2"/>
    <w:rsid w:val="00114E58"/>
    <w:rsid w:val="00115173"/>
    <w:rsid w:val="001161F1"/>
    <w:rsid w:val="001227F3"/>
    <w:rsid w:val="00124294"/>
    <w:rsid w:val="00124A8F"/>
    <w:rsid w:val="00124FB2"/>
    <w:rsid w:val="00126989"/>
    <w:rsid w:val="00130BDB"/>
    <w:rsid w:val="0013290E"/>
    <w:rsid w:val="00132B06"/>
    <w:rsid w:val="00132B72"/>
    <w:rsid w:val="0013484F"/>
    <w:rsid w:val="001356F7"/>
    <w:rsid w:val="00135927"/>
    <w:rsid w:val="0013640D"/>
    <w:rsid w:val="001370AF"/>
    <w:rsid w:val="00140F81"/>
    <w:rsid w:val="0014172F"/>
    <w:rsid w:val="001417C5"/>
    <w:rsid w:val="00141E80"/>
    <w:rsid w:val="00141F2E"/>
    <w:rsid w:val="00141FE8"/>
    <w:rsid w:val="0014644F"/>
    <w:rsid w:val="0014679F"/>
    <w:rsid w:val="001503CB"/>
    <w:rsid w:val="00151246"/>
    <w:rsid w:val="001516AF"/>
    <w:rsid w:val="001526ED"/>
    <w:rsid w:val="00152DAB"/>
    <w:rsid w:val="00153BE2"/>
    <w:rsid w:val="00153BE4"/>
    <w:rsid w:val="00153CBD"/>
    <w:rsid w:val="00154EC8"/>
    <w:rsid w:val="001556C3"/>
    <w:rsid w:val="00156C61"/>
    <w:rsid w:val="00156FBA"/>
    <w:rsid w:val="001619B1"/>
    <w:rsid w:val="00161CD3"/>
    <w:rsid w:val="00162FF1"/>
    <w:rsid w:val="0016479B"/>
    <w:rsid w:val="00165A74"/>
    <w:rsid w:val="00166002"/>
    <w:rsid w:val="00166758"/>
    <w:rsid w:val="00166A1A"/>
    <w:rsid w:val="00166B97"/>
    <w:rsid w:val="001672AE"/>
    <w:rsid w:val="00170360"/>
    <w:rsid w:val="00174C64"/>
    <w:rsid w:val="00174E28"/>
    <w:rsid w:val="00175636"/>
    <w:rsid w:val="00176DCF"/>
    <w:rsid w:val="0017731E"/>
    <w:rsid w:val="0017779C"/>
    <w:rsid w:val="00177B65"/>
    <w:rsid w:val="00181A93"/>
    <w:rsid w:val="00181B99"/>
    <w:rsid w:val="00182BBA"/>
    <w:rsid w:val="001835C2"/>
    <w:rsid w:val="00183802"/>
    <w:rsid w:val="00186FFD"/>
    <w:rsid w:val="00187A82"/>
    <w:rsid w:val="00190BB1"/>
    <w:rsid w:val="00191EC3"/>
    <w:rsid w:val="00194BF2"/>
    <w:rsid w:val="00194F65"/>
    <w:rsid w:val="00195511"/>
    <w:rsid w:val="00195787"/>
    <w:rsid w:val="0019588A"/>
    <w:rsid w:val="00196853"/>
    <w:rsid w:val="001A0435"/>
    <w:rsid w:val="001A0611"/>
    <w:rsid w:val="001A3F5E"/>
    <w:rsid w:val="001A42E7"/>
    <w:rsid w:val="001A4435"/>
    <w:rsid w:val="001B0BFF"/>
    <w:rsid w:val="001B1025"/>
    <w:rsid w:val="001B2D9B"/>
    <w:rsid w:val="001B32DD"/>
    <w:rsid w:val="001B39B2"/>
    <w:rsid w:val="001C1296"/>
    <w:rsid w:val="001C1DA4"/>
    <w:rsid w:val="001C5057"/>
    <w:rsid w:val="001C57D3"/>
    <w:rsid w:val="001C5E91"/>
    <w:rsid w:val="001D0DC7"/>
    <w:rsid w:val="001D143A"/>
    <w:rsid w:val="001D301C"/>
    <w:rsid w:val="001D374A"/>
    <w:rsid w:val="001D5ED6"/>
    <w:rsid w:val="001D5F2C"/>
    <w:rsid w:val="001D62D6"/>
    <w:rsid w:val="001D69E7"/>
    <w:rsid w:val="001D6AD7"/>
    <w:rsid w:val="001E00E0"/>
    <w:rsid w:val="001E2B4D"/>
    <w:rsid w:val="001E2D17"/>
    <w:rsid w:val="001E31C9"/>
    <w:rsid w:val="001E52E3"/>
    <w:rsid w:val="001E545B"/>
    <w:rsid w:val="001E68C5"/>
    <w:rsid w:val="001E6EBE"/>
    <w:rsid w:val="001E7053"/>
    <w:rsid w:val="001E77C9"/>
    <w:rsid w:val="001F018B"/>
    <w:rsid w:val="001F0F58"/>
    <w:rsid w:val="001F2EC9"/>
    <w:rsid w:val="001F46BD"/>
    <w:rsid w:val="001F5CBE"/>
    <w:rsid w:val="001F6AFF"/>
    <w:rsid w:val="001F7429"/>
    <w:rsid w:val="00201902"/>
    <w:rsid w:val="00201C37"/>
    <w:rsid w:val="00201CF7"/>
    <w:rsid w:val="00202D2A"/>
    <w:rsid w:val="0020371D"/>
    <w:rsid w:val="00210030"/>
    <w:rsid w:val="0021106C"/>
    <w:rsid w:val="00212361"/>
    <w:rsid w:val="0021256C"/>
    <w:rsid w:val="0021263B"/>
    <w:rsid w:val="002150C4"/>
    <w:rsid w:val="00220AFF"/>
    <w:rsid w:val="00220E6A"/>
    <w:rsid w:val="002213D8"/>
    <w:rsid w:val="00224111"/>
    <w:rsid w:val="002247B1"/>
    <w:rsid w:val="00224CEB"/>
    <w:rsid w:val="002251EE"/>
    <w:rsid w:val="00226D45"/>
    <w:rsid w:val="002302D3"/>
    <w:rsid w:val="00230E01"/>
    <w:rsid w:val="00233159"/>
    <w:rsid w:val="002343DF"/>
    <w:rsid w:val="00234D68"/>
    <w:rsid w:val="002357C3"/>
    <w:rsid w:val="00237046"/>
    <w:rsid w:val="00237DF8"/>
    <w:rsid w:val="00237EAA"/>
    <w:rsid w:val="0024059E"/>
    <w:rsid w:val="002405DA"/>
    <w:rsid w:val="00240920"/>
    <w:rsid w:val="00240AC7"/>
    <w:rsid w:val="00240DA7"/>
    <w:rsid w:val="0024111C"/>
    <w:rsid w:val="00241781"/>
    <w:rsid w:val="00241F28"/>
    <w:rsid w:val="002421F3"/>
    <w:rsid w:val="0024518C"/>
    <w:rsid w:val="00245466"/>
    <w:rsid w:val="00245930"/>
    <w:rsid w:val="0024596E"/>
    <w:rsid w:val="00245AC4"/>
    <w:rsid w:val="00245E08"/>
    <w:rsid w:val="0024620F"/>
    <w:rsid w:val="00255A03"/>
    <w:rsid w:val="002570EC"/>
    <w:rsid w:val="00257283"/>
    <w:rsid w:val="0026017E"/>
    <w:rsid w:val="00260D24"/>
    <w:rsid w:val="0026157A"/>
    <w:rsid w:val="00262609"/>
    <w:rsid w:val="00262E6C"/>
    <w:rsid w:val="00264153"/>
    <w:rsid w:val="0026543A"/>
    <w:rsid w:val="002654BD"/>
    <w:rsid w:val="002669FC"/>
    <w:rsid w:val="00266DEF"/>
    <w:rsid w:val="002670EC"/>
    <w:rsid w:val="0027236C"/>
    <w:rsid w:val="00272AEA"/>
    <w:rsid w:val="00272AFF"/>
    <w:rsid w:val="00274E8E"/>
    <w:rsid w:val="00275068"/>
    <w:rsid w:val="00275CFB"/>
    <w:rsid w:val="00286294"/>
    <w:rsid w:val="00286C22"/>
    <w:rsid w:val="00287325"/>
    <w:rsid w:val="002874FA"/>
    <w:rsid w:val="00291602"/>
    <w:rsid w:val="00292671"/>
    <w:rsid w:val="0029339F"/>
    <w:rsid w:val="00294272"/>
    <w:rsid w:val="00295F88"/>
    <w:rsid w:val="00297352"/>
    <w:rsid w:val="002A0162"/>
    <w:rsid w:val="002A0D3D"/>
    <w:rsid w:val="002A130A"/>
    <w:rsid w:val="002A2347"/>
    <w:rsid w:val="002A2939"/>
    <w:rsid w:val="002A3F9B"/>
    <w:rsid w:val="002A441A"/>
    <w:rsid w:val="002A76CC"/>
    <w:rsid w:val="002A7FDC"/>
    <w:rsid w:val="002B0AC8"/>
    <w:rsid w:val="002B1260"/>
    <w:rsid w:val="002B15AC"/>
    <w:rsid w:val="002B1937"/>
    <w:rsid w:val="002B1EB8"/>
    <w:rsid w:val="002B32D9"/>
    <w:rsid w:val="002B5BE4"/>
    <w:rsid w:val="002C189B"/>
    <w:rsid w:val="002C18CB"/>
    <w:rsid w:val="002C1B06"/>
    <w:rsid w:val="002C336B"/>
    <w:rsid w:val="002C4907"/>
    <w:rsid w:val="002C5184"/>
    <w:rsid w:val="002D0441"/>
    <w:rsid w:val="002D04FA"/>
    <w:rsid w:val="002D1435"/>
    <w:rsid w:val="002D2A64"/>
    <w:rsid w:val="002D7095"/>
    <w:rsid w:val="002E021F"/>
    <w:rsid w:val="002E1075"/>
    <w:rsid w:val="002E1DB0"/>
    <w:rsid w:val="002E1F62"/>
    <w:rsid w:val="002E2E63"/>
    <w:rsid w:val="002E3A9E"/>
    <w:rsid w:val="002E44E7"/>
    <w:rsid w:val="002E48D5"/>
    <w:rsid w:val="002E4ADB"/>
    <w:rsid w:val="002E50EA"/>
    <w:rsid w:val="002F078E"/>
    <w:rsid w:val="002F08A9"/>
    <w:rsid w:val="002F0AE3"/>
    <w:rsid w:val="002F0D5D"/>
    <w:rsid w:val="002F1182"/>
    <w:rsid w:val="002F12C7"/>
    <w:rsid w:val="002F12F0"/>
    <w:rsid w:val="002F34CE"/>
    <w:rsid w:val="002F4F3A"/>
    <w:rsid w:val="00300EB2"/>
    <w:rsid w:val="003029ED"/>
    <w:rsid w:val="00303EF0"/>
    <w:rsid w:val="00306F8B"/>
    <w:rsid w:val="003147B1"/>
    <w:rsid w:val="003160F2"/>
    <w:rsid w:val="00316D15"/>
    <w:rsid w:val="00317713"/>
    <w:rsid w:val="00325174"/>
    <w:rsid w:val="00326141"/>
    <w:rsid w:val="00327037"/>
    <w:rsid w:val="00327333"/>
    <w:rsid w:val="00327B23"/>
    <w:rsid w:val="0033023C"/>
    <w:rsid w:val="003317D1"/>
    <w:rsid w:val="003323FA"/>
    <w:rsid w:val="00333116"/>
    <w:rsid w:val="00333AED"/>
    <w:rsid w:val="00333EDE"/>
    <w:rsid w:val="003350D8"/>
    <w:rsid w:val="0033514C"/>
    <w:rsid w:val="0033686E"/>
    <w:rsid w:val="00336CBA"/>
    <w:rsid w:val="0033700C"/>
    <w:rsid w:val="00337492"/>
    <w:rsid w:val="0033751F"/>
    <w:rsid w:val="003379F8"/>
    <w:rsid w:val="00340DC6"/>
    <w:rsid w:val="00341D17"/>
    <w:rsid w:val="00343301"/>
    <w:rsid w:val="00344265"/>
    <w:rsid w:val="00345342"/>
    <w:rsid w:val="00345387"/>
    <w:rsid w:val="0034612C"/>
    <w:rsid w:val="0034619A"/>
    <w:rsid w:val="003465FD"/>
    <w:rsid w:val="00347405"/>
    <w:rsid w:val="003479A8"/>
    <w:rsid w:val="0035284F"/>
    <w:rsid w:val="00352857"/>
    <w:rsid w:val="003537CF"/>
    <w:rsid w:val="00354464"/>
    <w:rsid w:val="00354BB6"/>
    <w:rsid w:val="0035572C"/>
    <w:rsid w:val="00357191"/>
    <w:rsid w:val="00362B45"/>
    <w:rsid w:val="003635DD"/>
    <w:rsid w:val="00363654"/>
    <w:rsid w:val="00364136"/>
    <w:rsid w:val="00365F4D"/>
    <w:rsid w:val="00366C74"/>
    <w:rsid w:val="00366F6A"/>
    <w:rsid w:val="00370AC6"/>
    <w:rsid w:val="003720CC"/>
    <w:rsid w:val="003752E0"/>
    <w:rsid w:val="00377427"/>
    <w:rsid w:val="00382837"/>
    <w:rsid w:val="00384C2B"/>
    <w:rsid w:val="0038672F"/>
    <w:rsid w:val="00392683"/>
    <w:rsid w:val="003939BC"/>
    <w:rsid w:val="00393C1F"/>
    <w:rsid w:val="00394093"/>
    <w:rsid w:val="00395F88"/>
    <w:rsid w:val="00396505"/>
    <w:rsid w:val="003A0523"/>
    <w:rsid w:val="003A0692"/>
    <w:rsid w:val="003A0897"/>
    <w:rsid w:val="003A090C"/>
    <w:rsid w:val="003A24A2"/>
    <w:rsid w:val="003A489C"/>
    <w:rsid w:val="003B056E"/>
    <w:rsid w:val="003B0738"/>
    <w:rsid w:val="003B0E10"/>
    <w:rsid w:val="003B2EDB"/>
    <w:rsid w:val="003B5815"/>
    <w:rsid w:val="003B5C1B"/>
    <w:rsid w:val="003B6F90"/>
    <w:rsid w:val="003B70DC"/>
    <w:rsid w:val="003B7590"/>
    <w:rsid w:val="003C02DD"/>
    <w:rsid w:val="003C0ADF"/>
    <w:rsid w:val="003C2DE9"/>
    <w:rsid w:val="003C474C"/>
    <w:rsid w:val="003C4BA7"/>
    <w:rsid w:val="003C5207"/>
    <w:rsid w:val="003C6765"/>
    <w:rsid w:val="003C793C"/>
    <w:rsid w:val="003D2E3B"/>
    <w:rsid w:val="003D3A19"/>
    <w:rsid w:val="003D4605"/>
    <w:rsid w:val="003D6B58"/>
    <w:rsid w:val="003E00A6"/>
    <w:rsid w:val="003E0C8F"/>
    <w:rsid w:val="003E1CD4"/>
    <w:rsid w:val="003E44AD"/>
    <w:rsid w:val="003E5358"/>
    <w:rsid w:val="003E5BB1"/>
    <w:rsid w:val="003E6796"/>
    <w:rsid w:val="003E6FE7"/>
    <w:rsid w:val="003E72BF"/>
    <w:rsid w:val="003E7799"/>
    <w:rsid w:val="003E7C54"/>
    <w:rsid w:val="003E7F90"/>
    <w:rsid w:val="003F0F36"/>
    <w:rsid w:val="003F1446"/>
    <w:rsid w:val="003F149C"/>
    <w:rsid w:val="003F149D"/>
    <w:rsid w:val="003F4834"/>
    <w:rsid w:val="003F4C20"/>
    <w:rsid w:val="00400099"/>
    <w:rsid w:val="0040017D"/>
    <w:rsid w:val="00401E4A"/>
    <w:rsid w:val="004028BC"/>
    <w:rsid w:val="00402F0C"/>
    <w:rsid w:val="004041AD"/>
    <w:rsid w:val="00404B0E"/>
    <w:rsid w:val="0040505B"/>
    <w:rsid w:val="00405D9B"/>
    <w:rsid w:val="00407D9D"/>
    <w:rsid w:val="00411431"/>
    <w:rsid w:val="00412579"/>
    <w:rsid w:val="00412B66"/>
    <w:rsid w:val="00412CC4"/>
    <w:rsid w:val="0041452E"/>
    <w:rsid w:val="00415077"/>
    <w:rsid w:val="00416347"/>
    <w:rsid w:val="0041648A"/>
    <w:rsid w:val="004204D8"/>
    <w:rsid w:val="00421D84"/>
    <w:rsid w:val="00422018"/>
    <w:rsid w:val="00424362"/>
    <w:rsid w:val="00427C47"/>
    <w:rsid w:val="00431F69"/>
    <w:rsid w:val="00432183"/>
    <w:rsid w:val="00433B33"/>
    <w:rsid w:val="004355F9"/>
    <w:rsid w:val="00436222"/>
    <w:rsid w:val="00437721"/>
    <w:rsid w:val="004410A4"/>
    <w:rsid w:val="0044196B"/>
    <w:rsid w:val="00442794"/>
    <w:rsid w:val="00443180"/>
    <w:rsid w:val="0044338E"/>
    <w:rsid w:val="00443DAE"/>
    <w:rsid w:val="00444E9B"/>
    <w:rsid w:val="0044514B"/>
    <w:rsid w:val="004453A3"/>
    <w:rsid w:val="00445D86"/>
    <w:rsid w:val="00447274"/>
    <w:rsid w:val="004518CE"/>
    <w:rsid w:val="00451C99"/>
    <w:rsid w:val="00451E2B"/>
    <w:rsid w:val="00453CC5"/>
    <w:rsid w:val="00454902"/>
    <w:rsid w:val="00455523"/>
    <w:rsid w:val="00455646"/>
    <w:rsid w:val="0045764E"/>
    <w:rsid w:val="0045792A"/>
    <w:rsid w:val="00457D5E"/>
    <w:rsid w:val="00461386"/>
    <w:rsid w:val="00462E81"/>
    <w:rsid w:val="004635A5"/>
    <w:rsid w:val="00463714"/>
    <w:rsid w:val="00463B14"/>
    <w:rsid w:val="004649E6"/>
    <w:rsid w:val="00467295"/>
    <w:rsid w:val="00467F6B"/>
    <w:rsid w:val="00470983"/>
    <w:rsid w:val="004709F1"/>
    <w:rsid w:val="00470CBE"/>
    <w:rsid w:val="004713E3"/>
    <w:rsid w:val="00471826"/>
    <w:rsid w:val="00471B5E"/>
    <w:rsid w:val="00472A40"/>
    <w:rsid w:val="0047479C"/>
    <w:rsid w:val="00476FA5"/>
    <w:rsid w:val="004770AE"/>
    <w:rsid w:val="004774BA"/>
    <w:rsid w:val="004813E6"/>
    <w:rsid w:val="004830E1"/>
    <w:rsid w:val="004847BB"/>
    <w:rsid w:val="004857C3"/>
    <w:rsid w:val="0049115C"/>
    <w:rsid w:val="00491482"/>
    <w:rsid w:val="00491522"/>
    <w:rsid w:val="004919DF"/>
    <w:rsid w:val="004919EC"/>
    <w:rsid w:val="0049560D"/>
    <w:rsid w:val="00495954"/>
    <w:rsid w:val="00495D7D"/>
    <w:rsid w:val="004968A7"/>
    <w:rsid w:val="00496EB5"/>
    <w:rsid w:val="0049714C"/>
    <w:rsid w:val="004973FD"/>
    <w:rsid w:val="004A0C07"/>
    <w:rsid w:val="004A0D85"/>
    <w:rsid w:val="004A1CA9"/>
    <w:rsid w:val="004A3011"/>
    <w:rsid w:val="004A31DD"/>
    <w:rsid w:val="004A6CC8"/>
    <w:rsid w:val="004B1174"/>
    <w:rsid w:val="004B4EB4"/>
    <w:rsid w:val="004B54C1"/>
    <w:rsid w:val="004B6672"/>
    <w:rsid w:val="004C4D32"/>
    <w:rsid w:val="004C5308"/>
    <w:rsid w:val="004D1A76"/>
    <w:rsid w:val="004D68DA"/>
    <w:rsid w:val="004D6A75"/>
    <w:rsid w:val="004D72F6"/>
    <w:rsid w:val="004D7696"/>
    <w:rsid w:val="004D7B61"/>
    <w:rsid w:val="004E0EBC"/>
    <w:rsid w:val="004E1C46"/>
    <w:rsid w:val="004E3809"/>
    <w:rsid w:val="004E4F37"/>
    <w:rsid w:val="004E57BD"/>
    <w:rsid w:val="004E59BD"/>
    <w:rsid w:val="004E66C5"/>
    <w:rsid w:val="004E7AC6"/>
    <w:rsid w:val="004E7B50"/>
    <w:rsid w:val="004F0AEF"/>
    <w:rsid w:val="004F1D9A"/>
    <w:rsid w:val="004F2177"/>
    <w:rsid w:val="004F2C3A"/>
    <w:rsid w:val="004F3B8E"/>
    <w:rsid w:val="004F46DD"/>
    <w:rsid w:val="004F46F1"/>
    <w:rsid w:val="004F4E69"/>
    <w:rsid w:val="005007C8"/>
    <w:rsid w:val="00500FC7"/>
    <w:rsid w:val="0050155F"/>
    <w:rsid w:val="0050290C"/>
    <w:rsid w:val="0050346D"/>
    <w:rsid w:val="00503BA4"/>
    <w:rsid w:val="005041D3"/>
    <w:rsid w:val="00506840"/>
    <w:rsid w:val="00511DA1"/>
    <w:rsid w:val="00512C67"/>
    <w:rsid w:val="005169FD"/>
    <w:rsid w:val="00517A80"/>
    <w:rsid w:val="00517DD4"/>
    <w:rsid w:val="005208C7"/>
    <w:rsid w:val="005209C1"/>
    <w:rsid w:val="005209F5"/>
    <w:rsid w:val="00520FFA"/>
    <w:rsid w:val="00521A8A"/>
    <w:rsid w:val="005230DC"/>
    <w:rsid w:val="00524128"/>
    <w:rsid w:val="00524729"/>
    <w:rsid w:val="005252BE"/>
    <w:rsid w:val="00526F77"/>
    <w:rsid w:val="00526FC3"/>
    <w:rsid w:val="00527A03"/>
    <w:rsid w:val="00531F27"/>
    <w:rsid w:val="00532A7E"/>
    <w:rsid w:val="005352F7"/>
    <w:rsid w:val="005371D2"/>
    <w:rsid w:val="005376F6"/>
    <w:rsid w:val="005429E8"/>
    <w:rsid w:val="005446C2"/>
    <w:rsid w:val="005513F9"/>
    <w:rsid w:val="00551E17"/>
    <w:rsid w:val="005522FA"/>
    <w:rsid w:val="005545BA"/>
    <w:rsid w:val="00555457"/>
    <w:rsid w:val="00555FA8"/>
    <w:rsid w:val="00556741"/>
    <w:rsid w:val="00557253"/>
    <w:rsid w:val="00561609"/>
    <w:rsid w:val="005619E6"/>
    <w:rsid w:val="00561D56"/>
    <w:rsid w:val="00561DF3"/>
    <w:rsid w:val="0056236E"/>
    <w:rsid w:val="005641E2"/>
    <w:rsid w:val="00564377"/>
    <w:rsid w:val="005651BA"/>
    <w:rsid w:val="00565922"/>
    <w:rsid w:val="005677C3"/>
    <w:rsid w:val="00567BA4"/>
    <w:rsid w:val="00570C71"/>
    <w:rsid w:val="00571D77"/>
    <w:rsid w:val="00574363"/>
    <w:rsid w:val="00575081"/>
    <w:rsid w:val="00575591"/>
    <w:rsid w:val="00575A23"/>
    <w:rsid w:val="00577B68"/>
    <w:rsid w:val="00581511"/>
    <w:rsid w:val="005827F4"/>
    <w:rsid w:val="00585303"/>
    <w:rsid w:val="00585ACD"/>
    <w:rsid w:val="00585E8A"/>
    <w:rsid w:val="00586330"/>
    <w:rsid w:val="00586B6D"/>
    <w:rsid w:val="00586B96"/>
    <w:rsid w:val="005871E0"/>
    <w:rsid w:val="005909A3"/>
    <w:rsid w:val="0059161F"/>
    <w:rsid w:val="00591C16"/>
    <w:rsid w:val="0059265F"/>
    <w:rsid w:val="00593141"/>
    <w:rsid w:val="005941E8"/>
    <w:rsid w:val="00594C37"/>
    <w:rsid w:val="00596A23"/>
    <w:rsid w:val="00596AF2"/>
    <w:rsid w:val="00597586"/>
    <w:rsid w:val="005A0489"/>
    <w:rsid w:val="005A067D"/>
    <w:rsid w:val="005A1117"/>
    <w:rsid w:val="005A2CE3"/>
    <w:rsid w:val="005A617F"/>
    <w:rsid w:val="005A61CD"/>
    <w:rsid w:val="005A6214"/>
    <w:rsid w:val="005A7884"/>
    <w:rsid w:val="005B1A99"/>
    <w:rsid w:val="005B2197"/>
    <w:rsid w:val="005B301C"/>
    <w:rsid w:val="005B374C"/>
    <w:rsid w:val="005B4831"/>
    <w:rsid w:val="005B4F49"/>
    <w:rsid w:val="005B55BC"/>
    <w:rsid w:val="005B73AA"/>
    <w:rsid w:val="005C3F97"/>
    <w:rsid w:val="005C5297"/>
    <w:rsid w:val="005C5723"/>
    <w:rsid w:val="005C6720"/>
    <w:rsid w:val="005C6F5C"/>
    <w:rsid w:val="005C7461"/>
    <w:rsid w:val="005D11B2"/>
    <w:rsid w:val="005D1B8B"/>
    <w:rsid w:val="005D2EA9"/>
    <w:rsid w:val="005D3B71"/>
    <w:rsid w:val="005D5A1A"/>
    <w:rsid w:val="005D5D0C"/>
    <w:rsid w:val="005D5E73"/>
    <w:rsid w:val="005D7F98"/>
    <w:rsid w:val="005E1EEC"/>
    <w:rsid w:val="005E665D"/>
    <w:rsid w:val="005E763E"/>
    <w:rsid w:val="005F0C12"/>
    <w:rsid w:val="005F1776"/>
    <w:rsid w:val="005F273B"/>
    <w:rsid w:val="005F2DCF"/>
    <w:rsid w:val="005F36DE"/>
    <w:rsid w:val="005F3C6F"/>
    <w:rsid w:val="005F5189"/>
    <w:rsid w:val="005F6A33"/>
    <w:rsid w:val="006011F7"/>
    <w:rsid w:val="00602217"/>
    <w:rsid w:val="0060238D"/>
    <w:rsid w:val="00602A4B"/>
    <w:rsid w:val="00602C23"/>
    <w:rsid w:val="00603461"/>
    <w:rsid w:val="00603FB1"/>
    <w:rsid w:val="00605650"/>
    <w:rsid w:val="006062BD"/>
    <w:rsid w:val="00606FA0"/>
    <w:rsid w:val="006076F4"/>
    <w:rsid w:val="00610008"/>
    <w:rsid w:val="006104B1"/>
    <w:rsid w:val="00610B7D"/>
    <w:rsid w:val="00610FF3"/>
    <w:rsid w:val="006110FE"/>
    <w:rsid w:val="00612696"/>
    <w:rsid w:val="00612A20"/>
    <w:rsid w:val="00612B24"/>
    <w:rsid w:val="006146C5"/>
    <w:rsid w:val="006148A6"/>
    <w:rsid w:val="00614BF9"/>
    <w:rsid w:val="00615B99"/>
    <w:rsid w:val="00615DCC"/>
    <w:rsid w:val="006211A7"/>
    <w:rsid w:val="00622874"/>
    <w:rsid w:val="00623790"/>
    <w:rsid w:val="00623CB5"/>
    <w:rsid w:val="00624B8A"/>
    <w:rsid w:val="00624E6B"/>
    <w:rsid w:val="00624F49"/>
    <w:rsid w:val="00625155"/>
    <w:rsid w:val="00625C42"/>
    <w:rsid w:val="00630DDD"/>
    <w:rsid w:val="00631A1B"/>
    <w:rsid w:val="0063270E"/>
    <w:rsid w:val="006329FB"/>
    <w:rsid w:val="00633173"/>
    <w:rsid w:val="00633557"/>
    <w:rsid w:val="00636D0F"/>
    <w:rsid w:val="00637B52"/>
    <w:rsid w:val="006407FD"/>
    <w:rsid w:val="00642268"/>
    <w:rsid w:val="0064266E"/>
    <w:rsid w:val="00642C3F"/>
    <w:rsid w:val="0064406B"/>
    <w:rsid w:val="00644E2C"/>
    <w:rsid w:val="00646830"/>
    <w:rsid w:val="006501C7"/>
    <w:rsid w:val="006501F6"/>
    <w:rsid w:val="00650B9E"/>
    <w:rsid w:val="00651075"/>
    <w:rsid w:val="00651129"/>
    <w:rsid w:val="00651A42"/>
    <w:rsid w:val="00651FD2"/>
    <w:rsid w:val="0065321F"/>
    <w:rsid w:val="00654094"/>
    <w:rsid w:val="00654454"/>
    <w:rsid w:val="00654B14"/>
    <w:rsid w:val="00654CD9"/>
    <w:rsid w:val="00655FC2"/>
    <w:rsid w:val="006564D6"/>
    <w:rsid w:val="006624A5"/>
    <w:rsid w:val="00663C05"/>
    <w:rsid w:val="0066561B"/>
    <w:rsid w:val="006668F4"/>
    <w:rsid w:val="00667433"/>
    <w:rsid w:val="00667D96"/>
    <w:rsid w:val="006704FC"/>
    <w:rsid w:val="006718B8"/>
    <w:rsid w:val="006722F7"/>
    <w:rsid w:val="00672CF3"/>
    <w:rsid w:val="00675394"/>
    <w:rsid w:val="00676A64"/>
    <w:rsid w:val="00680D39"/>
    <w:rsid w:val="006811D6"/>
    <w:rsid w:val="006818AB"/>
    <w:rsid w:val="00682D29"/>
    <w:rsid w:val="0068338B"/>
    <w:rsid w:val="00684C6C"/>
    <w:rsid w:val="00685AA8"/>
    <w:rsid w:val="00687915"/>
    <w:rsid w:val="00690B41"/>
    <w:rsid w:val="00690BC5"/>
    <w:rsid w:val="00692261"/>
    <w:rsid w:val="0069228E"/>
    <w:rsid w:val="0069232C"/>
    <w:rsid w:val="00695B75"/>
    <w:rsid w:val="0069614F"/>
    <w:rsid w:val="006968AA"/>
    <w:rsid w:val="006969A5"/>
    <w:rsid w:val="00697C79"/>
    <w:rsid w:val="006A02CB"/>
    <w:rsid w:val="006A211D"/>
    <w:rsid w:val="006A26D4"/>
    <w:rsid w:val="006A3726"/>
    <w:rsid w:val="006A3B2C"/>
    <w:rsid w:val="006A59D7"/>
    <w:rsid w:val="006A5BD1"/>
    <w:rsid w:val="006A6C31"/>
    <w:rsid w:val="006A753C"/>
    <w:rsid w:val="006B0173"/>
    <w:rsid w:val="006B0E0A"/>
    <w:rsid w:val="006B20BB"/>
    <w:rsid w:val="006B3801"/>
    <w:rsid w:val="006B4856"/>
    <w:rsid w:val="006B5DCE"/>
    <w:rsid w:val="006B68B5"/>
    <w:rsid w:val="006B6A2D"/>
    <w:rsid w:val="006C00BA"/>
    <w:rsid w:val="006C5B41"/>
    <w:rsid w:val="006C5CE4"/>
    <w:rsid w:val="006C5E3A"/>
    <w:rsid w:val="006C5EF7"/>
    <w:rsid w:val="006D2114"/>
    <w:rsid w:val="006D2598"/>
    <w:rsid w:val="006D27B8"/>
    <w:rsid w:val="006D2972"/>
    <w:rsid w:val="006D534A"/>
    <w:rsid w:val="006D6140"/>
    <w:rsid w:val="006E054D"/>
    <w:rsid w:val="006E065F"/>
    <w:rsid w:val="006E15A2"/>
    <w:rsid w:val="006E1B06"/>
    <w:rsid w:val="006E2167"/>
    <w:rsid w:val="006E2B40"/>
    <w:rsid w:val="006E53BB"/>
    <w:rsid w:val="006E72BF"/>
    <w:rsid w:val="006E7E7C"/>
    <w:rsid w:val="006E7EF4"/>
    <w:rsid w:val="006F1884"/>
    <w:rsid w:val="006F45F1"/>
    <w:rsid w:val="006F4893"/>
    <w:rsid w:val="006F6211"/>
    <w:rsid w:val="0070007A"/>
    <w:rsid w:val="0070015B"/>
    <w:rsid w:val="007004FD"/>
    <w:rsid w:val="00700F93"/>
    <w:rsid w:val="00703F1C"/>
    <w:rsid w:val="0070510A"/>
    <w:rsid w:val="00710787"/>
    <w:rsid w:val="00712043"/>
    <w:rsid w:val="00712DD0"/>
    <w:rsid w:val="007138AB"/>
    <w:rsid w:val="007150E5"/>
    <w:rsid w:val="0071636B"/>
    <w:rsid w:val="0071670D"/>
    <w:rsid w:val="00717E80"/>
    <w:rsid w:val="00721A15"/>
    <w:rsid w:val="00723CAB"/>
    <w:rsid w:val="00725D66"/>
    <w:rsid w:val="00726362"/>
    <w:rsid w:val="00727991"/>
    <w:rsid w:val="007279E8"/>
    <w:rsid w:val="00730CDB"/>
    <w:rsid w:val="007322E0"/>
    <w:rsid w:val="00733D22"/>
    <w:rsid w:val="0073441D"/>
    <w:rsid w:val="00734567"/>
    <w:rsid w:val="007363C9"/>
    <w:rsid w:val="00740B54"/>
    <w:rsid w:val="0074139B"/>
    <w:rsid w:val="007415AB"/>
    <w:rsid w:val="00741A80"/>
    <w:rsid w:val="00741C69"/>
    <w:rsid w:val="0074239E"/>
    <w:rsid w:val="007443B9"/>
    <w:rsid w:val="00745155"/>
    <w:rsid w:val="00746E62"/>
    <w:rsid w:val="007475E2"/>
    <w:rsid w:val="00747CDB"/>
    <w:rsid w:val="007508D7"/>
    <w:rsid w:val="0075117E"/>
    <w:rsid w:val="007536B8"/>
    <w:rsid w:val="00753CBD"/>
    <w:rsid w:val="00753F25"/>
    <w:rsid w:val="00756641"/>
    <w:rsid w:val="00756782"/>
    <w:rsid w:val="00756A6B"/>
    <w:rsid w:val="007571E4"/>
    <w:rsid w:val="007607C4"/>
    <w:rsid w:val="00761090"/>
    <w:rsid w:val="007624BC"/>
    <w:rsid w:val="007627E0"/>
    <w:rsid w:val="00764541"/>
    <w:rsid w:val="00764A10"/>
    <w:rsid w:val="00765410"/>
    <w:rsid w:val="00767F4B"/>
    <w:rsid w:val="00770263"/>
    <w:rsid w:val="00770B3C"/>
    <w:rsid w:val="0077129A"/>
    <w:rsid w:val="0077199D"/>
    <w:rsid w:val="007737D4"/>
    <w:rsid w:val="0077435D"/>
    <w:rsid w:val="00775C14"/>
    <w:rsid w:val="00776F8A"/>
    <w:rsid w:val="007806B0"/>
    <w:rsid w:val="00780BA0"/>
    <w:rsid w:val="00782EB3"/>
    <w:rsid w:val="00784524"/>
    <w:rsid w:val="00785BDD"/>
    <w:rsid w:val="0079009C"/>
    <w:rsid w:val="007911B0"/>
    <w:rsid w:val="00792316"/>
    <w:rsid w:val="00793EA6"/>
    <w:rsid w:val="0079412D"/>
    <w:rsid w:val="0079774E"/>
    <w:rsid w:val="00797958"/>
    <w:rsid w:val="007A2DC6"/>
    <w:rsid w:val="007A2F71"/>
    <w:rsid w:val="007A3204"/>
    <w:rsid w:val="007A39BF"/>
    <w:rsid w:val="007A5E43"/>
    <w:rsid w:val="007A67B0"/>
    <w:rsid w:val="007A7066"/>
    <w:rsid w:val="007A7FA4"/>
    <w:rsid w:val="007B10E2"/>
    <w:rsid w:val="007B149F"/>
    <w:rsid w:val="007B167C"/>
    <w:rsid w:val="007B2ABC"/>
    <w:rsid w:val="007B370B"/>
    <w:rsid w:val="007B4490"/>
    <w:rsid w:val="007B5830"/>
    <w:rsid w:val="007B5C25"/>
    <w:rsid w:val="007B6315"/>
    <w:rsid w:val="007C0F1F"/>
    <w:rsid w:val="007C1F45"/>
    <w:rsid w:val="007C34E9"/>
    <w:rsid w:val="007C3899"/>
    <w:rsid w:val="007C50B8"/>
    <w:rsid w:val="007C5891"/>
    <w:rsid w:val="007C5BD3"/>
    <w:rsid w:val="007C75CE"/>
    <w:rsid w:val="007D1301"/>
    <w:rsid w:val="007D39F3"/>
    <w:rsid w:val="007D6668"/>
    <w:rsid w:val="007D72EF"/>
    <w:rsid w:val="007E305F"/>
    <w:rsid w:val="007E44EC"/>
    <w:rsid w:val="007E45D9"/>
    <w:rsid w:val="007E4632"/>
    <w:rsid w:val="007E4FDB"/>
    <w:rsid w:val="007E5698"/>
    <w:rsid w:val="007E596B"/>
    <w:rsid w:val="007F0450"/>
    <w:rsid w:val="007F1304"/>
    <w:rsid w:val="007F1422"/>
    <w:rsid w:val="007F4B8E"/>
    <w:rsid w:val="007F68BB"/>
    <w:rsid w:val="007F6E0A"/>
    <w:rsid w:val="007F7930"/>
    <w:rsid w:val="007F7D52"/>
    <w:rsid w:val="00800CFA"/>
    <w:rsid w:val="008044D4"/>
    <w:rsid w:val="00805479"/>
    <w:rsid w:val="00805D86"/>
    <w:rsid w:val="00806036"/>
    <w:rsid w:val="0080671C"/>
    <w:rsid w:val="00807C04"/>
    <w:rsid w:val="00807F85"/>
    <w:rsid w:val="008107F6"/>
    <w:rsid w:val="00812D3F"/>
    <w:rsid w:val="008134B5"/>
    <w:rsid w:val="00813F66"/>
    <w:rsid w:val="008159BE"/>
    <w:rsid w:val="00815A96"/>
    <w:rsid w:val="00816430"/>
    <w:rsid w:val="008166B2"/>
    <w:rsid w:val="00817370"/>
    <w:rsid w:val="00817E26"/>
    <w:rsid w:val="00820356"/>
    <w:rsid w:val="00821503"/>
    <w:rsid w:val="00822E39"/>
    <w:rsid w:val="00823BD1"/>
    <w:rsid w:val="008241D7"/>
    <w:rsid w:val="00824843"/>
    <w:rsid w:val="00825693"/>
    <w:rsid w:val="008258A1"/>
    <w:rsid w:val="0082606B"/>
    <w:rsid w:val="00826E50"/>
    <w:rsid w:val="0082788C"/>
    <w:rsid w:val="008301E9"/>
    <w:rsid w:val="00830857"/>
    <w:rsid w:val="00830A8B"/>
    <w:rsid w:val="00833AE3"/>
    <w:rsid w:val="008345D3"/>
    <w:rsid w:val="00834A7A"/>
    <w:rsid w:val="00834E12"/>
    <w:rsid w:val="008357C9"/>
    <w:rsid w:val="00837DD3"/>
    <w:rsid w:val="0084491C"/>
    <w:rsid w:val="0084524D"/>
    <w:rsid w:val="0084652E"/>
    <w:rsid w:val="00846BED"/>
    <w:rsid w:val="008474C1"/>
    <w:rsid w:val="00847A32"/>
    <w:rsid w:val="008503BB"/>
    <w:rsid w:val="00850F08"/>
    <w:rsid w:val="00851B4D"/>
    <w:rsid w:val="00851EB4"/>
    <w:rsid w:val="00852174"/>
    <w:rsid w:val="00855182"/>
    <w:rsid w:val="00855A52"/>
    <w:rsid w:val="00855F7A"/>
    <w:rsid w:val="00860716"/>
    <w:rsid w:val="008618FB"/>
    <w:rsid w:val="00862284"/>
    <w:rsid w:val="008623C3"/>
    <w:rsid w:val="00865A10"/>
    <w:rsid w:val="00866422"/>
    <w:rsid w:val="00866D06"/>
    <w:rsid w:val="0086701C"/>
    <w:rsid w:val="0086740D"/>
    <w:rsid w:val="00870A4D"/>
    <w:rsid w:val="008739F3"/>
    <w:rsid w:val="0087415D"/>
    <w:rsid w:val="0087517C"/>
    <w:rsid w:val="0087530B"/>
    <w:rsid w:val="00876923"/>
    <w:rsid w:val="00876CE6"/>
    <w:rsid w:val="00877156"/>
    <w:rsid w:val="00881B99"/>
    <w:rsid w:val="00882390"/>
    <w:rsid w:val="00882C1C"/>
    <w:rsid w:val="00882C8A"/>
    <w:rsid w:val="008847DC"/>
    <w:rsid w:val="0089054F"/>
    <w:rsid w:val="008912B8"/>
    <w:rsid w:val="00892382"/>
    <w:rsid w:val="00892581"/>
    <w:rsid w:val="00893064"/>
    <w:rsid w:val="00894087"/>
    <w:rsid w:val="008958C6"/>
    <w:rsid w:val="00895B48"/>
    <w:rsid w:val="00896450"/>
    <w:rsid w:val="008964A9"/>
    <w:rsid w:val="00896CE6"/>
    <w:rsid w:val="008A0C58"/>
    <w:rsid w:val="008A0CAF"/>
    <w:rsid w:val="008A2277"/>
    <w:rsid w:val="008A27D9"/>
    <w:rsid w:val="008A4404"/>
    <w:rsid w:val="008A4E25"/>
    <w:rsid w:val="008B164A"/>
    <w:rsid w:val="008B203A"/>
    <w:rsid w:val="008B21EB"/>
    <w:rsid w:val="008B30E0"/>
    <w:rsid w:val="008B34B6"/>
    <w:rsid w:val="008B5868"/>
    <w:rsid w:val="008B6424"/>
    <w:rsid w:val="008C0297"/>
    <w:rsid w:val="008C0468"/>
    <w:rsid w:val="008C12A7"/>
    <w:rsid w:val="008C4A86"/>
    <w:rsid w:val="008D238A"/>
    <w:rsid w:val="008D2A5F"/>
    <w:rsid w:val="008D309D"/>
    <w:rsid w:val="008D3E52"/>
    <w:rsid w:val="008D45B4"/>
    <w:rsid w:val="008D5FEC"/>
    <w:rsid w:val="008D7D11"/>
    <w:rsid w:val="008D7DBD"/>
    <w:rsid w:val="008E0F8F"/>
    <w:rsid w:val="008E163B"/>
    <w:rsid w:val="008E38E7"/>
    <w:rsid w:val="008E3968"/>
    <w:rsid w:val="008E3A75"/>
    <w:rsid w:val="008E4CB1"/>
    <w:rsid w:val="008E5164"/>
    <w:rsid w:val="008E6E24"/>
    <w:rsid w:val="008F20AF"/>
    <w:rsid w:val="008F2165"/>
    <w:rsid w:val="008F37A4"/>
    <w:rsid w:val="008F53DE"/>
    <w:rsid w:val="008F54BC"/>
    <w:rsid w:val="008F651D"/>
    <w:rsid w:val="008F6DC5"/>
    <w:rsid w:val="00901D51"/>
    <w:rsid w:val="00902D74"/>
    <w:rsid w:val="00902F26"/>
    <w:rsid w:val="00903D6C"/>
    <w:rsid w:val="00905543"/>
    <w:rsid w:val="0090597E"/>
    <w:rsid w:val="00907067"/>
    <w:rsid w:val="00907B91"/>
    <w:rsid w:val="00910D00"/>
    <w:rsid w:val="00911434"/>
    <w:rsid w:val="00914C3A"/>
    <w:rsid w:val="009166C8"/>
    <w:rsid w:val="00920052"/>
    <w:rsid w:val="009204AA"/>
    <w:rsid w:val="00920896"/>
    <w:rsid w:val="00920A0F"/>
    <w:rsid w:val="00920F38"/>
    <w:rsid w:val="009212C7"/>
    <w:rsid w:val="00921465"/>
    <w:rsid w:val="00923D9C"/>
    <w:rsid w:val="00925A26"/>
    <w:rsid w:val="009265EF"/>
    <w:rsid w:val="009276DF"/>
    <w:rsid w:val="00930198"/>
    <w:rsid w:val="00931674"/>
    <w:rsid w:val="00934270"/>
    <w:rsid w:val="009348DB"/>
    <w:rsid w:val="009364C5"/>
    <w:rsid w:val="00936662"/>
    <w:rsid w:val="009378BA"/>
    <w:rsid w:val="00940163"/>
    <w:rsid w:val="00940AA1"/>
    <w:rsid w:val="00941471"/>
    <w:rsid w:val="009418EB"/>
    <w:rsid w:val="00941E96"/>
    <w:rsid w:val="00942332"/>
    <w:rsid w:val="00942985"/>
    <w:rsid w:val="00942DAD"/>
    <w:rsid w:val="00943582"/>
    <w:rsid w:val="00944FF2"/>
    <w:rsid w:val="00945371"/>
    <w:rsid w:val="0094552F"/>
    <w:rsid w:val="00950D59"/>
    <w:rsid w:val="009530EB"/>
    <w:rsid w:val="00957B91"/>
    <w:rsid w:val="00957EE5"/>
    <w:rsid w:val="00960A24"/>
    <w:rsid w:val="009636C1"/>
    <w:rsid w:val="00963D21"/>
    <w:rsid w:val="009657D9"/>
    <w:rsid w:val="0096745E"/>
    <w:rsid w:val="00970B59"/>
    <w:rsid w:val="00970D5A"/>
    <w:rsid w:val="00971360"/>
    <w:rsid w:val="0097249F"/>
    <w:rsid w:val="00973A11"/>
    <w:rsid w:val="009742F6"/>
    <w:rsid w:val="00974E39"/>
    <w:rsid w:val="009759E8"/>
    <w:rsid w:val="009766C4"/>
    <w:rsid w:val="00976A0F"/>
    <w:rsid w:val="00977A63"/>
    <w:rsid w:val="009811C4"/>
    <w:rsid w:val="009818E5"/>
    <w:rsid w:val="00982584"/>
    <w:rsid w:val="00982BA1"/>
    <w:rsid w:val="00983236"/>
    <w:rsid w:val="00983D85"/>
    <w:rsid w:val="00991CEB"/>
    <w:rsid w:val="0099304C"/>
    <w:rsid w:val="009936C4"/>
    <w:rsid w:val="00993D39"/>
    <w:rsid w:val="00994256"/>
    <w:rsid w:val="00994494"/>
    <w:rsid w:val="009963BD"/>
    <w:rsid w:val="009A09F8"/>
    <w:rsid w:val="009A1726"/>
    <w:rsid w:val="009A196F"/>
    <w:rsid w:val="009A2E36"/>
    <w:rsid w:val="009A2E8C"/>
    <w:rsid w:val="009A30F4"/>
    <w:rsid w:val="009A344C"/>
    <w:rsid w:val="009A7BE9"/>
    <w:rsid w:val="009B06D2"/>
    <w:rsid w:val="009B0ED6"/>
    <w:rsid w:val="009B33ED"/>
    <w:rsid w:val="009B717A"/>
    <w:rsid w:val="009C03F2"/>
    <w:rsid w:val="009C11CE"/>
    <w:rsid w:val="009C1EFC"/>
    <w:rsid w:val="009C4A6A"/>
    <w:rsid w:val="009C560E"/>
    <w:rsid w:val="009C613A"/>
    <w:rsid w:val="009C70FE"/>
    <w:rsid w:val="009C7BB7"/>
    <w:rsid w:val="009D0BD5"/>
    <w:rsid w:val="009D1277"/>
    <w:rsid w:val="009D1FBB"/>
    <w:rsid w:val="009D2638"/>
    <w:rsid w:val="009D33A6"/>
    <w:rsid w:val="009D33CC"/>
    <w:rsid w:val="009D3990"/>
    <w:rsid w:val="009D45FB"/>
    <w:rsid w:val="009D5F9B"/>
    <w:rsid w:val="009E0E99"/>
    <w:rsid w:val="009E3C31"/>
    <w:rsid w:val="009E6370"/>
    <w:rsid w:val="009E6944"/>
    <w:rsid w:val="009E738F"/>
    <w:rsid w:val="009F1176"/>
    <w:rsid w:val="009F144E"/>
    <w:rsid w:val="009F2B2C"/>
    <w:rsid w:val="009F3247"/>
    <w:rsid w:val="009F422F"/>
    <w:rsid w:val="009F4465"/>
    <w:rsid w:val="009F62AC"/>
    <w:rsid w:val="009F6EDC"/>
    <w:rsid w:val="00A00255"/>
    <w:rsid w:val="00A0363B"/>
    <w:rsid w:val="00A11463"/>
    <w:rsid w:val="00A1180A"/>
    <w:rsid w:val="00A13FCB"/>
    <w:rsid w:val="00A150FD"/>
    <w:rsid w:val="00A15CB3"/>
    <w:rsid w:val="00A15FB3"/>
    <w:rsid w:val="00A16E0B"/>
    <w:rsid w:val="00A16FB4"/>
    <w:rsid w:val="00A20775"/>
    <w:rsid w:val="00A20CFF"/>
    <w:rsid w:val="00A21CFE"/>
    <w:rsid w:val="00A22985"/>
    <w:rsid w:val="00A22AF6"/>
    <w:rsid w:val="00A23F2A"/>
    <w:rsid w:val="00A24615"/>
    <w:rsid w:val="00A2595E"/>
    <w:rsid w:val="00A2776B"/>
    <w:rsid w:val="00A277A7"/>
    <w:rsid w:val="00A27BCA"/>
    <w:rsid w:val="00A3069E"/>
    <w:rsid w:val="00A3094D"/>
    <w:rsid w:val="00A31F27"/>
    <w:rsid w:val="00A32210"/>
    <w:rsid w:val="00A32B8E"/>
    <w:rsid w:val="00A34D4F"/>
    <w:rsid w:val="00A3504A"/>
    <w:rsid w:val="00A369DF"/>
    <w:rsid w:val="00A4253F"/>
    <w:rsid w:val="00A4287E"/>
    <w:rsid w:val="00A42D40"/>
    <w:rsid w:val="00A43AE1"/>
    <w:rsid w:val="00A44533"/>
    <w:rsid w:val="00A44DC2"/>
    <w:rsid w:val="00A456D9"/>
    <w:rsid w:val="00A47CAC"/>
    <w:rsid w:val="00A50EE3"/>
    <w:rsid w:val="00A525EE"/>
    <w:rsid w:val="00A5260A"/>
    <w:rsid w:val="00A52F50"/>
    <w:rsid w:val="00A55C7C"/>
    <w:rsid w:val="00A62013"/>
    <w:rsid w:val="00A6246D"/>
    <w:rsid w:val="00A62F05"/>
    <w:rsid w:val="00A64286"/>
    <w:rsid w:val="00A64E0E"/>
    <w:rsid w:val="00A668FA"/>
    <w:rsid w:val="00A66C18"/>
    <w:rsid w:val="00A67B51"/>
    <w:rsid w:val="00A70955"/>
    <w:rsid w:val="00A71817"/>
    <w:rsid w:val="00A74664"/>
    <w:rsid w:val="00A75761"/>
    <w:rsid w:val="00A75E6C"/>
    <w:rsid w:val="00A76705"/>
    <w:rsid w:val="00A76F9C"/>
    <w:rsid w:val="00A7793C"/>
    <w:rsid w:val="00A81499"/>
    <w:rsid w:val="00A860AC"/>
    <w:rsid w:val="00A86543"/>
    <w:rsid w:val="00A87D85"/>
    <w:rsid w:val="00A905A5"/>
    <w:rsid w:val="00A90A1F"/>
    <w:rsid w:val="00A910F3"/>
    <w:rsid w:val="00A91B43"/>
    <w:rsid w:val="00A9213C"/>
    <w:rsid w:val="00A9218A"/>
    <w:rsid w:val="00A94526"/>
    <w:rsid w:val="00A94D7C"/>
    <w:rsid w:val="00A95C44"/>
    <w:rsid w:val="00A96B89"/>
    <w:rsid w:val="00AA051B"/>
    <w:rsid w:val="00AA0DC6"/>
    <w:rsid w:val="00AA1CEA"/>
    <w:rsid w:val="00AA2AC7"/>
    <w:rsid w:val="00AA35F5"/>
    <w:rsid w:val="00AA3896"/>
    <w:rsid w:val="00AA3A64"/>
    <w:rsid w:val="00AA3B22"/>
    <w:rsid w:val="00AA4CD8"/>
    <w:rsid w:val="00AA5CCA"/>
    <w:rsid w:val="00AA5E74"/>
    <w:rsid w:val="00AA6565"/>
    <w:rsid w:val="00AA68F8"/>
    <w:rsid w:val="00AB089D"/>
    <w:rsid w:val="00AB0A76"/>
    <w:rsid w:val="00AB30DA"/>
    <w:rsid w:val="00AB37A7"/>
    <w:rsid w:val="00AB39C3"/>
    <w:rsid w:val="00AB6619"/>
    <w:rsid w:val="00AB6C10"/>
    <w:rsid w:val="00AC1D90"/>
    <w:rsid w:val="00AC1FE3"/>
    <w:rsid w:val="00AC2610"/>
    <w:rsid w:val="00AC33A5"/>
    <w:rsid w:val="00AC5435"/>
    <w:rsid w:val="00AC5488"/>
    <w:rsid w:val="00AC7F4B"/>
    <w:rsid w:val="00AD0151"/>
    <w:rsid w:val="00AD017C"/>
    <w:rsid w:val="00AD025C"/>
    <w:rsid w:val="00AD0291"/>
    <w:rsid w:val="00AD03E0"/>
    <w:rsid w:val="00AD2798"/>
    <w:rsid w:val="00AD2C24"/>
    <w:rsid w:val="00AD375B"/>
    <w:rsid w:val="00AD4A3A"/>
    <w:rsid w:val="00AD581C"/>
    <w:rsid w:val="00AD6422"/>
    <w:rsid w:val="00AD6A1E"/>
    <w:rsid w:val="00AD729F"/>
    <w:rsid w:val="00AD7F2A"/>
    <w:rsid w:val="00AE0607"/>
    <w:rsid w:val="00AE0EEB"/>
    <w:rsid w:val="00AE2C95"/>
    <w:rsid w:val="00AE38E3"/>
    <w:rsid w:val="00AE3EF2"/>
    <w:rsid w:val="00AE4410"/>
    <w:rsid w:val="00AE5F78"/>
    <w:rsid w:val="00AF056B"/>
    <w:rsid w:val="00AF3300"/>
    <w:rsid w:val="00AF3748"/>
    <w:rsid w:val="00AF4040"/>
    <w:rsid w:val="00AF524F"/>
    <w:rsid w:val="00AF5CEC"/>
    <w:rsid w:val="00AF601E"/>
    <w:rsid w:val="00AF6789"/>
    <w:rsid w:val="00AF7060"/>
    <w:rsid w:val="00B0045C"/>
    <w:rsid w:val="00B00BA0"/>
    <w:rsid w:val="00B01744"/>
    <w:rsid w:val="00B024AE"/>
    <w:rsid w:val="00B02D25"/>
    <w:rsid w:val="00B10458"/>
    <w:rsid w:val="00B1088D"/>
    <w:rsid w:val="00B1093B"/>
    <w:rsid w:val="00B13FF4"/>
    <w:rsid w:val="00B14957"/>
    <w:rsid w:val="00B14E35"/>
    <w:rsid w:val="00B151BA"/>
    <w:rsid w:val="00B15673"/>
    <w:rsid w:val="00B17255"/>
    <w:rsid w:val="00B17587"/>
    <w:rsid w:val="00B17BBF"/>
    <w:rsid w:val="00B219F2"/>
    <w:rsid w:val="00B21D8A"/>
    <w:rsid w:val="00B23212"/>
    <w:rsid w:val="00B2326C"/>
    <w:rsid w:val="00B23DEB"/>
    <w:rsid w:val="00B24AA2"/>
    <w:rsid w:val="00B253A9"/>
    <w:rsid w:val="00B25A99"/>
    <w:rsid w:val="00B2714C"/>
    <w:rsid w:val="00B30E27"/>
    <w:rsid w:val="00B31456"/>
    <w:rsid w:val="00B32298"/>
    <w:rsid w:val="00B342AA"/>
    <w:rsid w:val="00B34614"/>
    <w:rsid w:val="00B34F68"/>
    <w:rsid w:val="00B36010"/>
    <w:rsid w:val="00B376C0"/>
    <w:rsid w:val="00B405A0"/>
    <w:rsid w:val="00B40DBA"/>
    <w:rsid w:val="00B417BF"/>
    <w:rsid w:val="00B4195B"/>
    <w:rsid w:val="00B41E9E"/>
    <w:rsid w:val="00B424AD"/>
    <w:rsid w:val="00B43AA7"/>
    <w:rsid w:val="00B43B8A"/>
    <w:rsid w:val="00B44D12"/>
    <w:rsid w:val="00B44EA8"/>
    <w:rsid w:val="00B46A0D"/>
    <w:rsid w:val="00B47620"/>
    <w:rsid w:val="00B47918"/>
    <w:rsid w:val="00B5012F"/>
    <w:rsid w:val="00B503F3"/>
    <w:rsid w:val="00B52EA1"/>
    <w:rsid w:val="00B5352A"/>
    <w:rsid w:val="00B53D13"/>
    <w:rsid w:val="00B56065"/>
    <w:rsid w:val="00B564FD"/>
    <w:rsid w:val="00B57AA7"/>
    <w:rsid w:val="00B61025"/>
    <w:rsid w:val="00B613E4"/>
    <w:rsid w:val="00B62756"/>
    <w:rsid w:val="00B63912"/>
    <w:rsid w:val="00B63A3D"/>
    <w:rsid w:val="00B63DDF"/>
    <w:rsid w:val="00B644A8"/>
    <w:rsid w:val="00B64FDB"/>
    <w:rsid w:val="00B65108"/>
    <w:rsid w:val="00B65B53"/>
    <w:rsid w:val="00B66279"/>
    <w:rsid w:val="00B70439"/>
    <w:rsid w:val="00B72339"/>
    <w:rsid w:val="00B72F8C"/>
    <w:rsid w:val="00B72FB9"/>
    <w:rsid w:val="00B738C3"/>
    <w:rsid w:val="00B73A21"/>
    <w:rsid w:val="00B74740"/>
    <w:rsid w:val="00B74847"/>
    <w:rsid w:val="00B77894"/>
    <w:rsid w:val="00B801DB"/>
    <w:rsid w:val="00B80B15"/>
    <w:rsid w:val="00B81243"/>
    <w:rsid w:val="00B82CCA"/>
    <w:rsid w:val="00B8356B"/>
    <w:rsid w:val="00B83EBF"/>
    <w:rsid w:val="00B85A6E"/>
    <w:rsid w:val="00B85DD1"/>
    <w:rsid w:val="00B86969"/>
    <w:rsid w:val="00B86E27"/>
    <w:rsid w:val="00B91A6E"/>
    <w:rsid w:val="00B945E0"/>
    <w:rsid w:val="00B95009"/>
    <w:rsid w:val="00BA069B"/>
    <w:rsid w:val="00BA1407"/>
    <w:rsid w:val="00BA1701"/>
    <w:rsid w:val="00BA1AD8"/>
    <w:rsid w:val="00BA2142"/>
    <w:rsid w:val="00BA338C"/>
    <w:rsid w:val="00BA39D9"/>
    <w:rsid w:val="00BA4594"/>
    <w:rsid w:val="00BA5720"/>
    <w:rsid w:val="00BA619D"/>
    <w:rsid w:val="00BA660D"/>
    <w:rsid w:val="00BA75AB"/>
    <w:rsid w:val="00BB00A0"/>
    <w:rsid w:val="00BB18EF"/>
    <w:rsid w:val="00BB364C"/>
    <w:rsid w:val="00BB3A6E"/>
    <w:rsid w:val="00BB52D9"/>
    <w:rsid w:val="00BB5434"/>
    <w:rsid w:val="00BB6079"/>
    <w:rsid w:val="00BB6E4F"/>
    <w:rsid w:val="00BC0548"/>
    <w:rsid w:val="00BC2313"/>
    <w:rsid w:val="00BC2D1B"/>
    <w:rsid w:val="00BC33FF"/>
    <w:rsid w:val="00BC5E02"/>
    <w:rsid w:val="00BC624D"/>
    <w:rsid w:val="00BD0F28"/>
    <w:rsid w:val="00BD14A2"/>
    <w:rsid w:val="00BD1772"/>
    <w:rsid w:val="00BD24FB"/>
    <w:rsid w:val="00BD446C"/>
    <w:rsid w:val="00BD6BE8"/>
    <w:rsid w:val="00BD6BEE"/>
    <w:rsid w:val="00BE1D9F"/>
    <w:rsid w:val="00BE23C8"/>
    <w:rsid w:val="00BE3089"/>
    <w:rsid w:val="00BE326E"/>
    <w:rsid w:val="00BE35DC"/>
    <w:rsid w:val="00BE363F"/>
    <w:rsid w:val="00BE4FA0"/>
    <w:rsid w:val="00BE6C3E"/>
    <w:rsid w:val="00BE7365"/>
    <w:rsid w:val="00BE77F5"/>
    <w:rsid w:val="00BF133F"/>
    <w:rsid w:val="00BF2A85"/>
    <w:rsid w:val="00BF47B4"/>
    <w:rsid w:val="00BF56F3"/>
    <w:rsid w:val="00BF682C"/>
    <w:rsid w:val="00BF7839"/>
    <w:rsid w:val="00C03532"/>
    <w:rsid w:val="00C03843"/>
    <w:rsid w:val="00C043CC"/>
    <w:rsid w:val="00C05665"/>
    <w:rsid w:val="00C10977"/>
    <w:rsid w:val="00C1301B"/>
    <w:rsid w:val="00C146B6"/>
    <w:rsid w:val="00C147E0"/>
    <w:rsid w:val="00C15B76"/>
    <w:rsid w:val="00C20138"/>
    <w:rsid w:val="00C23C3A"/>
    <w:rsid w:val="00C23F1F"/>
    <w:rsid w:val="00C249E1"/>
    <w:rsid w:val="00C24DE4"/>
    <w:rsid w:val="00C25ED8"/>
    <w:rsid w:val="00C30409"/>
    <w:rsid w:val="00C31496"/>
    <w:rsid w:val="00C31E81"/>
    <w:rsid w:val="00C3305A"/>
    <w:rsid w:val="00C35563"/>
    <w:rsid w:val="00C376C4"/>
    <w:rsid w:val="00C40785"/>
    <w:rsid w:val="00C40A9D"/>
    <w:rsid w:val="00C41527"/>
    <w:rsid w:val="00C41F2F"/>
    <w:rsid w:val="00C42A87"/>
    <w:rsid w:val="00C431FB"/>
    <w:rsid w:val="00C43C99"/>
    <w:rsid w:val="00C45004"/>
    <w:rsid w:val="00C46CED"/>
    <w:rsid w:val="00C50BEF"/>
    <w:rsid w:val="00C50E42"/>
    <w:rsid w:val="00C54EFF"/>
    <w:rsid w:val="00C55063"/>
    <w:rsid w:val="00C55231"/>
    <w:rsid w:val="00C56405"/>
    <w:rsid w:val="00C60FEB"/>
    <w:rsid w:val="00C6124F"/>
    <w:rsid w:val="00C61F07"/>
    <w:rsid w:val="00C630ED"/>
    <w:rsid w:val="00C71534"/>
    <w:rsid w:val="00C72D03"/>
    <w:rsid w:val="00C73C3D"/>
    <w:rsid w:val="00C76AF6"/>
    <w:rsid w:val="00C76D9C"/>
    <w:rsid w:val="00C76FE2"/>
    <w:rsid w:val="00C7747D"/>
    <w:rsid w:val="00C7764D"/>
    <w:rsid w:val="00C84B9B"/>
    <w:rsid w:val="00C86C49"/>
    <w:rsid w:val="00C86FF2"/>
    <w:rsid w:val="00C87831"/>
    <w:rsid w:val="00C87C2D"/>
    <w:rsid w:val="00C90E75"/>
    <w:rsid w:val="00C928C4"/>
    <w:rsid w:val="00C92A26"/>
    <w:rsid w:val="00C92C99"/>
    <w:rsid w:val="00C92EBC"/>
    <w:rsid w:val="00C9327C"/>
    <w:rsid w:val="00C9442B"/>
    <w:rsid w:val="00C947F4"/>
    <w:rsid w:val="00C94D29"/>
    <w:rsid w:val="00C96C0D"/>
    <w:rsid w:val="00C96C96"/>
    <w:rsid w:val="00C97095"/>
    <w:rsid w:val="00C97C86"/>
    <w:rsid w:val="00CA0CDB"/>
    <w:rsid w:val="00CA11D7"/>
    <w:rsid w:val="00CA19E5"/>
    <w:rsid w:val="00CA226B"/>
    <w:rsid w:val="00CA24D2"/>
    <w:rsid w:val="00CA3861"/>
    <w:rsid w:val="00CA4715"/>
    <w:rsid w:val="00CA543A"/>
    <w:rsid w:val="00CA5D43"/>
    <w:rsid w:val="00CA604C"/>
    <w:rsid w:val="00CA6880"/>
    <w:rsid w:val="00CB2137"/>
    <w:rsid w:val="00CB26D7"/>
    <w:rsid w:val="00CB3297"/>
    <w:rsid w:val="00CB4F77"/>
    <w:rsid w:val="00CB5066"/>
    <w:rsid w:val="00CB56A1"/>
    <w:rsid w:val="00CB7693"/>
    <w:rsid w:val="00CC0407"/>
    <w:rsid w:val="00CC04A6"/>
    <w:rsid w:val="00CC074B"/>
    <w:rsid w:val="00CC1BB3"/>
    <w:rsid w:val="00CC1D09"/>
    <w:rsid w:val="00CC21BC"/>
    <w:rsid w:val="00CC26EA"/>
    <w:rsid w:val="00CC38C3"/>
    <w:rsid w:val="00CC5826"/>
    <w:rsid w:val="00CC5937"/>
    <w:rsid w:val="00CD08FD"/>
    <w:rsid w:val="00CD1DC1"/>
    <w:rsid w:val="00CD2283"/>
    <w:rsid w:val="00CD2D0D"/>
    <w:rsid w:val="00CD3DC6"/>
    <w:rsid w:val="00CD5E31"/>
    <w:rsid w:val="00CD5FFE"/>
    <w:rsid w:val="00CD69D6"/>
    <w:rsid w:val="00CE0536"/>
    <w:rsid w:val="00CE0D82"/>
    <w:rsid w:val="00CE1B69"/>
    <w:rsid w:val="00CE2017"/>
    <w:rsid w:val="00CE36E3"/>
    <w:rsid w:val="00CE6C43"/>
    <w:rsid w:val="00CE77DE"/>
    <w:rsid w:val="00CF0662"/>
    <w:rsid w:val="00CF24C0"/>
    <w:rsid w:val="00CF3FBD"/>
    <w:rsid w:val="00CF51A2"/>
    <w:rsid w:val="00CF53AE"/>
    <w:rsid w:val="00CF5837"/>
    <w:rsid w:val="00D00054"/>
    <w:rsid w:val="00D05646"/>
    <w:rsid w:val="00D05A5B"/>
    <w:rsid w:val="00D07667"/>
    <w:rsid w:val="00D1217A"/>
    <w:rsid w:val="00D14589"/>
    <w:rsid w:val="00D14F07"/>
    <w:rsid w:val="00D151C5"/>
    <w:rsid w:val="00D15C80"/>
    <w:rsid w:val="00D16D9D"/>
    <w:rsid w:val="00D17FDE"/>
    <w:rsid w:val="00D21B9B"/>
    <w:rsid w:val="00D240B0"/>
    <w:rsid w:val="00D25004"/>
    <w:rsid w:val="00D251F6"/>
    <w:rsid w:val="00D26625"/>
    <w:rsid w:val="00D27260"/>
    <w:rsid w:val="00D27529"/>
    <w:rsid w:val="00D303BC"/>
    <w:rsid w:val="00D31960"/>
    <w:rsid w:val="00D31E9D"/>
    <w:rsid w:val="00D32B76"/>
    <w:rsid w:val="00D36566"/>
    <w:rsid w:val="00D36F1D"/>
    <w:rsid w:val="00D37F52"/>
    <w:rsid w:val="00D4004E"/>
    <w:rsid w:val="00D41826"/>
    <w:rsid w:val="00D41DD7"/>
    <w:rsid w:val="00D43A82"/>
    <w:rsid w:val="00D445D7"/>
    <w:rsid w:val="00D45DCF"/>
    <w:rsid w:val="00D4722B"/>
    <w:rsid w:val="00D473A1"/>
    <w:rsid w:val="00D50099"/>
    <w:rsid w:val="00D50BCA"/>
    <w:rsid w:val="00D515F4"/>
    <w:rsid w:val="00D51A3F"/>
    <w:rsid w:val="00D52063"/>
    <w:rsid w:val="00D525E0"/>
    <w:rsid w:val="00D5568B"/>
    <w:rsid w:val="00D56008"/>
    <w:rsid w:val="00D5790B"/>
    <w:rsid w:val="00D6026F"/>
    <w:rsid w:val="00D61DE1"/>
    <w:rsid w:val="00D61FAA"/>
    <w:rsid w:val="00D626B7"/>
    <w:rsid w:val="00D63C98"/>
    <w:rsid w:val="00D64E8B"/>
    <w:rsid w:val="00D65EC1"/>
    <w:rsid w:val="00D66963"/>
    <w:rsid w:val="00D66F7B"/>
    <w:rsid w:val="00D675F4"/>
    <w:rsid w:val="00D67EA5"/>
    <w:rsid w:val="00D70905"/>
    <w:rsid w:val="00D70EC1"/>
    <w:rsid w:val="00D72057"/>
    <w:rsid w:val="00D721D6"/>
    <w:rsid w:val="00D72202"/>
    <w:rsid w:val="00D72469"/>
    <w:rsid w:val="00D73021"/>
    <w:rsid w:val="00D74E45"/>
    <w:rsid w:val="00D77B27"/>
    <w:rsid w:val="00D81961"/>
    <w:rsid w:val="00D82C2D"/>
    <w:rsid w:val="00D839DB"/>
    <w:rsid w:val="00D86DDA"/>
    <w:rsid w:val="00D876DB"/>
    <w:rsid w:val="00D90817"/>
    <w:rsid w:val="00D90C71"/>
    <w:rsid w:val="00D916C0"/>
    <w:rsid w:val="00D91ECD"/>
    <w:rsid w:val="00D963D2"/>
    <w:rsid w:val="00D9716A"/>
    <w:rsid w:val="00DA0587"/>
    <w:rsid w:val="00DA09F2"/>
    <w:rsid w:val="00DA1222"/>
    <w:rsid w:val="00DA2400"/>
    <w:rsid w:val="00DA2703"/>
    <w:rsid w:val="00DA2CE5"/>
    <w:rsid w:val="00DA47B3"/>
    <w:rsid w:val="00DA6D9F"/>
    <w:rsid w:val="00DA6FC0"/>
    <w:rsid w:val="00DB46A9"/>
    <w:rsid w:val="00DB499D"/>
    <w:rsid w:val="00DB4C67"/>
    <w:rsid w:val="00DB5BDA"/>
    <w:rsid w:val="00DB64A2"/>
    <w:rsid w:val="00DB69A4"/>
    <w:rsid w:val="00DB71F4"/>
    <w:rsid w:val="00DB7788"/>
    <w:rsid w:val="00DC0914"/>
    <w:rsid w:val="00DC0D22"/>
    <w:rsid w:val="00DC30C2"/>
    <w:rsid w:val="00DC373B"/>
    <w:rsid w:val="00DC3F86"/>
    <w:rsid w:val="00DC570F"/>
    <w:rsid w:val="00DC5836"/>
    <w:rsid w:val="00DC5DA2"/>
    <w:rsid w:val="00DC6B01"/>
    <w:rsid w:val="00DC7557"/>
    <w:rsid w:val="00DC7888"/>
    <w:rsid w:val="00DD25E8"/>
    <w:rsid w:val="00DD2700"/>
    <w:rsid w:val="00DD30D8"/>
    <w:rsid w:val="00DD422A"/>
    <w:rsid w:val="00DD4526"/>
    <w:rsid w:val="00DD5337"/>
    <w:rsid w:val="00DD673F"/>
    <w:rsid w:val="00DD71A2"/>
    <w:rsid w:val="00DE10FC"/>
    <w:rsid w:val="00DE120A"/>
    <w:rsid w:val="00DE261F"/>
    <w:rsid w:val="00DE3F8F"/>
    <w:rsid w:val="00DE4B79"/>
    <w:rsid w:val="00DE5778"/>
    <w:rsid w:val="00DE6E45"/>
    <w:rsid w:val="00DF01D0"/>
    <w:rsid w:val="00DF1448"/>
    <w:rsid w:val="00DF1D15"/>
    <w:rsid w:val="00DF1F7D"/>
    <w:rsid w:val="00DF2766"/>
    <w:rsid w:val="00DF4C30"/>
    <w:rsid w:val="00DF5627"/>
    <w:rsid w:val="00DF6C15"/>
    <w:rsid w:val="00DF7E4C"/>
    <w:rsid w:val="00E001A9"/>
    <w:rsid w:val="00E02B90"/>
    <w:rsid w:val="00E0436D"/>
    <w:rsid w:val="00E05B9A"/>
    <w:rsid w:val="00E11208"/>
    <w:rsid w:val="00E1259F"/>
    <w:rsid w:val="00E12936"/>
    <w:rsid w:val="00E12DD7"/>
    <w:rsid w:val="00E1350B"/>
    <w:rsid w:val="00E1410D"/>
    <w:rsid w:val="00E14BF2"/>
    <w:rsid w:val="00E157EE"/>
    <w:rsid w:val="00E167E1"/>
    <w:rsid w:val="00E16F27"/>
    <w:rsid w:val="00E204BE"/>
    <w:rsid w:val="00E2122E"/>
    <w:rsid w:val="00E253D5"/>
    <w:rsid w:val="00E2718C"/>
    <w:rsid w:val="00E27CE9"/>
    <w:rsid w:val="00E30029"/>
    <w:rsid w:val="00E3077B"/>
    <w:rsid w:val="00E3270A"/>
    <w:rsid w:val="00E3382A"/>
    <w:rsid w:val="00E33C42"/>
    <w:rsid w:val="00E356E2"/>
    <w:rsid w:val="00E36A9F"/>
    <w:rsid w:val="00E4063F"/>
    <w:rsid w:val="00E416AF"/>
    <w:rsid w:val="00E42160"/>
    <w:rsid w:val="00E421C5"/>
    <w:rsid w:val="00E422D3"/>
    <w:rsid w:val="00E43016"/>
    <w:rsid w:val="00E433C4"/>
    <w:rsid w:val="00E43DBA"/>
    <w:rsid w:val="00E44543"/>
    <w:rsid w:val="00E44B2A"/>
    <w:rsid w:val="00E44CA1"/>
    <w:rsid w:val="00E45567"/>
    <w:rsid w:val="00E46B13"/>
    <w:rsid w:val="00E52C5D"/>
    <w:rsid w:val="00E5385E"/>
    <w:rsid w:val="00E53EF4"/>
    <w:rsid w:val="00E54E90"/>
    <w:rsid w:val="00E5594F"/>
    <w:rsid w:val="00E565F7"/>
    <w:rsid w:val="00E6011E"/>
    <w:rsid w:val="00E601AF"/>
    <w:rsid w:val="00E60A94"/>
    <w:rsid w:val="00E6214F"/>
    <w:rsid w:val="00E6492E"/>
    <w:rsid w:val="00E65658"/>
    <w:rsid w:val="00E670DC"/>
    <w:rsid w:val="00E6744D"/>
    <w:rsid w:val="00E716EC"/>
    <w:rsid w:val="00E765BC"/>
    <w:rsid w:val="00E822CC"/>
    <w:rsid w:val="00E82977"/>
    <w:rsid w:val="00E83F26"/>
    <w:rsid w:val="00E85357"/>
    <w:rsid w:val="00E86771"/>
    <w:rsid w:val="00E90E02"/>
    <w:rsid w:val="00E92B1D"/>
    <w:rsid w:val="00E93194"/>
    <w:rsid w:val="00E934FC"/>
    <w:rsid w:val="00E9498A"/>
    <w:rsid w:val="00E95CDE"/>
    <w:rsid w:val="00E95E9E"/>
    <w:rsid w:val="00E96063"/>
    <w:rsid w:val="00E976C6"/>
    <w:rsid w:val="00E976C7"/>
    <w:rsid w:val="00EA086D"/>
    <w:rsid w:val="00EA0FCA"/>
    <w:rsid w:val="00EA1C10"/>
    <w:rsid w:val="00EA3700"/>
    <w:rsid w:val="00EA4C16"/>
    <w:rsid w:val="00EA4C81"/>
    <w:rsid w:val="00EA52B5"/>
    <w:rsid w:val="00EA6994"/>
    <w:rsid w:val="00EA7C89"/>
    <w:rsid w:val="00EB09C8"/>
    <w:rsid w:val="00EB1D6D"/>
    <w:rsid w:val="00EB284C"/>
    <w:rsid w:val="00EB469D"/>
    <w:rsid w:val="00EB5F3E"/>
    <w:rsid w:val="00EC0518"/>
    <w:rsid w:val="00EC160D"/>
    <w:rsid w:val="00EC1933"/>
    <w:rsid w:val="00EC1DDB"/>
    <w:rsid w:val="00EC1F0F"/>
    <w:rsid w:val="00EC3B96"/>
    <w:rsid w:val="00EC7880"/>
    <w:rsid w:val="00EC79E0"/>
    <w:rsid w:val="00EC7A6E"/>
    <w:rsid w:val="00EC7CAC"/>
    <w:rsid w:val="00ED0326"/>
    <w:rsid w:val="00ED2610"/>
    <w:rsid w:val="00ED554E"/>
    <w:rsid w:val="00ED645B"/>
    <w:rsid w:val="00ED7646"/>
    <w:rsid w:val="00EE12B7"/>
    <w:rsid w:val="00EE1D23"/>
    <w:rsid w:val="00EE3963"/>
    <w:rsid w:val="00EE3C1C"/>
    <w:rsid w:val="00EE3FF4"/>
    <w:rsid w:val="00EE3FFF"/>
    <w:rsid w:val="00EE4263"/>
    <w:rsid w:val="00EE48CC"/>
    <w:rsid w:val="00EE4D45"/>
    <w:rsid w:val="00EE527C"/>
    <w:rsid w:val="00EE578E"/>
    <w:rsid w:val="00EE6AE2"/>
    <w:rsid w:val="00EF0141"/>
    <w:rsid w:val="00EF17B4"/>
    <w:rsid w:val="00EF295E"/>
    <w:rsid w:val="00EF29E9"/>
    <w:rsid w:val="00EF2D36"/>
    <w:rsid w:val="00EF32DD"/>
    <w:rsid w:val="00EF400D"/>
    <w:rsid w:val="00EF42DE"/>
    <w:rsid w:val="00EF558C"/>
    <w:rsid w:val="00EF56B8"/>
    <w:rsid w:val="00F0159B"/>
    <w:rsid w:val="00F01AC8"/>
    <w:rsid w:val="00F032F7"/>
    <w:rsid w:val="00F045B2"/>
    <w:rsid w:val="00F06491"/>
    <w:rsid w:val="00F06EF1"/>
    <w:rsid w:val="00F075FF"/>
    <w:rsid w:val="00F079A9"/>
    <w:rsid w:val="00F07A16"/>
    <w:rsid w:val="00F10D8F"/>
    <w:rsid w:val="00F1135B"/>
    <w:rsid w:val="00F1189A"/>
    <w:rsid w:val="00F136B0"/>
    <w:rsid w:val="00F13F3D"/>
    <w:rsid w:val="00F1480B"/>
    <w:rsid w:val="00F14DA1"/>
    <w:rsid w:val="00F15B48"/>
    <w:rsid w:val="00F200D8"/>
    <w:rsid w:val="00F20325"/>
    <w:rsid w:val="00F205D6"/>
    <w:rsid w:val="00F20927"/>
    <w:rsid w:val="00F229E3"/>
    <w:rsid w:val="00F25913"/>
    <w:rsid w:val="00F27BBE"/>
    <w:rsid w:val="00F303AF"/>
    <w:rsid w:val="00F30713"/>
    <w:rsid w:val="00F30FB1"/>
    <w:rsid w:val="00F30FCB"/>
    <w:rsid w:val="00F310F1"/>
    <w:rsid w:val="00F311AA"/>
    <w:rsid w:val="00F31FA9"/>
    <w:rsid w:val="00F322AA"/>
    <w:rsid w:val="00F346B8"/>
    <w:rsid w:val="00F3486B"/>
    <w:rsid w:val="00F35319"/>
    <w:rsid w:val="00F36FA7"/>
    <w:rsid w:val="00F373DC"/>
    <w:rsid w:val="00F37E4D"/>
    <w:rsid w:val="00F4274D"/>
    <w:rsid w:val="00F42B06"/>
    <w:rsid w:val="00F42D46"/>
    <w:rsid w:val="00F44A61"/>
    <w:rsid w:val="00F45293"/>
    <w:rsid w:val="00F47099"/>
    <w:rsid w:val="00F474E7"/>
    <w:rsid w:val="00F476FE"/>
    <w:rsid w:val="00F47C19"/>
    <w:rsid w:val="00F47FAB"/>
    <w:rsid w:val="00F508D6"/>
    <w:rsid w:val="00F517B0"/>
    <w:rsid w:val="00F52B78"/>
    <w:rsid w:val="00F540E9"/>
    <w:rsid w:val="00F55757"/>
    <w:rsid w:val="00F5598F"/>
    <w:rsid w:val="00F60CBD"/>
    <w:rsid w:val="00F61A94"/>
    <w:rsid w:val="00F63919"/>
    <w:rsid w:val="00F640CC"/>
    <w:rsid w:val="00F66609"/>
    <w:rsid w:val="00F705BB"/>
    <w:rsid w:val="00F72FCD"/>
    <w:rsid w:val="00F7300B"/>
    <w:rsid w:val="00F75375"/>
    <w:rsid w:val="00F75D77"/>
    <w:rsid w:val="00F77661"/>
    <w:rsid w:val="00F77F07"/>
    <w:rsid w:val="00F806A8"/>
    <w:rsid w:val="00F825E0"/>
    <w:rsid w:val="00F82FD5"/>
    <w:rsid w:val="00F83DFD"/>
    <w:rsid w:val="00F86797"/>
    <w:rsid w:val="00F86B47"/>
    <w:rsid w:val="00F91090"/>
    <w:rsid w:val="00F9128E"/>
    <w:rsid w:val="00F9132F"/>
    <w:rsid w:val="00F915E6"/>
    <w:rsid w:val="00F91A86"/>
    <w:rsid w:val="00F925B5"/>
    <w:rsid w:val="00F929B2"/>
    <w:rsid w:val="00F93C5E"/>
    <w:rsid w:val="00F963E0"/>
    <w:rsid w:val="00F96E33"/>
    <w:rsid w:val="00FA05D0"/>
    <w:rsid w:val="00FA22AB"/>
    <w:rsid w:val="00FA2C28"/>
    <w:rsid w:val="00FA2D98"/>
    <w:rsid w:val="00FA31CC"/>
    <w:rsid w:val="00FA564A"/>
    <w:rsid w:val="00FA591E"/>
    <w:rsid w:val="00FA5F56"/>
    <w:rsid w:val="00FA7BEA"/>
    <w:rsid w:val="00FB19AE"/>
    <w:rsid w:val="00FB3C32"/>
    <w:rsid w:val="00FB40CD"/>
    <w:rsid w:val="00FB4C3F"/>
    <w:rsid w:val="00FB70B6"/>
    <w:rsid w:val="00FB76EA"/>
    <w:rsid w:val="00FB7FE0"/>
    <w:rsid w:val="00FC2E14"/>
    <w:rsid w:val="00FC3288"/>
    <w:rsid w:val="00FC34C3"/>
    <w:rsid w:val="00FC465B"/>
    <w:rsid w:val="00FC53EB"/>
    <w:rsid w:val="00FC6466"/>
    <w:rsid w:val="00FC6EDD"/>
    <w:rsid w:val="00FC6F21"/>
    <w:rsid w:val="00FC729E"/>
    <w:rsid w:val="00FD0806"/>
    <w:rsid w:val="00FD18DD"/>
    <w:rsid w:val="00FD1D9F"/>
    <w:rsid w:val="00FD2A8F"/>
    <w:rsid w:val="00FD53F3"/>
    <w:rsid w:val="00FD5A5D"/>
    <w:rsid w:val="00FE0AA5"/>
    <w:rsid w:val="00FE429B"/>
    <w:rsid w:val="00FE6205"/>
    <w:rsid w:val="00FF0296"/>
    <w:rsid w:val="00FF0941"/>
    <w:rsid w:val="00FF128E"/>
    <w:rsid w:val="00FF1D28"/>
    <w:rsid w:val="00FF27CD"/>
    <w:rsid w:val="00FF3344"/>
    <w:rsid w:val="00FF543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313A19"/>
  <w15:chartTrackingRefBased/>
  <w15:docId w15:val="{56492AE7-2A91-4F81-936B-1972CB96C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2E7"/>
    <w:pPr>
      <w:spacing w:after="36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195511"/>
    <w:pPr>
      <w:keepNext/>
      <w:keepLines/>
      <w:numPr>
        <w:numId w:val="4"/>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C21BC"/>
    <w:pPr>
      <w:keepNext/>
      <w:keepLines/>
      <w:numPr>
        <w:ilvl w:val="1"/>
        <w:numId w:val="4"/>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0C6DE2"/>
    <w:pPr>
      <w:keepNext/>
      <w:keepLines/>
      <w:numPr>
        <w:ilvl w:val="2"/>
        <w:numId w:val="4"/>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407D9D"/>
    <w:pPr>
      <w:keepNext/>
      <w:keepLines/>
      <w:numPr>
        <w:ilvl w:val="3"/>
        <w:numId w:val="4"/>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407D9D"/>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207"/>
    <w:pPr>
      <w:ind w:left="720"/>
      <w:contextualSpacing/>
    </w:pPr>
  </w:style>
  <w:style w:type="paragraph" w:styleId="Title">
    <w:name w:val="Title"/>
    <w:basedOn w:val="Normal"/>
    <w:next w:val="Normal"/>
    <w:link w:val="TitleChar"/>
    <w:uiPriority w:val="10"/>
    <w:qFormat/>
    <w:rsid w:val="00DB499D"/>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DB499D"/>
    <w:rPr>
      <w:rFonts w:ascii="Times New Roman" w:eastAsiaTheme="majorEastAsia" w:hAnsi="Times New Roman" w:cstheme="majorBidi"/>
      <w:b/>
      <w:spacing w:val="-10"/>
      <w:kern w:val="28"/>
      <w:sz w:val="40"/>
      <w:szCs w:val="56"/>
    </w:rPr>
  </w:style>
  <w:style w:type="character" w:customStyle="1" w:styleId="Heading1Char">
    <w:name w:val="Heading 1 Char"/>
    <w:basedOn w:val="DefaultParagraphFont"/>
    <w:link w:val="Heading1"/>
    <w:uiPriority w:val="9"/>
    <w:rsid w:val="00195511"/>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C21BC"/>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0C6DE2"/>
    <w:rPr>
      <w:rFonts w:ascii="Times New Roman" w:eastAsiaTheme="majorEastAsia" w:hAnsi="Times New Roman" w:cstheme="majorBidi"/>
      <w:i/>
      <w:sz w:val="24"/>
      <w:szCs w:val="24"/>
    </w:rPr>
  </w:style>
  <w:style w:type="character" w:customStyle="1" w:styleId="Heading4Char">
    <w:name w:val="Heading 4 Char"/>
    <w:basedOn w:val="DefaultParagraphFont"/>
    <w:link w:val="Heading4"/>
    <w:uiPriority w:val="9"/>
    <w:rsid w:val="00407D9D"/>
    <w:rPr>
      <w:rFonts w:ascii="Times New Roman" w:eastAsiaTheme="majorEastAsia" w:hAnsi="Times New Roman" w:cstheme="majorBidi"/>
      <w:i/>
      <w:iCs/>
      <w:sz w:val="24"/>
    </w:rPr>
  </w:style>
  <w:style w:type="paragraph" w:styleId="NoSpacing">
    <w:name w:val="No Spacing"/>
    <w:uiPriority w:val="1"/>
    <w:qFormat/>
    <w:rsid w:val="007138AB"/>
    <w:pPr>
      <w:spacing w:after="0" w:line="240" w:lineRule="auto"/>
    </w:pPr>
  </w:style>
  <w:style w:type="table" w:styleId="TableGrid">
    <w:name w:val="Table Grid"/>
    <w:basedOn w:val="TableNormal"/>
    <w:uiPriority w:val="39"/>
    <w:rsid w:val="00DB4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B499D"/>
    <w:pPr>
      <w:numPr>
        <w:ilvl w:val="1"/>
      </w:numPr>
      <w:spacing w:line="240" w:lineRule="auto"/>
      <w:jc w:val="center"/>
    </w:pPr>
    <w:rPr>
      <w:sz w:val="32"/>
    </w:rPr>
  </w:style>
  <w:style w:type="character" w:customStyle="1" w:styleId="SubtitleChar">
    <w:name w:val="Subtitle Char"/>
    <w:basedOn w:val="DefaultParagraphFont"/>
    <w:link w:val="Subtitle"/>
    <w:uiPriority w:val="11"/>
    <w:rsid w:val="00DB499D"/>
    <w:rPr>
      <w:rFonts w:ascii="Times New Roman" w:hAnsi="Times New Roman"/>
      <w:sz w:val="32"/>
    </w:rPr>
  </w:style>
  <w:style w:type="paragraph" w:styleId="Header">
    <w:name w:val="header"/>
    <w:basedOn w:val="Normal"/>
    <w:link w:val="HeaderChar"/>
    <w:uiPriority w:val="99"/>
    <w:unhideWhenUsed/>
    <w:rsid w:val="00E3270A"/>
    <w:pPr>
      <w:tabs>
        <w:tab w:val="center" w:pos="4680"/>
        <w:tab w:val="right" w:pos="9360"/>
      </w:tabs>
      <w:spacing w:line="240" w:lineRule="auto"/>
    </w:pPr>
  </w:style>
  <w:style w:type="character" w:customStyle="1" w:styleId="HeaderChar">
    <w:name w:val="Header Char"/>
    <w:basedOn w:val="DefaultParagraphFont"/>
    <w:link w:val="Header"/>
    <w:uiPriority w:val="99"/>
    <w:rsid w:val="00E3270A"/>
    <w:rPr>
      <w:rFonts w:ascii="Times New Roman" w:hAnsi="Times New Roman"/>
      <w:sz w:val="24"/>
    </w:rPr>
  </w:style>
  <w:style w:type="paragraph" w:styleId="Footer">
    <w:name w:val="footer"/>
    <w:basedOn w:val="Normal"/>
    <w:link w:val="FooterChar"/>
    <w:uiPriority w:val="99"/>
    <w:unhideWhenUsed/>
    <w:rsid w:val="00E3270A"/>
    <w:pPr>
      <w:tabs>
        <w:tab w:val="center" w:pos="4680"/>
        <w:tab w:val="right" w:pos="9360"/>
      </w:tabs>
      <w:spacing w:line="240" w:lineRule="auto"/>
    </w:pPr>
  </w:style>
  <w:style w:type="character" w:customStyle="1" w:styleId="FooterChar">
    <w:name w:val="Footer Char"/>
    <w:basedOn w:val="DefaultParagraphFont"/>
    <w:link w:val="Footer"/>
    <w:uiPriority w:val="99"/>
    <w:rsid w:val="00E3270A"/>
    <w:rPr>
      <w:rFonts w:ascii="Times New Roman" w:hAnsi="Times New Roman"/>
      <w:sz w:val="24"/>
    </w:rPr>
  </w:style>
  <w:style w:type="paragraph" w:styleId="TOCHeading">
    <w:name w:val="TOC Heading"/>
    <w:basedOn w:val="Heading1"/>
    <w:next w:val="Normal"/>
    <w:uiPriority w:val="39"/>
    <w:unhideWhenUsed/>
    <w:qFormat/>
    <w:rsid w:val="00E3270A"/>
    <w:pPr>
      <w:numPr>
        <w:numId w:val="0"/>
      </w:numPr>
      <w:spacing w:before="240" w:after="0" w:line="259" w:lineRule="auto"/>
      <w:jc w:val="left"/>
      <w:outlineLvl w:val="9"/>
    </w:pPr>
    <w:rPr>
      <w:rFonts w:asciiTheme="majorHAnsi" w:hAnsiTheme="majorHAnsi"/>
      <w:b w:val="0"/>
      <w:color w:val="2E74B5" w:themeColor="accent1" w:themeShade="BF"/>
      <w:lang w:val="en-US" w:eastAsia="en-US"/>
    </w:rPr>
  </w:style>
  <w:style w:type="paragraph" w:styleId="TOC1">
    <w:name w:val="toc 1"/>
    <w:basedOn w:val="Normal"/>
    <w:next w:val="Normal"/>
    <w:autoRedefine/>
    <w:uiPriority w:val="39"/>
    <w:unhideWhenUsed/>
    <w:rsid w:val="00500FC7"/>
    <w:pPr>
      <w:tabs>
        <w:tab w:val="left" w:pos="440"/>
        <w:tab w:val="right" w:leader="dot" w:pos="9015"/>
      </w:tabs>
      <w:spacing w:before="100" w:beforeAutospacing="1" w:after="0" w:line="360" w:lineRule="auto"/>
    </w:pPr>
    <w:rPr>
      <w:b/>
      <w:noProof/>
    </w:rPr>
  </w:style>
  <w:style w:type="paragraph" w:styleId="TOC2">
    <w:name w:val="toc 2"/>
    <w:basedOn w:val="Normal"/>
    <w:next w:val="Normal"/>
    <w:autoRedefine/>
    <w:uiPriority w:val="39"/>
    <w:unhideWhenUsed/>
    <w:rsid w:val="00500FC7"/>
    <w:pPr>
      <w:tabs>
        <w:tab w:val="left" w:pos="880"/>
        <w:tab w:val="right" w:leader="dot" w:pos="9015"/>
      </w:tabs>
      <w:spacing w:before="100" w:beforeAutospacing="1" w:after="0"/>
      <w:ind w:left="238"/>
    </w:pPr>
  </w:style>
  <w:style w:type="paragraph" w:styleId="TOC3">
    <w:name w:val="toc 3"/>
    <w:basedOn w:val="Normal"/>
    <w:next w:val="Normal"/>
    <w:autoRedefine/>
    <w:uiPriority w:val="39"/>
    <w:unhideWhenUsed/>
    <w:rsid w:val="00395F88"/>
    <w:pPr>
      <w:tabs>
        <w:tab w:val="left" w:pos="1320"/>
        <w:tab w:val="right" w:leader="dot" w:pos="9016"/>
      </w:tabs>
      <w:spacing w:after="100"/>
      <w:ind w:left="482"/>
    </w:pPr>
  </w:style>
  <w:style w:type="paragraph" w:styleId="TOC4">
    <w:name w:val="toc 4"/>
    <w:basedOn w:val="Normal"/>
    <w:next w:val="Normal"/>
    <w:autoRedefine/>
    <w:uiPriority w:val="39"/>
    <w:unhideWhenUsed/>
    <w:rsid w:val="00E3270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3270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3270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3270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3270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3270A"/>
    <w:pPr>
      <w:spacing w:after="100" w:line="259" w:lineRule="auto"/>
      <w:ind w:left="1760"/>
      <w:jc w:val="left"/>
    </w:pPr>
    <w:rPr>
      <w:rFonts w:asciiTheme="minorHAnsi" w:hAnsiTheme="minorHAnsi"/>
      <w:sz w:val="22"/>
    </w:rPr>
  </w:style>
  <w:style w:type="character" w:styleId="Hyperlink">
    <w:name w:val="Hyperlink"/>
    <w:basedOn w:val="DefaultParagraphFont"/>
    <w:uiPriority w:val="99"/>
    <w:unhideWhenUsed/>
    <w:rsid w:val="00E3270A"/>
    <w:rPr>
      <w:color w:val="0563C1" w:themeColor="hyperlink"/>
      <w:u w:val="single"/>
    </w:rPr>
  </w:style>
  <w:style w:type="paragraph" w:styleId="BalloonText">
    <w:name w:val="Balloon Text"/>
    <w:basedOn w:val="Normal"/>
    <w:link w:val="BalloonTextChar"/>
    <w:uiPriority w:val="99"/>
    <w:semiHidden/>
    <w:unhideWhenUsed/>
    <w:rsid w:val="00181B99"/>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181B99"/>
    <w:rPr>
      <w:rFonts w:ascii="Microsoft YaHei UI" w:eastAsia="Microsoft YaHei UI" w:hAnsi="Times New Roman"/>
      <w:sz w:val="18"/>
      <w:szCs w:val="18"/>
    </w:rPr>
  </w:style>
  <w:style w:type="paragraph" w:customStyle="1" w:styleId="EndNoteBibliographyTitle">
    <w:name w:val="EndNote Bibliography Title"/>
    <w:basedOn w:val="Normal"/>
    <w:rsid w:val="00D05A5B"/>
    <w:pPr>
      <w:jc w:val="center"/>
    </w:pPr>
    <w:rPr>
      <w:rFonts w:cs="Times New Roman"/>
    </w:rPr>
  </w:style>
  <w:style w:type="paragraph" w:customStyle="1" w:styleId="EndNoteBibliography">
    <w:name w:val="EndNote Bibliography"/>
    <w:basedOn w:val="Normal"/>
    <w:rsid w:val="00D05A5B"/>
    <w:pPr>
      <w:spacing w:line="240" w:lineRule="auto"/>
    </w:pPr>
    <w:rPr>
      <w:rFonts w:cs="Times New Roman"/>
    </w:rPr>
  </w:style>
  <w:style w:type="character" w:customStyle="1" w:styleId="Heading5Char">
    <w:name w:val="Heading 5 Char"/>
    <w:basedOn w:val="DefaultParagraphFont"/>
    <w:link w:val="Heading5"/>
    <w:uiPriority w:val="9"/>
    <w:rsid w:val="00407D9D"/>
    <w:rPr>
      <w:rFonts w:ascii="Times New Roman" w:eastAsiaTheme="majorEastAsia" w:hAnsi="Times New Roman" w:cstheme="majorBidi"/>
      <w:i/>
      <w:sz w:val="24"/>
    </w:rPr>
  </w:style>
  <w:style w:type="character" w:styleId="PlaceholderText">
    <w:name w:val="Placeholder Text"/>
    <w:basedOn w:val="DefaultParagraphFont"/>
    <w:uiPriority w:val="99"/>
    <w:semiHidden/>
    <w:rsid w:val="00064F5F"/>
    <w:rPr>
      <w:color w:val="808080"/>
    </w:rPr>
  </w:style>
  <w:style w:type="character" w:customStyle="1" w:styleId="Mention1">
    <w:name w:val="Mention1"/>
    <w:basedOn w:val="DefaultParagraphFont"/>
    <w:uiPriority w:val="99"/>
    <w:semiHidden/>
    <w:unhideWhenUsed/>
    <w:rsid w:val="004A3011"/>
    <w:rPr>
      <w:color w:val="2B579A"/>
      <w:shd w:val="clear" w:color="auto" w:fill="E6E6E6"/>
    </w:rPr>
  </w:style>
  <w:style w:type="paragraph" w:customStyle="1" w:styleId="a">
    <w:name w:val="公式"/>
    <w:basedOn w:val="Normal"/>
    <w:link w:val="Char"/>
    <w:qFormat/>
    <w:rsid w:val="005376F6"/>
    <w:pPr>
      <w:widowControl w:val="0"/>
      <w:spacing w:beforeLines="50" w:afterLines="50" w:after="0" w:line="360" w:lineRule="auto"/>
      <w:jc w:val="center"/>
    </w:pPr>
    <w:rPr>
      <w:kern w:val="2"/>
    </w:rPr>
  </w:style>
  <w:style w:type="character" w:customStyle="1" w:styleId="Char">
    <w:name w:val="公式 Char"/>
    <w:basedOn w:val="DefaultParagraphFont"/>
    <w:link w:val="a"/>
    <w:rsid w:val="005376F6"/>
    <w:rPr>
      <w:rFonts w:ascii="Times New Roman" w:hAnsi="Times New Roman"/>
      <w:kern w:val="2"/>
      <w:sz w:val="24"/>
    </w:rPr>
  </w:style>
  <w:style w:type="character" w:styleId="CommentReference">
    <w:name w:val="annotation reference"/>
    <w:basedOn w:val="DefaultParagraphFont"/>
    <w:uiPriority w:val="99"/>
    <w:semiHidden/>
    <w:unhideWhenUsed/>
    <w:rsid w:val="00DA0587"/>
    <w:rPr>
      <w:sz w:val="16"/>
      <w:szCs w:val="16"/>
    </w:rPr>
  </w:style>
  <w:style w:type="paragraph" w:styleId="CommentText">
    <w:name w:val="annotation text"/>
    <w:basedOn w:val="Normal"/>
    <w:link w:val="CommentTextChar"/>
    <w:uiPriority w:val="99"/>
    <w:unhideWhenUsed/>
    <w:rsid w:val="00DA058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DA0587"/>
    <w:rPr>
      <w:sz w:val="20"/>
      <w:szCs w:val="20"/>
    </w:rPr>
  </w:style>
  <w:style w:type="table" w:customStyle="1" w:styleId="TableGrid1">
    <w:name w:val="Table Grid1"/>
    <w:basedOn w:val="TableNormal"/>
    <w:next w:val="TableGrid"/>
    <w:uiPriority w:val="59"/>
    <w:rsid w:val="00EC160D"/>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03344C"/>
    <w:pPr>
      <w:spacing w:after="0"/>
      <w:outlineLvl w:val="0"/>
    </w:pPr>
    <w:rPr>
      <w:rFonts w:cs="Times New Roman"/>
      <w:szCs w:val="24"/>
      <w:lang w:eastAsia="en-US"/>
    </w:rPr>
  </w:style>
  <w:style w:type="character" w:customStyle="1" w:styleId="Style1Char">
    <w:name w:val="Style1 Char"/>
    <w:basedOn w:val="DefaultParagraphFont"/>
    <w:link w:val="Style1"/>
    <w:rsid w:val="0003344C"/>
    <w:rPr>
      <w:rFonts w:ascii="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942DAD"/>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942DAD"/>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E3A9E"/>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2E3A9E"/>
    <w:rPr>
      <w:rFonts w:ascii="Times New Roman" w:hAnsi="Times New Roman"/>
      <w:b/>
      <w:bCs/>
      <w:sz w:val="20"/>
      <w:szCs w:val="20"/>
    </w:rPr>
  </w:style>
  <w:style w:type="paragraph" w:styleId="Caption">
    <w:name w:val="caption"/>
    <w:basedOn w:val="Normal"/>
    <w:next w:val="Normal"/>
    <w:uiPriority w:val="35"/>
    <w:unhideWhenUsed/>
    <w:qFormat/>
    <w:rsid w:val="006C5CE4"/>
    <w:pPr>
      <w:spacing w:after="0" w:line="240" w:lineRule="auto"/>
    </w:pPr>
    <w:rPr>
      <w:iCs/>
      <w:szCs w:val="18"/>
    </w:rPr>
  </w:style>
  <w:style w:type="paragraph" w:styleId="TableofFigures">
    <w:name w:val="table of figures"/>
    <w:basedOn w:val="Normal"/>
    <w:next w:val="Normal"/>
    <w:uiPriority w:val="99"/>
    <w:unhideWhenUsed/>
    <w:rsid w:val="009636C1"/>
    <w:pPr>
      <w:spacing w:after="0"/>
    </w:pPr>
  </w:style>
  <w:style w:type="paragraph" w:styleId="EndnoteText">
    <w:name w:val="endnote text"/>
    <w:basedOn w:val="Normal"/>
    <w:link w:val="EndnoteTextChar"/>
    <w:uiPriority w:val="99"/>
    <w:semiHidden/>
    <w:unhideWhenUsed/>
    <w:rsid w:val="009316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31674"/>
    <w:rPr>
      <w:rFonts w:ascii="Times New Roman" w:hAnsi="Times New Roman"/>
      <w:sz w:val="20"/>
      <w:szCs w:val="20"/>
    </w:rPr>
  </w:style>
  <w:style w:type="character" w:styleId="EndnoteReference">
    <w:name w:val="endnote reference"/>
    <w:basedOn w:val="DefaultParagraphFont"/>
    <w:uiPriority w:val="99"/>
    <w:semiHidden/>
    <w:unhideWhenUsed/>
    <w:rsid w:val="00931674"/>
    <w:rPr>
      <w:vertAlign w:val="superscript"/>
    </w:rPr>
  </w:style>
  <w:style w:type="paragraph" w:styleId="FootnoteText">
    <w:name w:val="footnote text"/>
    <w:basedOn w:val="Normal"/>
    <w:link w:val="FootnoteTextChar"/>
    <w:uiPriority w:val="99"/>
    <w:semiHidden/>
    <w:unhideWhenUsed/>
    <w:rsid w:val="009316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1674"/>
    <w:rPr>
      <w:rFonts w:ascii="Times New Roman" w:hAnsi="Times New Roman"/>
      <w:sz w:val="20"/>
      <w:szCs w:val="20"/>
    </w:rPr>
  </w:style>
  <w:style w:type="character" w:styleId="FootnoteReference">
    <w:name w:val="footnote reference"/>
    <w:basedOn w:val="DefaultParagraphFont"/>
    <w:uiPriority w:val="99"/>
    <w:semiHidden/>
    <w:unhideWhenUsed/>
    <w:rsid w:val="00931674"/>
    <w:rPr>
      <w:vertAlign w:val="superscript"/>
    </w:rPr>
  </w:style>
  <w:style w:type="character" w:customStyle="1" w:styleId="Mention2">
    <w:name w:val="Mention2"/>
    <w:basedOn w:val="DefaultParagraphFont"/>
    <w:uiPriority w:val="99"/>
    <w:semiHidden/>
    <w:unhideWhenUsed/>
    <w:rsid w:val="000D5D3F"/>
    <w:rPr>
      <w:color w:val="2B579A"/>
      <w:shd w:val="clear" w:color="auto" w:fill="E6E6E6"/>
    </w:rPr>
  </w:style>
  <w:style w:type="table" w:styleId="PlainTable3">
    <w:name w:val="Plain Table 3"/>
    <w:basedOn w:val="TableNormal"/>
    <w:uiPriority w:val="43"/>
    <w:rsid w:val="00166A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5041D3"/>
    <w:pPr>
      <w:spacing w:before="100" w:beforeAutospacing="1" w:after="100" w:afterAutospacing="1" w:line="240" w:lineRule="auto"/>
      <w:jc w:val="left"/>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7579152">
      <w:bodyDiv w:val="1"/>
      <w:marLeft w:val="0"/>
      <w:marRight w:val="0"/>
      <w:marTop w:val="0"/>
      <w:marBottom w:val="0"/>
      <w:divBdr>
        <w:top w:val="none" w:sz="0" w:space="0" w:color="auto"/>
        <w:left w:val="none" w:sz="0" w:space="0" w:color="auto"/>
        <w:bottom w:val="none" w:sz="0" w:space="0" w:color="auto"/>
        <w:right w:val="none" w:sz="0" w:space="0" w:color="auto"/>
      </w:divBdr>
    </w:div>
    <w:div w:id="774709949">
      <w:bodyDiv w:val="1"/>
      <w:marLeft w:val="0"/>
      <w:marRight w:val="0"/>
      <w:marTop w:val="0"/>
      <w:marBottom w:val="0"/>
      <w:divBdr>
        <w:top w:val="none" w:sz="0" w:space="0" w:color="auto"/>
        <w:left w:val="none" w:sz="0" w:space="0" w:color="auto"/>
        <w:bottom w:val="none" w:sz="0" w:space="0" w:color="auto"/>
        <w:right w:val="none" w:sz="0" w:space="0" w:color="auto"/>
      </w:divBdr>
    </w:div>
    <w:div w:id="1592620453">
      <w:bodyDiv w:val="1"/>
      <w:marLeft w:val="0"/>
      <w:marRight w:val="0"/>
      <w:marTop w:val="0"/>
      <w:marBottom w:val="0"/>
      <w:divBdr>
        <w:top w:val="none" w:sz="0" w:space="0" w:color="auto"/>
        <w:left w:val="none" w:sz="0" w:space="0" w:color="auto"/>
        <w:bottom w:val="none" w:sz="0" w:space="0" w:color="auto"/>
        <w:right w:val="none" w:sz="0" w:space="0" w:color="auto"/>
      </w:divBdr>
    </w:div>
    <w:div w:id="1692414182">
      <w:bodyDiv w:val="1"/>
      <w:marLeft w:val="0"/>
      <w:marRight w:val="0"/>
      <w:marTop w:val="0"/>
      <w:marBottom w:val="0"/>
      <w:divBdr>
        <w:top w:val="none" w:sz="0" w:space="0" w:color="auto"/>
        <w:left w:val="none" w:sz="0" w:space="0" w:color="auto"/>
        <w:bottom w:val="none" w:sz="0" w:space="0" w:color="auto"/>
        <w:right w:val="none" w:sz="0" w:space="0" w:color="auto"/>
      </w:divBdr>
    </w:div>
    <w:div w:id="1736704987">
      <w:bodyDiv w:val="1"/>
      <w:marLeft w:val="0"/>
      <w:marRight w:val="0"/>
      <w:marTop w:val="0"/>
      <w:marBottom w:val="0"/>
      <w:divBdr>
        <w:top w:val="none" w:sz="0" w:space="0" w:color="auto"/>
        <w:left w:val="none" w:sz="0" w:space="0" w:color="auto"/>
        <w:bottom w:val="none" w:sz="0" w:space="0" w:color="auto"/>
        <w:right w:val="none" w:sz="0" w:space="0" w:color="auto"/>
      </w:divBdr>
    </w:div>
    <w:div w:id="1827626693">
      <w:bodyDiv w:val="1"/>
      <w:marLeft w:val="0"/>
      <w:marRight w:val="0"/>
      <w:marTop w:val="0"/>
      <w:marBottom w:val="0"/>
      <w:divBdr>
        <w:top w:val="none" w:sz="0" w:space="0" w:color="auto"/>
        <w:left w:val="none" w:sz="0" w:space="0" w:color="auto"/>
        <w:bottom w:val="none" w:sz="0" w:space="0" w:color="auto"/>
        <w:right w:val="none" w:sz="0" w:space="0" w:color="auto"/>
      </w:divBdr>
    </w:div>
    <w:div w:id="207129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pps.who.int/iris/bitstream/10665/94384/1/9789241506236_eng.pdf?ua=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D5B2F-0C3B-DD45-95B1-79360BF04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22</Pages>
  <Words>3048</Words>
  <Characters>17954</Characters>
  <Application>Microsoft Office Word</Application>
  <DocSecurity>0</DocSecurity>
  <Lines>332</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Zhou</dc:creator>
  <cp:keywords/>
  <dc:description/>
  <cp:lastModifiedBy>Robbie Parks</cp:lastModifiedBy>
  <cp:revision>6</cp:revision>
  <cp:lastPrinted>2017-09-21T17:40:00Z</cp:lastPrinted>
  <dcterms:created xsi:type="dcterms:W3CDTF">2019-03-14T15:37:00Z</dcterms:created>
  <dcterms:modified xsi:type="dcterms:W3CDTF">2019-05-23T12:05:00Z</dcterms:modified>
</cp:coreProperties>
</file>