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71C591FB"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77777777"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0D7078">
        <w:rPr>
          <w:szCs w:val="24"/>
        </w:rPr>
        <w:t xml:space="preserve">warming </w:t>
      </w:r>
      <w:r w:rsidR="00D95762">
        <w:rPr>
          <w:szCs w:val="24"/>
        </w:rPr>
        <w:t>expected to be greatest</w:t>
      </w:r>
      <w:r w:rsidR="000D7078">
        <w:rPr>
          <w:szCs w:val="24"/>
        </w:rPr>
        <w:t xml:space="preserve"> 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0C88C221" w:rsidR="00DD103A" w:rsidRPr="00C472D4" w:rsidRDefault="004B43D4" w:rsidP="00DD103A">
      <w:pPr>
        <w:ind w:firstLine="720"/>
        <w:rPr>
          <w:szCs w:val="24"/>
        </w:rPr>
      </w:pPr>
      <w:r>
        <w:rPr>
          <w:szCs w:val="24"/>
        </w:rPr>
        <w:t>Heat waves, or multi-day extreme heat events,</w:t>
      </w:r>
      <w:r w:rsidR="00872E2C">
        <w:rPr>
          <w:szCs w:val="24"/>
        </w:rPr>
        <w:t xml:space="preserve"> have no standard definition.</w:t>
      </w:r>
      <w:r w:rsidR="004F27C8">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4F27C8">
        <w:rPr>
          <w:szCs w:val="24"/>
        </w:rPr>
        <w:fldChar w:fldCharType="separate"/>
      </w:r>
      <w:r w:rsidR="004F27C8" w:rsidRPr="004F27C8">
        <w:rPr>
          <w:noProof/>
          <w:szCs w:val="24"/>
          <w:vertAlign w:val="superscript"/>
        </w:rPr>
        <w:t>35</w:t>
      </w:r>
      <w:r w:rsidR="004F27C8">
        <w:rPr>
          <w:szCs w:val="24"/>
        </w:rPr>
        <w:fldChar w:fldCharType="end"/>
      </w:r>
      <w:r w:rsidR="00C5144D">
        <w:rPr>
          <w:szCs w:val="24"/>
        </w:rPr>
        <w:t xml:space="preserve"> </w:t>
      </w:r>
      <w:r w:rsidR="00092FD6">
        <w:rPr>
          <w:szCs w:val="24"/>
        </w:rPr>
        <w:t xml:space="preserve">The </w:t>
      </w:r>
      <w:r w:rsidR="00C97F8B">
        <w:rPr>
          <w:szCs w:val="24"/>
        </w:rPr>
        <w:t xml:space="preserve">minimum </w:t>
      </w:r>
      <w:r w:rsidR="00092FD6">
        <w:rPr>
          <w:szCs w:val="24"/>
        </w:rPr>
        <w:t>threshold</w:t>
      </w:r>
      <w:r w:rsidR="00350BA9">
        <w:rPr>
          <w:szCs w:val="24"/>
        </w:rPr>
        <w:t xml:space="preserve"> temperature</w:t>
      </w:r>
      <w:r w:rsidR="00092FD6">
        <w:rPr>
          <w:szCs w:val="24"/>
        </w:rPr>
        <w:t xml:space="preserve"> of a heat wave can </w:t>
      </w:r>
      <w:r w:rsidR="00C97F8B">
        <w:rPr>
          <w:szCs w:val="24"/>
        </w:rPr>
        <w:t>be relatively (e.g.</w:t>
      </w:r>
      <w:r w:rsidR="00FC6A3A">
        <w:rPr>
          <w:szCs w:val="24"/>
        </w:rPr>
        <w:t>, certain number of days above 95</w:t>
      </w:r>
      <w:r w:rsidR="00FC6A3A" w:rsidRPr="00FC6A3A">
        <w:rPr>
          <w:szCs w:val="24"/>
          <w:vertAlign w:val="superscript"/>
        </w:rPr>
        <w:t>th</w:t>
      </w:r>
      <w:r w:rsidR="00FC6A3A">
        <w:rPr>
          <w:szCs w:val="24"/>
        </w:rPr>
        <w:t xml:space="preserve"> percentile of local long-run temperatures</w:t>
      </w:r>
      <w:r w:rsidR="003C11CD">
        <w:rPr>
          <w:szCs w:val="24"/>
        </w:rPr>
        <w:t>)</w:t>
      </w:r>
      <w:r w:rsidR="00C97F8B">
        <w:rPr>
          <w:szCs w:val="24"/>
        </w:rPr>
        <w:t xml:space="preserve"> or absolutely </w:t>
      </w:r>
      <w:r w:rsidR="00FC6A3A">
        <w:rPr>
          <w:szCs w:val="24"/>
        </w:rPr>
        <w:t>(</w:t>
      </w:r>
      <w:r w:rsidR="003E5E3B">
        <w:rPr>
          <w:szCs w:val="24"/>
        </w:rPr>
        <w:t>e.g.</w:t>
      </w:r>
      <w:r w:rsidR="00FC6A3A">
        <w:rPr>
          <w:szCs w:val="24"/>
        </w:rPr>
        <w:t>, number of days above 30</w:t>
      </w:r>
      <w:r w:rsidR="00EE5AFB">
        <w:rPr>
          <w:szCs w:val="24"/>
        </w:rPr>
        <w:t>°C</w:t>
      </w:r>
      <w:r w:rsidR="003E5E3B">
        <w:rPr>
          <w:szCs w:val="24"/>
        </w:rPr>
        <w:t xml:space="preserve">) </w:t>
      </w:r>
      <w:r w:rsidR="00C97F8B">
        <w:rPr>
          <w:szCs w:val="24"/>
        </w:rPr>
        <w:t>defined</w:t>
      </w:r>
      <w:r w:rsidR="00350BA9">
        <w:rPr>
          <w:szCs w:val="24"/>
        </w:rPr>
        <w:t>.</w:t>
      </w:r>
      <w:r w:rsidR="00D076D0">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D076D0">
        <w:rPr>
          <w:szCs w:val="24"/>
        </w:rPr>
        <w:fldChar w:fldCharType="separate"/>
      </w:r>
      <w:r w:rsidR="00D076D0" w:rsidRPr="004F27C8">
        <w:rPr>
          <w:noProof/>
          <w:szCs w:val="24"/>
          <w:vertAlign w:val="superscript"/>
        </w:rPr>
        <w:t>35</w:t>
      </w:r>
      <w:r w:rsidR="00D076D0">
        <w:rPr>
          <w:szCs w:val="24"/>
        </w:rPr>
        <w:fldChar w:fldCharType="end"/>
      </w:r>
      <w:r w:rsidR="00084466">
        <w:rPr>
          <w:szCs w:val="24"/>
        </w:rPr>
        <w:t xml:space="preserve"> </w:t>
      </w:r>
      <w:r w:rsidR="00755E1C">
        <w:rPr>
          <w:szCs w:val="24"/>
        </w:rPr>
        <w:t xml:space="preserve">The minimum number of consecutive days required above a heat wave threshold to qualify as a heat wave also varies, with studies using two days </w:t>
      </w:r>
      <w:r w:rsidR="00DC0368">
        <w:rPr>
          <w:szCs w:val="24"/>
        </w:rPr>
        <w:t>or more</w:t>
      </w:r>
      <w:r w:rsidR="00755E1C">
        <w:rPr>
          <w:szCs w:val="24"/>
        </w:rPr>
        <w:t>.</w:t>
      </w:r>
      <w:r w:rsidR="00755E1C">
        <w:rPr>
          <w:szCs w:val="24"/>
        </w:rPr>
        <w:fldChar w:fldCharType="begin" w:fldLock="1"/>
      </w:r>
      <w:r w:rsidR="00755E1C">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755E1C">
        <w:rPr>
          <w:szCs w:val="24"/>
        </w:rPr>
        <w:fldChar w:fldCharType="separate"/>
      </w:r>
      <w:r w:rsidR="00755E1C" w:rsidRPr="004F27C8">
        <w:rPr>
          <w:noProof/>
          <w:szCs w:val="24"/>
          <w:vertAlign w:val="superscript"/>
        </w:rPr>
        <w:t>35</w:t>
      </w:r>
      <w:r w:rsidR="00755E1C">
        <w:rPr>
          <w:szCs w:val="24"/>
        </w:rPr>
        <w:fldChar w:fldCharType="end"/>
      </w:r>
      <w:r w:rsidR="00755E1C">
        <w:rPr>
          <w:szCs w:val="24"/>
        </w:rPr>
        <w:t xml:space="preserve"> </w:t>
      </w:r>
      <w:r w:rsidR="00084466">
        <w:rPr>
          <w:szCs w:val="24"/>
        </w:rPr>
        <w:t>The</w:t>
      </w:r>
      <w:r w:rsidR="00695FB6">
        <w:rPr>
          <w:szCs w:val="24"/>
        </w:rPr>
        <w:t xml:space="preserve"> temperature which passes over</w:t>
      </w:r>
      <w:r w:rsidR="00084466">
        <w:rPr>
          <w:szCs w:val="24"/>
        </w:rPr>
        <w:t xml:space="preserve"> </w:t>
      </w:r>
      <w:r w:rsidR="004756CE">
        <w:rPr>
          <w:szCs w:val="24"/>
        </w:rPr>
        <w:t>can also be defined by daily mean, minimum, maximum temperature</w:t>
      </w:r>
      <w:r w:rsidR="00695FB6">
        <w:rPr>
          <w:szCs w:val="24"/>
        </w:rPr>
        <w:t>, or temperature</w:t>
      </w:r>
      <w:r w:rsidR="004756CE">
        <w:rPr>
          <w:szCs w:val="24"/>
        </w:rPr>
        <w:t xml:space="preserve"> </w:t>
      </w:r>
      <w:r w:rsidR="00695FB6">
        <w:rPr>
          <w:szCs w:val="24"/>
        </w:rPr>
        <w:t>at a particular time of day</w:t>
      </w:r>
      <w:r w:rsidR="004756CE">
        <w:rPr>
          <w:szCs w:val="24"/>
        </w:rPr>
        <w:t>.</w:t>
      </w:r>
      <w:r w:rsidR="00816BCC">
        <w:rPr>
          <w:szCs w:val="24"/>
        </w:rPr>
        <w:fldChar w:fldCharType="begin" w:fldLock="1"/>
      </w:r>
      <w:r w:rsidR="00FD22C3">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816BCC">
        <w:rPr>
          <w:szCs w:val="24"/>
        </w:rPr>
        <w:fldChar w:fldCharType="separate"/>
      </w:r>
      <w:r w:rsidR="00816BCC" w:rsidRPr="004F27C8">
        <w:rPr>
          <w:noProof/>
          <w:szCs w:val="24"/>
          <w:vertAlign w:val="superscript"/>
        </w:rPr>
        <w:t>35</w:t>
      </w:r>
      <w:r w:rsidR="00816BCC">
        <w:rPr>
          <w:szCs w:val="24"/>
        </w:rPr>
        <w:fldChar w:fldCharType="end"/>
      </w:r>
      <w:r w:rsidR="004756CE">
        <w:rPr>
          <w:szCs w:val="24"/>
        </w:rPr>
        <w:t xml:space="preserve"> </w:t>
      </w:r>
      <w:r w:rsidR="00462144">
        <w:rPr>
          <w:szCs w:val="24"/>
        </w:rPr>
        <w:t>However they are reasonably defined,</w:t>
      </w:r>
      <w:r w:rsidR="00B717E3">
        <w:rPr>
          <w:szCs w:val="24"/>
        </w:rPr>
        <w:t xml:space="preserve"> </w:t>
      </w:r>
      <w:r w:rsidR="00462144">
        <w:rPr>
          <w:szCs w:val="24"/>
        </w:rPr>
        <w:t>h</w:t>
      </w:r>
      <w:r w:rsidR="00A53FCC">
        <w:rPr>
          <w:szCs w:val="24"/>
        </w:rPr>
        <w:t xml:space="preserve">eat waves have </w:t>
      </w:r>
      <w:r w:rsidR="00C33663">
        <w:rPr>
          <w:szCs w:val="24"/>
        </w:rPr>
        <w:t>increased in frequency and length</w:t>
      </w:r>
      <w:r w:rsidR="003C626B">
        <w:rPr>
          <w:szCs w:val="24"/>
        </w:rPr>
        <w:t xml:space="preserve"> over the past century</w:t>
      </w:r>
      <w:r w:rsidR="00C33663">
        <w:rPr>
          <w:szCs w:val="24"/>
        </w:rPr>
        <w:t xml:space="preserve"> </w:t>
      </w:r>
      <w:r w:rsidR="000B26E4">
        <w:rPr>
          <w:szCs w:val="24"/>
        </w:rPr>
        <w:t xml:space="preserve">over the </w:t>
      </w:r>
      <w:r w:rsidR="00C33663">
        <w:rPr>
          <w:szCs w:val="24"/>
        </w:rPr>
        <w:t>throughout the United States.</w:t>
      </w:r>
      <w:r w:rsidR="006F5A9B">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36,37&lt;/sup&gt;","plainTextFormattedCitation":"36,37","previouslyFormattedCitation":"&lt;sup&gt;36,37&lt;/sup&gt;"},"properties":{"noteIndex":0},"schema":"https://github.com/citation-style-language/schema/raw/master/csl-citation.json"}</w:instrText>
      </w:r>
      <w:r w:rsidR="006F5A9B">
        <w:rPr>
          <w:szCs w:val="24"/>
        </w:rPr>
        <w:fldChar w:fldCharType="separate"/>
      </w:r>
      <w:r w:rsidR="004F27C8" w:rsidRPr="004F27C8">
        <w:rPr>
          <w:noProof/>
          <w:szCs w:val="24"/>
          <w:vertAlign w:val="superscript"/>
        </w:rPr>
        <w:t>36,37</w:t>
      </w:r>
      <w:r w:rsidR="006F5A9B">
        <w:rPr>
          <w:szCs w:val="24"/>
        </w:rPr>
        <w:fldChar w:fldCharType="end"/>
      </w:r>
      <w:r w:rsidR="004555D3">
        <w:rPr>
          <w:szCs w:val="24"/>
        </w:rPr>
        <w:t xml:space="preserve"> One study </w:t>
      </w:r>
      <w:r w:rsidR="009C7D1C">
        <w:rPr>
          <w:szCs w:val="24"/>
        </w:rPr>
        <w:t xml:space="preserve">with a dataset covering the </w:t>
      </w:r>
      <w:r w:rsidR="006452BC">
        <w:rPr>
          <w:szCs w:val="24"/>
        </w:rPr>
        <w:t xml:space="preserve">entire </w:t>
      </w:r>
      <w:r w:rsidR="009C7D1C">
        <w:rPr>
          <w:szCs w:val="24"/>
        </w:rPr>
        <w:t xml:space="preserve">United States from 1961 to 2010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FD22C3">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36&lt;/sup&gt;","plainTextFormattedCitation":"36","previouslyFormattedCitation":"&lt;sup&gt;36&lt;/sup&gt;"},"properties":{"noteIndex":0},"schema":"https://github.com/citation-style-language/schema/raw/master/csl-citation.json"}</w:instrText>
      </w:r>
      <w:r w:rsidR="007F1070">
        <w:rPr>
          <w:szCs w:val="24"/>
        </w:rPr>
        <w:fldChar w:fldCharType="separate"/>
      </w:r>
      <w:r w:rsidR="004F27C8" w:rsidRPr="004F27C8">
        <w:rPr>
          <w:noProof/>
          <w:szCs w:val="24"/>
          <w:vertAlign w:val="superscript"/>
        </w:rPr>
        <w:t>36</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FD22C3">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38&lt;/sup&gt;","plainTextFormattedCitation":"38","previouslyFormattedCitation":"&lt;sup&gt;38&lt;/sup&gt;"},"properties":{"noteIndex":0},"schema":"https://github.com/citation-style-language/schema/raw/master/csl-citation.json"}</w:instrText>
      </w:r>
      <w:r w:rsidR="00727833">
        <w:rPr>
          <w:szCs w:val="24"/>
        </w:rPr>
        <w:fldChar w:fldCharType="separate"/>
      </w:r>
      <w:r w:rsidR="004F27C8" w:rsidRPr="004F27C8">
        <w:rPr>
          <w:noProof/>
          <w:szCs w:val="24"/>
          <w:vertAlign w:val="superscript"/>
        </w:rPr>
        <w:t>38</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FD22C3">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39&lt;/sup&gt;","plainTextFormattedCitation":"39","previouslyFormattedCitation":"&lt;sup&gt;39&lt;/sup&gt;"},"properties":{"noteIndex":0},"schema":"https://github.com/citation-style-language/schema/raw/master/csl-citation.json"}</w:instrText>
      </w:r>
      <w:r w:rsidR="00BB42E5">
        <w:rPr>
          <w:szCs w:val="24"/>
        </w:rPr>
        <w:fldChar w:fldCharType="separate"/>
      </w:r>
      <w:r w:rsidR="004F27C8" w:rsidRPr="004F27C8">
        <w:rPr>
          <w:noProof/>
          <w:szCs w:val="24"/>
          <w:vertAlign w:val="superscript"/>
        </w:rPr>
        <w:t>39</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1B573DBA"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FD22C3">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40&lt;/sup&gt;","plainTextFormattedCitation":"40","previouslyFormattedCitation":"&lt;sup&gt;40&lt;/sup&gt;"},"properties":{"noteIndex":0},"schema":"https://github.com/citation-style-language/schema/raw/master/csl-citation.json"}</w:instrText>
      </w:r>
      <w:r w:rsidR="00B42AD4">
        <w:fldChar w:fldCharType="separate"/>
      </w:r>
      <w:r w:rsidR="004F27C8" w:rsidRPr="004F27C8">
        <w:rPr>
          <w:noProof/>
          <w:vertAlign w:val="superscript"/>
        </w:rPr>
        <w:t>40</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FD22C3">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41&lt;/sup&gt;","plainTextFormattedCitation":"41","previouslyFormattedCitation":"&lt;sup&gt;41&lt;/sup&gt;"},"properties":{"noteIndex":0},"schema":"https://github.com/citation-style-language/schema/raw/master/csl-citation.json"}</w:instrText>
      </w:r>
      <w:r w:rsidR="00CD308E">
        <w:fldChar w:fldCharType="separate"/>
      </w:r>
      <w:r w:rsidR="004F27C8" w:rsidRPr="004F27C8">
        <w:rPr>
          <w:noProof/>
          <w:vertAlign w:val="superscript"/>
        </w:rPr>
        <w:t>41</w:t>
      </w:r>
      <w:r w:rsidR="00CD308E">
        <w:fldChar w:fldCharType="end"/>
      </w:r>
      <w:r w:rsidR="00CD308E">
        <w:t xml:space="preserve"> </w:t>
      </w:r>
      <w:r w:rsidR="00B030FE">
        <w:t>A modern study has also shown that deaths were highly seasonal in ancient Rome.</w:t>
      </w:r>
      <w:r w:rsidR="00B030FE">
        <w:fldChar w:fldCharType="begin" w:fldLock="1"/>
      </w:r>
      <w:r w:rsidR="00FD22C3">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42&lt;/sup&gt;","plainTextFormattedCitation":"42","previouslyFormattedCitation":"&lt;sup&gt;42&lt;/sup&gt;"},"properties":{"noteIndex":0},"schema":"https://github.com/citation-style-language/schema/raw/master/csl-citation.json"}</w:instrText>
      </w:r>
      <w:r w:rsidR="00B030FE">
        <w:fldChar w:fldCharType="separate"/>
      </w:r>
      <w:r w:rsidR="004F27C8" w:rsidRPr="004F27C8">
        <w:rPr>
          <w:noProof/>
          <w:vertAlign w:val="superscript"/>
        </w:rPr>
        <w:t>42</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43–45&lt;/sup&gt;","plainTextFormattedCitation":"43–45","previouslyFormattedCitation":"&lt;sup&gt;43–45&lt;/sup&gt;"},"properties":{"noteIndex":0},"schema":"https://github.com/citation-style-language/schema/raw/master/csl-citation.json"}</w:instrText>
      </w:r>
      <w:r w:rsidR="00AC46FB">
        <w:fldChar w:fldCharType="separate"/>
      </w:r>
      <w:r w:rsidR="004F27C8" w:rsidRPr="004F27C8">
        <w:rPr>
          <w:noProof/>
          <w:vertAlign w:val="superscript"/>
        </w:rPr>
        <w:t>43–45</w:t>
      </w:r>
      <w:r w:rsidR="00AC46FB">
        <w:fldChar w:fldCharType="end"/>
      </w:r>
      <w:r w:rsidR="00D51CB2">
        <w:t xml:space="preserve"> </w:t>
      </w:r>
      <w:r w:rsidR="00C64389">
        <w:t xml:space="preserve">This </w:t>
      </w:r>
      <w:r w:rsidR="00C64389">
        <w:lastRenderedPageBreak/>
        <w:t>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FD22C3">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46&lt;/sup&gt;","plainTextFormattedCitation":"46","previouslyFormattedCitation":"&lt;sup&gt;46&lt;/sup&gt;"},"properties":{"noteIndex":0},"schema":"https://github.com/citation-style-language/schema/raw/master/csl-citation.json"}</w:instrText>
      </w:r>
      <w:r w:rsidR="00E2117F">
        <w:fldChar w:fldCharType="separate"/>
      </w:r>
      <w:r w:rsidR="004F27C8" w:rsidRPr="004F27C8">
        <w:rPr>
          <w:noProof/>
          <w:vertAlign w:val="superscript"/>
        </w:rPr>
        <w:t>46</w:t>
      </w:r>
      <w:r w:rsidR="00E2117F">
        <w:fldChar w:fldCharType="end"/>
      </w:r>
      <w:r w:rsidR="00E920A7">
        <w:t xml:space="preserve"> as well as in research in the United States,</w:t>
      </w:r>
      <w:r w:rsidR="00E920A7">
        <w:fldChar w:fldCharType="begin" w:fldLock="1"/>
      </w:r>
      <w:r w:rsidR="00FD22C3">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44&lt;/sup&gt;","plainTextFormattedCitation":"44","previouslyFormattedCitation":"&lt;sup&gt;44&lt;/sup&gt;"},"properties":{"noteIndex":0},"schema":"https://github.com/citation-style-language/schema/raw/master/csl-citation.json"}</w:instrText>
      </w:r>
      <w:r w:rsidR="00E920A7">
        <w:fldChar w:fldCharType="separate"/>
      </w:r>
      <w:r w:rsidR="004F27C8" w:rsidRPr="004F27C8">
        <w:rPr>
          <w:noProof/>
          <w:vertAlign w:val="superscript"/>
        </w:rPr>
        <w:t>44</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6A74CE">
        <w:t>.</w:t>
      </w:r>
      <w:r w:rsidR="0026020D">
        <w:fldChar w:fldCharType="begin" w:fldLock="1"/>
      </w:r>
      <w:r w:rsidR="00FD22C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47&lt;/sup&gt;","plainTextFormattedCitation":"47","previouslyFormattedCitation":"&lt;sup&gt;47&lt;/sup&gt;"},"properties":{"noteIndex":0},"schema":"https://github.com/citation-style-language/schema/raw/master/csl-citation.json"}</w:instrText>
      </w:r>
      <w:r w:rsidR="0026020D">
        <w:fldChar w:fldCharType="separate"/>
      </w:r>
      <w:r w:rsidR="004F27C8" w:rsidRPr="004F27C8">
        <w:rPr>
          <w:noProof/>
          <w:vertAlign w:val="superscript"/>
        </w:rPr>
        <w:t>47</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FD22C3">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43,44&lt;/sup&gt;","plainTextFormattedCitation":"43,44","previouslyFormattedCitation":"&lt;sup&gt;43,44&lt;/sup&gt;"},"properties":{"noteIndex":0},"schema":"https://github.com/citation-style-language/schema/raw/master/csl-citation.json"}</w:instrText>
      </w:r>
      <w:r w:rsidR="004110D5">
        <w:fldChar w:fldCharType="separate"/>
      </w:r>
      <w:r w:rsidR="004F27C8" w:rsidRPr="004F27C8">
        <w:rPr>
          <w:noProof/>
          <w:vertAlign w:val="superscript"/>
        </w:rPr>
        <w:t>43,44</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BE6523">
        <w:fldChar w:fldCharType="separate"/>
      </w:r>
      <w:r w:rsidR="004F27C8" w:rsidRPr="004F27C8">
        <w:rPr>
          <w:noProof/>
          <w:vertAlign w:val="superscript"/>
        </w:rPr>
        <w:t>48</w:t>
      </w:r>
      <w:r w:rsidR="00BE6523">
        <w:fldChar w:fldCharType="end"/>
      </w:r>
    </w:p>
    <w:p w14:paraId="3EF18592" w14:textId="475CFDD2" w:rsidR="00160389" w:rsidRDefault="00810BAC" w:rsidP="00793224">
      <w:pPr>
        <w:ind w:firstLine="567"/>
        <w:rPr>
          <w:szCs w:val="24"/>
        </w:rPr>
      </w:pPr>
      <w:r>
        <w:rPr>
          <w:szCs w:val="24"/>
        </w:rPr>
        <w:t xml:space="preserve">Beyond </w:t>
      </w:r>
      <w:r w:rsidR="005725BE">
        <w:rPr>
          <w:szCs w:val="24"/>
        </w:rPr>
        <w:t>excess winter mortality, t</w:t>
      </w:r>
      <w:r w:rsidR="00D252CA">
        <w:rPr>
          <w:szCs w:val="24"/>
        </w:rPr>
        <w:t xml:space="preserve">here are alternative ways of </w:t>
      </w:r>
      <w:r w:rsidR="00F229FC">
        <w:rPr>
          <w:szCs w:val="24"/>
        </w:rPr>
        <w:t xml:space="preserve">assessing </w:t>
      </w:r>
      <w:r w:rsidR="00D252CA">
        <w:rPr>
          <w:szCs w:val="24"/>
        </w:rPr>
        <w:t xml:space="preserve">seasonal mortality.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FD22C3">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40,49–52&lt;/sup&gt;","plainTextFormattedCitation":"40,49–52","previouslyFormattedCitation":"&lt;sup&gt;40,49–52&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40,49–52</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FD22C3">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53–57&lt;/sup&gt;","plainTextFormattedCitation":"53–57","previouslyFormattedCitation":"&lt;sup&gt;53–57&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53–57</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FD22C3">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58&lt;/sup&gt;","plainTextFormattedCitation":"58","previouslyFormattedCitation":"&lt;sup&gt;58&lt;/sup&gt;"},"properties":{"noteIndex":0},"schema":"https://github.com/citation-style-language/schema/raw/master/csl-citation.json"}</w:instrText>
      </w:r>
      <w:r w:rsidR="00D252CA">
        <w:rPr>
          <w:szCs w:val="24"/>
        </w:rPr>
        <w:fldChar w:fldCharType="separate"/>
      </w:r>
      <w:r w:rsidR="004F27C8" w:rsidRPr="004F27C8">
        <w:rPr>
          <w:noProof/>
          <w:szCs w:val="24"/>
          <w:vertAlign w:val="superscript"/>
        </w:rPr>
        <w:t>58</w:t>
      </w:r>
      <w:r w:rsidR="00D252CA">
        <w:rPr>
          <w:szCs w:val="24"/>
        </w:rPr>
        <w:fldChar w:fldCharType="end"/>
      </w:r>
    </w:p>
    <w:p w14:paraId="5A05B6CC" w14:textId="3EF1D49B" w:rsidR="00D252CA" w:rsidRDefault="00445B89" w:rsidP="00793224">
      <w:pPr>
        <w:ind w:firstLine="567"/>
        <w:rPr>
          <w:szCs w:val="24"/>
        </w:rPr>
      </w:pPr>
      <w:r>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 xml:space="preserve">of age against time used </w:t>
      </w:r>
      <w:r w:rsidR="005C262C">
        <w:rPr>
          <w:szCs w:val="24"/>
        </w:rPr>
        <w:lastRenderedPageBreak/>
        <w:t>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FD22C3">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59&lt;/sup&gt;","plainTextFormattedCitation":"59","previouslyFormattedCitation":"&lt;sup&gt;59&lt;/sup&gt;"},"properties":{"noteIndex":0},"schema":"https://github.com/citation-style-language/schema/raw/master/csl-citation.json"}</w:instrText>
      </w:r>
      <w:r w:rsidR="007F7162">
        <w:rPr>
          <w:szCs w:val="24"/>
        </w:rPr>
        <w:fldChar w:fldCharType="separate"/>
      </w:r>
      <w:r w:rsidR="004F27C8" w:rsidRPr="004F27C8">
        <w:rPr>
          <w:noProof/>
          <w:szCs w:val="24"/>
          <w:vertAlign w:val="superscript"/>
        </w:rPr>
        <w:t>59</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FD22C3">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60&lt;/sup&gt;","plainTextFormattedCitation":"60","previouslyFormattedCitation":"&lt;sup&gt;60&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60</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FD22C3">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61&lt;/sup&gt;","plainTextFormattedCitation":"61","previouslyFormattedCitation":"&lt;sup&gt;61&lt;/sup&gt;"},"properties":{"noteIndex":0},"schema":"https://github.com/citation-style-language/schema/raw/master/csl-citation.json"}</w:instrText>
      </w:r>
      <w:r w:rsidR="00D252CA" w:rsidRPr="009738D2">
        <w:rPr>
          <w:szCs w:val="24"/>
        </w:rPr>
        <w:fldChar w:fldCharType="separate"/>
      </w:r>
      <w:r w:rsidR="004F27C8" w:rsidRPr="004F27C8">
        <w:rPr>
          <w:noProof/>
          <w:szCs w:val="24"/>
          <w:vertAlign w:val="superscript"/>
        </w:rPr>
        <w:t>61</w:t>
      </w:r>
      <w:r w:rsidR="00D252CA" w:rsidRPr="009738D2">
        <w:rPr>
          <w:szCs w:val="24"/>
        </w:rPr>
        <w:fldChar w:fldCharType="end"/>
      </w:r>
      <w:r w:rsidR="007F7162">
        <w:rPr>
          <w:szCs w:val="24"/>
        </w:rPr>
        <w:t xml:space="preserve"> </w:t>
      </w:r>
    </w:p>
    <w:p w14:paraId="3BDC54F3" w14:textId="25935EA3"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considered </w:t>
      </w:r>
      <w:r w:rsidR="00FE0750">
        <w:t>important</w:t>
      </w:r>
      <w:r w:rsidR="00B01D01">
        <w:t xml:space="preserve"> in the severity of a year’s winter mortality in temperate countries such as the United States.</w:t>
      </w:r>
      <w:r w:rsidR="00B01D01">
        <w:fldChar w:fldCharType="begin" w:fldLock="1"/>
      </w:r>
      <w:r w:rsidR="00FD22C3">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62,63&lt;/sup&gt;","plainTextFormattedCitation":"62,63","previouslyFormattedCitation":"&lt;sup&gt;62,63&lt;/sup&gt;"},"properties":{"noteIndex":0},"schema":"https://github.com/citation-style-language/schema/raw/master/csl-citation.json"}</w:instrText>
      </w:r>
      <w:r w:rsidR="00B01D01">
        <w:fldChar w:fldCharType="separate"/>
      </w:r>
      <w:r w:rsidR="004F27C8" w:rsidRPr="004F27C8">
        <w:rPr>
          <w:noProof/>
          <w:vertAlign w:val="superscript"/>
        </w:rPr>
        <w:t>62,63</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FD22C3">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64&lt;/sup&gt;","plainTextFormattedCitation":"64","previouslyFormattedCitation":"&lt;sup&gt;64&lt;/sup&gt;"},"properties":{"noteIndex":0},"schema":"https://github.com/citation-style-language/schema/raw/master/csl-citation.json"}</w:instrText>
      </w:r>
      <w:r w:rsidR="00C661BC">
        <w:fldChar w:fldCharType="separate"/>
      </w:r>
      <w:r w:rsidR="004F27C8" w:rsidRPr="004F27C8">
        <w:rPr>
          <w:noProof/>
          <w:vertAlign w:val="superscript"/>
        </w:rPr>
        <w:t>64</w:t>
      </w:r>
      <w:r w:rsidR="00C661BC">
        <w:fldChar w:fldCharType="end"/>
      </w:r>
      <w:r w:rsidR="00B01D01">
        <w:t xml:space="preserve"> However, targeting of the elderly with influenza vaccinations in high-income countries has shown limited success on the severity of seasonal mortality</w:t>
      </w:r>
      <w:r w:rsidR="0053282B">
        <w:t>.</w:t>
      </w:r>
      <w:r w:rsidR="00B01D01">
        <w:fldChar w:fldCharType="begin" w:fldLock="1"/>
      </w:r>
      <w:r w:rsidR="00FD22C3">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65,66&lt;/sup&gt;","plainTextFormattedCitation":"65,66","previouslyFormattedCitation":"&lt;sup&gt;65,66&lt;/sup&gt;"},"properties":{"noteIndex":0},"schema":"https://github.com/citation-style-language/schema/raw/master/csl-citation.json"}</w:instrText>
      </w:r>
      <w:r w:rsidR="00B01D01">
        <w:fldChar w:fldCharType="separate"/>
      </w:r>
      <w:r w:rsidR="004F27C8" w:rsidRPr="004F27C8">
        <w:rPr>
          <w:noProof/>
          <w:vertAlign w:val="superscript"/>
        </w:rPr>
        <w:t>65,66</w:t>
      </w:r>
      <w:r w:rsidR="00B01D01">
        <w:fldChar w:fldCharType="end"/>
      </w:r>
      <w:r w:rsidR="00B66014">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FD22C3">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67,68&lt;/sup&gt;","plainTextFormattedCitation":"67,68","previouslyFormattedCitation":"&lt;sup&gt;67,68&lt;/sup&gt;"},"properties":{"noteIndex":0},"schema":"https://github.com/citation-style-language/schema/raw/master/csl-citation.json"}</w:instrText>
      </w:r>
      <w:r w:rsidR="000C2D7D">
        <w:fldChar w:fldCharType="separate"/>
      </w:r>
      <w:r w:rsidR="004F27C8" w:rsidRPr="004F27C8">
        <w:rPr>
          <w:noProof/>
          <w:vertAlign w:val="superscript"/>
        </w:rPr>
        <w:t>67,68</w:t>
      </w:r>
      <w:r w:rsidR="000C2D7D">
        <w:fldChar w:fldCharType="end"/>
      </w:r>
      <w:r w:rsidR="00B01D01">
        <w:t xml:space="preserve"> </w:t>
      </w:r>
    </w:p>
    <w:p w14:paraId="1C4D2CD1" w14:textId="6D13867D" w:rsidR="00CA0182" w:rsidRDefault="007E70F4" w:rsidP="004B349C">
      <w:pPr>
        <w:ind w:firstLine="567"/>
      </w:pPr>
      <w:r>
        <w:t>The variation in temperature throughout a year in temperature countries like the United States means it may play a role in seasonal mortality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FD22C3">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69&lt;/sup&gt;","plainTextFormattedCitation":"69","previouslyFormattedCitation":"&lt;sup&gt;69&lt;/sup&gt;"},"properties":{"noteIndex":0},"schema":"https://github.com/citation-style-language/schema/raw/master/csl-citation.json"}</w:instrText>
      </w:r>
      <w:r w:rsidR="000C564D" w:rsidRPr="00097CA5">
        <w:rPr>
          <w:szCs w:val="24"/>
        </w:rPr>
        <w:fldChar w:fldCharType="separate"/>
      </w:r>
      <w:r w:rsidR="004F27C8" w:rsidRPr="004F27C8">
        <w:rPr>
          <w:noProof/>
          <w:szCs w:val="24"/>
          <w:vertAlign w:val="superscript"/>
        </w:rPr>
        <w:t>69</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FD22C3">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43&lt;/sup&gt;","plainTextFormattedCitation":"43","previouslyFormattedCitation":"&lt;sup&gt;43&lt;/sup&gt;"},"properties":{"noteIndex":0},"schema":"https://github.com/citation-style-language/schema/raw/master/csl-citation.json"}</w:instrText>
      </w:r>
      <w:r w:rsidR="00D10CEC" w:rsidRPr="00097CA5">
        <w:rPr>
          <w:szCs w:val="24"/>
        </w:rPr>
        <w:fldChar w:fldCharType="separate"/>
      </w:r>
      <w:r w:rsidR="004F27C8" w:rsidRPr="004F27C8">
        <w:rPr>
          <w:noProof/>
          <w:szCs w:val="24"/>
          <w:vertAlign w:val="superscript"/>
        </w:rPr>
        <w:t>43</w:t>
      </w:r>
      <w:r w:rsidR="00D10CEC" w:rsidRPr="00097CA5">
        <w:rPr>
          <w:szCs w:val="24"/>
        </w:rPr>
        <w:fldChar w:fldCharType="end"/>
      </w:r>
      <w:r w:rsidR="00064B13">
        <w:rPr>
          <w:szCs w:val="24"/>
        </w:rPr>
        <w:t xml:space="preserve"> One conclusion possible from these results is that </w:t>
      </w:r>
      <w:r w:rsidR="00A61B63">
        <w:rPr>
          <w:szCs w:val="24"/>
        </w:rPr>
        <w:t xml:space="preserve">drivers </w:t>
      </w:r>
      <w:r w:rsidR="00222534">
        <w:rPr>
          <w:szCs w:val="24"/>
        </w:rPr>
        <w:t>in addition to</w:t>
      </w:r>
      <w:r w:rsidR="00A61B63">
        <w:rPr>
          <w:szCs w:val="24"/>
        </w:rPr>
        <w:t xml:space="preserve"> temperature, </w:t>
      </w:r>
      <w:r w:rsidR="004773E7">
        <w:rPr>
          <w:szCs w:val="24"/>
        </w:rPr>
        <w:t>such as</w:t>
      </w:r>
      <w:r w:rsidR="00A61B63">
        <w:rPr>
          <w:szCs w:val="24"/>
        </w:rPr>
        <w:t xml:space="preserve"> behavioural and socio-economic</w:t>
      </w:r>
      <w:r w:rsidR="004773E7">
        <w:rPr>
          <w:szCs w:val="24"/>
        </w:rPr>
        <w:t xml:space="preserve"> drivers</w:t>
      </w:r>
      <w:r w:rsidR="00A61B63">
        <w:rPr>
          <w:szCs w:val="24"/>
        </w:rPr>
        <w:t xml:space="preserve">,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992592">
        <w:t>An</w:t>
      </w:r>
      <w:r w:rsidR="00771F27">
        <w:t xml:space="preserve"> interaction between climate and </w:t>
      </w:r>
      <w:r w:rsidR="006E7DD8">
        <w:t>influenza</w:t>
      </w:r>
      <w:r w:rsidR="00A960A4">
        <w:t xml:space="preserve"> </w:t>
      </w:r>
      <w:r w:rsidR="00294B24">
        <w:t xml:space="preserve">to influence seasonal spikes in death rates in winter </w:t>
      </w:r>
      <w:r w:rsidR="00A960A4">
        <w:t>is also hypothesised.</w:t>
      </w:r>
      <w:r w:rsidR="001E06D5">
        <w:fldChar w:fldCharType="begin" w:fldLock="1"/>
      </w:r>
      <w:r w:rsidR="00FD22C3">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70&lt;/sup&gt;","plainTextFormattedCitation":"70","previouslyFormattedCitation":"&lt;sup&gt;70&lt;/sup&gt;"},"properties":{"noteIndex":0},"schema":"https://github.com/citation-style-language/schema/raw/master/csl-citation.json"}</w:instrText>
      </w:r>
      <w:r w:rsidR="001E06D5">
        <w:fldChar w:fldCharType="separate"/>
      </w:r>
      <w:r w:rsidR="004F27C8" w:rsidRPr="004F27C8">
        <w:rPr>
          <w:noProof/>
          <w:vertAlign w:val="superscript"/>
        </w:rPr>
        <w:t>70</w:t>
      </w:r>
      <w:r w:rsidR="001E06D5">
        <w:fldChar w:fldCharType="end"/>
      </w:r>
      <w:r w:rsidR="001E06D5">
        <w:t xml:space="preserve"> </w:t>
      </w:r>
      <w:r w:rsidR="000A199A">
        <w:t xml:space="preserve">The existence of seasonality of mortality </w:t>
      </w:r>
      <w:r w:rsidR="0063760E">
        <w:t xml:space="preserve">within </w:t>
      </w:r>
      <w:r w:rsidR="000A199A">
        <w:t xml:space="preserve">a year </w:t>
      </w:r>
      <w:r w:rsidR="0063760E">
        <w:t xml:space="preserve">for deaths from </w:t>
      </w:r>
      <w:r w:rsidR="0063760E">
        <w:lastRenderedPageBreak/>
        <w:t>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4773E7">
        <w:t xml:space="preserve"> in susceptible groups</w:t>
      </w:r>
      <w:r w:rsidR="0063760E">
        <w:t>)</w:t>
      </w:r>
      <w:r w:rsidR="006A74CE">
        <w:t>.</w:t>
      </w:r>
      <w:r w:rsidR="00954AFE">
        <w:fldChar w:fldCharType="begin" w:fldLock="1"/>
      </w:r>
      <w:r w:rsidR="00FD22C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48&lt;/sup&gt;","plainTextFormattedCitation":"48","previouslyFormattedCitation":"&lt;sup&gt;48&lt;/sup&gt;"},"properties":{"noteIndex":0},"schema":"https://github.com/citation-style-language/schema/raw/master/csl-citation.json"}</w:instrText>
      </w:r>
      <w:r w:rsidR="00954AFE">
        <w:fldChar w:fldCharType="separate"/>
      </w:r>
      <w:r w:rsidR="004F27C8" w:rsidRPr="004F27C8">
        <w:rPr>
          <w:noProof/>
          <w:vertAlign w:val="superscript"/>
        </w:rPr>
        <w:t>48</w:t>
      </w:r>
      <w:r w:rsidR="00954AFE">
        <w:fldChar w:fldCharType="end"/>
      </w:r>
    </w:p>
    <w:p w14:paraId="3C5DCB89" w14:textId="56D722A7"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a</w:t>
      </w:r>
      <w:r w:rsidR="0045613E">
        <w:rPr>
          <w:szCs w:val="24"/>
        </w:rPr>
        <w:t>mbient temperature is a major source of interannual variation in mortality</w:t>
      </w:r>
      <w:r w:rsidR="005271B4">
        <w:rPr>
          <w:szCs w:val="24"/>
        </w:rPr>
        <w:t xml:space="preserve"> and morbidity</w:t>
      </w:r>
      <w:r w:rsidR="0045613E">
        <w:rPr>
          <w:szCs w:val="24"/>
        </w:rPr>
        <w:t>.</w:t>
      </w:r>
      <w:r w:rsidR="00A92D33">
        <w:rPr>
          <w:szCs w:val="24"/>
        </w:rPr>
        <w:fldChar w:fldCharType="begin" w:fldLock="1"/>
      </w:r>
      <w:r w:rsidR="00FD22C3">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mendeley":{"formattedCitation":"&lt;sup&gt;71–73&lt;/sup&gt;","plainTextFormattedCitation":"71–73","previouslyFormattedCitation":"&lt;sup&gt;71–73&lt;/sup&gt;"},"properties":{"noteIndex":0},"schema":"https://github.com/citation-style-language/schema/raw/master/csl-citation.json"}</w:instrText>
      </w:r>
      <w:r w:rsidR="00A92D33">
        <w:rPr>
          <w:szCs w:val="24"/>
        </w:rPr>
        <w:fldChar w:fldCharType="separate"/>
      </w:r>
      <w:r w:rsidR="004F27C8" w:rsidRPr="004F27C8">
        <w:rPr>
          <w:noProof/>
          <w:szCs w:val="24"/>
          <w:vertAlign w:val="superscript"/>
        </w:rPr>
        <w:t>71–73</w:t>
      </w:r>
      <w:r w:rsidR="00A92D33">
        <w:rPr>
          <w:szCs w:val="24"/>
        </w:rPr>
        <w:fldChar w:fldCharType="end"/>
      </w:r>
    </w:p>
    <w:p w14:paraId="5227BBD6" w14:textId="5C6FA947" w:rsidR="004D76D5" w:rsidRDefault="004C7DC5" w:rsidP="002A73E8">
      <w:pPr>
        <w:pStyle w:val="Heading2"/>
      </w:pPr>
      <w:bookmarkStart w:id="2" w:name="_Toc8484801"/>
      <w:r>
        <w:t>Mortality and temperature</w:t>
      </w:r>
      <w:bookmarkEnd w:id="2"/>
    </w:p>
    <w:p w14:paraId="4BF8AC4B" w14:textId="5A5FC126" w:rsidR="007F02BC" w:rsidRDefault="00284F25" w:rsidP="00CA74E1">
      <w:pPr>
        <w:ind w:firstLine="720"/>
        <w:rPr>
          <w:color w:val="000000" w:themeColor="text1"/>
          <w:szCs w:val="24"/>
        </w:rPr>
      </w:pPr>
      <w:r>
        <w:rPr>
          <w:rFonts w:cs="Calibri"/>
          <w:color w:val="000000" w:themeColor="text1"/>
          <w:szCs w:val="24"/>
        </w:rPr>
        <w:t>Over history, humans have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FD22C3">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74&lt;/sup&gt;","plainTextFormattedCitation":"74","previouslyFormattedCitation":"&lt;sup&gt;74&lt;/sup&gt;"},"properties":{"noteIndex":0},"schema":"https://github.com/citation-style-language/schema/raw/master/csl-citation.json"}</w:instrText>
      </w:r>
      <w:r>
        <w:rPr>
          <w:rFonts w:cs="Calibri"/>
          <w:color w:val="000000" w:themeColor="text1"/>
          <w:szCs w:val="24"/>
        </w:rPr>
        <w:fldChar w:fldCharType="separate"/>
      </w:r>
      <w:r w:rsidR="004F27C8" w:rsidRPr="004F27C8">
        <w:rPr>
          <w:rFonts w:cs="Calibri"/>
          <w:noProof/>
          <w:color w:val="000000" w:themeColor="text1"/>
          <w:szCs w:val="24"/>
          <w:vertAlign w:val="superscript"/>
        </w:rPr>
        <w:t>74</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FD22C3">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75&lt;/sup&gt;","plainTextFormattedCitation":"75","previouslyFormattedCitation":"&lt;sup&gt;75&lt;/sup&gt;"},"properties":{"noteIndex":0},"schema":"https://github.com/citation-style-language/schema/raw/master/csl-citation.json"}</w:instrText>
      </w:r>
      <w:r w:rsidR="00144CB1">
        <w:rPr>
          <w:rFonts w:cs="Calibri"/>
          <w:color w:val="000000" w:themeColor="text1"/>
          <w:szCs w:val="24"/>
        </w:rPr>
        <w:fldChar w:fldCharType="separate"/>
      </w:r>
      <w:r w:rsidR="004F27C8" w:rsidRPr="004F27C8">
        <w:rPr>
          <w:rFonts w:cs="Calibri"/>
          <w:noProof/>
          <w:color w:val="000000" w:themeColor="text1"/>
          <w:szCs w:val="24"/>
          <w:vertAlign w:val="superscript"/>
        </w:rPr>
        <w:t>75</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FD22C3">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76&lt;/sup&gt;","plainTextFormattedCitation":"76","previouslyFormattedCitation":"&lt;sup&gt;76&lt;/sup&gt;"},"properties":{"noteIndex":0},"schema":"https://github.com/citation-style-language/schema/raw/master/csl-citation.json"}</w:instrText>
      </w:r>
      <w:r w:rsidR="007D68F5">
        <w:rPr>
          <w:color w:val="000000" w:themeColor="text1"/>
          <w:szCs w:val="24"/>
        </w:rPr>
        <w:fldChar w:fldCharType="separate"/>
      </w:r>
      <w:r w:rsidR="004F27C8" w:rsidRPr="004F27C8">
        <w:rPr>
          <w:noProof/>
          <w:color w:val="000000" w:themeColor="text1"/>
          <w:szCs w:val="24"/>
          <w:vertAlign w:val="superscript"/>
        </w:rPr>
        <w:t>76</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FD22C3">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77&lt;/sup&gt;","plainTextFormattedCitation":"77","previouslyFormattedCitation":"&lt;sup&gt;77&lt;/sup&gt;"},"properties":{"noteIndex":0},"schema":"https://github.com/citation-style-language/schema/raw/master/csl-citation.json"}</w:instrText>
      </w:r>
      <w:r w:rsidR="00876C58">
        <w:rPr>
          <w:color w:val="000000" w:themeColor="text1"/>
          <w:szCs w:val="24"/>
        </w:rPr>
        <w:fldChar w:fldCharType="separate"/>
      </w:r>
      <w:r w:rsidR="004F27C8" w:rsidRPr="004F27C8">
        <w:rPr>
          <w:noProof/>
          <w:color w:val="000000" w:themeColor="text1"/>
          <w:szCs w:val="24"/>
          <w:vertAlign w:val="superscript"/>
        </w:rPr>
        <w:t>77</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w:t>
      </w:r>
      <w:r w:rsidR="009B6535">
        <w:rPr>
          <w:color w:val="000000" w:themeColor="text1"/>
          <w:szCs w:val="24"/>
        </w:rPr>
        <w:t>s</w:t>
      </w:r>
      <w:r w:rsidR="007A63EE">
        <w:rPr>
          <w:color w:val="000000" w:themeColor="text1"/>
          <w:szCs w:val="24"/>
        </w:rPr>
        <w:t xml:space="preserve">, can live long in </w:t>
      </w:r>
      <w:r w:rsidR="00062E22">
        <w:rPr>
          <w:color w:val="000000" w:themeColor="text1"/>
          <w:szCs w:val="24"/>
        </w:rPr>
        <w:t>the memory of a</w:t>
      </w:r>
      <w:r w:rsidR="007A63EE">
        <w:rPr>
          <w:color w:val="000000" w:themeColor="text1"/>
          <w:szCs w:val="24"/>
        </w:rPr>
        <w:t xml:space="preserve"> society</w:t>
      </w:r>
      <w:r w:rsidR="00110EA5">
        <w:rPr>
          <w:color w:val="000000" w:themeColor="text1"/>
          <w:szCs w:val="24"/>
        </w:rPr>
        <w:t>.</w:t>
      </w:r>
      <w:r w:rsidR="007A63EE">
        <w:rPr>
          <w:color w:val="000000" w:themeColor="text1"/>
          <w:szCs w:val="24"/>
        </w:rPr>
        <w:fldChar w:fldCharType="begin" w:fldLock="1"/>
      </w:r>
      <w:r w:rsidR="00FD22C3">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78,79&lt;/sup&gt;","plainTextFormattedCitation":"78,79","previouslyFormattedCitation":"&lt;sup&gt;78,79&lt;/sup&gt;"},"properties":{"noteIndex":0},"schema":"https://github.com/citation-style-language/schema/raw/master/csl-citation.json"}</w:instrText>
      </w:r>
      <w:r w:rsidR="007A63EE">
        <w:rPr>
          <w:color w:val="000000" w:themeColor="text1"/>
          <w:szCs w:val="24"/>
        </w:rPr>
        <w:fldChar w:fldCharType="separate"/>
      </w:r>
      <w:r w:rsidR="004F27C8" w:rsidRPr="004F27C8">
        <w:rPr>
          <w:noProof/>
          <w:color w:val="000000" w:themeColor="text1"/>
          <w:szCs w:val="24"/>
          <w:vertAlign w:val="superscript"/>
        </w:rPr>
        <w:t>78,79</w:t>
      </w:r>
      <w:r w:rsidR="007A63EE">
        <w:rPr>
          <w:color w:val="000000" w:themeColor="text1"/>
          <w:szCs w:val="24"/>
        </w:rPr>
        <w:fldChar w:fldCharType="end"/>
      </w:r>
      <w:r w:rsidR="00DF6926">
        <w:rPr>
          <w:color w:val="000000" w:themeColor="text1"/>
          <w:szCs w:val="24"/>
        </w:rPr>
        <w:t xml:space="preserve"> </w:t>
      </w:r>
    </w:p>
    <w:p w14:paraId="0CAECF5B" w14:textId="17BB4D6D" w:rsidR="007C2D40" w:rsidRPr="007C2D40" w:rsidRDefault="007C2D40" w:rsidP="007C2D40">
      <w:pPr>
        <w:ind w:firstLine="720"/>
        <w:rPr>
          <w:szCs w:val="24"/>
        </w:rPr>
      </w:pPr>
      <w:r>
        <w:rPr>
          <w:color w:val="000000" w:themeColor="text1"/>
          <w:szCs w:val="24"/>
        </w:rPr>
        <w:t>The human body is in a state of normothermia, or comfortable resting temperature, between 36.5-37.5°C.</w:t>
      </w:r>
      <w:r w:rsidR="003E4FBA">
        <w:rPr>
          <w:color w:val="000000" w:themeColor="text1"/>
          <w:szCs w:val="24"/>
        </w:rPr>
        <w:fldChar w:fldCharType="begin" w:fldLock="1"/>
      </w:r>
      <w:r w:rsidR="00FD22C3">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amnce","type":"book"},"uris":["http://www.mendeley.com/documents/?uuid=8d71955b-6010-42e8-81f0-9e879b161a90"]}],"mendeley":{"formattedCitation":"&lt;sup&gt;80&lt;/sup&gt;","plainTextFormattedCitation":"80","previouslyFormattedCitation":"&lt;sup&gt;80&lt;/sup&gt;"},"properties":{"noteIndex":0},"schema":"https://github.com/citation-style-language/schema/raw/master/csl-citation.json"}</w:instrText>
      </w:r>
      <w:r w:rsidR="003E4FBA">
        <w:rPr>
          <w:color w:val="000000" w:themeColor="text1"/>
          <w:szCs w:val="24"/>
        </w:rPr>
        <w:fldChar w:fldCharType="separate"/>
      </w:r>
      <w:r w:rsidR="004F27C8" w:rsidRPr="004F27C8">
        <w:rPr>
          <w:noProof/>
          <w:color w:val="000000" w:themeColor="text1"/>
          <w:szCs w:val="24"/>
          <w:vertAlign w:val="superscript"/>
        </w:rPr>
        <w:t>80</w:t>
      </w:r>
      <w:r w:rsidR="003E4FBA">
        <w:rPr>
          <w:color w:val="000000" w:themeColor="text1"/>
          <w:szCs w:val="24"/>
        </w:rPr>
        <w:fldChar w:fldCharType="end"/>
      </w:r>
      <w:r>
        <w:rPr>
          <w:color w:val="000000" w:themeColor="text1"/>
          <w:szCs w:val="24"/>
        </w:rPr>
        <w:t xml:space="preserve"> Heat stress</w:t>
      </w:r>
      <w:r w:rsidR="005D4299">
        <w:rPr>
          <w:color w:val="000000" w:themeColor="text1"/>
          <w:szCs w:val="24"/>
        </w:rPr>
        <w:t>, or the</w:t>
      </w:r>
      <w:r w:rsidR="000845C8">
        <w:rPr>
          <w:color w:val="000000" w:themeColor="text1"/>
          <w:szCs w:val="24"/>
        </w:rPr>
        <w:t xml:space="preserve"> </w:t>
      </w:r>
      <w:r>
        <w:rPr>
          <w:color w:val="000000" w:themeColor="text1"/>
          <w:szCs w:val="24"/>
        </w:rPr>
        <w:t xml:space="preserve">‘perceived discomfort and physiological strain </w:t>
      </w:r>
      <w:r>
        <w:rPr>
          <w:color w:val="000000" w:themeColor="text1"/>
          <w:szCs w:val="24"/>
        </w:rPr>
        <w:lastRenderedPageBreak/>
        <w:t>associated with exposure to a hot environment’</w:t>
      </w:r>
      <w:r w:rsidR="005D4299">
        <w:rPr>
          <w:color w:val="000000" w:themeColor="text1"/>
          <w:szCs w:val="24"/>
        </w:rPr>
        <w:t>, occurs at temperatures above this range</w:t>
      </w:r>
      <w:r>
        <w:rPr>
          <w:color w:val="000000" w:themeColor="text1"/>
          <w:szCs w:val="24"/>
        </w:rPr>
        <w:t>.</w:t>
      </w:r>
      <w:r>
        <w:rPr>
          <w:color w:val="000000" w:themeColor="text1"/>
          <w:szCs w:val="24"/>
        </w:rPr>
        <w:fldChar w:fldCharType="begin" w:fldLock="1"/>
      </w:r>
      <w:r w:rsidR="00FD22C3">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81&lt;/sup&gt;","plainTextFormattedCitation":"81","previouslyFormattedCitation":"&lt;sup&gt;81&lt;/sup&gt;"},"properties":{"noteIndex":0},"schema":"https://github.com/citation-style-language/schema/raw/master/csl-citation.json"}</w:instrText>
      </w:r>
      <w:r>
        <w:rPr>
          <w:color w:val="000000" w:themeColor="text1"/>
          <w:szCs w:val="24"/>
        </w:rPr>
        <w:fldChar w:fldCharType="separate"/>
      </w:r>
      <w:r w:rsidR="004F27C8" w:rsidRPr="004F27C8">
        <w:rPr>
          <w:noProof/>
          <w:color w:val="000000" w:themeColor="text1"/>
          <w:szCs w:val="24"/>
          <w:vertAlign w:val="superscript"/>
        </w:rPr>
        <w:t>81</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sidR="00FD22C3">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82&lt;/sup&gt;","plainTextFormattedCitation":"82","previouslyFormattedCitation":"&lt;sup&gt;82&lt;/sup&gt;"},"properties":{"noteIndex":0},"schema":"https://github.com/citation-style-language/schema/raw/master/csl-citation.json"}</w:instrText>
      </w:r>
      <w:r>
        <w:rPr>
          <w:szCs w:val="24"/>
        </w:rPr>
        <w:fldChar w:fldCharType="separate"/>
      </w:r>
      <w:r w:rsidR="004F27C8" w:rsidRPr="004F27C8">
        <w:rPr>
          <w:noProof/>
          <w:szCs w:val="24"/>
          <w:vertAlign w:val="superscript"/>
        </w:rPr>
        <w:t>82</w:t>
      </w:r>
      <w:r>
        <w:rPr>
          <w:szCs w:val="24"/>
        </w:rPr>
        <w:fldChar w:fldCharType="end"/>
      </w:r>
      <w:r w:rsidRPr="00A60C11">
        <w:rPr>
          <w:szCs w:val="24"/>
        </w:rPr>
        <w:t xml:space="preserve"> </w:t>
      </w:r>
      <w:r w:rsidR="007F6F4C">
        <w:rPr>
          <w:szCs w:val="24"/>
        </w:rPr>
        <w:t>However, e</w:t>
      </w:r>
      <w:r w:rsidR="002D7562">
        <w:rPr>
          <w:szCs w:val="24"/>
        </w:rPr>
        <w:t>ven a health</w:t>
      </w:r>
      <w:r w:rsidR="00C854EA">
        <w:rPr>
          <w:szCs w:val="24"/>
        </w:rPr>
        <w:t>y</w:t>
      </w:r>
      <w:r w:rsidR="002D7562">
        <w:rPr>
          <w:szCs w:val="24"/>
        </w:rPr>
        <w:t xml:space="preserve"> human body has an upper limit to its endurance of </w:t>
      </w:r>
      <w:r w:rsidR="0051092E">
        <w:rPr>
          <w:szCs w:val="24"/>
        </w:rPr>
        <w:t>excessively warm</w:t>
      </w:r>
      <w:r w:rsidR="00C854EA">
        <w:rPr>
          <w:szCs w:val="24"/>
        </w:rPr>
        <w:t xml:space="preserve"> temperatures.</w:t>
      </w:r>
      <w:r w:rsidR="00173F4A">
        <w:rPr>
          <w:color w:val="000000" w:themeColor="text1"/>
          <w:szCs w:val="24"/>
        </w:rPr>
        <w:fldChar w:fldCharType="begin" w:fldLock="1"/>
      </w:r>
      <w:r w:rsidR="00FD22C3">
        <w:rPr>
          <w:color w:val="000000" w:themeColor="text1"/>
          <w:szCs w:val="24"/>
        </w:rPr>
        <w:instrText>ADDIN CSL_CITATION {"citationItems":[{"id":"ITEM-1","itemData":{"DOI":"10.1016/0003-6870(94)90062-0","ISSN":"00036870","author":[{"dropping-particle":"","family":"Parsons","given":"Ken","non-dropping-particle":"","parse-names":false,"suffix":""}],"id":"ITEM-1","issued":{"date-parts":[["2014"]]},"publisher":"CRC Press","title":"Human thermal environments: The effects of hot, moderate, and cold environments on human health, comfort, and perforamnce","type":"book"},"uris":["http://www.mendeley.com/documents/?uuid=8d71955b-6010-42e8-81f0-9e879b161a90"]}],"mendeley":{"formattedCitation":"&lt;sup&gt;80&lt;/sup&gt;","plainTextFormattedCitation":"80","previouslyFormattedCitation":"&lt;sup&gt;80&lt;/sup&gt;"},"properties":{"noteIndex":0},"schema":"https://github.com/citation-style-language/schema/raw/master/csl-citation.json"}</w:instrText>
      </w:r>
      <w:r w:rsidR="00173F4A">
        <w:rPr>
          <w:color w:val="000000" w:themeColor="text1"/>
          <w:szCs w:val="24"/>
        </w:rPr>
        <w:fldChar w:fldCharType="separate"/>
      </w:r>
      <w:r w:rsidR="004F27C8" w:rsidRPr="004F27C8">
        <w:rPr>
          <w:noProof/>
          <w:color w:val="000000" w:themeColor="text1"/>
          <w:szCs w:val="24"/>
          <w:vertAlign w:val="superscript"/>
        </w:rPr>
        <w:t>80</w:t>
      </w:r>
      <w:r w:rsidR="00173F4A">
        <w:rPr>
          <w:color w:val="000000" w:themeColor="text1"/>
          <w:szCs w:val="24"/>
        </w:rPr>
        <w:fldChar w:fldCharType="end"/>
      </w:r>
      <w:r w:rsidR="00C854EA">
        <w:rPr>
          <w:szCs w:val="24"/>
        </w:rPr>
        <w:t xml:space="preserve"> </w:t>
      </w:r>
      <w:r w:rsidRPr="00A60C11">
        <w:rPr>
          <w:szCs w:val="24"/>
        </w:rPr>
        <w:t xml:space="preserve">When heat stress becomes extreme, </w:t>
      </w:r>
      <w:r>
        <w:rPr>
          <w:szCs w:val="24"/>
        </w:rPr>
        <w:t xml:space="preserve">this can result in </w:t>
      </w:r>
      <w:r w:rsidRPr="00A60C11">
        <w:rPr>
          <w:szCs w:val="24"/>
        </w:rPr>
        <w:t xml:space="preserve">potentially deadly medical conditions </w:t>
      </w:r>
      <w:r>
        <w:rPr>
          <w:szCs w:val="24"/>
        </w:rPr>
        <w:t>such as heat stroke, heat exhaustion, heat syncope, heat rash and heat cramps.</w:t>
      </w:r>
      <w:r>
        <w:rPr>
          <w:szCs w:val="24"/>
        </w:rPr>
        <w:fldChar w:fldCharType="begin" w:fldLock="1"/>
      </w:r>
      <w:r w:rsidR="00FD22C3">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83&lt;/sup&gt;","plainTextFormattedCitation":"83","previouslyFormattedCitation":"&lt;sup&gt;83&lt;/sup&gt;"},"properties":{"noteIndex":0},"schema":"https://github.com/citation-style-language/schema/raw/master/csl-citation.json"}</w:instrText>
      </w:r>
      <w:r>
        <w:rPr>
          <w:szCs w:val="24"/>
        </w:rPr>
        <w:fldChar w:fldCharType="separate"/>
      </w:r>
      <w:r w:rsidR="004F27C8" w:rsidRPr="004F27C8">
        <w:rPr>
          <w:noProof/>
          <w:szCs w:val="24"/>
          <w:vertAlign w:val="superscript"/>
        </w:rPr>
        <w:t>83</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sidR="00FD22C3">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82&lt;/sup&gt;","plainTextFormattedCitation":"82","previouslyFormattedCitation":"&lt;sup&gt;82&lt;/sup&gt;"},"properties":{"noteIndex":0},"schema":"https://github.com/citation-style-language/schema/raw/master/csl-citation.json"}</w:instrText>
      </w:r>
      <w:r w:rsidRPr="00A60C11">
        <w:rPr>
          <w:szCs w:val="24"/>
        </w:rPr>
        <w:fldChar w:fldCharType="separate"/>
      </w:r>
      <w:r w:rsidR="004F27C8" w:rsidRPr="004F27C8">
        <w:rPr>
          <w:noProof/>
          <w:szCs w:val="24"/>
          <w:vertAlign w:val="superscript"/>
        </w:rPr>
        <w:t>82</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sidR="00FD22C3">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84–90&lt;/sup&gt;","plainTextFormattedCitation":"84–90","previouslyFormattedCitation":"&lt;sup&gt;84–90&lt;/sup&gt;"},"properties":{"noteIndex":0},"schema":"https://github.com/citation-style-language/schema/raw/master/csl-citation.json"}</w:instrText>
      </w:r>
      <w:r w:rsidRPr="00A60C11">
        <w:rPr>
          <w:color w:val="000000" w:themeColor="text1"/>
          <w:szCs w:val="24"/>
        </w:rPr>
        <w:fldChar w:fldCharType="separate"/>
      </w:r>
      <w:r w:rsidR="004F27C8" w:rsidRPr="004F27C8">
        <w:rPr>
          <w:noProof/>
          <w:color w:val="000000" w:themeColor="text1"/>
          <w:szCs w:val="24"/>
          <w:vertAlign w:val="superscript"/>
        </w:rPr>
        <w:t>84–90</w:t>
      </w:r>
      <w:r w:rsidRPr="00A60C11">
        <w:rPr>
          <w:color w:val="000000" w:themeColor="text1"/>
          <w:szCs w:val="24"/>
        </w:rPr>
        <w:fldChar w:fldCharType="end"/>
      </w:r>
      <w:r>
        <w:rPr>
          <w:color w:val="000000" w:themeColor="text1"/>
          <w:szCs w:val="24"/>
        </w:rPr>
        <w:t xml:space="preserve"> However, </w:t>
      </w:r>
      <w:r>
        <w:rPr>
          <w:szCs w:val="24"/>
        </w:rPr>
        <w:t>direct causes of death from extreme heat stress only make up a small proportion of deaths attributable to daily elevated temperatures.</w:t>
      </w:r>
      <w:r>
        <w:rPr>
          <w:szCs w:val="24"/>
        </w:rPr>
        <w:fldChar w:fldCharType="begin" w:fldLock="1"/>
      </w:r>
      <w:r w:rsidR="00FD22C3">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91&lt;/sup&gt;","plainTextFormattedCitation":"91","previouslyFormattedCitation":"&lt;sup&gt;91&lt;/sup&gt;"},"properties":{"noteIndex":0},"schema":"https://github.com/citation-style-language/schema/raw/master/csl-citation.json"}</w:instrText>
      </w:r>
      <w:r>
        <w:rPr>
          <w:szCs w:val="24"/>
        </w:rPr>
        <w:fldChar w:fldCharType="separate"/>
      </w:r>
      <w:r w:rsidR="004F27C8" w:rsidRPr="004F27C8">
        <w:rPr>
          <w:noProof/>
          <w:szCs w:val="24"/>
          <w:vertAlign w:val="superscript"/>
        </w:rPr>
        <w:t>91</w:t>
      </w:r>
      <w:r>
        <w:rPr>
          <w:szCs w:val="24"/>
        </w:rPr>
        <w:fldChar w:fldCharType="end"/>
      </w:r>
      <w:r>
        <w:rPr>
          <w:szCs w:val="24"/>
        </w:rPr>
        <w:t xml:space="preserve"> Most temperature-related daily deaths are instead attributable</w:t>
      </w:r>
      <w:r w:rsidR="00270C3E">
        <w:rPr>
          <w:szCs w:val="24"/>
        </w:rPr>
        <w:t xml:space="preserve"> to non-extreme </w:t>
      </w:r>
      <w:r>
        <w:rPr>
          <w:szCs w:val="24"/>
        </w:rPr>
        <w:t>deviations from acclimatised temperatures which suggests other direct and indirect pathways to mortality from elevated temperatures exist.</w:t>
      </w:r>
      <w:r w:rsidRPr="00075402">
        <w:rPr>
          <w:szCs w:val="24"/>
        </w:rPr>
        <w:fldChar w:fldCharType="begin" w:fldLock="1"/>
      </w:r>
      <w:r w:rsidR="00FD22C3">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71,72,91&lt;/sup&gt;","plainTextFormattedCitation":"71,72,91","previouslyFormattedCitation":"&lt;sup&gt;71,72,91&lt;/sup&gt;"},"properties":{"noteIndex":0},"schema":"https://github.com/citation-style-language/schema/raw/master/csl-citation.json"}</w:instrText>
      </w:r>
      <w:r w:rsidRPr="00075402">
        <w:rPr>
          <w:szCs w:val="24"/>
        </w:rPr>
        <w:fldChar w:fldCharType="separate"/>
      </w:r>
      <w:r w:rsidR="004F27C8" w:rsidRPr="004F27C8">
        <w:rPr>
          <w:noProof/>
          <w:szCs w:val="24"/>
          <w:vertAlign w:val="superscript"/>
        </w:rPr>
        <w:t>71,72,91</w:t>
      </w:r>
      <w:r w:rsidRPr="00075402">
        <w:rPr>
          <w:szCs w:val="24"/>
        </w:rPr>
        <w:fldChar w:fldCharType="end"/>
      </w:r>
      <w:r w:rsidRPr="00075402">
        <w:rPr>
          <w:szCs w:val="24"/>
        </w:rPr>
        <w:t xml:space="preserve"> </w:t>
      </w:r>
    </w:p>
    <w:p w14:paraId="3F93815D" w14:textId="0FBF15E3" w:rsidR="00020C6F" w:rsidRDefault="00337ABD" w:rsidP="00CA74E1">
      <w:pPr>
        <w:ind w:firstLine="720"/>
        <w:rPr>
          <w:color w:val="000000" w:themeColor="text1"/>
          <w:szCs w:val="24"/>
        </w:rPr>
      </w:pPr>
      <w:r>
        <w:rPr>
          <w:color w:val="000000" w:themeColor="text1"/>
          <w:szCs w:val="24"/>
        </w:rPr>
        <w:t xml:space="preserve">In the United States, extreme heat is </w:t>
      </w:r>
      <w:r w:rsidR="00A80984">
        <w:rPr>
          <w:color w:val="000000" w:themeColor="text1"/>
          <w:szCs w:val="24"/>
        </w:rPr>
        <w:t xml:space="preserve">on average </w:t>
      </w:r>
      <w:r>
        <w:rPr>
          <w:color w:val="000000" w:themeColor="text1"/>
          <w:szCs w:val="24"/>
        </w:rPr>
        <w:t xml:space="preserve">estimated to cause more deaths than any </w:t>
      </w:r>
      <w:r w:rsidR="008B0A18">
        <w:rPr>
          <w:color w:val="000000" w:themeColor="text1"/>
          <w:szCs w:val="24"/>
        </w:rPr>
        <w:t>kind of</w:t>
      </w:r>
      <w:r>
        <w:rPr>
          <w:color w:val="000000" w:themeColor="text1"/>
          <w:szCs w:val="24"/>
        </w:rPr>
        <w:t xml:space="preserve"> weather-related hazard</w:t>
      </w:r>
      <w:r w:rsidR="00110EA5">
        <w:rPr>
          <w:color w:val="000000" w:themeColor="text1"/>
          <w:szCs w:val="24"/>
        </w:rPr>
        <w:t>.</w:t>
      </w:r>
      <w:r w:rsidR="00E03E8F">
        <w:rPr>
          <w:color w:val="000000" w:themeColor="text1"/>
          <w:szCs w:val="24"/>
        </w:rPr>
        <w:fldChar w:fldCharType="begin" w:fldLock="1"/>
      </w:r>
      <w:r w:rsidR="00FD22C3">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92,93&lt;/sup&gt;","plainTextFormattedCitation":"92,93","previouslyFormattedCitation":"&lt;sup&gt;92,93&lt;/sup&gt;"},"properties":{"noteIndex":0},"schema":"https://github.com/citation-style-language/schema/raw/master/csl-citation.json"}</w:instrText>
      </w:r>
      <w:r w:rsidR="00E03E8F">
        <w:rPr>
          <w:color w:val="000000" w:themeColor="text1"/>
          <w:szCs w:val="24"/>
        </w:rPr>
        <w:fldChar w:fldCharType="separate"/>
      </w:r>
      <w:r w:rsidR="004F27C8" w:rsidRPr="004F27C8">
        <w:rPr>
          <w:noProof/>
          <w:color w:val="000000" w:themeColor="text1"/>
          <w:szCs w:val="24"/>
          <w:vertAlign w:val="superscript"/>
        </w:rPr>
        <w:t>92,93</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FD22C3">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94&lt;/sup&gt;","plainTextFormattedCitation":"94","previouslyFormattedCitation":"&lt;sup&gt;94&lt;/sup&gt;"},"properties":{"noteIndex":0},"schema":"https://github.com/citation-style-language/schema/raw/master/csl-citation.json"}</w:instrText>
      </w:r>
      <w:r w:rsidR="00EE4DE2">
        <w:rPr>
          <w:color w:val="000000" w:themeColor="text1"/>
          <w:szCs w:val="24"/>
        </w:rPr>
        <w:fldChar w:fldCharType="separate"/>
      </w:r>
      <w:r w:rsidR="004F27C8" w:rsidRPr="004F27C8">
        <w:rPr>
          <w:noProof/>
          <w:color w:val="000000" w:themeColor="text1"/>
          <w:szCs w:val="24"/>
          <w:vertAlign w:val="superscript"/>
        </w:rPr>
        <w:t>94</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FD22C3">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95&lt;/sup&gt;","plainTextFormattedCitation":"95","previouslyFormattedCitation":"&lt;sup&gt;95&lt;/sup&gt;"},"properties":{"noteIndex":0},"schema":"https://github.com/citation-style-language/schema/raw/master/csl-citation.json"}</w:instrText>
      </w:r>
      <w:r w:rsidR="00270AAC">
        <w:rPr>
          <w:color w:val="000000" w:themeColor="text1"/>
          <w:szCs w:val="24"/>
        </w:rPr>
        <w:fldChar w:fldCharType="separate"/>
      </w:r>
      <w:r w:rsidR="004F27C8" w:rsidRPr="004F27C8">
        <w:rPr>
          <w:noProof/>
          <w:color w:val="000000" w:themeColor="text1"/>
          <w:szCs w:val="24"/>
          <w:vertAlign w:val="superscript"/>
        </w:rPr>
        <w:t>95</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FD22C3">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96&lt;/sup&gt;","plainTextFormattedCitation":"96","previouslyFormattedCitation":"&lt;sup&gt;96&lt;/sup&gt;"},"properties":{"noteIndex":0},"schema":"https://github.com/citation-style-language/schema/raw/master/csl-citation.json"}</w:instrText>
      </w:r>
      <w:r w:rsidR="009033F5">
        <w:rPr>
          <w:color w:val="000000" w:themeColor="text1"/>
          <w:szCs w:val="24"/>
        </w:rPr>
        <w:fldChar w:fldCharType="separate"/>
      </w:r>
      <w:r w:rsidR="004F27C8" w:rsidRPr="004F27C8">
        <w:rPr>
          <w:noProof/>
          <w:color w:val="000000" w:themeColor="text1"/>
          <w:szCs w:val="24"/>
          <w:vertAlign w:val="superscript"/>
        </w:rPr>
        <w:t>96</w:t>
      </w:r>
      <w:r w:rsidR="009033F5">
        <w:rPr>
          <w:color w:val="000000" w:themeColor="text1"/>
          <w:szCs w:val="24"/>
        </w:rPr>
        <w:fldChar w:fldCharType="end"/>
      </w:r>
      <w:r w:rsidR="00404D16">
        <w:rPr>
          <w:color w:val="000000" w:themeColor="text1"/>
          <w:szCs w:val="24"/>
        </w:rPr>
        <w:t xml:space="preserve"> </w:t>
      </w:r>
      <w:r w:rsidR="008911E2">
        <w:rPr>
          <w:color w:val="000000" w:themeColor="text1"/>
          <w:szCs w:val="24"/>
        </w:rPr>
        <w:t>T</w:t>
      </w:r>
      <w:r>
        <w:rPr>
          <w:color w:val="000000" w:themeColor="text1"/>
          <w:szCs w:val="24"/>
        </w:rPr>
        <w:t xml:space="preserve">hough extreme heat </w:t>
      </w:r>
      <w:r w:rsidR="004773E7">
        <w:rPr>
          <w:color w:val="000000" w:themeColor="text1"/>
          <w:szCs w:val="24"/>
        </w:rPr>
        <w:t>was</w:t>
      </w:r>
      <w:r>
        <w:rPr>
          <w:color w:val="000000" w:themeColor="text1"/>
          <w:szCs w:val="24"/>
        </w:rPr>
        <w:t xml:space="preserve"> </w:t>
      </w:r>
      <w:r w:rsidRPr="00D94588">
        <w:rPr>
          <w:szCs w:val="24"/>
        </w:rPr>
        <w:t xml:space="preserve">not recognized as a natural disaster under the </w:t>
      </w:r>
      <w:r w:rsidR="008519FD">
        <w:rPr>
          <w:szCs w:val="24"/>
        </w:rPr>
        <w:t>United Nations</w:t>
      </w:r>
      <w:r w:rsidR="00590527">
        <w:rPr>
          <w:szCs w:val="24"/>
        </w:rPr>
        <w:t xml:space="preserve"> (UN)</w:t>
      </w:r>
      <w:r w:rsidR="008519FD">
        <w:rPr>
          <w:szCs w:val="24"/>
        </w:rPr>
        <w:t xml:space="preserve"> </w:t>
      </w:r>
      <w:r w:rsidRPr="00D94588">
        <w:rPr>
          <w:szCs w:val="24"/>
        </w:rPr>
        <w:t>Sendai Framework for Disaster Risk Reduction</w:t>
      </w:r>
      <w:r w:rsidR="00811709">
        <w:rPr>
          <w:szCs w:val="24"/>
        </w:rPr>
        <w:t xml:space="preserve"> of 2015</w:t>
      </w:r>
      <w:r w:rsidR="00110EA5">
        <w:rPr>
          <w:szCs w:val="24"/>
        </w:rPr>
        <w:t>,</w:t>
      </w:r>
      <w:r w:rsidRPr="00D94588">
        <w:rPr>
          <w:szCs w:val="24"/>
        </w:rPr>
        <w:fldChar w:fldCharType="begin" w:fldLock="1"/>
      </w:r>
      <w:r w:rsidR="00FD22C3">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97&lt;/sup&gt;","plainTextFormattedCitation":"97","previouslyFormattedCitation":"&lt;sup&gt;97&lt;/sup&gt;"},"properties":{"noteIndex":0},"schema":"https://github.com/citation-style-language/schema/raw/master/csl-citation.json"}</w:instrText>
      </w:r>
      <w:r w:rsidRPr="00D94588">
        <w:rPr>
          <w:szCs w:val="24"/>
        </w:rPr>
        <w:fldChar w:fldCharType="separate"/>
      </w:r>
      <w:r w:rsidR="004F27C8" w:rsidRPr="004F27C8">
        <w:rPr>
          <w:noProof/>
          <w:szCs w:val="24"/>
          <w:vertAlign w:val="superscript"/>
        </w:rPr>
        <w:t>97</w:t>
      </w:r>
      <w:r w:rsidRPr="00D94588">
        <w:rPr>
          <w:szCs w:val="24"/>
        </w:rPr>
        <w:fldChar w:fldCharType="end"/>
      </w:r>
      <w:r>
        <w:rPr>
          <w:szCs w:val="24"/>
        </w:rPr>
        <w:t xml:space="preserve"> </w:t>
      </w:r>
      <w:r w:rsidR="00651B40">
        <w:rPr>
          <w:szCs w:val="24"/>
        </w:rPr>
        <w:t>t</w:t>
      </w:r>
      <w:r>
        <w:rPr>
          <w:szCs w:val="24"/>
        </w:rPr>
        <w:t xml:space="preserve">here is a rapidly growing </w:t>
      </w:r>
      <w:r w:rsidR="004773E7">
        <w:rPr>
          <w:szCs w:val="24"/>
        </w:rPr>
        <w:t xml:space="preserve">public </w:t>
      </w:r>
      <w:r>
        <w:rPr>
          <w:szCs w:val="24"/>
        </w:rPr>
        <w:t>awareness 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 xml:space="preserve">are </w:t>
      </w:r>
      <w:r w:rsidR="00DF6926">
        <w:rPr>
          <w:color w:val="000000" w:themeColor="text1"/>
          <w:szCs w:val="24"/>
        </w:rPr>
        <w:t>dangerous</w:t>
      </w:r>
      <w:r w:rsidR="00110EA5">
        <w:rPr>
          <w:color w:val="000000" w:themeColor="text1"/>
          <w:szCs w:val="24"/>
        </w:rPr>
        <w:t>.</w:t>
      </w:r>
      <w:r w:rsidR="00DF6926">
        <w:rPr>
          <w:color w:val="000000" w:themeColor="text1"/>
          <w:szCs w:val="24"/>
        </w:rPr>
        <w:fldChar w:fldCharType="begin" w:fldLock="1"/>
      </w:r>
      <w:r w:rsidR="00FD22C3">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82&lt;/sup&gt;","plainTextFormattedCitation":"82","previouslyFormattedCitation":"&lt;sup&gt;82&lt;/sup&gt;"},"properties":{"noteIndex":0},"schema":"https://github.com/citation-style-language/schema/raw/master/csl-citation.json"}</w:instrText>
      </w:r>
      <w:r w:rsidR="00DF6926">
        <w:rPr>
          <w:color w:val="000000" w:themeColor="text1"/>
          <w:szCs w:val="24"/>
        </w:rPr>
        <w:fldChar w:fldCharType="separate"/>
      </w:r>
      <w:r w:rsidR="004F27C8" w:rsidRPr="004F27C8">
        <w:rPr>
          <w:noProof/>
          <w:color w:val="000000" w:themeColor="text1"/>
          <w:szCs w:val="24"/>
          <w:vertAlign w:val="superscript"/>
        </w:rPr>
        <w:t>82</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FD22C3">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91,98&lt;/sup&gt;","plainTextFormattedCitation":"91,98","previouslyFormattedCitation":"&lt;sup&gt;91,98&lt;/sup&gt;"},"properties":{"noteIndex":0},"schema":"https://github.com/citation-style-language/schema/raw/master/csl-citation.json"}</w:instrText>
      </w:r>
      <w:r w:rsidR="009A4D2D">
        <w:rPr>
          <w:color w:val="000000" w:themeColor="text1"/>
          <w:szCs w:val="24"/>
        </w:rPr>
        <w:fldChar w:fldCharType="separate"/>
      </w:r>
      <w:r w:rsidR="004F27C8" w:rsidRPr="004F27C8">
        <w:rPr>
          <w:noProof/>
          <w:color w:val="000000" w:themeColor="text1"/>
          <w:szCs w:val="24"/>
          <w:vertAlign w:val="superscript"/>
        </w:rPr>
        <w:t>91,98</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stronger and</w:t>
      </w:r>
      <w:r w:rsidR="009C13BC">
        <w:rPr>
          <w:rFonts w:cs="Calibri"/>
          <w:szCs w:val="24"/>
        </w:rPr>
        <w:t>, on average,</w:t>
      </w:r>
      <w:r w:rsidR="002F565A">
        <w:rPr>
          <w:rFonts w:cs="Calibri"/>
          <w:szCs w:val="24"/>
        </w:rPr>
        <w:t xml:space="preserv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FD22C3">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99&lt;/sup&gt;","plainTextFormattedCitation":"99","previouslyFormattedCitation":"&lt;sup&gt;99&lt;/sup&gt;"},"properties":{"noteIndex":0},"schema":"https://github.com/citation-style-language/schema/raw/master/csl-citation.json"}</w:instrText>
      </w:r>
      <w:r w:rsidR="00E65FE4">
        <w:rPr>
          <w:rFonts w:cs="Calibri"/>
          <w:szCs w:val="24"/>
        </w:rPr>
        <w:fldChar w:fldCharType="separate"/>
      </w:r>
      <w:r w:rsidR="004F27C8" w:rsidRPr="004F27C8">
        <w:rPr>
          <w:rFonts w:cs="Calibri"/>
          <w:noProof/>
          <w:szCs w:val="24"/>
          <w:vertAlign w:val="superscript"/>
        </w:rPr>
        <w:t>99</w:t>
      </w:r>
      <w:r w:rsidR="00E65FE4">
        <w:rPr>
          <w:rFonts w:cs="Calibri"/>
          <w:szCs w:val="24"/>
        </w:rPr>
        <w:fldChar w:fldCharType="end"/>
      </w:r>
    </w:p>
    <w:p w14:paraId="3B8B21C4" w14:textId="739B85B3" w:rsidR="00C7742A" w:rsidRDefault="00C7742A" w:rsidP="00C7742A">
      <w:pPr>
        <w:pStyle w:val="Heading2"/>
      </w:pPr>
      <w:r>
        <w:lastRenderedPageBreak/>
        <w:t xml:space="preserve">Modifiers of </w:t>
      </w:r>
      <w:r w:rsidR="00004851">
        <w:t xml:space="preserve">the </w:t>
      </w:r>
      <w:r w:rsidR="00821B9E">
        <w:t>m</w:t>
      </w:r>
      <w:r>
        <w:t>ortality-temperature relationship</w:t>
      </w:r>
    </w:p>
    <w:p w14:paraId="30650908" w14:textId="337F9C72" w:rsidR="00133B87" w:rsidRPr="00133B87" w:rsidRDefault="00133B87" w:rsidP="00133B87">
      <w:pPr>
        <w:pStyle w:val="Heading3"/>
      </w:pPr>
      <w:r>
        <w:t>Cause of death</w:t>
      </w:r>
    </w:p>
    <w:p w14:paraId="3B1B8F53" w14:textId="635A053A" w:rsidR="00972FFF" w:rsidRDefault="003B6034" w:rsidP="00C7742A">
      <w:pPr>
        <w:ind w:firstLine="720"/>
        <w:rPr>
          <w:szCs w:val="24"/>
        </w:rPr>
      </w:pPr>
      <w:r>
        <w:rPr>
          <w:szCs w:val="24"/>
        </w:rPr>
        <w:t xml:space="preserve">The relationship between cause of death and temperature varies. </w:t>
      </w:r>
      <w:r w:rsidR="00E126BB">
        <w:rPr>
          <w:szCs w:val="24"/>
        </w:rPr>
        <w:t xml:space="preserve">Elevated </w:t>
      </w:r>
      <w:r w:rsidR="00A63B13">
        <w:rPr>
          <w:szCs w:val="24"/>
        </w:rPr>
        <w:t xml:space="preserve">daily </w:t>
      </w:r>
      <w:r w:rsidR="00E126BB">
        <w:rPr>
          <w:szCs w:val="24"/>
        </w:rPr>
        <w:t>temperatures</w:t>
      </w:r>
      <w:r w:rsidR="009368BE">
        <w:rPr>
          <w:szCs w:val="24"/>
        </w:rPr>
        <w:t xml:space="preserve"> in summer months</w:t>
      </w:r>
      <w:r w:rsidR="00E126BB">
        <w:rPr>
          <w:szCs w:val="24"/>
        </w:rPr>
        <w:t xml:space="preserve">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FD22C3">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mendeley":{"formattedCitation":"&lt;sup&gt;71,73,100–110&lt;/sup&gt;","plainTextFormattedCitation":"71,73,100–110","previouslyFormattedCitation":"&lt;sup&gt;71,73,100–110&lt;/sup&gt;"},"properties":{"noteIndex":0},"schema":"https://github.com/citation-style-language/schema/raw/master/csl-citation.json"}</w:instrText>
      </w:r>
      <w:r w:rsidR="00124C5A">
        <w:rPr>
          <w:color w:val="000000" w:themeColor="text1"/>
          <w:szCs w:val="24"/>
        </w:rPr>
        <w:fldChar w:fldCharType="separate"/>
      </w:r>
      <w:r w:rsidR="004F27C8" w:rsidRPr="004F27C8">
        <w:rPr>
          <w:noProof/>
          <w:color w:val="000000" w:themeColor="text1"/>
          <w:szCs w:val="24"/>
          <w:vertAlign w:val="superscript"/>
        </w:rPr>
        <w:t>71,73,100–110</w:t>
      </w:r>
      <w:r w:rsidR="00124C5A">
        <w:rPr>
          <w:color w:val="000000" w:themeColor="text1"/>
          <w:szCs w:val="24"/>
        </w:rPr>
        <w:fldChar w:fldCharType="end"/>
      </w:r>
      <w:r w:rsidR="00CC0EAF">
        <w:rPr>
          <w:szCs w:val="24"/>
        </w:rPr>
        <w:t xml:space="preserve"> </w:t>
      </w:r>
      <w:r w:rsidR="00C563E2">
        <w:rPr>
          <w:szCs w:val="24"/>
        </w:rPr>
        <w:t xml:space="preserve"> </w:t>
      </w:r>
      <w:r w:rsidR="00E43973">
        <w:rPr>
          <w:szCs w:val="24"/>
        </w:rPr>
        <w:t>In summer months,</w:t>
      </w:r>
      <w:r w:rsidR="00C05C2D">
        <w:rPr>
          <w:szCs w:val="24"/>
        </w:rPr>
        <w:t xml:space="preserve"> </w:t>
      </w:r>
      <w:r w:rsidR="006020D7">
        <w:rPr>
          <w:szCs w:val="24"/>
        </w:rPr>
        <w:t xml:space="preserve">studies have found greater risks for deaths from cardiovascular diseases, ischaemic heart diseases, cerebrovascular diseases, myocardial infarction, congestive heart failure and </w:t>
      </w:r>
      <w:r w:rsidR="006020D7">
        <w:rPr>
          <w:szCs w:val="24"/>
        </w:rPr>
        <w:t>respiratory infections</w:t>
      </w:r>
      <w:r w:rsidR="00047E22">
        <w:rPr>
          <w:szCs w:val="24"/>
        </w:rPr>
        <w:t>.</w:t>
      </w:r>
      <w:r w:rsidR="00336EA8">
        <w:rPr>
          <w:szCs w:val="24"/>
        </w:rPr>
        <w:t xml:space="preserve"> </w:t>
      </w:r>
      <w:r w:rsidR="00D4476D">
        <w:rPr>
          <w:szCs w:val="24"/>
        </w:rPr>
        <w:t xml:space="preserve">Higher-than-average temperature </w:t>
      </w:r>
      <w:r w:rsidR="00CB3048">
        <w:rPr>
          <w:szCs w:val="24"/>
        </w:rPr>
        <w:t>in warm months</w:t>
      </w:r>
      <w:r w:rsidR="00D4476D">
        <w:rPr>
          <w:szCs w:val="24"/>
        </w:rPr>
        <w:t xml:space="preserve"> puts strain on the circulatory system</w:t>
      </w:r>
      <w:r w:rsidR="00EA7B99">
        <w:rPr>
          <w:szCs w:val="24"/>
        </w:rPr>
        <w:t>.</w:t>
      </w:r>
      <w:r w:rsidR="006020D7">
        <w:rPr>
          <w:szCs w:val="24"/>
        </w:rPr>
        <w:t xml:space="preserve"> </w:t>
      </w:r>
      <w:r w:rsidR="002701A7">
        <w:rPr>
          <w:szCs w:val="24"/>
        </w:rPr>
        <w:t>In winter months</w:t>
      </w:r>
      <w:r w:rsidR="00FE1F0B">
        <w:rPr>
          <w:szCs w:val="24"/>
        </w:rPr>
        <w:t xml:space="preserve">, </w:t>
      </w:r>
      <w:r w:rsidR="002701A7">
        <w:rPr>
          <w:szCs w:val="24"/>
        </w:rPr>
        <w:t xml:space="preserve">the </w:t>
      </w:r>
      <w:r w:rsidR="00FE1F0B">
        <w:rPr>
          <w:szCs w:val="24"/>
        </w:rPr>
        <w:t>relationship between temperature and mortality has been found to invert</w:t>
      </w:r>
      <w:r w:rsidR="003B75C4">
        <w:rPr>
          <w:szCs w:val="24"/>
        </w:rPr>
        <w:t xml:space="preserve">, where </w:t>
      </w:r>
      <w:r w:rsidR="00C05C2D">
        <w:rPr>
          <w:szCs w:val="24"/>
        </w:rPr>
        <w:t>warmer</w:t>
      </w:r>
      <w:r w:rsidR="00BB4C63">
        <w:rPr>
          <w:szCs w:val="24"/>
        </w:rPr>
        <w:t>-than-average temperatures</w:t>
      </w:r>
      <w:r w:rsidR="00C23790">
        <w:rPr>
          <w:szCs w:val="24"/>
        </w:rPr>
        <w:t xml:space="preserve"> </w:t>
      </w:r>
      <w:r w:rsidR="00C05C2D">
        <w:rPr>
          <w:szCs w:val="24"/>
        </w:rPr>
        <w:t>decreasing</w:t>
      </w:r>
      <w:r w:rsidR="00C23790">
        <w:rPr>
          <w:szCs w:val="24"/>
        </w:rPr>
        <w:t xml:space="preserve"> </w:t>
      </w:r>
      <w:r w:rsidR="008174D8">
        <w:rPr>
          <w:szCs w:val="24"/>
        </w:rPr>
        <w:t>cardiovascular</w:t>
      </w:r>
      <w:r w:rsidR="00C23790">
        <w:rPr>
          <w:szCs w:val="24"/>
        </w:rPr>
        <w:t xml:space="preserve"> deaths</w:t>
      </w:r>
      <w:r w:rsidR="00FE1F0B">
        <w:rPr>
          <w:szCs w:val="24"/>
        </w:rPr>
        <w:t xml:space="preserve">. </w:t>
      </w:r>
      <w:r w:rsidR="002E6037">
        <w:rPr>
          <w:szCs w:val="24"/>
        </w:rPr>
        <w:t>This has</w:t>
      </w:r>
      <w:r w:rsidR="00FF1963">
        <w:rPr>
          <w:szCs w:val="24"/>
        </w:rPr>
        <w:t xml:space="preserve"> been attributed to</w:t>
      </w:r>
      <w:r w:rsidR="00CD06A5">
        <w:rPr>
          <w:szCs w:val="24"/>
        </w:rPr>
        <w:t xml:space="preserve"> the inverse relationship between temperature and bloody pressure</w:t>
      </w:r>
      <w:r w:rsidR="00E40773">
        <w:rPr>
          <w:szCs w:val="24"/>
        </w:rPr>
        <w:t>.</w:t>
      </w:r>
      <w:r w:rsidR="00E40773">
        <w:rPr>
          <w:szCs w:val="24"/>
        </w:rPr>
        <w:fldChar w:fldCharType="begin" w:fldLock="1"/>
      </w:r>
      <w:r w:rsidR="00E40773">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111&lt;/sup&gt;","plainTextFormattedCitation":"111"},"properties":{"noteIndex":0},"schema":"https://github.com/citation-style-language/schema/raw/master/csl-citation.json"}</w:instrText>
      </w:r>
      <w:r w:rsidR="00E40773">
        <w:rPr>
          <w:szCs w:val="24"/>
        </w:rPr>
        <w:fldChar w:fldCharType="separate"/>
      </w:r>
      <w:r w:rsidR="00E40773" w:rsidRPr="004B0668">
        <w:rPr>
          <w:noProof/>
          <w:szCs w:val="24"/>
          <w:vertAlign w:val="superscript"/>
        </w:rPr>
        <w:t>111</w:t>
      </w:r>
      <w:r w:rsidR="00E40773">
        <w:rPr>
          <w:szCs w:val="24"/>
        </w:rPr>
        <w:fldChar w:fldCharType="end"/>
      </w:r>
      <w:r w:rsidR="000B3227">
        <w:rPr>
          <w:szCs w:val="24"/>
        </w:rPr>
        <w:t xml:space="preserve"> </w:t>
      </w:r>
      <w:r w:rsidR="00E40773">
        <w:rPr>
          <w:szCs w:val="24"/>
        </w:rPr>
        <w:t>I</w:t>
      </w:r>
      <w:r w:rsidR="00E84BC3">
        <w:rPr>
          <w:szCs w:val="24"/>
        </w:rPr>
        <w:t>ncreased</w:t>
      </w:r>
      <w:r w:rsidR="00EC00B2">
        <w:rPr>
          <w:szCs w:val="24"/>
        </w:rPr>
        <w:t xml:space="preserve"> blood pressure</w:t>
      </w:r>
      <w:r w:rsidR="00E84BC3">
        <w:rPr>
          <w:szCs w:val="24"/>
        </w:rPr>
        <w:t xml:space="preserve"> during colder weather</w:t>
      </w:r>
      <w:r w:rsidR="00452769">
        <w:rPr>
          <w:szCs w:val="24"/>
        </w:rPr>
        <w:t xml:space="preserve"> alters the ratio </w:t>
      </w:r>
      <w:r w:rsidR="000B3227">
        <w:rPr>
          <w:szCs w:val="24"/>
        </w:rPr>
        <w:t xml:space="preserve">between supply and demand </w:t>
      </w:r>
      <w:r w:rsidR="00452769">
        <w:rPr>
          <w:szCs w:val="24"/>
        </w:rPr>
        <w:t>of oxygen</w:t>
      </w:r>
      <w:r w:rsidR="000B3227">
        <w:rPr>
          <w:szCs w:val="24"/>
        </w:rPr>
        <w:t xml:space="preserve"> delivered to the myocardium in the heart</w:t>
      </w:r>
      <w:r w:rsidR="0089316E">
        <w:rPr>
          <w:szCs w:val="24"/>
        </w:rPr>
        <w:t>, which leads to greater stress in the ventricular wall and increases the work the heart needs to do</w:t>
      </w:r>
      <w:r w:rsidR="0015686D">
        <w:rPr>
          <w:szCs w:val="24"/>
        </w:rPr>
        <w:t>.</w:t>
      </w:r>
      <w:r w:rsidR="004B0668">
        <w:rPr>
          <w:szCs w:val="24"/>
        </w:rPr>
        <w:fldChar w:fldCharType="begin" w:fldLock="1"/>
      </w:r>
      <w:r w:rsidR="004B066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111&lt;/sup&gt;","plainTextFormattedCitation":"111"},"properties":{"noteIndex":0},"schema":"https://github.com/citation-style-language/schema/raw/master/csl-citation.json"}</w:instrText>
      </w:r>
      <w:r w:rsidR="004B0668">
        <w:rPr>
          <w:szCs w:val="24"/>
        </w:rPr>
        <w:fldChar w:fldCharType="separate"/>
      </w:r>
      <w:r w:rsidR="004B0668" w:rsidRPr="004B0668">
        <w:rPr>
          <w:noProof/>
          <w:szCs w:val="24"/>
          <w:vertAlign w:val="superscript"/>
        </w:rPr>
        <w:t>111</w:t>
      </w:r>
      <w:r w:rsidR="004B0668">
        <w:rPr>
          <w:szCs w:val="24"/>
        </w:rPr>
        <w:fldChar w:fldCharType="end"/>
      </w:r>
      <w:r w:rsidR="00773301">
        <w:rPr>
          <w:szCs w:val="24"/>
        </w:rPr>
        <w:t xml:space="preserve"> Raised blood pressure also reduces mechanical efficiency of the heart and can impair blood flo</w:t>
      </w:r>
      <w:r w:rsidR="008673AB">
        <w:rPr>
          <w:szCs w:val="24"/>
        </w:rPr>
        <w:t xml:space="preserve">w in </w:t>
      </w:r>
      <w:r w:rsidR="00C01B38">
        <w:rPr>
          <w:szCs w:val="24"/>
        </w:rPr>
        <w:t>it</w:t>
      </w:r>
      <w:r w:rsidR="00B25E9D">
        <w:rPr>
          <w:szCs w:val="24"/>
        </w:rPr>
        <w:t xml:space="preserve">, </w:t>
      </w:r>
      <w:r w:rsidR="003E0E93">
        <w:rPr>
          <w:szCs w:val="24"/>
        </w:rPr>
        <w:t xml:space="preserve">which may lead to </w:t>
      </w:r>
      <w:r w:rsidR="00C01B38">
        <w:rPr>
          <w:szCs w:val="24"/>
        </w:rPr>
        <w:t>myocardial ischaemia.</w:t>
      </w:r>
      <w:r w:rsidR="00C01B38" w:rsidRPr="00C01B38">
        <w:rPr>
          <w:szCs w:val="24"/>
        </w:rPr>
        <w:t xml:space="preserve"> </w:t>
      </w:r>
      <w:bookmarkStart w:id="3" w:name="_GoBack"/>
      <w:bookmarkEnd w:id="3"/>
      <w:r w:rsidR="00C01B38">
        <w:rPr>
          <w:szCs w:val="24"/>
        </w:rPr>
        <w:fldChar w:fldCharType="begin" w:fldLock="1"/>
      </w:r>
      <w:r w:rsidR="00C01B38">
        <w:rPr>
          <w:szCs w:val="24"/>
        </w:rPr>
        <w:instrText>ADDIN CSL_CITATION {"citationItems":[{"id":"ITEM-1","itemData":{"DOI":"10.1136/bmj.309.6961.1029","ISSN":"14685833","abstract":"Research provides convincing evidence that temperature is one factor that affects cardiovascular mortality.  This applies to both indoor and outdoor temperature.","author":[{"dropping-particle":"","family":"Wilmshurst","given":"P.","non-dropping-particle":"","parse-names":false,"suffix":""}],"container-title":"BMJ","id":"ITEM-1","issued":{"date-parts":[["1994"]]},"title":"Temperature and cardiovascular mortality","type":"article-magazine"},"uris":["http://www.mendeley.com/documents/?uuid=308f3ebd-8a2f-4170-8168-d955c0c5c72d"]}],"mendeley":{"formattedCitation":"&lt;sup&gt;111&lt;/sup&gt;","plainTextFormattedCitation":"111"},"properties":{"noteIndex":0},"schema":"https://github.com/citation-style-language/schema/raw/master/csl-citation.json"}</w:instrText>
      </w:r>
      <w:r w:rsidR="00C01B38">
        <w:rPr>
          <w:szCs w:val="24"/>
        </w:rPr>
        <w:fldChar w:fldCharType="separate"/>
      </w:r>
      <w:r w:rsidR="00C01B38" w:rsidRPr="004B0668">
        <w:rPr>
          <w:noProof/>
          <w:szCs w:val="24"/>
          <w:vertAlign w:val="superscript"/>
        </w:rPr>
        <w:t>111</w:t>
      </w:r>
      <w:r w:rsidR="00C01B38">
        <w:rPr>
          <w:szCs w:val="24"/>
        </w:rPr>
        <w:fldChar w:fldCharType="end"/>
      </w:r>
    </w:p>
    <w:p w14:paraId="21F3CB27" w14:textId="3DD19C41" w:rsidR="00972FFF" w:rsidRDefault="008D19CA" w:rsidP="00C7742A">
      <w:pPr>
        <w:ind w:firstLine="720"/>
        <w:rPr>
          <w:szCs w:val="24"/>
        </w:rPr>
      </w:pPr>
      <w:r>
        <w:rPr>
          <w:szCs w:val="24"/>
        </w:rPr>
        <w:t>Association of injur</w:t>
      </w:r>
      <w:r w:rsidR="00EF08C5">
        <w:rPr>
          <w:szCs w:val="24"/>
        </w:rPr>
        <w:t>y</w:t>
      </w:r>
      <w:r>
        <w:rPr>
          <w:szCs w:val="24"/>
        </w:rPr>
        <w:t xml:space="preserve"> deaths with temperature </w:t>
      </w:r>
      <w:r w:rsidR="00857B94">
        <w:rPr>
          <w:szCs w:val="24"/>
        </w:rPr>
        <w:t>have been</w:t>
      </w:r>
      <w:r>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4B0668">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110,112–114&lt;/sup&gt;","plainTextFormattedCitation":"110,112–114","previouslyFormattedCitation":"&lt;sup&gt;110–113&lt;/sup&gt;"},"properties":{"noteIndex":0},"schema":"https://github.com/citation-style-language/schema/raw/master/csl-citation.json"}</w:instrText>
      </w:r>
      <w:r w:rsidR="00CF1882" w:rsidRPr="00A60C11">
        <w:rPr>
          <w:szCs w:val="24"/>
        </w:rPr>
        <w:fldChar w:fldCharType="separate"/>
      </w:r>
      <w:r w:rsidR="004B0668" w:rsidRPr="004B0668">
        <w:rPr>
          <w:noProof/>
          <w:szCs w:val="24"/>
          <w:vertAlign w:val="superscript"/>
        </w:rPr>
        <w:t>110,112–114</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FD22C3">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89,91,103&lt;/sup&gt;","plainTextFormattedCitation":"89,91,103","previouslyFormattedCitation":"&lt;sup&gt;89,91,103&lt;/sup&gt;"},"properties":{"noteIndex":0},"schema":"https://github.com/citation-style-language/schema/raw/master/csl-citation.json"}</w:instrText>
      </w:r>
      <w:r w:rsidR="004703D8">
        <w:rPr>
          <w:szCs w:val="24"/>
        </w:rPr>
        <w:fldChar w:fldCharType="separate"/>
      </w:r>
      <w:r w:rsidR="004F27C8" w:rsidRPr="004F27C8">
        <w:rPr>
          <w:noProof/>
          <w:szCs w:val="24"/>
          <w:vertAlign w:val="superscript"/>
        </w:rPr>
        <w:t>89,91,103</w:t>
      </w:r>
      <w:r w:rsidR="004703D8">
        <w:rPr>
          <w:szCs w:val="24"/>
        </w:rPr>
        <w:fldChar w:fldCharType="end"/>
      </w:r>
      <w:r w:rsidR="00CF1882">
        <w:rPr>
          <w:szCs w:val="24"/>
        </w:rPr>
        <w:t xml:space="preserve"> </w:t>
      </w:r>
      <w:r w:rsidR="00972FFF">
        <w:rPr>
          <w:szCs w:val="24"/>
        </w:rPr>
        <w:t>[[[Expand</w:t>
      </w:r>
      <w:r w:rsidR="002B1FA7">
        <w:rPr>
          <w:szCs w:val="24"/>
        </w:rPr>
        <w:t xml:space="preserve"> with behaviour aspects?</w:t>
      </w:r>
      <w:r w:rsidR="00972FFF">
        <w:rPr>
          <w:szCs w:val="24"/>
        </w:rPr>
        <w:t>]]]</w:t>
      </w:r>
    </w:p>
    <w:p w14:paraId="038A44B3" w14:textId="45FAAEEC" w:rsidR="00EB3BF3" w:rsidRDefault="006F0542" w:rsidP="00C7742A">
      <w:pPr>
        <w:ind w:firstLine="720"/>
        <w:rPr>
          <w:szCs w:val="24"/>
        </w:rPr>
      </w:pPr>
      <w:r>
        <w:rPr>
          <w:szCs w:val="24"/>
        </w:rPr>
        <w:t>Other studies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CA4B84">
        <w:rPr>
          <w:szCs w:val="24"/>
        </w:rPr>
        <w:t>.</w:t>
      </w:r>
      <w:r w:rsidR="00CA4B84" w:rsidRPr="00A60C11">
        <w:rPr>
          <w:szCs w:val="24"/>
        </w:rPr>
        <w:fldChar w:fldCharType="begin" w:fldLock="1"/>
      </w:r>
      <w:r w:rsidR="004B0668">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Perspectives","id":"ITEM-4","issued":{"date-parts":[["2006"]]},"title":"Extreme temperatures and mortality: Assessing effect modification by personal characteristics and specific cause of death in a multi-city case-only analysis","type":"article-journal"},"uris":["http://www.mendeley.com/documents/?uuid=949d8c00-d71b-4718-8492-84b87838d46c"]},{"id":"ITEM-5","itemData":{"DOI":"10.1097/01.ede.0000147114.25957.71","ISSN":"10443983","abstract":"BACKGROUND: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analysis","type":"article-journal"},"uris":["http://www.mendeley.com/documents/?uuid=2ae08eb5-b529-4f41-9dd4-8dce2d79d1b8"]},{"id":"ITEM-6","itemData":{"DOI":"10.1097/01.ede.0000208477.36665.34","ISSN":"10443983","abstract":"BACKGROUND: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A.","non-dropping-particle":"","parse-names":false,"suffix":""}],"container-title":"Epidemiology","id":"ITEM-6","issued":{"date-parts":[["2006"]]},"title":"Vulnerability to heat-related mortality: A multicity, population-based, case-crossover analysis","type":"article-journal"},"uris":["http://www.mendeley.com/documents/?uuid=99176b54-b460-4f5f-b38f-037e389eda32"]},{"id":"ITEM-7","itemData":{"DOI":"10.1136/hrt.2006.091884","ISSN":"13556037","abstract":"Objective: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mendeley":{"formattedCitation":"&lt;sup&gt;71,109,110,115–118&lt;/sup&gt;","plainTextFormattedCitation":"71,109,110,115–118","previouslyFormattedCitation":"&lt;sup&gt;71,109,110,114–117&lt;/sup&gt;"},"properties":{"noteIndex":0},"schema":"https://github.com/citation-style-language/schema/raw/master/csl-citation.json"}</w:instrText>
      </w:r>
      <w:r w:rsidR="00CA4B84" w:rsidRPr="00A60C11">
        <w:rPr>
          <w:szCs w:val="24"/>
        </w:rPr>
        <w:fldChar w:fldCharType="separate"/>
      </w:r>
      <w:r w:rsidR="004B0668" w:rsidRPr="004B0668">
        <w:rPr>
          <w:noProof/>
          <w:szCs w:val="24"/>
          <w:vertAlign w:val="superscript"/>
        </w:rPr>
        <w:t>71,109,110,115–118</w:t>
      </w:r>
      <w:r w:rsidR="00CA4B84" w:rsidRPr="00A60C11">
        <w:rPr>
          <w:szCs w:val="24"/>
        </w:rPr>
        <w:fldChar w:fldCharType="end"/>
      </w:r>
      <w:r w:rsidR="00F36495">
        <w:rPr>
          <w:szCs w:val="24"/>
        </w:rPr>
        <w:t xml:space="preserve"> In particular, deaths from cancers</w:t>
      </w:r>
      <w:r w:rsidR="001E7996">
        <w:rPr>
          <w:szCs w:val="24"/>
        </w:rPr>
        <w:t>,</w:t>
      </w:r>
      <w:r>
        <w:rPr>
          <w:szCs w:val="24"/>
        </w:rPr>
        <w:t xml:space="preserve"> cerebrovascular diseases, diabetes</w:t>
      </w:r>
      <w:r w:rsidR="00842DD4">
        <w:rPr>
          <w:szCs w:val="24"/>
        </w:rPr>
        <w:t>,</w:t>
      </w:r>
      <w:r w:rsidR="001E7996">
        <w:rPr>
          <w:szCs w:val="24"/>
        </w:rPr>
        <w:t xml:space="preserve"> endocrine disease</w:t>
      </w:r>
      <w:r>
        <w:rPr>
          <w:szCs w:val="24"/>
        </w:rPr>
        <w:t>,</w:t>
      </w:r>
      <w:r w:rsidR="001E7996">
        <w:rPr>
          <w:szCs w:val="24"/>
        </w:rPr>
        <w:t xml:space="preserve"> genitourinary disease</w:t>
      </w:r>
      <w:r>
        <w:rPr>
          <w:szCs w:val="24"/>
        </w:rPr>
        <w:t xml:space="preserve"> and some psychiatric disorders</w:t>
      </w:r>
      <w:r w:rsidR="00F36495">
        <w:rPr>
          <w:szCs w:val="24"/>
        </w:rPr>
        <w:t xml:space="preserve"> have been </w:t>
      </w:r>
      <w:r w:rsidR="00E23846">
        <w:rPr>
          <w:szCs w:val="24"/>
        </w:rPr>
        <w:t xml:space="preserve">identified as </w:t>
      </w:r>
    </w:p>
    <w:p w14:paraId="70C7F308" w14:textId="190EB222" w:rsidR="00133B87" w:rsidRDefault="00133B87" w:rsidP="00133B87">
      <w:pPr>
        <w:pStyle w:val="Heading3"/>
      </w:pPr>
      <w:r>
        <w:lastRenderedPageBreak/>
        <w:t>Demographic factors</w:t>
      </w:r>
    </w:p>
    <w:p w14:paraId="161DDDC0" w14:textId="492D7906" w:rsidR="00545503" w:rsidRDefault="00B9654A" w:rsidP="00D570E8">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4B0668">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mendeley":{"formattedCitation":"&lt;sup&gt;71,72,103,104,106,107,110,119–127&lt;/sup&gt;","plainTextFormattedCitation":"71,72,103,104,106,107,110,119–127","previouslyFormattedCitation":"&lt;sup&gt;71,72,103,104,106,107,110,118–126&lt;/sup&gt;"},"properties":{"noteIndex":0},"schema":"https://github.com/citation-style-language/schema/raw/master/csl-citation.json"}</w:instrText>
      </w:r>
      <w:r w:rsidR="00BC6FCA">
        <w:rPr>
          <w:color w:val="000000" w:themeColor="text1"/>
          <w:szCs w:val="24"/>
        </w:rPr>
        <w:fldChar w:fldCharType="separate"/>
      </w:r>
      <w:r w:rsidR="004B0668" w:rsidRPr="004B0668">
        <w:rPr>
          <w:noProof/>
          <w:color w:val="000000" w:themeColor="text1"/>
          <w:szCs w:val="24"/>
          <w:vertAlign w:val="superscript"/>
        </w:rPr>
        <w:t>71,72,103,104,106,107,110,119–127</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4B066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71,103,107,109,121–125&lt;/sup&gt;","plainTextFormattedCitation":"71,103,107,109,121–125","previouslyFormattedCitation":"&lt;sup&gt;71,103,107,109,120–124&lt;/sup&gt;"},"properties":{"noteIndex":0},"schema":"https://github.com/citation-style-language/schema/raw/master/csl-citation.json"}</w:instrText>
      </w:r>
      <w:r w:rsidR="00181542">
        <w:rPr>
          <w:color w:val="000000" w:themeColor="text1"/>
          <w:szCs w:val="24"/>
        </w:rPr>
        <w:fldChar w:fldCharType="separate"/>
      </w:r>
      <w:r w:rsidR="004B0668" w:rsidRPr="004B0668">
        <w:rPr>
          <w:noProof/>
          <w:color w:val="000000" w:themeColor="text1"/>
          <w:szCs w:val="24"/>
          <w:vertAlign w:val="superscript"/>
        </w:rPr>
        <w:t>71,103,107,109,121–125</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4B0668">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119&lt;/sup&gt;","plainTextFormattedCitation":"119","previouslyFormattedCitation":"&lt;sup&gt;118&lt;/sup&gt;"},"properties":{"noteIndex":0},"schema":"https://github.com/citation-style-language/schema/raw/master/csl-citation.json"}</w:instrText>
      </w:r>
      <w:r w:rsidR="0032195B">
        <w:rPr>
          <w:color w:val="000000" w:themeColor="text1"/>
          <w:szCs w:val="24"/>
        </w:rPr>
        <w:fldChar w:fldCharType="separate"/>
      </w:r>
      <w:r w:rsidR="004B0668" w:rsidRPr="004B0668">
        <w:rPr>
          <w:noProof/>
          <w:color w:val="000000" w:themeColor="text1"/>
          <w:szCs w:val="24"/>
          <w:vertAlign w:val="superscript"/>
        </w:rPr>
        <w:t>119</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4B0668">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106,112,120,128&lt;/sup&gt;","plainTextFormattedCitation":"106,112,120,128","previouslyFormattedCitation":"&lt;sup&gt;106,111,119,127&lt;/sup&gt;"},"properties":{"noteIndex":0},"schema":"https://github.com/citation-style-language/schema/raw/master/csl-citation.json"}</w:instrText>
      </w:r>
      <w:r w:rsidR="00344446">
        <w:rPr>
          <w:color w:val="000000" w:themeColor="text1"/>
          <w:szCs w:val="24"/>
        </w:rPr>
        <w:fldChar w:fldCharType="separate"/>
      </w:r>
      <w:r w:rsidR="004B0668" w:rsidRPr="004B0668">
        <w:rPr>
          <w:noProof/>
          <w:color w:val="000000" w:themeColor="text1"/>
          <w:szCs w:val="24"/>
          <w:vertAlign w:val="superscript"/>
        </w:rPr>
        <w:t>106,112,120,128</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4B066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71,103,105–108,110,118,121,123,125,126,129,130&lt;/sup&gt;","plainTextFormattedCitation":"71,103,105–108,110,118,121,123,125,126,129,130","previouslyFormattedCitation":"&lt;sup&gt;71,103,105–108,110,117,120,122,124,125,128,129&lt;/sup&gt;"},"properties":{"noteIndex":0},"schema":"https://github.com/citation-style-language/schema/raw/master/csl-citation.json"}</w:instrText>
      </w:r>
      <w:r w:rsidR="006A2965">
        <w:rPr>
          <w:color w:val="000000" w:themeColor="text1"/>
          <w:szCs w:val="24"/>
        </w:rPr>
        <w:fldChar w:fldCharType="separate"/>
      </w:r>
      <w:r w:rsidR="004B0668" w:rsidRPr="004B0668">
        <w:rPr>
          <w:noProof/>
          <w:color w:val="000000" w:themeColor="text1"/>
          <w:szCs w:val="24"/>
          <w:vertAlign w:val="superscript"/>
        </w:rPr>
        <w:t>71,103,105–108,110,118,121,123,125,126,129,130</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4B066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71,106,119,131,132&lt;/sup&gt;","plainTextFormattedCitation":"71,106,119,131,132","previouslyFormattedCitation":"&lt;sup&gt;71,106,118,130,131&lt;/sup&gt;"},"properties":{"noteIndex":0},"schema":"https://github.com/citation-style-language/schema/raw/master/csl-citation.json"}</w:instrText>
      </w:r>
      <w:r w:rsidR="002C48C2">
        <w:rPr>
          <w:color w:val="000000" w:themeColor="text1"/>
          <w:szCs w:val="24"/>
        </w:rPr>
        <w:fldChar w:fldCharType="separate"/>
      </w:r>
      <w:r w:rsidR="004B0668" w:rsidRPr="004B0668">
        <w:rPr>
          <w:noProof/>
          <w:color w:val="000000" w:themeColor="text1"/>
          <w:szCs w:val="24"/>
          <w:vertAlign w:val="superscript"/>
        </w:rPr>
        <w:t>71,106,119,131,132</w:t>
      </w:r>
      <w:r w:rsidR="002C48C2">
        <w:rPr>
          <w:color w:val="000000" w:themeColor="text1"/>
          <w:szCs w:val="24"/>
        </w:rPr>
        <w:fldChar w:fldCharType="end"/>
      </w:r>
      <w:r w:rsidR="00BE460D">
        <w:rPr>
          <w:color w:val="000000" w:themeColor="text1"/>
          <w:szCs w:val="24"/>
        </w:rPr>
        <w:t xml:space="preserve"> </w:t>
      </w:r>
    </w:p>
    <w:p w14:paraId="481894DF" w14:textId="01283A94" w:rsidR="00B46E25" w:rsidRDefault="00D233C5" w:rsidP="00D570E8">
      <w:pPr>
        <w:ind w:firstLine="720"/>
        <w:rPr>
          <w:szCs w:val="24"/>
        </w:rPr>
      </w:pPr>
      <w:r>
        <w:rPr>
          <w:szCs w:val="24"/>
        </w:rPr>
        <w:t>Urban</w:t>
      </w:r>
      <w:r w:rsidR="00475471">
        <w:rPr>
          <w:szCs w:val="24"/>
        </w:rPr>
        <w:t>-</w:t>
      </w:r>
      <w:r>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4B066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103,125&lt;/sup&gt;","plainTextFormattedCitation":"103,125","previouslyFormattedCitation":"&lt;sup&gt;103,124&lt;/sup&gt;"},"properties":{"noteIndex":0},"schema":"https://github.com/citation-style-language/schema/raw/master/csl-citation.json"}</w:instrText>
      </w:r>
      <w:r w:rsidR="005166E6">
        <w:rPr>
          <w:szCs w:val="24"/>
        </w:rPr>
        <w:fldChar w:fldCharType="separate"/>
      </w:r>
      <w:r w:rsidR="004B0668" w:rsidRPr="004B0668">
        <w:rPr>
          <w:noProof/>
          <w:szCs w:val="24"/>
          <w:vertAlign w:val="superscript"/>
        </w:rPr>
        <w:t>103,125</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4B0668">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106,133&lt;/sup&gt;","plainTextFormattedCitation":"106,133","previouslyFormattedCitation":"&lt;sup&gt;106,132&lt;/sup&gt;"},"properties":{"noteIndex":0},"schema":"https://github.com/citation-style-language/schema/raw/master/csl-citation.json"}</w:instrText>
      </w:r>
      <w:r w:rsidR="004540BA">
        <w:rPr>
          <w:szCs w:val="24"/>
        </w:rPr>
        <w:fldChar w:fldCharType="separate"/>
      </w:r>
      <w:r w:rsidR="004B0668" w:rsidRPr="004B0668">
        <w:rPr>
          <w:noProof/>
          <w:szCs w:val="24"/>
          <w:vertAlign w:val="superscript"/>
        </w:rPr>
        <w:t>106,133</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4B0668">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128&lt;/sup&gt;","plainTextFormattedCitation":"128","previouslyFormattedCitation":"&lt;sup&gt;127&lt;/sup&gt;"},"properties":{"noteIndex":0},"schema":"https://github.com/citation-style-language/schema/raw/master/csl-citation.json"}</w:instrText>
      </w:r>
      <w:r w:rsidR="00CF2DD3">
        <w:rPr>
          <w:szCs w:val="24"/>
        </w:rPr>
        <w:fldChar w:fldCharType="separate"/>
      </w:r>
      <w:r w:rsidR="004B0668" w:rsidRPr="004B0668">
        <w:rPr>
          <w:noProof/>
          <w:szCs w:val="24"/>
          <w:vertAlign w:val="superscript"/>
        </w:rPr>
        <w:t>128</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4B0668">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71,134,135&lt;/sup&gt;","plainTextFormattedCitation":"71,134,135","previouslyFormattedCitation":"&lt;sup&gt;71,133,134&lt;/sup&gt;"},"properties":{"noteIndex":0},"schema":"https://github.com/citation-style-language/schema/raw/master/csl-citation.json"}</w:instrText>
      </w:r>
      <w:r w:rsidR="00CF27B8">
        <w:rPr>
          <w:szCs w:val="24"/>
        </w:rPr>
        <w:fldChar w:fldCharType="separate"/>
      </w:r>
      <w:r w:rsidR="004B0668" w:rsidRPr="004B0668">
        <w:rPr>
          <w:noProof/>
          <w:szCs w:val="24"/>
          <w:vertAlign w:val="superscript"/>
        </w:rPr>
        <w:t>71,134,135</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4B0668">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125&lt;/sup&gt;","plainTextFormattedCitation":"125","previouslyFormattedCitation":"&lt;sup&gt;124&lt;/sup&gt;"},"properties":{"noteIndex":0},"schema":"https://github.com/citation-style-language/schema/raw/master/csl-citation.json"}</w:instrText>
      </w:r>
      <w:r w:rsidR="00B94B38">
        <w:rPr>
          <w:szCs w:val="24"/>
        </w:rPr>
        <w:fldChar w:fldCharType="separate"/>
      </w:r>
      <w:r w:rsidR="004B0668" w:rsidRPr="004B0668">
        <w:rPr>
          <w:noProof/>
          <w:szCs w:val="24"/>
          <w:vertAlign w:val="superscript"/>
        </w:rPr>
        <w:t>125</w:t>
      </w:r>
      <w:r w:rsidR="00B94B38">
        <w:rPr>
          <w:szCs w:val="24"/>
        </w:rPr>
        <w:fldChar w:fldCharType="end"/>
      </w:r>
    </w:p>
    <w:p w14:paraId="212B42DF" w14:textId="6D2089AA" w:rsidR="00287775" w:rsidRDefault="004E3A79" w:rsidP="00287775">
      <w:pPr>
        <w:pStyle w:val="Heading3"/>
      </w:pPr>
      <w:r>
        <w:t>Environmental</w:t>
      </w:r>
      <w:r w:rsidR="00287775">
        <w:t xml:space="preserve"> </w:t>
      </w:r>
      <w:r>
        <w:t>covariates</w:t>
      </w:r>
    </w:p>
    <w:p w14:paraId="774208C5" w14:textId="5F923E43" w:rsidR="00C23A99" w:rsidRDefault="00C23A99" w:rsidP="00D570E8">
      <w:pPr>
        <w:ind w:firstLine="720"/>
        <w:rPr>
          <w:szCs w:val="24"/>
        </w:rPr>
      </w:pPr>
      <w:r>
        <w:rPr>
          <w:szCs w:val="24"/>
        </w:rPr>
        <w:t>[[[Discussion about different measures of heat stress]]]</w:t>
      </w:r>
    </w:p>
    <w:p w14:paraId="53F53FBF" w14:textId="389D12F0" w:rsidR="00C12A85" w:rsidRDefault="00F265FF" w:rsidP="00D570E8">
      <w:pPr>
        <w:ind w:firstLine="720"/>
        <w:rPr>
          <w:szCs w:val="24"/>
        </w:rPr>
      </w:pPr>
      <w:r>
        <w:rPr>
          <w:szCs w:val="24"/>
        </w:rPr>
        <w:t>O</w:t>
      </w:r>
      <w:r w:rsidR="00C071F0">
        <w:rPr>
          <w:szCs w:val="24"/>
        </w:rPr>
        <w:t xml:space="preserve">ther </w:t>
      </w:r>
      <w:r w:rsidR="00ED54C7" w:rsidRPr="00A60C11">
        <w:rPr>
          <w:szCs w:val="24"/>
        </w:rPr>
        <w:t>environmental measures</w:t>
      </w:r>
      <w:r w:rsidR="00647F14">
        <w:rPr>
          <w:szCs w:val="24"/>
        </w:rPr>
        <w:t xml:space="preserve">, such as air pollution, </w:t>
      </w:r>
      <w:r w:rsidR="00C071F0">
        <w:rPr>
          <w:szCs w:val="24"/>
        </w:rPr>
        <w:t xml:space="preserve">have been </w:t>
      </w:r>
      <w:r>
        <w:rPr>
          <w:szCs w:val="24"/>
        </w:rPr>
        <w:t>included</w:t>
      </w:r>
      <w:r w:rsidR="00C071F0">
        <w:rPr>
          <w:szCs w:val="24"/>
        </w:rPr>
        <w:t xml:space="preserve"> </w:t>
      </w:r>
      <w:r>
        <w:rPr>
          <w:szCs w:val="24"/>
        </w:rPr>
        <w:t xml:space="preserve">in </w:t>
      </w:r>
      <w:r w:rsidR="00222E2C">
        <w:rPr>
          <w:szCs w:val="24"/>
        </w:rPr>
        <w:t xml:space="preserve">some </w:t>
      </w:r>
      <w:r>
        <w:rPr>
          <w:szCs w:val="24"/>
        </w:rPr>
        <w:t xml:space="preserve">studies </w:t>
      </w:r>
      <w:r w:rsidR="00647F14" w:rsidRPr="00A60C11">
        <w:rPr>
          <w:szCs w:val="24"/>
        </w:rPr>
        <w:t xml:space="preserve">as covariates </w:t>
      </w:r>
      <w:r>
        <w:rPr>
          <w:szCs w:val="24"/>
        </w:rPr>
        <w:t>to establish</w:t>
      </w:r>
      <w:r w:rsidR="00F239C2">
        <w:rPr>
          <w:szCs w:val="24"/>
        </w:rPr>
        <w:t xml:space="preserve"> whether </w:t>
      </w:r>
      <w:r w:rsidR="005B35E6">
        <w:rPr>
          <w:szCs w:val="24"/>
        </w:rPr>
        <w:t>they</w:t>
      </w:r>
      <w:r>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FD22C3">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71&lt;/sup&gt;","plainTextFormattedCitation":"71","previouslyFormattedCitation":"&lt;sup&gt;71&lt;/sup&gt;"},"properties":{"noteIndex":0},"schema":"https://github.com/citation-style-language/schema/raw/master/csl-citation.json"}</w:instrText>
      </w:r>
      <w:r w:rsidR="00ED54C7">
        <w:rPr>
          <w:szCs w:val="24"/>
        </w:rPr>
        <w:fldChar w:fldCharType="separate"/>
      </w:r>
      <w:r w:rsidR="004F27C8" w:rsidRPr="004F27C8">
        <w:rPr>
          <w:noProof/>
          <w:szCs w:val="24"/>
          <w:vertAlign w:val="superscript"/>
        </w:rPr>
        <w:t>71</w:t>
      </w:r>
      <w:r w:rsidR="00ED54C7">
        <w:rPr>
          <w:szCs w:val="24"/>
        </w:rPr>
        <w:fldChar w:fldCharType="end"/>
      </w:r>
      <w:r w:rsidR="00ED54C7">
        <w:rPr>
          <w:szCs w:val="24"/>
        </w:rPr>
        <w:t xml:space="preserve"> </w:t>
      </w:r>
      <w:r w:rsidR="00ED54C7" w:rsidRPr="00A60C11">
        <w:rPr>
          <w:szCs w:val="24"/>
        </w:rPr>
        <w:t>However,</w:t>
      </w:r>
      <w:r w:rsidR="00ED54C7">
        <w:rPr>
          <w:szCs w:val="24"/>
        </w:rPr>
        <w:t xml:space="preserve"> little </w:t>
      </w:r>
      <w:r w:rsidR="003360B0">
        <w:rPr>
          <w:szCs w:val="24"/>
        </w:rPr>
        <w:t xml:space="preserve">evidence of a material change in </w:t>
      </w:r>
      <w:r w:rsidR="003360B0">
        <w:rPr>
          <w:szCs w:val="24"/>
        </w:rPr>
        <w:lastRenderedPageBreak/>
        <w:t>relationship between temperature and mortality</w:t>
      </w:r>
      <w:r w:rsidR="0013459C">
        <w:rPr>
          <w:szCs w:val="24"/>
        </w:rPr>
        <w:t xml:space="preserve"> was found to have</w:t>
      </w:r>
      <w:r w:rsidR="00ED54C7">
        <w:rPr>
          <w:szCs w:val="24"/>
        </w:rPr>
        <w:t xml:space="preserve"> occurred</w:t>
      </w:r>
      <w:r w:rsidR="003360B0">
        <w:rPr>
          <w:szCs w:val="24"/>
        </w:rPr>
        <w:t xml:space="preserve"> when pollution was added as a covariate</w:t>
      </w:r>
      <w:r w:rsidR="00ED54C7">
        <w:rPr>
          <w:szCs w:val="24"/>
        </w:rPr>
        <w:t>.</w:t>
      </w:r>
      <w:r w:rsidR="0031065F">
        <w:rPr>
          <w:szCs w:val="24"/>
        </w:rPr>
        <w:fldChar w:fldCharType="begin" w:fldLock="1"/>
      </w:r>
      <w:r w:rsidR="004B0668">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mendeley":{"formattedCitation":"&lt;sup&gt;103,136&lt;/sup&gt;","plainTextFormattedCitation":"103,136","previouslyFormattedCitation":"&lt;sup&gt;103,135&lt;/sup&gt;"},"properties":{"noteIndex":0},"schema":"https://github.com/citation-style-language/schema/raw/master/csl-citation.json"}</w:instrText>
      </w:r>
      <w:r w:rsidR="0031065F">
        <w:rPr>
          <w:szCs w:val="24"/>
        </w:rPr>
        <w:fldChar w:fldCharType="separate"/>
      </w:r>
      <w:r w:rsidR="004B0668" w:rsidRPr="004B0668">
        <w:rPr>
          <w:noProof/>
          <w:szCs w:val="24"/>
          <w:vertAlign w:val="superscript"/>
        </w:rPr>
        <w:t>103,136</w:t>
      </w:r>
      <w:r w:rsidR="0031065F">
        <w:rPr>
          <w:szCs w:val="24"/>
        </w:rPr>
        <w:fldChar w:fldCharType="end"/>
      </w:r>
      <w:r w:rsidR="003446F8">
        <w:rPr>
          <w:szCs w:val="24"/>
        </w:rPr>
        <w:t xml:space="preserve"> [[[Expand]]]</w:t>
      </w:r>
    </w:p>
    <w:p w14:paraId="4C1CC2D6" w14:textId="79DD2042" w:rsidR="00FD22C3" w:rsidRDefault="009B3EEA" w:rsidP="009B3EEA">
      <w:pPr>
        <w:ind w:firstLine="720"/>
        <w:rPr>
          <w:szCs w:val="24"/>
        </w:rPr>
      </w:pPr>
      <w:r>
        <w:rPr>
          <w:szCs w:val="24"/>
        </w:rPr>
        <w:t>There is also interest in establishing whether</w:t>
      </w:r>
      <w:r w:rsidRPr="00A60C11">
        <w:rPr>
          <w:szCs w:val="24"/>
        </w:rPr>
        <w:t xml:space="preserve"> </w:t>
      </w:r>
      <w:r>
        <w:rPr>
          <w:szCs w:val="24"/>
        </w:rPr>
        <w:t xml:space="preserve">consecutive days of elevated extreme heat, or </w:t>
      </w:r>
      <w:r w:rsidRPr="00A60C11">
        <w:rPr>
          <w:szCs w:val="24"/>
        </w:rPr>
        <w:t>heat waves</w:t>
      </w:r>
      <w:r>
        <w:rPr>
          <w:szCs w:val="24"/>
        </w:rPr>
        <w:t>, act</w:t>
      </w:r>
      <w:r w:rsidRPr="00A60C11">
        <w:rPr>
          <w:szCs w:val="24"/>
        </w:rPr>
        <w:t xml:space="preserve"> as a modifier to the deadly effect of heat stress</w:t>
      </w:r>
      <w:r>
        <w:rPr>
          <w:szCs w:val="24"/>
        </w:rPr>
        <w:t>.</w:t>
      </w:r>
      <w:r>
        <w:rPr>
          <w:szCs w:val="24"/>
        </w:rPr>
        <w:fldChar w:fldCharType="begin" w:fldLock="1"/>
      </w:r>
      <w:r w:rsidR="004B0668">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89,124,137,138&lt;/sup&gt;","plainTextFormattedCitation":"89,124,137,138","previouslyFormattedCitation":"&lt;sup&gt;89,123,136,137&lt;/sup&gt;"},"properties":{"noteIndex":0},"schema":"https://github.com/citation-style-language/schema/raw/master/csl-citation.json"}</w:instrText>
      </w:r>
      <w:r>
        <w:rPr>
          <w:szCs w:val="24"/>
        </w:rPr>
        <w:fldChar w:fldCharType="separate"/>
      </w:r>
      <w:r w:rsidR="004B0668" w:rsidRPr="004B0668">
        <w:rPr>
          <w:noProof/>
          <w:szCs w:val="24"/>
          <w:vertAlign w:val="superscript"/>
        </w:rPr>
        <w:t>89,124,137,138</w:t>
      </w:r>
      <w:r>
        <w:rPr>
          <w:szCs w:val="24"/>
        </w:rPr>
        <w:fldChar w:fldCharType="end"/>
      </w:r>
      <w:r>
        <w:rPr>
          <w:szCs w:val="24"/>
        </w:rPr>
        <w:t xml:space="preserve"> While some have found an added effect for consecutive extreme heat days beyond the contribution of individual days,</w:t>
      </w:r>
      <w:r>
        <w:rPr>
          <w:szCs w:val="24"/>
        </w:rPr>
        <w:fldChar w:fldCharType="begin" w:fldLock="1"/>
      </w:r>
      <w:r w:rsidR="004B0668">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89,124&lt;/sup&gt;","plainTextFormattedCitation":"89,124","previouslyFormattedCitation":"&lt;sup&gt;89,123&lt;/sup&gt;"},"properties":{"noteIndex":0},"schema":"https://github.com/citation-style-language/schema/raw/master/csl-citation.json"}</w:instrText>
      </w:r>
      <w:r>
        <w:rPr>
          <w:szCs w:val="24"/>
        </w:rPr>
        <w:fldChar w:fldCharType="separate"/>
      </w:r>
      <w:r w:rsidR="004B0668" w:rsidRPr="004B0668">
        <w:rPr>
          <w:noProof/>
          <w:szCs w:val="24"/>
          <w:vertAlign w:val="superscript"/>
        </w:rPr>
        <w:t>89,124</w:t>
      </w:r>
      <w:r>
        <w:rPr>
          <w:szCs w:val="24"/>
        </w:rPr>
        <w:fldChar w:fldCharType="end"/>
      </w:r>
      <w:r>
        <w:rPr>
          <w:szCs w:val="24"/>
        </w:rPr>
        <w:t xml:space="preserve"> </w:t>
      </w:r>
      <w:r w:rsidR="00420BDC">
        <w:rPr>
          <w:szCs w:val="24"/>
        </w:rPr>
        <w:t>Another study</w:t>
      </w:r>
      <w:r>
        <w:rPr>
          <w:szCs w:val="24"/>
        </w:rPr>
        <w:t xml:space="preserve">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4B0668">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137&lt;/sup&gt;","plainTextFormattedCitation":"137","previouslyFormattedCitation":"&lt;sup&gt;136&lt;/sup&gt;"},"properties":{"noteIndex":0},"schema":"https://github.com/citation-style-language/schema/raw/master/csl-citation.json"}</w:instrText>
      </w:r>
      <w:r w:rsidRPr="00A60C11">
        <w:rPr>
          <w:szCs w:val="24"/>
        </w:rPr>
        <w:fldChar w:fldCharType="separate"/>
      </w:r>
      <w:r w:rsidR="004B0668" w:rsidRPr="004B0668">
        <w:rPr>
          <w:noProof/>
          <w:szCs w:val="24"/>
          <w:vertAlign w:val="superscript"/>
        </w:rPr>
        <w:t>137</w:t>
      </w:r>
      <w:r w:rsidRPr="00A60C11">
        <w:rPr>
          <w:szCs w:val="24"/>
        </w:rPr>
        <w:fldChar w:fldCharType="end"/>
      </w:r>
      <w:r w:rsidR="00B76892">
        <w:rPr>
          <w:szCs w:val="24"/>
        </w:rPr>
        <w:t xml:space="preserve"> Others have found that </w:t>
      </w:r>
      <w:r w:rsidR="00D847C6">
        <w:rPr>
          <w:szCs w:val="24"/>
        </w:rPr>
        <w:t xml:space="preserve">estimates of the impact of a heat wave on </w:t>
      </w:r>
      <w:r w:rsidR="00AF78D5">
        <w:rPr>
          <w:szCs w:val="24"/>
        </w:rPr>
        <w:t>mortality</w:t>
      </w:r>
      <w:r w:rsidR="00D847C6">
        <w:rPr>
          <w:szCs w:val="24"/>
        </w:rPr>
        <w:t xml:space="preserve"> is sensitive to the definition</w:t>
      </w:r>
      <w:r w:rsidR="003649ED">
        <w:rPr>
          <w:szCs w:val="24"/>
        </w:rPr>
        <w:t>.</w:t>
      </w:r>
      <w:r w:rsidR="003649ED">
        <w:rPr>
          <w:szCs w:val="24"/>
        </w:rPr>
        <w:fldChar w:fldCharType="begin" w:fldLock="1"/>
      </w:r>
      <w:r w:rsidR="004B0668">
        <w:rPr>
          <w:szCs w:val="24"/>
        </w:rPr>
        <w:instrText>ADDIN CSL_CITATION {"citationItems":[{"id":"ITEM-1","itemData":{"DOI":"10.1016/j.envint.2016.02.007","ISSN":"18736750","abstract":"Heatwave effects on human health and wellbeing is a great public health concern, especially in the context of climate change. However, no universally consistent heatwave definition is available. A systematic review and meta-analysis was conducted to assess the heatwave definitions used in the literature published up to 1st April 2015 by searching five databases (PubMed, ProQuest, ScienceDirect, Scopus, and Web of Science). Random-effects models were used to pool the effects of heatwave on total and cardiorespiratory mortality by different heatwave definitions. Existing evidence suggests a significant impact of heatwave on mortality, but the magnitude of the effect estimates varies under different heatwave definitions. Heatwave-related mortality risks increased by 4% (using \"mean temperatures ≥ 95th percentile for ≥ 2 days\" as a heatwave definition), 3% (mean temperatures ≥ 98th percentile for ≥ 2 days), 7% (mean temperatures ≥. 99th percentile for ≥ 2 days) and 16% (mean temperatures ≥ 97th percentile for ≥ 5 days). Heatwave intensity plays a relatively more important role than duration in determining heatwave-related deaths. Heatwaves significantly increase mortality across the globe, but the effect estimates vary with the definition of heatwaves. City- or region-specific heat health early warning systems based on identified local heatwave definitions may be optimal for protecting and preventing people from the adverse impacts of future heatwaves.","author":[{"dropping-particle":"","family":"Xu","given":"Zhiwei","non-dropping-particle":"","parse-names":false,"suffix":""},{"dropping-particle":"","family":"FitzGerald","given":"Gerard","non-dropping-particle":"","parse-names":false,"suffix":""},{"dropping-particle":"","family":"Guo","given":"Yuming","non-dropping-particle":"","parse-names":false,"suffix":""},{"dropping-particle":"","family":"Jalaludin","given":"Bin","non-dropping-particle":"","parse-names":false,"suffix":""},{"dropping-particle":"","family":"Tong","given":"Shilu","non-dropping-particle":"","parse-names":false,"suffix":""}],"container-title":"Environment International","id":"ITEM-1","issued":{"date-parts":[["2016"]]},"title":"Impact of heatwave on mortality under different heatwave definitions: A systematic review and meta-analysis","type":"article"},"uris":["http://www.mendeley.com/documents/?uuid=5dec4c66-97b3-47ae-ba87-7a08e4cd2bf1"]}],"mendeley":{"formattedCitation":"&lt;sup&gt;35&lt;/sup&gt;","plainTextFormattedCitation":"35","previouslyFormattedCitation":"&lt;sup&gt;35&lt;/sup&gt;"},"properties":{"noteIndex":0},"schema":"https://github.com/citation-style-language/schema/raw/master/csl-citation.json"}</w:instrText>
      </w:r>
      <w:r w:rsidR="003649ED">
        <w:rPr>
          <w:szCs w:val="24"/>
        </w:rPr>
        <w:fldChar w:fldCharType="separate"/>
      </w:r>
      <w:r w:rsidR="003649ED" w:rsidRPr="003649ED">
        <w:rPr>
          <w:noProof/>
          <w:szCs w:val="24"/>
          <w:vertAlign w:val="superscript"/>
        </w:rPr>
        <w:t>35</w:t>
      </w:r>
      <w:r w:rsidR="003649ED">
        <w:rPr>
          <w:szCs w:val="24"/>
        </w:rPr>
        <w:fldChar w:fldCharType="end"/>
      </w:r>
    </w:p>
    <w:p w14:paraId="7C849341" w14:textId="5FFE8018" w:rsidR="009B3EEA" w:rsidRDefault="009B3EEA" w:rsidP="009B3EEA">
      <w:pPr>
        <w:ind w:firstLine="720"/>
        <w:rPr>
          <w:szCs w:val="24"/>
        </w:rPr>
      </w:pPr>
      <w:r>
        <w:rPr>
          <w:szCs w:val="24"/>
        </w:rPr>
        <w:t>Some studies to associate monthly</w:t>
      </w:r>
      <w:r w:rsidR="00255814">
        <w:rPr>
          <w:szCs w:val="24"/>
        </w:rPr>
        <w:t xml:space="preserve"> or seasonal</w:t>
      </w:r>
      <w:r>
        <w:rPr>
          <w:szCs w:val="24"/>
        </w:rPr>
        <w:t xml:space="preserve"> average temperatures with mortality exist,</w:t>
      </w:r>
      <w:r>
        <w:rPr>
          <w:szCs w:val="24"/>
        </w:rPr>
        <w:fldChar w:fldCharType="begin" w:fldLock="1"/>
      </w:r>
      <w:r w:rsidR="004B066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England","type":"article-journal","volume":"5"},"uris":["http://www.mendeley.com/documents/?uuid=15df2a8d-32ac-4706-acb3-82c8adbbec5d"]},{"id":"ITEM-5","itemData":{"DOI":"10.1016/j.envint.2018.03.036","ISSN":"18736750","abstract":"Background: Sudden temperature change has been linked with elevated short-term mortality, thus may become an important global health threat in the context of climate change. To date, however, little available temperature-mortality evidence has taken into account both intra- and inter-day temperature variability (TV), thus largely limiting the comprehensive understanding of mortality burden due to unstable weather. Moreover, seasonal and temporal patterns in TV-mortality associations were sparsely discussed, nationally and regionally. Objectives: We aimed to assess the nationwide association of all-cause mortality with hourly temperature variability (HTV), quantify HTV-attributable mortality, and further explore the temporal and seasonal variations of mortality burden due to HTV in United Kingdom. Methods: Fourteen-year time-series data on temperature and mortality were collected from 10 regions in England and Wales during 1993–2006, totally including 7,573,716 all-cause deaths. HTV was calculated from the standard deviation of hourly temperature records within two neighboring days (the current and previous day). A three-stage analytic approach was adopted to assess HTV-associated mortality burden. We first applied a time-series quasi-Poisson regression to estimate region-specific HTV-mortality associations, then pooled these associations at the national level using a multivariate meta-analysis, and finally estimated the HTV-attributable mortality fraction and illustrated its seasonal and temporal variations by conducting season- and period-specific analyses based on time-varying distributed lag models. Results: We found strong evidence that large HTV exposure elevated short-term mortality risk in England and Wales, with a pooled estimate of 1.13% (95% confidence interval (CI): 0.88, 1.39) associated with a 1-°C increase in HTV. During the whole study period, HTV accounted for a national average attributable fraction of 2.52% (95% empirical confidence interval (eCI): 2.27, 2.76) of the total deaths. This HTV-attributable mortality estimate showed a significant temporal decrease (p &lt; 0.001) from 2.72% (95% eCI: 2.58, 2.87) for 1993–99 to 2.28% (95% eCI: 2.13, 2.43) for 2000–06. Additionally, clear seasonal variations were observed for HTV-attributable mortality burden, with the largest estimate of 3.08% (95% eCI: 2.80, 3.38) in summer, followed by 2.71% (95% eCI: 2.44, 2.98) in spring, 2.40% (95% eCI: 2.16, 2.63) in autumn, and 2.00% (95% eCI: 1.81, 2.20)…","author":[{"dropping-particle":"","family":"Zhang","given":"Yunquan","non-dropping-particle":"","parse-names":false,"suffix":""},{"dropping-particle":"","family":"Yu","given":"Yong","non-dropping-particle":"","parse-names":false,"suffix":""},{"dropping-particle":"","family":"Peng","given":"Minjin","non-dropping-particle":"","parse-names":false,"suffix":""},{"dropping-particle":"","family":"Meng","given":"Runtang","non-dropping-particle":"","parse-names":false,"suffix":""},{"dropping-particle":"","family":"Hu","given":"Kejia","non-dropping-particle":"","parse-names":false,"suffix":""},{"dropping-particle":"","family":"Yu","given":"Chuanhua","non-dropping-particle":"","parse-names":false,"suffix":""}],"container-title":"Environment International","id":"ITEM-5","issued":{"date-parts":[["2018"]]},"title":"Temporal and seasonal variations of mortality burden associated with hourly temperature variability: A nationwide investigation in England and Wales","type":"article-journal"},"uris":["http://www.mendeley.com/documents/?uuid=13a276ba-9b68-4011-88b9-48564404de9c"]}],"mendeley":{"formattedCitation":"&lt;sup&gt;71,73,112,128,139&lt;/sup&gt;","plainTextFormattedCitation":"71,73,112,128,139","previouslyFormattedCitation":"&lt;sup&gt;71,73,111,127,138&lt;/sup&gt;"},"properties":{"noteIndex":0},"schema":"https://github.com/citation-style-language/schema/raw/master/csl-citation.json"}</w:instrText>
      </w:r>
      <w:r>
        <w:rPr>
          <w:szCs w:val="24"/>
        </w:rPr>
        <w:fldChar w:fldCharType="separate"/>
      </w:r>
      <w:r w:rsidR="004B0668" w:rsidRPr="004B0668">
        <w:rPr>
          <w:noProof/>
          <w:szCs w:val="24"/>
          <w:vertAlign w:val="superscript"/>
        </w:rPr>
        <w:t>71,73,112,128,139</w:t>
      </w:r>
      <w:r>
        <w:rPr>
          <w:szCs w:val="24"/>
        </w:rPr>
        <w:fldChar w:fldCharType="end"/>
      </w:r>
      <w:r>
        <w:rPr>
          <w:szCs w:val="24"/>
        </w:rPr>
        <w:t xml:space="preserve"> though are less common than association with daily temperature, even though shifts in mean temperatures away from long-term norms is also how possible future climate change may express itself, in addition to daily-scale increases.</w:t>
      </w:r>
      <w:r w:rsidR="00421218">
        <w:rPr>
          <w:szCs w:val="24"/>
        </w:rPr>
        <w:t xml:space="preserve"> Kinney highlights how surprising </w:t>
      </w:r>
      <w:r w:rsidR="004553E4">
        <w:rPr>
          <w:szCs w:val="24"/>
        </w:rPr>
        <w:t>it is that analysing by month or season</w:t>
      </w:r>
      <w:r w:rsidR="00E61805">
        <w:rPr>
          <w:szCs w:val="24"/>
        </w:rPr>
        <w:t xml:space="preserve"> to avoid potential seasonal confounding</w:t>
      </w:r>
      <w:r w:rsidR="004553E4">
        <w:rPr>
          <w:szCs w:val="24"/>
        </w:rPr>
        <w:t xml:space="preserve"> has to date ‘rarely been applied in temperature-mortality literature’.</w:t>
      </w:r>
      <w:r w:rsidR="0059166B">
        <w:rPr>
          <w:szCs w:val="24"/>
        </w:rPr>
        <w:fldChar w:fldCharType="begin" w:fldLock="1"/>
      </w:r>
      <w:r w:rsidR="00FD22C3">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69&lt;/sup&gt;","plainTextFormattedCitation":"69","previouslyFormattedCitation":"&lt;sup&gt;69&lt;/sup&gt;"},"properties":{"noteIndex":0},"schema":"https://github.com/citation-style-language/schema/raw/master/csl-citation.json"}</w:instrText>
      </w:r>
      <w:r w:rsidR="0059166B">
        <w:rPr>
          <w:szCs w:val="24"/>
        </w:rPr>
        <w:fldChar w:fldCharType="separate"/>
      </w:r>
      <w:r w:rsidR="004F27C8" w:rsidRPr="004F27C8">
        <w:rPr>
          <w:noProof/>
          <w:szCs w:val="24"/>
          <w:vertAlign w:val="superscript"/>
        </w:rPr>
        <w:t>69</w:t>
      </w:r>
      <w:r w:rsidR="0059166B">
        <w:rPr>
          <w:szCs w:val="24"/>
        </w:rPr>
        <w:fldChar w:fldCharType="end"/>
      </w:r>
      <w:r w:rsidR="004553E4">
        <w:rPr>
          <w:szCs w:val="24"/>
        </w:rPr>
        <w:t xml:space="preserve"> </w:t>
      </w:r>
      <w:r w:rsidR="002203EA">
        <w:rPr>
          <w:szCs w:val="24"/>
        </w:rPr>
        <w:t xml:space="preserve">There is evidence that </w:t>
      </w:r>
      <w:r w:rsidR="00A6102E">
        <w:rPr>
          <w:szCs w:val="24"/>
        </w:rPr>
        <w:t>the temperature mortality relationship changes throughout a single season.</w:t>
      </w:r>
      <w:r w:rsidR="00A6102E">
        <w:rPr>
          <w:szCs w:val="24"/>
        </w:rPr>
        <w:fldChar w:fldCharType="begin" w:fldLock="1"/>
      </w:r>
      <w:r w:rsidR="004B0668">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140&lt;/sup&gt;","plainTextFormattedCitation":"140","previouslyFormattedCitation":"&lt;sup&gt;139&lt;/sup&gt;"},"properties":{"noteIndex":0},"schema":"https://github.com/citation-style-language/schema/raw/master/csl-citation.json"}</w:instrText>
      </w:r>
      <w:r w:rsidR="00A6102E">
        <w:rPr>
          <w:szCs w:val="24"/>
        </w:rPr>
        <w:fldChar w:fldCharType="separate"/>
      </w:r>
      <w:r w:rsidR="004B0668" w:rsidRPr="004B0668">
        <w:rPr>
          <w:noProof/>
          <w:szCs w:val="24"/>
          <w:vertAlign w:val="superscript"/>
        </w:rPr>
        <w:t>140</w:t>
      </w:r>
      <w:r w:rsidR="00A6102E">
        <w:rPr>
          <w:szCs w:val="24"/>
        </w:rPr>
        <w:fldChar w:fldCharType="end"/>
      </w:r>
    </w:p>
    <w:p w14:paraId="31CAFD66" w14:textId="2FA7B060" w:rsidR="00FA5E18" w:rsidRDefault="00FA5E18" w:rsidP="009B3EEA">
      <w:pPr>
        <w:ind w:firstLine="720"/>
        <w:rPr>
          <w:szCs w:val="24"/>
        </w:rPr>
      </w:pPr>
      <w:r>
        <w:rPr>
          <w:szCs w:val="24"/>
        </w:rPr>
        <w:t>[[[Misclassification]]]</w:t>
      </w:r>
    </w:p>
    <w:p w14:paraId="5B7C2101" w14:textId="3AD9B9C6" w:rsidR="00C95762" w:rsidRPr="009B3EEA" w:rsidRDefault="00C95762" w:rsidP="009B3EEA">
      <w:pPr>
        <w:ind w:firstLine="720"/>
        <w:rPr>
          <w:szCs w:val="24"/>
        </w:rPr>
      </w:pPr>
      <w:r>
        <w:rPr>
          <w:szCs w:val="24"/>
        </w:rPr>
        <w:t>[[[Mortality displacement</w:t>
      </w:r>
      <w:r w:rsidR="00180893">
        <w:rPr>
          <w:szCs w:val="24"/>
        </w:rPr>
        <w:t>/harvesting</w:t>
      </w:r>
      <w:r>
        <w:rPr>
          <w:szCs w:val="24"/>
        </w:rPr>
        <w:t>]]]</w:t>
      </w:r>
    </w:p>
    <w:p w14:paraId="24663658" w14:textId="670ED4C1" w:rsidR="000B6A17" w:rsidRDefault="00BA5A74" w:rsidP="00F21E10">
      <w:pPr>
        <w:pStyle w:val="Heading2"/>
      </w:pPr>
      <w:bookmarkStart w:id="4" w:name="_Toc7079050"/>
      <w:bookmarkStart w:id="5" w:name="_Toc8484802"/>
      <w:r>
        <w:t xml:space="preserve">Modelling </w:t>
      </w:r>
      <w:r w:rsidR="00BB36BA">
        <w:t>methodology</w:t>
      </w:r>
      <w:bookmarkEnd w:id="4"/>
      <w:bookmarkEnd w:id="5"/>
      <w:r w:rsidR="002849BA">
        <w:t xml:space="preserve"> and implementation</w:t>
      </w:r>
    </w:p>
    <w:p w14:paraId="0370B320" w14:textId="53B0BEE3"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4B0668">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71,91,138&lt;/sup&gt;","plainTextFormattedCitation":"71,91,138","previouslyFormattedCitation":"&lt;sup&gt;71,91,137&lt;/sup&gt;"},"properties":{"noteIndex":0},"schema":"https://github.com/citation-style-language/schema/raw/master/csl-citation.json"}</w:instrText>
      </w:r>
      <w:r w:rsidR="00874C37">
        <w:rPr>
          <w:color w:val="000000" w:themeColor="text1"/>
          <w:szCs w:val="24"/>
        </w:rPr>
        <w:fldChar w:fldCharType="separate"/>
      </w:r>
      <w:r w:rsidR="004B0668" w:rsidRPr="004B0668">
        <w:rPr>
          <w:noProof/>
          <w:color w:val="000000" w:themeColor="text1"/>
          <w:szCs w:val="24"/>
          <w:vertAlign w:val="superscript"/>
        </w:rPr>
        <w:t>71,91,138</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w:t>
      </w:r>
      <w:r w:rsidR="003B5498">
        <w:rPr>
          <w:color w:val="000000" w:themeColor="text1"/>
          <w:szCs w:val="24"/>
        </w:rPr>
        <w:lastRenderedPageBreak/>
        <w:t xml:space="preserve">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4B066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141–143&lt;/sup&gt;","plainTextFormattedCitation":"141–143","previouslyFormattedCitation":"&lt;sup&gt;140–142&lt;/sup&gt;"},"properties":{"noteIndex":0},"schema":"https://github.com/citation-style-language/schema/raw/master/csl-citation.json"}</w:instrText>
      </w:r>
      <w:r w:rsidR="00BC1656">
        <w:rPr>
          <w:color w:val="000000" w:themeColor="text1"/>
          <w:szCs w:val="24"/>
        </w:rPr>
        <w:fldChar w:fldCharType="separate"/>
      </w:r>
      <w:r w:rsidR="004B0668" w:rsidRPr="004B0668">
        <w:rPr>
          <w:noProof/>
          <w:color w:val="000000" w:themeColor="text1"/>
          <w:szCs w:val="24"/>
          <w:vertAlign w:val="superscript"/>
        </w:rPr>
        <w:t>141–143</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4B0668">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103,109,121,144,145&lt;/sup&gt;","plainTextFormattedCitation":"103,109,121,144,145","previouslyFormattedCitation":"&lt;sup&gt;103,109,120,143,144&lt;/sup&gt;"},"properties":{"noteIndex":0},"schema":"https://github.com/citation-style-language/schema/raw/master/csl-citation.json"}</w:instrText>
      </w:r>
      <w:r w:rsidR="007E23D4">
        <w:rPr>
          <w:szCs w:val="24"/>
        </w:rPr>
        <w:fldChar w:fldCharType="separate"/>
      </w:r>
      <w:r w:rsidR="004B0668" w:rsidRPr="004B0668">
        <w:rPr>
          <w:noProof/>
          <w:szCs w:val="24"/>
          <w:vertAlign w:val="superscript"/>
        </w:rPr>
        <w:t>103,109,121,144,145</w:t>
      </w:r>
      <w:r w:rsidR="007E23D4">
        <w:rPr>
          <w:szCs w:val="24"/>
        </w:rPr>
        <w:fldChar w:fldCharType="end"/>
      </w:r>
    </w:p>
    <w:p w14:paraId="682B5005" w14:textId="45A1808A" w:rsidR="00F81019" w:rsidRPr="00F81019" w:rsidRDefault="00F81019" w:rsidP="00F81019">
      <w:pPr>
        <w:ind w:firstLine="720"/>
        <w:rPr>
          <w:color w:val="000000" w:themeColor="text1"/>
          <w:szCs w:val="24"/>
        </w:rPr>
      </w:pPr>
      <w:r>
        <w:rPr>
          <w:szCs w:val="24"/>
        </w:rPr>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4B0668">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79,86,88,106,117&lt;/sup&gt;","plainTextFormattedCitation":"79,86,88,106,117","previouslyFormattedCitation":"&lt;sup&gt;79,86,88,106,116&lt;/sup&gt;"},"properties":{"noteIndex":0},"schema":"https://github.com/citation-style-language/schema/raw/master/csl-citation.json"}</w:instrText>
      </w:r>
      <w:r>
        <w:rPr>
          <w:szCs w:val="24"/>
        </w:rPr>
        <w:fldChar w:fldCharType="separate"/>
      </w:r>
      <w:r w:rsidR="004B0668" w:rsidRPr="004B0668">
        <w:rPr>
          <w:noProof/>
          <w:szCs w:val="24"/>
          <w:vertAlign w:val="superscript"/>
        </w:rPr>
        <w:t>79,86,88,106,117</w:t>
      </w:r>
      <w:r>
        <w:rPr>
          <w:szCs w:val="24"/>
        </w:rPr>
        <w:fldChar w:fldCharType="end"/>
      </w:r>
      <w:r>
        <w:rPr>
          <w:szCs w:val="24"/>
        </w:rPr>
        <w:t xml:space="preserve"> to a region,</w:t>
      </w:r>
      <w:r>
        <w:rPr>
          <w:szCs w:val="24"/>
        </w:rPr>
        <w:fldChar w:fldCharType="begin" w:fldLock="1"/>
      </w:r>
      <w:r w:rsidR="004B0668">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128,146&lt;/sup&gt;","plainTextFormattedCitation":"128,146","previouslyFormattedCitation":"&lt;sup&gt;127,145&lt;/sup&gt;"},"properties":{"noteIndex":0},"schema":"https://github.com/citation-style-language/schema/raw/master/csl-citation.json"}</w:instrText>
      </w:r>
      <w:r>
        <w:rPr>
          <w:szCs w:val="24"/>
        </w:rPr>
        <w:fldChar w:fldCharType="separate"/>
      </w:r>
      <w:r w:rsidR="004B0668" w:rsidRPr="004B0668">
        <w:rPr>
          <w:noProof/>
          <w:szCs w:val="24"/>
          <w:vertAlign w:val="superscript"/>
        </w:rPr>
        <w:t>128,146</w:t>
      </w:r>
      <w:r>
        <w:rPr>
          <w:szCs w:val="24"/>
        </w:rPr>
        <w:fldChar w:fldCharType="end"/>
      </w:r>
      <w:r>
        <w:rPr>
          <w:szCs w:val="24"/>
        </w:rPr>
        <w:t xml:space="preserve"> to multiple cities across the country.</w:t>
      </w:r>
      <w:r w:rsidR="00C82139">
        <w:rPr>
          <w:szCs w:val="24"/>
        </w:rPr>
        <w:fldChar w:fldCharType="begin" w:fldLock="1"/>
      </w:r>
      <w:r w:rsidR="004B0668">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69,100,105,116,120,133,138,140,147&lt;/sup&gt;","plainTextFormattedCitation":"69,100,105,116,120,133,138,140,147","previouslyFormattedCitation":"&lt;sup&gt;69,100,105,115,119,132,137,139,146&lt;/sup&gt;"},"properties":{"noteIndex":0},"schema":"https://github.com/citation-style-language/schema/raw/master/csl-citation.json"}</w:instrText>
      </w:r>
      <w:r w:rsidR="00C82139">
        <w:rPr>
          <w:szCs w:val="24"/>
        </w:rPr>
        <w:fldChar w:fldCharType="separate"/>
      </w:r>
      <w:r w:rsidR="004B0668" w:rsidRPr="004B0668">
        <w:rPr>
          <w:noProof/>
          <w:szCs w:val="24"/>
          <w:vertAlign w:val="superscript"/>
        </w:rPr>
        <w:t>69,100,105,116,120,133,138,140,147</w:t>
      </w:r>
      <w:r w:rsidR="00C82139">
        <w:rPr>
          <w:szCs w:val="24"/>
        </w:rPr>
        <w:fldChar w:fldCharType="end"/>
      </w:r>
      <w:r>
        <w:rPr>
          <w:szCs w:val="24"/>
        </w:rPr>
        <w:t xml:space="preserve"> A recent study used the entire United States suicides for suicide deaths.</w:t>
      </w:r>
      <w:r>
        <w:rPr>
          <w:szCs w:val="24"/>
        </w:rPr>
        <w:fldChar w:fldCharType="begin" w:fldLock="1"/>
      </w:r>
      <w:r w:rsidR="004B066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112&lt;/sup&gt;","plainTextFormattedCitation":"112","previouslyFormattedCitation":"&lt;sup&gt;111&lt;/sup&gt;"},"properties":{"noteIndex":0},"schema":"https://github.com/citation-style-language/schema/raw/master/csl-citation.json"}</w:instrText>
      </w:r>
      <w:r>
        <w:rPr>
          <w:szCs w:val="24"/>
        </w:rPr>
        <w:fldChar w:fldCharType="separate"/>
      </w:r>
      <w:r w:rsidR="004B0668" w:rsidRPr="004B0668">
        <w:rPr>
          <w:noProof/>
          <w:szCs w:val="24"/>
          <w:vertAlign w:val="superscript"/>
        </w:rPr>
        <w:t>112</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4B066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91,138,140&lt;/sup&gt;","plainTextFormattedCitation":"91,138,140","previouslyFormattedCitation":"&lt;sup&gt;91,137,139&lt;/sup&gt;"},"properties":{"noteIndex":0},"schema":"https://github.com/citation-style-language/schema/raw/master/csl-citation.json"}</w:instrText>
      </w:r>
      <w:r>
        <w:rPr>
          <w:szCs w:val="24"/>
        </w:rPr>
        <w:fldChar w:fldCharType="separate"/>
      </w:r>
      <w:r w:rsidR="004B0668" w:rsidRPr="004B0668">
        <w:rPr>
          <w:noProof/>
          <w:szCs w:val="24"/>
          <w:vertAlign w:val="superscript"/>
        </w:rPr>
        <w:t>91,138,140</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2BDD168F"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FD22C3">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91&lt;/sup&gt;","plainTextFormattedCitation":"91","previouslyFormattedCitation":"&lt;sup&gt;91&lt;/sup&gt;"},"properties":{"noteIndex":0},"schema":"https://github.com/citation-style-language/schema/raw/master/csl-citation.json"}</w:instrText>
      </w:r>
      <w:r w:rsidR="000F07BB">
        <w:rPr>
          <w:color w:val="000000" w:themeColor="text1"/>
          <w:szCs w:val="24"/>
        </w:rPr>
        <w:fldChar w:fldCharType="separate"/>
      </w:r>
      <w:r w:rsidR="004F27C8" w:rsidRPr="004F27C8">
        <w:rPr>
          <w:noProof/>
          <w:color w:val="000000" w:themeColor="text1"/>
          <w:szCs w:val="24"/>
          <w:vertAlign w:val="superscript"/>
        </w:rPr>
        <w:t>91</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4B0668">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141&lt;/sup&gt;","plainTextFormattedCitation":"141","previouslyFormattedCitation":"&lt;sup&gt;140&lt;/sup&gt;"},"properties":{"noteIndex":0},"schema":"https://github.com/citation-style-language/schema/raw/master/csl-citation.json"}</w:instrText>
      </w:r>
      <w:r w:rsidR="0008116E">
        <w:rPr>
          <w:color w:val="000000" w:themeColor="text1"/>
          <w:szCs w:val="24"/>
        </w:rPr>
        <w:fldChar w:fldCharType="separate"/>
      </w:r>
      <w:r w:rsidR="004B0668" w:rsidRPr="004B0668">
        <w:rPr>
          <w:noProof/>
          <w:color w:val="000000" w:themeColor="text1"/>
          <w:szCs w:val="24"/>
          <w:vertAlign w:val="superscript"/>
        </w:rPr>
        <w:t>141</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C04C18">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FD22C3">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91&lt;/sup&gt;","plainTextFormattedCitation":"91","previouslyFormattedCitation":"&lt;sup&gt;91&lt;/sup&gt;"},"properties":{"noteIndex":0},"schema":"https://github.com/citation-style-language/schema/raw/master/csl-citation.json"}</w:instrText>
      </w:r>
      <w:r w:rsidR="00435210">
        <w:rPr>
          <w:color w:val="000000" w:themeColor="text1"/>
          <w:szCs w:val="24"/>
        </w:rPr>
        <w:fldChar w:fldCharType="separate"/>
      </w:r>
      <w:r w:rsidR="004F27C8" w:rsidRPr="004F27C8">
        <w:rPr>
          <w:noProof/>
          <w:color w:val="000000" w:themeColor="text1"/>
          <w:szCs w:val="24"/>
          <w:vertAlign w:val="superscript"/>
        </w:rPr>
        <w:t>91</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 xml:space="preserve">non-linear models to account for the non-linear and delayed effects in temperature and daily </w:t>
      </w:r>
      <w:r w:rsidR="00E27558">
        <w:rPr>
          <w:color w:val="000000" w:themeColor="text1"/>
          <w:szCs w:val="24"/>
        </w:rPr>
        <w:lastRenderedPageBreak/>
        <w:t>time-series data.</w:t>
      </w:r>
      <w:r w:rsidR="00E27558">
        <w:rPr>
          <w:color w:val="000000" w:themeColor="text1"/>
          <w:szCs w:val="24"/>
        </w:rPr>
        <w:fldChar w:fldCharType="begin" w:fldLock="1"/>
      </w:r>
      <w:r w:rsidR="004B0668">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148&lt;/sup&gt;","plainTextFormattedCitation":"148","previouslyFormattedCitation":"&lt;sup&gt;147&lt;/sup&gt;"},"properties":{"noteIndex":0},"schema":"https://github.com/citation-style-language/schema/raw/master/csl-citation.json"}</w:instrText>
      </w:r>
      <w:r w:rsidR="00E27558">
        <w:rPr>
          <w:color w:val="000000" w:themeColor="text1"/>
          <w:szCs w:val="24"/>
        </w:rPr>
        <w:fldChar w:fldCharType="separate"/>
      </w:r>
      <w:r w:rsidR="004B0668" w:rsidRPr="004B0668">
        <w:rPr>
          <w:noProof/>
          <w:color w:val="000000" w:themeColor="text1"/>
          <w:szCs w:val="24"/>
          <w:vertAlign w:val="superscript"/>
        </w:rPr>
        <w:t>148</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4B0668">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71,73,112,128,149&lt;/sup&gt;","plainTextFormattedCitation":"71,73,112,128,149","previouslyFormattedCitation":"&lt;sup&gt;71,73,111,127,148&lt;/sup&gt;"},"properties":{"noteIndex":0},"schema":"https://github.com/citation-style-language/schema/raw/master/csl-citation.json"}</w:instrText>
      </w:r>
      <w:r w:rsidR="003966D2">
        <w:rPr>
          <w:szCs w:val="24"/>
        </w:rPr>
        <w:fldChar w:fldCharType="separate"/>
      </w:r>
      <w:r w:rsidR="004B0668" w:rsidRPr="004B0668">
        <w:rPr>
          <w:noProof/>
          <w:szCs w:val="24"/>
          <w:vertAlign w:val="superscript"/>
        </w:rPr>
        <w:t>71,73,112,128,149</w:t>
      </w:r>
      <w:r w:rsidR="003966D2">
        <w:rPr>
          <w:szCs w:val="24"/>
        </w:rPr>
        <w:fldChar w:fldCharType="end"/>
      </w:r>
    </w:p>
    <w:p w14:paraId="2631510E" w14:textId="7C128496"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4B066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103,147,150&lt;/sup&gt;","plainTextFormattedCitation":"103,147,150","previouslyFormattedCitation":"&lt;sup&gt;103,146,149&lt;/sup&gt;"},"properties":{"noteIndex":0},"schema":"https://github.com/citation-style-language/schema/raw/master/csl-citation.json"}</w:instrText>
      </w:r>
      <w:r w:rsidR="00EE6057">
        <w:rPr>
          <w:color w:val="000000" w:themeColor="text1"/>
          <w:szCs w:val="24"/>
        </w:rPr>
        <w:fldChar w:fldCharType="separate"/>
      </w:r>
      <w:r w:rsidR="004B0668" w:rsidRPr="004B0668">
        <w:rPr>
          <w:noProof/>
          <w:color w:val="000000" w:themeColor="text1"/>
          <w:szCs w:val="24"/>
          <w:vertAlign w:val="superscript"/>
        </w:rPr>
        <w:t>103,147,150</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involved Bayesian 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4B0668">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151,152&lt;/sup&gt;","plainTextFormattedCitation":"151,152","previouslyFormattedCitation":"&lt;sup&gt;150,151&lt;/sup&gt;"},"properties":{"noteIndex":0},"schema":"https://github.com/citation-style-language/schema/raw/master/csl-citation.json"}</w:instrText>
      </w:r>
      <w:r w:rsidR="000E260B">
        <w:rPr>
          <w:color w:val="000000" w:themeColor="text1"/>
          <w:szCs w:val="24"/>
        </w:rPr>
        <w:fldChar w:fldCharType="separate"/>
      </w:r>
      <w:r w:rsidR="004B0668" w:rsidRPr="004B0668">
        <w:rPr>
          <w:noProof/>
          <w:color w:val="000000" w:themeColor="text1"/>
          <w:szCs w:val="24"/>
          <w:vertAlign w:val="superscript"/>
        </w:rPr>
        <w:t>151,152</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 xml:space="preserve">correlated with each other. Small numbers may also become a significant factor when subdividing by several factors, as many cause-month-year-sex-age-geography groups will have </w:t>
      </w:r>
      <w:r w:rsidRPr="00A2572A">
        <w:rPr>
          <w:lang w:val="en-US"/>
        </w:rPr>
        <w:lastRenderedPageBreak/>
        <w:t>few observed deaths. Model fitting can also be difficult and computationally expensive due to the huge number of dimensions over cause, space and time (as well as their interactions).</w:t>
      </w:r>
    </w:p>
    <w:p w14:paraId="4BCCEA46" w14:textId="543D37F1"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developed in part by Nickie Best at Imperial 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4B0668">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153&lt;/sup&gt;","plainTextFormattedCitation":"153","previouslyFormattedCitation":"&lt;sup&gt;152&lt;/sup&gt;"},"properties":{"noteIndex":0},"schema":"https://github.com/citation-style-language/schema/raw/master/csl-citation.json"}</w:instrText>
      </w:r>
      <w:r w:rsidR="00424A0D">
        <w:rPr>
          <w:color w:val="000000" w:themeColor="text1"/>
          <w:lang w:val="en-US"/>
        </w:rPr>
        <w:fldChar w:fldCharType="separate"/>
      </w:r>
      <w:r w:rsidR="004B0668" w:rsidRPr="004B0668">
        <w:rPr>
          <w:noProof/>
          <w:color w:val="000000" w:themeColor="text1"/>
          <w:vertAlign w:val="superscript"/>
          <w:lang w:val="en-US"/>
        </w:rPr>
        <w:t>153</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4B0668">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154&lt;/sup&gt;","plainTextFormattedCitation":"154","previouslyFormattedCitation":"&lt;sup&gt;153&lt;/sup&gt;"},"properties":{"noteIndex":0},"schema":"https://github.com/citation-style-language/schema/raw/master/csl-citation.json"}</w:instrText>
      </w:r>
      <w:r w:rsidR="00192127">
        <w:rPr>
          <w:color w:val="000000" w:themeColor="text1"/>
          <w:lang w:val="en-US"/>
        </w:rPr>
        <w:fldChar w:fldCharType="separate"/>
      </w:r>
      <w:r w:rsidR="004B0668" w:rsidRPr="004B0668">
        <w:rPr>
          <w:noProof/>
          <w:color w:val="000000" w:themeColor="text1"/>
          <w:vertAlign w:val="superscript"/>
          <w:lang w:val="en-US"/>
        </w:rPr>
        <w:t>154</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4B0668">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155&lt;/sup&gt;","plainTextFormattedCitation":"155","previouslyFormattedCitation":"&lt;sup&gt;154&lt;/sup&gt;"},"properties":{"noteIndex":0},"schema":"https://github.com/citation-style-language/schema/raw/master/csl-citation.json"}</w:instrText>
      </w:r>
      <w:r w:rsidR="00E868F2">
        <w:rPr>
          <w:color w:val="000000" w:themeColor="text1"/>
          <w:lang w:val="en-US"/>
        </w:rPr>
        <w:fldChar w:fldCharType="separate"/>
      </w:r>
      <w:r w:rsidR="004B0668" w:rsidRPr="004B0668">
        <w:rPr>
          <w:noProof/>
          <w:color w:val="000000" w:themeColor="text1"/>
          <w:vertAlign w:val="superscript"/>
          <w:lang w:val="en-US"/>
        </w:rPr>
        <w:t>155</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4B0668">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156&lt;/sup&gt;","plainTextFormattedCitation":"156","previouslyFormattedCitation":"&lt;sup&gt;155&lt;/sup&gt;"},"properties":{"noteIndex":0},"schema":"https://github.com/citation-style-language/schema/raw/master/csl-citation.json"}</w:instrText>
      </w:r>
      <w:r w:rsidR="006876F2" w:rsidRPr="001E6D66">
        <w:rPr>
          <w:color w:val="000000" w:themeColor="text1"/>
          <w:lang w:val="en-US"/>
        </w:rPr>
        <w:fldChar w:fldCharType="separate"/>
      </w:r>
      <w:r w:rsidR="004B0668" w:rsidRPr="004B0668">
        <w:rPr>
          <w:noProof/>
          <w:color w:val="000000" w:themeColor="text1"/>
          <w:vertAlign w:val="superscript"/>
          <w:lang w:val="en-US"/>
        </w:rPr>
        <w:t>156</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4B0668">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157&lt;/sup&gt;","plainTextFormattedCitation":"157","previouslyFormattedCitation":"&lt;sup&gt;156&lt;/sup&gt;"},"properties":{"noteIndex":0},"schema":"https://github.com/citation-style-language/schema/raw/master/csl-citation.json"}</w:instrText>
      </w:r>
      <w:r w:rsidR="00E170FA">
        <w:fldChar w:fldCharType="separate"/>
      </w:r>
      <w:r w:rsidR="004B0668" w:rsidRPr="004B0668">
        <w:rPr>
          <w:noProof/>
          <w:vertAlign w:val="superscript"/>
        </w:rPr>
        <w:t>157</w:t>
      </w:r>
      <w:r w:rsidR="00E170FA">
        <w:fldChar w:fldCharType="end"/>
      </w:r>
    </w:p>
    <w:p w14:paraId="45FAC855" w14:textId="175B1CA2" w:rsidR="00E76643" w:rsidRDefault="00FC36C7" w:rsidP="00E76643">
      <w:pPr>
        <w:pStyle w:val="Heading2"/>
      </w:pPr>
      <w:r>
        <w:t xml:space="preserve">Developing responses </w:t>
      </w:r>
      <w:r w:rsidR="00431F3D">
        <w:t xml:space="preserve">and public interventions to </w:t>
      </w:r>
      <w:r w:rsidR="001221A0">
        <w:t>elevated heat</w:t>
      </w:r>
    </w:p>
    <w:p w14:paraId="1D662043" w14:textId="33343AD1" w:rsidR="00682B9B" w:rsidRPr="00682B9B" w:rsidRDefault="00682B9B" w:rsidP="00682B9B">
      <w:pPr>
        <w:ind w:firstLine="720"/>
        <w:rPr>
          <w:szCs w:val="24"/>
        </w:rPr>
      </w:pPr>
      <w:r>
        <w:rPr>
          <w:szCs w:val="24"/>
        </w:rPr>
        <w:t>[[[Adaptation]]]</w:t>
      </w:r>
    </w:p>
    <w:p w14:paraId="0DFC0B94" w14:textId="76D68EB1"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4B0668">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158&lt;/sup&gt;","plainTextFormattedCitation":"158","previouslyFormattedCitation":"&lt;sup&gt;157&lt;/sup&gt;"},"properties":{"noteIndex":0},"schema":"https://github.com/citation-style-language/schema/raw/master/csl-citation.json"}</w:instrText>
      </w:r>
      <w:r w:rsidR="00C4722C">
        <w:fldChar w:fldCharType="separate"/>
      </w:r>
      <w:r w:rsidR="004B0668" w:rsidRPr="004B0668">
        <w:rPr>
          <w:noProof/>
          <w:vertAlign w:val="superscript"/>
        </w:rPr>
        <w:t>158</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04938218" w:rsidR="00B55196" w:rsidRDefault="00E76643" w:rsidP="00A81C7A">
      <w:pPr>
        <w:ind w:firstLine="567"/>
      </w:pPr>
      <w:r w:rsidRPr="001E6D66">
        <w:lastRenderedPageBreak/>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4B0668">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159&lt;/sup&gt;","plainTextFormattedCitation":"159","previouslyFormattedCitation":"&lt;sup&gt;158&lt;/sup&gt;"},"properties":{"noteIndex":0},"schema":"https://github.com/citation-style-language/schema/raw/master/csl-citation.json"}</w:instrText>
      </w:r>
      <w:r w:rsidR="00883042">
        <w:fldChar w:fldCharType="separate"/>
      </w:r>
      <w:r w:rsidR="004B0668" w:rsidRPr="004B0668">
        <w:rPr>
          <w:noProof/>
          <w:vertAlign w:val="superscript"/>
        </w:rPr>
        <w:t>159</w:t>
      </w:r>
      <w:r w:rsidR="00883042">
        <w:fldChar w:fldCharType="end"/>
      </w:r>
      <w:r w:rsidRPr="001E6D66">
        <w:t xml:space="preserve"> I was a founding member of the Global Heat Health Information Network (GHHIN)</w:t>
      </w:r>
      <w:r w:rsidR="00884F88">
        <w:t>.</w:t>
      </w:r>
      <w:r w:rsidR="00883042" w:rsidRPr="0039305D">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39305D">
        <w:rPr>
          <w:rStyle w:val="FootnoteReference"/>
        </w:rPr>
        <w:footnoteReference w:id="2"/>
      </w:r>
    </w:p>
    <w:p w14:paraId="40406A8D" w14:textId="3B279010" w:rsidR="006B362F" w:rsidRDefault="006B362F" w:rsidP="006B362F">
      <w:pPr>
        <w:pStyle w:val="Heading2"/>
      </w:pPr>
      <w:r>
        <w:t>Summary</w:t>
      </w:r>
    </w:p>
    <w:p w14:paraId="77CE8CF3" w14:textId="5750904F" w:rsidR="005272ED" w:rsidRPr="005272ED" w:rsidRDefault="00936D3E" w:rsidP="005272ED">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p>
    <w:p w14:paraId="45647AA7" w14:textId="6FF7204C" w:rsidR="000210D1" w:rsidRPr="002C15F8" w:rsidRDefault="00C817A6" w:rsidP="00C27AEB">
      <w:pPr>
        <w:pStyle w:val="Heading1"/>
        <w:numPr>
          <w:ilvl w:val="0"/>
          <w:numId w:val="0"/>
        </w:numPr>
        <w:ind w:left="567" w:hanging="567"/>
      </w:pPr>
      <w:r w:rsidRPr="007C719B">
        <w:br w:type="page"/>
      </w:r>
      <w:bookmarkStart w:id="6" w:name="_Toc8484806"/>
      <w:r w:rsidR="00522FCC">
        <w:lastRenderedPageBreak/>
        <w:t>Works cited</w:t>
      </w:r>
      <w:bookmarkEnd w:id="6"/>
    </w:p>
    <w:p w14:paraId="6C2EA605" w14:textId="2D00E16D" w:rsidR="004B0668" w:rsidRPr="004B0668" w:rsidRDefault="00A55581" w:rsidP="004B0668">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4B0668" w:rsidRPr="004B0668">
        <w:rPr>
          <w:rFonts w:cs="Times New Roman"/>
          <w:noProof/>
          <w:lang w:val="en-US"/>
        </w:rPr>
        <w:t>1</w:t>
      </w:r>
      <w:r w:rsidR="004B0668" w:rsidRPr="004B0668">
        <w:rPr>
          <w:rFonts w:cs="Times New Roman"/>
          <w:noProof/>
          <w:lang w:val="en-US"/>
        </w:rPr>
        <w:tab/>
        <w:t>WHO. World Health Statistics 2016 Monitoring Health for the SDGs. 2016.</w:t>
      </w:r>
    </w:p>
    <w:p w14:paraId="54A3EF3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w:t>
      </w:r>
      <w:r w:rsidRPr="004B0668">
        <w:rPr>
          <w:rFonts w:cs="Times New Roman"/>
          <w:noProof/>
          <w:lang w:val="en-US"/>
        </w:rPr>
        <w:tab/>
        <w:t xml:space="preserve">Great Britain. Weekly return of births and deaths in London and in other great towns. </w:t>
      </w:r>
      <w:r w:rsidRPr="004B0668">
        <w:rPr>
          <w:rFonts w:cs="Times New Roman"/>
          <w:i/>
          <w:iCs/>
          <w:noProof/>
          <w:lang w:val="en-US"/>
        </w:rPr>
        <w:t>Gen Regist Off</w:t>
      </w:r>
      <w:r w:rsidRPr="004B0668">
        <w:rPr>
          <w:rFonts w:cs="Times New Roman"/>
          <w:noProof/>
          <w:lang w:val="en-US"/>
        </w:rPr>
        <w:t xml:space="preserve"> 1876.</w:t>
      </w:r>
    </w:p>
    <w:p w14:paraId="301D3CA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w:t>
      </w:r>
      <w:r w:rsidRPr="004B0668">
        <w:rPr>
          <w:rFonts w:cs="Times New Roman"/>
          <w:noProof/>
          <w:lang w:val="en-US"/>
        </w:rPr>
        <w:tab/>
        <w:t>National Research Council (US) Committee on National Statistics. Vital Statistics: Summary of a Workshop. 2009 DOI:10.17226/12714.</w:t>
      </w:r>
    </w:p>
    <w:p w14:paraId="6CAC3EB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w:t>
      </w:r>
      <w:r w:rsidRPr="004B0668">
        <w:rPr>
          <w:rFonts w:cs="Times New Roman"/>
          <w:noProof/>
          <w:lang w:val="en-US"/>
        </w:rPr>
        <w:tab/>
        <w:t>WHO. WHO Methods and Data Sources for Country-Level Cause of Death 2000-2016. 2018; : 1–51.</w:t>
      </w:r>
    </w:p>
    <w:p w14:paraId="26EFA65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w:t>
      </w:r>
      <w:r w:rsidRPr="004B0668">
        <w:rPr>
          <w:rFonts w:cs="Times New Roman"/>
          <w:noProof/>
          <w:lang w:val="en-US"/>
        </w:rPr>
        <w:tab/>
        <w:t xml:space="preserve">Omran AR. A century of epidemiologic transition in the United States. </w:t>
      </w:r>
      <w:r w:rsidRPr="004B0668">
        <w:rPr>
          <w:rFonts w:cs="Times New Roman"/>
          <w:i/>
          <w:iCs/>
          <w:noProof/>
          <w:lang w:val="en-US"/>
        </w:rPr>
        <w:t>Prev Med (Baltim)</w:t>
      </w:r>
      <w:r w:rsidRPr="004B0668">
        <w:rPr>
          <w:rFonts w:cs="Times New Roman"/>
          <w:noProof/>
          <w:lang w:val="en-US"/>
        </w:rPr>
        <w:t xml:space="preserve"> 1977. DOI:10.1016/0091-7435(77)90003-2.</w:t>
      </w:r>
    </w:p>
    <w:p w14:paraId="52CDFF3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w:t>
      </w:r>
      <w:r w:rsidRPr="004B0668">
        <w:rPr>
          <w:rFonts w:cs="Times New Roman"/>
          <w:noProof/>
          <w:lang w:val="en-US"/>
        </w:rPr>
        <w:tab/>
        <w:t xml:space="preserve">Ma J, Ward EM, Siegel RL, Jemal A. Temporal trends in mortality in the United States, 1969-2013. </w:t>
      </w:r>
      <w:r w:rsidRPr="004B0668">
        <w:rPr>
          <w:rFonts w:cs="Times New Roman"/>
          <w:i/>
          <w:iCs/>
          <w:noProof/>
          <w:lang w:val="en-US"/>
        </w:rPr>
        <w:t>JAMA - J Am Med Assoc</w:t>
      </w:r>
      <w:r w:rsidRPr="004B0668">
        <w:rPr>
          <w:rFonts w:cs="Times New Roman"/>
          <w:noProof/>
          <w:lang w:val="en-US"/>
        </w:rPr>
        <w:t xml:space="preserve"> 2015. DOI:10.1001/jama.2015.12319.</w:t>
      </w:r>
    </w:p>
    <w:p w14:paraId="43C410F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w:t>
      </w:r>
      <w:r w:rsidRPr="004B0668">
        <w:rPr>
          <w:rFonts w:cs="Times New Roman"/>
          <w:noProof/>
          <w:lang w:val="en-US"/>
        </w:rPr>
        <w:tab/>
        <w:t>Murphy SL, Xu J, Kochanek KD, Arias E. Mortality in the United States, 2017. 2018.</w:t>
      </w:r>
    </w:p>
    <w:p w14:paraId="53CB612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w:t>
      </w:r>
      <w:r w:rsidRPr="004B0668">
        <w:rPr>
          <w:rFonts w:cs="Times New Roman"/>
          <w:noProof/>
          <w:lang w:val="en-US"/>
        </w:rPr>
        <w:tab/>
        <w:t>WHO. WHO methods and data sources for life tables 1990-2016. 2018. http://www.who.int/healthinfo/statistics/LT_method.pdf.</w:t>
      </w:r>
    </w:p>
    <w:p w14:paraId="3C5A8FA0"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w:t>
      </w:r>
      <w:r w:rsidRPr="004B0668">
        <w:rPr>
          <w:rFonts w:cs="Times New Roman"/>
          <w:noProof/>
          <w:lang w:val="en-US"/>
        </w:rPr>
        <w:tab/>
        <w:t xml:space="preserve">Oeppen J, Vaupel JW. Broken Limits to Life Expectancy. </w:t>
      </w:r>
      <w:r w:rsidRPr="004B0668">
        <w:rPr>
          <w:rFonts w:cs="Times New Roman"/>
          <w:i/>
          <w:iCs/>
          <w:noProof/>
          <w:lang w:val="en-US"/>
        </w:rPr>
        <w:t>Science (80- )</w:t>
      </w:r>
      <w:r w:rsidRPr="004B0668">
        <w:rPr>
          <w:rFonts w:cs="Times New Roman"/>
          <w:noProof/>
          <w:lang w:val="en-US"/>
        </w:rPr>
        <w:t xml:space="preserve"> 2002. DOI:10.4054/DemRes.2011.24.11.</w:t>
      </w:r>
    </w:p>
    <w:p w14:paraId="7944B60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w:t>
      </w:r>
      <w:r w:rsidRPr="004B0668">
        <w:rPr>
          <w:rFonts w:cs="Times New Roman"/>
          <w:noProof/>
          <w:lang w:val="en-US"/>
        </w:rPr>
        <w:tab/>
        <w:t xml:space="preserve">Ezzati M, Friedman AB, Kulkarni SC, Murray CJL. The reversal of fortunes: Trends in county mortality and cross-county mortality disparities in the United States. </w:t>
      </w:r>
      <w:r w:rsidRPr="004B0668">
        <w:rPr>
          <w:rFonts w:cs="Times New Roman"/>
          <w:i/>
          <w:iCs/>
          <w:noProof/>
          <w:lang w:val="en-US"/>
        </w:rPr>
        <w:t>PLoS Med</w:t>
      </w:r>
      <w:r w:rsidRPr="004B0668">
        <w:rPr>
          <w:rFonts w:cs="Times New Roman"/>
          <w:noProof/>
          <w:lang w:val="en-US"/>
        </w:rPr>
        <w:t xml:space="preserve"> 2008. DOI:10.1371/journal.pmed.0050066.</w:t>
      </w:r>
    </w:p>
    <w:p w14:paraId="5C0820A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w:t>
      </w:r>
      <w:r w:rsidRPr="004B0668">
        <w:rPr>
          <w:rFonts w:cs="Times New Roman"/>
          <w:noProof/>
          <w:lang w:val="en-US"/>
        </w:rPr>
        <w:tab/>
        <w:t xml:space="preserve">Chetty R, Stepner M, Abraham S, </w:t>
      </w:r>
      <w:r w:rsidRPr="004B0668">
        <w:rPr>
          <w:rFonts w:cs="Times New Roman"/>
          <w:i/>
          <w:iCs/>
          <w:noProof/>
          <w:lang w:val="en-US"/>
        </w:rPr>
        <w:t>et al.</w:t>
      </w:r>
      <w:r w:rsidRPr="004B0668">
        <w:rPr>
          <w:rFonts w:cs="Times New Roman"/>
          <w:noProof/>
          <w:lang w:val="en-US"/>
        </w:rPr>
        <w:t xml:space="preserve"> The association between income and life expectancy in the United States, 2001-2014. </w:t>
      </w:r>
      <w:r w:rsidRPr="004B0668">
        <w:rPr>
          <w:rFonts w:cs="Times New Roman"/>
          <w:i/>
          <w:iCs/>
          <w:noProof/>
          <w:lang w:val="en-US"/>
        </w:rPr>
        <w:t>JAMA - J Am Med Assoc</w:t>
      </w:r>
      <w:r w:rsidRPr="004B0668">
        <w:rPr>
          <w:rFonts w:cs="Times New Roman"/>
          <w:noProof/>
          <w:lang w:val="en-US"/>
        </w:rPr>
        <w:t xml:space="preserve"> 2016. DOI:10.1001/jama.2016.4226.</w:t>
      </w:r>
    </w:p>
    <w:p w14:paraId="3ED8A48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w:t>
      </w:r>
      <w:r w:rsidRPr="004B0668">
        <w:rPr>
          <w:rFonts w:cs="Times New Roman"/>
          <w:noProof/>
          <w:lang w:val="en-US"/>
        </w:rPr>
        <w:tab/>
        <w:t xml:space="preserve">Murray CJL, Kulkarni SC, Michaud C, </w:t>
      </w:r>
      <w:r w:rsidRPr="004B0668">
        <w:rPr>
          <w:rFonts w:cs="Times New Roman"/>
          <w:i/>
          <w:iCs/>
          <w:noProof/>
          <w:lang w:val="en-US"/>
        </w:rPr>
        <w:t>et al.</w:t>
      </w:r>
      <w:r w:rsidRPr="004B0668">
        <w:rPr>
          <w:rFonts w:cs="Times New Roman"/>
          <w:noProof/>
          <w:lang w:val="en-US"/>
        </w:rPr>
        <w:t xml:space="preserve"> Eight Americas: Investigating mortality disparities across races, counties, and race-counties in the United States. </w:t>
      </w:r>
      <w:r w:rsidRPr="004B0668">
        <w:rPr>
          <w:rFonts w:cs="Times New Roman"/>
          <w:i/>
          <w:iCs/>
          <w:noProof/>
          <w:lang w:val="en-US"/>
        </w:rPr>
        <w:t>PLoS Med</w:t>
      </w:r>
      <w:r w:rsidRPr="004B0668">
        <w:rPr>
          <w:rFonts w:cs="Times New Roman"/>
          <w:noProof/>
          <w:lang w:val="en-US"/>
        </w:rPr>
        <w:t xml:space="preserve"> 2006. DOI:10.1371/journal.pmed.0030260.</w:t>
      </w:r>
    </w:p>
    <w:p w14:paraId="182C489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w:t>
      </w:r>
      <w:r w:rsidRPr="004B0668">
        <w:rPr>
          <w:rFonts w:cs="Times New Roman"/>
          <w:noProof/>
          <w:lang w:val="en-US"/>
        </w:rPr>
        <w:tab/>
        <w:t xml:space="preserve">Pope CA, Ezzati M, Dockery DW. Fine-Particulate Air Pollution and Life Expectancy in the United States. </w:t>
      </w:r>
      <w:r w:rsidRPr="004B0668">
        <w:rPr>
          <w:rFonts w:cs="Times New Roman"/>
          <w:i/>
          <w:iCs/>
          <w:noProof/>
          <w:lang w:val="en-US"/>
        </w:rPr>
        <w:t>N Engl J Med</w:t>
      </w:r>
      <w:r w:rsidRPr="004B0668">
        <w:rPr>
          <w:rFonts w:cs="Times New Roman"/>
          <w:noProof/>
          <w:lang w:val="en-US"/>
        </w:rPr>
        <w:t xml:space="preserve"> 2009. DOI:10.1056/nejmsa0805646.</w:t>
      </w:r>
    </w:p>
    <w:p w14:paraId="75E9FDF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w:t>
      </w:r>
      <w:r w:rsidRPr="004B0668">
        <w:rPr>
          <w:rFonts w:cs="Times New Roman"/>
          <w:noProof/>
          <w:lang w:val="en-US"/>
        </w:rPr>
        <w:tab/>
        <w:t>National Center for Health Statistics. Health, United States, 2017: With Special Feature on Mortality. 2017.</w:t>
      </w:r>
    </w:p>
    <w:p w14:paraId="2CC07AD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lastRenderedPageBreak/>
        <w:t>15</w:t>
      </w:r>
      <w:r w:rsidRPr="004B0668">
        <w:rPr>
          <w:rFonts w:cs="Times New Roman"/>
          <w:noProof/>
          <w:lang w:val="en-US"/>
        </w:rPr>
        <w:tab/>
        <w:t>Riley JC. Rising life expectancy: A global history. 2015 DOI:10.1017/CBO9781316036495.</w:t>
      </w:r>
    </w:p>
    <w:p w14:paraId="6F34837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16</w:t>
      </w:r>
      <w:r w:rsidRPr="004B0668">
        <w:rPr>
          <w:rFonts w:cs="Times New Roman"/>
          <w:noProof/>
          <w:lang w:val="en-US"/>
        </w:rPr>
        <w:tab/>
        <w:t xml:space="preserve">Kontis V, Bennett JE, Mathers CD, Li G, Foreman K, Ezzati M. Future life expectancy in 35 industrialised countries: projections with a Bayesian model ensemble. </w:t>
      </w:r>
      <w:r w:rsidRPr="004B0668">
        <w:rPr>
          <w:rFonts w:cs="Times New Roman"/>
          <w:i/>
          <w:iCs/>
          <w:noProof/>
          <w:lang w:val="en-US"/>
        </w:rPr>
        <w:t>Lancet</w:t>
      </w:r>
      <w:r w:rsidRPr="004B0668">
        <w:rPr>
          <w:rFonts w:cs="Times New Roman"/>
          <w:noProof/>
          <w:lang w:val="en-US"/>
        </w:rPr>
        <w:t xml:space="preserve"> 2017. DOI:10.1016/S0140-6736(16)32381-9.</w:t>
      </w:r>
    </w:p>
    <w:p w14:paraId="4CA4100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17</w:t>
      </w:r>
      <w:r w:rsidRPr="004B0668">
        <w:rPr>
          <w:rFonts w:cs="Times New Roman"/>
          <w:noProof/>
          <w:lang w:val="en-US"/>
        </w:rPr>
        <w:tab/>
        <w:t xml:space="preserve">Foreman KJ, Marquez N, Dolgert A, </w:t>
      </w:r>
      <w:r w:rsidRPr="004B0668">
        <w:rPr>
          <w:rFonts w:cs="Times New Roman"/>
          <w:i/>
          <w:iCs/>
          <w:noProof/>
          <w:lang w:val="en-US"/>
        </w:rPr>
        <w:t>et al.</w:t>
      </w:r>
      <w:r w:rsidRPr="004B0668">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4B0668">
        <w:rPr>
          <w:rFonts w:cs="Times New Roman"/>
          <w:i/>
          <w:iCs/>
          <w:noProof/>
          <w:lang w:val="en-US"/>
        </w:rPr>
        <w:t>Lancet</w:t>
      </w:r>
      <w:r w:rsidRPr="004B0668">
        <w:rPr>
          <w:rFonts w:cs="Times New Roman"/>
          <w:noProof/>
          <w:lang w:val="en-US"/>
        </w:rPr>
        <w:t xml:space="preserve"> 2018. DOI:10.1016/S0140-6736(18)31694-5.</w:t>
      </w:r>
    </w:p>
    <w:p w14:paraId="4D086F9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18</w:t>
      </w:r>
      <w:r w:rsidRPr="004B0668">
        <w:rPr>
          <w:rFonts w:cs="Times New Roman"/>
          <w:noProof/>
          <w:lang w:val="en-US"/>
        </w:rPr>
        <w:tab/>
        <w:t xml:space="preserve">Olshansky SJ, Passaro DJ, Hershow RC, </w:t>
      </w:r>
      <w:r w:rsidRPr="004B0668">
        <w:rPr>
          <w:rFonts w:cs="Times New Roman"/>
          <w:i/>
          <w:iCs/>
          <w:noProof/>
          <w:lang w:val="en-US"/>
        </w:rPr>
        <w:t>et al.</w:t>
      </w:r>
      <w:r w:rsidRPr="004B0668">
        <w:rPr>
          <w:rFonts w:cs="Times New Roman"/>
          <w:noProof/>
          <w:lang w:val="en-US"/>
        </w:rPr>
        <w:t xml:space="preserve"> A Potential Decline in Life Expectancy in the United States in the 21st Century. </w:t>
      </w:r>
      <w:r w:rsidRPr="004B0668">
        <w:rPr>
          <w:rFonts w:cs="Times New Roman"/>
          <w:i/>
          <w:iCs/>
          <w:noProof/>
          <w:lang w:val="en-US"/>
        </w:rPr>
        <w:t>N Engl J Med</w:t>
      </w:r>
      <w:r w:rsidRPr="004B0668">
        <w:rPr>
          <w:rFonts w:cs="Times New Roman"/>
          <w:noProof/>
          <w:lang w:val="en-US"/>
        </w:rPr>
        <w:t xml:space="preserve"> 2005; </w:t>
      </w:r>
      <w:r w:rsidRPr="004B0668">
        <w:rPr>
          <w:rFonts w:cs="Times New Roman"/>
          <w:b/>
          <w:bCs/>
          <w:noProof/>
          <w:lang w:val="en-US"/>
        </w:rPr>
        <w:t>60</w:t>
      </w:r>
      <w:r w:rsidRPr="004B0668">
        <w:rPr>
          <w:rFonts w:cs="Times New Roman"/>
          <w:noProof/>
          <w:lang w:val="en-US"/>
        </w:rPr>
        <w:t>: 450–2.</w:t>
      </w:r>
    </w:p>
    <w:p w14:paraId="57AE5F9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19</w:t>
      </w:r>
      <w:r w:rsidRPr="004B0668">
        <w:rPr>
          <w:rFonts w:cs="Times New Roman"/>
          <w:noProof/>
          <w:lang w:val="en-US"/>
        </w:rPr>
        <w:tab/>
        <w:t xml:space="preserve">Costello A, Abbas M, Allen A, </w:t>
      </w:r>
      <w:r w:rsidRPr="004B0668">
        <w:rPr>
          <w:rFonts w:cs="Times New Roman"/>
          <w:i/>
          <w:iCs/>
          <w:noProof/>
          <w:lang w:val="en-US"/>
        </w:rPr>
        <w:t>et al.</w:t>
      </w:r>
      <w:r w:rsidRPr="004B0668">
        <w:rPr>
          <w:rFonts w:cs="Times New Roman"/>
          <w:noProof/>
          <w:lang w:val="en-US"/>
        </w:rPr>
        <w:t xml:space="preserve"> Managing the health effects of climate change. </w:t>
      </w:r>
      <w:r w:rsidRPr="004B0668">
        <w:rPr>
          <w:rFonts w:cs="Times New Roman"/>
          <w:i/>
          <w:iCs/>
          <w:noProof/>
          <w:lang w:val="en-US"/>
        </w:rPr>
        <w:t>Lancet</w:t>
      </w:r>
      <w:r w:rsidRPr="004B0668">
        <w:rPr>
          <w:rFonts w:cs="Times New Roman"/>
          <w:noProof/>
          <w:lang w:val="en-US"/>
        </w:rPr>
        <w:t xml:space="preserve"> 2009; </w:t>
      </w:r>
      <w:r w:rsidRPr="004B0668">
        <w:rPr>
          <w:rFonts w:cs="Times New Roman"/>
          <w:b/>
          <w:bCs/>
          <w:noProof/>
          <w:lang w:val="en-US"/>
        </w:rPr>
        <w:t>373</w:t>
      </w:r>
      <w:r w:rsidRPr="004B0668">
        <w:rPr>
          <w:rFonts w:cs="Times New Roman"/>
          <w:noProof/>
          <w:lang w:val="en-US"/>
        </w:rPr>
        <w:t>: 1693–733.</w:t>
      </w:r>
    </w:p>
    <w:p w14:paraId="57959B8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20</w:t>
      </w:r>
      <w:r w:rsidRPr="004B0668">
        <w:rPr>
          <w:rFonts w:cs="Times New Roman"/>
          <w:noProof/>
          <w:lang w:val="en-US"/>
        </w:rPr>
        <w:tab/>
        <w:t>Wallace JM, Hobbs P V. Atmospheric Science: An Introductory Survey: Second Edition. 2006 DOI:10.1016/C2009-0-00034-8.</w:t>
      </w:r>
    </w:p>
    <w:p w14:paraId="217CD0C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21</w:t>
      </w:r>
      <w:r w:rsidRPr="004B0668">
        <w:rPr>
          <w:rFonts w:cs="Times New Roman"/>
          <w:noProof/>
          <w:lang w:val="en-US"/>
        </w:rPr>
        <w:tab/>
        <w:t>India Meteorological Department. History of meteorological services in India. Gov. India. 2018. http://www.imd.gov.in/pages/about_history.php (accessed April 2, 2019).</w:t>
      </w:r>
    </w:p>
    <w:p w14:paraId="4C614AD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22</w:t>
      </w:r>
      <w:r w:rsidRPr="004B0668">
        <w:rPr>
          <w:rFonts w:cs="Times New Roman"/>
          <w:noProof/>
          <w:lang w:val="en-US"/>
        </w:rPr>
        <w:tab/>
        <w:t>Middleton WEK. A history of the thermometer. Johns Hopkins, Baltimore, 1966.</w:t>
      </w:r>
    </w:p>
    <w:p w14:paraId="4B81D67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23</w:t>
      </w:r>
      <w:r w:rsidRPr="004B0668">
        <w:rPr>
          <w:rFonts w:cs="Times New Roman"/>
          <w:noProof/>
          <w:lang w:val="en-US"/>
        </w:rPr>
        <w:tab/>
        <w:t xml:space="preserve">Middleton WEK. A brief history of the barometer. </w:t>
      </w:r>
      <w:r w:rsidRPr="004B0668">
        <w:rPr>
          <w:rFonts w:cs="Times New Roman"/>
          <w:i/>
          <w:iCs/>
          <w:noProof/>
          <w:lang w:val="en-US"/>
        </w:rPr>
        <w:t>J R Astron Soc Canada</w:t>
      </w:r>
      <w:r w:rsidRPr="004B0668">
        <w:rPr>
          <w:rFonts w:cs="Times New Roman"/>
          <w:noProof/>
          <w:lang w:val="en-US"/>
        </w:rPr>
        <w:t xml:space="preserve"> 1944; </w:t>
      </w:r>
      <w:r w:rsidRPr="004B0668">
        <w:rPr>
          <w:rFonts w:cs="Times New Roman"/>
          <w:b/>
          <w:bCs/>
          <w:noProof/>
          <w:lang w:val="en-US"/>
        </w:rPr>
        <w:t>28</w:t>
      </w:r>
      <w:r w:rsidRPr="004B0668">
        <w:rPr>
          <w:rFonts w:cs="Times New Roman"/>
          <w:noProof/>
          <w:lang w:val="en-US"/>
        </w:rPr>
        <w:t>.</w:t>
      </w:r>
    </w:p>
    <w:p w14:paraId="4F0CF5A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24</w:t>
      </w:r>
      <w:r w:rsidRPr="004B0668">
        <w:rPr>
          <w:rFonts w:cs="Times New Roman"/>
          <w:noProof/>
          <w:lang w:val="en-US"/>
        </w:rPr>
        <w:tab/>
        <w:t xml:space="preserve">Manley G. Central England temperatures: Monthly means 1659 to 1973. </w:t>
      </w:r>
      <w:r w:rsidRPr="004B0668">
        <w:rPr>
          <w:rFonts w:cs="Times New Roman"/>
          <w:i/>
          <w:iCs/>
          <w:noProof/>
          <w:lang w:val="en-US"/>
        </w:rPr>
        <w:t>Q J R Meteorol Soc</w:t>
      </w:r>
      <w:r w:rsidRPr="004B0668">
        <w:rPr>
          <w:rFonts w:cs="Times New Roman"/>
          <w:noProof/>
          <w:lang w:val="en-US"/>
        </w:rPr>
        <w:t xml:space="preserve"> 1974. DOI:10.1002/qj.49710042511.</w:t>
      </w:r>
    </w:p>
    <w:p w14:paraId="3F382B5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25</w:t>
      </w:r>
      <w:r w:rsidRPr="004B0668">
        <w:rPr>
          <w:rFonts w:cs="Times New Roman"/>
          <w:noProof/>
          <w:lang w:val="en-US"/>
        </w:rPr>
        <w:tab/>
        <w:t xml:space="preserve">Vose RS, Applequist S, Squires M, </w:t>
      </w:r>
      <w:r w:rsidRPr="004B0668">
        <w:rPr>
          <w:rFonts w:cs="Times New Roman"/>
          <w:i/>
          <w:iCs/>
          <w:noProof/>
          <w:lang w:val="en-US"/>
        </w:rPr>
        <w:t>et al.</w:t>
      </w:r>
      <w:r w:rsidRPr="004B0668">
        <w:rPr>
          <w:rFonts w:cs="Times New Roman"/>
          <w:noProof/>
          <w:lang w:val="en-US"/>
        </w:rPr>
        <w:t xml:space="preserve"> Improved historical temperature and precipitation time series for U.S. climate divisions. </w:t>
      </w:r>
      <w:r w:rsidRPr="004B0668">
        <w:rPr>
          <w:rFonts w:cs="Times New Roman"/>
          <w:i/>
          <w:iCs/>
          <w:noProof/>
          <w:lang w:val="en-US"/>
        </w:rPr>
        <w:t>J Appl Meteorol Climatol</w:t>
      </w:r>
      <w:r w:rsidRPr="004B0668">
        <w:rPr>
          <w:rFonts w:cs="Times New Roman"/>
          <w:noProof/>
          <w:lang w:val="en-US"/>
        </w:rPr>
        <w:t xml:space="preserve"> 2014. DOI:10.1175/JAMC-D-13-0248.1.</w:t>
      </w:r>
    </w:p>
    <w:p w14:paraId="68E4244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26</w:t>
      </w:r>
      <w:r w:rsidRPr="004B0668">
        <w:rPr>
          <w:rFonts w:cs="Times New Roman"/>
          <w:noProof/>
          <w:lang w:val="en-US"/>
        </w:rPr>
        <w:tab/>
        <w:t>NOAA. NOAA Weather Stations. arcgis.com. 2014. https://www.arcgis.com/home/webmap/viewer.html?webmap=fa40207019de41bc9a37ea1f5235ae0c (accessed Jan 8, 2019).</w:t>
      </w:r>
    </w:p>
    <w:p w14:paraId="135109B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27</w:t>
      </w:r>
      <w:r w:rsidRPr="004B0668">
        <w:rPr>
          <w:rFonts w:cs="Times New Roman"/>
          <w:noProof/>
          <w:lang w:val="en-US"/>
        </w:rPr>
        <w:tab/>
        <w:t xml:space="preserve">Karl TR, Koss WJ. Regional and national monthly, seasonal, and annual temperature weighted by area, 1895-1983. </w:t>
      </w:r>
      <w:r w:rsidRPr="004B0668">
        <w:rPr>
          <w:rFonts w:cs="Times New Roman"/>
          <w:i/>
          <w:iCs/>
          <w:noProof/>
          <w:lang w:val="en-US"/>
        </w:rPr>
        <w:t>Natl Clim Data Cent</w:t>
      </w:r>
      <w:r w:rsidRPr="004B0668">
        <w:rPr>
          <w:rFonts w:cs="Times New Roman"/>
          <w:noProof/>
          <w:lang w:val="en-US"/>
        </w:rPr>
        <w:t xml:space="preserve"> 1984; : 38.</w:t>
      </w:r>
    </w:p>
    <w:p w14:paraId="26EF963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28</w:t>
      </w:r>
      <w:r w:rsidRPr="004B0668">
        <w:rPr>
          <w:rFonts w:cs="Times New Roman"/>
          <w:noProof/>
          <w:lang w:val="en-US"/>
        </w:rPr>
        <w:tab/>
        <w:t xml:space="preserve">Parks RM, Bennett JE, Foreman KJ, Toumi R, Ezzati M. National and regional seasonal dynamics of all-cause and cause-specific mortality in the USA from 1980 to 2016. </w:t>
      </w:r>
      <w:r w:rsidRPr="004B0668">
        <w:rPr>
          <w:rFonts w:cs="Times New Roman"/>
          <w:i/>
          <w:iCs/>
          <w:noProof/>
          <w:lang w:val="en-US"/>
        </w:rPr>
        <w:t>Elife</w:t>
      </w:r>
      <w:r w:rsidRPr="004B0668">
        <w:rPr>
          <w:rFonts w:cs="Times New Roman"/>
          <w:noProof/>
          <w:lang w:val="en-US"/>
        </w:rPr>
        <w:t xml:space="preserve"> 2018; </w:t>
      </w:r>
      <w:r w:rsidRPr="004B0668">
        <w:rPr>
          <w:rFonts w:cs="Times New Roman"/>
          <w:b/>
          <w:bCs/>
          <w:noProof/>
          <w:lang w:val="en-US"/>
        </w:rPr>
        <w:t>7</w:t>
      </w:r>
      <w:r w:rsidRPr="004B0668">
        <w:rPr>
          <w:rFonts w:cs="Times New Roman"/>
          <w:noProof/>
          <w:lang w:val="en-US"/>
        </w:rPr>
        <w:t>. DOI:10.7554/eLife.35500.</w:t>
      </w:r>
    </w:p>
    <w:p w14:paraId="50628DC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lastRenderedPageBreak/>
        <w:t>29</w:t>
      </w:r>
      <w:r w:rsidRPr="004B0668">
        <w:rPr>
          <w:rFonts w:cs="Times New Roman"/>
          <w:noProof/>
          <w:lang w:val="en-US"/>
        </w:rPr>
        <w:tab/>
        <w:t xml:space="preserve">Fall S, Watts A, Nielsen-Gammon J, </w:t>
      </w:r>
      <w:r w:rsidRPr="004B0668">
        <w:rPr>
          <w:rFonts w:cs="Times New Roman"/>
          <w:i/>
          <w:iCs/>
          <w:noProof/>
          <w:lang w:val="en-US"/>
        </w:rPr>
        <w:t>et al.</w:t>
      </w:r>
      <w:r w:rsidRPr="004B0668">
        <w:rPr>
          <w:rFonts w:cs="Times New Roman"/>
          <w:noProof/>
          <w:lang w:val="en-US"/>
        </w:rPr>
        <w:t xml:space="preserve"> Analysis of the impacts of station exposure on the U.S. Historical Climatology Network temperatures and temperature trends. </w:t>
      </w:r>
      <w:r w:rsidRPr="004B0668">
        <w:rPr>
          <w:rFonts w:cs="Times New Roman"/>
          <w:i/>
          <w:iCs/>
          <w:noProof/>
          <w:lang w:val="en-US"/>
        </w:rPr>
        <w:t>J Geophys Res Atmos</w:t>
      </w:r>
      <w:r w:rsidRPr="004B0668">
        <w:rPr>
          <w:rFonts w:cs="Times New Roman"/>
          <w:noProof/>
          <w:lang w:val="en-US"/>
        </w:rPr>
        <w:t xml:space="preserve"> 2011. DOI:10.1029/2010JD015146.</w:t>
      </w:r>
    </w:p>
    <w:p w14:paraId="6FE6D8C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30</w:t>
      </w:r>
      <w:r w:rsidRPr="004B0668">
        <w:rPr>
          <w:rFonts w:cs="Times New Roman"/>
          <w:noProof/>
          <w:lang w:val="en-US"/>
        </w:rPr>
        <w:tab/>
        <w:t>Karl TR, Melillo JT, Peterson TC. Global climate change impacts in the United States. Cambridge University Press, 2009.</w:t>
      </w:r>
    </w:p>
    <w:p w14:paraId="0617F67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31</w:t>
      </w:r>
      <w:r w:rsidRPr="004B0668">
        <w:rPr>
          <w:rFonts w:cs="Times New Roman"/>
          <w:noProof/>
          <w:lang w:val="en-US"/>
        </w:rPr>
        <w:tab/>
        <w:t xml:space="preserve">Menne MJ, Williams CN, Palecki MA. On the reliability of the U.S. surface temperature record. </w:t>
      </w:r>
      <w:r w:rsidRPr="004B0668">
        <w:rPr>
          <w:rFonts w:cs="Times New Roman"/>
          <w:i/>
          <w:iCs/>
          <w:noProof/>
          <w:lang w:val="en-US"/>
        </w:rPr>
        <w:t>J Geophys Res Atmos</w:t>
      </w:r>
      <w:r w:rsidRPr="004B0668">
        <w:rPr>
          <w:rFonts w:cs="Times New Roman"/>
          <w:noProof/>
          <w:lang w:val="en-US"/>
        </w:rPr>
        <w:t xml:space="preserve"> 2010. DOI:10.1029/2009JD013094.</w:t>
      </w:r>
    </w:p>
    <w:p w14:paraId="6056B32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32</w:t>
      </w:r>
      <w:r w:rsidRPr="004B0668">
        <w:rPr>
          <w:rFonts w:cs="Times New Roman"/>
          <w:noProof/>
          <w:lang w:val="en-US"/>
        </w:rPr>
        <w:tab/>
        <w:t xml:space="preserve">Menne MJ, Williams CN, Vose RS. The U.S. historical climatology network monthly temperature data, version 2. </w:t>
      </w:r>
      <w:r w:rsidRPr="004B0668">
        <w:rPr>
          <w:rFonts w:cs="Times New Roman"/>
          <w:i/>
          <w:iCs/>
          <w:noProof/>
          <w:lang w:val="en-US"/>
        </w:rPr>
        <w:t>Bull Am Meteorol Soc</w:t>
      </w:r>
      <w:r w:rsidRPr="004B0668">
        <w:rPr>
          <w:rFonts w:cs="Times New Roman"/>
          <w:noProof/>
          <w:lang w:val="en-US"/>
        </w:rPr>
        <w:t xml:space="preserve"> 2009. DOI:10.1175/2008BAMS2613.1.</w:t>
      </w:r>
    </w:p>
    <w:p w14:paraId="7923D86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33</w:t>
      </w:r>
      <w:r w:rsidRPr="004B0668">
        <w:rPr>
          <w:rFonts w:cs="Times New Roman"/>
          <w:noProof/>
          <w:lang w:val="en-US"/>
        </w:rPr>
        <w:tab/>
        <w:t xml:space="preserve">Menne MJ, Williams CN. Homogenization of temperature series via pairwise comparisons. </w:t>
      </w:r>
      <w:r w:rsidRPr="004B0668">
        <w:rPr>
          <w:rFonts w:cs="Times New Roman"/>
          <w:i/>
          <w:iCs/>
          <w:noProof/>
          <w:lang w:val="en-US"/>
        </w:rPr>
        <w:t>J Clim</w:t>
      </w:r>
      <w:r w:rsidRPr="004B0668">
        <w:rPr>
          <w:rFonts w:cs="Times New Roman"/>
          <w:noProof/>
          <w:lang w:val="en-US"/>
        </w:rPr>
        <w:t xml:space="preserve"> 2009. DOI:10.1175/2008JCLI2263.1.</w:t>
      </w:r>
    </w:p>
    <w:p w14:paraId="6F31BD3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34</w:t>
      </w:r>
      <w:r w:rsidRPr="004B0668">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4B0668">
        <w:rPr>
          <w:rFonts w:cs="Times New Roman"/>
          <w:i/>
          <w:iCs/>
          <w:noProof/>
          <w:lang w:val="en-US"/>
        </w:rPr>
        <w:t>NOAA Tech Rep NESDIS 144</w:t>
      </w:r>
      <w:r w:rsidRPr="004B0668">
        <w:rPr>
          <w:rFonts w:cs="Times New Roman"/>
          <w:noProof/>
          <w:lang w:val="en-US"/>
        </w:rPr>
        <w:t xml:space="preserve"> 2015; : 111-.</w:t>
      </w:r>
    </w:p>
    <w:p w14:paraId="623499B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35</w:t>
      </w:r>
      <w:r w:rsidRPr="004B0668">
        <w:rPr>
          <w:rFonts w:cs="Times New Roman"/>
          <w:noProof/>
          <w:lang w:val="en-US"/>
        </w:rPr>
        <w:tab/>
        <w:t>Xu Z, FitzGerald G, Guo Y, Jalaludin B, Tong S. Impact of heatwave on mortality under different heatwave definitions: A systematic review and meta-analysis. Environ. Int. 2016. DOI:10.1016/j.envint.2016.02.007.</w:t>
      </w:r>
    </w:p>
    <w:p w14:paraId="16F98D8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36</w:t>
      </w:r>
      <w:r w:rsidRPr="004B0668">
        <w:rPr>
          <w:rFonts w:cs="Times New Roman"/>
          <w:noProof/>
          <w:lang w:val="en-US"/>
        </w:rPr>
        <w:tab/>
        <w:t xml:space="preserve">Habeeb D, Vargo J, Stone B. Rising heat wave trends in large US cities. </w:t>
      </w:r>
      <w:r w:rsidRPr="004B0668">
        <w:rPr>
          <w:rFonts w:cs="Times New Roman"/>
          <w:i/>
          <w:iCs/>
          <w:noProof/>
          <w:lang w:val="en-US"/>
        </w:rPr>
        <w:t>Nat Hazards</w:t>
      </w:r>
      <w:r w:rsidRPr="004B0668">
        <w:rPr>
          <w:rFonts w:cs="Times New Roman"/>
          <w:noProof/>
          <w:lang w:val="en-US"/>
        </w:rPr>
        <w:t xml:space="preserve"> 2015. DOI:10.1007/s11069-014-1563-z.</w:t>
      </w:r>
    </w:p>
    <w:p w14:paraId="7EB7F0B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37</w:t>
      </w:r>
      <w:r w:rsidRPr="004B0668">
        <w:rPr>
          <w:rFonts w:cs="Times New Roman"/>
          <w:noProof/>
          <w:lang w:val="en-US"/>
        </w:rPr>
        <w:tab/>
        <w:t>US global change research program. Heat waves. 2018. https://www.globalchange.gov/browse/indicators/us-heat-waves (accessed May 20, 2019).</w:t>
      </w:r>
    </w:p>
    <w:p w14:paraId="7199EFB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38</w:t>
      </w:r>
      <w:r w:rsidRPr="004B0668">
        <w:rPr>
          <w:rFonts w:cs="Times New Roman"/>
          <w:noProof/>
          <w:lang w:val="en-US"/>
        </w:rPr>
        <w:tab/>
        <w:t xml:space="preserve">Jones B, O’Neill BC, McDaniel L, McGinnis S, Mearns LO, Tebaldi C. Future population exposure to US heat extremes. </w:t>
      </w:r>
      <w:r w:rsidRPr="004B0668">
        <w:rPr>
          <w:rFonts w:cs="Times New Roman"/>
          <w:i/>
          <w:iCs/>
          <w:noProof/>
          <w:lang w:val="en-US"/>
        </w:rPr>
        <w:t>Nat Clim Chang</w:t>
      </w:r>
      <w:r w:rsidRPr="004B0668">
        <w:rPr>
          <w:rFonts w:cs="Times New Roman"/>
          <w:noProof/>
          <w:lang w:val="en-US"/>
        </w:rPr>
        <w:t xml:space="preserve"> 2015; </w:t>
      </w:r>
      <w:r w:rsidRPr="004B0668">
        <w:rPr>
          <w:rFonts w:cs="Times New Roman"/>
          <w:b/>
          <w:bCs/>
          <w:noProof/>
          <w:lang w:val="en-US"/>
        </w:rPr>
        <w:t>5</w:t>
      </w:r>
      <w:r w:rsidRPr="004B0668">
        <w:rPr>
          <w:rFonts w:cs="Times New Roman"/>
          <w:noProof/>
          <w:lang w:val="en-US"/>
        </w:rPr>
        <w:t>: 652–5.</w:t>
      </w:r>
    </w:p>
    <w:p w14:paraId="398F61C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39</w:t>
      </w:r>
      <w:r w:rsidRPr="004B0668">
        <w:rPr>
          <w:rFonts w:cs="Times New Roman"/>
          <w:noProof/>
          <w:lang w:val="en-US"/>
        </w:rPr>
        <w:tab/>
        <w:t xml:space="preserve">Mora C, Dousset B, Caldwell IR, </w:t>
      </w:r>
      <w:r w:rsidRPr="004B0668">
        <w:rPr>
          <w:rFonts w:cs="Times New Roman"/>
          <w:i/>
          <w:iCs/>
          <w:noProof/>
          <w:lang w:val="en-US"/>
        </w:rPr>
        <w:t>et al.</w:t>
      </w:r>
      <w:r w:rsidRPr="004B0668">
        <w:rPr>
          <w:rFonts w:cs="Times New Roman"/>
          <w:noProof/>
          <w:lang w:val="en-US"/>
        </w:rPr>
        <w:t xml:space="preserve"> Global risk of deadly heat. </w:t>
      </w:r>
      <w:r w:rsidRPr="004B0668">
        <w:rPr>
          <w:rFonts w:cs="Times New Roman"/>
          <w:i/>
          <w:iCs/>
          <w:noProof/>
          <w:lang w:val="en-US"/>
        </w:rPr>
        <w:t>Nat Clim Chang</w:t>
      </w:r>
      <w:r w:rsidRPr="004B0668">
        <w:rPr>
          <w:rFonts w:cs="Times New Roman"/>
          <w:noProof/>
          <w:lang w:val="en-US"/>
        </w:rPr>
        <w:t xml:space="preserve"> 2017; </w:t>
      </w:r>
      <w:r w:rsidRPr="004B0668">
        <w:rPr>
          <w:rFonts w:cs="Times New Roman"/>
          <w:b/>
          <w:bCs/>
          <w:noProof/>
          <w:lang w:val="en-US"/>
        </w:rPr>
        <w:t>7</w:t>
      </w:r>
      <w:r w:rsidRPr="004B0668">
        <w:rPr>
          <w:rFonts w:cs="Times New Roman"/>
          <w:noProof/>
          <w:lang w:val="en-US"/>
        </w:rPr>
        <w:t>: 501–6.</w:t>
      </w:r>
    </w:p>
    <w:p w14:paraId="4CA7F99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40</w:t>
      </w:r>
      <w:r w:rsidRPr="004B0668">
        <w:rPr>
          <w:rFonts w:cs="Times New Roman"/>
          <w:noProof/>
          <w:lang w:val="en-US"/>
        </w:rPr>
        <w:tab/>
        <w:t xml:space="preserve">Rogot E, Fabsitz R, Feinleib M. Daily variation In USA mortality. </w:t>
      </w:r>
      <w:r w:rsidRPr="004B0668">
        <w:rPr>
          <w:rFonts w:cs="Times New Roman"/>
          <w:i/>
          <w:iCs/>
          <w:noProof/>
          <w:lang w:val="en-US"/>
        </w:rPr>
        <w:t>Am J Epidemiol</w:t>
      </w:r>
      <w:r w:rsidRPr="004B0668">
        <w:rPr>
          <w:rFonts w:cs="Times New Roman"/>
          <w:noProof/>
          <w:lang w:val="en-US"/>
        </w:rPr>
        <w:t xml:space="preserve"> 1976. DOI:10.1093/oxfordjournals.aje.a112218.</w:t>
      </w:r>
    </w:p>
    <w:p w14:paraId="631E38C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41</w:t>
      </w:r>
      <w:r w:rsidRPr="004B0668">
        <w:rPr>
          <w:rFonts w:cs="Times New Roman"/>
          <w:noProof/>
          <w:lang w:val="en-US"/>
        </w:rPr>
        <w:tab/>
        <w:t xml:space="preserve">Miller G. ‘Airs, waters, and places’ in history. </w:t>
      </w:r>
      <w:r w:rsidRPr="004B0668">
        <w:rPr>
          <w:rFonts w:cs="Times New Roman"/>
          <w:i/>
          <w:iCs/>
          <w:noProof/>
          <w:lang w:val="en-US"/>
        </w:rPr>
        <w:t>J Hist Med Allied Sci</w:t>
      </w:r>
      <w:r w:rsidRPr="004B0668">
        <w:rPr>
          <w:rFonts w:cs="Times New Roman"/>
          <w:noProof/>
          <w:lang w:val="en-US"/>
        </w:rPr>
        <w:t xml:space="preserve"> 1962. DOI:10.1093/jhmas/XVII.1.129.</w:t>
      </w:r>
    </w:p>
    <w:p w14:paraId="1975AD0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42</w:t>
      </w:r>
      <w:r w:rsidRPr="004B0668">
        <w:rPr>
          <w:rFonts w:cs="Times New Roman"/>
          <w:noProof/>
          <w:lang w:val="en-US"/>
        </w:rPr>
        <w:tab/>
        <w:t xml:space="preserve">Shaw BD. Seasons of death: aspects of mortality in Imperial Rome. </w:t>
      </w:r>
      <w:r w:rsidRPr="004B0668">
        <w:rPr>
          <w:rFonts w:cs="Times New Roman"/>
          <w:i/>
          <w:iCs/>
          <w:noProof/>
          <w:lang w:val="en-US"/>
        </w:rPr>
        <w:t>J Rom Stud</w:t>
      </w:r>
      <w:r w:rsidRPr="004B0668">
        <w:rPr>
          <w:rFonts w:cs="Times New Roman"/>
          <w:noProof/>
          <w:lang w:val="en-US"/>
        </w:rPr>
        <w:t xml:space="preserve"> 2006. </w:t>
      </w:r>
      <w:r w:rsidRPr="004B0668">
        <w:rPr>
          <w:rFonts w:cs="Times New Roman"/>
          <w:noProof/>
          <w:lang w:val="en-US"/>
        </w:rPr>
        <w:lastRenderedPageBreak/>
        <w:t>DOI:10.2307/300425.</w:t>
      </w:r>
    </w:p>
    <w:p w14:paraId="527B7A8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43</w:t>
      </w:r>
      <w:r w:rsidRPr="004B0668">
        <w:rPr>
          <w:rFonts w:cs="Times New Roman"/>
          <w:noProof/>
          <w:lang w:val="en-US"/>
        </w:rPr>
        <w:tab/>
        <w:t xml:space="preserve">Healy JD. Excess winter mortality in Europe: A cross country analysis identifying key risk factors. </w:t>
      </w:r>
      <w:r w:rsidRPr="004B0668">
        <w:rPr>
          <w:rFonts w:cs="Times New Roman"/>
          <w:i/>
          <w:iCs/>
          <w:noProof/>
          <w:lang w:val="en-US"/>
        </w:rPr>
        <w:t>J Epidemiol Community Health</w:t>
      </w:r>
      <w:r w:rsidRPr="004B0668">
        <w:rPr>
          <w:rFonts w:cs="Times New Roman"/>
          <w:noProof/>
          <w:lang w:val="en-US"/>
        </w:rPr>
        <w:t xml:space="preserve"> 2003; </w:t>
      </w:r>
      <w:r w:rsidRPr="004B0668">
        <w:rPr>
          <w:rFonts w:cs="Times New Roman"/>
          <w:b/>
          <w:bCs/>
          <w:noProof/>
          <w:lang w:val="en-US"/>
        </w:rPr>
        <w:t>57</w:t>
      </w:r>
      <w:r w:rsidRPr="004B0668">
        <w:rPr>
          <w:rFonts w:cs="Times New Roman"/>
          <w:noProof/>
          <w:lang w:val="en-US"/>
        </w:rPr>
        <w:t>: 784–9.</w:t>
      </w:r>
    </w:p>
    <w:p w14:paraId="66183B1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44</w:t>
      </w:r>
      <w:r w:rsidRPr="004B0668">
        <w:rPr>
          <w:rFonts w:cs="Times New Roman"/>
          <w:noProof/>
          <w:lang w:val="en-US"/>
        </w:rPr>
        <w:tab/>
        <w:t xml:space="preserve">Reichert TA, Simonsen L, Sharma A, Pardo SA, Fedson DS, Miller MA. Influenza and the winter increase in mortality in the United States, 1959-1999. </w:t>
      </w:r>
      <w:r w:rsidRPr="004B0668">
        <w:rPr>
          <w:rFonts w:cs="Times New Roman"/>
          <w:i/>
          <w:iCs/>
          <w:noProof/>
          <w:lang w:val="en-US"/>
        </w:rPr>
        <w:t>Am J Epidemiol</w:t>
      </w:r>
      <w:r w:rsidRPr="004B0668">
        <w:rPr>
          <w:rFonts w:cs="Times New Roman"/>
          <w:noProof/>
          <w:lang w:val="en-US"/>
        </w:rPr>
        <w:t xml:space="preserve"> 2004. DOI:10.1093/aje/kwh227.</w:t>
      </w:r>
    </w:p>
    <w:p w14:paraId="4AA1094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45</w:t>
      </w:r>
      <w:r w:rsidRPr="004B0668">
        <w:rPr>
          <w:rFonts w:cs="Times New Roman"/>
          <w:noProof/>
          <w:lang w:val="en-US"/>
        </w:rPr>
        <w:tab/>
        <w:t xml:space="preserve">Brown G, Fearn V, Wells C. Exploratory analysis of seasonal mortality in England and Wales, 1998 to 2007. </w:t>
      </w:r>
      <w:r w:rsidRPr="004B0668">
        <w:rPr>
          <w:rFonts w:cs="Times New Roman"/>
          <w:i/>
          <w:iCs/>
          <w:noProof/>
          <w:lang w:val="en-US"/>
        </w:rPr>
        <w:t>Heal Stat Q</w:t>
      </w:r>
      <w:r w:rsidRPr="004B0668">
        <w:rPr>
          <w:rFonts w:cs="Times New Roman"/>
          <w:noProof/>
          <w:lang w:val="en-US"/>
        </w:rPr>
        <w:t xml:space="preserve"> 2010. DOI:10.1057/hsq.2010.21.</w:t>
      </w:r>
    </w:p>
    <w:p w14:paraId="1EEE9E2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46</w:t>
      </w:r>
      <w:r w:rsidRPr="004B0668">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4336D79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47</w:t>
      </w:r>
      <w:r w:rsidRPr="004B0668">
        <w:rPr>
          <w:rFonts w:cs="Times New Roman"/>
          <w:noProof/>
          <w:lang w:val="en-US"/>
        </w:rPr>
        <w:tab/>
        <w:t xml:space="preserve">Hajat S, Gasparrini A. The excess winter deaths measure: Why its use is misleading for public health understanding of cold-related health impacts. </w:t>
      </w:r>
      <w:r w:rsidRPr="004B0668">
        <w:rPr>
          <w:rFonts w:cs="Times New Roman"/>
          <w:i/>
          <w:iCs/>
          <w:noProof/>
          <w:lang w:val="en-US"/>
        </w:rPr>
        <w:t>Epidemiology</w:t>
      </w:r>
      <w:r w:rsidRPr="004B0668">
        <w:rPr>
          <w:rFonts w:cs="Times New Roman"/>
          <w:noProof/>
          <w:lang w:val="en-US"/>
        </w:rPr>
        <w:t xml:space="preserve"> 2016. DOI:10.1097/EDE.0000000000000479.</w:t>
      </w:r>
    </w:p>
    <w:p w14:paraId="29F9EBB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48</w:t>
      </w:r>
      <w:r w:rsidRPr="004B0668">
        <w:rPr>
          <w:rFonts w:cs="Times New Roman"/>
          <w:noProof/>
          <w:lang w:val="en-US"/>
        </w:rPr>
        <w:tab/>
        <w:t xml:space="preserve">Rau R. Seasonality in human mortality. A demographic approach. </w:t>
      </w:r>
      <w:r w:rsidRPr="004B0668">
        <w:rPr>
          <w:rFonts w:cs="Times New Roman"/>
          <w:i/>
          <w:iCs/>
          <w:noProof/>
          <w:lang w:val="en-US"/>
        </w:rPr>
        <w:t>Wirtschafts- und Sozialwissenschaftlichen Fak</w:t>
      </w:r>
      <w:r w:rsidRPr="004B0668">
        <w:rPr>
          <w:rFonts w:cs="Times New Roman"/>
          <w:noProof/>
          <w:lang w:val="en-US"/>
        </w:rPr>
        <w:t xml:space="preserve"> 2004; </w:t>
      </w:r>
      <w:r w:rsidRPr="004B0668">
        <w:rPr>
          <w:rFonts w:cs="Times New Roman"/>
          <w:b/>
          <w:bCs/>
          <w:noProof/>
          <w:lang w:val="en-US"/>
        </w:rPr>
        <w:t>PhD</w:t>
      </w:r>
      <w:r w:rsidRPr="004B0668">
        <w:rPr>
          <w:rFonts w:cs="Times New Roman"/>
          <w:noProof/>
          <w:lang w:val="en-US"/>
        </w:rPr>
        <w:t>: 361.</w:t>
      </w:r>
    </w:p>
    <w:p w14:paraId="73D48AD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49</w:t>
      </w:r>
      <w:r w:rsidRPr="004B0668">
        <w:rPr>
          <w:rFonts w:cs="Times New Roman"/>
          <w:noProof/>
          <w:lang w:val="en-US"/>
        </w:rPr>
        <w:tab/>
        <w:t xml:space="preserve">Rosenwaike I. Seasonal Variation of Deaths in the United States, 1951–1960. </w:t>
      </w:r>
      <w:r w:rsidRPr="004B0668">
        <w:rPr>
          <w:rFonts w:cs="Times New Roman"/>
          <w:i/>
          <w:iCs/>
          <w:noProof/>
          <w:lang w:val="en-US"/>
        </w:rPr>
        <w:t>J Am Stat Assoc</w:t>
      </w:r>
      <w:r w:rsidRPr="004B0668">
        <w:rPr>
          <w:rFonts w:cs="Times New Roman"/>
          <w:noProof/>
          <w:lang w:val="en-US"/>
        </w:rPr>
        <w:t xml:space="preserve"> 1966; </w:t>
      </w:r>
      <w:r w:rsidRPr="004B0668">
        <w:rPr>
          <w:rFonts w:cs="Times New Roman"/>
          <w:b/>
          <w:bCs/>
          <w:noProof/>
          <w:lang w:val="en-US"/>
        </w:rPr>
        <w:t>61</w:t>
      </w:r>
      <w:r w:rsidRPr="004B0668">
        <w:rPr>
          <w:rFonts w:cs="Times New Roman"/>
          <w:noProof/>
          <w:lang w:val="en-US"/>
        </w:rPr>
        <w:t>: 706–19.</w:t>
      </w:r>
    </w:p>
    <w:p w14:paraId="3BE05A1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50</w:t>
      </w:r>
      <w:r w:rsidRPr="004B0668">
        <w:rPr>
          <w:rFonts w:cs="Times New Roman"/>
          <w:noProof/>
          <w:lang w:val="en-US"/>
        </w:rPr>
        <w:tab/>
        <w:t xml:space="preserve">Feinstein CA. Seasonality of deaths in the US by age and cause. </w:t>
      </w:r>
      <w:r w:rsidRPr="004B0668">
        <w:rPr>
          <w:rFonts w:cs="Times New Roman"/>
          <w:i/>
          <w:iCs/>
          <w:noProof/>
          <w:lang w:val="en-US"/>
        </w:rPr>
        <w:t>Demogr Res</w:t>
      </w:r>
      <w:r w:rsidRPr="004B0668">
        <w:rPr>
          <w:rFonts w:cs="Times New Roman"/>
          <w:noProof/>
          <w:lang w:val="en-US"/>
        </w:rPr>
        <w:t xml:space="preserve"> 2002; </w:t>
      </w:r>
      <w:r w:rsidRPr="004B0668">
        <w:rPr>
          <w:rFonts w:cs="Times New Roman"/>
          <w:b/>
          <w:bCs/>
          <w:noProof/>
          <w:lang w:val="en-US"/>
        </w:rPr>
        <w:t>6</w:t>
      </w:r>
      <w:r w:rsidRPr="004B0668">
        <w:rPr>
          <w:rFonts w:cs="Times New Roman"/>
          <w:noProof/>
          <w:lang w:val="en-US"/>
        </w:rPr>
        <w:t>: 469–86.</w:t>
      </w:r>
    </w:p>
    <w:p w14:paraId="28EDE0E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51</w:t>
      </w:r>
      <w:r w:rsidRPr="004B0668">
        <w:rPr>
          <w:rFonts w:cs="Times New Roman"/>
          <w:noProof/>
          <w:lang w:val="en-US"/>
        </w:rPr>
        <w:tab/>
        <w:t xml:space="preserve">Kalkstein AJ. Regional Similarities in Seasonal Mortality across the United States: An Examination of 28 Metropolitan Statistical Areas. </w:t>
      </w:r>
      <w:r w:rsidRPr="004B0668">
        <w:rPr>
          <w:rFonts w:cs="Times New Roman"/>
          <w:i/>
          <w:iCs/>
          <w:noProof/>
          <w:lang w:val="en-US"/>
        </w:rPr>
        <w:t>PLoS One</w:t>
      </w:r>
      <w:r w:rsidRPr="004B0668">
        <w:rPr>
          <w:rFonts w:cs="Times New Roman"/>
          <w:noProof/>
          <w:lang w:val="en-US"/>
        </w:rPr>
        <w:t xml:space="preserve"> 2013; </w:t>
      </w:r>
      <w:r w:rsidRPr="004B0668">
        <w:rPr>
          <w:rFonts w:cs="Times New Roman"/>
          <w:b/>
          <w:bCs/>
          <w:noProof/>
          <w:lang w:val="en-US"/>
        </w:rPr>
        <w:t>8</w:t>
      </w:r>
      <w:r w:rsidRPr="004B0668">
        <w:rPr>
          <w:rFonts w:cs="Times New Roman"/>
          <w:noProof/>
          <w:lang w:val="en-US"/>
        </w:rPr>
        <w:t>. DOI:10.1371/journal.pone.0063971.</w:t>
      </w:r>
    </w:p>
    <w:p w14:paraId="48DACE7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52</w:t>
      </w:r>
      <w:r w:rsidRPr="004B0668">
        <w:rPr>
          <w:rFonts w:cs="Times New Roman"/>
          <w:noProof/>
          <w:lang w:val="en-US"/>
        </w:rPr>
        <w:tab/>
        <w:t xml:space="preserve">Trudeau R. Monthly and daily patterns of death. </w:t>
      </w:r>
      <w:r w:rsidRPr="004B0668">
        <w:rPr>
          <w:rFonts w:cs="Times New Roman"/>
          <w:i/>
          <w:iCs/>
          <w:noProof/>
          <w:lang w:val="en-US"/>
        </w:rPr>
        <w:t>Stat Canada</w:t>
      </w:r>
      <w:r w:rsidRPr="004B0668">
        <w:rPr>
          <w:rFonts w:cs="Times New Roman"/>
          <w:noProof/>
          <w:lang w:val="en-US"/>
        </w:rPr>
        <w:t xml:space="preserve"> 1997; </w:t>
      </w:r>
      <w:r w:rsidRPr="004B0668">
        <w:rPr>
          <w:rFonts w:cs="Times New Roman"/>
          <w:b/>
          <w:bCs/>
          <w:noProof/>
          <w:lang w:val="en-US"/>
        </w:rPr>
        <w:t>9</w:t>
      </w:r>
      <w:r w:rsidRPr="004B0668">
        <w:rPr>
          <w:rFonts w:cs="Times New Roman"/>
          <w:noProof/>
          <w:lang w:val="en-US"/>
        </w:rPr>
        <w:t>.</w:t>
      </w:r>
    </w:p>
    <w:p w14:paraId="0D30B54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53</w:t>
      </w:r>
      <w:r w:rsidRPr="004B0668">
        <w:rPr>
          <w:rFonts w:cs="Times New Roman"/>
          <w:noProof/>
          <w:lang w:val="en-US"/>
        </w:rPr>
        <w:tab/>
        <w:t xml:space="preserve">Gemmell I, McLoone P, Boddy FA, Dickinson GJ, Watt GCM. Seasonal variation in mortality in Scotland. </w:t>
      </w:r>
      <w:r w:rsidRPr="004B0668">
        <w:rPr>
          <w:rFonts w:cs="Times New Roman"/>
          <w:i/>
          <w:iCs/>
          <w:noProof/>
          <w:lang w:val="en-US"/>
        </w:rPr>
        <w:t>Int J Epidemiol</w:t>
      </w:r>
      <w:r w:rsidRPr="004B0668">
        <w:rPr>
          <w:rFonts w:cs="Times New Roman"/>
          <w:noProof/>
          <w:lang w:val="en-US"/>
        </w:rPr>
        <w:t xml:space="preserve"> 2000. DOI:10.1093/ije/29.2.274.</w:t>
      </w:r>
    </w:p>
    <w:p w14:paraId="20A7482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54</w:t>
      </w:r>
      <w:r w:rsidRPr="004B0668">
        <w:rPr>
          <w:rFonts w:cs="Times New Roman"/>
          <w:noProof/>
          <w:lang w:val="en-US"/>
        </w:rPr>
        <w:tab/>
        <w:t xml:space="preserve">Marti-Soler H, Gonseth S, Gubelmann C, </w:t>
      </w:r>
      <w:r w:rsidRPr="004B0668">
        <w:rPr>
          <w:rFonts w:cs="Times New Roman"/>
          <w:i/>
          <w:iCs/>
          <w:noProof/>
          <w:lang w:val="en-US"/>
        </w:rPr>
        <w:t>et al.</w:t>
      </w:r>
      <w:r w:rsidRPr="004B0668">
        <w:rPr>
          <w:rFonts w:cs="Times New Roman"/>
          <w:noProof/>
          <w:lang w:val="en-US"/>
        </w:rPr>
        <w:t xml:space="preserve"> Seasonal variation of overall and cardiovascular mortality: A study in 19 countries from different geographic locations. </w:t>
      </w:r>
      <w:r w:rsidRPr="004B0668">
        <w:rPr>
          <w:rFonts w:cs="Times New Roman"/>
          <w:i/>
          <w:iCs/>
          <w:noProof/>
          <w:lang w:val="en-US"/>
        </w:rPr>
        <w:t>PLoS One</w:t>
      </w:r>
      <w:r w:rsidRPr="004B0668">
        <w:rPr>
          <w:rFonts w:cs="Times New Roman"/>
          <w:noProof/>
          <w:lang w:val="en-US"/>
        </w:rPr>
        <w:t xml:space="preserve"> 2014. DOI:10.1371/journal.pone.0113500.</w:t>
      </w:r>
    </w:p>
    <w:p w14:paraId="4C87AE1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55</w:t>
      </w:r>
      <w:r w:rsidRPr="004B0668">
        <w:rPr>
          <w:rFonts w:cs="Times New Roman"/>
          <w:noProof/>
          <w:lang w:val="en-US"/>
        </w:rPr>
        <w:tab/>
        <w:t xml:space="preserve">Laake K, Sverre JM. Winter excess mortality: A comparison between Norway and England plus Wales. </w:t>
      </w:r>
      <w:r w:rsidRPr="004B0668">
        <w:rPr>
          <w:rFonts w:cs="Times New Roman"/>
          <w:i/>
          <w:iCs/>
          <w:noProof/>
          <w:lang w:val="en-US"/>
        </w:rPr>
        <w:t>Age Ageing</w:t>
      </w:r>
      <w:r w:rsidRPr="004B0668">
        <w:rPr>
          <w:rFonts w:cs="Times New Roman"/>
          <w:noProof/>
          <w:lang w:val="en-US"/>
        </w:rPr>
        <w:t xml:space="preserve"> 1996. DOI:10.1093/ageing/25.5.343.</w:t>
      </w:r>
    </w:p>
    <w:p w14:paraId="0C2EDC30"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56</w:t>
      </w:r>
      <w:r w:rsidRPr="004B0668">
        <w:rPr>
          <w:rFonts w:cs="Times New Roman"/>
          <w:noProof/>
          <w:lang w:val="en-US"/>
        </w:rPr>
        <w:tab/>
        <w:t xml:space="preserve">Mackenbach JP, Kunst AE, Looman CWN. Seasonal variation in mortality in The </w:t>
      </w:r>
      <w:r w:rsidRPr="004B0668">
        <w:rPr>
          <w:rFonts w:cs="Times New Roman"/>
          <w:noProof/>
          <w:lang w:val="en-US"/>
        </w:rPr>
        <w:lastRenderedPageBreak/>
        <w:t xml:space="preserve">Netherlands. </w:t>
      </w:r>
      <w:r w:rsidRPr="004B0668">
        <w:rPr>
          <w:rFonts w:cs="Times New Roman"/>
          <w:i/>
          <w:iCs/>
          <w:noProof/>
          <w:lang w:val="en-US"/>
        </w:rPr>
        <w:t>J Epidemiol Community Health</w:t>
      </w:r>
      <w:r w:rsidRPr="004B0668">
        <w:rPr>
          <w:rFonts w:cs="Times New Roman"/>
          <w:noProof/>
          <w:lang w:val="en-US"/>
        </w:rPr>
        <w:t xml:space="preserve"> 1992; </w:t>
      </w:r>
      <w:r w:rsidRPr="004B0668">
        <w:rPr>
          <w:rFonts w:cs="Times New Roman"/>
          <w:b/>
          <w:bCs/>
          <w:noProof/>
          <w:lang w:val="en-US"/>
        </w:rPr>
        <w:t>46</w:t>
      </w:r>
      <w:r w:rsidRPr="004B0668">
        <w:rPr>
          <w:rFonts w:cs="Times New Roman"/>
          <w:noProof/>
          <w:lang w:val="en-US"/>
        </w:rPr>
        <w:t>: 261–5.</w:t>
      </w:r>
    </w:p>
    <w:p w14:paraId="7CC1CE8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57</w:t>
      </w:r>
      <w:r w:rsidRPr="004B0668">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4B0668">
        <w:rPr>
          <w:rFonts w:cs="Times New Roman"/>
          <w:i/>
          <w:iCs/>
          <w:noProof/>
          <w:lang w:val="en-US"/>
        </w:rPr>
        <w:t>Eur J Public Health</w:t>
      </w:r>
      <w:r w:rsidRPr="004B0668">
        <w:rPr>
          <w:rFonts w:cs="Times New Roman"/>
          <w:noProof/>
          <w:lang w:val="en-US"/>
        </w:rPr>
        <w:t xml:space="preserve"> 2007. DOI:10.1093/eurpub/4.1.3.</w:t>
      </w:r>
    </w:p>
    <w:p w14:paraId="321C76D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58</w:t>
      </w:r>
      <w:r w:rsidRPr="004B0668">
        <w:rPr>
          <w:rFonts w:cs="Times New Roman"/>
          <w:noProof/>
          <w:lang w:val="en-US"/>
        </w:rPr>
        <w:tab/>
        <w:t xml:space="preserve">Nakaji S, Parodi S, Fontana V, </w:t>
      </w:r>
      <w:r w:rsidRPr="004B0668">
        <w:rPr>
          <w:rFonts w:cs="Times New Roman"/>
          <w:i/>
          <w:iCs/>
          <w:noProof/>
          <w:lang w:val="en-US"/>
        </w:rPr>
        <w:t>et al.</w:t>
      </w:r>
      <w:r w:rsidRPr="004B0668">
        <w:rPr>
          <w:rFonts w:cs="Times New Roman"/>
          <w:noProof/>
          <w:lang w:val="en-US"/>
        </w:rPr>
        <w:t xml:space="preserve"> Seasonal changes in mortality rates from main causes of death in Japan. </w:t>
      </w:r>
      <w:r w:rsidRPr="004B0668">
        <w:rPr>
          <w:rFonts w:cs="Times New Roman"/>
          <w:i/>
          <w:iCs/>
          <w:noProof/>
          <w:lang w:val="en-US"/>
        </w:rPr>
        <w:t>Eur J Epidemiol</w:t>
      </w:r>
      <w:r w:rsidRPr="004B0668">
        <w:rPr>
          <w:rFonts w:cs="Times New Roman"/>
          <w:noProof/>
          <w:lang w:val="en-US"/>
        </w:rPr>
        <w:t xml:space="preserve"> 2004. DOI:10.1007/s10654-004-4695-8.</w:t>
      </w:r>
    </w:p>
    <w:p w14:paraId="09071A4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59</w:t>
      </w:r>
      <w:r w:rsidRPr="004B0668">
        <w:rPr>
          <w:rFonts w:cs="Times New Roman"/>
          <w:noProof/>
          <w:lang w:val="en-US"/>
        </w:rPr>
        <w:tab/>
        <w:t>Rau R, Bohk-Ewald C, Muszyńska MM, Vaupel JW. Visualizing Mortality Dynamics in the Lexis Diagram. 2018 DOI:10.1007/978-3-319-64820-0.</w:t>
      </w:r>
    </w:p>
    <w:p w14:paraId="7086D96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60</w:t>
      </w:r>
      <w:r w:rsidRPr="004B0668">
        <w:rPr>
          <w:rFonts w:cs="Times New Roman"/>
          <w:noProof/>
          <w:lang w:val="en-US"/>
        </w:rPr>
        <w:tab/>
        <w:t xml:space="preserve">Moy CM, Seltzer GO, Rodbell DT, Anderson DM. Variability of El Niño/Southern Oscillation activity at millennial timescales during the Holocene epoch. </w:t>
      </w:r>
      <w:r w:rsidRPr="004B0668">
        <w:rPr>
          <w:rFonts w:cs="Times New Roman"/>
          <w:i/>
          <w:iCs/>
          <w:noProof/>
          <w:lang w:val="en-US"/>
        </w:rPr>
        <w:t>Nature</w:t>
      </w:r>
      <w:r w:rsidRPr="004B0668">
        <w:rPr>
          <w:rFonts w:cs="Times New Roman"/>
          <w:noProof/>
          <w:lang w:val="en-US"/>
        </w:rPr>
        <w:t xml:space="preserve"> 2002; </w:t>
      </w:r>
      <w:r w:rsidRPr="004B0668">
        <w:rPr>
          <w:rFonts w:cs="Times New Roman"/>
          <w:b/>
          <w:bCs/>
          <w:noProof/>
          <w:lang w:val="en-US"/>
        </w:rPr>
        <w:t>420</w:t>
      </w:r>
      <w:r w:rsidRPr="004B0668">
        <w:rPr>
          <w:rFonts w:cs="Times New Roman"/>
          <w:noProof/>
          <w:lang w:val="en-US"/>
        </w:rPr>
        <w:t>: 162–5.</w:t>
      </w:r>
    </w:p>
    <w:p w14:paraId="004FEBB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61</w:t>
      </w:r>
      <w:r w:rsidRPr="004B0668">
        <w:rPr>
          <w:rFonts w:cs="Times New Roman"/>
          <w:noProof/>
          <w:lang w:val="en-US"/>
        </w:rPr>
        <w:tab/>
        <w:t xml:space="preserve">Grenfell BT, Bjørnstad ON, Kappey J. Travelling waves and spatial hierarchies in measles epidemics. </w:t>
      </w:r>
      <w:r w:rsidRPr="004B0668">
        <w:rPr>
          <w:rFonts w:cs="Times New Roman"/>
          <w:i/>
          <w:iCs/>
          <w:noProof/>
          <w:lang w:val="en-US"/>
        </w:rPr>
        <w:t>Nature</w:t>
      </w:r>
      <w:r w:rsidRPr="004B0668">
        <w:rPr>
          <w:rFonts w:cs="Times New Roman"/>
          <w:noProof/>
          <w:lang w:val="en-US"/>
        </w:rPr>
        <w:t xml:space="preserve"> 2001; </w:t>
      </w:r>
      <w:r w:rsidRPr="004B0668">
        <w:rPr>
          <w:rFonts w:cs="Times New Roman"/>
          <w:b/>
          <w:bCs/>
          <w:noProof/>
          <w:lang w:val="en-US"/>
        </w:rPr>
        <w:t>414</w:t>
      </w:r>
      <w:r w:rsidRPr="004B0668">
        <w:rPr>
          <w:rFonts w:cs="Times New Roman"/>
          <w:noProof/>
          <w:lang w:val="en-US"/>
        </w:rPr>
        <w:t>: 716–23.</w:t>
      </w:r>
    </w:p>
    <w:p w14:paraId="1512791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62</w:t>
      </w:r>
      <w:r w:rsidRPr="004B0668">
        <w:rPr>
          <w:rFonts w:cs="Times New Roman"/>
          <w:noProof/>
          <w:lang w:val="en-US"/>
        </w:rPr>
        <w:tab/>
        <w:t xml:space="preserve">Dushoff J, Plotkin JB, Viboud C, Earn DJD, Simonsen L. Mortality due to influenza in the United States - An annualized regression approach using multiple-cause mortality data. </w:t>
      </w:r>
      <w:r w:rsidRPr="004B0668">
        <w:rPr>
          <w:rFonts w:cs="Times New Roman"/>
          <w:i/>
          <w:iCs/>
          <w:noProof/>
          <w:lang w:val="en-US"/>
        </w:rPr>
        <w:t>Am J Epidemiol</w:t>
      </w:r>
      <w:r w:rsidRPr="004B0668">
        <w:rPr>
          <w:rFonts w:cs="Times New Roman"/>
          <w:noProof/>
          <w:lang w:val="en-US"/>
        </w:rPr>
        <w:t xml:space="preserve"> 2006. DOI:10.1093/aje/kwj024.</w:t>
      </w:r>
    </w:p>
    <w:p w14:paraId="00BD18C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63</w:t>
      </w:r>
      <w:r w:rsidRPr="004B0668">
        <w:rPr>
          <w:rFonts w:cs="Times New Roman"/>
          <w:noProof/>
          <w:lang w:val="en-US"/>
        </w:rPr>
        <w:tab/>
        <w:t>WHO. Influenza (seasonal) fact sheet. 2018. https://www.who.int/news-room/fact-sheets/detail/influenza-(seasonal) (accessed May 20, 2019).</w:t>
      </w:r>
    </w:p>
    <w:p w14:paraId="716BE72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64</w:t>
      </w:r>
      <w:r w:rsidRPr="004B0668">
        <w:rPr>
          <w:rFonts w:cs="Times New Roman"/>
          <w:noProof/>
          <w:lang w:val="en-US"/>
        </w:rPr>
        <w:tab/>
        <w:t xml:space="preserve">Nguyen JL, Yang W, Ito K, Matte TD, Shaman J, Kinney PL. Seasonal influenza infections and cardiovascular disease mortality. </w:t>
      </w:r>
      <w:r w:rsidRPr="004B0668">
        <w:rPr>
          <w:rFonts w:cs="Times New Roman"/>
          <w:i/>
          <w:iCs/>
          <w:noProof/>
          <w:lang w:val="en-US"/>
        </w:rPr>
        <w:t>JAMA Cardiol</w:t>
      </w:r>
      <w:r w:rsidRPr="004B0668">
        <w:rPr>
          <w:rFonts w:cs="Times New Roman"/>
          <w:noProof/>
          <w:lang w:val="en-US"/>
        </w:rPr>
        <w:t xml:space="preserve"> 2016. DOI:10.1001/jamacardio.2016.0433.</w:t>
      </w:r>
    </w:p>
    <w:p w14:paraId="538EDDC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65</w:t>
      </w:r>
      <w:r w:rsidRPr="004B0668">
        <w:rPr>
          <w:rFonts w:cs="Times New Roman"/>
          <w:noProof/>
          <w:lang w:val="en-US"/>
        </w:rPr>
        <w:tab/>
        <w:t xml:space="preserve">Simonsen L, Reichert TA, Viboud C, Blackwelder WC, Taylor RJ, Miller MA. Impact of influenza vaccination on seasonal mortality in the US elderly population. </w:t>
      </w:r>
      <w:r w:rsidRPr="004B0668">
        <w:rPr>
          <w:rFonts w:cs="Times New Roman"/>
          <w:i/>
          <w:iCs/>
          <w:noProof/>
          <w:lang w:val="en-US"/>
        </w:rPr>
        <w:t>Arch Intern Med</w:t>
      </w:r>
      <w:r w:rsidRPr="004B0668">
        <w:rPr>
          <w:rFonts w:cs="Times New Roman"/>
          <w:noProof/>
          <w:lang w:val="en-US"/>
        </w:rPr>
        <w:t xml:space="preserve"> 2005; </w:t>
      </w:r>
      <w:r w:rsidRPr="004B0668">
        <w:rPr>
          <w:rFonts w:cs="Times New Roman"/>
          <w:b/>
          <w:bCs/>
          <w:noProof/>
          <w:lang w:val="en-US"/>
        </w:rPr>
        <w:t>165</w:t>
      </w:r>
      <w:r w:rsidRPr="004B0668">
        <w:rPr>
          <w:rFonts w:cs="Times New Roman"/>
          <w:noProof/>
          <w:lang w:val="en-US"/>
        </w:rPr>
        <w:t>: 265–72.</w:t>
      </w:r>
    </w:p>
    <w:p w14:paraId="2ADEC50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66</w:t>
      </w:r>
      <w:r w:rsidRPr="004B0668">
        <w:rPr>
          <w:rFonts w:cs="Times New Roman"/>
          <w:noProof/>
          <w:lang w:val="en-US"/>
        </w:rPr>
        <w:tab/>
        <w:t>Simonsen L, Taylor RJ, Viboud C, Miller MA, Jackson LA. Mortality benefits of influenza vaccination in elderly people: an ongoing controversy. Lancet Infect. Dis. 2007. DOI:10.1016/S1473-3099(07)70236-0.</w:t>
      </w:r>
    </w:p>
    <w:p w14:paraId="3F397E0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67</w:t>
      </w:r>
      <w:r w:rsidRPr="004B0668">
        <w:rPr>
          <w:rFonts w:cs="Times New Roman"/>
          <w:noProof/>
          <w:lang w:val="en-US"/>
        </w:rPr>
        <w:tab/>
        <w:t xml:space="preserve">Wu NC, Zost SJ, Thompson AJ, </w:t>
      </w:r>
      <w:r w:rsidRPr="004B0668">
        <w:rPr>
          <w:rFonts w:cs="Times New Roman"/>
          <w:i/>
          <w:iCs/>
          <w:noProof/>
          <w:lang w:val="en-US"/>
        </w:rPr>
        <w:t>et al.</w:t>
      </w:r>
      <w:r w:rsidRPr="004B0668">
        <w:rPr>
          <w:rFonts w:cs="Times New Roman"/>
          <w:noProof/>
          <w:lang w:val="en-US"/>
        </w:rPr>
        <w:t xml:space="preserve"> A structural explanation for the low effectiveness of the seasonal influenza H3N2 vaccine. </w:t>
      </w:r>
      <w:r w:rsidRPr="004B0668">
        <w:rPr>
          <w:rFonts w:cs="Times New Roman"/>
          <w:i/>
          <w:iCs/>
          <w:noProof/>
          <w:lang w:val="en-US"/>
        </w:rPr>
        <w:t>PLoS Pathog</w:t>
      </w:r>
      <w:r w:rsidRPr="004B0668">
        <w:rPr>
          <w:rFonts w:cs="Times New Roman"/>
          <w:noProof/>
          <w:lang w:val="en-US"/>
        </w:rPr>
        <w:t xml:space="preserve"> 2017. DOI:10.1371/journal.ppat.1006682.</w:t>
      </w:r>
    </w:p>
    <w:p w14:paraId="1BA590C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68</w:t>
      </w:r>
      <w:r w:rsidRPr="004B0668">
        <w:rPr>
          <w:rFonts w:cs="Times New Roman"/>
          <w:noProof/>
          <w:lang w:val="en-US"/>
        </w:rPr>
        <w:tab/>
        <w:t xml:space="preserve">Paules CI, Sullivan SG, Subbarao K, Fauci AS. Chasing Seasonal Influenza — The Need for a Universal Influenza Vaccine. </w:t>
      </w:r>
      <w:r w:rsidRPr="004B0668">
        <w:rPr>
          <w:rFonts w:cs="Times New Roman"/>
          <w:i/>
          <w:iCs/>
          <w:noProof/>
          <w:lang w:val="en-US"/>
        </w:rPr>
        <w:t>N Engl J Med</w:t>
      </w:r>
      <w:r w:rsidRPr="004B0668">
        <w:rPr>
          <w:rFonts w:cs="Times New Roman"/>
          <w:noProof/>
          <w:lang w:val="en-US"/>
        </w:rPr>
        <w:t xml:space="preserve"> 2017. DOI:10.1056/nejmp1714916.</w:t>
      </w:r>
    </w:p>
    <w:p w14:paraId="39AF731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lastRenderedPageBreak/>
        <w:t>69</w:t>
      </w:r>
      <w:r w:rsidRPr="004B0668">
        <w:rPr>
          <w:rFonts w:cs="Times New Roman"/>
          <w:noProof/>
          <w:lang w:val="en-US"/>
        </w:rPr>
        <w:tab/>
        <w:t xml:space="preserve">Kinney PL, Schwartz J, Pascal M, </w:t>
      </w:r>
      <w:r w:rsidRPr="004B0668">
        <w:rPr>
          <w:rFonts w:cs="Times New Roman"/>
          <w:i/>
          <w:iCs/>
          <w:noProof/>
          <w:lang w:val="en-US"/>
        </w:rPr>
        <w:t>et al.</w:t>
      </w:r>
      <w:r w:rsidRPr="004B0668">
        <w:rPr>
          <w:rFonts w:cs="Times New Roman"/>
          <w:noProof/>
          <w:lang w:val="en-US"/>
        </w:rPr>
        <w:t xml:space="preserve"> Winter season mortality: Will climate warming bring benefits? </w:t>
      </w:r>
      <w:r w:rsidRPr="004B0668">
        <w:rPr>
          <w:rFonts w:cs="Times New Roman"/>
          <w:i/>
          <w:iCs/>
          <w:noProof/>
          <w:lang w:val="en-US"/>
        </w:rPr>
        <w:t>Environ Res Lett</w:t>
      </w:r>
      <w:r w:rsidRPr="004B0668">
        <w:rPr>
          <w:rFonts w:cs="Times New Roman"/>
          <w:noProof/>
          <w:lang w:val="en-US"/>
        </w:rPr>
        <w:t xml:space="preserve"> 2015; </w:t>
      </w:r>
      <w:r w:rsidRPr="004B0668">
        <w:rPr>
          <w:rFonts w:cs="Times New Roman"/>
          <w:b/>
          <w:bCs/>
          <w:noProof/>
          <w:lang w:val="en-US"/>
        </w:rPr>
        <w:t>10</w:t>
      </w:r>
      <w:r w:rsidRPr="004B0668">
        <w:rPr>
          <w:rFonts w:cs="Times New Roman"/>
          <w:noProof/>
          <w:lang w:val="en-US"/>
        </w:rPr>
        <w:t>. DOI:10.1088/1748-9326/10/6/064016.</w:t>
      </w:r>
    </w:p>
    <w:p w14:paraId="1ADF0290"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70</w:t>
      </w:r>
      <w:r w:rsidRPr="004B0668">
        <w:rPr>
          <w:rFonts w:cs="Times New Roman"/>
          <w:noProof/>
          <w:lang w:val="en-US"/>
        </w:rPr>
        <w:tab/>
        <w:t xml:space="preserve">Ballester J, Rodó X, Robine J, Herrmann FR. European seasonal mortality and influenza incidence due to winter temperature variability. </w:t>
      </w:r>
      <w:r w:rsidRPr="004B0668">
        <w:rPr>
          <w:rFonts w:cs="Times New Roman"/>
          <w:i/>
          <w:iCs/>
          <w:noProof/>
          <w:lang w:val="en-US"/>
        </w:rPr>
        <w:t>Nat Clim Chang</w:t>
      </w:r>
      <w:r w:rsidRPr="004B0668">
        <w:rPr>
          <w:rFonts w:cs="Times New Roman"/>
          <w:noProof/>
          <w:lang w:val="en-US"/>
        </w:rPr>
        <w:t xml:space="preserve"> 2016; </w:t>
      </w:r>
      <w:r w:rsidRPr="004B0668">
        <w:rPr>
          <w:rFonts w:cs="Times New Roman"/>
          <w:b/>
          <w:bCs/>
          <w:noProof/>
          <w:lang w:val="en-US"/>
        </w:rPr>
        <w:t>6</w:t>
      </w:r>
      <w:r w:rsidRPr="004B0668">
        <w:rPr>
          <w:rFonts w:cs="Times New Roman"/>
          <w:noProof/>
          <w:lang w:val="en-US"/>
        </w:rPr>
        <w:t>: 6–10.</w:t>
      </w:r>
    </w:p>
    <w:p w14:paraId="7872138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71</w:t>
      </w:r>
      <w:r w:rsidRPr="004B0668">
        <w:rPr>
          <w:rFonts w:cs="Times New Roman"/>
          <w:noProof/>
          <w:lang w:val="en-US"/>
        </w:rPr>
        <w:tab/>
        <w:t xml:space="preserve">Basu R. High ambient temperature and mortality: A review of epidemiologic studies from 2001 to 2008. </w:t>
      </w:r>
      <w:r w:rsidRPr="004B0668">
        <w:rPr>
          <w:rFonts w:cs="Times New Roman"/>
          <w:i/>
          <w:iCs/>
          <w:noProof/>
          <w:lang w:val="en-US"/>
        </w:rPr>
        <w:t>Environ Heal A Glob Access Sci Source</w:t>
      </w:r>
      <w:r w:rsidRPr="004B0668">
        <w:rPr>
          <w:rFonts w:cs="Times New Roman"/>
          <w:noProof/>
          <w:lang w:val="en-US"/>
        </w:rPr>
        <w:t xml:space="preserve"> 2009; </w:t>
      </w:r>
      <w:r w:rsidRPr="004B0668">
        <w:rPr>
          <w:rFonts w:cs="Times New Roman"/>
          <w:b/>
          <w:bCs/>
          <w:noProof/>
          <w:lang w:val="en-US"/>
        </w:rPr>
        <w:t>8</w:t>
      </w:r>
      <w:r w:rsidRPr="004B0668">
        <w:rPr>
          <w:rFonts w:cs="Times New Roman"/>
          <w:noProof/>
          <w:lang w:val="en-US"/>
        </w:rPr>
        <w:t>: 40.</w:t>
      </w:r>
    </w:p>
    <w:p w14:paraId="4B64B56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72</w:t>
      </w:r>
      <w:r w:rsidRPr="004B0668">
        <w:rPr>
          <w:rFonts w:cs="Times New Roman"/>
          <w:noProof/>
          <w:lang w:val="en-US"/>
        </w:rPr>
        <w:tab/>
        <w:t xml:space="preserve">Ye X, Wolff R, Yu W, Vaneckova P, Pan X, Tong S. Ambient temperature and morbidity: a review of epidemiological evidence. </w:t>
      </w:r>
      <w:r w:rsidRPr="004B0668">
        <w:rPr>
          <w:rFonts w:cs="Times New Roman"/>
          <w:i/>
          <w:iCs/>
          <w:noProof/>
          <w:lang w:val="en-US"/>
        </w:rPr>
        <w:t>Environ Health Perspect</w:t>
      </w:r>
      <w:r w:rsidRPr="004B0668">
        <w:rPr>
          <w:rFonts w:cs="Times New Roman"/>
          <w:noProof/>
          <w:lang w:val="en-US"/>
        </w:rPr>
        <w:t xml:space="preserve"> 2012; </w:t>
      </w:r>
      <w:r w:rsidRPr="004B0668">
        <w:rPr>
          <w:rFonts w:cs="Times New Roman"/>
          <w:b/>
          <w:bCs/>
          <w:noProof/>
          <w:lang w:val="en-US"/>
        </w:rPr>
        <w:t>120</w:t>
      </w:r>
      <w:r w:rsidRPr="004B0668">
        <w:rPr>
          <w:rFonts w:cs="Times New Roman"/>
          <w:noProof/>
          <w:lang w:val="en-US"/>
        </w:rPr>
        <w:t>: 19–28.</w:t>
      </w:r>
    </w:p>
    <w:p w14:paraId="71901EA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73</w:t>
      </w:r>
      <w:r w:rsidRPr="004B0668">
        <w:rPr>
          <w:rFonts w:cs="Times New Roman"/>
          <w:noProof/>
          <w:lang w:val="en-US"/>
        </w:rPr>
        <w:tab/>
        <w:t xml:space="preserve">Basu R, Samet JM. Relation between elevated ambient temperature and mortality: A review of the epidemiologic evidence. Epidemiol. Rev. 2002; </w:t>
      </w:r>
      <w:r w:rsidRPr="004B0668">
        <w:rPr>
          <w:rFonts w:cs="Times New Roman"/>
          <w:b/>
          <w:bCs/>
          <w:noProof/>
          <w:lang w:val="en-US"/>
        </w:rPr>
        <w:t>24</w:t>
      </w:r>
      <w:r w:rsidRPr="004B0668">
        <w:rPr>
          <w:rFonts w:cs="Times New Roman"/>
          <w:noProof/>
          <w:lang w:val="en-US"/>
        </w:rPr>
        <w:t>: 190–202.</w:t>
      </w:r>
    </w:p>
    <w:p w14:paraId="40F4347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74</w:t>
      </w:r>
      <w:r w:rsidRPr="004B0668">
        <w:rPr>
          <w:rFonts w:cs="Times New Roman"/>
          <w:noProof/>
          <w:lang w:val="en-US"/>
        </w:rPr>
        <w:tab/>
        <w:t xml:space="preserve">Taylor NAS. Human heat adaptation. </w:t>
      </w:r>
      <w:r w:rsidRPr="004B0668">
        <w:rPr>
          <w:rFonts w:cs="Times New Roman"/>
          <w:i/>
          <w:iCs/>
          <w:noProof/>
          <w:lang w:val="en-US"/>
        </w:rPr>
        <w:t>Compr Physiol</w:t>
      </w:r>
      <w:r w:rsidRPr="004B0668">
        <w:rPr>
          <w:rFonts w:cs="Times New Roman"/>
          <w:noProof/>
          <w:lang w:val="en-US"/>
        </w:rPr>
        <w:t xml:space="preserve"> 2014. DOI:10.1002/cphy.c130022.</w:t>
      </w:r>
    </w:p>
    <w:p w14:paraId="738DD71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75</w:t>
      </w:r>
      <w:r w:rsidRPr="004B0668">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2381F5C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76</w:t>
      </w:r>
      <w:r w:rsidRPr="004B0668">
        <w:rPr>
          <w:rFonts w:cs="Times New Roman"/>
          <w:noProof/>
          <w:lang w:val="en-US"/>
        </w:rPr>
        <w:tab/>
        <w:t xml:space="preserve">Pfister C, Brázdil R, Glaser R, </w:t>
      </w:r>
      <w:r w:rsidRPr="004B0668">
        <w:rPr>
          <w:rFonts w:cs="Times New Roman"/>
          <w:i/>
          <w:iCs/>
          <w:noProof/>
          <w:lang w:val="en-US"/>
        </w:rPr>
        <w:t>et al.</w:t>
      </w:r>
      <w:r w:rsidRPr="004B0668">
        <w:rPr>
          <w:rFonts w:cs="Times New Roman"/>
          <w:noProof/>
          <w:lang w:val="en-US"/>
        </w:rPr>
        <w:t xml:space="preserve"> Documentary evidence on climate in sixteenth-century Europe. </w:t>
      </w:r>
      <w:r w:rsidRPr="004B0668">
        <w:rPr>
          <w:rFonts w:cs="Times New Roman"/>
          <w:i/>
          <w:iCs/>
          <w:noProof/>
          <w:lang w:val="en-US"/>
        </w:rPr>
        <w:t>Clim Change</w:t>
      </w:r>
      <w:r w:rsidRPr="004B0668">
        <w:rPr>
          <w:rFonts w:cs="Times New Roman"/>
          <w:noProof/>
          <w:lang w:val="en-US"/>
        </w:rPr>
        <w:t xml:space="preserve"> 1999. DOI:10.1023/A:1005540707792.</w:t>
      </w:r>
    </w:p>
    <w:p w14:paraId="4BBEE4E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77</w:t>
      </w:r>
      <w:r w:rsidRPr="004B0668">
        <w:rPr>
          <w:rFonts w:cs="Times New Roman"/>
          <w:noProof/>
          <w:lang w:val="en-US"/>
        </w:rPr>
        <w:tab/>
        <w:t xml:space="preserve">Luterbacher J, Dietrich D, Xoplaki E, Grosjean M, Wanner H. European Seasonal and Annual Temperature Variability, Trends, and Extremes since 1500. </w:t>
      </w:r>
      <w:r w:rsidRPr="004B0668">
        <w:rPr>
          <w:rFonts w:cs="Times New Roman"/>
          <w:i/>
          <w:iCs/>
          <w:noProof/>
          <w:lang w:val="en-US"/>
        </w:rPr>
        <w:t>Science (80- )</w:t>
      </w:r>
      <w:r w:rsidRPr="004B0668">
        <w:rPr>
          <w:rFonts w:cs="Times New Roman"/>
          <w:noProof/>
          <w:lang w:val="en-US"/>
        </w:rPr>
        <w:t xml:space="preserve"> 2004. DOI:10.1126/science.1093877.</w:t>
      </w:r>
    </w:p>
    <w:p w14:paraId="755F62C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78</w:t>
      </w:r>
      <w:r w:rsidRPr="004B0668">
        <w:rPr>
          <w:rFonts w:cs="Times New Roman"/>
          <w:noProof/>
          <w:lang w:val="en-US"/>
        </w:rPr>
        <w:tab/>
        <w:t>Garcia-Herrera R, Díaz J, Trigo RM, Luterbacher J, Fischer EM. A review of the european summer heat wave of 2003. Crit. Rev. Environ. Sci. Technol. 2010. DOI:10.1080/10643380802238137.</w:t>
      </w:r>
    </w:p>
    <w:p w14:paraId="675E553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79</w:t>
      </w:r>
      <w:r w:rsidRPr="004B0668">
        <w:rPr>
          <w:rFonts w:cs="Times New Roman"/>
          <w:noProof/>
          <w:lang w:val="en-US"/>
        </w:rPr>
        <w:tab/>
        <w:t xml:space="preserve">Kaiser R, Le Tertre A, Schwartz J, Gotway CA, Daley WR, Rubin CH. The effect of the 1995 heat wave in Chicago on all-cause and cause-specific mortality. </w:t>
      </w:r>
      <w:r w:rsidRPr="004B0668">
        <w:rPr>
          <w:rFonts w:cs="Times New Roman"/>
          <w:i/>
          <w:iCs/>
          <w:noProof/>
          <w:lang w:val="en-US"/>
        </w:rPr>
        <w:t>Am J Public Health</w:t>
      </w:r>
      <w:r w:rsidRPr="004B0668">
        <w:rPr>
          <w:rFonts w:cs="Times New Roman"/>
          <w:noProof/>
          <w:lang w:val="en-US"/>
        </w:rPr>
        <w:t xml:space="preserve"> 2007. DOI:10.2105/AJPH.2006.100081.</w:t>
      </w:r>
    </w:p>
    <w:p w14:paraId="28F8443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80</w:t>
      </w:r>
      <w:r w:rsidRPr="004B0668">
        <w:rPr>
          <w:rFonts w:cs="Times New Roman"/>
          <w:noProof/>
          <w:lang w:val="en-US"/>
        </w:rPr>
        <w:tab/>
        <w:t>Parsons K. Human thermal environments: The effects of hot, moderate, and cold environments on human health, comfort, and perforamnce. CRC Press, 2014 DOI:10.1016/0003-6870(94)90062-0.</w:t>
      </w:r>
    </w:p>
    <w:p w14:paraId="575D1FD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81</w:t>
      </w:r>
      <w:r w:rsidRPr="004B0668">
        <w:rPr>
          <w:rFonts w:cs="Times New Roman"/>
          <w:noProof/>
          <w:lang w:val="en-US"/>
        </w:rPr>
        <w:tab/>
        <w:t xml:space="preserve">Bouchama A, Knochel JP. Heat stroke. </w:t>
      </w:r>
      <w:r w:rsidRPr="004B0668">
        <w:rPr>
          <w:rFonts w:cs="Times New Roman"/>
          <w:i/>
          <w:iCs/>
          <w:noProof/>
          <w:lang w:val="en-US"/>
        </w:rPr>
        <w:t>N Engl J Med</w:t>
      </w:r>
      <w:r w:rsidRPr="004B0668">
        <w:rPr>
          <w:rFonts w:cs="Times New Roman"/>
          <w:noProof/>
          <w:lang w:val="en-US"/>
        </w:rPr>
        <w:t xml:space="preserve"> 2002; </w:t>
      </w:r>
      <w:r w:rsidRPr="004B0668">
        <w:rPr>
          <w:rFonts w:cs="Times New Roman"/>
          <w:b/>
          <w:bCs/>
          <w:noProof/>
          <w:lang w:val="en-US"/>
        </w:rPr>
        <w:t>346</w:t>
      </w:r>
      <w:r w:rsidRPr="004B0668">
        <w:rPr>
          <w:rFonts w:cs="Times New Roman"/>
          <w:noProof/>
          <w:lang w:val="en-US"/>
        </w:rPr>
        <w:t>. DOI:10.1002/cphy.c140017.</w:t>
      </w:r>
    </w:p>
    <w:p w14:paraId="2A9C11C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82</w:t>
      </w:r>
      <w:r w:rsidRPr="004B0668">
        <w:rPr>
          <w:rFonts w:cs="Times New Roman"/>
          <w:noProof/>
          <w:lang w:val="en-US"/>
        </w:rPr>
        <w:tab/>
        <w:t xml:space="preserve">Kovats RS, Hajat S. Heat Stress and Public Health: A Critical Review. </w:t>
      </w:r>
      <w:r w:rsidRPr="004B0668">
        <w:rPr>
          <w:rFonts w:cs="Times New Roman"/>
          <w:i/>
          <w:iCs/>
          <w:noProof/>
          <w:lang w:val="en-US"/>
        </w:rPr>
        <w:t xml:space="preserve">Annu Rev Public </w:t>
      </w:r>
      <w:r w:rsidRPr="004B0668">
        <w:rPr>
          <w:rFonts w:cs="Times New Roman"/>
          <w:i/>
          <w:iCs/>
          <w:noProof/>
          <w:lang w:val="en-US"/>
        </w:rPr>
        <w:lastRenderedPageBreak/>
        <w:t>Health</w:t>
      </w:r>
      <w:r w:rsidRPr="004B0668">
        <w:rPr>
          <w:rFonts w:cs="Times New Roman"/>
          <w:noProof/>
          <w:lang w:val="en-US"/>
        </w:rPr>
        <w:t xml:space="preserve"> 2008. DOI:10.1146/annurev.publhealth.29.020907.090843.</w:t>
      </w:r>
    </w:p>
    <w:p w14:paraId="406253A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83</w:t>
      </w:r>
      <w:r w:rsidRPr="004B0668">
        <w:rPr>
          <w:rFonts w:cs="Times New Roman"/>
          <w:noProof/>
          <w:lang w:val="en-US"/>
        </w:rPr>
        <w:tab/>
        <w:t>Kilbourne EM. Heat Waves and Hot Environments. Oxford University Press, 1997.</w:t>
      </w:r>
    </w:p>
    <w:p w14:paraId="1731455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84</w:t>
      </w:r>
      <w:r w:rsidRPr="004B0668">
        <w:rPr>
          <w:rFonts w:cs="Times New Roman"/>
          <w:noProof/>
          <w:lang w:val="en-US"/>
        </w:rPr>
        <w:tab/>
        <w:t xml:space="preserve">Carmona R, Díaz J, Mirón IJ, Ortiz C, Luna MY, Linares C. Mortality attributable to extreme temperatures in Spain: A comparative analysis by city. </w:t>
      </w:r>
      <w:r w:rsidRPr="004B0668">
        <w:rPr>
          <w:rFonts w:cs="Times New Roman"/>
          <w:i/>
          <w:iCs/>
          <w:noProof/>
          <w:lang w:val="en-US"/>
        </w:rPr>
        <w:t>Environ Int</w:t>
      </w:r>
      <w:r w:rsidRPr="004B0668">
        <w:rPr>
          <w:rFonts w:cs="Times New Roman"/>
          <w:noProof/>
          <w:lang w:val="en-US"/>
        </w:rPr>
        <w:t xml:space="preserve"> 2016. DOI:10.1016/j.envint.2016.02.018.</w:t>
      </w:r>
    </w:p>
    <w:p w14:paraId="583E734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85</w:t>
      </w:r>
      <w:r w:rsidRPr="004B0668">
        <w:rPr>
          <w:rFonts w:cs="Times New Roman"/>
          <w:noProof/>
          <w:lang w:val="en-US"/>
        </w:rPr>
        <w:tab/>
        <w:t xml:space="preserve">Le Tertre A, Lefranc AA, Eilstein D, </w:t>
      </w:r>
      <w:r w:rsidRPr="004B0668">
        <w:rPr>
          <w:rFonts w:cs="Times New Roman"/>
          <w:i/>
          <w:iCs/>
          <w:noProof/>
          <w:lang w:val="en-US"/>
        </w:rPr>
        <w:t>et al.</w:t>
      </w:r>
      <w:r w:rsidRPr="004B0668">
        <w:rPr>
          <w:rFonts w:cs="Times New Roman"/>
          <w:noProof/>
          <w:lang w:val="en-US"/>
        </w:rPr>
        <w:t xml:space="preserve"> Impact of the 2003 Heatwave on All-Cause Mortality in 9 French Cities. </w:t>
      </w:r>
      <w:r w:rsidRPr="004B0668">
        <w:rPr>
          <w:rFonts w:cs="Times New Roman"/>
          <w:i/>
          <w:iCs/>
          <w:noProof/>
          <w:lang w:val="en-US"/>
        </w:rPr>
        <w:t>Epidemiology</w:t>
      </w:r>
      <w:r w:rsidRPr="004B0668">
        <w:rPr>
          <w:rFonts w:cs="Times New Roman"/>
          <w:noProof/>
          <w:lang w:val="en-US"/>
        </w:rPr>
        <w:t xml:space="preserve"> 2006; </w:t>
      </w:r>
      <w:r w:rsidRPr="004B0668">
        <w:rPr>
          <w:rFonts w:cs="Times New Roman"/>
          <w:b/>
          <w:bCs/>
          <w:noProof/>
          <w:lang w:val="en-US"/>
        </w:rPr>
        <w:t>17</w:t>
      </w:r>
      <w:r w:rsidRPr="004B0668">
        <w:rPr>
          <w:rFonts w:cs="Times New Roman"/>
          <w:noProof/>
          <w:lang w:val="en-US"/>
        </w:rPr>
        <w:t>: 75–9.</w:t>
      </w:r>
    </w:p>
    <w:p w14:paraId="6EDA102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86</w:t>
      </w:r>
      <w:r w:rsidRPr="004B0668">
        <w:rPr>
          <w:rFonts w:cs="Times New Roman"/>
          <w:noProof/>
          <w:lang w:val="en-US"/>
        </w:rPr>
        <w:tab/>
        <w:t xml:space="preserve">Semenza JC, Rubin CH, Falter KH, </w:t>
      </w:r>
      <w:r w:rsidRPr="004B0668">
        <w:rPr>
          <w:rFonts w:cs="Times New Roman"/>
          <w:i/>
          <w:iCs/>
          <w:noProof/>
          <w:lang w:val="en-US"/>
        </w:rPr>
        <w:t>et al.</w:t>
      </w:r>
      <w:r w:rsidRPr="004B0668">
        <w:rPr>
          <w:rFonts w:cs="Times New Roman"/>
          <w:noProof/>
          <w:lang w:val="en-US"/>
        </w:rPr>
        <w:t xml:space="preserve"> Heat-Related Deaths during the July 1995 Heat Wave in Chicago. </w:t>
      </w:r>
      <w:r w:rsidRPr="004B0668">
        <w:rPr>
          <w:rFonts w:cs="Times New Roman"/>
          <w:i/>
          <w:iCs/>
          <w:noProof/>
          <w:lang w:val="en-US"/>
        </w:rPr>
        <w:t>N Engl J Med</w:t>
      </w:r>
      <w:r w:rsidRPr="004B0668">
        <w:rPr>
          <w:rFonts w:cs="Times New Roman"/>
          <w:noProof/>
          <w:lang w:val="en-US"/>
        </w:rPr>
        <w:t xml:space="preserve"> 1996. DOI:10.1056/NEJM199607113350203.</w:t>
      </w:r>
    </w:p>
    <w:p w14:paraId="3EA9ED4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87</w:t>
      </w:r>
      <w:r w:rsidRPr="004B0668">
        <w:rPr>
          <w:rFonts w:cs="Times New Roman"/>
          <w:noProof/>
          <w:lang w:val="en-US"/>
        </w:rPr>
        <w:tab/>
        <w:t xml:space="preserve">Lowe R, Ballester J, Creswick J, Robine JM, Herrmann FR, Rodó X. Evaluating the performance of a climate-driven mortality model during heat waves and cold spells in Europe. </w:t>
      </w:r>
      <w:r w:rsidRPr="004B0668">
        <w:rPr>
          <w:rFonts w:cs="Times New Roman"/>
          <w:i/>
          <w:iCs/>
          <w:noProof/>
          <w:lang w:val="en-US"/>
        </w:rPr>
        <w:t>Int J Environ Res Public Health</w:t>
      </w:r>
      <w:r w:rsidRPr="004B0668">
        <w:rPr>
          <w:rFonts w:cs="Times New Roman"/>
          <w:noProof/>
          <w:lang w:val="en-US"/>
        </w:rPr>
        <w:t xml:space="preserve"> 2015. DOI:10.3390/ijerph120201279.</w:t>
      </w:r>
    </w:p>
    <w:p w14:paraId="1800794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88</w:t>
      </w:r>
      <w:r w:rsidRPr="004B0668">
        <w:rPr>
          <w:rFonts w:cs="Times New Roman"/>
          <w:noProof/>
          <w:lang w:val="en-US"/>
        </w:rPr>
        <w:tab/>
        <w:t xml:space="preserve">Brooke Anderson G, Bell ML. Heat waves in the United States: Mortality risk during heat waves and effect modification by heat wave characteristics in 43 U.S. communities. </w:t>
      </w:r>
      <w:r w:rsidRPr="004B0668">
        <w:rPr>
          <w:rFonts w:cs="Times New Roman"/>
          <w:i/>
          <w:iCs/>
          <w:noProof/>
          <w:lang w:val="en-US"/>
        </w:rPr>
        <w:t>Environ Health Perspect</w:t>
      </w:r>
      <w:r w:rsidRPr="004B0668">
        <w:rPr>
          <w:rFonts w:cs="Times New Roman"/>
          <w:noProof/>
          <w:lang w:val="en-US"/>
        </w:rPr>
        <w:t xml:space="preserve"> 2011. DOI:10.1289/ehp.1002313.</w:t>
      </w:r>
    </w:p>
    <w:p w14:paraId="6538C93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89</w:t>
      </w:r>
      <w:r w:rsidRPr="004B0668">
        <w:rPr>
          <w:rFonts w:cs="Times New Roman"/>
          <w:noProof/>
          <w:lang w:val="en-US"/>
        </w:rPr>
        <w:tab/>
        <w:t xml:space="preserve">Anderson BG, Bell ML. Weather-related mortality: how heat, cold, and heat waves affect mortality in the United States. </w:t>
      </w:r>
      <w:r w:rsidRPr="004B0668">
        <w:rPr>
          <w:rFonts w:cs="Times New Roman"/>
          <w:i/>
          <w:iCs/>
          <w:noProof/>
          <w:lang w:val="en-US"/>
        </w:rPr>
        <w:t>Epidemiology</w:t>
      </w:r>
      <w:r w:rsidRPr="004B0668">
        <w:rPr>
          <w:rFonts w:cs="Times New Roman"/>
          <w:noProof/>
          <w:lang w:val="en-US"/>
        </w:rPr>
        <w:t xml:space="preserve"> 2009; </w:t>
      </w:r>
      <w:r w:rsidRPr="004B0668">
        <w:rPr>
          <w:rFonts w:cs="Times New Roman"/>
          <w:b/>
          <w:bCs/>
          <w:noProof/>
          <w:lang w:val="en-US"/>
        </w:rPr>
        <w:t>20</w:t>
      </w:r>
      <w:r w:rsidRPr="004B0668">
        <w:rPr>
          <w:rFonts w:cs="Times New Roman"/>
          <w:noProof/>
          <w:lang w:val="en-US"/>
        </w:rPr>
        <w:t>: 205.</w:t>
      </w:r>
    </w:p>
    <w:p w14:paraId="4E8C46E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90</w:t>
      </w:r>
      <w:r w:rsidRPr="004B0668">
        <w:rPr>
          <w:rFonts w:cs="Times New Roman"/>
          <w:noProof/>
          <w:lang w:val="en-US"/>
        </w:rPr>
        <w:tab/>
        <w:t xml:space="preserve">Sheridan SC, Lee CC, Allen MJ. The Mortality Response to Absolute and Relative Temperature Extremes. </w:t>
      </w:r>
      <w:r w:rsidRPr="004B0668">
        <w:rPr>
          <w:rFonts w:cs="Times New Roman"/>
          <w:i/>
          <w:iCs/>
          <w:noProof/>
          <w:lang w:val="en-US"/>
        </w:rPr>
        <w:t>Environ Res public Heal</w:t>
      </w:r>
      <w:r w:rsidRPr="004B0668">
        <w:rPr>
          <w:rFonts w:cs="Times New Roman"/>
          <w:noProof/>
          <w:lang w:val="en-US"/>
        </w:rPr>
        <w:t xml:space="preserve"> 2019.</w:t>
      </w:r>
    </w:p>
    <w:p w14:paraId="7689ED4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91</w:t>
      </w:r>
      <w:r w:rsidRPr="004B0668">
        <w:rPr>
          <w:rFonts w:cs="Times New Roman"/>
          <w:noProof/>
          <w:lang w:val="en-US"/>
        </w:rPr>
        <w:tab/>
        <w:t xml:space="preserve">Gasparrini A, Guo Y, Hashizume M, </w:t>
      </w:r>
      <w:r w:rsidRPr="004B0668">
        <w:rPr>
          <w:rFonts w:cs="Times New Roman"/>
          <w:i/>
          <w:iCs/>
          <w:noProof/>
          <w:lang w:val="en-US"/>
        </w:rPr>
        <w:t>et al.</w:t>
      </w:r>
      <w:r w:rsidRPr="004B0668">
        <w:rPr>
          <w:rFonts w:cs="Times New Roman"/>
          <w:noProof/>
          <w:lang w:val="en-US"/>
        </w:rPr>
        <w:t xml:space="preserve"> Mortality risk attributable to high and low ambient temperature: A multicountry observational study. </w:t>
      </w:r>
      <w:r w:rsidRPr="004B0668">
        <w:rPr>
          <w:rFonts w:cs="Times New Roman"/>
          <w:i/>
          <w:iCs/>
          <w:noProof/>
          <w:lang w:val="en-US"/>
        </w:rPr>
        <w:t>Lancet</w:t>
      </w:r>
      <w:r w:rsidRPr="004B0668">
        <w:rPr>
          <w:rFonts w:cs="Times New Roman"/>
          <w:noProof/>
          <w:lang w:val="en-US"/>
        </w:rPr>
        <w:t xml:space="preserve"> 2015; </w:t>
      </w:r>
      <w:r w:rsidRPr="004B0668">
        <w:rPr>
          <w:rFonts w:cs="Times New Roman"/>
          <w:b/>
          <w:bCs/>
          <w:noProof/>
          <w:lang w:val="en-US"/>
        </w:rPr>
        <w:t>386</w:t>
      </w:r>
      <w:r w:rsidRPr="004B0668">
        <w:rPr>
          <w:rFonts w:cs="Times New Roman"/>
          <w:noProof/>
          <w:lang w:val="en-US"/>
        </w:rPr>
        <w:t>: 369–75.</w:t>
      </w:r>
    </w:p>
    <w:p w14:paraId="2460AE50"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92</w:t>
      </w:r>
      <w:r w:rsidRPr="004B0668">
        <w:rPr>
          <w:rFonts w:cs="Times New Roman"/>
          <w:noProof/>
          <w:lang w:val="en-US"/>
        </w:rPr>
        <w:tab/>
        <w:t>Department of Homeland Security. Extreme heat. ready.gov. 2019. https://www.ready.gov/heat (accessed May 8, 2019).</w:t>
      </w:r>
    </w:p>
    <w:p w14:paraId="2C0BEDB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93</w:t>
      </w:r>
      <w:r w:rsidRPr="004B0668">
        <w:rPr>
          <w:rFonts w:cs="Times New Roman"/>
          <w:noProof/>
          <w:lang w:val="en-US"/>
        </w:rPr>
        <w:tab/>
        <w:t xml:space="preserve">Borden KA, Cutter SL. Spatial patterns of natural hazards mortality in the United States. </w:t>
      </w:r>
      <w:r w:rsidRPr="004B0668">
        <w:rPr>
          <w:rFonts w:cs="Times New Roman"/>
          <w:i/>
          <w:iCs/>
          <w:noProof/>
          <w:lang w:val="en-US"/>
        </w:rPr>
        <w:t>Int J Health Geogr</w:t>
      </w:r>
      <w:r w:rsidRPr="004B0668">
        <w:rPr>
          <w:rFonts w:cs="Times New Roman"/>
          <w:noProof/>
          <w:lang w:val="en-US"/>
        </w:rPr>
        <w:t xml:space="preserve"> 2008. DOI:10.1186/1476-072X-7-64.</w:t>
      </w:r>
    </w:p>
    <w:p w14:paraId="60AC016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94</w:t>
      </w:r>
      <w:r w:rsidRPr="004B0668">
        <w:rPr>
          <w:rFonts w:cs="Times New Roman"/>
          <w:noProof/>
          <w:lang w:val="en-US"/>
        </w:rPr>
        <w:tab/>
        <w:t>NOAA. Weather fatalities 2018. 2018. https://www.nws.noaa.gov/om/hazstats.shtml (accessed May 20, 2019).</w:t>
      </w:r>
    </w:p>
    <w:p w14:paraId="41BE26B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95</w:t>
      </w:r>
      <w:r w:rsidRPr="004B0668">
        <w:rPr>
          <w:rFonts w:cs="Times New Roman"/>
          <w:noProof/>
          <w:lang w:val="en-US"/>
        </w:rPr>
        <w:tab/>
        <w:t>Shapiro E. 5 natural disasters that devastated the US in 2018. abc News. 2018. https://abcnews.go.com/US/natural-disasters-devastated-us-2018/story?id=59367683 (accessed May 20, 2019).</w:t>
      </w:r>
    </w:p>
    <w:p w14:paraId="36E09FC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96</w:t>
      </w:r>
      <w:r w:rsidRPr="004B0668">
        <w:rPr>
          <w:rFonts w:cs="Times New Roman"/>
          <w:noProof/>
          <w:lang w:val="en-US"/>
        </w:rPr>
        <w:tab/>
        <w:t xml:space="preserve">EPA. Climate change indicators: heat-related deaths. 2017. https://www.epa.gov/climate-indicators/climate-change-indicators-heat-related-deaths </w:t>
      </w:r>
      <w:r w:rsidRPr="004B0668">
        <w:rPr>
          <w:rFonts w:cs="Times New Roman"/>
          <w:noProof/>
          <w:lang w:val="en-US"/>
        </w:rPr>
        <w:lastRenderedPageBreak/>
        <w:t>(accessed May 20, 2019).</w:t>
      </w:r>
    </w:p>
    <w:p w14:paraId="625DCEC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97</w:t>
      </w:r>
      <w:r w:rsidRPr="004B0668">
        <w:rPr>
          <w:rFonts w:cs="Times New Roman"/>
          <w:noProof/>
          <w:lang w:val="en-US"/>
        </w:rPr>
        <w:tab/>
        <w:t xml:space="preserve">UNISDR. Sendai Framework for Disaster Risk Reduction 2015 - 2030. </w:t>
      </w:r>
      <w:r w:rsidRPr="004B0668">
        <w:rPr>
          <w:rFonts w:cs="Times New Roman"/>
          <w:i/>
          <w:iCs/>
          <w:noProof/>
          <w:lang w:val="en-US"/>
        </w:rPr>
        <w:t>Third World Conf Disaster Risk Reduction, Sendai, Japan, 14-18 March 2015</w:t>
      </w:r>
      <w:r w:rsidRPr="004B0668">
        <w:rPr>
          <w:rFonts w:cs="Times New Roman"/>
          <w:noProof/>
          <w:lang w:val="en-US"/>
        </w:rPr>
        <w:t xml:space="preserve"> 2015; : 1–25.</w:t>
      </w:r>
    </w:p>
    <w:p w14:paraId="43D2D1C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98</w:t>
      </w:r>
      <w:r w:rsidRPr="004B0668">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4B0668">
        <w:rPr>
          <w:rFonts w:cs="Times New Roman"/>
          <w:i/>
          <w:iCs/>
          <w:noProof/>
          <w:lang w:val="en-US"/>
        </w:rPr>
        <w:t>Lancet</w:t>
      </w:r>
      <w:r w:rsidRPr="004B0668">
        <w:rPr>
          <w:rFonts w:cs="Times New Roman"/>
          <w:noProof/>
          <w:lang w:val="en-US"/>
        </w:rPr>
        <w:t xml:space="preserve"> 1997; </w:t>
      </w:r>
      <w:r w:rsidRPr="004B0668">
        <w:rPr>
          <w:rFonts w:cs="Times New Roman"/>
          <w:b/>
          <w:bCs/>
          <w:noProof/>
          <w:lang w:val="en-US"/>
        </w:rPr>
        <w:t>349</w:t>
      </w:r>
      <w:r w:rsidRPr="004B0668">
        <w:rPr>
          <w:rFonts w:cs="Times New Roman"/>
          <w:noProof/>
          <w:lang w:val="en-US"/>
        </w:rPr>
        <w:t>: 1341–6.</w:t>
      </w:r>
    </w:p>
    <w:p w14:paraId="09C6BA8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99</w:t>
      </w:r>
      <w:r w:rsidRPr="004B0668">
        <w:rPr>
          <w:rFonts w:cs="Times New Roman"/>
          <w:noProof/>
          <w:lang w:val="en-US"/>
        </w:rPr>
        <w:tab/>
        <w:t>IPCC. Climate Change 2014 Synthesis Report. 2014.</w:t>
      </w:r>
    </w:p>
    <w:p w14:paraId="27EF855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100</w:t>
      </w:r>
      <w:r w:rsidRPr="004B0668">
        <w:rPr>
          <w:rFonts w:cs="Times New Roman"/>
          <w:noProof/>
          <w:lang w:val="en-US"/>
        </w:rPr>
        <w:tab/>
        <w:t xml:space="preserve">Braga ALF, Zanobetti A, Schwartz J. The effect of weather on respiratory and cardiovascular deaths in 12 U.S. cities. </w:t>
      </w:r>
      <w:r w:rsidRPr="004B0668">
        <w:rPr>
          <w:rFonts w:cs="Times New Roman"/>
          <w:i/>
          <w:iCs/>
          <w:noProof/>
          <w:lang w:val="en-US"/>
        </w:rPr>
        <w:t>Environ Health Perspect</w:t>
      </w:r>
      <w:r w:rsidRPr="004B0668">
        <w:rPr>
          <w:rFonts w:cs="Times New Roman"/>
          <w:noProof/>
          <w:lang w:val="en-US"/>
        </w:rPr>
        <w:t xml:space="preserve"> 2002; </w:t>
      </w:r>
      <w:r w:rsidRPr="004B0668">
        <w:rPr>
          <w:rFonts w:cs="Times New Roman"/>
          <w:b/>
          <w:bCs/>
          <w:noProof/>
          <w:lang w:val="en-US"/>
        </w:rPr>
        <w:t>110</w:t>
      </w:r>
      <w:r w:rsidRPr="004B0668">
        <w:rPr>
          <w:rFonts w:cs="Times New Roman"/>
          <w:noProof/>
          <w:lang w:val="en-US"/>
        </w:rPr>
        <w:t>: 859–63.</w:t>
      </w:r>
    </w:p>
    <w:p w14:paraId="2ADB5DC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101</w:t>
      </w:r>
      <w:r w:rsidRPr="004B0668">
        <w:rPr>
          <w:rFonts w:cs="Times New Roman"/>
          <w:noProof/>
          <w:lang w:val="en-US"/>
        </w:rPr>
        <w:tab/>
        <w:t xml:space="preserve">Kolb S, Radon K, Valois MF, Héguy L, Goldberg MS. The short-term influence of weather on daily mortality in congestive heart failure. </w:t>
      </w:r>
      <w:r w:rsidRPr="004B0668">
        <w:rPr>
          <w:rFonts w:cs="Times New Roman"/>
          <w:i/>
          <w:iCs/>
          <w:noProof/>
          <w:lang w:val="en-US"/>
        </w:rPr>
        <w:t>Arch Environ Occup Heal</w:t>
      </w:r>
      <w:r w:rsidRPr="004B0668">
        <w:rPr>
          <w:rFonts w:cs="Times New Roman"/>
          <w:noProof/>
          <w:lang w:val="en-US"/>
        </w:rPr>
        <w:t xml:space="preserve"> 2007. DOI:10.3200/AEOH.62.4.169-176.</w:t>
      </w:r>
    </w:p>
    <w:p w14:paraId="3CAA83B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102</w:t>
      </w:r>
      <w:r w:rsidRPr="004B0668">
        <w:rPr>
          <w:rFonts w:cs="Times New Roman"/>
          <w:noProof/>
          <w:lang w:val="en-US"/>
        </w:rPr>
        <w:tab/>
        <w:t xml:space="preserve">Kunst AE, Looman CWN, Mackenbach JP. Outdoor air temperature and mortality in the Netherlands: A time-series analysis. </w:t>
      </w:r>
      <w:r w:rsidRPr="004B0668">
        <w:rPr>
          <w:rFonts w:cs="Times New Roman"/>
          <w:i/>
          <w:iCs/>
          <w:noProof/>
          <w:lang w:val="en-US"/>
        </w:rPr>
        <w:t>Am J Epidemiol</w:t>
      </w:r>
      <w:r w:rsidRPr="004B0668">
        <w:rPr>
          <w:rFonts w:cs="Times New Roman"/>
          <w:noProof/>
          <w:lang w:val="en-US"/>
        </w:rPr>
        <w:t xml:space="preserve"> 1993. DOI:10.1093/oxfordjournals.aje.a116680.</w:t>
      </w:r>
    </w:p>
    <w:p w14:paraId="748B380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103</w:t>
      </w:r>
      <w:r w:rsidRPr="004B0668">
        <w:rPr>
          <w:rFonts w:cs="Times New Roman"/>
          <w:noProof/>
          <w:lang w:val="en-US"/>
        </w:rPr>
        <w:tab/>
        <w:t xml:space="preserve">Bennett JE, Blangiardo M, Fecht D, Elliott P, Ezzati M. Vulnerability to the mortality effects of warm temperature in the districts of England and Wales. </w:t>
      </w:r>
      <w:r w:rsidRPr="004B0668">
        <w:rPr>
          <w:rFonts w:cs="Times New Roman"/>
          <w:i/>
          <w:iCs/>
          <w:noProof/>
          <w:lang w:val="en-US"/>
        </w:rPr>
        <w:t>Nat Clim Chang</w:t>
      </w:r>
      <w:r w:rsidRPr="004B0668">
        <w:rPr>
          <w:rFonts w:cs="Times New Roman"/>
          <w:noProof/>
          <w:lang w:val="en-US"/>
        </w:rPr>
        <w:t xml:space="preserve"> 2014; </w:t>
      </w:r>
      <w:r w:rsidRPr="004B0668">
        <w:rPr>
          <w:rFonts w:cs="Times New Roman"/>
          <w:b/>
          <w:bCs/>
          <w:noProof/>
          <w:lang w:val="en-US"/>
        </w:rPr>
        <w:t>4</w:t>
      </w:r>
      <w:r w:rsidRPr="004B0668">
        <w:rPr>
          <w:rFonts w:cs="Times New Roman"/>
          <w:noProof/>
          <w:lang w:val="en-US"/>
        </w:rPr>
        <w:t>: 269–73.</w:t>
      </w:r>
    </w:p>
    <w:p w14:paraId="1BF141C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104</w:t>
      </w:r>
      <w:r w:rsidRPr="004B0668">
        <w:rPr>
          <w:rFonts w:cs="Times New Roman"/>
          <w:noProof/>
          <w:lang w:val="en-US"/>
        </w:rPr>
        <w:tab/>
        <w:t xml:space="preserve">Song X, Wang S, Hu Y, </w:t>
      </w:r>
      <w:r w:rsidRPr="004B0668">
        <w:rPr>
          <w:rFonts w:cs="Times New Roman"/>
          <w:i/>
          <w:iCs/>
          <w:noProof/>
          <w:lang w:val="en-US"/>
        </w:rPr>
        <w:t>et al.</w:t>
      </w:r>
      <w:r w:rsidRPr="004B0668">
        <w:rPr>
          <w:rFonts w:cs="Times New Roman"/>
          <w:noProof/>
          <w:lang w:val="en-US"/>
        </w:rPr>
        <w:t xml:space="preserve"> Impact of ambient temperature on morbidity and mortality: An overview of reviews. </w:t>
      </w:r>
      <w:r w:rsidRPr="004B0668">
        <w:rPr>
          <w:rFonts w:cs="Times New Roman"/>
          <w:i/>
          <w:iCs/>
          <w:noProof/>
          <w:lang w:val="en-US"/>
        </w:rPr>
        <w:t>Sci Total Environ</w:t>
      </w:r>
      <w:r w:rsidRPr="004B0668">
        <w:rPr>
          <w:rFonts w:cs="Times New Roman"/>
          <w:noProof/>
          <w:lang w:val="en-US"/>
        </w:rPr>
        <w:t xml:space="preserve"> 2017; </w:t>
      </w:r>
      <w:r w:rsidRPr="004B0668">
        <w:rPr>
          <w:rFonts w:cs="Times New Roman"/>
          <w:b/>
          <w:bCs/>
          <w:noProof/>
          <w:lang w:val="en-US"/>
        </w:rPr>
        <w:t>586</w:t>
      </w:r>
      <w:r w:rsidRPr="004B0668">
        <w:rPr>
          <w:rFonts w:cs="Times New Roman"/>
          <w:noProof/>
          <w:lang w:val="en-US"/>
        </w:rPr>
        <w:t>: 241–54.</w:t>
      </w:r>
    </w:p>
    <w:p w14:paraId="1174617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105</w:t>
      </w:r>
      <w:r w:rsidRPr="004B0668">
        <w:rPr>
          <w:rFonts w:cs="Times New Roman"/>
          <w:noProof/>
          <w:lang w:val="en-US"/>
        </w:rPr>
        <w:tab/>
        <w:t xml:space="preserve">Basu R, Dominici F, Samet JM. Temperature and mortality among the elderly in the United States: a comparison of epidemiologic methods. </w:t>
      </w:r>
      <w:r w:rsidRPr="004B0668">
        <w:rPr>
          <w:rFonts w:cs="Times New Roman"/>
          <w:i/>
          <w:iCs/>
          <w:noProof/>
          <w:lang w:val="en-US"/>
        </w:rPr>
        <w:t>Epidemiology</w:t>
      </w:r>
      <w:r w:rsidRPr="004B0668">
        <w:rPr>
          <w:rFonts w:cs="Times New Roman"/>
          <w:noProof/>
          <w:lang w:val="en-US"/>
        </w:rPr>
        <w:t xml:space="preserve"> 2005; </w:t>
      </w:r>
      <w:r w:rsidRPr="004B0668">
        <w:rPr>
          <w:rFonts w:cs="Times New Roman"/>
          <w:b/>
          <w:bCs/>
          <w:noProof/>
          <w:lang w:val="en-US"/>
        </w:rPr>
        <w:t>16</w:t>
      </w:r>
      <w:r w:rsidRPr="004B0668">
        <w:rPr>
          <w:rFonts w:cs="Times New Roman"/>
          <w:noProof/>
          <w:lang w:val="en-US"/>
        </w:rPr>
        <w:t>: 58–66.</w:t>
      </w:r>
    </w:p>
    <w:p w14:paraId="38CB7EE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106</w:t>
      </w:r>
      <w:r w:rsidRPr="004B0668">
        <w:rPr>
          <w:rFonts w:cs="Times New Roman"/>
          <w:noProof/>
          <w:lang w:val="en-US"/>
        </w:rPr>
        <w:tab/>
        <w:t xml:space="preserve">Basu R, Ostro BD. A multicounty analysis identifying the populations vulnerable to mortality associated with high ambient temperature in California. </w:t>
      </w:r>
      <w:r w:rsidRPr="004B0668">
        <w:rPr>
          <w:rFonts w:cs="Times New Roman"/>
          <w:i/>
          <w:iCs/>
          <w:noProof/>
          <w:lang w:val="en-US"/>
        </w:rPr>
        <w:t>Am J Epidemiol</w:t>
      </w:r>
      <w:r w:rsidRPr="004B0668">
        <w:rPr>
          <w:rFonts w:cs="Times New Roman"/>
          <w:noProof/>
          <w:lang w:val="en-US"/>
        </w:rPr>
        <w:t xml:space="preserve"> 2008. DOI:10.1093/aje/kwn170.</w:t>
      </w:r>
    </w:p>
    <w:p w14:paraId="71D01CA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107</w:t>
      </w:r>
      <w:r w:rsidRPr="004B0668">
        <w:rPr>
          <w:rFonts w:cs="Times New Roman"/>
          <w:noProof/>
          <w:lang w:val="en-US"/>
        </w:rPr>
        <w:tab/>
        <w:t xml:space="preserve">Ishigami A, Hajat S, Kovats RS, </w:t>
      </w:r>
      <w:r w:rsidRPr="004B0668">
        <w:rPr>
          <w:rFonts w:cs="Times New Roman"/>
          <w:i/>
          <w:iCs/>
          <w:noProof/>
          <w:lang w:val="en-US"/>
        </w:rPr>
        <w:t>et al.</w:t>
      </w:r>
      <w:r w:rsidRPr="004B0668">
        <w:rPr>
          <w:rFonts w:cs="Times New Roman"/>
          <w:noProof/>
          <w:lang w:val="en-US"/>
        </w:rPr>
        <w:t xml:space="preserve"> An ecological time-series study of heat-related mortality in three European cities. </w:t>
      </w:r>
      <w:r w:rsidRPr="004B0668">
        <w:rPr>
          <w:rFonts w:cs="Times New Roman"/>
          <w:i/>
          <w:iCs/>
          <w:noProof/>
          <w:lang w:val="en-US"/>
        </w:rPr>
        <w:t>Environ Heal A Glob Access Sci Source</w:t>
      </w:r>
      <w:r w:rsidRPr="004B0668">
        <w:rPr>
          <w:rFonts w:cs="Times New Roman"/>
          <w:noProof/>
          <w:lang w:val="en-US"/>
        </w:rPr>
        <w:t xml:space="preserve"> 2008. DOI:10.1186/1476-069X-7-5.</w:t>
      </w:r>
    </w:p>
    <w:p w14:paraId="57E7864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108</w:t>
      </w:r>
      <w:r w:rsidRPr="004B0668">
        <w:rPr>
          <w:rFonts w:cs="Times New Roman"/>
          <w:noProof/>
          <w:lang w:val="en-US"/>
        </w:rPr>
        <w:tab/>
        <w:t xml:space="preserve">Baccini M, Biggeri A, Accetta G, </w:t>
      </w:r>
      <w:r w:rsidRPr="004B0668">
        <w:rPr>
          <w:rFonts w:cs="Times New Roman"/>
          <w:i/>
          <w:iCs/>
          <w:noProof/>
          <w:lang w:val="en-US"/>
        </w:rPr>
        <w:t>et al.</w:t>
      </w:r>
      <w:r w:rsidRPr="004B0668">
        <w:rPr>
          <w:rFonts w:cs="Times New Roman"/>
          <w:noProof/>
          <w:lang w:val="en-US"/>
        </w:rPr>
        <w:t xml:space="preserve"> Heat effects on mortality in 15 European cities. </w:t>
      </w:r>
      <w:r w:rsidRPr="004B0668">
        <w:rPr>
          <w:rFonts w:cs="Times New Roman"/>
          <w:i/>
          <w:iCs/>
          <w:noProof/>
          <w:lang w:val="en-US"/>
        </w:rPr>
        <w:t>Epidemiology</w:t>
      </w:r>
      <w:r w:rsidRPr="004B0668">
        <w:rPr>
          <w:rFonts w:cs="Times New Roman"/>
          <w:noProof/>
          <w:lang w:val="en-US"/>
        </w:rPr>
        <w:t xml:space="preserve"> 2008. DOI:10.1097/EDE.0b013e318176bfcd.</w:t>
      </w:r>
    </w:p>
    <w:p w14:paraId="6818708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109</w:t>
      </w:r>
      <w:r w:rsidRPr="004B0668">
        <w:rPr>
          <w:rFonts w:cs="Times New Roman"/>
          <w:noProof/>
          <w:lang w:val="en-US"/>
        </w:rPr>
        <w:tab/>
        <w:t xml:space="preserve">Stafoggia M, Forastiere F, Agostini D, </w:t>
      </w:r>
      <w:r w:rsidRPr="004B0668">
        <w:rPr>
          <w:rFonts w:cs="Times New Roman"/>
          <w:i/>
          <w:iCs/>
          <w:noProof/>
          <w:lang w:val="en-US"/>
        </w:rPr>
        <w:t>et al.</w:t>
      </w:r>
      <w:r w:rsidRPr="004B0668">
        <w:rPr>
          <w:rFonts w:cs="Times New Roman"/>
          <w:noProof/>
          <w:lang w:val="en-US"/>
        </w:rPr>
        <w:t xml:space="preserve"> Vulnerability to heat-related mortality: A multicity, population-based, case-crossover analysis. </w:t>
      </w:r>
      <w:r w:rsidRPr="004B0668">
        <w:rPr>
          <w:rFonts w:cs="Times New Roman"/>
          <w:i/>
          <w:iCs/>
          <w:noProof/>
          <w:lang w:val="en-US"/>
        </w:rPr>
        <w:t>Epidemiology</w:t>
      </w:r>
      <w:r w:rsidRPr="004B0668">
        <w:rPr>
          <w:rFonts w:cs="Times New Roman"/>
          <w:noProof/>
          <w:lang w:val="en-US"/>
        </w:rPr>
        <w:t xml:space="preserve"> 2006. DOI:10.1097/01.ede.0000208477.36665.34.</w:t>
      </w:r>
    </w:p>
    <w:p w14:paraId="0CA186C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lastRenderedPageBreak/>
        <w:t>110</w:t>
      </w:r>
      <w:r w:rsidRPr="004B0668">
        <w:rPr>
          <w:rFonts w:cs="Times New Roman"/>
          <w:noProof/>
          <w:lang w:val="en-US"/>
        </w:rPr>
        <w:tab/>
        <w:t xml:space="preserve">Gasparrini A, Armstrong B, Kovats S, Wilkinson P. The effect of high temperatures on cause-specific mortality in England and Wales. </w:t>
      </w:r>
      <w:r w:rsidRPr="004B0668">
        <w:rPr>
          <w:rFonts w:cs="Times New Roman"/>
          <w:i/>
          <w:iCs/>
          <w:noProof/>
          <w:lang w:val="en-US"/>
        </w:rPr>
        <w:t>Occup Environ Med</w:t>
      </w:r>
      <w:r w:rsidRPr="004B0668">
        <w:rPr>
          <w:rFonts w:cs="Times New Roman"/>
          <w:noProof/>
          <w:lang w:val="en-US"/>
        </w:rPr>
        <w:t xml:space="preserve"> 2012. DOI:10.1136/oem.2010.059782.</w:t>
      </w:r>
    </w:p>
    <w:p w14:paraId="2BBBEEF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111</w:t>
      </w:r>
      <w:r w:rsidRPr="004B0668">
        <w:rPr>
          <w:rFonts w:cs="Times New Roman"/>
          <w:noProof/>
          <w:lang w:val="en-US"/>
        </w:rPr>
        <w:tab/>
        <w:t xml:space="preserve">Wilmshurst P. Temperature and cardiovascular mortality. </w:t>
      </w:r>
      <w:r w:rsidRPr="004B0668">
        <w:rPr>
          <w:rFonts w:cs="Times New Roman"/>
          <w:i/>
          <w:iCs/>
          <w:noProof/>
          <w:lang w:val="en-US"/>
        </w:rPr>
        <w:t>BMJ</w:t>
      </w:r>
      <w:r w:rsidRPr="004B0668">
        <w:rPr>
          <w:rFonts w:cs="Times New Roman"/>
          <w:noProof/>
          <w:lang w:val="en-US"/>
        </w:rPr>
        <w:t xml:space="preserve"> 1994. DOI:10.1136/bmj.309.6961.1029.</w:t>
      </w:r>
    </w:p>
    <w:p w14:paraId="63CC14F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112</w:t>
      </w:r>
      <w:r w:rsidRPr="004B0668">
        <w:rPr>
          <w:rFonts w:cs="Times New Roman"/>
          <w:noProof/>
          <w:lang w:val="en-US"/>
        </w:rPr>
        <w:tab/>
        <w:t xml:space="preserve">Burke M, González F, Baylis P, </w:t>
      </w:r>
      <w:r w:rsidRPr="004B0668">
        <w:rPr>
          <w:rFonts w:cs="Times New Roman"/>
          <w:i/>
          <w:iCs/>
          <w:noProof/>
          <w:lang w:val="en-US"/>
        </w:rPr>
        <w:t>et al.</w:t>
      </w:r>
      <w:r w:rsidRPr="004B0668">
        <w:rPr>
          <w:rFonts w:cs="Times New Roman"/>
          <w:noProof/>
          <w:lang w:val="en-US"/>
        </w:rPr>
        <w:t xml:space="preserve"> Higher temperatures increase suicide rates in the United States and Mexico. </w:t>
      </w:r>
      <w:r w:rsidRPr="004B0668">
        <w:rPr>
          <w:rFonts w:cs="Times New Roman"/>
          <w:i/>
          <w:iCs/>
          <w:noProof/>
          <w:lang w:val="en-US"/>
        </w:rPr>
        <w:t>Nat Clim Chang</w:t>
      </w:r>
      <w:r w:rsidRPr="004B0668">
        <w:rPr>
          <w:rFonts w:cs="Times New Roman"/>
          <w:noProof/>
          <w:lang w:val="en-US"/>
        </w:rPr>
        <w:t xml:space="preserve"> 2018. DOI:10.1038/s41558-018-0222-x.</w:t>
      </w:r>
    </w:p>
    <w:p w14:paraId="274CEBE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113</w:t>
      </w:r>
      <w:r w:rsidRPr="004B0668">
        <w:rPr>
          <w:rFonts w:cs="Times New Roman"/>
          <w:noProof/>
          <w:lang w:val="en-US"/>
        </w:rPr>
        <w:tab/>
        <w:t xml:space="preserve">Orru H, Åström DO. Increases in external cause mortality due to high and low temperatures: evidence from northeastern Europe. </w:t>
      </w:r>
      <w:r w:rsidRPr="004B0668">
        <w:rPr>
          <w:rFonts w:cs="Times New Roman"/>
          <w:i/>
          <w:iCs/>
          <w:noProof/>
          <w:lang w:val="en-US"/>
        </w:rPr>
        <w:t>Int J Biometeorol</w:t>
      </w:r>
      <w:r w:rsidRPr="004B0668">
        <w:rPr>
          <w:rFonts w:cs="Times New Roman"/>
          <w:noProof/>
          <w:lang w:val="en-US"/>
        </w:rPr>
        <w:t xml:space="preserve"> 2017. DOI:10.1007/s00484-016-1270-4.</w:t>
      </w:r>
    </w:p>
    <w:p w14:paraId="4D038C4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114</w:t>
      </w:r>
      <w:r w:rsidRPr="004B0668">
        <w:rPr>
          <w:rFonts w:cs="Times New Roman"/>
          <w:noProof/>
          <w:lang w:val="en-US"/>
        </w:rPr>
        <w:tab/>
        <w:t xml:space="preserve">Rey G, Jougla E, Fouillet A, </w:t>
      </w:r>
      <w:r w:rsidRPr="004B0668">
        <w:rPr>
          <w:rFonts w:cs="Times New Roman"/>
          <w:i/>
          <w:iCs/>
          <w:noProof/>
          <w:lang w:val="en-US"/>
        </w:rPr>
        <w:t>et al.</w:t>
      </w:r>
      <w:r w:rsidRPr="004B0668">
        <w:rPr>
          <w:rFonts w:cs="Times New Roman"/>
          <w:noProof/>
          <w:lang w:val="en-US"/>
        </w:rPr>
        <w:t xml:space="preserve"> The impact of major heat waves on all-cause and cause-specific mortality in France from 1971 to 2003. </w:t>
      </w:r>
      <w:r w:rsidRPr="004B0668">
        <w:rPr>
          <w:rFonts w:cs="Times New Roman"/>
          <w:i/>
          <w:iCs/>
          <w:noProof/>
          <w:lang w:val="en-US"/>
        </w:rPr>
        <w:t>Int Arch Occup Environ Health</w:t>
      </w:r>
      <w:r w:rsidRPr="004B0668">
        <w:rPr>
          <w:rFonts w:cs="Times New Roman"/>
          <w:noProof/>
          <w:lang w:val="en-US"/>
        </w:rPr>
        <w:t xml:space="preserve"> 2007. DOI:10.1007/s00420-007-0173-4.</w:t>
      </w:r>
    </w:p>
    <w:p w14:paraId="1C2A88C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115</w:t>
      </w:r>
      <w:r w:rsidRPr="004B0668">
        <w:rPr>
          <w:rFonts w:cs="Times New Roman"/>
          <w:noProof/>
          <w:lang w:val="en-US"/>
        </w:rPr>
        <w:tab/>
        <w:t xml:space="preserve">Newell GR, Waggoner DE. Cancer mortality and environmental temperature in the United States. </w:t>
      </w:r>
      <w:r w:rsidRPr="004B0668">
        <w:rPr>
          <w:rFonts w:cs="Times New Roman"/>
          <w:i/>
          <w:iCs/>
          <w:noProof/>
          <w:lang w:val="en-US"/>
        </w:rPr>
        <w:t>Lancet</w:t>
      </w:r>
      <w:r w:rsidRPr="004B0668">
        <w:rPr>
          <w:rFonts w:cs="Times New Roman"/>
          <w:noProof/>
          <w:lang w:val="en-US"/>
        </w:rPr>
        <w:t xml:space="preserve"> 1970. DOI:10.1016/S0140-6736(70)90988-8.</w:t>
      </w:r>
    </w:p>
    <w:p w14:paraId="26CEA24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116</w:t>
      </w:r>
      <w:r w:rsidRPr="004B0668">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4B0668">
        <w:rPr>
          <w:rFonts w:cs="Times New Roman"/>
          <w:i/>
          <w:iCs/>
          <w:noProof/>
          <w:lang w:val="en-US"/>
        </w:rPr>
        <w:t>Environ Health Perspect</w:t>
      </w:r>
      <w:r w:rsidRPr="004B0668">
        <w:rPr>
          <w:rFonts w:cs="Times New Roman"/>
          <w:noProof/>
          <w:lang w:val="en-US"/>
        </w:rPr>
        <w:t xml:space="preserve"> 2006. DOI:10.1289/ehp.9074.</w:t>
      </w:r>
    </w:p>
    <w:p w14:paraId="603418B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117</w:t>
      </w:r>
      <w:r w:rsidRPr="004B0668">
        <w:rPr>
          <w:rFonts w:cs="Times New Roman"/>
          <w:noProof/>
          <w:lang w:val="en-US"/>
        </w:rPr>
        <w:tab/>
        <w:t xml:space="preserve">Schwartz J. Who is sensitive to extremes of temperature? A case-only analysis. </w:t>
      </w:r>
      <w:r w:rsidRPr="004B0668">
        <w:rPr>
          <w:rFonts w:cs="Times New Roman"/>
          <w:i/>
          <w:iCs/>
          <w:noProof/>
          <w:lang w:val="en-US"/>
        </w:rPr>
        <w:t>Epidemiology</w:t>
      </w:r>
      <w:r w:rsidRPr="004B0668">
        <w:rPr>
          <w:rFonts w:cs="Times New Roman"/>
          <w:noProof/>
          <w:lang w:val="en-US"/>
        </w:rPr>
        <w:t xml:space="preserve"> 2005. DOI:10.1097/01.ede.0000147114.25957.71.</w:t>
      </w:r>
    </w:p>
    <w:p w14:paraId="49A4202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118</w:t>
      </w:r>
      <w:r w:rsidRPr="004B0668">
        <w:rPr>
          <w:rFonts w:cs="Times New Roman"/>
          <w:noProof/>
          <w:lang w:val="en-US"/>
        </w:rPr>
        <w:tab/>
        <w:t xml:space="preserve">Dilaveris P, Synetos A, Giannopoulos G, Gialafos E, Pantazis A, Stefanadis C. CLimate impacts on Myocardial infarction deaths in the Athens Territory: The CLIMATE study. </w:t>
      </w:r>
      <w:r w:rsidRPr="004B0668">
        <w:rPr>
          <w:rFonts w:cs="Times New Roman"/>
          <w:i/>
          <w:iCs/>
          <w:noProof/>
          <w:lang w:val="en-US"/>
        </w:rPr>
        <w:t>Heart</w:t>
      </w:r>
      <w:r w:rsidRPr="004B0668">
        <w:rPr>
          <w:rFonts w:cs="Times New Roman"/>
          <w:noProof/>
          <w:lang w:val="en-US"/>
        </w:rPr>
        <w:t xml:space="preserve"> 2006. DOI:10.1136/hrt.2006.091884.</w:t>
      </w:r>
    </w:p>
    <w:p w14:paraId="387280E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119</w:t>
      </w:r>
      <w:r w:rsidRPr="004B0668">
        <w:rPr>
          <w:rFonts w:cs="Times New Roman"/>
          <w:noProof/>
          <w:lang w:val="en-US"/>
        </w:rPr>
        <w:tab/>
        <w:t xml:space="preserve">Díaz J, Linares C, Tobías A. Impact of extreme temperatures on daily mortality in Madrid (Spain) among the 45-64 age-group. </w:t>
      </w:r>
      <w:r w:rsidRPr="004B0668">
        <w:rPr>
          <w:rFonts w:cs="Times New Roman"/>
          <w:i/>
          <w:iCs/>
          <w:noProof/>
          <w:lang w:val="en-US"/>
        </w:rPr>
        <w:t>Int J Biometeorol</w:t>
      </w:r>
      <w:r w:rsidRPr="004B0668">
        <w:rPr>
          <w:rFonts w:cs="Times New Roman"/>
          <w:noProof/>
          <w:lang w:val="en-US"/>
        </w:rPr>
        <w:t xml:space="preserve"> 2006. DOI:10.1007/s00484-006-0033-z.</w:t>
      </w:r>
    </w:p>
    <w:p w14:paraId="1BC8577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120</w:t>
      </w:r>
      <w:r w:rsidRPr="004B0668">
        <w:rPr>
          <w:rFonts w:cs="Times New Roman"/>
          <w:noProof/>
          <w:lang w:val="en-US"/>
        </w:rPr>
        <w:tab/>
        <w:t xml:space="preserve">O’Neill MS, Zanobetti A, Schwartz J. Modifiers of the temperature and mortality association in seven US cities. </w:t>
      </w:r>
      <w:r w:rsidRPr="004B0668">
        <w:rPr>
          <w:rFonts w:cs="Times New Roman"/>
          <w:i/>
          <w:iCs/>
          <w:noProof/>
          <w:lang w:val="en-US"/>
        </w:rPr>
        <w:t>Am J Epidemiol</w:t>
      </w:r>
      <w:r w:rsidRPr="004B0668">
        <w:rPr>
          <w:rFonts w:cs="Times New Roman"/>
          <w:noProof/>
          <w:lang w:val="en-US"/>
        </w:rPr>
        <w:t xml:space="preserve"> 2003. DOI:10.1093/aje/kwg096.</w:t>
      </w:r>
    </w:p>
    <w:p w14:paraId="6FCF59F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121</w:t>
      </w:r>
      <w:r w:rsidRPr="004B0668">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4B0668">
        <w:rPr>
          <w:rFonts w:cs="Times New Roman"/>
          <w:i/>
          <w:iCs/>
          <w:noProof/>
          <w:lang w:val="en-US"/>
        </w:rPr>
        <w:t>Int J Epidemiol</w:t>
      </w:r>
      <w:r w:rsidRPr="004B0668">
        <w:rPr>
          <w:rFonts w:cs="Times New Roman"/>
          <w:noProof/>
          <w:lang w:val="en-US"/>
        </w:rPr>
        <w:t xml:space="preserve"> 2008. DOI:10.1093/ije/dyn094.</w:t>
      </w:r>
    </w:p>
    <w:p w14:paraId="00BC849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122</w:t>
      </w:r>
      <w:r w:rsidRPr="004B0668">
        <w:rPr>
          <w:rFonts w:cs="Times New Roman"/>
          <w:noProof/>
          <w:lang w:val="en-US"/>
        </w:rPr>
        <w:tab/>
        <w:t xml:space="preserve">Rainham DGC, Smoyer-Tomic KE. The role of air pollution in the relationship between </w:t>
      </w:r>
      <w:r w:rsidRPr="004B0668">
        <w:rPr>
          <w:rFonts w:cs="Times New Roman"/>
          <w:noProof/>
          <w:lang w:val="en-US"/>
        </w:rPr>
        <w:lastRenderedPageBreak/>
        <w:t xml:space="preserve">a heat stress index and human mortality in Toronto. </w:t>
      </w:r>
      <w:r w:rsidRPr="004B0668">
        <w:rPr>
          <w:rFonts w:cs="Times New Roman"/>
          <w:i/>
          <w:iCs/>
          <w:noProof/>
          <w:lang w:val="en-US"/>
        </w:rPr>
        <w:t>Environ Res</w:t>
      </w:r>
      <w:r w:rsidRPr="004B0668">
        <w:rPr>
          <w:rFonts w:cs="Times New Roman"/>
          <w:noProof/>
          <w:lang w:val="en-US"/>
        </w:rPr>
        <w:t xml:space="preserve"> 2003. DOI:10.1016/S0013-9351(03)00060-4.</w:t>
      </w:r>
    </w:p>
    <w:p w14:paraId="5B36B57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123</w:t>
      </w:r>
      <w:r w:rsidRPr="004B0668">
        <w:rPr>
          <w:rFonts w:cs="Times New Roman"/>
          <w:noProof/>
          <w:lang w:val="en-US"/>
        </w:rPr>
        <w:tab/>
        <w:t xml:space="preserve">Vaneckova P, Beggs PJ, de Dear RJ, McCracken KWJ. Effect of temperature on mortality during the six warmer months in Sydney, Australia, between 1993 and 2004. </w:t>
      </w:r>
      <w:r w:rsidRPr="004B0668">
        <w:rPr>
          <w:rFonts w:cs="Times New Roman"/>
          <w:i/>
          <w:iCs/>
          <w:noProof/>
          <w:lang w:val="en-US"/>
        </w:rPr>
        <w:t>Environ Res</w:t>
      </w:r>
      <w:r w:rsidRPr="004B0668">
        <w:rPr>
          <w:rFonts w:cs="Times New Roman"/>
          <w:noProof/>
          <w:lang w:val="en-US"/>
        </w:rPr>
        <w:t xml:space="preserve"> 2008. DOI:10.1016/j.envres.2008.07.015.</w:t>
      </w:r>
    </w:p>
    <w:p w14:paraId="5CDCB40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124</w:t>
      </w:r>
      <w:r w:rsidRPr="004B0668">
        <w:rPr>
          <w:rFonts w:cs="Times New Roman"/>
          <w:noProof/>
          <w:lang w:val="en-US"/>
        </w:rPr>
        <w:tab/>
        <w:t xml:space="preserve">Hajat S, Armstrong B, Baccini M, </w:t>
      </w:r>
      <w:r w:rsidRPr="004B0668">
        <w:rPr>
          <w:rFonts w:cs="Times New Roman"/>
          <w:i/>
          <w:iCs/>
          <w:noProof/>
          <w:lang w:val="en-US"/>
        </w:rPr>
        <w:t>et al.</w:t>
      </w:r>
      <w:r w:rsidRPr="004B0668">
        <w:rPr>
          <w:rFonts w:cs="Times New Roman"/>
          <w:noProof/>
          <w:lang w:val="en-US"/>
        </w:rPr>
        <w:t xml:space="preserve"> Impact of high temperatures on mortality: Is there an added heat wave effect? </w:t>
      </w:r>
      <w:r w:rsidRPr="004B0668">
        <w:rPr>
          <w:rFonts w:cs="Times New Roman"/>
          <w:i/>
          <w:iCs/>
          <w:noProof/>
          <w:lang w:val="en-US"/>
        </w:rPr>
        <w:t>Epidemiology</w:t>
      </w:r>
      <w:r w:rsidRPr="004B0668">
        <w:rPr>
          <w:rFonts w:cs="Times New Roman"/>
          <w:noProof/>
          <w:lang w:val="en-US"/>
        </w:rPr>
        <w:t xml:space="preserve"> 2006. DOI:10.1097/01.ede.0000239688.70829.63.</w:t>
      </w:r>
    </w:p>
    <w:p w14:paraId="19F36A6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125</w:t>
      </w:r>
      <w:r w:rsidRPr="004B0668">
        <w:rPr>
          <w:rFonts w:cs="Times New Roman"/>
          <w:noProof/>
          <w:lang w:val="en-US"/>
        </w:rPr>
        <w:tab/>
        <w:t xml:space="preserve">Hajat S, Kovats RS, Lachowycz K. Heat-related and cold-related deaths in England and Wales: Who is at risk? </w:t>
      </w:r>
      <w:r w:rsidRPr="004B0668">
        <w:rPr>
          <w:rFonts w:cs="Times New Roman"/>
          <w:i/>
          <w:iCs/>
          <w:noProof/>
          <w:lang w:val="en-US"/>
        </w:rPr>
        <w:t>Occup Environ Med</w:t>
      </w:r>
      <w:r w:rsidRPr="004B0668">
        <w:rPr>
          <w:rFonts w:cs="Times New Roman"/>
          <w:noProof/>
          <w:lang w:val="en-US"/>
        </w:rPr>
        <w:t xml:space="preserve"> 2007. DOI:10.1136/oem.2006.029017.</w:t>
      </w:r>
    </w:p>
    <w:p w14:paraId="2A44CC0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126</w:t>
      </w:r>
      <w:r w:rsidRPr="004B0668">
        <w:rPr>
          <w:rFonts w:cs="Times New Roman"/>
          <w:noProof/>
          <w:lang w:val="en-US"/>
        </w:rPr>
        <w:tab/>
        <w:t xml:space="preserve">Zanobetti A, O’Neill MS, Gronlund CJ, Schwartz JD. Summer temperature variability and long-term survival among elderly people with chronic disease. </w:t>
      </w:r>
      <w:r w:rsidRPr="004B0668">
        <w:rPr>
          <w:rFonts w:cs="Times New Roman"/>
          <w:i/>
          <w:iCs/>
          <w:noProof/>
          <w:lang w:val="en-US"/>
        </w:rPr>
        <w:t>Proc Natl Acad Sci</w:t>
      </w:r>
      <w:r w:rsidRPr="004B0668">
        <w:rPr>
          <w:rFonts w:cs="Times New Roman"/>
          <w:noProof/>
          <w:lang w:val="en-US"/>
        </w:rPr>
        <w:t xml:space="preserve"> 2012. DOI:10.1073/pnas.1113070109.</w:t>
      </w:r>
    </w:p>
    <w:p w14:paraId="2C54ED2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127</w:t>
      </w:r>
      <w:r w:rsidRPr="004B0668">
        <w:rPr>
          <w:rFonts w:cs="Times New Roman"/>
          <w:noProof/>
          <w:lang w:val="en-US"/>
        </w:rPr>
        <w:tab/>
        <w:t xml:space="preserve">Li T, Horton RM, Bader DA, </w:t>
      </w:r>
      <w:r w:rsidRPr="004B0668">
        <w:rPr>
          <w:rFonts w:cs="Times New Roman"/>
          <w:i/>
          <w:iCs/>
          <w:noProof/>
          <w:lang w:val="en-US"/>
        </w:rPr>
        <w:t>et al.</w:t>
      </w:r>
      <w:r w:rsidRPr="004B0668">
        <w:rPr>
          <w:rFonts w:cs="Times New Roman"/>
          <w:noProof/>
          <w:lang w:val="en-US"/>
        </w:rPr>
        <w:t xml:space="preserve"> Aging Will Amplify the Heat-related Mortality Risk under a Changing Climate: Projection for the Elderly in Beijing, China. </w:t>
      </w:r>
      <w:r w:rsidRPr="004B0668">
        <w:rPr>
          <w:rFonts w:cs="Times New Roman"/>
          <w:i/>
          <w:iCs/>
          <w:noProof/>
          <w:lang w:val="en-US"/>
        </w:rPr>
        <w:t>Sci Rep</w:t>
      </w:r>
      <w:r w:rsidRPr="004B0668">
        <w:rPr>
          <w:rFonts w:cs="Times New Roman"/>
          <w:noProof/>
          <w:lang w:val="en-US"/>
        </w:rPr>
        <w:t xml:space="preserve"> 2016. DOI:10.1038/srep28161.</w:t>
      </w:r>
    </w:p>
    <w:p w14:paraId="511A061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128</w:t>
      </w:r>
      <w:r w:rsidRPr="004B0668">
        <w:rPr>
          <w:rFonts w:cs="Times New Roman"/>
          <w:noProof/>
          <w:lang w:val="en-US"/>
        </w:rPr>
        <w:tab/>
        <w:t xml:space="preserve">Shi L, Kloog I, Zanobetti A, Liu P, Schwartz JD. Impacts of temperature and its variability on mortality in New England. </w:t>
      </w:r>
      <w:r w:rsidRPr="004B0668">
        <w:rPr>
          <w:rFonts w:cs="Times New Roman"/>
          <w:i/>
          <w:iCs/>
          <w:noProof/>
          <w:lang w:val="en-US"/>
        </w:rPr>
        <w:t>Nat Clim Chang</w:t>
      </w:r>
      <w:r w:rsidRPr="004B0668">
        <w:rPr>
          <w:rFonts w:cs="Times New Roman"/>
          <w:noProof/>
          <w:lang w:val="en-US"/>
        </w:rPr>
        <w:t xml:space="preserve"> 2015; </w:t>
      </w:r>
      <w:r w:rsidRPr="004B0668">
        <w:rPr>
          <w:rFonts w:cs="Times New Roman"/>
          <w:b/>
          <w:bCs/>
          <w:noProof/>
          <w:lang w:val="en-US"/>
        </w:rPr>
        <w:t>5</w:t>
      </w:r>
      <w:r w:rsidRPr="004B0668">
        <w:rPr>
          <w:rFonts w:cs="Times New Roman"/>
          <w:noProof/>
          <w:lang w:val="en-US"/>
        </w:rPr>
        <w:t>: 988–91.</w:t>
      </w:r>
    </w:p>
    <w:p w14:paraId="6E68B14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129</w:t>
      </w:r>
      <w:r w:rsidRPr="004B0668">
        <w:rPr>
          <w:rFonts w:cs="Times New Roman"/>
          <w:noProof/>
          <w:lang w:val="en-US"/>
        </w:rPr>
        <w:tab/>
        <w:t xml:space="preserve">El-Zein A, Tewtel-Salem M, Nehme G. A time-series analysis of mortality and air temperature in Greater Beirut. </w:t>
      </w:r>
      <w:r w:rsidRPr="004B0668">
        <w:rPr>
          <w:rFonts w:cs="Times New Roman"/>
          <w:i/>
          <w:iCs/>
          <w:noProof/>
          <w:lang w:val="en-US"/>
        </w:rPr>
        <w:t>Sci Total Environ</w:t>
      </w:r>
      <w:r w:rsidRPr="004B0668">
        <w:rPr>
          <w:rFonts w:cs="Times New Roman"/>
          <w:noProof/>
          <w:lang w:val="en-US"/>
        </w:rPr>
        <w:t xml:space="preserve"> 2004. DOI:10.1016/j.scitotenv.2004.02.027.</w:t>
      </w:r>
    </w:p>
    <w:p w14:paraId="416562C8"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130</w:t>
      </w:r>
      <w:r w:rsidRPr="004B0668">
        <w:rPr>
          <w:rFonts w:cs="Times New Roman"/>
          <w:noProof/>
          <w:lang w:val="en-US"/>
        </w:rPr>
        <w:tab/>
        <w:t xml:space="preserve">Hajat S, Vardoulakis S, Heaviside C, Eggen B. Climate change effects on human health: Projections of temperature-related mortality for the UK during the 2020s, 2050s and 2080s. </w:t>
      </w:r>
      <w:r w:rsidRPr="004B0668">
        <w:rPr>
          <w:rFonts w:cs="Times New Roman"/>
          <w:i/>
          <w:iCs/>
          <w:noProof/>
          <w:lang w:val="en-US"/>
        </w:rPr>
        <w:t>J Epidemiol Community Health</w:t>
      </w:r>
      <w:r w:rsidRPr="004B0668">
        <w:rPr>
          <w:rFonts w:cs="Times New Roman"/>
          <w:noProof/>
          <w:lang w:val="en-US"/>
        </w:rPr>
        <w:t xml:space="preserve"> 2014. DOI:10.1136/jech-2013-202449.</w:t>
      </w:r>
    </w:p>
    <w:p w14:paraId="698B6DD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131</w:t>
      </w:r>
      <w:r w:rsidRPr="004B0668">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4B0668">
        <w:rPr>
          <w:rFonts w:cs="Times New Roman"/>
          <w:i/>
          <w:iCs/>
          <w:noProof/>
          <w:lang w:val="en-US"/>
        </w:rPr>
        <w:t>Int J Biometeorol</w:t>
      </w:r>
      <w:r w:rsidRPr="004B0668">
        <w:rPr>
          <w:rFonts w:cs="Times New Roman"/>
          <w:noProof/>
          <w:lang w:val="en-US"/>
        </w:rPr>
        <w:t xml:space="preserve"> 2005. DOI:10.1007/s00484-005-0269-z.</w:t>
      </w:r>
    </w:p>
    <w:p w14:paraId="2501D37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132</w:t>
      </w:r>
      <w:r w:rsidRPr="004B0668">
        <w:rPr>
          <w:rFonts w:cs="Times New Roman"/>
          <w:noProof/>
          <w:lang w:val="en-US"/>
        </w:rPr>
        <w:tab/>
        <w:t xml:space="preserve">Gouveia N, Hajat S, Armstrong B. Socioeconomic differentials in the temperature-mortality relationship in São Paulo, Brazil. </w:t>
      </w:r>
      <w:r w:rsidRPr="004B0668">
        <w:rPr>
          <w:rFonts w:cs="Times New Roman"/>
          <w:i/>
          <w:iCs/>
          <w:noProof/>
          <w:lang w:val="en-US"/>
        </w:rPr>
        <w:t>Int J Epidemiol</w:t>
      </w:r>
      <w:r w:rsidRPr="004B0668">
        <w:rPr>
          <w:rFonts w:cs="Times New Roman"/>
          <w:noProof/>
          <w:lang w:val="en-US"/>
        </w:rPr>
        <w:t xml:space="preserve"> 2003. DOI:10.1093/ije/dyg077.</w:t>
      </w:r>
    </w:p>
    <w:p w14:paraId="521AF19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133</w:t>
      </w:r>
      <w:r w:rsidRPr="004B0668">
        <w:rPr>
          <w:rFonts w:cs="Times New Roman"/>
          <w:noProof/>
          <w:lang w:val="en-US"/>
        </w:rPr>
        <w:tab/>
        <w:t xml:space="preserve">O’Neill MS, Zanobetti A, Schwartz J. Disparities by race in heat-related mortality in four US cities: The role of air conditioning prevalence. </w:t>
      </w:r>
      <w:r w:rsidRPr="004B0668">
        <w:rPr>
          <w:rFonts w:cs="Times New Roman"/>
          <w:i/>
          <w:iCs/>
          <w:noProof/>
          <w:lang w:val="en-US"/>
        </w:rPr>
        <w:t>J Urban Heal</w:t>
      </w:r>
      <w:r w:rsidRPr="004B0668">
        <w:rPr>
          <w:rFonts w:cs="Times New Roman"/>
          <w:noProof/>
          <w:lang w:val="en-US"/>
        </w:rPr>
        <w:t xml:space="preserve"> 2005. DOI:10.1093/jurban/jti043.</w:t>
      </w:r>
    </w:p>
    <w:p w14:paraId="6EB435BA"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134</w:t>
      </w:r>
      <w:r w:rsidRPr="004B0668">
        <w:rPr>
          <w:rFonts w:cs="Times New Roman"/>
          <w:noProof/>
          <w:lang w:val="en-US"/>
        </w:rPr>
        <w:tab/>
        <w:t xml:space="preserve">Xu Y, Dadvand P, Barrera-Gómez J, </w:t>
      </w:r>
      <w:r w:rsidRPr="004B0668">
        <w:rPr>
          <w:rFonts w:cs="Times New Roman"/>
          <w:i/>
          <w:iCs/>
          <w:noProof/>
          <w:lang w:val="en-US"/>
        </w:rPr>
        <w:t>et al.</w:t>
      </w:r>
      <w:r w:rsidRPr="004B0668">
        <w:rPr>
          <w:rFonts w:cs="Times New Roman"/>
          <w:noProof/>
          <w:lang w:val="en-US"/>
        </w:rPr>
        <w:t xml:space="preserve"> Differences on the effect of heat waves on </w:t>
      </w:r>
      <w:r w:rsidRPr="004B0668">
        <w:rPr>
          <w:rFonts w:cs="Times New Roman"/>
          <w:noProof/>
          <w:lang w:val="en-US"/>
        </w:rPr>
        <w:lastRenderedPageBreak/>
        <w:t xml:space="preserve">mortality by sociodemographic and urban landscape characteristics. </w:t>
      </w:r>
      <w:r w:rsidRPr="004B0668">
        <w:rPr>
          <w:rFonts w:cs="Times New Roman"/>
          <w:i/>
          <w:iCs/>
          <w:noProof/>
          <w:lang w:val="en-US"/>
        </w:rPr>
        <w:t>J Epidemiol Community Health</w:t>
      </w:r>
      <w:r w:rsidRPr="004B0668">
        <w:rPr>
          <w:rFonts w:cs="Times New Roman"/>
          <w:noProof/>
          <w:lang w:val="en-US"/>
        </w:rPr>
        <w:t xml:space="preserve"> 2013. DOI:10.1136/jech-2012-201899.</w:t>
      </w:r>
    </w:p>
    <w:p w14:paraId="127E2007"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135</w:t>
      </w:r>
      <w:r w:rsidRPr="004B0668">
        <w:rPr>
          <w:rFonts w:cs="Times New Roman"/>
          <w:noProof/>
          <w:lang w:val="en-US"/>
        </w:rPr>
        <w:tab/>
        <w:t xml:space="preserve">Rey G, Fouillet A, Bessemoulin P, </w:t>
      </w:r>
      <w:r w:rsidRPr="004B0668">
        <w:rPr>
          <w:rFonts w:cs="Times New Roman"/>
          <w:i/>
          <w:iCs/>
          <w:noProof/>
          <w:lang w:val="en-US"/>
        </w:rPr>
        <w:t>et al.</w:t>
      </w:r>
      <w:r w:rsidRPr="004B0668">
        <w:rPr>
          <w:rFonts w:cs="Times New Roman"/>
          <w:noProof/>
          <w:lang w:val="en-US"/>
        </w:rPr>
        <w:t xml:space="preserve"> Heat exposure and socio-economic vulnerability as synergistic factors in heat-wave-related mortality. </w:t>
      </w:r>
      <w:r w:rsidRPr="004B0668">
        <w:rPr>
          <w:rFonts w:cs="Times New Roman"/>
          <w:i/>
          <w:iCs/>
          <w:noProof/>
          <w:lang w:val="en-US"/>
        </w:rPr>
        <w:t>Eur J Epidemiol</w:t>
      </w:r>
      <w:r w:rsidRPr="004B0668">
        <w:rPr>
          <w:rFonts w:cs="Times New Roman"/>
          <w:noProof/>
          <w:lang w:val="en-US"/>
        </w:rPr>
        <w:t xml:space="preserve"> 2009. DOI:10.1007/s10654-009-9374-3.</w:t>
      </w:r>
    </w:p>
    <w:p w14:paraId="0B9F5EF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136</w:t>
      </w:r>
      <w:r w:rsidRPr="004B0668">
        <w:rPr>
          <w:rFonts w:cs="Times New Roman"/>
          <w:noProof/>
          <w:lang w:val="en-US"/>
        </w:rPr>
        <w:tab/>
        <w:t xml:space="preserve">Chen K, Wolf K, Breitner S, </w:t>
      </w:r>
      <w:r w:rsidRPr="004B0668">
        <w:rPr>
          <w:rFonts w:cs="Times New Roman"/>
          <w:i/>
          <w:iCs/>
          <w:noProof/>
          <w:lang w:val="en-US"/>
        </w:rPr>
        <w:t>et al.</w:t>
      </w:r>
      <w:r w:rsidRPr="004B0668">
        <w:rPr>
          <w:rFonts w:cs="Times New Roman"/>
          <w:noProof/>
          <w:lang w:val="en-US"/>
        </w:rPr>
        <w:t xml:space="preserve"> Two-way effect modifications of air pollution and air temperature on total natural and cardiovascular mortality in eight European urban areas. </w:t>
      </w:r>
      <w:r w:rsidRPr="004B0668">
        <w:rPr>
          <w:rFonts w:cs="Times New Roman"/>
          <w:i/>
          <w:iCs/>
          <w:noProof/>
          <w:lang w:val="en-US"/>
        </w:rPr>
        <w:t>Environ Int</w:t>
      </w:r>
      <w:r w:rsidRPr="004B0668">
        <w:rPr>
          <w:rFonts w:cs="Times New Roman"/>
          <w:noProof/>
          <w:lang w:val="en-US"/>
        </w:rPr>
        <w:t xml:space="preserve"> 2018. DOI:10.1016/j.envint.2018.04.021.</w:t>
      </w:r>
    </w:p>
    <w:p w14:paraId="7C0B334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137</w:t>
      </w:r>
      <w:r w:rsidRPr="004B0668">
        <w:rPr>
          <w:rFonts w:cs="Times New Roman"/>
          <w:noProof/>
          <w:lang w:val="en-US"/>
        </w:rPr>
        <w:tab/>
        <w:t xml:space="preserve">Gasparrini A, Armstrong B. The impact of heat waves on mortality. </w:t>
      </w:r>
      <w:r w:rsidRPr="004B0668">
        <w:rPr>
          <w:rFonts w:cs="Times New Roman"/>
          <w:i/>
          <w:iCs/>
          <w:noProof/>
          <w:lang w:val="en-US"/>
        </w:rPr>
        <w:t>Epidemiol</w:t>
      </w:r>
      <w:r w:rsidRPr="004B0668">
        <w:rPr>
          <w:rFonts w:cs="Times New Roman"/>
          <w:noProof/>
          <w:lang w:val="en-US"/>
        </w:rPr>
        <w:t xml:space="preserve"> 2011. DOI:10.1097/EDE.0b013e3181fdcd99.</w:t>
      </w:r>
    </w:p>
    <w:p w14:paraId="54BBD75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138</w:t>
      </w:r>
      <w:r w:rsidRPr="004B0668">
        <w:rPr>
          <w:rFonts w:cs="Times New Roman"/>
          <w:noProof/>
          <w:lang w:val="en-US"/>
        </w:rPr>
        <w:tab/>
        <w:t xml:space="preserve">Guo Y, Gasparrini A, Armstrong BG, </w:t>
      </w:r>
      <w:r w:rsidRPr="004B0668">
        <w:rPr>
          <w:rFonts w:cs="Times New Roman"/>
          <w:i/>
          <w:iCs/>
          <w:noProof/>
          <w:lang w:val="en-US"/>
        </w:rPr>
        <w:t>et al.</w:t>
      </w:r>
      <w:r w:rsidRPr="004B0668">
        <w:rPr>
          <w:rFonts w:cs="Times New Roman"/>
          <w:noProof/>
          <w:lang w:val="en-US"/>
        </w:rPr>
        <w:t xml:space="preserve"> Heat Wave and Mortality: A Multicountry, Multicommunity Study. </w:t>
      </w:r>
      <w:r w:rsidRPr="004B0668">
        <w:rPr>
          <w:rFonts w:cs="Times New Roman"/>
          <w:i/>
          <w:iCs/>
          <w:noProof/>
          <w:lang w:val="en-US"/>
        </w:rPr>
        <w:t>Env Heal Perspect</w:t>
      </w:r>
      <w:r w:rsidRPr="004B0668">
        <w:rPr>
          <w:rFonts w:cs="Times New Roman"/>
          <w:noProof/>
          <w:lang w:val="en-US"/>
        </w:rPr>
        <w:t xml:space="preserve"> 2017; : 1–11.</w:t>
      </w:r>
    </w:p>
    <w:p w14:paraId="4540A0EF"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139</w:t>
      </w:r>
      <w:r w:rsidRPr="004B0668">
        <w:rPr>
          <w:rFonts w:cs="Times New Roman"/>
          <w:noProof/>
          <w:lang w:val="en-US"/>
        </w:rPr>
        <w:tab/>
        <w:t xml:space="preserve">Zhang Y, Yu Y, Peng M, Meng R, Hu K, Yu C. Temporal and seasonal variations of mortality burden associated with hourly temperature variability: A nationwide investigation in England and Wales. </w:t>
      </w:r>
      <w:r w:rsidRPr="004B0668">
        <w:rPr>
          <w:rFonts w:cs="Times New Roman"/>
          <w:i/>
          <w:iCs/>
          <w:noProof/>
          <w:lang w:val="en-US"/>
        </w:rPr>
        <w:t>Environ Int</w:t>
      </w:r>
      <w:r w:rsidRPr="004B0668">
        <w:rPr>
          <w:rFonts w:cs="Times New Roman"/>
          <w:noProof/>
          <w:lang w:val="en-US"/>
        </w:rPr>
        <w:t xml:space="preserve"> 2018. DOI:10.1016/j.envint.2018.03.036.</w:t>
      </w:r>
    </w:p>
    <w:p w14:paraId="5B6ACE7C"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140</w:t>
      </w:r>
      <w:r w:rsidRPr="004B0668">
        <w:rPr>
          <w:rFonts w:cs="Times New Roman"/>
          <w:noProof/>
          <w:lang w:val="en-US"/>
        </w:rPr>
        <w:tab/>
        <w:t xml:space="preserve">Gasparrini A, Guo Y, Hashizume M, </w:t>
      </w:r>
      <w:r w:rsidRPr="004B0668">
        <w:rPr>
          <w:rFonts w:cs="Times New Roman"/>
          <w:i/>
          <w:iCs/>
          <w:noProof/>
          <w:lang w:val="en-US"/>
        </w:rPr>
        <w:t>et al.</w:t>
      </w:r>
      <w:r w:rsidRPr="004B0668">
        <w:rPr>
          <w:rFonts w:cs="Times New Roman"/>
          <w:noProof/>
          <w:lang w:val="en-US"/>
        </w:rPr>
        <w:t xml:space="preserve"> Changes in susceptibility to heat during the summer: a multicountry analysis. </w:t>
      </w:r>
      <w:r w:rsidRPr="004B0668">
        <w:rPr>
          <w:rFonts w:cs="Times New Roman"/>
          <w:i/>
          <w:iCs/>
          <w:noProof/>
          <w:lang w:val="en-US"/>
        </w:rPr>
        <w:t>Am J Epidemiol</w:t>
      </w:r>
      <w:r w:rsidRPr="004B0668">
        <w:rPr>
          <w:rFonts w:cs="Times New Roman"/>
          <w:noProof/>
          <w:lang w:val="en-US"/>
        </w:rPr>
        <w:t xml:space="preserve"> 2016; </w:t>
      </w:r>
      <w:r w:rsidRPr="004B0668">
        <w:rPr>
          <w:rFonts w:cs="Times New Roman"/>
          <w:b/>
          <w:bCs/>
          <w:noProof/>
          <w:lang w:val="en-US"/>
        </w:rPr>
        <w:t>183</w:t>
      </w:r>
      <w:r w:rsidRPr="004B0668">
        <w:rPr>
          <w:rFonts w:cs="Times New Roman"/>
          <w:noProof/>
          <w:lang w:val="en-US"/>
        </w:rPr>
        <w:t>: 1027–36.</w:t>
      </w:r>
    </w:p>
    <w:p w14:paraId="2B8046D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141</w:t>
      </w:r>
      <w:r w:rsidRPr="004B0668">
        <w:rPr>
          <w:rFonts w:cs="Times New Roman"/>
          <w:noProof/>
          <w:lang w:val="en-US"/>
        </w:rPr>
        <w:tab/>
        <w:t xml:space="preserve">Armstrong B. Models for the relationship between ambient temperature and daily mortality. </w:t>
      </w:r>
      <w:r w:rsidRPr="004B0668">
        <w:rPr>
          <w:rFonts w:cs="Times New Roman"/>
          <w:i/>
          <w:iCs/>
          <w:noProof/>
          <w:lang w:val="en-US"/>
        </w:rPr>
        <w:t>Epidemiology</w:t>
      </w:r>
      <w:r w:rsidRPr="004B0668">
        <w:rPr>
          <w:rFonts w:cs="Times New Roman"/>
          <w:noProof/>
          <w:lang w:val="en-US"/>
        </w:rPr>
        <w:t xml:space="preserve"> 2006. DOI:10.1097/01.ede.0000239732.50999.8f.</w:t>
      </w:r>
    </w:p>
    <w:p w14:paraId="732A46C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142</w:t>
      </w:r>
      <w:r w:rsidRPr="004B0668">
        <w:rPr>
          <w:rFonts w:cs="Times New Roman"/>
          <w:noProof/>
          <w:lang w:val="en-US"/>
        </w:rPr>
        <w:tab/>
        <w:t xml:space="preserve">Dominici F. Time-series analysis of air pollution and mortality: a statistical review. </w:t>
      </w:r>
      <w:r w:rsidRPr="004B0668">
        <w:rPr>
          <w:rFonts w:cs="Times New Roman"/>
          <w:i/>
          <w:iCs/>
          <w:noProof/>
          <w:lang w:val="en-US"/>
        </w:rPr>
        <w:t>Res Rep Health Eff Inst</w:t>
      </w:r>
      <w:r w:rsidRPr="004B0668">
        <w:rPr>
          <w:rFonts w:cs="Times New Roman"/>
          <w:noProof/>
          <w:lang w:val="en-US"/>
        </w:rPr>
        <w:t xml:space="preserve"> 2004.</w:t>
      </w:r>
    </w:p>
    <w:p w14:paraId="37E9FB4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143</w:t>
      </w:r>
      <w:r w:rsidRPr="004B0668">
        <w:rPr>
          <w:rFonts w:cs="Times New Roman"/>
          <w:noProof/>
          <w:lang w:val="en-US"/>
        </w:rPr>
        <w:tab/>
        <w:t xml:space="preserve">Armstrong BG, Gasparrini A, Tobias A. Conditional Poisson models: A flexible alternative to conditional logistic case cross-over analysis. </w:t>
      </w:r>
      <w:r w:rsidRPr="004B0668">
        <w:rPr>
          <w:rFonts w:cs="Times New Roman"/>
          <w:i/>
          <w:iCs/>
          <w:noProof/>
          <w:lang w:val="en-US"/>
        </w:rPr>
        <w:t>BMC Med Res Methodol</w:t>
      </w:r>
      <w:r w:rsidRPr="004B0668">
        <w:rPr>
          <w:rFonts w:cs="Times New Roman"/>
          <w:noProof/>
          <w:lang w:val="en-US"/>
        </w:rPr>
        <w:t xml:space="preserve"> 2014. DOI:10.1186/1471-2288-14-122.</w:t>
      </w:r>
    </w:p>
    <w:p w14:paraId="2659116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144</w:t>
      </w:r>
      <w:r w:rsidRPr="004B0668">
        <w:rPr>
          <w:rFonts w:cs="Times New Roman"/>
          <w:noProof/>
          <w:lang w:val="en-US"/>
        </w:rPr>
        <w:tab/>
        <w:t xml:space="preserve">Maclure M. The case-crossover design: A method for studying transient effects on the risk of acute events. </w:t>
      </w:r>
      <w:r w:rsidRPr="004B0668">
        <w:rPr>
          <w:rFonts w:cs="Times New Roman"/>
          <w:i/>
          <w:iCs/>
          <w:noProof/>
          <w:lang w:val="en-US"/>
        </w:rPr>
        <w:t>Am J Epidemiol</w:t>
      </w:r>
      <w:r w:rsidRPr="004B0668">
        <w:rPr>
          <w:rFonts w:cs="Times New Roman"/>
          <w:noProof/>
          <w:lang w:val="en-US"/>
        </w:rPr>
        <w:t xml:space="preserve"> 2017. DOI:10.1093/aje/kwx105.</w:t>
      </w:r>
    </w:p>
    <w:p w14:paraId="41FCA07D"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145</w:t>
      </w:r>
      <w:r w:rsidRPr="004B0668">
        <w:rPr>
          <w:rFonts w:cs="Times New Roman"/>
          <w:noProof/>
          <w:lang w:val="en-US"/>
        </w:rPr>
        <w:tab/>
        <w:t xml:space="preserve">Stafoggia M, Schwartz J, Forastiere F, Perucci CA. Does temperature modify the association between air pollution and mortality? A multicity case-crossover analysis in Italy. </w:t>
      </w:r>
      <w:r w:rsidRPr="004B0668">
        <w:rPr>
          <w:rFonts w:cs="Times New Roman"/>
          <w:i/>
          <w:iCs/>
          <w:noProof/>
          <w:lang w:val="en-US"/>
        </w:rPr>
        <w:t>Am J Epidemiol</w:t>
      </w:r>
      <w:r w:rsidRPr="004B0668">
        <w:rPr>
          <w:rFonts w:cs="Times New Roman"/>
          <w:noProof/>
          <w:lang w:val="en-US"/>
        </w:rPr>
        <w:t xml:space="preserve"> 2008. DOI:10.1093/aje/kwn074.</w:t>
      </w:r>
    </w:p>
    <w:p w14:paraId="13A5A49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146</w:t>
      </w:r>
      <w:r w:rsidRPr="004B0668">
        <w:rPr>
          <w:rFonts w:cs="Times New Roman"/>
          <w:noProof/>
          <w:lang w:val="en-US"/>
        </w:rPr>
        <w:tab/>
        <w:t xml:space="preserve">Madrigano J, Jack D, Anderson GB, Bell ML, Kinney PL. Temperature, ozone, and mortality in urban and non-urban counties in the northeastern United States -No section-. </w:t>
      </w:r>
      <w:r w:rsidRPr="004B0668">
        <w:rPr>
          <w:rFonts w:cs="Times New Roman"/>
          <w:i/>
          <w:iCs/>
          <w:noProof/>
          <w:lang w:val="en-US"/>
        </w:rPr>
        <w:t>Environ Heal A Glob Access Sci Source</w:t>
      </w:r>
      <w:r w:rsidRPr="004B0668">
        <w:rPr>
          <w:rFonts w:cs="Times New Roman"/>
          <w:noProof/>
          <w:lang w:val="en-US"/>
        </w:rPr>
        <w:t xml:space="preserve"> 2015. DOI:10.1186/1476-069X-14-3.</w:t>
      </w:r>
    </w:p>
    <w:p w14:paraId="54A906A2"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lastRenderedPageBreak/>
        <w:t>147</w:t>
      </w:r>
      <w:r w:rsidRPr="004B0668">
        <w:rPr>
          <w:rFonts w:cs="Times New Roman"/>
          <w:noProof/>
          <w:lang w:val="en-US"/>
        </w:rPr>
        <w:tab/>
        <w:t xml:space="preserve">Bobb JF, Dominici F, Peng RD. A Bayesian model averaging approach for estimating the relative risk of mortality associated with heat waves in 105 U.S. cities. </w:t>
      </w:r>
      <w:r w:rsidRPr="004B0668">
        <w:rPr>
          <w:rFonts w:cs="Times New Roman"/>
          <w:i/>
          <w:iCs/>
          <w:noProof/>
          <w:lang w:val="en-US"/>
        </w:rPr>
        <w:t>Biometrics</w:t>
      </w:r>
      <w:r w:rsidRPr="004B0668">
        <w:rPr>
          <w:rFonts w:cs="Times New Roman"/>
          <w:noProof/>
          <w:lang w:val="en-US"/>
        </w:rPr>
        <w:t xml:space="preserve"> 2011. DOI:10.1111/j.1541-0420.2011.01583.x.</w:t>
      </w:r>
    </w:p>
    <w:p w14:paraId="73704865"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148</w:t>
      </w:r>
      <w:r w:rsidRPr="004B0668">
        <w:rPr>
          <w:rFonts w:cs="Times New Roman"/>
          <w:noProof/>
          <w:lang w:val="en-US"/>
        </w:rPr>
        <w:tab/>
        <w:t xml:space="preserve">Gasparrini A. Distributed Lag Linear and Non-Linear Models in R: The Package dlnm. </w:t>
      </w:r>
      <w:r w:rsidRPr="004B0668">
        <w:rPr>
          <w:rFonts w:cs="Times New Roman"/>
          <w:i/>
          <w:iCs/>
          <w:noProof/>
          <w:lang w:val="en-US"/>
        </w:rPr>
        <w:t>J Stat Softw</w:t>
      </w:r>
      <w:r w:rsidRPr="004B0668">
        <w:rPr>
          <w:rFonts w:cs="Times New Roman"/>
          <w:noProof/>
          <w:lang w:val="en-US"/>
        </w:rPr>
        <w:t xml:space="preserve"> 2011.</w:t>
      </w:r>
    </w:p>
    <w:p w14:paraId="359638D6"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149</w:t>
      </w:r>
      <w:r w:rsidRPr="004B0668">
        <w:rPr>
          <w:rFonts w:cs="Times New Roman"/>
          <w:noProof/>
          <w:lang w:val="en-US"/>
        </w:rPr>
        <w:tab/>
        <w:t xml:space="preserve">Larsen U. The effects of monthly temperature fluctuations on mortality in the United States from 1921 to 1985. </w:t>
      </w:r>
      <w:r w:rsidRPr="004B0668">
        <w:rPr>
          <w:rFonts w:cs="Times New Roman"/>
          <w:i/>
          <w:iCs/>
          <w:noProof/>
          <w:lang w:val="en-US"/>
        </w:rPr>
        <w:t>Int J Biometeorol</w:t>
      </w:r>
      <w:r w:rsidRPr="004B0668">
        <w:rPr>
          <w:rFonts w:cs="Times New Roman"/>
          <w:noProof/>
          <w:lang w:val="en-US"/>
        </w:rPr>
        <w:t xml:space="preserve"> 1990. DOI:10.1007/bf01048710.</w:t>
      </w:r>
    </w:p>
    <w:p w14:paraId="5F0F442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150</w:t>
      </w:r>
      <w:r w:rsidRPr="004B0668">
        <w:rPr>
          <w:rFonts w:cs="Times New Roman"/>
          <w:noProof/>
          <w:lang w:val="en-US"/>
        </w:rPr>
        <w:tab/>
        <w:t>Aykroyd RG. Bayesian modeling of temperature-related mortality with latent functional relationships. Commun. Stat. - Theory Methods. 2018. DOI:10.1080/03610926.2017.1421223.</w:t>
      </w:r>
    </w:p>
    <w:p w14:paraId="67B77BC4"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151</w:t>
      </w:r>
      <w:r w:rsidRPr="004B0668">
        <w:rPr>
          <w:rFonts w:cs="Times New Roman"/>
          <w:noProof/>
          <w:lang w:val="en-US"/>
        </w:rPr>
        <w:tab/>
        <w:t xml:space="preserve">Baccini M, Kosatsky T, Analitis A, </w:t>
      </w:r>
      <w:r w:rsidRPr="004B0668">
        <w:rPr>
          <w:rFonts w:cs="Times New Roman"/>
          <w:i/>
          <w:iCs/>
          <w:noProof/>
          <w:lang w:val="en-US"/>
        </w:rPr>
        <w:t>et al.</w:t>
      </w:r>
      <w:r w:rsidRPr="004B0668">
        <w:rPr>
          <w:rFonts w:cs="Times New Roman"/>
          <w:noProof/>
          <w:lang w:val="en-US"/>
        </w:rPr>
        <w:t xml:space="preserve"> Impact of heat on mortality in 15 European cities: attributable deaths under different weather scenarios. </w:t>
      </w:r>
      <w:r w:rsidRPr="004B0668">
        <w:rPr>
          <w:rFonts w:cs="Times New Roman"/>
          <w:i/>
          <w:iCs/>
          <w:noProof/>
          <w:lang w:val="en-US"/>
        </w:rPr>
        <w:t>J Epidemiol Community Heal</w:t>
      </w:r>
      <w:r w:rsidRPr="004B0668">
        <w:rPr>
          <w:rFonts w:cs="Times New Roman"/>
          <w:noProof/>
          <w:lang w:val="en-US"/>
        </w:rPr>
        <w:t xml:space="preserve"> 2011; </w:t>
      </w:r>
      <w:r w:rsidRPr="004B0668">
        <w:rPr>
          <w:rFonts w:cs="Times New Roman"/>
          <w:b/>
          <w:bCs/>
          <w:noProof/>
          <w:lang w:val="en-US"/>
        </w:rPr>
        <w:t>65</w:t>
      </w:r>
      <w:r w:rsidRPr="004B0668">
        <w:rPr>
          <w:rFonts w:cs="Times New Roman"/>
          <w:noProof/>
          <w:lang w:val="en-US"/>
        </w:rPr>
        <w:t>: 64–70.</w:t>
      </w:r>
    </w:p>
    <w:p w14:paraId="0513ECFE"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152</w:t>
      </w:r>
      <w:r w:rsidRPr="004B0668">
        <w:rPr>
          <w:rFonts w:cs="Times New Roman"/>
          <w:noProof/>
          <w:lang w:val="en-US"/>
        </w:rPr>
        <w:tab/>
        <w:t xml:space="preserve">Yu W, Mengersen K, Wang X, </w:t>
      </w:r>
      <w:r w:rsidRPr="004B0668">
        <w:rPr>
          <w:rFonts w:cs="Times New Roman"/>
          <w:i/>
          <w:iCs/>
          <w:noProof/>
          <w:lang w:val="en-US"/>
        </w:rPr>
        <w:t>et al.</w:t>
      </w:r>
      <w:r w:rsidRPr="004B0668">
        <w:rPr>
          <w:rFonts w:cs="Times New Roman"/>
          <w:noProof/>
          <w:lang w:val="en-US"/>
        </w:rPr>
        <w:t xml:space="preserve"> Daily average temperature and mortality among the elderly: A meta-analysis and systematic review of epidemiological evidence. Int. J. Biometeorol. 2012. DOI:10.1007/s00484-011-0497-3.</w:t>
      </w:r>
    </w:p>
    <w:p w14:paraId="68777721"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153</w:t>
      </w:r>
      <w:r w:rsidRPr="004B0668">
        <w:rPr>
          <w:rFonts w:cs="Times New Roman"/>
          <w:noProof/>
          <w:lang w:val="en-US"/>
        </w:rPr>
        <w:tab/>
        <w:t xml:space="preserve">Thomas A, Best N, Way R, </w:t>
      </w:r>
      <w:r w:rsidRPr="004B0668">
        <w:rPr>
          <w:rFonts w:cs="Times New Roman"/>
          <w:i/>
          <w:iCs/>
          <w:noProof/>
          <w:lang w:val="en-US"/>
        </w:rPr>
        <w:t>et al.</w:t>
      </w:r>
      <w:r w:rsidRPr="004B0668">
        <w:rPr>
          <w:rFonts w:cs="Times New Roman"/>
          <w:noProof/>
          <w:lang w:val="en-US"/>
        </w:rPr>
        <w:t xml:space="preserve"> WinBUGS User Manual. </w:t>
      </w:r>
      <w:r w:rsidRPr="004B0668">
        <w:rPr>
          <w:rFonts w:cs="Times New Roman"/>
          <w:i/>
          <w:iCs/>
          <w:noProof/>
          <w:lang w:val="en-US"/>
        </w:rPr>
        <w:t>Components</w:t>
      </w:r>
      <w:r w:rsidRPr="004B0668">
        <w:rPr>
          <w:rFonts w:cs="Times New Roman"/>
          <w:noProof/>
          <w:lang w:val="en-US"/>
        </w:rPr>
        <w:t xml:space="preserve"> 2003. DOI:http://www.mrc-bsu.cam.ac.uk/wp-content/uploads/manual14.pdf.</w:t>
      </w:r>
    </w:p>
    <w:p w14:paraId="4A22294B"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154</w:t>
      </w:r>
      <w:r w:rsidRPr="004B0668">
        <w:rPr>
          <w:rFonts w:cs="Times New Roman"/>
          <w:noProof/>
          <w:lang w:val="en-US"/>
        </w:rPr>
        <w:tab/>
        <w:t xml:space="preserve">Depaoli S, Clifton JP, Cobb PR. Just Another Gibbs Sampler (JAGS): Flexible Software for MCMC Implementation. </w:t>
      </w:r>
      <w:r w:rsidRPr="004B0668">
        <w:rPr>
          <w:rFonts w:cs="Times New Roman"/>
          <w:i/>
          <w:iCs/>
          <w:noProof/>
          <w:lang w:val="en-US"/>
        </w:rPr>
        <w:t>J Educ Behav Stat</w:t>
      </w:r>
      <w:r w:rsidRPr="004B0668">
        <w:rPr>
          <w:rFonts w:cs="Times New Roman"/>
          <w:noProof/>
          <w:lang w:val="en-US"/>
        </w:rPr>
        <w:t xml:space="preserve"> 2016. DOI:10.3102/1076998616664876.</w:t>
      </w:r>
    </w:p>
    <w:p w14:paraId="1B97093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155</w:t>
      </w:r>
      <w:r w:rsidRPr="004B0668">
        <w:rPr>
          <w:rFonts w:cs="Times New Roman"/>
          <w:noProof/>
          <w:lang w:val="en-US"/>
        </w:rPr>
        <w:tab/>
        <w:t>Stan Development Team. Stan: A C++ Library for Probability and Sampling. 2014.</w:t>
      </w:r>
    </w:p>
    <w:p w14:paraId="0C48B309"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156</w:t>
      </w:r>
      <w:r w:rsidRPr="004B0668">
        <w:rPr>
          <w:rFonts w:cs="Times New Roman"/>
          <w:noProof/>
          <w:lang w:val="en-US"/>
        </w:rPr>
        <w:tab/>
        <w:t xml:space="preserve">Rue H, Martino S, Chopin N. Approximate Bayesian inference for latent Gaussian models by using integrated nested Laplace approximations. </w:t>
      </w:r>
      <w:r w:rsidRPr="004B0668">
        <w:rPr>
          <w:rFonts w:cs="Times New Roman"/>
          <w:i/>
          <w:iCs/>
          <w:noProof/>
          <w:lang w:val="en-US"/>
        </w:rPr>
        <w:t>J R Stat Soc Ser B Stat Methodol</w:t>
      </w:r>
      <w:r w:rsidRPr="004B0668">
        <w:rPr>
          <w:rFonts w:cs="Times New Roman"/>
          <w:noProof/>
          <w:lang w:val="en-US"/>
        </w:rPr>
        <w:t xml:space="preserve"> 2009. DOI:10.1111/j.1467-9868.2008.00700.x.</w:t>
      </w:r>
    </w:p>
    <w:p w14:paraId="5C091B0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157</w:t>
      </w:r>
      <w:r w:rsidRPr="004B0668">
        <w:rPr>
          <w:rFonts w:cs="Times New Roman"/>
          <w:noProof/>
          <w:lang w:val="en-US"/>
        </w:rPr>
        <w:tab/>
        <w:t xml:space="preserve">Kristensen K, Nielsen A, Berg CW, Skaug H, Bell BM. TMB: Automatic Differentiation and Laplace Approximation. </w:t>
      </w:r>
      <w:r w:rsidRPr="004B0668">
        <w:rPr>
          <w:rFonts w:cs="Times New Roman"/>
          <w:i/>
          <w:iCs/>
          <w:noProof/>
          <w:lang w:val="en-US"/>
        </w:rPr>
        <w:t>J Stat Softw</w:t>
      </w:r>
      <w:r w:rsidRPr="004B0668">
        <w:rPr>
          <w:rFonts w:cs="Times New Roman"/>
          <w:noProof/>
          <w:lang w:val="en-US"/>
        </w:rPr>
        <w:t xml:space="preserve"> 2016.</w:t>
      </w:r>
    </w:p>
    <w:p w14:paraId="645E2B83" w14:textId="77777777" w:rsidR="004B0668" w:rsidRPr="004B0668" w:rsidRDefault="004B0668" w:rsidP="004B0668">
      <w:pPr>
        <w:widowControl w:val="0"/>
        <w:autoSpaceDE w:val="0"/>
        <w:autoSpaceDN w:val="0"/>
        <w:adjustRightInd w:val="0"/>
        <w:spacing w:line="240" w:lineRule="auto"/>
        <w:ind w:left="640" w:hanging="640"/>
        <w:rPr>
          <w:rFonts w:cs="Times New Roman"/>
          <w:noProof/>
          <w:lang w:val="en-US"/>
        </w:rPr>
      </w:pPr>
      <w:r w:rsidRPr="004B0668">
        <w:rPr>
          <w:rFonts w:cs="Times New Roman"/>
          <w:noProof/>
          <w:lang w:val="en-US"/>
        </w:rPr>
        <w:t>158</w:t>
      </w:r>
      <w:r w:rsidRPr="004B0668">
        <w:rPr>
          <w:rFonts w:cs="Times New Roman"/>
          <w:noProof/>
          <w:lang w:val="en-US"/>
        </w:rPr>
        <w:tab/>
        <w:t>WHO Europe. Improving public health responses to extreme weather/heat waves – EuroHEAT. 2007.</w:t>
      </w:r>
    </w:p>
    <w:p w14:paraId="0BB8303D" w14:textId="77777777" w:rsidR="004B0668" w:rsidRPr="004B0668" w:rsidRDefault="004B0668" w:rsidP="004B0668">
      <w:pPr>
        <w:widowControl w:val="0"/>
        <w:autoSpaceDE w:val="0"/>
        <w:autoSpaceDN w:val="0"/>
        <w:adjustRightInd w:val="0"/>
        <w:spacing w:line="240" w:lineRule="auto"/>
        <w:ind w:left="640" w:hanging="640"/>
        <w:rPr>
          <w:rFonts w:cs="Times New Roman"/>
          <w:noProof/>
        </w:rPr>
      </w:pPr>
      <w:r w:rsidRPr="004B0668">
        <w:rPr>
          <w:rFonts w:cs="Times New Roman"/>
          <w:noProof/>
          <w:lang w:val="en-US"/>
        </w:rPr>
        <w:t>159</w:t>
      </w:r>
      <w:r w:rsidRPr="004B0668">
        <w:rPr>
          <w:rFonts w:cs="Times New Roman"/>
          <w:noProof/>
          <w:lang w:val="en-US"/>
        </w:rPr>
        <w:tab/>
        <w:t xml:space="preserve">Hewitt C, Mason S, Walland D. The Global Framework for Climate Services. </w:t>
      </w:r>
      <w:r w:rsidRPr="004B0668">
        <w:rPr>
          <w:rFonts w:cs="Times New Roman"/>
          <w:i/>
          <w:iCs/>
          <w:noProof/>
          <w:lang w:val="en-US"/>
        </w:rPr>
        <w:t>Nat Clim Chang</w:t>
      </w:r>
      <w:r w:rsidRPr="004B0668">
        <w:rPr>
          <w:rFonts w:cs="Times New Roman"/>
          <w:noProof/>
          <w:lang w:val="en-US"/>
        </w:rPr>
        <w:t xml:space="preserve"> 2012. DOI:10.1038/nclimate1745.</w:t>
      </w:r>
    </w:p>
    <w:p w14:paraId="14D0E6E5" w14:textId="29F2830D" w:rsidR="009011C5" w:rsidRPr="00636C9B" w:rsidRDefault="00A55581" w:rsidP="004B0668">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448BBB" w14:textId="77777777" w:rsidR="00287045" w:rsidRDefault="00287045">
      <w:pPr>
        <w:spacing w:after="0" w:line="240" w:lineRule="auto"/>
      </w:pPr>
      <w:r>
        <w:separator/>
      </w:r>
    </w:p>
  </w:endnote>
  <w:endnote w:type="continuationSeparator" w:id="0">
    <w:p w14:paraId="18925E5C" w14:textId="77777777" w:rsidR="00287045" w:rsidRDefault="00287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B76892" w:rsidRDefault="00B7689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B76892" w:rsidRDefault="00B76892"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B76892" w:rsidRDefault="00B7689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B76892" w:rsidRDefault="00B76892"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CD2920" w14:textId="77777777" w:rsidR="00287045" w:rsidRDefault="00287045">
      <w:pPr>
        <w:spacing w:after="0" w:line="240" w:lineRule="auto"/>
      </w:pPr>
      <w:r>
        <w:separator/>
      </w:r>
    </w:p>
  </w:footnote>
  <w:footnote w:type="continuationSeparator" w:id="0">
    <w:p w14:paraId="54D62FA8" w14:textId="77777777" w:rsidR="00287045" w:rsidRDefault="00287045">
      <w:pPr>
        <w:spacing w:after="0" w:line="240" w:lineRule="auto"/>
      </w:pPr>
      <w:r>
        <w:continuationSeparator/>
      </w:r>
    </w:p>
  </w:footnote>
  <w:footnote w:id="1">
    <w:p w14:paraId="6DCC85BC" w14:textId="6E13171D" w:rsidR="00B76892" w:rsidRPr="00883042" w:rsidRDefault="00B76892" w:rsidP="00883042">
      <w:pPr>
        <w:spacing w:after="0" w:line="240" w:lineRule="auto"/>
        <w:jc w:val="left"/>
        <w:rPr>
          <w:rFonts w:eastAsia="Times New Roman"/>
          <w:szCs w:val="24"/>
          <w:lang w:eastAsia="en-US"/>
        </w:rPr>
      </w:pPr>
      <w:r w:rsidRPr="0039305D">
        <w:rPr>
          <w:rStyle w:val="FootnoteReference"/>
        </w:rPr>
        <w:footnoteRef/>
      </w:r>
      <w:r>
        <w:t xml:space="preserve"> </w:t>
      </w:r>
      <w:r w:rsidRPr="00883042">
        <w:t>http://ghhin.org</w:t>
      </w:r>
    </w:p>
  </w:footnote>
  <w:footnote w:id="2">
    <w:p w14:paraId="6B7884A3" w14:textId="436EF643" w:rsidR="00B76892" w:rsidRPr="004811DF" w:rsidRDefault="00B76892" w:rsidP="004811DF">
      <w:pPr>
        <w:spacing w:after="0" w:line="240" w:lineRule="auto"/>
        <w:jc w:val="left"/>
        <w:rPr>
          <w:rFonts w:eastAsia="Times New Roman"/>
          <w:szCs w:val="24"/>
          <w:lang w:eastAsia="en-US"/>
        </w:rPr>
      </w:pPr>
      <w:r w:rsidRPr="0039305D">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6AA"/>
    <w:rsid w:val="00025255"/>
    <w:rsid w:val="00025580"/>
    <w:rsid w:val="000259CD"/>
    <w:rsid w:val="00025CAF"/>
    <w:rsid w:val="00026162"/>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47E22"/>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104B"/>
    <w:rsid w:val="00061AAA"/>
    <w:rsid w:val="00061C7F"/>
    <w:rsid w:val="00061E82"/>
    <w:rsid w:val="000620CC"/>
    <w:rsid w:val="00062E22"/>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979"/>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8116E"/>
    <w:rsid w:val="000811CC"/>
    <w:rsid w:val="00081296"/>
    <w:rsid w:val="00081455"/>
    <w:rsid w:val="000818D3"/>
    <w:rsid w:val="000819BC"/>
    <w:rsid w:val="000822D3"/>
    <w:rsid w:val="00082C81"/>
    <w:rsid w:val="0008315C"/>
    <w:rsid w:val="000842A7"/>
    <w:rsid w:val="0008437C"/>
    <w:rsid w:val="00084466"/>
    <w:rsid w:val="000844F7"/>
    <w:rsid w:val="000845C8"/>
    <w:rsid w:val="000852B4"/>
    <w:rsid w:val="00085345"/>
    <w:rsid w:val="000858BC"/>
    <w:rsid w:val="0008595D"/>
    <w:rsid w:val="00085A4E"/>
    <w:rsid w:val="00085B74"/>
    <w:rsid w:val="0008612A"/>
    <w:rsid w:val="0008617C"/>
    <w:rsid w:val="00086317"/>
    <w:rsid w:val="000866E8"/>
    <w:rsid w:val="00087CF0"/>
    <w:rsid w:val="00087FCF"/>
    <w:rsid w:val="0009095B"/>
    <w:rsid w:val="00090A3A"/>
    <w:rsid w:val="00091562"/>
    <w:rsid w:val="00091721"/>
    <w:rsid w:val="00091B94"/>
    <w:rsid w:val="00091C98"/>
    <w:rsid w:val="00091E48"/>
    <w:rsid w:val="00092224"/>
    <w:rsid w:val="000927E4"/>
    <w:rsid w:val="000929B0"/>
    <w:rsid w:val="00092FD6"/>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B0206"/>
    <w:rsid w:val="000B0766"/>
    <w:rsid w:val="000B0D4A"/>
    <w:rsid w:val="000B1A42"/>
    <w:rsid w:val="000B1E93"/>
    <w:rsid w:val="000B2512"/>
    <w:rsid w:val="000B26E4"/>
    <w:rsid w:val="000B2BE8"/>
    <w:rsid w:val="000B2C93"/>
    <w:rsid w:val="000B3227"/>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401E"/>
    <w:rsid w:val="000F44C0"/>
    <w:rsid w:val="000F4625"/>
    <w:rsid w:val="000F4B39"/>
    <w:rsid w:val="000F503A"/>
    <w:rsid w:val="000F57B9"/>
    <w:rsid w:val="000F58BA"/>
    <w:rsid w:val="000F5DC3"/>
    <w:rsid w:val="000F6333"/>
    <w:rsid w:val="000F6677"/>
    <w:rsid w:val="000F7914"/>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57D"/>
    <w:rsid w:val="001209A6"/>
    <w:rsid w:val="00120C95"/>
    <w:rsid w:val="00120F44"/>
    <w:rsid w:val="001212B3"/>
    <w:rsid w:val="001221A0"/>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1B20"/>
    <w:rsid w:val="00132C6C"/>
    <w:rsid w:val="0013308F"/>
    <w:rsid w:val="00133B87"/>
    <w:rsid w:val="001343C0"/>
    <w:rsid w:val="00134480"/>
    <w:rsid w:val="0013459C"/>
    <w:rsid w:val="00134B28"/>
    <w:rsid w:val="00135AB0"/>
    <w:rsid w:val="001361BA"/>
    <w:rsid w:val="00136284"/>
    <w:rsid w:val="00136BA9"/>
    <w:rsid w:val="0013717B"/>
    <w:rsid w:val="001377C7"/>
    <w:rsid w:val="00137C16"/>
    <w:rsid w:val="00140E4C"/>
    <w:rsid w:val="00141129"/>
    <w:rsid w:val="0014190F"/>
    <w:rsid w:val="00141E26"/>
    <w:rsid w:val="00141FA2"/>
    <w:rsid w:val="001429B3"/>
    <w:rsid w:val="00143121"/>
    <w:rsid w:val="00143E18"/>
    <w:rsid w:val="00143E2D"/>
    <w:rsid w:val="00144387"/>
    <w:rsid w:val="00144A77"/>
    <w:rsid w:val="00144CB1"/>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686D"/>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3F4A"/>
    <w:rsid w:val="00174BA9"/>
    <w:rsid w:val="00174FAE"/>
    <w:rsid w:val="001754B1"/>
    <w:rsid w:val="00175744"/>
    <w:rsid w:val="00176529"/>
    <w:rsid w:val="00176845"/>
    <w:rsid w:val="0017687E"/>
    <w:rsid w:val="00176ABA"/>
    <w:rsid w:val="00176D12"/>
    <w:rsid w:val="00177445"/>
    <w:rsid w:val="0017762F"/>
    <w:rsid w:val="0017784F"/>
    <w:rsid w:val="00177C63"/>
    <w:rsid w:val="001800B1"/>
    <w:rsid w:val="001805FD"/>
    <w:rsid w:val="00180791"/>
    <w:rsid w:val="00180893"/>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D01A6"/>
    <w:rsid w:val="001D03D9"/>
    <w:rsid w:val="001D0A2C"/>
    <w:rsid w:val="001D0B06"/>
    <w:rsid w:val="001D0D5E"/>
    <w:rsid w:val="001D1463"/>
    <w:rsid w:val="001D21BD"/>
    <w:rsid w:val="001D2501"/>
    <w:rsid w:val="001D2D90"/>
    <w:rsid w:val="001D2E79"/>
    <w:rsid w:val="001D32FE"/>
    <w:rsid w:val="001D341F"/>
    <w:rsid w:val="001D36DD"/>
    <w:rsid w:val="001D384B"/>
    <w:rsid w:val="001D450B"/>
    <w:rsid w:val="001D5083"/>
    <w:rsid w:val="001D52C0"/>
    <w:rsid w:val="001D54A6"/>
    <w:rsid w:val="001D57D9"/>
    <w:rsid w:val="001D5918"/>
    <w:rsid w:val="001D662D"/>
    <w:rsid w:val="001D6A01"/>
    <w:rsid w:val="001D6E21"/>
    <w:rsid w:val="001D6F80"/>
    <w:rsid w:val="001D78FC"/>
    <w:rsid w:val="001D7BA9"/>
    <w:rsid w:val="001E06D5"/>
    <w:rsid w:val="001E0F71"/>
    <w:rsid w:val="001E0FAC"/>
    <w:rsid w:val="001E184E"/>
    <w:rsid w:val="001E1EEA"/>
    <w:rsid w:val="001E298C"/>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2FCA"/>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1069"/>
    <w:rsid w:val="00261076"/>
    <w:rsid w:val="002611BE"/>
    <w:rsid w:val="00261320"/>
    <w:rsid w:val="00261E04"/>
    <w:rsid w:val="0026224F"/>
    <w:rsid w:val="002623C9"/>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1A7"/>
    <w:rsid w:val="00270AAC"/>
    <w:rsid w:val="00270B0F"/>
    <w:rsid w:val="00270C3E"/>
    <w:rsid w:val="002717C1"/>
    <w:rsid w:val="00273273"/>
    <w:rsid w:val="002733F3"/>
    <w:rsid w:val="002736F5"/>
    <w:rsid w:val="00273CDD"/>
    <w:rsid w:val="00273FC0"/>
    <w:rsid w:val="00274032"/>
    <w:rsid w:val="00274FC3"/>
    <w:rsid w:val="002754D2"/>
    <w:rsid w:val="00276494"/>
    <w:rsid w:val="00276CF3"/>
    <w:rsid w:val="00276ED3"/>
    <w:rsid w:val="00277143"/>
    <w:rsid w:val="0027734B"/>
    <w:rsid w:val="002773C7"/>
    <w:rsid w:val="00277E2F"/>
    <w:rsid w:val="00280E5B"/>
    <w:rsid w:val="0028102F"/>
    <w:rsid w:val="00281454"/>
    <w:rsid w:val="00282769"/>
    <w:rsid w:val="002833DC"/>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CFB"/>
    <w:rsid w:val="00287045"/>
    <w:rsid w:val="00287229"/>
    <w:rsid w:val="00287584"/>
    <w:rsid w:val="00287775"/>
    <w:rsid w:val="00290E98"/>
    <w:rsid w:val="002912D9"/>
    <w:rsid w:val="00292A75"/>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21AF"/>
    <w:rsid w:val="002A2B91"/>
    <w:rsid w:val="002A2B94"/>
    <w:rsid w:val="002A2FF6"/>
    <w:rsid w:val="002A40C9"/>
    <w:rsid w:val="002A4118"/>
    <w:rsid w:val="002A4597"/>
    <w:rsid w:val="002A4698"/>
    <w:rsid w:val="002A4CEA"/>
    <w:rsid w:val="002A4FB3"/>
    <w:rsid w:val="002A5534"/>
    <w:rsid w:val="002A58AD"/>
    <w:rsid w:val="002A58D9"/>
    <w:rsid w:val="002A5C8B"/>
    <w:rsid w:val="002A658E"/>
    <w:rsid w:val="002A6F2D"/>
    <w:rsid w:val="002A73E8"/>
    <w:rsid w:val="002A7720"/>
    <w:rsid w:val="002A772A"/>
    <w:rsid w:val="002B09EE"/>
    <w:rsid w:val="002B13F7"/>
    <w:rsid w:val="002B1B6F"/>
    <w:rsid w:val="002B1FA7"/>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7420"/>
    <w:rsid w:val="002D7562"/>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037"/>
    <w:rsid w:val="002E6923"/>
    <w:rsid w:val="002E7D09"/>
    <w:rsid w:val="002F11FA"/>
    <w:rsid w:val="002F14D2"/>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CD8"/>
    <w:rsid w:val="003015D6"/>
    <w:rsid w:val="003018AC"/>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6EA8"/>
    <w:rsid w:val="00337ABD"/>
    <w:rsid w:val="00337BF7"/>
    <w:rsid w:val="00340CD0"/>
    <w:rsid w:val="0034334E"/>
    <w:rsid w:val="00343BB7"/>
    <w:rsid w:val="00343EBC"/>
    <w:rsid w:val="00344446"/>
    <w:rsid w:val="003446F8"/>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0BA9"/>
    <w:rsid w:val="003510BB"/>
    <w:rsid w:val="00351B6E"/>
    <w:rsid w:val="003521CB"/>
    <w:rsid w:val="00352D62"/>
    <w:rsid w:val="003530D4"/>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9ED"/>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6F60"/>
    <w:rsid w:val="003770F7"/>
    <w:rsid w:val="003774B4"/>
    <w:rsid w:val="00377557"/>
    <w:rsid w:val="00377DAC"/>
    <w:rsid w:val="0038007B"/>
    <w:rsid w:val="003800D1"/>
    <w:rsid w:val="00380F48"/>
    <w:rsid w:val="00381317"/>
    <w:rsid w:val="0038144F"/>
    <w:rsid w:val="003817E8"/>
    <w:rsid w:val="0038180A"/>
    <w:rsid w:val="00381B16"/>
    <w:rsid w:val="003822BB"/>
    <w:rsid w:val="00382760"/>
    <w:rsid w:val="00382E72"/>
    <w:rsid w:val="003830D8"/>
    <w:rsid w:val="00383A6D"/>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A5E"/>
    <w:rsid w:val="003B456F"/>
    <w:rsid w:val="003B4E27"/>
    <w:rsid w:val="003B545B"/>
    <w:rsid w:val="003B5478"/>
    <w:rsid w:val="003B5498"/>
    <w:rsid w:val="003B6034"/>
    <w:rsid w:val="003B6079"/>
    <w:rsid w:val="003B6AB9"/>
    <w:rsid w:val="003B71E2"/>
    <w:rsid w:val="003B71FE"/>
    <w:rsid w:val="003B75C4"/>
    <w:rsid w:val="003C0448"/>
    <w:rsid w:val="003C11CD"/>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6B"/>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E93"/>
    <w:rsid w:val="003E0FB3"/>
    <w:rsid w:val="003E0FBA"/>
    <w:rsid w:val="003E140C"/>
    <w:rsid w:val="003E15DC"/>
    <w:rsid w:val="003E1981"/>
    <w:rsid w:val="003E1EF4"/>
    <w:rsid w:val="003E23EB"/>
    <w:rsid w:val="003E296F"/>
    <w:rsid w:val="003E2E6E"/>
    <w:rsid w:val="003E2F68"/>
    <w:rsid w:val="003E31E1"/>
    <w:rsid w:val="003E36B4"/>
    <w:rsid w:val="003E383D"/>
    <w:rsid w:val="003E38C6"/>
    <w:rsid w:val="003E45E6"/>
    <w:rsid w:val="003E46C5"/>
    <w:rsid w:val="003E4B21"/>
    <w:rsid w:val="003E4C99"/>
    <w:rsid w:val="003E4FBA"/>
    <w:rsid w:val="003E5691"/>
    <w:rsid w:val="003E576C"/>
    <w:rsid w:val="003E5865"/>
    <w:rsid w:val="003E5DE5"/>
    <w:rsid w:val="003E5E3B"/>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BDC"/>
    <w:rsid w:val="00420EA0"/>
    <w:rsid w:val="00421218"/>
    <w:rsid w:val="00421888"/>
    <w:rsid w:val="00422A12"/>
    <w:rsid w:val="00422D34"/>
    <w:rsid w:val="00423243"/>
    <w:rsid w:val="0042400B"/>
    <w:rsid w:val="00424574"/>
    <w:rsid w:val="00424A0D"/>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4DF"/>
    <w:rsid w:val="00431761"/>
    <w:rsid w:val="00431E3F"/>
    <w:rsid w:val="00431E5E"/>
    <w:rsid w:val="00431F3D"/>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769"/>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144"/>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6CE"/>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6B6E"/>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7EFA"/>
    <w:rsid w:val="004B0064"/>
    <w:rsid w:val="004B00E2"/>
    <w:rsid w:val="004B031E"/>
    <w:rsid w:val="004B0668"/>
    <w:rsid w:val="004B0A34"/>
    <w:rsid w:val="004B0F18"/>
    <w:rsid w:val="004B16A0"/>
    <w:rsid w:val="004B2216"/>
    <w:rsid w:val="004B2C0D"/>
    <w:rsid w:val="004B2D82"/>
    <w:rsid w:val="004B349C"/>
    <w:rsid w:val="004B3563"/>
    <w:rsid w:val="004B428D"/>
    <w:rsid w:val="004B43D4"/>
    <w:rsid w:val="004B46E5"/>
    <w:rsid w:val="004B4C65"/>
    <w:rsid w:val="004B5345"/>
    <w:rsid w:val="004B5A13"/>
    <w:rsid w:val="004B5D18"/>
    <w:rsid w:val="004B6281"/>
    <w:rsid w:val="004B66E9"/>
    <w:rsid w:val="004B6C03"/>
    <w:rsid w:val="004B711E"/>
    <w:rsid w:val="004B7BC9"/>
    <w:rsid w:val="004C0459"/>
    <w:rsid w:val="004C0E63"/>
    <w:rsid w:val="004C2047"/>
    <w:rsid w:val="004C244F"/>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A79"/>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610"/>
    <w:rsid w:val="004F17BD"/>
    <w:rsid w:val="004F225A"/>
    <w:rsid w:val="004F27C8"/>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92E"/>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503"/>
    <w:rsid w:val="00545ABE"/>
    <w:rsid w:val="005472F1"/>
    <w:rsid w:val="00547A83"/>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AF"/>
    <w:rsid w:val="0055543E"/>
    <w:rsid w:val="005559FE"/>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A30"/>
    <w:rsid w:val="00572C2D"/>
    <w:rsid w:val="005738F2"/>
    <w:rsid w:val="00573AE9"/>
    <w:rsid w:val="00574F3C"/>
    <w:rsid w:val="00576F95"/>
    <w:rsid w:val="005776AE"/>
    <w:rsid w:val="00577AB6"/>
    <w:rsid w:val="00577C4A"/>
    <w:rsid w:val="00577F33"/>
    <w:rsid w:val="00581388"/>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9E8"/>
    <w:rsid w:val="00587B56"/>
    <w:rsid w:val="00587C76"/>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B00A0"/>
    <w:rsid w:val="005B0307"/>
    <w:rsid w:val="005B03DF"/>
    <w:rsid w:val="005B041B"/>
    <w:rsid w:val="005B0A2B"/>
    <w:rsid w:val="005B0FB1"/>
    <w:rsid w:val="005B1103"/>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DEE"/>
    <w:rsid w:val="005C0F5B"/>
    <w:rsid w:val="005C2298"/>
    <w:rsid w:val="005C262C"/>
    <w:rsid w:val="005C2688"/>
    <w:rsid w:val="005C26CB"/>
    <w:rsid w:val="005C2D9A"/>
    <w:rsid w:val="005C41BF"/>
    <w:rsid w:val="005C42A2"/>
    <w:rsid w:val="005C42CF"/>
    <w:rsid w:val="005C5137"/>
    <w:rsid w:val="005C543C"/>
    <w:rsid w:val="005C5FCB"/>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40"/>
    <w:rsid w:val="005D23BE"/>
    <w:rsid w:val="005D2669"/>
    <w:rsid w:val="005D3110"/>
    <w:rsid w:val="005D34D9"/>
    <w:rsid w:val="005D379A"/>
    <w:rsid w:val="005D3960"/>
    <w:rsid w:val="005D40B6"/>
    <w:rsid w:val="005D4299"/>
    <w:rsid w:val="005D462E"/>
    <w:rsid w:val="005D4926"/>
    <w:rsid w:val="005D57F0"/>
    <w:rsid w:val="005D5BB7"/>
    <w:rsid w:val="005D6443"/>
    <w:rsid w:val="005D73D0"/>
    <w:rsid w:val="005D75D9"/>
    <w:rsid w:val="005D7922"/>
    <w:rsid w:val="005D7A85"/>
    <w:rsid w:val="005E01C1"/>
    <w:rsid w:val="005E051B"/>
    <w:rsid w:val="005E0C1E"/>
    <w:rsid w:val="005E0DB0"/>
    <w:rsid w:val="005E0E67"/>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851"/>
    <w:rsid w:val="005F3F6E"/>
    <w:rsid w:val="005F4556"/>
    <w:rsid w:val="005F479A"/>
    <w:rsid w:val="005F513A"/>
    <w:rsid w:val="005F54DC"/>
    <w:rsid w:val="005F561D"/>
    <w:rsid w:val="005F6563"/>
    <w:rsid w:val="005F65A1"/>
    <w:rsid w:val="005F68DD"/>
    <w:rsid w:val="005F7E2C"/>
    <w:rsid w:val="00600D04"/>
    <w:rsid w:val="00600F1C"/>
    <w:rsid w:val="0060104D"/>
    <w:rsid w:val="0060130A"/>
    <w:rsid w:val="006020D7"/>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2BC"/>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70146"/>
    <w:rsid w:val="00670CE3"/>
    <w:rsid w:val="00670E5A"/>
    <w:rsid w:val="00670EC7"/>
    <w:rsid w:val="0067114C"/>
    <w:rsid w:val="00671218"/>
    <w:rsid w:val="006714E4"/>
    <w:rsid w:val="00671DC6"/>
    <w:rsid w:val="00671E7D"/>
    <w:rsid w:val="00672C97"/>
    <w:rsid w:val="00673042"/>
    <w:rsid w:val="00673416"/>
    <w:rsid w:val="00674EF1"/>
    <w:rsid w:val="0067551E"/>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DAE"/>
    <w:rsid w:val="00681F09"/>
    <w:rsid w:val="00682218"/>
    <w:rsid w:val="006824BA"/>
    <w:rsid w:val="00682572"/>
    <w:rsid w:val="006827E4"/>
    <w:rsid w:val="006828DD"/>
    <w:rsid w:val="00682B9B"/>
    <w:rsid w:val="00682E67"/>
    <w:rsid w:val="00682EB0"/>
    <w:rsid w:val="006831FA"/>
    <w:rsid w:val="006838D1"/>
    <w:rsid w:val="006839ED"/>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5FB6"/>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E8D"/>
    <w:rsid w:val="006B2EB8"/>
    <w:rsid w:val="006B362F"/>
    <w:rsid w:val="006B38EE"/>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D0F"/>
    <w:rsid w:val="006C6FE4"/>
    <w:rsid w:val="006C74C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8A"/>
    <w:rsid w:val="006F1EA9"/>
    <w:rsid w:val="006F2217"/>
    <w:rsid w:val="006F382C"/>
    <w:rsid w:val="006F42DD"/>
    <w:rsid w:val="006F4805"/>
    <w:rsid w:val="006F4ACA"/>
    <w:rsid w:val="006F4CA6"/>
    <w:rsid w:val="006F5020"/>
    <w:rsid w:val="006F5480"/>
    <w:rsid w:val="006F56D4"/>
    <w:rsid w:val="006F580F"/>
    <w:rsid w:val="006F585D"/>
    <w:rsid w:val="006F59ED"/>
    <w:rsid w:val="006F5A9B"/>
    <w:rsid w:val="006F5C3F"/>
    <w:rsid w:val="006F5E73"/>
    <w:rsid w:val="006F5EAD"/>
    <w:rsid w:val="006F6A55"/>
    <w:rsid w:val="006F7396"/>
    <w:rsid w:val="006F7B1D"/>
    <w:rsid w:val="006F7C26"/>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081F"/>
    <w:rsid w:val="0071103D"/>
    <w:rsid w:val="00711208"/>
    <w:rsid w:val="00712E39"/>
    <w:rsid w:val="00713F87"/>
    <w:rsid w:val="0071475B"/>
    <w:rsid w:val="00714847"/>
    <w:rsid w:val="00714F58"/>
    <w:rsid w:val="0071557B"/>
    <w:rsid w:val="007158D5"/>
    <w:rsid w:val="00716B4E"/>
    <w:rsid w:val="00716EFC"/>
    <w:rsid w:val="007172F3"/>
    <w:rsid w:val="007175A1"/>
    <w:rsid w:val="007175CF"/>
    <w:rsid w:val="00720540"/>
    <w:rsid w:val="00720950"/>
    <w:rsid w:val="007217A9"/>
    <w:rsid w:val="00721ED8"/>
    <w:rsid w:val="00722346"/>
    <w:rsid w:val="007223F0"/>
    <w:rsid w:val="00722F8D"/>
    <w:rsid w:val="00723026"/>
    <w:rsid w:val="007233D6"/>
    <w:rsid w:val="0072419D"/>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128"/>
    <w:rsid w:val="00740150"/>
    <w:rsid w:val="00740505"/>
    <w:rsid w:val="00740F71"/>
    <w:rsid w:val="007413FD"/>
    <w:rsid w:val="00741914"/>
    <w:rsid w:val="00741CC3"/>
    <w:rsid w:val="00741EBF"/>
    <w:rsid w:val="00741F21"/>
    <w:rsid w:val="0074271E"/>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5E1C"/>
    <w:rsid w:val="00756E96"/>
    <w:rsid w:val="00757AB9"/>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3301"/>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3BF7"/>
    <w:rsid w:val="007B564F"/>
    <w:rsid w:val="007B65C2"/>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89B"/>
    <w:rsid w:val="007D0628"/>
    <w:rsid w:val="007D0F4A"/>
    <w:rsid w:val="007D1469"/>
    <w:rsid w:val="007D1507"/>
    <w:rsid w:val="007D17AC"/>
    <w:rsid w:val="007D3014"/>
    <w:rsid w:val="007D3A9C"/>
    <w:rsid w:val="007D3C6D"/>
    <w:rsid w:val="007D3E45"/>
    <w:rsid w:val="007D3FDB"/>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BED"/>
    <w:rsid w:val="007E3E66"/>
    <w:rsid w:val="007E458C"/>
    <w:rsid w:val="007E471C"/>
    <w:rsid w:val="007E491A"/>
    <w:rsid w:val="007E4C5E"/>
    <w:rsid w:val="007E4CC7"/>
    <w:rsid w:val="007E4DC1"/>
    <w:rsid w:val="007E5386"/>
    <w:rsid w:val="007E5780"/>
    <w:rsid w:val="007E6062"/>
    <w:rsid w:val="007E70F4"/>
    <w:rsid w:val="007F02BC"/>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6F4C"/>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444"/>
    <w:rsid w:val="008056D1"/>
    <w:rsid w:val="0080590A"/>
    <w:rsid w:val="0080609A"/>
    <w:rsid w:val="008070E4"/>
    <w:rsid w:val="0080714F"/>
    <w:rsid w:val="008071E5"/>
    <w:rsid w:val="00807267"/>
    <w:rsid w:val="00807CE5"/>
    <w:rsid w:val="00807DD4"/>
    <w:rsid w:val="00810235"/>
    <w:rsid w:val="00810BAC"/>
    <w:rsid w:val="00810D3F"/>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6BCC"/>
    <w:rsid w:val="00817039"/>
    <w:rsid w:val="008174D8"/>
    <w:rsid w:val="00820034"/>
    <w:rsid w:val="0082159D"/>
    <w:rsid w:val="00821645"/>
    <w:rsid w:val="00821B9E"/>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673AB"/>
    <w:rsid w:val="008702F8"/>
    <w:rsid w:val="008704EA"/>
    <w:rsid w:val="00870874"/>
    <w:rsid w:val="008708D3"/>
    <w:rsid w:val="00870905"/>
    <w:rsid w:val="00870F46"/>
    <w:rsid w:val="0087174E"/>
    <w:rsid w:val="00871797"/>
    <w:rsid w:val="00871CFE"/>
    <w:rsid w:val="00871F1C"/>
    <w:rsid w:val="0087208E"/>
    <w:rsid w:val="008721C3"/>
    <w:rsid w:val="008726B8"/>
    <w:rsid w:val="00872E2C"/>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6E"/>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A18"/>
    <w:rsid w:val="008B0CA5"/>
    <w:rsid w:val="008B15A0"/>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C53"/>
    <w:rsid w:val="008D6DF6"/>
    <w:rsid w:val="008D6F70"/>
    <w:rsid w:val="008D710D"/>
    <w:rsid w:val="008D7ED7"/>
    <w:rsid w:val="008D7F52"/>
    <w:rsid w:val="008D7FE8"/>
    <w:rsid w:val="008E075D"/>
    <w:rsid w:val="008E0D70"/>
    <w:rsid w:val="008E12E8"/>
    <w:rsid w:val="008E28FB"/>
    <w:rsid w:val="008E2EE3"/>
    <w:rsid w:val="008E306C"/>
    <w:rsid w:val="008E360D"/>
    <w:rsid w:val="008E3720"/>
    <w:rsid w:val="008E4099"/>
    <w:rsid w:val="008E41FB"/>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5D8A"/>
    <w:rsid w:val="0090621A"/>
    <w:rsid w:val="00907412"/>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5F8"/>
    <w:rsid w:val="00927B47"/>
    <w:rsid w:val="00931744"/>
    <w:rsid w:val="009325CE"/>
    <w:rsid w:val="00932984"/>
    <w:rsid w:val="00932BD5"/>
    <w:rsid w:val="009336CA"/>
    <w:rsid w:val="00933B60"/>
    <w:rsid w:val="00933C2F"/>
    <w:rsid w:val="00935167"/>
    <w:rsid w:val="00935806"/>
    <w:rsid w:val="00935EF5"/>
    <w:rsid w:val="009368BE"/>
    <w:rsid w:val="00936D3E"/>
    <w:rsid w:val="00937A3A"/>
    <w:rsid w:val="00937AF1"/>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97"/>
    <w:rsid w:val="0097288C"/>
    <w:rsid w:val="00972FFF"/>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B6"/>
    <w:rsid w:val="0098558B"/>
    <w:rsid w:val="009859D1"/>
    <w:rsid w:val="00985A0D"/>
    <w:rsid w:val="0098603C"/>
    <w:rsid w:val="00986413"/>
    <w:rsid w:val="009866BC"/>
    <w:rsid w:val="00986D79"/>
    <w:rsid w:val="009870FF"/>
    <w:rsid w:val="00987747"/>
    <w:rsid w:val="00987B41"/>
    <w:rsid w:val="00987F8E"/>
    <w:rsid w:val="00990906"/>
    <w:rsid w:val="00990AE5"/>
    <w:rsid w:val="009914C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421A"/>
    <w:rsid w:val="009A442F"/>
    <w:rsid w:val="009A4603"/>
    <w:rsid w:val="009A475F"/>
    <w:rsid w:val="009A4D2D"/>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7BF"/>
    <w:rsid w:val="009D2BAD"/>
    <w:rsid w:val="009D3641"/>
    <w:rsid w:val="009D390F"/>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604"/>
    <w:rsid w:val="009F48D4"/>
    <w:rsid w:val="009F4AEC"/>
    <w:rsid w:val="009F507F"/>
    <w:rsid w:val="009F563D"/>
    <w:rsid w:val="009F778B"/>
    <w:rsid w:val="009F7799"/>
    <w:rsid w:val="00A00307"/>
    <w:rsid w:val="00A00400"/>
    <w:rsid w:val="00A005BB"/>
    <w:rsid w:val="00A00953"/>
    <w:rsid w:val="00A00DE6"/>
    <w:rsid w:val="00A01638"/>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4F0D"/>
    <w:rsid w:val="00A2504D"/>
    <w:rsid w:val="00A2572A"/>
    <w:rsid w:val="00A25BFD"/>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D0D"/>
    <w:rsid w:val="00A422BE"/>
    <w:rsid w:val="00A42A85"/>
    <w:rsid w:val="00A42B03"/>
    <w:rsid w:val="00A43F3D"/>
    <w:rsid w:val="00A44872"/>
    <w:rsid w:val="00A4529B"/>
    <w:rsid w:val="00A45386"/>
    <w:rsid w:val="00A459CF"/>
    <w:rsid w:val="00A45F99"/>
    <w:rsid w:val="00A4653E"/>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3FCC"/>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984"/>
    <w:rsid w:val="00A80D7F"/>
    <w:rsid w:val="00A80E4A"/>
    <w:rsid w:val="00A81C7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4C4"/>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32F1"/>
    <w:rsid w:val="00AC40A4"/>
    <w:rsid w:val="00AC46FB"/>
    <w:rsid w:val="00AC4D0E"/>
    <w:rsid w:val="00AC4F42"/>
    <w:rsid w:val="00AC540A"/>
    <w:rsid w:val="00AC5EFA"/>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712"/>
    <w:rsid w:val="00AD5204"/>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8D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5E9D"/>
    <w:rsid w:val="00B26B68"/>
    <w:rsid w:val="00B26CBE"/>
    <w:rsid w:val="00B27C21"/>
    <w:rsid w:val="00B30156"/>
    <w:rsid w:val="00B30161"/>
    <w:rsid w:val="00B3088F"/>
    <w:rsid w:val="00B312AA"/>
    <w:rsid w:val="00B31621"/>
    <w:rsid w:val="00B3191E"/>
    <w:rsid w:val="00B31973"/>
    <w:rsid w:val="00B31D70"/>
    <w:rsid w:val="00B3229F"/>
    <w:rsid w:val="00B328C3"/>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7E3"/>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892"/>
    <w:rsid w:val="00B76C21"/>
    <w:rsid w:val="00B77B2D"/>
    <w:rsid w:val="00B8018C"/>
    <w:rsid w:val="00B804B9"/>
    <w:rsid w:val="00B80D31"/>
    <w:rsid w:val="00B80D4C"/>
    <w:rsid w:val="00B810F0"/>
    <w:rsid w:val="00B849F3"/>
    <w:rsid w:val="00B8529A"/>
    <w:rsid w:val="00B85304"/>
    <w:rsid w:val="00B85526"/>
    <w:rsid w:val="00B8567B"/>
    <w:rsid w:val="00B85D02"/>
    <w:rsid w:val="00B86071"/>
    <w:rsid w:val="00B8677B"/>
    <w:rsid w:val="00B867E0"/>
    <w:rsid w:val="00B869D8"/>
    <w:rsid w:val="00B86B44"/>
    <w:rsid w:val="00B86EC8"/>
    <w:rsid w:val="00B86ECD"/>
    <w:rsid w:val="00B87613"/>
    <w:rsid w:val="00B87AB1"/>
    <w:rsid w:val="00B9045C"/>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156D"/>
    <w:rsid w:val="00BA15DC"/>
    <w:rsid w:val="00BA1AAB"/>
    <w:rsid w:val="00BA1EA5"/>
    <w:rsid w:val="00BA21C5"/>
    <w:rsid w:val="00BA25ED"/>
    <w:rsid w:val="00BA2C5F"/>
    <w:rsid w:val="00BA2D4D"/>
    <w:rsid w:val="00BA3409"/>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4C63"/>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3DE1"/>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039A"/>
    <w:rsid w:val="00C01462"/>
    <w:rsid w:val="00C019C7"/>
    <w:rsid w:val="00C01B38"/>
    <w:rsid w:val="00C01B3A"/>
    <w:rsid w:val="00C02149"/>
    <w:rsid w:val="00C023B9"/>
    <w:rsid w:val="00C027C0"/>
    <w:rsid w:val="00C02C51"/>
    <w:rsid w:val="00C02E9D"/>
    <w:rsid w:val="00C031A2"/>
    <w:rsid w:val="00C03304"/>
    <w:rsid w:val="00C0356A"/>
    <w:rsid w:val="00C03CA0"/>
    <w:rsid w:val="00C042F3"/>
    <w:rsid w:val="00C04C18"/>
    <w:rsid w:val="00C05BF3"/>
    <w:rsid w:val="00C05C2D"/>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90"/>
    <w:rsid w:val="00C237E7"/>
    <w:rsid w:val="00C23A99"/>
    <w:rsid w:val="00C24442"/>
    <w:rsid w:val="00C247BC"/>
    <w:rsid w:val="00C248AC"/>
    <w:rsid w:val="00C24C00"/>
    <w:rsid w:val="00C24C6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123"/>
    <w:rsid w:val="00C4563A"/>
    <w:rsid w:val="00C45D6B"/>
    <w:rsid w:val="00C45EE7"/>
    <w:rsid w:val="00C46331"/>
    <w:rsid w:val="00C4665D"/>
    <w:rsid w:val="00C46876"/>
    <w:rsid w:val="00C4722C"/>
    <w:rsid w:val="00C472D4"/>
    <w:rsid w:val="00C47C10"/>
    <w:rsid w:val="00C504FA"/>
    <w:rsid w:val="00C50974"/>
    <w:rsid w:val="00C50DB0"/>
    <w:rsid w:val="00C51384"/>
    <w:rsid w:val="00C5144D"/>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3E2"/>
    <w:rsid w:val="00C56A5F"/>
    <w:rsid w:val="00C5765A"/>
    <w:rsid w:val="00C57735"/>
    <w:rsid w:val="00C57C12"/>
    <w:rsid w:val="00C60B60"/>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4EA"/>
    <w:rsid w:val="00C85C3F"/>
    <w:rsid w:val="00C86244"/>
    <w:rsid w:val="00C86276"/>
    <w:rsid w:val="00C865C4"/>
    <w:rsid w:val="00C8683B"/>
    <w:rsid w:val="00C86B36"/>
    <w:rsid w:val="00C86BC6"/>
    <w:rsid w:val="00C8708D"/>
    <w:rsid w:val="00C87384"/>
    <w:rsid w:val="00C87D72"/>
    <w:rsid w:val="00C9049D"/>
    <w:rsid w:val="00C9146E"/>
    <w:rsid w:val="00C918AA"/>
    <w:rsid w:val="00C91EEF"/>
    <w:rsid w:val="00C92E29"/>
    <w:rsid w:val="00C92E67"/>
    <w:rsid w:val="00C93B13"/>
    <w:rsid w:val="00C93D31"/>
    <w:rsid w:val="00C93DE9"/>
    <w:rsid w:val="00C95382"/>
    <w:rsid w:val="00C95762"/>
    <w:rsid w:val="00C95829"/>
    <w:rsid w:val="00C95977"/>
    <w:rsid w:val="00C96E2B"/>
    <w:rsid w:val="00C974B6"/>
    <w:rsid w:val="00C97974"/>
    <w:rsid w:val="00C97F8B"/>
    <w:rsid w:val="00CA0182"/>
    <w:rsid w:val="00CA018F"/>
    <w:rsid w:val="00CA0B8B"/>
    <w:rsid w:val="00CA0DEB"/>
    <w:rsid w:val="00CA0FA0"/>
    <w:rsid w:val="00CA1682"/>
    <w:rsid w:val="00CA1C0D"/>
    <w:rsid w:val="00CA2FE9"/>
    <w:rsid w:val="00CA3319"/>
    <w:rsid w:val="00CA3BFC"/>
    <w:rsid w:val="00CA4063"/>
    <w:rsid w:val="00CA4ACD"/>
    <w:rsid w:val="00CA4B84"/>
    <w:rsid w:val="00CA6258"/>
    <w:rsid w:val="00CA63A0"/>
    <w:rsid w:val="00CA729E"/>
    <w:rsid w:val="00CA73F8"/>
    <w:rsid w:val="00CA74E1"/>
    <w:rsid w:val="00CA7E01"/>
    <w:rsid w:val="00CB0396"/>
    <w:rsid w:val="00CB03F1"/>
    <w:rsid w:val="00CB04AE"/>
    <w:rsid w:val="00CB05AB"/>
    <w:rsid w:val="00CB0637"/>
    <w:rsid w:val="00CB0938"/>
    <w:rsid w:val="00CB10A1"/>
    <w:rsid w:val="00CB1F90"/>
    <w:rsid w:val="00CB21DC"/>
    <w:rsid w:val="00CB2F98"/>
    <w:rsid w:val="00CB304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F4"/>
    <w:rsid w:val="00CC092F"/>
    <w:rsid w:val="00CC0E7E"/>
    <w:rsid w:val="00CC0EAF"/>
    <w:rsid w:val="00CC12D8"/>
    <w:rsid w:val="00CC1470"/>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459"/>
    <w:rsid w:val="00CD06A5"/>
    <w:rsid w:val="00CD0710"/>
    <w:rsid w:val="00CD0816"/>
    <w:rsid w:val="00CD0A63"/>
    <w:rsid w:val="00CD1234"/>
    <w:rsid w:val="00CD1276"/>
    <w:rsid w:val="00CD1702"/>
    <w:rsid w:val="00CD196F"/>
    <w:rsid w:val="00CD1BE0"/>
    <w:rsid w:val="00CD2451"/>
    <w:rsid w:val="00CD2740"/>
    <w:rsid w:val="00CD2887"/>
    <w:rsid w:val="00CD2E8E"/>
    <w:rsid w:val="00CD308E"/>
    <w:rsid w:val="00CD3165"/>
    <w:rsid w:val="00CD3864"/>
    <w:rsid w:val="00CD43E4"/>
    <w:rsid w:val="00CD479A"/>
    <w:rsid w:val="00CD4853"/>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5DDC"/>
    <w:rsid w:val="00CE6961"/>
    <w:rsid w:val="00CE6AA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7EE"/>
    <w:rsid w:val="00D05A03"/>
    <w:rsid w:val="00D05BDC"/>
    <w:rsid w:val="00D0651D"/>
    <w:rsid w:val="00D0698C"/>
    <w:rsid w:val="00D07474"/>
    <w:rsid w:val="00D076D0"/>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84D"/>
    <w:rsid w:val="00D37BC1"/>
    <w:rsid w:val="00D37EEA"/>
    <w:rsid w:val="00D410F0"/>
    <w:rsid w:val="00D41C09"/>
    <w:rsid w:val="00D422D0"/>
    <w:rsid w:val="00D424E6"/>
    <w:rsid w:val="00D426D7"/>
    <w:rsid w:val="00D42B68"/>
    <w:rsid w:val="00D435B3"/>
    <w:rsid w:val="00D43C48"/>
    <w:rsid w:val="00D43D9A"/>
    <w:rsid w:val="00D44595"/>
    <w:rsid w:val="00D4476D"/>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70FDA"/>
    <w:rsid w:val="00D716D5"/>
    <w:rsid w:val="00D718E9"/>
    <w:rsid w:val="00D71F03"/>
    <w:rsid w:val="00D731B6"/>
    <w:rsid w:val="00D734CB"/>
    <w:rsid w:val="00D7364D"/>
    <w:rsid w:val="00D736CD"/>
    <w:rsid w:val="00D741C8"/>
    <w:rsid w:val="00D74744"/>
    <w:rsid w:val="00D74BA2"/>
    <w:rsid w:val="00D74F32"/>
    <w:rsid w:val="00D7511D"/>
    <w:rsid w:val="00D75325"/>
    <w:rsid w:val="00D75978"/>
    <w:rsid w:val="00D75A68"/>
    <w:rsid w:val="00D76855"/>
    <w:rsid w:val="00D768F9"/>
    <w:rsid w:val="00D76DF7"/>
    <w:rsid w:val="00D77B49"/>
    <w:rsid w:val="00D802C2"/>
    <w:rsid w:val="00D80F68"/>
    <w:rsid w:val="00D82244"/>
    <w:rsid w:val="00D8274F"/>
    <w:rsid w:val="00D84009"/>
    <w:rsid w:val="00D84646"/>
    <w:rsid w:val="00D847C6"/>
    <w:rsid w:val="00D8591C"/>
    <w:rsid w:val="00D861CC"/>
    <w:rsid w:val="00D8629D"/>
    <w:rsid w:val="00D865E0"/>
    <w:rsid w:val="00D86E85"/>
    <w:rsid w:val="00D86ECA"/>
    <w:rsid w:val="00D86FFA"/>
    <w:rsid w:val="00D87C68"/>
    <w:rsid w:val="00D9085D"/>
    <w:rsid w:val="00D9108D"/>
    <w:rsid w:val="00D91CEC"/>
    <w:rsid w:val="00D91E95"/>
    <w:rsid w:val="00D92294"/>
    <w:rsid w:val="00D923AB"/>
    <w:rsid w:val="00D92672"/>
    <w:rsid w:val="00D929B7"/>
    <w:rsid w:val="00D92A88"/>
    <w:rsid w:val="00D93B41"/>
    <w:rsid w:val="00D94588"/>
    <w:rsid w:val="00D94822"/>
    <w:rsid w:val="00D950BC"/>
    <w:rsid w:val="00D953B7"/>
    <w:rsid w:val="00D95762"/>
    <w:rsid w:val="00D95BCB"/>
    <w:rsid w:val="00D95C11"/>
    <w:rsid w:val="00D96D1F"/>
    <w:rsid w:val="00D97511"/>
    <w:rsid w:val="00D97AD2"/>
    <w:rsid w:val="00D97C2C"/>
    <w:rsid w:val="00DA024F"/>
    <w:rsid w:val="00DA0B56"/>
    <w:rsid w:val="00DA0DC4"/>
    <w:rsid w:val="00DA1289"/>
    <w:rsid w:val="00DA17AC"/>
    <w:rsid w:val="00DA27F9"/>
    <w:rsid w:val="00DA2BC8"/>
    <w:rsid w:val="00DA2D75"/>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70C8"/>
    <w:rsid w:val="00DB74D6"/>
    <w:rsid w:val="00DC0368"/>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FC"/>
    <w:rsid w:val="00DE46D0"/>
    <w:rsid w:val="00DE47D6"/>
    <w:rsid w:val="00DE484C"/>
    <w:rsid w:val="00DE48DC"/>
    <w:rsid w:val="00DE4FFF"/>
    <w:rsid w:val="00DE55BD"/>
    <w:rsid w:val="00DE5F29"/>
    <w:rsid w:val="00DE629F"/>
    <w:rsid w:val="00DE6581"/>
    <w:rsid w:val="00DE6702"/>
    <w:rsid w:val="00DE6C99"/>
    <w:rsid w:val="00DE7448"/>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BAA"/>
    <w:rsid w:val="00E07BE1"/>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846"/>
    <w:rsid w:val="00E2399D"/>
    <w:rsid w:val="00E249AE"/>
    <w:rsid w:val="00E252C8"/>
    <w:rsid w:val="00E25F97"/>
    <w:rsid w:val="00E26D38"/>
    <w:rsid w:val="00E27558"/>
    <w:rsid w:val="00E276B5"/>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773"/>
    <w:rsid w:val="00E4095A"/>
    <w:rsid w:val="00E40A77"/>
    <w:rsid w:val="00E41099"/>
    <w:rsid w:val="00E41432"/>
    <w:rsid w:val="00E426B8"/>
    <w:rsid w:val="00E42A6B"/>
    <w:rsid w:val="00E42C3F"/>
    <w:rsid w:val="00E42E99"/>
    <w:rsid w:val="00E42FFD"/>
    <w:rsid w:val="00E433AE"/>
    <w:rsid w:val="00E43564"/>
    <w:rsid w:val="00E43778"/>
    <w:rsid w:val="00E43973"/>
    <w:rsid w:val="00E4405F"/>
    <w:rsid w:val="00E44507"/>
    <w:rsid w:val="00E45550"/>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4B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A7"/>
    <w:rsid w:val="00E92CD8"/>
    <w:rsid w:val="00E93476"/>
    <w:rsid w:val="00E948ED"/>
    <w:rsid w:val="00E95D65"/>
    <w:rsid w:val="00E95DD2"/>
    <w:rsid w:val="00E95EB2"/>
    <w:rsid w:val="00E963E7"/>
    <w:rsid w:val="00E96FF0"/>
    <w:rsid w:val="00E974B1"/>
    <w:rsid w:val="00E97B3B"/>
    <w:rsid w:val="00EA0603"/>
    <w:rsid w:val="00EA0822"/>
    <w:rsid w:val="00EA1027"/>
    <w:rsid w:val="00EA1B45"/>
    <w:rsid w:val="00EA1C1C"/>
    <w:rsid w:val="00EA2AAE"/>
    <w:rsid w:val="00EA2D20"/>
    <w:rsid w:val="00EA400A"/>
    <w:rsid w:val="00EA41FA"/>
    <w:rsid w:val="00EA4EA1"/>
    <w:rsid w:val="00EA5437"/>
    <w:rsid w:val="00EA579D"/>
    <w:rsid w:val="00EA6DA2"/>
    <w:rsid w:val="00EA6DCC"/>
    <w:rsid w:val="00EA7AA0"/>
    <w:rsid w:val="00EA7B99"/>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C2D"/>
    <w:rsid w:val="00EB4E62"/>
    <w:rsid w:val="00EB605F"/>
    <w:rsid w:val="00EB6435"/>
    <w:rsid w:val="00EB6477"/>
    <w:rsid w:val="00EB679A"/>
    <w:rsid w:val="00EB682F"/>
    <w:rsid w:val="00EB79A2"/>
    <w:rsid w:val="00EB7B88"/>
    <w:rsid w:val="00EC00B2"/>
    <w:rsid w:val="00EC1069"/>
    <w:rsid w:val="00EC128A"/>
    <w:rsid w:val="00EC2016"/>
    <w:rsid w:val="00EC29E7"/>
    <w:rsid w:val="00EC2A0B"/>
    <w:rsid w:val="00EC2ABE"/>
    <w:rsid w:val="00EC2C39"/>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D7F33"/>
    <w:rsid w:val="00EE0CA6"/>
    <w:rsid w:val="00EE14D8"/>
    <w:rsid w:val="00EE19FF"/>
    <w:rsid w:val="00EE1BCC"/>
    <w:rsid w:val="00EE2C1F"/>
    <w:rsid w:val="00EE2E0F"/>
    <w:rsid w:val="00EE3B3A"/>
    <w:rsid w:val="00EE3C62"/>
    <w:rsid w:val="00EE3C8D"/>
    <w:rsid w:val="00EE41FE"/>
    <w:rsid w:val="00EE455B"/>
    <w:rsid w:val="00EE4665"/>
    <w:rsid w:val="00EE4DE2"/>
    <w:rsid w:val="00EE4F02"/>
    <w:rsid w:val="00EE506C"/>
    <w:rsid w:val="00EE58B8"/>
    <w:rsid w:val="00EE5AFB"/>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21EF"/>
    <w:rsid w:val="00EF2F1B"/>
    <w:rsid w:val="00EF3762"/>
    <w:rsid w:val="00EF3A8C"/>
    <w:rsid w:val="00EF483A"/>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3B1"/>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495"/>
    <w:rsid w:val="00F36CA5"/>
    <w:rsid w:val="00F36ED3"/>
    <w:rsid w:val="00F3700E"/>
    <w:rsid w:val="00F373AA"/>
    <w:rsid w:val="00F40007"/>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4425"/>
    <w:rsid w:val="00F84954"/>
    <w:rsid w:val="00F84C87"/>
    <w:rsid w:val="00F84EF9"/>
    <w:rsid w:val="00F84F2C"/>
    <w:rsid w:val="00F8654D"/>
    <w:rsid w:val="00F8696F"/>
    <w:rsid w:val="00F874F1"/>
    <w:rsid w:val="00F87BFE"/>
    <w:rsid w:val="00F90541"/>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59B"/>
    <w:rsid w:val="00FA17DF"/>
    <w:rsid w:val="00FA1DA9"/>
    <w:rsid w:val="00FA1E49"/>
    <w:rsid w:val="00FA24AD"/>
    <w:rsid w:val="00FA292F"/>
    <w:rsid w:val="00FA3045"/>
    <w:rsid w:val="00FA3D18"/>
    <w:rsid w:val="00FA48D4"/>
    <w:rsid w:val="00FA53F5"/>
    <w:rsid w:val="00FA5554"/>
    <w:rsid w:val="00FA5998"/>
    <w:rsid w:val="00FA5E1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6C7"/>
    <w:rsid w:val="00FC385E"/>
    <w:rsid w:val="00FC43C0"/>
    <w:rsid w:val="00FC5106"/>
    <w:rsid w:val="00FC5299"/>
    <w:rsid w:val="00FC58FF"/>
    <w:rsid w:val="00FC59C3"/>
    <w:rsid w:val="00FC6A3A"/>
    <w:rsid w:val="00FC6F21"/>
    <w:rsid w:val="00FC6F4E"/>
    <w:rsid w:val="00FC7AAB"/>
    <w:rsid w:val="00FC7B05"/>
    <w:rsid w:val="00FC7CF2"/>
    <w:rsid w:val="00FC7E71"/>
    <w:rsid w:val="00FC7EF3"/>
    <w:rsid w:val="00FD134E"/>
    <w:rsid w:val="00FD1650"/>
    <w:rsid w:val="00FD1D75"/>
    <w:rsid w:val="00FD1EA9"/>
    <w:rsid w:val="00FD2234"/>
    <w:rsid w:val="00FD22C3"/>
    <w:rsid w:val="00FD290F"/>
    <w:rsid w:val="00FD2F61"/>
    <w:rsid w:val="00FD374A"/>
    <w:rsid w:val="00FD52FA"/>
    <w:rsid w:val="00FD616E"/>
    <w:rsid w:val="00FD63E4"/>
    <w:rsid w:val="00FD7A7A"/>
    <w:rsid w:val="00FE0067"/>
    <w:rsid w:val="00FE0750"/>
    <w:rsid w:val="00FE079B"/>
    <w:rsid w:val="00FE0DFB"/>
    <w:rsid w:val="00FE1193"/>
    <w:rsid w:val="00FE15DD"/>
    <w:rsid w:val="00FE1F0B"/>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1963"/>
    <w:rsid w:val="00FF261A"/>
    <w:rsid w:val="00FF29B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AE3C520-ECF5-B94F-8BE0-4300A9B1E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26</Pages>
  <Words>108799</Words>
  <Characters>620159</Characters>
  <Application>Microsoft Office Word</Application>
  <DocSecurity>0</DocSecurity>
  <Lines>5167</Lines>
  <Paragraphs>1455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263</cp:revision>
  <cp:lastPrinted>2019-05-14T12:09:00Z</cp:lastPrinted>
  <dcterms:created xsi:type="dcterms:W3CDTF">2019-05-19T23:21:00Z</dcterms:created>
  <dcterms:modified xsi:type="dcterms:W3CDTF">2019-05-20T15:53:00Z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