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40886CD6"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557131">
        <w:rPr>
          <w:rFonts w:ascii="Times New Roman" w:hAnsi="Times New Roman"/>
          <w:b/>
          <w:color w:val="000000" w:themeColor="text1"/>
          <w:sz w:val="24"/>
          <w:szCs w:val="24"/>
        </w:rPr>
        <w:t>climate change</w:t>
      </w:r>
      <w:r w:rsidR="00AB76C0">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in the United States</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02054B0B" w14:textId="325B176E" w:rsidR="00373407" w:rsidRPr="00373407" w:rsidRDefault="0037340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Something about the IPCC report about climate change and health</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4C60E525" w14:textId="15CE12E5" w:rsidR="0067689E" w:rsidRDefault="0067689E" w:rsidP="00C33FFB">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74503B77" w14:textId="77777777" w:rsidR="005E3707" w:rsidRDefault="005E3707" w:rsidP="005E3707">
      <w:pPr>
        <w:pStyle w:val="p1"/>
      </w:pPr>
      <w:r>
        <w:t>Daily average temperature and mortality among the elderly:</w:t>
      </w:r>
    </w:p>
    <w:p w14:paraId="45062BDB" w14:textId="77777777" w:rsidR="005E3707" w:rsidRDefault="005E3707" w:rsidP="005E3707">
      <w:pPr>
        <w:pStyle w:val="p1"/>
      </w:pPr>
      <w:r>
        <w:t>a meta-analysis and systematic review of epidemiological</w:t>
      </w:r>
    </w:p>
    <w:p w14:paraId="3582B4F1" w14:textId="7E915408" w:rsidR="005E3707" w:rsidRDefault="005E3707" w:rsidP="00BA6BAA">
      <w:pPr>
        <w:pStyle w:val="p1"/>
      </w:pPr>
      <w:r>
        <w:t>evidence</w:t>
      </w:r>
      <w:r w:rsidR="005E0E67">
        <w:fldChar w:fldCharType="begin"/>
      </w:r>
      <w:r w:rsidR="009E66B1">
        <w:instrText xml:space="preserve"> ADDIN EN.CITE &lt;EndNote&gt;&lt;Cite&gt;&lt;Author&gt;Yu&lt;/Author&gt;&lt;Year&gt;2012&lt;/Year&gt;&lt;RecNum&gt;972&lt;/RecNum&gt;&lt;DisplayText&gt;(&lt;style face="italic"&gt;1&lt;/style&gt;)&lt;/DisplayText&gt;&lt;record&gt;&lt;rec-number&gt;972&lt;/rec-number&gt;&lt;foreign-keys&gt;&lt;key app="EN" db-id="t0tw0zzvgt0wf4erero5steu5rx5tpas22wa" timestamp="1494863905"&gt;972&lt;/key&gt;&lt;/foreign-keys&gt;&lt;ref-type name="Journal Article"&gt;17&lt;/ref-type&gt;&lt;contributors&gt;&lt;authors&gt;&lt;author&gt;Yu, Weiwei&lt;/author&gt;&lt;author&gt;Mengersen, Kerrie&lt;/author&gt;&lt;author&gt;Wang, Xiaoyu&lt;/author&gt;&lt;author&gt;Ye, Xiaofang&lt;/author&gt;&lt;author&gt;Guo, Yuming&lt;/author&gt;&lt;author&gt;Pan, Xiaochuan&lt;/author&gt;&lt;author&gt;Tong, Shilu&lt;/author&gt;&lt;/authors&gt;&lt;/contributors&gt;&lt;titles&gt;&lt;title&gt;Daily average temperature and mortality among the elderly: a meta-analysis and systematic review of epidemiological evidence&lt;/title&gt;&lt;secondary-title&gt;International journal of biometeorology&lt;/secondary-title&gt;&lt;/titles&gt;&lt;periodical&gt;&lt;full-title&gt;International Journal of Biometeorology&lt;/full-title&gt;&lt;/periodical&gt;&lt;pages&gt;569-581&lt;/pages&gt;&lt;volume&gt;56&lt;/volume&gt;&lt;number&gt;4&lt;/number&gt;&lt;dates&gt;&lt;year&gt;2012&lt;/year&gt;&lt;/dates&gt;&lt;isbn&gt;0020-7128&lt;/isbn&gt;&lt;urls&gt;&lt;/urls&gt;&lt;/record&gt;&lt;/Cite&gt;&lt;/EndNote&gt;</w:instrText>
      </w:r>
      <w:r w:rsidR="005E0E67">
        <w:fldChar w:fldCharType="separate"/>
      </w:r>
      <w:r w:rsidR="009E66B1">
        <w:rPr>
          <w:noProof/>
        </w:rPr>
        <w:t>(</w:t>
      </w:r>
      <w:r w:rsidR="009E66B1" w:rsidRPr="009E66B1">
        <w:rPr>
          <w:i/>
          <w:noProof/>
        </w:rPr>
        <w:t>1</w:t>
      </w:r>
      <w:r w:rsidR="009E66B1">
        <w:rPr>
          <w:noProof/>
        </w:rPr>
        <w:t>)</w:t>
      </w:r>
      <w:r w:rsidR="005E0E67">
        <w:fldChar w:fldCharType="end"/>
      </w:r>
    </w:p>
    <w:p w14:paraId="1AB1A8CB" w14:textId="77777777" w:rsidR="00BA6BAA" w:rsidRPr="00BA6BAA" w:rsidRDefault="00BA6BAA" w:rsidP="00BA6BAA">
      <w:pPr>
        <w:pStyle w:val="p1"/>
      </w:pP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4E03319A" w14:textId="52D191E4" w:rsidR="005F3783" w:rsidRPr="005F3783" w:rsidRDefault="005F3783" w:rsidP="00EE0CA6">
      <w:pPr>
        <w:spacing w:after="0" w:line="480" w:lineRule="auto"/>
        <w:jc w:val="both"/>
        <w:rPr>
          <w:rFonts w:ascii="Times New Roman" w:hAnsi="Times New Roman"/>
          <w:sz w:val="24"/>
          <w:szCs w:val="24"/>
        </w:rPr>
      </w:pPr>
      <w:r>
        <w:rPr>
          <w:rFonts w:ascii="Times New Roman" w:hAnsi="Times New Roman"/>
          <w:sz w:val="24"/>
          <w:szCs w:val="24"/>
        </w:rPr>
        <w:t>First study to look at the long-term effects of climate change over the impact of a lag period</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14CDB6EF" w14:textId="7D2E384E" w:rsidR="000210D1" w:rsidRDefault="00BA6BAA"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Climate change may have net benefits</w:t>
      </w:r>
    </w:p>
    <w:p w14:paraId="783AA739" w14:textId="4FF992D2" w:rsidR="00BA6BAA" w:rsidRDefault="00AF191B"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Heatwaves in summer bad, in winter good</w:t>
      </w:r>
    </w:p>
    <w:p w14:paraId="490495F4" w14:textId="589CC0DF" w:rsidR="00AF191B" w:rsidRPr="00BA6BAA" w:rsidRDefault="00AF191B" w:rsidP="00BA6BAA">
      <w:pPr>
        <w:pStyle w:val="ListParagraph"/>
        <w:numPr>
          <w:ilvl w:val="0"/>
          <w:numId w:val="2"/>
        </w:num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Implications on even highly-industrialised countries like the United States</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Introduction</w:t>
      </w:r>
    </w:p>
    <w:p w14:paraId="2AB19F72" w14:textId="504F9B21"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AB3C5A">
        <w:rPr>
          <w:rFonts w:ascii="Times New Roman" w:hAnsi="Times New Roman"/>
          <w:color w:val="000000" w:themeColor="text1"/>
          <w:sz w:val="24"/>
          <w:szCs w:val="24"/>
        </w:rPr>
        <w:t xml:space="preserve">. </w:t>
      </w:r>
      <w:r w:rsidR="005A3530">
        <w:rPr>
          <w:rFonts w:ascii="Times New Roman" w:hAnsi="Times New Roman"/>
          <w:color w:val="000000" w:themeColor="text1"/>
          <w:sz w:val="24"/>
          <w:szCs w:val="24"/>
        </w:rPr>
        <w:t xml:space="preserve">[ref?]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xml:space="preserve">, but </w:t>
      </w:r>
      <w:r w:rsidR="0058211A">
        <w:rPr>
          <w:rFonts w:ascii="Times New Roman" w:hAnsi="Times New Roman"/>
          <w:color w:val="000000" w:themeColor="text1"/>
          <w:sz w:val="24"/>
          <w:szCs w:val="24"/>
        </w:rPr>
        <w:t>non-optimal average ambient temperature</w:t>
      </w:r>
      <w:r w:rsidR="004613C7">
        <w:rPr>
          <w:rFonts w:ascii="Times New Roman" w:hAnsi="Times New Roman"/>
          <w:color w:val="000000" w:themeColor="text1"/>
          <w:sz w:val="24"/>
          <w:szCs w:val="24"/>
        </w:rPr>
        <w:t xml:space="preserve"> also</w:t>
      </w:r>
      <w:r w:rsidR="0058211A">
        <w:rPr>
          <w:rFonts w:ascii="Times New Roman" w:hAnsi="Times New Roman"/>
          <w:color w:val="000000" w:themeColor="text1"/>
          <w:sz w:val="24"/>
          <w:szCs w:val="24"/>
        </w:rPr>
        <w:t xml:space="preserve">. </w:t>
      </w:r>
      <w:r w:rsidR="005A3530">
        <w:rPr>
          <w:rFonts w:ascii="Times New Roman" w:hAnsi="Times New Roman"/>
          <w:color w:val="000000" w:themeColor="text1"/>
          <w:sz w:val="24"/>
          <w:szCs w:val="24"/>
        </w:rPr>
        <w:t xml:space="preserve">[ref?] </w:t>
      </w:r>
      <w:r w:rsidR="00CC0E7E">
        <w:rPr>
          <w:rFonts w:ascii="Times New Roman" w:hAnsi="Times New Roman"/>
          <w:color w:val="000000" w:themeColor="text1"/>
          <w:sz w:val="24"/>
          <w:szCs w:val="24"/>
        </w:rPr>
        <w:t xml:space="preserve">The Intergovernmental Panel on Climate Change 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5A3530">
        <w:rPr>
          <w:rFonts w:ascii="Times New Roman" w:hAnsi="Times New Roman"/>
          <w:color w:val="000000" w:themeColor="text1"/>
          <w:sz w:val="24"/>
          <w:szCs w:val="24"/>
        </w:rPr>
        <w:t>[ref?]</w:t>
      </w:r>
      <w:r w:rsidR="008979DD">
        <w:rPr>
          <w:rFonts w:ascii="Times New Roman" w:hAnsi="Times New Roman"/>
          <w:color w:val="000000" w:themeColor="text1"/>
          <w:sz w:val="24"/>
          <w:szCs w:val="24"/>
        </w:rPr>
        <w:t xml:space="preserve"> will result in a long-term paradigm shift in weather patterns, including higher average temperatures, along with more varied weather episodes.</w:t>
      </w:r>
      <w:r w:rsidR="00304262">
        <w:rPr>
          <w:rFonts w:ascii="Times New Roman" w:hAnsi="Times New Roman"/>
          <w:color w:val="000000" w:themeColor="text1"/>
          <w:sz w:val="24"/>
          <w:szCs w:val="24"/>
        </w:rPr>
        <w:t xml:space="preserve"> [ref?]</w:t>
      </w:r>
      <w:r w:rsidR="00D044D3">
        <w:rPr>
          <w:rFonts w:ascii="Times New Roman" w:hAnsi="Times New Roman"/>
          <w:color w:val="000000" w:themeColor="text1"/>
          <w:sz w:val="24"/>
          <w:szCs w:val="24"/>
        </w:rPr>
        <w:t xml:space="preserve"> As such, changes in human mortality are set to evolve and amplify further due to 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7DEC23FB" w:rsidR="00AC5EFA" w:rsidRDefault="00167FB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w:t>
      </w:r>
      <w:r w:rsidR="00AC5EFA">
        <w:rPr>
          <w:rFonts w:ascii="Times New Roman" w:hAnsi="Times New Roman"/>
          <w:color w:val="000000" w:themeColor="text1"/>
          <w:sz w:val="24"/>
          <w:szCs w:val="24"/>
        </w:rPr>
        <w:t xml:space="preserve"> Lancet </w:t>
      </w:r>
      <w:r w:rsidR="008B34D1">
        <w:rPr>
          <w:rFonts w:ascii="Times New Roman" w:hAnsi="Times New Roman"/>
          <w:color w:val="000000" w:themeColor="text1"/>
          <w:sz w:val="24"/>
          <w:szCs w:val="24"/>
        </w:rPr>
        <w:t xml:space="preserve">Countdown </w:t>
      </w:r>
      <w:r>
        <w:rPr>
          <w:rFonts w:ascii="Times New Roman" w:hAnsi="Times New Roman"/>
          <w:color w:val="000000" w:themeColor="text1"/>
          <w:sz w:val="24"/>
          <w:szCs w:val="24"/>
        </w:rPr>
        <w:t>has</w:t>
      </w:r>
      <w:r w:rsidR="008B34D1">
        <w:rPr>
          <w:rFonts w:ascii="Times New Roman" w:hAnsi="Times New Roman"/>
          <w:color w:val="000000" w:themeColor="text1"/>
          <w:sz w:val="24"/>
          <w:szCs w:val="24"/>
        </w:rPr>
        <w:t xml:space="preserve"> detailed how it is incumbent upon the scientific and health community to work together to analyse patterns and trends due to changing temperature patterns, and to provide means for political institutions to understand and act upon the findings.</w:t>
      </w:r>
      <w:bookmarkStart w:id="0" w:name="_GoBack"/>
      <w:bookmarkEnd w:id="0"/>
      <w:r w:rsidR="00670CE3">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Y051bT4xNzE8L1JlY051bT48RGlzcGxheVRleHQ+KDxzdHlsZSBmYWNlPSJpdGFsaWMiPjItNDwv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</w:fldData>
        </w:fldChar>
      </w:r>
      <w:r w:rsidR="00F80A73">
        <w:rPr>
          <w:rFonts w:ascii="Times New Roman" w:hAnsi="Times New Roman"/>
          <w:color w:val="000000" w:themeColor="text1"/>
          <w:sz w:val="24"/>
          <w:szCs w:val="24"/>
        </w:rPr>
        <w:instrText xml:space="preserve"> ADDIN EN.CITE </w:instrText>
      </w:r>
      <w:r w:rsidR="00F80A73">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Y051bT4xNzE8L1JlY051bT48RGlzcGxheVRleHQ+KDxzdHlsZSBmYWNlPSJpdGFsaWMiPjItNDwv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</w:fldData>
        </w:fldChar>
      </w:r>
      <w:r w:rsidR="00F80A73">
        <w:rPr>
          <w:rFonts w:ascii="Times New Roman" w:hAnsi="Times New Roman"/>
          <w:color w:val="000000" w:themeColor="text1"/>
          <w:sz w:val="24"/>
          <w:szCs w:val="24"/>
        </w:rPr>
        <w:instrText xml:space="preserve"> ADDIN EN.CITE.DATA </w:instrText>
      </w:r>
      <w:r w:rsidR="00F80A73">
        <w:rPr>
          <w:rFonts w:ascii="Times New Roman" w:hAnsi="Times New Roman"/>
          <w:color w:val="000000" w:themeColor="text1"/>
          <w:sz w:val="24"/>
          <w:szCs w:val="24"/>
        </w:rPr>
      </w:r>
      <w:r w:rsidR="00F80A73">
        <w:rPr>
          <w:rFonts w:ascii="Times New Roman" w:hAnsi="Times New Roman"/>
          <w:color w:val="000000" w:themeColor="text1"/>
          <w:sz w:val="24"/>
          <w:szCs w:val="24"/>
        </w:rPr>
        <w:fldChar w:fldCharType="end"/>
      </w:r>
      <w:r w:rsidR="00670CE3">
        <w:rPr>
          <w:rFonts w:ascii="Times New Roman" w:hAnsi="Times New Roman"/>
          <w:color w:val="000000" w:themeColor="text1"/>
          <w:sz w:val="24"/>
          <w:szCs w:val="24"/>
        </w:rPr>
        <w:fldChar w:fldCharType="separate"/>
      </w:r>
      <w:r w:rsidR="00F80A73">
        <w:rPr>
          <w:rFonts w:ascii="Times New Roman" w:hAnsi="Times New Roman"/>
          <w:noProof/>
          <w:color w:val="000000" w:themeColor="text1"/>
          <w:sz w:val="24"/>
          <w:szCs w:val="24"/>
        </w:rPr>
        <w:t>(</w:t>
      </w:r>
      <w:r w:rsidR="00F80A73" w:rsidRPr="00F80A73">
        <w:rPr>
          <w:rFonts w:ascii="Times New Roman" w:hAnsi="Times New Roman"/>
          <w:i/>
          <w:noProof/>
          <w:color w:val="000000" w:themeColor="text1"/>
          <w:sz w:val="24"/>
          <w:szCs w:val="24"/>
        </w:rPr>
        <w:t>2-4</w:t>
      </w:r>
      <w:r w:rsidR="00F80A73">
        <w:rPr>
          <w:rFonts w:ascii="Times New Roman" w:hAnsi="Times New Roman"/>
          <w:noProof/>
          <w:color w:val="000000" w:themeColor="text1"/>
          <w:sz w:val="24"/>
          <w:szCs w:val="24"/>
        </w:rPr>
        <w:t>)</w:t>
      </w:r>
      <w:r w:rsidR="00670CE3">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02178B">
        <w:rPr>
          <w:rFonts w:ascii="Times New Roman" w:hAnsi="Times New Roman"/>
          <w:color w:val="000000" w:themeColor="text1"/>
          <w:sz w:val="24"/>
          <w:szCs w:val="24"/>
        </w:rPr>
        <w:t>The need to understand and manage a changing climate to preserve and improve human health is a key requirement of the United Nations Sustainable Development Goals</w:t>
      </w:r>
      <w:r w:rsidR="00821D05">
        <w:rPr>
          <w:rFonts w:ascii="Times New Roman" w:hAnsi="Times New Roman"/>
          <w:color w:val="000000" w:themeColor="text1"/>
          <w:sz w:val="24"/>
          <w:szCs w:val="24"/>
        </w:rPr>
        <w:t>.</w:t>
      </w:r>
      <w:r w:rsidR="00492230">
        <w:rPr>
          <w:rFonts w:ascii="Times New Roman" w:hAnsi="Times New Roman"/>
          <w:color w:val="000000" w:themeColor="text1"/>
          <w:sz w:val="24"/>
          <w:szCs w:val="24"/>
        </w:rPr>
        <w:t xml:space="preserve"> Identifying the risk to communities in a scientifically rigorous way is important</w:t>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66BBC7DF" w:rsidR="006D0B0D" w:rsidRDefault="00AC6B2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No country’s population will remain unaffected by the changing temperature patterns under climate change. </w:t>
      </w:r>
      <w:r w:rsidR="00304262">
        <w:rPr>
          <w:rFonts w:ascii="Times New Roman" w:hAnsi="Times New Roman"/>
          <w:color w:val="000000" w:themeColor="text1"/>
          <w:sz w:val="24"/>
          <w:szCs w:val="24"/>
        </w:rPr>
        <w:t>But w</w:t>
      </w:r>
      <w:r>
        <w:rPr>
          <w:rFonts w:ascii="Times New Roman" w:hAnsi="Times New Roman"/>
          <w:color w:val="000000" w:themeColor="text1"/>
          <w:sz w:val="24"/>
          <w:szCs w:val="24"/>
        </w:rPr>
        <w:t xml:space="preserve">hile </w:t>
      </w:r>
      <w:r w:rsidR="00304262">
        <w:rPr>
          <w:rFonts w:ascii="Times New Roman" w:hAnsi="Times New Roman"/>
          <w:color w:val="000000" w:themeColor="text1"/>
          <w:sz w:val="24"/>
          <w:szCs w:val="24"/>
        </w:rPr>
        <w:t xml:space="preserve">exposure to changing temperature patterns is a </w:t>
      </w:r>
      <w:r>
        <w:rPr>
          <w:rFonts w:ascii="Times New Roman" w:hAnsi="Times New Roman"/>
          <w:color w:val="000000" w:themeColor="text1"/>
          <w:sz w:val="24"/>
          <w:szCs w:val="24"/>
        </w:rPr>
        <w:t xml:space="preserve">globally occurring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As such, it is of importance to provide analysis of risk to a group on a subnational scale. This is especially true for a country like the United States, which contains many distinct climate areas, as well as varying political situations. [ref]</w:t>
      </w:r>
    </w:p>
    <w:p w14:paraId="606B24A4" w14:textId="77777777" w:rsidR="004613C7" w:rsidRDefault="004613C7" w:rsidP="00C33FFB">
      <w:pPr>
        <w:spacing w:after="0" w:line="480" w:lineRule="auto"/>
        <w:jc w:val="both"/>
        <w:rPr>
          <w:rFonts w:ascii="Times New Roman" w:hAnsi="Times New Roman"/>
          <w:color w:val="000000" w:themeColor="text1"/>
          <w:sz w:val="24"/>
          <w:szCs w:val="24"/>
        </w:rPr>
      </w:pPr>
    </w:p>
    <w:p w14:paraId="665953DB" w14:textId="5474CAA5" w:rsidR="004F6928"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8F5F5B" w:rsidRPr="008F5F5B">
        <w:rPr>
          <w:rFonts w:ascii="Times New Roman" w:hAnsi="Times New Roman"/>
          <w:color w:val="000000" w:themeColor="text1"/>
          <w:sz w:val="24"/>
          <w:szCs w:val="24"/>
        </w:rPr>
        <w:t xml:space="preserve"> </w:t>
      </w:r>
      <w:r w:rsidR="008F5F5B" w:rsidRPr="0002178B">
        <w:rPr>
          <w:rFonts w:ascii="Times New Roman" w:hAnsi="Times New Roman"/>
          <w:color w:val="000000" w:themeColor="text1"/>
          <w:sz w:val="24"/>
          <w:szCs w:val="24"/>
        </w:rPr>
        <w:fldChar w:fldCharType="begin"/>
      </w:r>
      <w:r w:rsidR="00F80A73">
        <w:rPr>
          <w:rFonts w:ascii="Times New Roman" w:hAnsi="Times New Roman"/>
          <w:color w:val="000000" w:themeColor="text1"/>
          <w:sz w:val="24"/>
          <w:szCs w:val="24"/>
        </w:rPr>
        <w:instrText xml:space="preserve"> ADDIN EN.CITE &lt;EndNote&gt;&lt;Cite&gt;&lt;Author&gt;Song&lt;/Author&gt;&lt;Year&gt;2017&lt;/Year&gt;&lt;RecNum&gt;970&lt;/RecNum&gt;&lt;DisplayText&gt;(&lt;style face="italic"&gt;5&lt;/style&gt;)&lt;/DisplayText&gt;&lt;record&gt;&lt;rec-number&gt;970&lt;/rec-number&gt;&lt;foreign-keys&gt;&lt;key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8F5F5B" w:rsidRPr="0002178B">
        <w:rPr>
          <w:rFonts w:ascii="Times New Roman" w:hAnsi="Times New Roman"/>
          <w:color w:val="000000" w:themeColor="text1"/>
          <w:sz w:val="24"/>
          <w:szCs w:val="24"/>
        </w:rPr>
        <w:fldChar w:fldCharType="separate"/>
      </w:r>
      <w:r w:rsidR="00F80A73">
        <w:rPr>
          <w:rFonts w:ascii="Times New Roman" w:hAnsi="Times New Roman"/>
          <w:noProof/>
          <w:color w:val="000000" w:themeColor="text1"/>
          <w:sz w:val="24"/>
          <w:szCs w:val="24"/>
        </w:rPr>
        <w:t>(</w:t>
      </w:r>
      <w:r w:rsidR="00F80A73" w:rsidRPr="00F80A73">
        <w:rPr>
          <w:rFonts w:ascii="Times New Roman" w:hAnsi="Times New Roman"/>
          <w:i/>
          <w:noProof/>
          <w:color w:val="000000" w:themeColor="text1"/>
          <w:sz w:val="24"/>
          <w:szCs w:val="24"/>
        </w:rPr>
        <w:t>5</w:t>
      </w:r>
      <w:r w:rsidR="00F80A73">
        <w:rPr>
          <w:rFonts w:ascii="Times New Roman" w:hAnsi="Times New Roman"/>
          <w:noProof/>
          <w:color w:val="000000" w:themeColor="text1"/>
          <w:sz w:val="24"/>
          <w:szCs w:val="24"/>
        </w:rPr>
        <w:t>)</w:t>
      </w:r>
      <w:r w:rsidR="008F5F5B" w:rsidRPr="0002178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8327BB">
        <w:rPr>
          <w:rFonts w:ascii="Times New Roman" w:hAnsi="Times New Roman"/>
          <w:color w:val="000000" w:themeColor="text1"/>
          <w:sz w:val="24"/>
          <w:szCs w:val="24"/>
        </w:rPr>
        <w:t>Thus, o</w:t>
      </w:r>
      <w:r w:rsidR="00831E60">
        <w:rPr>
          <w:rFonts w:ascii="Times New Roman" w:hAnsi="Times New Roman"/>
          <w:color w:val="000000" w:themeColor="text1"/>
          <w:sz w:val="24"/>
          <w:szCs w:val="24"/>
        </w:rPr>
        <w:t xml:space="preserve">ur work attempts to address this ‘gap in the market’, with a framework to study </w:t>
      </w:r>
      <w:r w:rsidR="00CD71F4">
        <w:rPr>
          <w:rFonts w:ascii="Times New Roman" w:hAnsi="Times New Roman"/>
          <w:color w:val="000000" w:themeColor="text1"/>
          <w:sz w:val="24"/>
          <w:szCs w:val="24"/>
        </w:rPr>
        <w:t xml:space="preserve">not only how increased frequency of anomalous </w:t>
      </w:r>
      <w:r w:rsidR="004F6928">
        <w:rPr>
          <w:rFonts w:ascii="Times New Roman" w:hAnsi="Times New Roman"/>
          <w:color w:val="000000" w:themeColor="text1"/>
          <w:sz w:val="24"/>
          <w:szCs w:val="24"/>
        </w:rPr>
        <w:t xml:space="preserve">temperature episodes will affect human mortality, but also how </w:t>
      </w:r>
      <w:r w:rsidR="00C64DDC">
        <w:rPr>
          <w:rFonts w:ascii="Times New Roman" w:hAnsi="Times New Roman"/>
          <w:color w:val="000000" w:themeColor="text1"/>
          <w:sz w:val="24"/>
          <w:szCs w:val="24"/>
        </w:rPr>
        <w:t>death rates will change after just generally being in a warmer environment</w:t>
      </w:r>
      <w:r w:rsidR="00831E60">
        <w:rPr>
          <w:rFonts w:ascii="Times New Roman" w:hAnsi="Times New Roman"/>
          <w:color w:val="000000" w:themeColor="text1"/>
          <w:sz w:val="24"/>
          <w:szCs w:val="24"/>
        </w:rPr>
        <w:t>.</w:t>
      </w:r>
      <w:r w:rsidR="008B0475">
        <w:rPr>
          <w:rFonts w:ascii="Times New Roman" w:hAnsi="Times New Roman"/>
          <w:color w:val="000000" w:themeColor="text1"/>
          <w:sz w:val="24"/>
          <w:szCs w:val="24"/>
        </w:rPr>
        <w:t xml:space="preserve"> It can</w:t>
      </w:r>
      <w:r w:rsidR="001E0FAC">
        <w:rPr>
          <w:rFonts w:ascii="Times New Roman" w:hAnsi="Times New Roman"/>
          <w:color w:val="000000" w:themeColor="text1"/>
          <w:sz w:val="24"/>
          <w:szCs w:val="24"/>
        </w:rPr>
        <w:t xml:space="preserve"> also identify which change in temperature patterns would cause the most significant change in mortality patterns</w:t>
      </w:r>
      <w:r w:rsidR="00141E26">
        <w:rPr>
          <w:rFonts w:ascii="Times New Roman" w:hAnsi="Times New Roman"/>
          <w:color w:val="000000" w:themeColor="text1"/>
          <w:sz w:val="24"/>
          <w:szCs w:val="24"/>
        </w:rPr>
        <w:t>, such as which form of heat anomaly would cause the largest mortality response</w:t>
      </w:r>
      <w:r w:rsidR="0095438D">
        <w:rPr>
          <w:rFonts w:ascii="Times New Roman" w:hAnsi="Times New Roman"/>
          <w:color w:val="000000" w:themeColor="text1"/>
          <w:sz w:val="24"/>
          <w:szCs w:val="24"/>
        </w:rPr>
        <w:t>.</w:t>
      </w:r>
      <w:r w:rsidR="005B744E">
        <w:rPr>
          <w:rFonts w:ascii="Times New Roman" w:hAnsi="Times New Roman"/>
          <w:color w:val="000000" w:themeColor="text1"/>
          <w:sz w:val="24"/>
          <w:szCs w:val="24"/>
        </w:rPr>
        <w:t xml:space="preserve"> </w:t>
      </w:r>
      <w:r w:rsidR="005B744E" w:rsidRPr="0002178B">
        <w:rPr>
          <w:rFonts w:ascii="Times New Roman" w:hAnsi="Times New Roman"/>
          <w:color w:val="000000" w:themeColor="text1"/>
          <w:sz w:val="24"/>
          <w:szCs w:val="24"/>
        </w:rPr>
        <w:fldChar w:fldCharType="begin"/>
      </w:r>
      <w:r w:rsidR="00F80A73">
        <w:rPr>
          <w:rFonts w:ascii="Times New Roman" w:hAnsi="Times New Roman"/>
          <w:color w:val="000000" w:themeColor="text1"/>
          <w:sz w:val="24"/>
          <w:szCs w:val="24"/>
        </w:rPr>
        <w:instrText xml:space="preserve"> ADDIN EN.CITE &lt;EndNote&gt;&lt;Cite&gt;&lt;Author&gt;Jacob&lt;/Author&gt;&lt;Year&gt;2014&lt;/Year&gt;&lt;RecNum&gt;969&lt;/RecNum&gt;&lt;DisplayText&gt;(&lt;style face="italic"&gt;6&lt;/style&gt;)&lt;/DisplayText&gt;&lt;record&gt;&lt;rec-number&gt;969&lt;/rec-number&gt;&lt;foreign-keys&gt;&lt;key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EndNote&gt;</w:instrText>
      </w:r>
      <w:r w:rsidR="005B744E" w:rsidRPr="0002178B">
        <w:rPr>
          <w:rFonts w:ascii="Times New Roman" w:hAnsi="Times New Roman"/>
          <w:color w:val="000000" w:themeColor="text1"/>
          <w:sz w:val="24"/>
          <w:szCs w:val="24"/>
        </w:rPr>
        <w:fldChar w:fldCharType="separate"/>
      </w:r>
      <w:r w:rsidR="00F80A73">
        <w:rPr>
          <w:rFonts w:ascii="Times New Roman" w:hAnsi="Times New Roman"/>
          <w:noProof/>
          <w:color w:val="000000" w:themeColor="text1"/>
          <w:sz w:val="24"/>
          <w:szCs w:val="24"/>
        </w:rPr>
        <w:t>(</w:t>
      </w:r>
      <w:r w:rsidR="00F80A73" w:rsidRPr="00F80A73">
        <w:rPr>
          <w:rFonts w:ascii="Times New Roman" w:hAnsi="Times New Roman"/>
          <w:i/>
          <w:noProof/>
          <w:color w:val="000000" w:themeColor="text1"/>
          <w:sz w:val="24"/>
          <w:szCs w:val="24"/>
        </w:rPr>
        <w:t>6</w:t>
      </w:r>
      <w:r w:rsidR="00F80A73">
        <w:rPr>
          <w:rFonts w:ascii="Times New Roman" w:hAnsi="Times New Roman"/>
          <w:noProof/>
          <w:color w:val="000000" w:themeColor="text1"/>
          <w:sz w:val="24"/>
          <w:szCs w:val="24"/>
        </w:rPr>
        <w:t>)</w:t>
      </w:r>
      <w:r w:rsidR="005B744E" w:rsidRPr="0002178B">
        <w:rPr>
          <w:rFonts w:ascii="Times New Roman" w:hAnsi="Times New Roman"/>
          <w:color w:val="000000" w:themeColor="text1"/>
          <w:sz w:val="24"/>
          <w:szCs w:val="24"/>
        </w:rPr>
        <w:fldChar w:fldCharType="end"/>
      </w:r>
      <w:r w:rsidR="005B744E">
        <w:rPr>
          <w:rFonts w:ascii="Times New Roman" w:hAnsi="Times New Roman"/>
          <w:color w:val="000000" w:themeColor="text1"/>
          <w:sz w:val="24"/>
          <w:szCs w:val="24"/>
        </w:rPr>
        <w:t xml:space="preserve"> </w:t>
      </w:r>
      <w:r w:rsidR="0095438D">
        <w:rPr>
          <w:rFonts w:ascii="Times New Roman" w:hAnsi="Times New Roman"/>
          <w:color w:val="000000" w:themeColor="text1"/>
          <w:sz w:val="24"/>
          <w:szCs w:val="24"/>
        </w:rPr>
        <w:t>This</w:t>
      </w:r>
      <w:r w:rsidR="001E0FAC">
        <w:rPr>
          <w:rFonts w:ascii="Times New Roman" w:hAnsi="Times New Roman"/>
          <w:color w:val="000000" w:themeColor="text1"/>
          <w:sz w:val="24"/>
          <w:szCs w:val="24"/>
        </w:rPr>
        <w:t xml:space="preserve"> is of interest to those reporting metrics in the meteorological communities.</w:t>
      </w:r>
      <w:r w:rsidR="00831E60">
        <w:rPr>
          <w:rFonts w:ascii="Times New Roman" w:hAnsi="Times New Roman"/>
          <w:color w:val="000000" w:themeColor="text1"/>
          <w:sz w:val="24"/>
          <w:szCs w:val="24"/>
        </w:rPr>
        <w:t xml:space="preserve"> </w:t>
      </w:r>
      <w:r w:rsidR="008F5F5B" w:rsidRPr="0002178B">
        <w:rPr>
          <w:rFonts w:ascii="Times New Roman" w:hAnsi="Times New Roman"/>
          <w:color w:val="000000" w:themeColor="text1"/>
          <w:sz w:val="24"/>
          <w:szCs w:val="24"/>
        </w:rPr>
        <w:fldChar w:fldCharType="begin"/>
      </w:r>
      <w:r w:rsidR="00F80A73">
        <w:rPr>
          <w:rFonts w:ascii="Times New Roman" w:hAnsi="Times New Roman"/>
          <w:color w:val="000000" w:themeColor="text1"/>
          <w:sz w:val="24"/>
          <w:szCs w:val="24"/>
        </w:rPr>
        <w:instrText xml:space="preserve"> ADDIN EN.CITE &lt;EndNote&gt;&lt;Cite&gt;&lt;Author&gt;Diffenbaugh&lt;/Author&gt;&lt;Year&gt;2017&lt;/Year&gt;&lt;RecNum&gt;971&lt;/RecNum&gt;&lt;DisplayText&gt;(&lt;style face="italic"&gt;7&lt;/style&gt;)&lt;/DisplayText&gt;&lt;record&gt;&lt;rec-number&gt;971&lt;/rec-number&gt;&lt;foreign-keys&gt;&lt;key app="EN" db-id="t0tw0zzvgt0wf4erero5steu5rx5tpas22wa" timestamp="1494861400"&gt;971&lt;/key&gt;&lt;/foreign-keys&gt;&lt;ref-type name="Journal Article"&gt;17&lt;/ref-type&gt;&lt;contributors&gt;&lt;authors&gt;&lt;author&gt;Diffenbaugh, Noah S&lt;/author&gt;&lt;author&gt;Singh, Deepti&lt;/author&gt;&lt;author&gt;Mankin, Justin S&lt;/author&gt;&lt;author&gt;Horton, Daniel E&lt;/author&gt;&lt;author&gt;Swain, Daniel L&lt;/author&gt;&lt;author&gt;Touma, Danielle&lt;/author&gt;&lt;author&gt;Charland, Allison&lt;/author&gt;&lt;author&gt;Liu, Yunjie&lt;/author&gt;&lt;author&gt;Haugen, Matz&lt;/author&gt;&lt;author&gt;Tsiang, Michael&lt;/author&gt;&lt;/authors&gt;&lt;/contributors&gt;&lt;titles&gt;&lt;title&gt;Quantifying the influence of global warming on unprecedented extreme climate events&lt;/title&gt;&lt;secondary-title&gt;Proceedings of the National Academy of Sciences&lt;/secondary-title&gt;&lt;/titles&gt;&lt;periodical&gt;&lt;full-title&gt;Proceedings of the National Academy of Sciences&lt;/full-title&gt;&lt;/periodical&gt;&lt;pages&gt;4881-4886&lt;/pages&gt;&lt;volume&gt;114&lt;/volume&gt;&lt;number&gt;19&lt;/number&gt;&lt;dates&gt;&lt;year&gt;2017&lt;/year&gt;&lt;/dates&gt;&lt;isbn&gt;0027-8424&lt;/isbn&gt;&lt;urls&gt;&lt;/urls&gt;&lt;/record&gt;&lt;/Cite&gt;&lt;/EndNote&gt;</w:instrText>
      </w:r>
      <w:r w:rsidR="008F5F5B" w:rsidRPr="0002178B">
        <w:rPr>
          <w:rFonts w:ascii="Times New Roman" w:hAnsi="Times New Roman"/>
          <w:color w:val="000000" w:themeColor="text1"/>
          <w:sz w:val="24"/>
          <w:szCs w:val="24"/>
        </w:rPr>
        <w:fldChar w:fldCharType="separate"/>
      </w:r>
      <w:r w:rsidR="00F80A73">
        <w:rPr>
          <w:rFonts w:ascii="Times New Roman" w:hAnsi="Times New Roman"/>
          <w:noProof/>
          <w:color w:val="000000" w:themeColor="text1"/>
          <w:sz w:val="24"/>
          <w:szCs w:val="24"/>
        </w:rPr>
        <w:t>(</w:t>
      </w:r>
      <w:r w:rsidR="00F80A73" w:rsidRPr="00F80A73">
        <w:rPr>
          <w:rFonts w:ascii="Times New Roman" w:hAnsi="Times New Roman"/>
          <w:i/>
          <w:noProof/>
          <w:color w:val="000000" w:themeColor="text1"/>
          <w:sz w:val="24"/>
          <w:szCs w:val="24"/>
        </w:rPr>
        <w:t>7</w:t>
      </w:r>
      <w:r w:rsidR="00F80A73">
        <w:rPr>
          <w:rFonts w:ascii="Times New Roman" w:hAnsi="Times New Roman"/>
          <w:noProof/>
          <w:color w:val="000000" w:themeColor="text1"/>
          <w:sz w:val="24"/>
          <w:szCs w:val="24"/>
        </w:rPr>
        <w:t>)</w:t>
      </w:r>
      <w:r w:rsidR="008F5F5B" w:rsidRPr="0002178B">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0BF2E775"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mortality levels will change due to a changing climate, as there is an ongoing discussion in the community about how </w:t>
      </w:r>
      <w:r w:rsidR="00EF12B4">
        <w:rPr>
          <w:rFonts w:ascii="Times New Roman" w:hAnsi="Times New Roman"/>
          <w:color w:val="000000" w:themeColor="text1"/>
          <w:sz w:val="24"/>
          <w:szCs w:val="24"/>
        </w:rPr>
        <w:t>mortality will be affecting not just in the summer months, but also in the winter.</w:t>
      </w:r>
    </w:p>
    <w:p w14:paraId="75E32313" w14:textId="77777777" w:rsidR="006A473F" w:rsidRDefault="006A473F" w:rsidP="00C33FFB">
      <w:pPr>
        <w:spacing w:after="0" w:line="480" w:lineRule="auto"/>
        <w:jc w:val="both"/>
        <w:rPr>
          <w:rFonts w:ascii="Times New Roman" w:hAnsi="Times New Roman"/>
          <w:color w:val="000000" w:themeColor="text1"/>
          <w:sz w:val="24"/>
          <w:szCs w:val="24"/>
        </w:rPr>
      </w:pP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2B473A4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sidR="00F80A73">
        <w:rPr>
          <w:rFonts w:ascii="Times New Roman" w:hAnsi="Times New Roman"/>
          <w:color w:val="000000" w:themeColor="text1"/>
          <w:sz w:val="24"/>
          <w:szCs w:val="24"/>
        </w:rPr>
        <w:instrText xml:space="preserve"> ADDIN EN.CITE &lt;EndNote&gt;&lt;Cite&gt;&lt;Author&gt;Ingram&lt;/Author&gt;&lt;Year&gt;2003&lt;/Year&gt;&lt;RecNum&gt;456&lt;/RecNum&gt;&lt;DisplayText&gt;(&lt;style face="italic"&gt;8&lt;/style&gt;)&lt;/DisplayText&gt;&lt;record&gt;&lt;rec-number&gt;456&lt;/rec-number&gt;&lt;foreign-keys&gt;&lt;key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F80A73">
        <w:rPr>
          <w:rFonts w:ascii="Times New Roman" w:hAnsi="Times New Roman"/>
          <w:noProof/>
          <w:color w:val="000000" w:themeColor="text1"/>
          <w:sz w:val="24"/>
          <w:szCs w:val="24"/>
        </w:rPr>
        <w:t>(</w:t>
      </w:r>
      <w:r w:rsidR="00F80A73" w:rsidRPr="00F80A73">
        <w:rPr>
          <w:rFonts w:ascii="Times New Roman" w:hAnsi="Times New Roman"/>
          <w:i/>
          <w:noProof/>
          <w:color w:val="000000" w:themeColor="text1"/>
          <w:sz w:val="24"/>
          <w:szCs w:val="24"/>
        </w:rPr>
        <w:t>8</w:t>
      </w:r>
      <w:r w:rsidR="00F80A73">
        <w:rPr>
          <w:rFonts w:ascii="Times New Roman" w:hAnsi="Times New Roman"/>
          <w:noProof/>
          <w:color w:val="000000" w:themeColor="text1"/>
          <w:sz w:val="24"/>
          <w:szCs w:val="24"/>
        </w:rPr>
        <w:t>)</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Pr="001677FD">
        <w:rPr>
          <w:rFonts w:ascii="Times New Roman" w:hAnsi="Times New Roman"/>
          <w:sz w:val="24"/>
          <w:szCs w:val="24"/>
        </w:rPr>
        <w:fldChar w:fldCharType="begin"/>
      </w:r>
      <w:r w:rsidR="00F80A73">
        <w:rPr>
          <w:rFonts w:ascii="Times New Roman" w:hAnsi="Times New Roman"/>
          <w:sz w:val="24"/>
          <w:szCs w:val="24"/>
        </w:rPr>
        <w:instrText xml:space="preserve"> ADDIN EN.CITE &lt;EndNote&gt;&lt;Cite&gt;&lt;Author&gt;Karl&lt;/Author&gt;&lt;Year&gt;1984&lt;/Year&gt;&lt;RecNum&gt;454&lt;/RecNum&gt;&lt;DisplayText&gt;(&lt;style face="italic"&gt;9&lt;/style&gt;)&lt;/DisplayText&gt;&lt;record&gt;&lt;rec-number&gt;454&lt;/rec-number&gt;&lt;foreign-keys&gt;&lt;key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F80A73">
        <w:rPr>
          <w:rFonts w:ascii="Times New Roman" w:hAnsi="Times New Roman"/>
          <w:noProof/>
          <w:sz w:val="24"/>
          <w:szCs w:val="24"/>
        </w:rPr>
        <w:t>(</w:t>
      </w:r>
      <w:r w:rsidR="00F80A73" w:rsidRPr="00F80A73">
        <w:rPr>
          <w:rFonts w:ascii="Times New Roman" w:hAnsi="Times New Roman"/>
          <w:i/>
          <w:noProof/>
          <w:sz w:val="24"/>
          <w:szCs w:val="24"/>
        </w:rPr>
        <w:t>9</w:t>
      </w:r>
      <w:r w:rsidR="00F80A73">
        <w:rPr>
          <w:rFonts w:ascii="Times New Roman" w:hAnsi="Times New Roman"/>
          <w:noProof/>
          <w:sz w:val="24"/>
          <w:szCs w:val="24"/>
        </w:rPr>
        <w:t>)</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35EA7841"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6F562400"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Pr="001677FD">
        <w:rPr>
          <w:rFonts w:ascii="Times New Roman" w:hAnsi="Times New Roman"/>
          <w:sz w:val="24"/>
          <w:szCs w:val="24"/>
        </w:rPr>
        <w:fldChar w:fldCharType="begin">
          <w:fldData xml:space="preserve">PEVuZE5vdGU+PENpdGU+PEF1dGhvcj5EZWU8L0F1dGhvcj48WWVhcj4yMDExPC9ZZWFyPjxSZWNO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</w:fldData>
        </w:fldChar>
      </w:r>
      <w:r w:rsidR="00F80A73">
        <w:rPr>
          <w:rFonts w:ascii="Times New Roman" w:hAnsi="Times New Roman"/>
          <w:sz w:val="24"/>
          <w:szCs w:val="24"/>
        </w:rPr>
        <w:instrText xml:space="preserve"> ADDIN EN.CITE </w:instrText>
      </w:r>
      <w:r w:rsidR="00F80A73">
        <w:rPr>
          <w:rFonts w:ascii="Times New Roman" w:hAnsi="Times New Roman"/>
          <w:sz w:val="24"/>
          <w:szCs w:val="24"/>
        </w:rPr>
        <w:fldChar w:fldCharType="begin">
          <w:fldData xml:space="preserve">PEVuZE5vdGU+PENpdGU+PEF1dGhvcj5EZWU8L0F1dGhvcj48WWVhcj4yMDExPC9ZZWFyPjxSZWNO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</w:fldData>
        </w:fldChar>
      </w:r>
      <w:r w:rsidR="00F80A73">
        <w:rPr>
          <w:rFonts w:ascii="Times New Roman" w:hAnsi="Times New Roman"/>
          <w:sz w:val="24"/>
          <w:szCs w:val="24"/>
        </w:rPr>
        <w:instrText xml:space="preserve"> ADDIN EN.CITE.DATA </w:instrText>
      </w:r>
      <w:r w:rsidR="00F80A73">
        <w:rPr>
          <w:rFonts w:ascii="Times New Roman" w:hAnsi="Times New Roman"/>
          <w:sz w:val="24"/>
          <w:szCs w:val="24"/>
        </w:rPr>
      </w:r>
      <w:r w:rsidR="00F80A73">
        <w:rPr>
          <w:rFonts w:ascii="Times New Roman" w:hAnsi="Times New Roman"/>
          <w:sz w:val="24"/>
          <w:szCs w:val="24"/>
        </w:rPr>
        <w:fldChar w:fldCharType="end"/>
      </w:r>
      <w:r w:rsidRPr="001677FD">
        <w:rPr>
          <w:rFonts w:ascii="Times New Roman" w:hAnsi="Times New Roman"/>
          <w:sz w:val="24"/>
          <w:szCs w:val="24"/>
        </w:rPr>
        <w:fldChar w:fldCharType="separate"/>
      </w:r>
      <w:r w:rsidR="00F80A73">
        <w:rPr>
          <w:rFonts w:ascii="Times New Roman" w:hAnsi="Times New Roman"/>
          <w:noProof/>
          <w:sz w:val="24"/>
          <w:szCs w:val="24"/>
        </w:rPr>
        <w:t>(</w:t>
      </w:r>
      <w:r w:rsidR="00F80A73" w:rsidRPr="00F80A73">
        <w:rPr>
          <w:rFonts w:ascii="Times New Roman" w:hAnsi="Times New Roman"/>
          <w:i/>
          <w:noProof/>
          <w:sz w:val="24"/>
          <w:szCs w:val="24"/>
        </w:rPr>
        <w:t>10</w:t>
      </w:r>
      <w:r w:rsidR="00F80A73">
        <w:rPr>
          <w:rFonts w:ascii="Times New Roman" w:hAnsi="Times New Roman"/>
          <w:noProof/>
          <w:sz w:val="24"/>
          <w:szCs w:val="24"/>
        </w:rPr>
        <w:t>)</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72D381B5" w14:textId="0751A464" w:rsidR="00E41099"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 xml:space="preserve">We developed a repertoire of summary statistics for a month based on daily values, built to comprehensively </w:t>
      </w:r>
      <w:r w:rsidR="008C1D95">
        <w:rPr>
          <w:rFonts w:ascii="Times New Roman" w:hAnsi="Times New Roman"/>
          <w:sz w:val="24"/>
          <w:szCs w:val="24"/>
        </w:rPr>
        <w:t xml:space="preserve">reflect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weather.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normal period to measure against. These statistics </w:t>
      </w:r>
      <w:r w:rsidR="00353D25">
        <w:rPr>
          <w:rFonts w:ascii="Times New Roman" w:hAnsi="Times New Roman"/>
          <w:sz w:val="24"/>
          <w:szCs w:val="24"/>
        </w:rPr>
        <w:t xml:space="preserve">included: deviation </w:t>
      </w:r>
      <w:r w:rsidR="006306EA">
        <w:rPr>
          <w:rFonts w:ascii="Times New Roman" w:hAnsi="Times New Roman"/>
          <w:sz w:val="24"/>
          <w:szCs w:val="24"/>
        </w:rPr>
        <w:t>from state-month long-term normal (in degrees Celsius),</w:t>
      </w:r>
      <w:r w:rsidR="009F16DD">
        <w:rPr>
          <w:rFonts w:ascii="Times New Roman" w:hAnsi="Times New Roman"/>
          <w:sz w:val="24"/>
          <w:szCs w:val="24"/>
        </w:rPr>
        <w:t xml:space="preserve"> </w:t>
      </w:r>
      <w:r w:rsidR="009C0E80">
        <w:rPr>
          <w:rFonts w:ascii="Times New Roman" w:hAnsi="Times New Roman"/>
          <w:sz w:val="24"/>
          <w:szCs w:val="24"/>
        </w:rPr>
        <w:t>deviation of the 10</w:t>
      </w:r>
      <w:r w:rsidR="009C0E80" w:rsidRPr="009C0E80">
        <w:rPr>
          <w:rFonts w:ascii="Times New Roman" w:hAnsi="Times New Roman"/>
          <w:sz w:val="24"/>
          <w:szCs w:val="24"/>
          <w:vertAlign w:val="superscript"/>
        </w:rPr>
        <w:t>th</w:t>
      </w:r>
      <w:r w:rsidR="009C0E80">
        <w:rPr>
          <w:rFonts w:ascii="Times New Roman" w:hAnsi="Times New Roman"/>
          <w:sz w:val="24"/>
          <w:szCs w:val="24"/>
        </w:rPr>
        <w:t xml:space="preserve"> percentile temperature of a month from state-month long-term normal (in degrees Celsius), deviation of the 90</w:t>
      </w:r>
      <w:r w:rsidR="009C0E80" w:rsidRPr="009C0E80">
        <w:rPr>
          <w:rFonts w:ascii="Times New Roman" w:hAnsi="Times New Roman"/>
          <w:sz w:val="24"/>
          <w:szCs w:val="24"/>
          <w:vertAlign w:val="superscript"/>
        </w:rPr>
        <w:t>th</w:t>
      </w:r>
      <w:r w:rsidR="009C0E80">
        <w:rPr>
          <w:rFonts w:ascii="Times New Roman" w:hAnsi="Times New Roman"/>
          <w:sz w:val="24"/>
          <w:szCs w:val="24"/>
        </w:rPr>
        <w:t xml:space="preserve"> percentile temperature of a month from state-month long-term normal (in degrees Celsius), </w:t>
      </w:r>
      <w:r w:rsidR="00552C1A">
        <w:rPr>
          <w:rFonts w:ascii="Times New Roman" w:hAnsi="Times New Roman"/>
          <w:sz w:val="24"/>
          <w:szCs w:val="24"/>
        </w:rPr>
        <w:t xml:space="preserve">number of </w:t>
      </w:r>
      <w:r w:rsidR="009F16DD">
        <w:rPr>
          <w:rFonts w:ascii="Times New Roman" w:hAnsi="Times New Roman"/>
          <w:sz w:val="24"/>
          <w:szCs w:val="24"/>
        </w:rPr>
        <w:t>episodes of warm anomalies (more than 3 days in a row above the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 o</w:t>
      </w:r>
      <w:r w:rsidR="00B95EDC">
        <w:rPr>
          <w:rFonts w:ascii="Times New Roman" w:hAnsi="Times New Roman"/>
          <w:sz w:val="24"/>
          <w:szCs w:val="24"/>
        </w:rPr>
        <w:t>f</w:t>
      </w:r>
      <w:r w:rsidR="00F74DF5">
        <w:rPr>
          <w:rFonts w:ascii="Times New Roman" w:hAnsi="Times New Roman"/>
          <w:sz w:val="24"/>
          <w:szCs w:val="24"/>
        </w:rPr>
        <w:t xml:space="preserve"> state-month </w:t>
      </w:r>
      <w:r w:rsidR="00B95EDC">
        <w:rPr>
          <w:rFonts w:ascii="Times New Roman" w:hAnsi="Times New Roman"/>
          <w:sz w:val="24"/>
          <w:szCs w:val="24"/>
        </w:rPr>
        <w:t>long-term normal</w:t>
      </w:r>
      <w:r w:rsidR="00F74DF5">
        <w:rPr>
          <w:rFonts w:ascii="Times New Roman" w:hAnsi="Times New Roman"/>
          <w:sz w:val="24"/>
          <w:szCs w:val="24"/>
        </w:rPr>
        <w:t>)</w:t>
      </w:r>
      <w:r w:rsidR="00552C1A">
        <w:rPr>
          <w:rFonts w:ascii="Times New Roman" w:hAnsi="Times New Roman"/>
          <w:sz w:val="24"/>
          <w:szCs w:val="24"/>
        </w:rPr>
        <w:t>, number of episodes</w:t>
      </w:r>
      <w:r w:rsidR="00F17BC9">
        <w:rPr>
          <w:rFonts w:ascii="Times New Roman" w:hAnsi="Times New Roman"/>
          <w:sz w:val="24"/>
          <w:szCs w:val="24"/>
        </w:rPr>
        <w:t xml:space="preserve"> of cold anomalies (more than 3 days in a row below the 10</w:t>
      </w:r>
      <w:r w:rsidR="00F17BC9" w:rsidRPr="00F17BC9">
        <w:rPr>
          <w:rFonts w:ascii="Times New Roman" w:hAnsi="Times New Roman"/>
          <w:sz w:val="24"/>
          <w:szCs w:val="24"/>
          <w:vertAlign w:val="superscript"/>
        </w:rPr>
        <w:t>th</w:t>
      </w:r>
      <w:r w:rsidR="00F17BC9">
        <w:rPr>
          <w:rFonts w:ascii="Times New Roman" w:hAnsi="Times New Roman"/>
          <w:sz w:val="24"/>
          <w:szCs w:val="24"/>
        </w:rPr>
        <w:t xml:space="preserve"> </w:t>
      </w:r>
      <w:r w:rsidR="004A2551">
        <w:rPr>
          <w:rFonts w:ascii="Times New Roman" w:hAnsi="Times New Roman"/>
          <w:sz w:val="24"/>
          <w:szCs w:val="24"/>
        </w:rPr>
        <w:t>percentile of state-month long-term normal</w:t>
      </w:r>
      <w:r w:rsidR="00F17BC9">
        <w:rPr>
          <w:rFonts w:ascii="Times New Roman" w:hAnsi="Times New Roman"/>
          <w:sz w:val="24"/>
          <w:szCs w:val="24"/>
        </w:rPr>
        <w:t xml:space="preserve">), </w:t>
      </w:r>
      <w:r w:rsidR="00651564">
        <w:rPr>
          <w:rFonts w:ascii="Times New Roman" w:hAnsi="Times New Roman"/>
          <w:sz w:val="24"/>
          <w:szCs w:val="24"/>
        </w:rPr>
        <w:t xml:space="preserve">number of episodes of </w:t>
      </w:r>
      <w:r w:rsidR="00A03F69">
        <w:rPr>
          <w:rFonts w:ascii="Times New Roman" w:hAnsi="Times New Roman"/>
          <w:sz w:val="24"/>
          <w:szCs w:val="24"/>
        </w:rPr>
        <w:t xml:space="preserve">an alternative </w:t>
      </w:r>
      <w:r w:rsidR="003874DB">
        <w:rPr>
          <w:rFonts w:ascii="Times New Roman" w:hAnsi="Times New Roman"/>
          <w:sz w:val="24"/>
          <w:szCs w:val="24"/>
        </w:rPr>
        <w:t>description</w:t>
      </w:r>
      <w:r w:rsidR="00A03F69">
        <w:rPr>
          <w:rFonts w:ascii="Times New Roman" w:hAnsi="Times New Roman"/>
          <w:sz w:val="24"/>
          <w:szCs w:val="24"/>
        </w:rPr>
        <w:t xml:space="preserve"> of number of warm anomalies (more than 3 days in a row above 5</w:t>
      </w:r>
      <w:r w:rsidR="000512E4">
        <w:rPr>
          <w:rFonts w:ascii="Times New Roman" w:hAnsi="Times New Roman"/>
          <w:sz w:val="24"/>
          <w:szCs w:val="24"/>
        </w:rPr>
        <w:t xml:space="preserve"> degree Celsius </w:t>
      </w:r>
      <w:r w:rsidR="00A03F69">
        <w:rPr>
          <w:rFonts w:ascii="Times New Roman" w:hAnsi="Times New Roman"/>
          <w:sz w:val="24"/>
          <w:szCs w:val="24"/>
        </w:rPr>
        <w:t>more than the state-month long-term normal)</w:t>
      </w:r>
      <w:r w:rsidR="003874DB">
        <w:rPr>
          <w:rFonts w:ascii="Times New Roman" w:hAnsi="Times New Roman"/>
          <w:sz w:val="24"/>
          <w:szCs w:val="24"/>
        </w:rPr>
        <w:t xml:space="preserve">, </w:t>
      </w:r>
      <w:r w:rsidR="00651564">
        <w:rPr>
          <w:rFonts w:ascii="Times New Roman" w:hAnsi="Times New Roman"/>
          <w:sz w:val="24"/>
          <w:szCs w:val="24"/>
        </w:rPr>
        <w:t xml:space="preserve">number of episodes of </w:t>
      </w:r>
      <w:r w:rsidR="00C14E6E">
        <w:rPr>
          <w:rFonts w:ascii="Times New Roman" w:hAnsi="Times New Roman"/>
          <w:sz w:val="24"/>
          <w:szCs w:val="24"/>
        </w:rPr>
        <w:t>an alternative description of number of cold anomalies (more than 3 days in a row below 5 degree Celsius  less than the state-month long-term normal),</w:t>
      </w:r>
      <w:r w:rsidR="00647252">
        <w:rPr>
          <w:rFonts w:ascii="Times New Roman" w:hAnsi="Times New Roman"/>
          <w:sz w:val="24"/>
          <w:szCs w:val="24"/>
        </w:rPr>
        <w:t xml:space="preserve"> number of episodes of</w:t>
      </w:r>
      <w:r w:rsidR="00381B16">
        <w:rPr>
          <w:rFonts w:ascii="Times New Roman" w:hAnsi="Times New Roman"/>
          <w:sz w:val="24"/>
          <w:szCs w:val="24"/>
        </w:rPr>
        <w:t xml:space="preserve"> a stricter description of the number of warm anomalies t</w:t>
      </w:r>
      <w:r w:rsidR="00D63B2B">
        <w:rPr>
          <w:rFonts w:ascii="Times New Roman" w:hAnsi="Times New Roman"/>
          <w:sz w:val="24"/>
          <w:szCs w:val="24"/>
        </w:rPr>
        <w:t>o match the WMO definition</w:t>
      </w:r>
      <w:r w:rsidR="00381B16">
        <w:rPr>
          <w:rFonts w:ascii="Times New Roman" w:hAnsi="Times New Roman"/>
          <w:sz w:val="24"/>
          <w:szCs w:val="24"/>
        </w:rPr>
        <w:t xml:space="preserve"> (more than 5 days in a row above 5 degree Celsius more than the state-month long-term normal)</w:t>
      </w:r>
      <w:r w:rsidR="00D63B2B">
        <w:rPr>
          <w:rFonts w:ascii="Times New Roman" w:hAnsi="Times New Roman"/>
          <w:sz w:val="24"/>
          <w:szCs w:val="24"/>
        </w:rPr>
        <w:fldChar w:fldCharType="begin"/>
      </w:r>
      <w:r w:rsidR="00F80A73">
        <w:rPr>
          <w:rFonts w:ascii="Times New Roman" w:hAnsi="Times New Roman"/>
          <w:sz w:val="24"/>
          <w:szCs w:val="24"/>
        </w:rPr>
        <w:instrText xml:space="preserve"> ADDIN EN.CITE &lt;EndNote&gt;&lt;Cite&gt;&lt;Author&gt;Jacob&lt;/Author&gt;&lt;Year&gt;2014&lt;/Year&gt;&lt;RecNum&gt;969&lt;/RecNum&gt;&lt;DisplayText&gt;(&lt;style face="italic"&gt;6, 11&lt;/style&gt;)&lt;/DisplayText&gt;&lt;record&gt;&lt;rec-number&gt;969&lt;/rec-number&gt;&lt;foreign-keys&gt;&lt;key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sidR="00D63B2B">
        <w:rPr>
          <w:rFonts w:ascii="Times New Roman" w:hAnsi="Times New Roman"/>
          <w:sz w:val="24"/>
          <w:szCs w:val="24"/>
        </w:rPr>
        <w:fldChar w:fldCharType="separate"/>
      </w:r>
      <w:r w:rsidR="00F80A73">
        <w:rPr>
          <w:rFonts w:ascii="Times New Roman" w:hAnsi="Times New Roman"/>
          <w:noProof/>
          <w:sz w:val="24"/>
          <w:szCs w:val="24"/>
        </w:rPr>
        <w:t>(</w:t>
      </w:r>
      <w:r w:rsidR="00F80A73" w:rsidRPr="00F80A73">
        <w:rPr>
          <w:rFonts w:ascii="Times New Roman" w:hAnsi="Times New Roman"/>
          <w:i/>
          <w:noProof/>
          <w:sz w:val="24"/>
          <w:szCs w:val="24"/>
        </w:rPr>
        <w:t>6, 11</w:t>
      </w:r>
      <w:r w:rsidR="00F80A73">
        <w:rPr>
          <w:rFonts w:ascii="Times New Roman" w:hAnsi="Times New Roman"/>
          <w:noProof/>
          <w:sz w:val="24"/>
          <w:szCs w:val="24"/>
        </w:rPr>
        <w:t>)</w:t>
      </w:r>
      <w:r w:rsidR="00D63B2B">
        <w:rPr>
          <w:rFonts w:ascii="Times New Roman" w:hAnsi="Times New Roman"/>
          <w:sz w:val="24"/>
          <w:szCs w:val="24"/>
        </w:rPr>
        <w:fldChar w:fldCharType="end"/>
      </w:r>
      <w:r w:rsidR="00381B16">
        <w:rPr>
          <w:rFonts w:ascii="Times New Roman" w:hAnsi="Times New Roman"/>
          <w:sz w:val="24"/>
          <w:szCs w:val="24"/>
        </w:rPr>
        <w:t>,</w:t>
      </w:r>
      <w:r w:rsidR="000512E4">
        <w:rPr>
          <w:rFonts w:ascii="Times New Roman" w:hAnsi="Times New Roman"/>
          <w:sz w:val="24"/>
          <w:szCs w:val="24"/>
        </w:rPr>
        <w:t xml:space="preserve"> the number of days c</w:t>
      </w:r>
      <w:r w:rsidR="00647252">
        <w:rPr>
          <w:rFonts w:ascii="Times New Roman" w:hAnsi="Times New Roman"/>
          <w:sz w:val="24"/>
          <w:szCs w:val="24"/>
        </w:rPr>
        <w:t>hanging by</w:t>
      </w:r>
      <w:r w:rsidR="000512E4">
        <w:rPr>
          <w:rFonts w:ascii="Times New Roman" w:hAnsi="Times New Roman"/>
          <w:sz w:val="24"/>
          <w:szCs w:val="24"/>
        </w:rPr>
        <w:t xml:space="preserve"> 5 </w:t>
      </w:r>
      <w:r w:rsidR="00647252">
        <w:rPr>
          <w:rFonts w:ascii="Times New Roman" w:hAnsi="Times New Roman"/>
          <w:sz w:val="24"/>
          <w:szCs w:val="24"/>
        </w:rPr>
        <w:t xml:space="preserve">or more </w:t>
      </w:r>
      <w:r w:rsidR="000512E4">
        <w:rPr>
          <w:rFonts w:ascii="Times New Roman" w:hAnsi="Times New Roman"/>
          <w:sz w:val="24"/>
          <w:szCs w:val="24"/>
        </w:rPr>
        <w:t>degrees Celsius</w:t>
      </w:r>
      <w:r w:rsidR="005976AB">
        <w:rPr>
          <w:rFonts w:ascii="Times New Roman" w:hAnsi="Times New Roman"/>
          <w:sz w:val="24"/>
          <w:szCs w:val="24"/>
        </w:rPr>
        <w:t xml:space="preserve"> from the previ</w:t>
      </w:r>
      <w:r w:rsidR="00381B16">
        <w:rPr>
          <w:rFonts w:ascii="Times New Roman" w:hAnsi="Times New Roman"/>
          <w:sz w:val="24"/>
          <w:szCs w:val="24"/>
        </w:rPr>
        <w:t>ous day</w:t>
      </w:r>
      <w:r w:rsidR="00647252">
        <w:rPr>
          <w:rFonts w:ascii="Times New Roman" w:hAnsi="Times New Roman"/>
          <w:sz w:val="24"/>
          <w:szCs w:val="24"/>
        </w:rPr>
        <w:t>, the number of days increasing by 5 or more degrees Celsius from the previous day</w:t>
      </w:r>
      <w:r w:rsidR="005651E1">
        <w:rPr>
          <w:rFonts w:ascii="Times New Roman" w:hAnsi="Times New Roman"/>
          <w:sz w:val="24"/>
          <w:szCs w:val="24"/>
        </w:rPr>
        <w:t xml:space="preserve">, and </w:t>
      </w:r>
      <w:r w:rsidR="00647252">
        <w:rPr>
          <w:rFonts w:ascii="Times New Roman" w:hAnsi="Times New Roman"/>
          <w:sz w:val="24"/>
          <w:szCs w:val="24"/>
        </w:rPr>
        <w:t xml:space="preserve">the number of days </w:t>
      </w:r>
      <w:r w:rsidR="005651E1">
        <w:rPr>
          <w:rFonts w:ascii="Times New Roman" w:hAnsi="Times New Roman"/>
          <w:sz w:val="24"/>
          <w:szCs w:val="24"/>
        </w:rPr>
        <w:t>decreasing</w:t>
      </w:r>
      <w:r w:rsidR="00647252">
        <w:rPr>
          <w:rFonts w:ascii="Times New Roman" w:hAnsi="Times New Roman"/>
          <w:sz w:val="24"/>
          <w:szCs w:val="24"/>
        </w:rPr>
        <w:t xml:space="preserve"> by 5 or more degrees Celsius from the previous day</w:t>
      </w:r>
      <w:r w:rsidR="00381B16">
        <w:rPr>
          <w:rFonts w:ascii="Times New Roman" w:hAnsi="Times New Roman"/>
          <w:sz w:val="24"/>
          <w:szCs w:val="24"/>
        </w:rPr>
        <w:t>.</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23575E30" w14:textId="120855B7" w:rsidR="00957D9F" w:rsidRDefault="00957D9F"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35AB0B8B" w14:textId="77777777" w:rsidR="00A20EA3" w:rsidRPr="00B46F83" w:rsidRDefault="00A20EA3" w:rsidP="00E41099">
      <w:pPr>
        <w:spacing w:after="0" w:line="480" w:lineRule="auto"/>
        <w:jc w:val="both"/>
        <w:outlineLvl w:val="0"/>
        <w:rPr>
          <w:rFonts w:ascii="Times New Roman" w:hAnsi="Times New Roman"/>
          <w:color w:val="000000" w:themeColor="text1"/>
          <w:sz w:val="24"/>
          <w:szCs w:val="24"/>
        </w:rPr>
      </w:pPr>
    </w:p>
    <w:p w14:paraId="1B7C9EBF" w14:textId="652AAD2B" w:rsidR="000210D1"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04B140F0" w14:textId="2B75356B" w:rsidR="00950FA9" w:rsidRPr="00950FA9" w:rsidRDefault="00BB0E8E" w:rsidP="00C33FFB">
      <w:pPr>
        <w:spacing w:after="0" w:line="480" w:lineRule="auto"/>
        <w:jc w:val="both"/>
        <w:rPr>
          <w:rFonts w:ascii="Times New Roman" w:hAnsi="Times New Roman"/>
          <w:sz w:val="24"/>
          <w:szCs w:val="24"/>
        </w:rPr>
      </w:pPr>
      <w:r>
        <w:rPr>
          <w:rFonts w:ascii="Times New Roman" w:hAnsi="Times New Roman"/>
          <w:sz w:val="24"/>
          <w:szCs w:val="24"/>
        </w:rPr>
        <w:t>‘meanc’, ‘</w:t>
      </w:r>
      <w:r w:rsidR="00E849C3">
        <w:rPr>
          <w:rFonts w:ascii="Times New Roman" w:hAnsi="Times New Roman"/>
          <w:sz w:val="24"/>
          <w:szCs w:val="24"/>
        </w:rPr>
        <w:t xml:space="preserve">warm anomaly’, ‘cold anomaly’, </w:t>
      </w:r>
    </w:p>
    <w:p w14:paraId="19BE04AE" w14:textId="31423073" w:rsidR="000210D1" w:rsidRDefault="000210D1" w:rsidP="00843A73">
      <w:pPr>
        <w:spacing w:after="0" w:line="480" w:lineRule="auto"/>
        <w:jc w:val="both"/>
        <w:rPr>
          <w:rFonts w:ascii="Times New Roman" w:hAnsi="Times New Roman"/>
          <w:b/>
          <w:sz w:val="24"/>
          <w:szCs w:val="24"/>
        </w:rPr>
      </w:pPr>
      <w:r>
        <w:rPr>
          <w:rFonts w:ascii="Times New Roman" w:hAnsi="Times New Roman"/>
          <w:b/>
          <w:sz w:val="24"/>
          <w:szCs w:val="24"/>
        </w:rPr>
        <w:t>Discussion</w:t>
      </w:r>
    </w:p>
    <w:p w14:paraId="36355B9B" w14:textId="77777777" w:rsidR="00874745" w:rsidRPr="00874745" w:rsidRDefault="00874745" w:rsidP="00874745">
      <w:pPr>
        <w:pStyle w:val="ListParagraph"/>
        <w:numPr>
          <w:ilvl w:val="0"/>
          <w:numId w:val="1"/>
        </w:numPr>
        <w:spacing w:after="0" w:line="480" w:lineRule="auto"/>
        <w:jc w:val="both"/>
        <w:rPr>
          <w:rFonts w:ascii="Times New Roman" w:hAnsi="Times New Roman"/>
          <w:sz w:val="24"/>
          <w:szCs w:val="24"/>
        </w:rPr>
      </w:pPr>
      <w:r w:rsidRPr="00874745">
        <w:rPr>
          <w:rFonts w:ascii="Times New Roman" w:hAnsi="Times New Roman"/>
          <w:sz w:val="24"/>
          <w:szCs w:val="24"/>
        </w:rPr>
        <w:t>Change in the distribution of deaths under climate change</w:t>
      </w:r>
    </w:p>
    <w:p w14:paraId="2317475C" w14:textId="77777777" w:rsidR="00086317" w:rsidRPr="00086317" w:rsidRDefault="00120F44"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Both change in mean temperature and increasing number of he</w:t>
      </w:r>
      <w:r w:rsidR="00086317">
        <w:rPr>
          <w:rFonts w:ascii="Times New Roman" w:hAnsi="Times New Roman"/>
          <w:sz w:val="24"/>
          <w:szCs w:val="24"/>
        </w:rPr>
        <w:t>atwaves in the summer months ac</w:t>
      </w:r>
      <w:r>
        <w:rPr>
          <w:rFonts w:ascii="Times New Roman" w:hAnsi="Times New Roman"/>
          <w:sz w:val="24"/>
          <w:szCs w:val="24"/>
        </w:rPr>
        <w:t>u</w:t>
      </w:r>
      <w:r w:rsidR="00086317">
        <w:rPr>
          <w:rFonts w:ascii="Times New Roman" w:hAnsi="Times New Roman"/>
          <w:sz w:val="24"/>
          <w:szCs w:val="24"/>
        </w:rPr>
        <w:t>t</w:t>
      </w:r>
      <w:r>
        <w:rPr>
          <w:rFonts w:ascii="Times New Roman" w:hAnsi="Times New Roman"/>
          <w:sz w:val="24"/>
          <w:szCs w:val="24"/>
        </w:rPr>
        <w:t>ely affe</w:t>
      </w:r>
      <w:r w:rsidR="00086317">
        <w:rPr>
          <w:rFonts w:ascii="Times New Roman" w:hAnsi="Times New Roman"/>
          <w:sz w:val="24"/>
          <w:szCs w:val="24"/>
        </w:rPr>
        <w:t>ct older groups</w:t>
      </w:r>
    </w:p>
    <w:p w14:paraId="6E9A8E8A" w14:textId="77777777" w:rsidR="00A834C0" w:rsidRPr="00A834C0" w:rsidRDefault="00086317"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Implications on whether overall death rates will increase/decrease due to climate change. My study implies that it will decrease.</w:t>
      </w:r>
    </w:p>
    <w:p w14:paraId="52A4DAFA" w14:textId="77777777" w:rsidR="00185879" w:rsidRPr="00185879" w:rsidRDefault="00A834C0" w:rsidP="00874745">
      <w:pPr>
        <w:pStyle w:val="ListParagraph"/>
        <w:numPr>
          <w:ilvl w:val="0"/>
          <w:numId w:val="1"/>
        </w:numPr>
        <w:spacing w:after="0" w:line="480" w:lineRule="auto"/>
        <w:jc w:val="both"/>
        <w:rPr>
          <w:rFonts w:ascii="Times New Roman" w:hAnsi="Times New Roman"/>
          <w:b/>
          <w:sz w:val="24"/>
          <w:szCs w:val="24"/>
        </w:rPr>
      </w:pPr>
      <w:r>
        <w:rPr>
          <w:rFonts w:ascii="Times New Roman" w:hAnsi="Times New Roman"/>
          <w:sz w:val="24"/>
          <w:szCs w:val="24"/>
        </w:rPr>
        <w:t xml:space="preserve">Study is relevant because it is one of the first papers which look at the long-term implications (i.e. monthly) of </w:t>
      </w:r>
      <w:r w:rsidR="0022709B">
        <w:rPr>
          <w:rFonts w:ascii="Times New Roman" w:hAnsi="Times New Roman"/>
          <w:sz w:val="24"/>
          <w:szCs w:val="24"/>
        </w:rPr>
        <w:t xml:space="preserve">one degree warmer. It doesn’t just look at how </w:t>
      </w:r>
      <w:r w:rsidR="00BF0B90">
        <w:rPr>
          <w:rFonts w:ascii="Times New Roman" w:hAnsi="Times New Roman"/>
          <w:sz w:val="24"/>
          <w:szCs w:val="24"/>
        </w:rPr>
        <w:t>isolated incidents might affect. Rather, it’s saying what if living is just one degree warmer?</w:t>
      </w:r>
    </w:p>
    <w:p w14:paraId="53497FD9" w14:textId="19717C71" w:rsidR="009777B8" w:rsidRPr="00874745" w:rsidRDefault="009777B8" w:rsidP="00874745">
      <w:pPr>
        <w:pStyle w:val="ListParagraph"/>
        <w:numPr>
          <w:ilvl w:val="0"/>
          <w:numId w:val="1"/>
        </w:numPr>
        <w:spacing w:after="0" w:line="480" w:lineRule="auto"/>
        <w:jc w:val="both"/>
        <w:rPr>
          <w:rFonts w:ascii="Times New Roman" w:hAnsi="Times New Roman"/>
          <w:b/>
          <w:sz w:val="24"/>
          <w:szCs w:val="24"/>
        </w:rPr>
      </w:pPr>
      <w:r w:rsidRPr="00874745">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5E6D4D4"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7E5F2A1C" w14:textId="77777777" w:rsidR="00F80A73" w:rsidRPr="00F80A73" w:rsidRDefault="000210D1" w:rsidP="00F80A73">
      <w:pPr>
        <w:pStyle w:val="EndNoteBibliography"/>
        <w:spacing w:after="0"/>
        <w:ind w:left="720" w:hanging="72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F80A73" w:rsidRPr="00F80A73">
        <w:rPr>
          <w:noProof/>
        </w:rPr>
        <w:t>1.</w:t>
      </w:r>
      <w:r w:rsidR="00F80A73" w:rsidRPr="00F80A73">
        <w:rPr>
          <w:noProof/>
        </w:rPr>
        <w:tab/>
        <w:t>W. Yu</w:t>
      </w:r>
      <w:r w:rsidR="00F80A73" w:rsidRPr="00F80A73">
        <w:rPr>
          <w:i/>
          <w:noProof/>
        </w:rPr>
        <w:t xml:space="preserve"> et al.</w:t>
      </w:r>
      <w:r w:rsidR="00F80A73" w:rsidRPr="00F80A73">
        <w:rPr>
          <w:noProof/>
        </w:rPr>
        <w:t xml:space="preserve">, Daily average temperature and mortality among the elderly: a meta-analysis and systematic review of epidemiological evidence. </w:t>
      </w:r>
      <w:r w:rsidR="00F80A73" w:rsidRPr="00F80A73">
        <w:rPr>
          <w:i/>
          <w:noProof/>
        </w:rPr>
        <w:t>International journal of biometeorology</w:t>
      </w:r>
      <w:r w:rsidR="00F80A73" w:rsidRPr="00F80A73">
        <w:rPr>
          <w:noProof/>
        </w:rPr>
        <w:t xml:space="preserve"> </w:t>
      </w:r>
      <w:r w:rsidR="00F80A73" w:rsidRPr="00F80A73">
        <w:rPr>
          <w:b/>
          <w:noProof/>
        </w:rPr>
        <w:t>56</w:t>
      </w:r>
      <w:r w:rsidR="00F80A73" w:rsidRPr="00F80A73">
        <w:rPr>
          <w:noProof/>
        </w:rPr>
        <w:t>, 569-581 (2012).</w:t>
      </w:r>
    </w:p>
    <w:p w14:paraId="1F463576" w14:textId="77777777" w:rsidR="00F80A73" w:rsidRPr="00F80A73" w:rsidRDefault="00F80A73" w:rsidP="00F80A73">
      <w:pPr>
        <w:pStyle w:val="EndNoteBibliography"/>
        <w:spacing w:after="0"/>
        <w:ind w:left="720" w:hanging="720"/>
        <w:rPr>
          <w:noProof/>
        </w:rPr>
      </w:pPr>
      <w:r w:rsidRPr="00F80A73">
        <w:rPr>
          <w:noProof/>
        </w:rPr>
        <w:t>2.</w:t>
      </w:r>
      <w:r w:rsidRPr="00F80A73">
        <w:rPr>
          <w:noProof/>
        </w:rPr>
        <w:tab/>
        <w:t>N. Watts</w:t>
      </w:r>
      <w:r w:rsidRPr="00F80A73">
        <w:rPr>
          <w:i/>
          <w:noProof/>
        </w:rPr>
        <w:t xml:space="preserve"> et al.</w:t>
      </w:r>
      <w:r w:rsidRPr="00F80A73">
        <w:rPr>
          <w:noProof/>
        </w:rPr>
        <w:t xml:space="preserve">, Health and climate change: policy responses to protect public health. </w:t>
      </w:r>
      <w:r w:rsidRPr="00F80A73">
        <w:rPr>
          <w:i/>
          <w:noProof/>
        </w:rPr>
        <w:t>Lancet</w:t>
      </w:r>
      <w:r w:rsidRPr="00F80A73">
        <w:rPr>
          <w:noProof/>
        </w:rPr>
        <w:t xml:space="preserve"> </w:t>
      </w:r>
      <w:r w:rsidRPr="00F80A73">
        <w:rPr>
          <w:b/>
          <w:noProof/>
        </w:rPr>
        <w:t>386</w:t>
      </w:r>
      <w:r w:rsidRPr="00F80A73">
        <w:rPr>
          <w:noProof/>
        </w:rPr>
        <w:t>, NIL_85-NIL_137 (2015).</w:t>
      </w:r>
    </w:p>
    <w:p w14:paraId="683A9E42" w14:textId="77777777" w:rsidR="00F80A73" w:rsidRPr="00F80A73" w:rsidRDefault="00F80A73" w:rsidP="00F80A73">
      <w:pPr>
        <w:pStyle w:val="EndNoteBibliography"/>
        <w:spacing w:after="0"/>
        <w:ind w:left="720" w:hanging="720"/>
        <w:rPr>
          <w:noProof/>
        </w:rPr>
      </w:pPr>
      <w:r w:rsidRPr="00F80A73">
        <w:rPr>
          <w:noProof/>
        </w:rPr>
        <w:t>3.</w:t>
      </w:r>
      <w:r w:rsidRPr="00F80A73">
        <w:rPr>
          <w:noProof/>
        </w:rPr>
        <w:tab/>
        <w:t>A. Costello</w:t>
      </w:r>
      <w:r w:rsidRPr="00F80A73">
        <w:rPr>
          <w:i/>
          <w:noProof/>
        </w:rPr>
        <w:t xml:space="preserve"> et al.</w:t>
      </w:r>
      <w:r w:rsidRPr="00F80A73">
        <w:rPr>
          <w:noProof/>
        </w:rPr>
        <w:t xml:space="preserve">, Managing the health effects of climate change. </w:t>
      </w:r>
      <w:r w:rsidRPr="00F80A73">
        <w:rPr>
          <w:i/>
          <w:noProof/>
        </w:rPr>
        <w:t>Lancet</w:t>
      </w:r>
      <w:r w:rsidRPr="00F80A73">
        <w:rPr>
          <w:noProof/>
        </w:rPr>
        <w:t xml:space="preserve"> </w:t>
      </w:r>
      <w:r w:rsidRPr="00F80A73">
        <w:rPr>
          <w:b/>
          <w:noProof/>
        </w:rPr>
        <w:t>373</w:t>
      </w:r>
      <w:r w:rsidRPr="00F80A73">
        <w:rPr>
          <w:noProof/>
        </w:rPr>
        <w:t>, 1693-1733 (2009).</w:t>
      </w:r>
    </w:p>
    <w:p w14:paraId="05CAB0D2" w14:textId="77777777" w:rsidR="00F80A73" w:rsidRPr="00F80A73" w:rsidRDefault="00F80A73" w:rsidP="00F80A73">
      <w:pPr>
        <w:pStyle w:val="EndNoteBibliography"/>
        <w:spacing w:after="0"/>
        <w:ind w:left="720" w:hanging="720"/>
        <w:rPr>
          <w:noProof/>
        </w:rPr>
      </w:pPr>
      <w:r w:rsidRPr="00F80A73">
        <w:rPr>
          <w:noProof/>
        </w:rPr>
        <w:t>4.</w:t>
      </w:r>
      <w:r w:rsidRPr="00F80A73">
        <w:rPr>
          <w:noProof/>
        </w:rPr>
        <w:tab/>
        <w:t>N. Watts</w:t>
      </w:r>
      <w:r w:rsidRPr="00F80A73">
        <w:rPr>
          <w:i/>
          <w:noProof/>
        </w:rPr>
        <w:t xml:space="preserve"> et al.</w:t>
      </w:r>
      <w:r w:rsidRPr="00F80A73">
        <w:rPr>
          <w:noProof/>
        </w:rPr>
        <w:t xml:space="preserve">, The Lancet Countdown: tracking progress on health and climate change. </w:t>
      </w:r>
      <w:r w:rsidRPr="00F80A73">
        <w:rPr>
          <w:i/>
          <w:noProof/>
        </w:rPr>
        <w:t>Lancet</w:t>
      </w:r>
      <w:r w:rsidRPr="00F80A73">
        <w:rPr>
          <w:noProof/>
        </w:rPr>
        <w:t xml:space="preserve"> </w:t>
      </w:r>
      <w:r w:rsidRPr="00F80A73">
        <w:rPr>
          <w:b/>
          <w:noProof/>
        </w:rPr>
        <w:t>389</w:t>
      </w:r>
      <w:r w:rsidRPr="00F80A73">
        <w:rPr>
          <w:noProof/>
        </w:rPr>
        <w:t>, 1151-1164 (2017).</w:t>
      </w:r>
    </w:p>
    <w:p w14:paraId="09109B5A" w14:textId="77777777" w:rsidR="00F80A73" w:rsidRPr="00F80A73" w:rsidRDefault="00F80A73" w:rsidP="00F80A73">
      <w:pPr>
        <w:pStyle w:val="EndNoteBibliography"/>
        <w:spacing w:after="0"/>
        <w:ind w:left="720" w:hanging="720"/>
        <w:rPr>
          <w:noProof/>
        </w:rPr>
      </w:pPr>
      <w:r w:rsidRPr="00F80A73">
        <w:rPr>
          <w:noProof/>
        </w:rPr>
        <w:t>5.</w:t>
      </w:r>
      <w:r w:rsidRPr="00F80A73">
        <w:rPr>
          <w:noProof/>
        </w:rPr>
        <w:tab/>
        <w:t>X. Song</w:t>
      </w:r>
      <w:r w:rsidRPr="00F80A73">
        <w:rPr>
          <w:i/>
          <w:noProof/>
        </w:rPr>
        <w:t xml:space="preserve"> et al.</w:t>
      </w:r>
      <w:r w:rsidRPr="00F80A73">
        <w:rPr>
          <w:noProof/>
        </w:rPr>
        <w:t xml:space="preserve">, Impact of ambient temperature on morbidity and mortality: An overview of reviews. </w:t>
      </w:r>
      <w:r w:rsidRPr="00F80A73">
        <w:rPr>
          <w:i/>
          <w:noProof/>
        </w:rPr>
        <w:t>Science of The Total Environment</w:t>
      </w:r>
      <w:r w:rsidRPr="00F80A73">
        <w:rPr>
          <w:noProof/>
        </w:rPr>
        <w:t xml:space="preserve"> </w:t>
      </w:r>
      <w:r w:rsidRPr="00F80A73">
        <w:rPr>
          <w:b/>
          <w:noProof/>
        </w:rPr>
        <w:t>586</w:t>
      </w:r>
      <w:r w:rsidRPr="00F80A73">
        <w:rPr>
          <w:noProof/>
        </w:rPr>
        <w:t>, 241-254 (2017).</w:t>
      </w:r>
    </w:p>
    <w:p w14:paraId="0D6247A2" w14:textId="77777777" w:rsidR="00F80A73" w:rsidRPr="00F80A73" w:rsidRDefault="00F80A73" w:rsidP="00F80A73">
      <w:pPr>
        <w:pStyle w:val="EndNoteBibliography"/>
        <w:spacing w:after="0"/>
        <w:ind w:left="720" w:hanging="720"/>
        <w:rPr>
          <w:noProof/>
        </w:rPr>
      </w:pPr>
      <w:r w:rsidRPr="00F80A73">
        <w:rPr>
          <w:noProof/>
        </w:rPr>
        <w:t>6.</w:t>
      </w:r>
      <w:r w:rsidRPr="00F80A73">
        <w:rPr>
          <w:noProof/>
        </w:rPr>
        <w:tab/>
        <w:t>D. Jacob</w:t>
      </w:r>
      <w:r w:rsidRPr="00F80A73">
        <w:rPr>
          <w:i/>
          <w:noProof/>
        </w:rPr>
        <w:t xml:space="preserve"> et al.</w:t>
      </w:r>
      <w:r w:rsidRPr="00F80A73">
        <w:rPr>
          <w:noProof/>
        </w:rPr>
        <w:t xml:space="preserve">, EURO-CORDEX: new high-resolution climate change projections for European impact research. </w:t>
      </w:r>
      <w:r w:rsidRPr="00F80A73">
        <w:rPr>
          <w:i/>
          <w:noProof/>
        </w:rPr>
        <w:t>Regional Environmental Change</w:t>
      </w:r>
      <w:r w:rsidRPr="00F80A73">
        <w:rPr>
          <w:noProof/>
        </w:rPr>
        <w:t xml:space="preserve"> </w:t>
      </w:r>
      <w:r w:rsidRPr="00F80A73">
        <w:rPr>
          <w:b/>
          <w:noProof/>
        </w:rPr>
        <w:t>14</w:t>
      </w:r>
      <w:r w:rsidRPr="00F80A73">
        <w:rPr>
          <w:noProof/>
        </w:rPr>
        <w:t>, 563-578 (2014).</w:t>
      </w:r>
    </w:p>
    <w:p w14:paraId="182E94CC" w14:textId="77777777" w:rsidR="00F80A73" w:rsidRPr="00F80A73" w:rsidRDefault="00F80A73" w:rsidP="00F80A73">
      <w:pPr>
        <w:pStyle w:val="EndNoteBibliography"/>
        <w:spacing w:after="0"/>
        <w:ind w:left="720" w:hanging="720"/>
        <w:rPr>
          <w:noProof/>
        </w:rPr>
      </w:pPr>
      <w:r w:rsidRPr="00F80A73">
        <w:rPr>
          <w:noProof/>
        </w:rPr>
        <w:t>7.</w:t>
      </w:r>
      <w:r w:rsidRPr="00F80A73">
        <w:rPr>
          <w:noProof/>
        </w:rPr>
        <w:tab/>
        <w:t>N. S. Diffenbaugh</w:t>
      </w:r>
      <w:r w:rsidRPr="00F80A73">
        <w:rPr>
          <w:i/>
          <w:noProof/>
        </w:rPr>
        <w:t xml:space="preserve"> et al.</w:t>
      </w:r>
      <w:r w:rsidRPr="00F80A73">
        <w:rPr>
          <w:noProof/>
        </w:rPr>
        <w:t xml:space="preserve">, Quantifying the influence of global warming on unprecedented extreme climate events. </w:t>
      </w:r>
      <w:r w:rsidRPr="00F80A73">
        <w:rPr>
          <w:i/>
          <w:noProof/>
        </w:rPr>
        <w:t>Proceedings of the National Academy of Sciences</w:t>
      </w:r>
      <w:r w:rsidRPr="00F80A73">
        <w:rPr>
          <w:noProof/>
        </w:rPr>
        <w:t xml:space="preserve"> </w:t>
      </w:r>
      <w:r w:rsidRPr="00F80A73">
        <w:rPr>
          <w:b/>
          <w:noProof/>
        </w:rPr>
        <w:t>114</w:t>
      </w:r>
      <w:r w:rsidRPr="00F80A73">
        <w:rPr>
          <w:noProof/>
        </w:rPr>
        <w:t>, 4881-4886 (2017).</w:t>
      </w:r>
    </w:p>
    <w:p w14:paraId="315A17E4" w14:textId="77777777" w:rsidR="00F80A73" w:rsidRPr="00F80A73" w:rsidRDefault="00F80A73" w:rsidP="00F80A73">
      <w:pPr>
        <w:pStyle w:val="EndNoteBibliography"/>
        <w:spacing w:after="0"/>
        <w:ind w:left="720" w:hanging="720"/>
        <w:rPr>
          <w:noProof/>
        </w:rPr>
      </w:pPr>
      <w:r w:rsidRPr="00F80A73">
        <w:rPr>
          <w:noProof/>
        </w:rPr>
        <w:t>8.</w:t>
      </w:r>
      <w:r w:rsidRPr="00F80A73">
        <w:rPr>
          <w:noProof/>
        </w:rPr>
        <w:tab/>
        <w:t>D. D. Ingram</w:t>
      </w:r>
      <w:r w:rsidRPr="00F80A73">
        <w:rPr>
          <w:i/>
          <w:noProof/>
        </w:rPr>
        <w:t xml:space="preserve"> et al.</w:t>
      </w:r>
      <w:r w:rsidRPr="00F80A73">
        <w:rPr>
          <w:noProof/>
        </w:rPr>
        <w:t xml:space="preserve">, United States Census 2000 population with bridged race categories. </w:t>
      </w:r>
      <w:r w:rsidRPr="00F80A73">
        <w:rPr>
          <w:i/>
          <w:noProof/>
        </w:rPr>
        <w:t>Vital and health statistics. Series 2, Data evaluation and methods research</w:t>
      </w:r>
      <w:r w:rsidRPr="00F80A73">
        <w:rPr>
          <w:noProof/>
        </w:rPr>
        <w:t>, 1-55 (2003).</w:t>
      </w:r>
    </w:p>
    <w:p w14:paraId="1C8ABCF9" w14:textId="77777777" w:rsidR="00F80A73" w:rsidRPr="00F80A73" w:rsidRDefault="00F80A73" w:rsidP="00F80A73">
      <w:pPr>
        <w:pStyle w:val="EndNoteBibliography"/>
        <w:spacing w:after="0"/>
        <w:ind w:left="720" w:hanging="720"/>
        <w:rPr>
          <w:noProof/>
        </w:rPr>
      </w:pPr>
      <w:r w:rsidRPr="00F80A73">
        <w:rPr>
          <w:noProof/>
        </w:rPr>
        <w:t>9.</w:t>
      </w:r>
      <w:r w:rsidRPr="00F80A73">
        <w:rPr>
          <w:noProof/>
        </w:rPr>
        <w:tab/>
        <w:t xml:space="preserve">T. Karl, W. J. Koss, Regional and national monthly, seasonal, and annual temperature weighted by area, 1895-1983. </w:t>
      </w:r>
      <w:r w:rsidRPr="00F80A73">
        <w:rPr>
          <w:i/>
          <w:noProof/>
        </w:rPr>
        <w:t>National Climatic Data Center</w:t>
      </w:r>
      <w:r w:rsidRPr="00F80A73">
        <w:rPr>
          <w:noProof/>
        </w:rPr>
        <w:t>,  (1984).</w:t>
      </w:r>
    </w:p>
    <w:p w14:paraId="76F220B5" w14:textId="77777777" w:rsidR="00F80A73" w:rsidRPr="00F80A73" w:rsidRDefault="00F80A73" w:rsidP="00F80A73">
      <w:pPr>
        <w:pStyle w:val="EndNoteBibliography"/>
        <w:spacing w:after="0"/>
        <w:ind w:left="720" w:hanging="720"/>
        <w:rPr>
          <w:noProof/>
        </w:rPr>
      </w:pPr>
      <w:r w:rsidRPr="00F80A73">
        <w:rPr>
          <w:noProof/>
        </w:rPr>
        <w:t>10.</w:t>
      </w:r>
      <w:r w:rsidRPr="00F80A73">
        <w:rPr>
          <w:noProof/>
        </w:rPr>
        <w:tab/>
        <w:t>D. P. Dee</w:t>
      </w:r>
      <w:r w:rsidRPr="00F80A73">
        <w:rPr>
          <w:i/>
          <w:noProof/>
        </w:rPr>
        <w:t xml:space="preserve"> et al.</w:t>
      </w:r>
      <w:r w:rsidRPr="00F80A73">
        <w:rPr>
          <w:noProof/>
        </w:rPr>
        <w:t xml:space="preserve">, The ERA-Interim reanalysis: configuration and performance of the data assimilation system. </w:t>
      </w:r>
      <w:r w:rsidRPr="00F80A73">
        <w:rPr>
          <w:i/>
          <w:noProof/>
        </w:rPr>
        <w:t>Quarterly Journal of the Royal Meteorological Society</w:t>
      </w:r>
      <w:r w:rsidRPr="00F80A73">
        <w:rPr>
          <w:noProof/>
        </w:rPr>
        <w:t xml:space="preserve"> </w:t>
      </w:r>
      <w:r w:rsidRPr="00F80A73">
        <w:rPr>
          <w:b/>
          <w:noProof/>
        </w:rPr>
        <w:t>137</w:t>
      </w:r>
      <w:r w:rsidRPr="00F80A73">
        <w:rPr>
          <w:noProof/>
        </w:rPr>
        <w:t>, 553-597 (2011).</w:t>
      </w:r>
    </w:p>
    <w:p w14:paraId="70738A45" w14:textId="77777777" w:rsidR="00F80A73" w:rsidRPr="00F80A73" w:rsidRDefault="00F80A73" w:rsidP="00F80A73">
      <w:pPr>
        <w:pStyle w:val="EndNoteBibliography"/>
        <w:ind w:left="720" w:hanging="720"/>
        <w:rPr>
          <w:noProof/>
        </w:rPr>
      </w:pPr>
      <w:r w:rsidRPr="00F80A73">
        <w:rPr>
          <w:noProof/>
        </w:rPr>
        <w:t>11.</w:t>
      </w:r>
      <w:r w:rsidRPr="00F80A73">
        <w:rPr>
          <w:noProof/>
        </w:rPr>
        <w:tab/>
        <w:t>P. Frich</w:t>
      </w:r>
      <w:r w:rsidRPr="00F80A73">
        <w:rPr>
          <w:i/>
          <w:noProof/>
        </w:rPr>
        <w:t xml:space="preserve"> et al.</w:t>
      </w:r>
      <w:r w:rsidRPr="00F80A73">
        <w:rPr>
          <w:noProof/>
        </w:rPr>
        <w:t xml:space="preserve">, Observed coherent changes in climatic extremes during the second half of the twentieth century. </w:t>
      </w:r>
      <w:r w:rsidRPr="00F80A73">
        <w:rPr>
          <w:i/>
          <w:noProof/>
        </w:rPr>
        <w:t>Climate research</w:t>
      </w:r>
      <w:r w:rsidRPr="00F80A73">
        <w:rPr>
          <w:noProof/>
        </w:rPr>
        <w:t xml:space="preserve"> </w:t>
      </w:r>
      <w:r w:rsidRPr="00F80A73">
        <w:rPr>
          <w:b/>
          <w:noProof/>
        </w:rPr>
        <w:t>19</w:t>
      </w:r>
      <w:r w:rsidRPr="00F80A73">
        <w:rPr>
          <w:noProof/>
        </w:rPr>
        <w:t>, 193-212 (2002).</w:t>
      </w:r>
    </w:p>
    <w:p w14:paraId="538F727D" w14:textId="41DDAE46"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2DAFF1AC"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E9B6EC" w14:textId="77777777" w:rsidR="00C722E0" w:rsidRDefault="00C722E0">
      <w:pPr>
        <w:spacing w:after="0" w:line="240" w:lineRule="auto"/>
      </w:pPr>
      <w:r>
        <w:separator/>
      </w:r>
    </w:p>
  </w:endnote>
  <w:endnote w:type="continuationSeparator" w:id="0">
    <w:p w14:paraId="730DC150" w14:textId="77777777" w:rsidR="00C722E0" w:rsidRDefault="00C72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C722E0"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722E0">
      <w:rPr>
        <w:rStyle w:val="PageNumber"/>
        <w:noProof/>
      </w:rPr>
      <w:t>1</w:t>
    </w:r>
    <w:r>
      <w:rPr>
        <w:rStyle w:val="PageNumber"/>
      </w:rPr>
      <w:fldChar w:fldCharType="end"/>
    </w:r>
  </w:p>
  <w:p w14:paraId="3F8F309C" w14:textId="77777777" w:rsidR="00710F21" w:rsidRDefault="00C722E0"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FF51DE" w14:textId="77777777" w:rsidR="00C722E0" w:rsidRDefault="00C722E0">
      <w:pPr>
        <w:spacing w:after="0" w:line="240" w:lineRule="auto"/>
      </w:pPr>
      <w:r>
        <w:separator/>
      </w:r>
    </w:p>
  </w:footnote>
  <w:footnote w:type="continuationSeparator" w:id="0">
    <w:p w14:paraId="3A7BA465" w14:textId="77777777" w:rsidR="00C722E0" w:rsidRDefault="00C722E0">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Scienc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93&lt;/item&gt;&lt;item&gt;171&lt;/item&gt;&lt;item&gt;205&lt;/item&gt;&lt;item&gt;454&lt;/item&gt;&lt;item&gt;456&lt;/item&gt;&lt;item&gt;963&lt;/item&gt;&lt;item&gt;969&lt;/item&gt;&lt;item&gt;970&lt;/item&gt;&lt;item&gt;971&lt;/item&gt;&lt;item&gt;972&lt;/item&gt;&lt;item&gt;973&lt;/item&gt;&lt;/record-ids&gt;&lt;/item&gt;&lt;/Libraries&gt;"/>
  </w:docVars>
  <w:rsids>
    <w:rsidRoot w:val="000210D1"/>
    <w:rsid w:val="000020EE"/>
    <w:rsid w:val="000210D1"/>
    <w:rsid w:val="0002178B"/>
    <w:rsid w:val="00023FB5"/>
    <w:rsid w:val="00031324"/>
    <w:rsid w:val="0003657E"/>
    <w:rsid w:val="00040FE5"/>
    <w:rsid w:val="0004316E"/>
    <w:rsid w:val="000512E4"/>
    <w:rsid w:val="00061E82"/>
    <w:rsid w:val="00065E50"/>
    <w:rsid w:val="00066C53"/>
    <w:rsid w:val="00066D9C"/>
    <w:rsid w:val="000711BB"/>
    <w:rsid w:val="00077792"/>
    <w:rsid w:val="00082C81"/>
    <w:rsid w:val="0008315C"/>
    <w:rsid w:val="00086317"/>
    <w:rsid w:val="000938C0"/>
    <w:rsid w:val="000A2637"/>
    <w:rsid w:val="000B0D4A"/>
    <w:rsid w:val="000B49C7"/>
    <w:rsid w:val="000B6495"/>
    <w:rsid w:val="000B7625"/>
    <w:rsid w:val="000C7277"/>
    <w:rsid w:val="000E48D7"/>
    <w:rsid w:val="000F0C79"/>
    <w:rsid w:val="000F503A"/>
    <w:rsid w:val="000F58BA"/>
    <w:rsid w:val="00102EE5"/>
    <w:rsid w:val="00115F35"/>
    <w:rsid w:val="00120F44"/>
    <w:rsid w:val="00131404"/>
    <w:rsid w:val="00132C6C"/>
    <w:rsid w:val="00141E26"/>
    <w:rsid w:val="00151901"/>
    <w:rsid w:val="00156FC7"/>
    <w:rsid w:val="00161E98"/>
    <w:rsid w:val="00167FBF"/>
    <w:rsid w:val="00180791"/>
    <w:rsid w:val="00180945"/>
    <w:rsid w:val="00185879"/>
    <w:rsid w:val="001956B1"/>
    <w:rsid w:val="0019644B"/>
    <w:rsid w:val="00196C4A"/>
    <w:rsid w:val="00196E66"/>
    <w:rsid w:val="001A1F00"/>
    <w:rsid w:val="001A3870"/>
    <w:rsid w:val="001A5AD8"/>
    <w:rsid w:val="001A7900"/>
    <w:rsid w:val="001B23D1"/>
    <w:rsid w:val="001C613C"/>
    <w:rsid w:val="001D36DD"/>
    <w:rsid w:val="001D78FC"/>
    <w:rsid w:val="001D7BA9"/>
    <w:rsid w:val="001E0FAC"/>
    <w:rsid w:val="001F0FFF"/>
    <w:rsid w:val="001F704E"/>
    <w:rsid w:val="0021306D"/>
    <w:rsid w:val="002166AE"/>
    <w:rsid w:val="00216745"/>
    <w:rsid w:val="00217F61"/>
    <w:rsid w:val="00220C4B"/>
    <w:rsid w:val="00222168"/>
    <w:rsid w:val="002231AC"/>
    <w:rsid w:val="0022709B"/>
    <w:rsid w:val="00235CE2"/>
    <w:rsid w:val="002452E3"/>
    <w:rsid w:val="0026033D"/>
    <w:rsid w:val="00260B02"/>
    <w:rsid w:val="00292A75"/>
    <w:rsid w:val="00296A5E"/>
    <w:rsid w:val="002B2E37"/>
    <w:rsid w:val="002D1F5C"/>
    <w:rsid w:val="002F2B80"/>
    <w:rsid w:val="002F4DC5"/>
    <w:rsid w:val="00304262"/>
    <w:rsid w:val="00306685"/>
    <w:rsid w:val="0031463F"/>
    <w:rsid w:val="003161F2"/>
    <w:rsid w:val="003165B1"/>
    <w:rsid w:val="00334F2A"/>
    <w:rsid w:val="00353D25"/>
    <w:rsid w:val="00373407"/>
    <w:rsid w:val="00381B16"/>
    <w:rsid w:val="003874DB"/>
    <w:rsid w:val="00396351"/>
    <w:rsid w:val="0039751B"/>
    <w:rsid w:val="003A02EB"/>
    <w:rsid w:val="003A239F"/>
    <w:rsid w:val="003A3A3F"/>
    <w:rsid w:val="003A6601"/>
    <w:rsid w:val="003C153C"/>
    <w:rsid w:val="003F1BCE"/>
    <w:rsid w:val="003F22B3"/>
    <w:rsid w:val="004018CB"/>
    <w:rsid w:val="00402D6F"/>
    <w:rsid w:val="0040311B"/>
    <w:rsid w:val="0040449F"/>
    <w:rsid w:val="00427EA4"/>
    <w:rsid w:val="004337CB"/>
    <w:rsid w:val="00433EDB"/>
    <w:rsid w:val="00436EFD"/>
    <w:rsid w:val="004508FE"/>
    <w:rsid w:val="004613C7"/>
    <w:rsid w:val="00492230"/>
    <w:rsid w:val="004A11D9"/>
    <w:rsid w:val="004A2551"/>
    <w:rsid w:val="004A5074"/>
    <w:rsid w:val="004A5369"/>
    <w:rsid w:val="004C3449"/>
    <w:rsid w:val="004C44F5"/>
    <w:rsid w:val="004D0817"/>
    <w:rsid w:val="004D3AAB"/>
    <w:rsid w:val="004E697F"/>
    <w:rsid w:val="004F404D"/>
    <w:rsid w:val="004F60F9"/>
    <w:rsid w:val="004F6928"/>
    <w:rsid w:val="004F7FD8"/>
    <w:rsid w:val="005028B3"/>
    <w:rsid w:val="00503D85"/>
    <w:rsid w:val="00503DE0"/>
    <w:rsid w:val="00506AF4"/>
    <w:rsid w:val="00510463"/>
    <w:rsid w:val="005130C5"/>
    <w:rsid w:val="005450E2"/>
    <w:rsid w:val="00552C1A"/>
    <w:rsid w:val="00554728"/>
    <w:rsid w:val="00557131"/>
    <w:rsid w:val="005651E1"/>
    <w:rsid w:val="00565B41"/>
    <w:rsid w:val="0058211A"/>
    <w:rsid w:val="00587150"/>
    <w:rsid w:val="00593EAA"/>
    <w:rsid w:val="00594B8C"/>
    <w:rsid w:val="005976AB"/>
    <w:rsid w:val="005A2455"/>
    <w:rsid w:val="005A3530"/>
    <w:rsid w:val="005B03DF"/>
    <w:rsid w:val="005B25ED"/>
    <w:rsid w:val="005B5156"/>
    <w:rsid w:val="005B744E"/>
    <w:rsid w:val="005C2298"/>
    <w:rsid w:val="005E0E67"/>
    <w:rsid w:val="005E3707"/>
    <w:rsid w:val="005F2B9B"/>
    <w:rsid w:val="005F2F3B"/>
    <w:rsid w:val="005F3783"/>
    <w:rsid w:val="00606AED"/>
    <w:rsid w:val="006124E6"/>
    <w:rsid w:val="00617238"/>
    <w:rsid w:val="006306EA"/>
    <w:rsid w:val="00641AF0"/>
    <w:rsid w:val="00643BB4"/>
    <w:rsid w:val="00647252"/>
    <w:rsid w:val="00651564"/>
    <w:rsid w:val="00652AC7"/>
    <w:rsid w:val="00654669"/>
    <w:rsid w:val="00655358"/>
    <w:rsid w:val="006633AD"/>
    <w:rsid w:val="00670CE3"/>
    <w:rsid w:val="0067689E"/>
    <w:rsid w:val="00681F09"/>
    <w:rsid w:val="00692D95"/>
    <w:rsid w:val="006934E5"/>
    <w:rsid w:val="00694955"/>
    <w:rsid w:val="006A059D"/>
    <w:rsid w:val="006A09FB"/>
    <w:rsid w:val="006A1F9B"/>
    <w:rsid w:val="006A473F"/>
    <w:rsid w:val="006A5B04"/>
    <w:rsid w:val="006C50E6"/>
    <w:rsid w:val="006D0B0D"/>
    <w:rsid w:val="006D115E"/>
    <w:rsid w:val="006D2DB9"/>
    <w:rsid w:val="006E247C"/>
    <w:rsid w:val="006E6426"/>
    <w:rsid w:val="006F382C"/>
    <w:rsid w:val="006F4CA6"/>
    <w:rsid w:val="006F59ED"/>
    <w:rsid w:val="00702978"/>
    <w:rsid w:val="00707A42"/>
    <w:rsid w:val="00707E3F"/>
    <w:rsid w:val="00712E39"/>
    <w:rsid w:val="007471B0"/>
    <w:rsid w:val="007657EB"/>
    <w:rsid w:val="00772531"/>
    <w:rsid w:val="007862FA"/>
    <w:rsid w:val="00787227"/>
    <w:rsid w:val="00791079"/>
    <w:rsid w:val="00795E96"/>
    <w:rsid w:val="007B6A95"/>
    <w:rsid w:val="007B7B7F"/>
    <w:rsid w:val="007C1278"/>
    <w:rsid w:val="007C39A5"/>
    <w:rsid w:val="007C6648"/>
    <w:rsid w:val="007D0628"/>
    <w:rsid w:val="007D17AC"/>
    <w:rsid w:val="007D5C88"/>
    <w:rsid w:val="007E021F"/>
    <w:rsid w:val="007E13E7"/>
    <w:rsid w:val="007F13BB"/>
    <w:rsid w:val="007F2E1E"/>
    <w:rsid w:val="00800663"/>
    <w:rsid w:val="00814199"/>
    <w:rsid w:val="00821D05"/>
    <w:rsid w:val="00831E60"/>
    <w:rsid w:val="008327BB"/>
    <w:rsid w:val="00832F80"/>
    <w:rsid w:val="00841928"/>
    <w:rsid w:val="00843A73"/>
    <w:rsid w:val="008625E9"/>
    <w:rsid w:val="00864403"/>
    <w:rsid w:val="00865A38"/>
    <w:rsid w:val="00874745"/>
    <w:rsid w:val="00874830"/>
    <w:rsid w:val="00883220"/>
    <w:rsid w:val="00883CAD"/>
    <w:rsid w:val="008979DD"/>
    <w:rsid w:val="008A6465"/>
    <w:rsid w:val="008B0475"/>
    <w:rsid w:val="008B34D1"/>
    <w:rsid w:val="008B7DDD"/>
    <w:rsid w:val="008C1D95"/>
    <w:rsid w:val="008C4931"/>
    <w:rsid w:val="008C4B74"/>
    <w:rsid w:val="008C56CB"/>
    <w:rsid w:val="008D3953"/>
    <w:rsid w:val="008D7ED7"/>
    <w:rsid w:val="008F16FF"/>
    <w:rsid w:val="008F5F5B"/>
    <w:rsid w:val="00911EE8"/>
    <w:rsid w:val="00914307"/>
    <w:rsid w:val="00932BD5"/>
    <w:rsid w:val="00935167"/>
    <w:rsid w:val="00937AF1"/>
    <w:rsid w:val="00950FA9"/>
    <w:rsid w:val="0095438D"/>
    <w:rsid w:val="00957D9F"/>
    <w:rsid w:val="00965843"/>
    <w:rsid w:val="009777B8"/>
    <w:rsid w:val="0098603C"/>
    <w:rsid w:val="00991C78"/>
    <w:rsid w:val="009952E8"/>
    <w:rsid w:val="009A475F"/>
    <w:rsid w:val="009B0615"/>
    <w:rsid w:val="009B275D"/>
    <w:rsid w:val="009B283A"/>
    <w:rsid w:val="009C0E80"/>
    <w:rsid w:val="009C1AC8"/>
    <w:rsid w:val="009C4D03"/>
    <w:rsid w:val="009C52A5"/>
    <w:rsid w:val="009C5745"/>
    <w:rsid w:val="009D5647"/>
    <w:rsid w:val="009D6B29"/>
    <w:rsid w:val="009E25B4"/>
    <w:rsid w:val="009E450A"/>
    <w:rsid w:val="009E4AF1"/>
    <w:rsid w:val="009E66B1"/>
    <w:rsid w:val="009F16DD"/>
    <w:rsid w:val="009F41F2"/>
    <w:rsid w:val="00A02BF6"/>
    <w:rsid w:val="00A03F69"/>
    <w:rsid w:val="00A10491"/>
    <w:rsid w:val="00A106AC"/>
    <w:rsid w:val="00A13D22"/>
    <w:rsid w:val="00A20EA3"/>
    <w:rsid w:val="00A24CA7"/>
    <w:rsid w:val="00A2504D"/>
    <w:rsid w:val="00A25BFD"/>
    <w:rsid w:val="00A36D28"/>
    <w:rsid w:val="00A41272"/>
    <w:rsid w:val="00A55A47"/>
    <w:rsid w:val="00A6523E"/>
    <w:rsid w:val="00A718C6"/>
    <w:rsid w:val="00A741D2"/>
    <w:rsid w:val="00A834C0"/>
    <w:rsid w:val="00A87EFB"/>
    <w:rsid w:val="00AA1780"/>
    <w:rsid w:val="00AA2345"/>
    <w:rsid w:val="00AA5EC2"/>
    <w:rsid w:val="00AB3C5A"/>
    <w:rsid w:val="00AB61AE"/>
    <w:rsid w:val="00AB76C0"/>
    <w:rsid w:val="00AC5EFA"/>
    <w:rsid w:val="00AC6A7C"/>
    <w:rsid w:val="00AC6B2D"/>
    <w:rsid w:val="00AD2D64"/>
    <w:rsid w:val="00AD2DD2"/>
    <w:rsid w:val="00AE5B81"/>
    <w:rsid w:val="00AF191B"/>
    <w:rsid w:val="00AF2479"/>
    <w:rsid w:val="00AF5B75"/>
    <w:rsid w:val="00AF664C"/>
    <w:rsid w:val="00B007F7"/>
    <w:rsid w:val="00B11556"/>
    <w:rsid w:val="00B128A3"/>
    <w:rsid w:val="00B23634"/>
    <w:rsid w:val="00B46F83"/>
    <w:rsid w:val="00B5122E"/>
    <w:rsid w:val="00B70782"/>
    <w:rsid w:val="00B76C21"/>
    <w:rsid w:val="00B8677B"/>
    <w:rsid w:val="00B91584"/>
    <w:rsid w:val="00B94549"/>
    <w:rsid w:val="00B95EDC"/>
    <w:rsid w:val="00BA1EA5"/>
    <w:rsid w:val="00BA2C5F"/>
    <w:rsid w:val="00BA6BAA"/>
    <w:rsid w:val="00BA6CEE"/>
    <w:rsid w:val="00BB0E8E"/>
    <w:rsid w:val="00BB465E"/>
    <w:rsid w:val="00BB739D"/>
    <w:rsid w:val="00BC0CCE"/>
    <w:rsid w:val="00BC1571"/>
    <w:rsid w:val="00BC7CC1"/>
    <w:rsid w:val="00BD463F"/>
    <w:rsid w:val="00BE5840"/>
    <w:rsid w:val="00BE7C5B"/>
    <w:rsid w:val="00BF0B90"/>
    <w:rsid w:val="00BF362D"/>
    <w:rsid w:val="00BF4F62"/>
    <w:rsid w:val="00C02149"/>
    <w:rsid w:val="00C072F3"/>
    <w:rsid w:val="00C14E6E"/>
    <w:rsid w:val="00C25541"/>
    <w:rsid w:val="00C270D0"/>
    <w:rsid w:val="00C33FFB"/>
    <w:rsid w:val="00C345AC"/>
    <w:rsid w:val="00C4447B"/>
    <w:rsid w:val="00C50DB0"/>
    <w:rsid w:val="00C52535"/>
    <w:rsid w:val="00C64DDC"/>
    <w:rsid w:val="00C722E0"/>
    <w:rsid w:val="00C77FA7"/>
    <w:rsid w:val="00C8683B"/>
    <w:rsid w:val="00CC019A"/>
    <w:rsid w:val="00CC01B1"/>
    <w:rsid w:val="00CC0E7E"/>
    <w:rsid w:val="00CD3864"/>
    <w:rsid w:val="00CD71F4"/>
    <w:rsid w:val="00CE1DCB"/>
    <w:rsid w:val="00CE3E2E"/>
    <w:rsid w:val="00CF138F"/>
    <w:rsid w:val="00CF318B"/>
    <w:rsid w:val="00D044D3"/>
    <w:rsid w:val="00D117B9"/>
    <w:rsid w:val="00D16B2E"/>
    <w:rsid w:val="00D22FD3"/>
    <w:rsid w:val="00D24DC4"/>
    <w:rsid w:val="00D26D29"/>
    <w:rsid w:val="00D349E0"/>
    <w:rsid w:val="00D435B3"/>
    <w:rsid w:val="00D44595"/>
    <w:rsid w:val="00D53010"/>
    <w:rsid w:val="00D54C9F"/>
    <w:rsid w:val="00D55EB9"/>
    <w:rsid w:val="00D56CDF"/>
    <w:rsid w:val="00D57972"/>
    <w:rsid w:val="00D57D10"/>
    <w:rsid w:val="00D61489"/>
    <w:rsid w:val="00D63B2B"/>
    <w:rsid w:val="00D64CF4"/>
    <w:rsid w:val="00D7364D"/>
    <w:rsid w:val="00D74BA2"/>
    <w:rsid w:val="00D75325"/>
    <w:rsid w:val="00D84009"/>
    <w:rsid w:val="00D8629D"/>
    <w:rsid w:val="00D86E85"/>
    <w:rsid w:val="00D86ECA"/>
    <w:rsid w:val="00D92672"/>
    <w:rsid w:val="00D92A88"/>
    <w:rsid w:val="00DB1F30"/>
    <w:rsid w:val="00DB27D5"/>
    <w:rsid w:val="00DB4B8F"/>
    <w:rsid w:val="00DB5757"/>
    <w:rsid w:val="00DC1680"/>
    <w:rsid w:val="00DC4352"/>
    <w:rsid w:val="00DD5A3A"/>
    <w:rsid w:val="00DF44C4"/>
    <w:rsid w:val="00E00482"/>
    <w:rsid w:val="00E03995"/>
    <w:rsid w:val="00E34FC6"/>
    <w:rsid w:val="00E41099"/>
    <w:rsid w:val="00E42A6B"/>
    <w:rsid w:val="00E42E99"/>
    <w:rsid w:val="00E80BC8"/>
    <w:rsid w:val="00E827DA"/>
    <w:rsid w:val="00E82BDA"/>
    <w:rsid w:val="00E839B1"/>
    <w:rsid w:val="00E849C3"/>
    <w:rsid w:val="00E85B65"/>
    <w:rsid w:val="00EB2B16"/>
    <w:rsid w:val="00EB2F43"/>
    <w:rsid w:val="00EC128A"/>
    <w:rsid w:val="00ED3EB5"/>
    <w:rsid w:val="00EE0CA6"/>
    <w:rsid w:val="00EF0C40"/>
    <w:rsid w:val="00EF0DEC"/>
    <w:rsid w:val="00EF12B4"/>
    <w:rsid w:val="00F00CDC"/>
    <w:rsid w:val="00F01B41"/>
    <w:rsid w:val="00F147B2"/>
    <w:rsid w:val="00F17BC9"/>
    <w:rsid w:val="00F350D3"/>
    <w:rsid w:val="00F43484"/>
    <w:rsid w:val="00F43908"/>
    <w:rsid w:val="00F54B6B"/>
    <w:rsid w:val="00F55A45"/>
    <w:rsid w:val="00F62450"/>
    <w:rsid w:val="00F636D9"/>
    <w:rsid w:val="00F63B6B"/>
    <w:rsid w:val="00F65391"/>
    <w:rsid w:val="00F73CE1"/>
    <w:rsid w:val="00F74DF5"/>
    <w:rsid w:val="00F80A73"/>
    <w:rsid w:val="00F90E96"/>
    <w:rsid w:val="00FA3045"/>
    <w:rsid w:val="00FB162A"/>
    <w:rsid w:val="00FB6151"/>
    <w:rsid w:val="00FC1054"/>
    <w:rsid w:val="00FD1D7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ACD4A42-9F26-BE46-8406-5460C7699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13</Pages>
  <Words>3201</Words>
  <Characters>18249</Characters>
  <Application>Microsoft Macintosh Word</Application>
  <DocSecurity>0</DocSecurity>
  <Lines>152</Lines>
  <Paragraphs>42</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Mortality effects of climate change in the United States</vt:lpstr>
      <vt:lpstr>Robbie M Parks1,2, James E Bennett1,2,3, Kyle J Foreman1,2,4, Helen Tamura-Wicks</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References</vt:lpstr>
      <vt:lpstr>Figure 2. Description</vt:lpstr>
    </vt:vector>
  </TitlesOfParts>
  <Company/>
  <LinksUpToDate>false</LinksUpToDate>
  <CharactersWithSpaces>21408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49</cp:revision>
  <dcterms:created xsi:type="dcterms:W3CDTF">2017-05-30T08:58:00Z</dcterms:created>
  <dcterms:modified xsi:type="dcterms:W3CDTF">2017-05-30T11:44:00Z</dcterms:modified>
</cp:coreProperties>
</file>