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F4CEA" w14:textId="1CB25E24" w:rsidR="003C31DA" w:rsidRDefault="003C31DA" w:rsidP="003C31DA">
      <w:r w:rsidRPr="003C31DA">
        <w:rPr>
          <w:highlight w:val="cyan"/>
        </w:rPr>
        <w:t>Morning Lecture:</w:t>
      </w:r>
      <w:r>
        <w:t xml:space="preserve"> </w:t>
      </w:r>
    </w:p>
    <w:p w14:paraId="02B1E01D" w14:textId="186378CB" w:rsidR="001E4531" w:rsidRPr="00682131" w:rsidRDefault="001E4531" w:rsidP="00682131">
      <w:pPr>
        <w:pStyle w:val="Title"/>
        <w:jc w:val="center"/>
        <w:rPr>
          <w:sz w:val="36"/>
          <w:szCs w:val="36"/>
        </w:rPr>
      </w:pPr>
      <w:r w:rsidRPr="00682131">
        <w:rPr>
          <w:sz w:val="36"/>
          <w:szCs w:val="36"/>
        </w:rPr>
        <w:t>RISK:</w:t>
      </w:r>
      <w:r w:rsidR="00682131" w:rsidRPr="00682131">
        <w:rPr>
          <w:sz w:val="36"/>
          <w:szCs w:val="36"/>
        </w:rPr>
        <w:t xml:space="preserve"> </w:t>
      </w:r>
      <w:r w:rsidRPr="00682131">
        <w:rPr>
          <w:sz w:val="36"/>
          <w:szCs w:val="36"/>
        </w:rPr>
        <w:t>Is ‘what is’ the same as ‘what out to be’?</w:t>
      </w:r>
    </w:p>
    <w:p w14:paraId="17F5F765" w14:textId="5B0E8FE1" w:rsidR="001E4531" w:rsidRDefault="00F91237" w:rsidP="00340E0A">
      <w:pPr>
        <w:pStyle w:val="ListParagraph"/>
        <w:numPr>
          <w:ilvl w:val="0"/>
          <w:numId w:val="1"/>
        </w:numPr>
      </w:pPr>
      <w:r w:rsidRPr="00340E0A">
        <w:rPr>
          <w:b/>
          <w:bCs/>
        </w:rPr>
        <w:t>High-probability low-impact:</w:t>
      </w:r>
      <w:r>
        <w:t xml:space="preserve"> likely to take the risk, you would usually </w:t>
      </w:r>
      <w:r w:rsidR="00544AFB">
        <w:t xml:space="preserve">have </w:t>
      </w:r>
      <w:r>
        <w:t>see</w:t>
      </w:r>
      <w:r w:rsidR="00544AFB">
        <w:t>n the outcome</w:t>
      </w:r>
      <w:r>
        <w:t xml:space="preserve"> in your past and be awa</w:t>
      </w:r>
      <w:r w:rsidR="00544AFB">
        <w:t>re</w:t>
      </w:r>
    </w:p>
    <w:p w14:paraId="00806EBA" w14:textId="4E5825A0" w:rsidR="00F91237" w:rsidRDefault="00F91237" w:rsidP="00340E0A">
      <w:pPr>
        <w:pStyle w:val="ListParagraph"/>
        <w:numPr>
          <w:ilvl w:val="0"/>
          <w:numId w:val="1"/>
        </w:numPr>
      </w:pPr>
      <w:r w:rsidRPr="00340E0A">
        <w:rPr>
          <w:b/>
          <w:bCs/>
        </w:rPr>
        <w:t>Low-probability:</w:t>
      </w:r>
      <w:r>
        <w:t xml:space="preserve"> we lack past experience, so we usually underestimate the risk</w:t>
      </w:r>
      <w:r w:rsidR="00544AFB">
        <w:t xml:space="preserve"> (treat 1 in 10000 the same as 1 in 1mill since we’ve never seen the impact of either)</w:t>
      </w:r>
    </w:p>
    <w:p w14:paraId="0FF3A803" w14:textId="4BBF44DB" w:rsidR="00F91237" w:rsidRDefault="00F91237" w:rsidP="00340E0A">
      <w:pPr>
        <w:pStyle w:val="ListParagraph"/>
        <w:numPr>
          <w:ilvl w:val="1"/>
          <w:numId w:val="1"/>
        </w:numPr>
      </w:pPr>
      <w:r>
        <w:t xml:space="preserve">This matters if the event is </w:t>
      </w:r>
      <w:r w:rsidRPr="00340E0A">
        <w:rPr>
          <w:b/>
          <w:bCs/>
        </w:rPr>
        <w:t>high impact</w:t>
      </w:r>
      <w:r>
        <w:t xml:space="preserve"> – if there’s a chance of it happening, we are bad at estimating the danger of low probability events</w:t>
      </w:r>
    </w:p>
    <w:p w14:paraId="5EF87FFC" w14:textId="2805B790" w:rsidR="00340E0A" w:rsidRDefault="00F91237" w:rsidP="00340E0A">
      <w:pPr>
        <w:pStyle w:val="ListParagraph"/>
        <w:numPr>
          <w:ilvl w:val="0"/>
          <w:numId w:val="1"/>
        </w:numPr>
      </w:pPr>
      <w:r>
        <w:t xml:space="preserve">Risk is </w:t>
      </w:r>
      <w:r w:rsidRPr="00544AFB">
        <w:rPr>
          <w:b/>
          <w:bCs/>
        </w:rPr>
        <w:t>invisible</w:t>
      </w:r>
      <w:r>
        <w:t>: you don’t know you’ve taken it, unless you experience the negative impacts of it</w:t>
      </w:r>
      <w:r w:rsidR="00340E0A">
        <w:t xml:space="preserve">; </w:t>
      </w:r>
      <w:r w:rsidR="00340E0A">
        <w:t>Laptop repair:</w:t>
      </w:r>
    </w:p>
    <w:p w14:paraId="599FB53B" w14:textId="49FAEA65" w:rsidR="00340E0A" w:rsidRDefault="00340E0A" w:rsidP="00340E0A">
      <w:pPr>
        <w:pStyle w:val="ListParagraph"/>
        <w:numPr>
          <w:ilvl w:val="1"/>
          <w:numId w:val="1"/>
        </w:numPr>
      </w:pPr>
      <w:r>
        <w:t xml:space="preserve">Hand </w:t>
      </w:r>
      <w:r>
        <w:t>i</w:t>
      </w:r>
      <w:r>
        <w:t>n your laptop to a repair shop who take it behind a screen, and you don’t see how they are repairing it. Imagine their repair process in high risk and the process could break it, if you could see behind the scenes, you’d pay more for the safely repaired shop next door.</w:t>
      </w:r>
    </w:p>
    <w:p w14:paraId="57A0D2F3" w14:textId="1B33B9DB" w:rsidR="00F91237" w:rsidRDefault="00F91237" w:rsidP="00544AFB">
      <w:pPr>
        <w:pStyle w:val="ListParagraph"/>
        <w:numPr>
          <w:ilvl w:val="1"/>
          <w:numId w:val="1"/>
        </w:numPr>
      </w:pPr>
      <w:r>
        <w:t>Suppose they break a laptop – you would be angry, but we usually only get angry when the risk goes wrong</w:t>
      </w:r>
    </w:p>
    <w:p w14:paraId="2A6DC979" w14:textId="26A83F59" w:rsidR="00F91237" w:rsidRDefault="00F91237" w:rsidP="00544AFB">
      <w:pPr>
        <w:pStyle w:val="ListParagraph"/>
        <w:numPr>
          <w:ilvl w:val="2"/>
          <w:numId w:val="1"/>
        </w:numPr>
      </w:pPr>
      <w:r>
        <w:t>THE BAD THING IS TAKING THE RISK – TAKING THE RISK AND IT PAYING OFF IS JUST AS BAD AS WHEN IT GOES WRONG</w:t>
      </w:r>
    </w:p>
    <w:p w14:paraId="0FF4C4FF" w14:textId="3A612A99" w:rsidR="00F91237" w:rsidRDefault="00F91237" w:rsidP="00544AFB">
      <w:pPr>
        <w:pStyle w:val="ListParagraph"/>
        <w:numPr>
          <w:ilvl w:val="1"/>
          <w:numId w:val="1"/>
        </w:numPr>
      </w:pPr>
      <w:r>
        <w:t>It’s just as dangerous every single time you don’t wear a seatbelt, but it</w:t>
      </w:r>
      <w:r w:rsidR="00544AFB">
        <w:t>’s only on the news when there is a crash and injury/death</w:t>
      </w:r>
    </w:p>
    <w:p w14:paraId="3CABF890" w14:textId="7176DD02" w:rsidR="00544AFB" w:rsidRDefault="00544AFB" w:rsidP="00544AFB">
      <w:pPr>
        <w:pStyle w:val="ListParagraph"/>
        <w:numPr>
          <w:ilvl w:val="0"/>
          <w:numId w:val="1"/>
        </w:numPr>
      </w:pPr>
      <w:r w:rsidRPr="00CE115A">
        <w:rPr>
          <w:b/>
          <w:bCs/>
        </w:rPr>
        <w:t>Humans are bad at assessing risk</w:t>
      </w:r>
      <w:r>
        <w:t>:</w:t>
      </w:r>
    </w:p>
    <w:p w14:paraId="780978A1" w14:textId="38F126BB" w:rsidR="00544AFB" w:rsidRDefault="00544AFB" w:rsidP="00544AFB">
      <w:pPr>
        <w:pStyle w:val="ListParagraph"/>
        <w:numPr>
          <w:ilvl w:val="1"/>
          <w:numId w:val="1"/>
        </w:numPr>
      </w:pPr>
      <w:r>
        <w:t>We don’t have enough resources to fully eliminate risk, so we make tough choices about where to allocate funds to mitigate risk</w:t>
      </w:r>
    </w:p>
    <w:p w14:paraId="16679952" w14:textId="5BC0D117" w:rsidR="00544AFB" w:rsidRDefault="00544AFB" w:rsidP="00544AFB">
      <w:pPr>
        <w:pStyle w:val="ListParagraph"/>
        <w:numPr>
          <w:ilvl w:val="1"/>
          <w:numId w:val="1"/>
        </w:numPr>
      </w:pPr>
      <w:r>
        <w:t>Human Nature – obsess about a risk or ignore it, i.e. cleanliness</w:t>
      </w:r>
    </w:p>
    <w:p w14:paraId="0F223D65" w14:textId="2B872233" w:rsidR="00544AFB" w:rsidRDefault="00544AFB" w:rsidP="00544AFB">
      <w:pPr>
        <w:pStyle w:val="ListParagraph"/>
        <w:numPr>
          <w:ilvl w:val="2"/>
          <w:numId w:val="1"/>
        </w:numPr>
      </w:pPr>
      <w:r>
        <w:t>Hard to make a nice balance</w:t>
      </w:r>
    </w:p>
    <w:p w14:paraId="7A37C854" w14:textId="2CC5025C" w:rsidR="00544AFB" w:rsidRDefault="00544AFB" w:rsidP="00544AFB">
      <w:pPr>
        <w:pStyle w:val="ListParagraph"/>
        <w:numPr>
          <w:ilvl w:val="0"/>
          <w:numId w:val="1"/>
        </w:numPr>
      </w:pPr>
      <w:r>
        <w:t>Terrorism – over last 20 years, the amount of Australian deaths from terrorism is around the same as 1-year road toll around the Easter holidays</w:t>
      </w:r>
    </w:p>
    <w:p w14:paraId="64CAEEE0" w14:textId="70067C50" w:rsidR="00544AFB" w:rsidRDefault="00544AFB" w:rsidP="00544AFB">
      <w:pPr>
        <w:pStyle w:val="ListParagraph"/>
        <w:numPr>
          <w:ilvl w:val="1"/>
          <w:numId w:val="1"/>
        </w:numPr>
      </w:pPr>
      <w:r>
        <w:t xml:space="preserve">But we spend billions of </w:t>
      </w:r>
      <w:r w:rsidR="0072518D">
        <w:t>$</w:t>
      </w:r>
      <w:r>
        <w:t xml:space="preserve">s on preventing it, is this good </w:t>
      </w:r>
      <w:r w:rsidR="0072518D">
        <w:t>resource allocation?</w:t>
      </w:r>
    </w:p>
    <w:p w14:paraId="761BF6C0" w14:textId="6C054419" w:rsidR="00544AFB" w:rsidRDefault="00544AFB" w:rsidP="00544AFB">
      <w:pPr>
        <w:pStyle w:val="ListParagraph"/>
        <w:numPr>
          <w:ilvl w:val="0"/>
          <w:numId w:val="1"/>
        </w:numPr>
      </w:pPr>
      <w:r>
        <w:t xml:space="preserve">Risk Matrix: x = impact, y = probability, graph </w:t>
      </w:r>
      <w:r w:rsidR="0024068F">
        <w:t xml:space="preserve">exposure of everything to </w:t>
      </w:r>
      <w:r w:rsidR="007F4A24">
        <w:t>rank</w:t>
      </w:r>
      <w:r w:rsidR="00E97757">
        <w:t xml:space="preserve"> threats </w:t>
      </w:r>
    </w:p>
    <w:p w14:paraId="57F072E9" w14:textId="126B2B26" w:rsidR="00463F8C" w:rsidRDefault="00463F8C" w:rsidP="00544AFB">
      <w:pPr>
        <w:pStyle w:val="ListParagraph"/>
        <w:numPr>
          <w:ilvl w:val="0"/>
          <w:numId w:val="1"/>
        </w:numPr>
      </w:pPr>
      <w:r>
        <w:t>Lots of things can be measured, but risks cannot – so there’s a certain amount of arbitrary decision making</w:t>
      </w:r>
    </w:p>
    <w:p w14:paraId="34630242" w14:textId="29A067B3" w:rsidR="00463F8C" w:rsidRDefault="00D02055" w:rsidP="00544AFB">
      <w:pPr>
        <w:pStyle w:val="ListParagraph"/>
        <w:numPr>
          <w:ilvl w:val="0"/>
          <w:numId w:val="1"/>
        </w:numPr>
      </w:pPr>
      <w:r>
        <w:t xml:space="preserve">Compliance is a good minimum standard for processes </w:t>
      </w:r>
      <w:r w:rsidR="00E97757">
        <w:t xml:space="preserve">for minimising risk – bad if compliance isn’t used with extra measures to make it better, it can actually be harmful by making you complacent by ticking off the boxes </w:t>
      </w:r>
      <w:r w:rsidR="0072518D">
        <w:t>&amp;</w:t>
      </w:r>
      <w:r w:rsidR="00E97757">
        <w:t xml:space="preserve"> not actually quality.</w:t>
      </w:r>
    </w:p>
    <w:p w14:paraId="254A648E" w14:textId="2C57AB89" w:rsidR="00CE115A" w:rsidRDefault="00E97757" w:rsidP="0072518D">
      <w:pPr>
        <w:pStyle w:val="ListParagraph"/>
        <w:numPr>
          <w:ilvl w:val="1"/>
          <w:numId w:val="1"/>
        </w:numPr>
      </w:pPr>
      <w:r>
        <w:t>Better to have no compliance culture and live in fear to make your own processes more safe</w:t>
      </w:r>
    </w:p>
    <w:p w14:paraId="63F9ED1D" w14:textId="17893BA1" w:rsidR="00E97757" w:rsidRPr="00CE115A" w:rsidRDefault="00CE115A" w:rsidP="00E97757">
      <w:pPr>
        <w:pStyle w:val="ListParagraph"/>
        <w:numPr>
          <w:ilvl w:val="0"/>
          <w:numId w:val="1"/>
        </w:numPr>
        <w:rPr>
          <w:b/>
          <w:bCs/>
        </w:rPr>
      </w:pPr>
      <w:r w:rsidRPr="00CE115A">
        <w:rPr>
          <w:b/>
          <w:bCs/>
        </w:rPr>
        <w:t>Managing Risk:</w:t>
      </w:r>
    </w:p>
    <w:p w14:paraId="4D22DBED" w14:textId="77777777" w:rsidR="00690C9A" w:rsidRPr="00690C9A" w:rsidRDefault="00690C9A" w:rsidP="00690C9A">
      <w:pPr>
        <w:pStyle w:val="NormalWeb"/>
        <w:numPr>
          <w:ilvl w:val="0"/>
          <w:numId w:val="2"/>
        </w:numPr>
        <w:spacing w:before="0" w:beforeAutospacing="0"/>
        <w:ind w:left="1077" w:hanging="357"/>
        <w:rPr>
          <w:rFonts w:asciiTheme="minorHAnsi" w:hAnsiTheme="minorHAnsi" w:cstheme="minorHAnsi"/>
          <w:color w:val="000000"/>
        </w:rPr>
      </w:pPr>
      <w:r w:rsidRPr="00690C9A">
        <w:rPr>
          <w:rStyle w:val="Strong"/>
          <w:rFonts w:asciiTheme="minorHAnsi" w:hAnsiTheme="minorHAnsi" w:cstheme="minorHAnsi"/>
          <w:color w:val="000000"/>
        </w:rPr>
        <w:t>Prevention:</w:t>
      </w:r>
      <w:r w:rsidRPr="00690C9A">
        <w:rPr>
          <w:rFonts w:asciiTheme="minorHAnsi" w:hAnsiTheme="minorHAnsi" w:cstheme="minorHAnsi"/>
          <w:color w:val="000000"/>
        </w:rPr>
        <w:t> </w:t>
      </w:r>
      <w:r w:rsidRPr="00690C9A">
        <w:rPr>
          <w:rFonts w:asciiTheme="minorHAnsi" w:hAnsiTheme="minorHAnsi" w:cstheme="minorHAnsi"/>
          <w:b/>
          <w:bCs/>
          <w:color w:val="000000"/>
        </w:rPr>
        <w:t>Elimination of the threat</w:t>
      </w:r>
      <w:r w:rsidRPr="00690C9A">
        <w:rPr>
          <w:rFonts w:asciiTheme="minorHAnsi" w:hAnsiTheme="minorHAnsi" w:cstheme="minorHAnsi"/>
          <w:color w:val="000000"/>
        </w:rPr>
        <w:t xml:space="preserve"> such that the undesirable event is guaranteed not to occur. Inherent safety prevents undesired events. E.g. removing the bolt and bullets from a rifle to prevent it from accidentally firing.</w:t>
      </w:r>
    </w:p>
    <w:p w14:paraId="4D5BE67E" w14:textId="396A9242" w:rsidR="00690C9A" w:rsidRPr="00690C9A" w:rsidRDefault="00690C9A" w:rsidP="00690C9A">
      <w:pPr>
        <w:pStyle w:val="NormalWeb"/>
        <w:numPr>
          <w:ilvl w:val="0"/>
          <w:numId w:val="2"/>
        </w:numPr>
        <w:rPr>
          <w:rFonts w:asciiTheme="minorHAnsi" w:hAnsiTheme="minorHAnsi" w:cstheme="minorHAnsi"/>
          <w:color w:val="000000"/>
        </w:rPr>
      </w:pPr>
      <w:r w:rsidRPr="00690C9A">
        <w:rPr>
          <w:rStyle w:val="Strong"/>
          <w:rFonts w:asciiTheme="minorHAnsi" w:hAnsiTheme="minorHAnsi" w:cstheme="minorHAnsi"/>
          <w:color w:val="000000"/>
        </w:rPr>
        <w:t>Limit:</w:t>
      </w:r>
      <w:r w:rsidRPr="00690C9A">
        <w:rPr>
          <w:rFonts w:asciiTheme="minorHAnsi" w:hAnsiTheme="minorHAnsi" w:cstheme="minorHAnsi"/>
          <w:color w:val="000000"/>
        </w:rPr>
        <w:t xml:space="preserve"> In situations which the threat could not be eliminated, mechanisms are implemented to </w:t>
      </w:r>
      <w:r w:rsidRPr="00690C9A">
        <w:rPr>
          <w:rFonts w:asciiTheme="minorHAnsi" w:hAnsiTheme="minorHAnsi" w:cstheme="minorHAnsi"/>
          <w:b/>
          <w:bCs/>
          <w:color w:val="000000"/>
        </w:rPr>
        <w:t xml:space="preserve">minimize the impact resulting from the event </w:t>
      </w:r>
      <w:r w:rsidRPr="00690C9A">
        <w:rPr>
          <w:rFonts w:asciiTheme="minorHAnsi" w:hAnsiTheme="minorHAnsi" w:cstheme="minorHAnsi"/>
          <w:color w:val="000000"/>
        </w:rPr>
        <w:t xml:space="preserve">(fault tolerance) or reduce the likelihood of it </w:t>
      </w:r>
      <w:r w:rsidR="00E73455" w:rsidRPr="00690C9A">
        <w:rPr>
          <w:rFonts w:asciiTheme="minorHAnsi" w:hAnsiTheme="minorHAnsi" w:cstheme="minorHAnsi"/>
          <w:color w:val="000000"/>
        </w:rPr>
        <w:t>occurring</w:t>
      </w:r>
      <w:r w:rsidRPr="00690C9A">
        <w:rPr>
          <w:rFonts w:asciiTheme="minorHAnsi" w:hAnsiTheme="minorHAnsi" w:cstheme="minorHAnsi"/>
          <w:color w:val="000000"/>
        </w:rPr>
        <w:t xml:space="preserve"> (</w:t>
      </w:r>
      <w:r w:rsidR="00E73455" w:rsidRPr="00690C9A">
        <w:rPr>
          <w:rFonts w:asciiTheme="minorHAnsi" w:hAnsiTheme="minorHAnsi" w:cstheme="minorHAnsi"/>
          <w:color w:val="000000"/>
        </w:rPr>
        <w:t>probabilistic</w:t>
      </w:r>
      <w:r w:rsidRPr="00690C9A">
        <w:rPr>
          <w:rFonts w:asciiTheme="minorHAnsi" w:hAnsiTheme="minorHAnsi" w:cstheme="minorHAnsi"/>
          <w:color w:val="000000"/>
        </w:rPr>
        <w:t xml:space="preserve"> safety). E.g. a castle with concentric walls</w:t>
      </w:r>
      <w:r w:rsidR="00682131">
        <w:rPr>
          <w:rFonts w:asciiTheme="minorHAnsi" w:hAnsiTheme="minorHAnsi" w:cstheme="minorHAnsi"/>
          <w:color w:val="000000"/>
        </w:rPr>
        <w:t xml:space="preserve">: </w:t>
      </w:r>
      <w:r w:rsidRPr="00690C9A">
        <w:rPr>
          <w:rFonts w:asciiTheme="minorHAnsi" w:hAnsiTheme="minorHAnsi" w:cstheme="minorHAnsi"/>
          <w:color w:val="000000"/>
        </w:rPr>
        <w:t xml:space="preserve"> one wall is breached</w:t>
      </w:r>
      <w:r w:rsidR="00682131">
        <w:rPr>
          <w:rFonts w:asciiTheme="minorHAnsi" w:hAnsiTheme="minorHAnsi" w:cstheme="minorHAnsi"/>
          <w:color w:val="000000"/>
        </w:rPr>
        <w:t xml:space="preserve"> -&gt;</w:t>
      </w:r>
      <w:r w:rsidRPr="00690C9A">
        <w:rPr>
          <w:rFonts w:asciiTheme="minorHAnsi" w:hAnsiTheme="minorHAnsi" w:cstheme="minorHAnsi"/>
          <w:color w:val="000000"/>
        </w:rPr>
        <w:t xml:space="preserve"> limited portion of castle</w:t>
      </w:r>
      <w:r w:rsidR="00682131">
        <w:rPr>
          <w:rFonts w:asciiTheme="minorHAnsi" w:hAnsiTheme="minorHAnsi" w:cstheme="minorHAnsi"/>
          <w:color w:val="000000"/>
        </w:rPr>
        <w:t xml:space="preserve"> </w:t>
      </w:r>
      <w:r w:rsidRPr="00690C9A">
        <w:rPr>
          <w:rFonts w:asciiTheme="minorHAnsi" w:hAnsiTheme="minorHAnsi" w:cstheme="minorHAnsi"/>
          <w:color w:val="000000"/>
        </w:rPr>
        <w:t>compromised.</w:t>
      </w:r>
    </w:p>
    <w:p w14:paraId="59A64FFB" w14:textId="4E0973E8" w:rsidR="00690C9A" w:rsidRPr="00690C9A" w:rsidRDefault="00690C9A" w:rsidP="00690C9A">
      <w:pPr>
        <w:pStyle w:val="NormalWeb"/>
        <w:numPr>
          <w:ilvl w:val="0"/>
          <w:numId w:val="2"/>
        </w:numPr>
        <w:rPr>
          <w:rFonts w:asciiTheme="minorHAnsi" w:hAnsiTheme="minorHAnsi" w:cstheme="minorHAnsi"/>
          <w:color w:val="000000"/>
        </w:rPr>
      </w:pPr>
      <w:r w:rsidRPr="00690C9A">
        <w:rPr>
          <w:rStyle w:val="Strong"/>
          <w:rFonts w:asciiTheme="minorHAnsi" w:hAnsiTheme="minorHAnsi" w:cstheme="minorHAnsi"/>
          <w:color w:val="000000"/>
        </w:rPr>
        <w:t>Passing the risk to a 3rd party:</w:t>
      </w:r>
      <w:r>
        <w:rPr>
          <w:rFonts w:asciiTheme="minorHAnsi" w:hAnsiTheme="minorHAnsi" w:cstheme="minorHAnsi"/>
          <w:color w:val="000000"/>
        </w:rPr>
        <w:t xml:space="preserve"> Generally</w:t>
      </w:r>
      <w:r w:rsidRPr="00690C9A">
        <w:rPr>
          <w:rFonts w:asciiTheme="minorHAnsi" w:hAnsiTheme="minorHAnsi" w:cstheme="minorHAnsi"/>
          <w:color w:val="000000"/>
        </w:rPr>
        <w:t xml:space="preserve"> taking out an insurance policy is used minimize or negate financial loss in an event of a failure.</w:t>
      </w:r>
    </w:p>
    <w:p w14:paraId="5C5732B7" w14:textId="0CB86C18" w:rsidR="00690C9A" w:rsidRPr="00690C9A" w:rsidRDefault="00690C9A" w:rsidP="00690C9A">
      <w:pPr>
        <w:pStyle w:val="NormalWeb"/>
        <w:numPr>
          <w:ilvl w:val="0"/>
          <w:numId w:val="2"/>
        </w:numPr>
        <w:rPr>
          <w:rFonts w:asciiTheme="minorHAnsi" w:hAnsiTheme="minorHAnsi" w:cstheme="minorHAnsi"/>
          <w:color w:val="000000"/>
        </w:rPr>
      </w:pPr>
      <w:r w:rsidRPr="00690C9A">
        <w:rPr>
          <w:rStyle w:val="Strong"/>
          <w:rFonts w:asciiTheme="minorHAnsi" w:hAnsiTheme="minorHAnsi" w:cstheme="minorHAnsi"/>
          <w:color w:val="000000"/>
        </w:rPr>
        <w:t>Wear</w:t>
      </w:r>
      <w:r w:rsidR="00E73455">
        <w:rPr>
          <w:rStyle w:val="Strong"/>
          <w:rFonts w:asciiTheme="minorHAnsi" w:hAnsiTheme="minorHAnsi" w:cstheme="minorHAnsi"/>
          <w:color w:val="000000"/>
        </w:rPr>
        <w:t xml:space="preserve"> – </w:t>
      </w:r>
      <w:r w:rsidR="00E73455" w:rsidRPr="00E73455">
        <w:rPr>
          <w:rStyle w:val="Strong"/>
          <w:rFonts w:asciiTheme="minorHAnsi" w:hAnsiTheme="minorHAnsi" w:cstheme="minorHAnsi"/>
          <w:b w:val="0"/>
          <w:bCs w:val="0"/>
          <w:color w:val="000000"/>
        </w:rPr>
        <w:t xml:space="preserve">accept </w:t>
      </w:r>
      <w:r w:rsidR="00E73455">
        <w:rPr>
          <w:rStyle w:val="Strong"/>
          <w:rFonts w:asciiTheme="minorHAnsi" w:hAnsiTheme="minorHAnsi" w:cstheme="minorHAnsi"/>
          <w:b w:val="0"/>
          <w:bCs w:val="0"/>
          <w:color w:val="000000"/>
        </w:rPr>
        <w:t>potential</w:t>
      </w:r>
      <w:r w:rsidR="00E73455" w:rsidRPr="00E73455">
        <w:rPr>
          <w:rStyle w:val="Strong"/>
          <w:rFonts w:asciiTheme="minorHAnsi" w:hAnsiTheme="minorHAnsi" w:cstheme="minorHAnsi"/>
          <w:b w:val="0"/>
          <w:bCs w:val="0"/>
          <w:color w:val="000000"/>
        </w:rPr>
        <w:t xml:space="preserve"> to cop the impact if the event occurs</w:t>
      </w:r>
    </w:p>
    <w:p w14:paraId="06C13CF9" w14:textId="0385EC1D" w:rsidR="00CE115A" w:rsidRDefault="003C31DA" w:rsidP="003C31DA">
      <w:r w:rsidRPr="003C31DA">
        <w:rPr>
          <w:highlight w:val="cyan"/>
        </w:rPr>
        <w:lastRenderedPageBreak/>
        <w:t>Evening Lecture:</w:t>
      </w:r>
    </w:p>
    <w:p w14:paraId="43BFC3BD" w14:textId="4E87DAE3" w:rsidR="003C31DA" w:rsidRPr="00682131" w:rsidRDefault="003C31DA" w:rsidP="003C31DA">
      <w:pPr>
        <w:pStyle w:val="ListParagraph"/>
        <w:numPr>
          <w:ilvl w:val="0"/>
          <w:numId w:val="1"/>
        </w:numPr>
        <w:rPr>
          <w:i/>
          <w:iCs/>
          <w:color w:val="767171" w:themeColor="background2" w:themeShade="80"/>
          <w:sz w:val="20"/>
          <w:szCs w:val="20"/>
        </w:rPr>
      </w:pPr>
      <w:r w:rsidRPr="00682131">
        <w:rPr>
          <w:i/>
          <w:iCs/>
          <w:color w:val="767171" w:themeColor="background2" w:themeShade="80"/>
          <w:sz w:val="20"/>
          <w:szCs w:val="20"/>
        </w:rPr>
        <w:t>Human weakness -&gt; corruptibility (look for a unique one)</w:t>
      </w:r>
    </w:p>
    <w:p w14:paraId="1918D9F2" w14:textId="757061EE" w:rsidR="003C31DA" w:rsidRPr="00682131" w:rsidRDefault="003C31DA" w:rsidP="003C31DA">
      <w:pPr>
        <w:pStyle w:val="ListParagraph"/>
        <w:numPr>
          <w:ilvl w:val="0"/>
          <w:numId w:val="1"/>
        </w:numPr>
        <w:rPr>
          <w:i/>
          <w:iCs/>
          <w:color w:val="767171" w:themeColor="background2" w:themeShade="80"/>
          <w:sz w:val="20"/>
          <w:szCs w:val="20"/>
        </w:rPr>
      </w:pPr>
      <w:r w:rsidRPr="00682131">
        <w:rPr>
          <w:i/>
          <w:iCs/>
          <w:color w:val="767171" w:themeColor="background2" w:themeShade="80"/>
          <w:sz w:val="20"/>
          <w:szCs w:val="20"/>
        </w:rPr>
        <w:t>Make a data breach prediction that you expect to happen before term</w:t>
      </w:r>
      <w:r w:rsidR="00FB621C" w:rsidRPr="00682131">
        <w:rPr>
          <w:i/>
          <w:iCs/>
          <w:color w:val="767171" w:themeColor="background2" w:themeShade="80"/>
          <w:sz w:val="20"/>
          <w:szCs w:val="20"/>
        </w:rPr>
        <w:t>’</w:t>
      </w:r>
      <w:r w:rsidRPr="00682131">
        <w:rPr>
          <w:i/>
          <w:iCs/>
          <w:color w:val="767171" w:themeColor="background2" w:themeShade="80"/>
          <w:sz w:val="20"/>
          <w:szCs w:val="20"/>
        </w:rPr>
        <w:t>s end</w:t>
      </w:r>
    </w:p>
    <w:p w14:paraId="7C159A95" w14:textId="57A21AAA" w:rsidR="003C31DA" w:rsidRPr="00682131" w:rsidRDefault="003C31DA" w:rsidP="003C31DA">
      <w:pPr>
        <w:pStyle w:val="ListParagraph"/>
        <w:numPr>
          <w:ilvl w:val="0"/>
          <w:numId w:val="1"/>
        </w:numPr>
        <w:rPr>
          <w:i/>
          <w:iCs/>
          <w:color w:val="767171" w:themeColor="background2" w:themeShade="80"/>
          <w:sz w:val="20"/>
          <w:szCs w:val="20"/>
        </w:rPr>
      </w:pPr>
      <w:r w:rsidRPr="00682131">
        <w:rPr>
          <w:i/>
          <w:iCs/>
          <w:color w:val="767171" w:themeColor="background2" w:themeShade="80"/>
          <w:sz w:val="20"/>
          <w:szCs w:val="20"/>
        </w:rPr>
        <w:t>Make a generally bold prediction</w:t>
      </w:r>
    </w:p>
    <w:p w14:paraId="471B06D3" w14:textId="5473E9F2" w:rsidR="003C31DA" w:rsidRDefault="003C31DA" w:rsidP="00040804">
      <w:pPr>
        <w:pStyle w:val="ListParagraph"/>
        <w:numPr>
          <w:ilvl w:val="0"/>
          <w:numId w:val="1"/>
        </w:numPr>
      </w:pPr>
      <w:r>
        <w:t>Reversing tragedy:</w:t>
      </w:r>
      <w:r w:rsidR="00040804">
        <w:t xml:space="preserve"> the bad thing is the risk not the outcome</w:t>
      </w:r>
      <w:r w:rsidR="00682131">
        <w:t>, outcome is luck</w:t>
      </w:r>
    </w:p>
    <w:p w14:paraId="3C200829" w14:textId="1CFF4D58" w:rsidR="00040804" w:rsidRDefault="00040804" w:rsidP="00682131">
      <w:pPr>
        <w:pStyle w:val="ListParagraph"/>
        <w:numPr>
          <w:ilvl w:val="1"/>
          <w:numId w:val="1"/>
        </w:numPr>
      </w:pPr>
      <w:r>
        <w:t>She didn’t hit anyone, but if she did, we’d be upset – she cut corners and is just as much to blame when she hits someone and when she doesn’t</w:t>
      </w:r>
    </w:p>
    <w:p w14:paraId="158DC5CD" w14:textId="1DDC07EB" w:rsidR="00040804" w:rsidRDefault="00040804" w:rsidP="00040804">
      <w:pPr>
        <w:pStyle w:val="ListParagraph"/>
        <w:numPr>
          <w:ilvl w:val="0"/>
          <w:numId w:val="1"/>
        </w:numPr>
      </w:pPr>
      <w:r w:rsidRPr="00040804">
        <w:rPr>
          <w:b/>
          <w:bCs/>
        </w:rPr>
        <w:t>Centralisation:</w:t>
      </w:r>
      <w:r>
        <w:t xml:space="preserve"> single point of failure if cloud or google get compromised</w:t>
      </w:r>
    </w:p>
    <w:p w14:paraId="046150F4" w14:textId="407872F1" w:rsidR="00040804" w:rsidRDefault="00040804" w:rsidP="00040804">
      <w:pPr>
        <w:pStyle w:val="ListParagraph"/>
        <w:numPr>
          <w:ilvl w:val="1"/>
          <w:numId w:val="1"/>
        </w:numPr>
      </w:pPr>
      <w:r>
        <w:t>While Google’s security is much better than any we could make, if it was compromised it would be very high impact</w:t>
      </w:r>
    </w:p>
    <w:p w14:paraId="67DE4DAE" w14:textId="337264B3" w:rsidR="00040804" w:rsidRPr="00983C2C" w:rsidRDefault="00040804" w:rsidP="00040804">
      <w:pPr>
        <w:pStyle w:val="ListParagraph"/>
        <w:numPr>
          <w:ilvl w:val="0"/>
          <w:numId w:val="1"/>
        </w:numPr>
        <w:rPr>
          <w:b/>
          <w:bCs/>
        </w:rPr>
      </w:pPr>
      <w:r w:rsidRPr="00983C2C">
        <w:rPr>
          <w:b/>
          <w:bCs/>
        </w:rPr>
        <w:t>Bits of Work:</w:t>
      </w:r>
    </w:p>
    <w:p w14:paraId="2F924268" w14:textId="77777777" w:rsidR="00983C2C" w:rsidRDefault="00040804" w:rsidP="00040804">
      <w:pPr>
        <w:pStyle w:val="ListParagraph"/>
        <w:numPr>
          <w:ilvl w:val="1"/>
          <w:numId w:val="1"/>
        </w:numPr>
      </w:pPr>
      <w:r>
        <w:t xml:space="preserve">Space/time trade-off: with more space you can store </w:t>
      </w:r>
      <w:r w:rsidR="00983C2C">
        <w:t>previous breach attempts and hence re-use parts of attempts to save time</w:t>
      </w:r>
    </w:p>
    <w:p w14:paraId="468DE7B1" w14:textId="2A8FE48D" w:rsidR="00040804" w:rsidRDefault="00983C2C" w:rsidP="00040804">
      <w:pPr>
        <w:pStyle w:val="ListParagraph"/>
        <w:numPr>
          <w:ilvl w:val="1"/>
          <w:numId w:val="1"/>
        </w:numPr>
      </w:pPr>
      <w:r>
        <w:t xml:space="preserve">You want the amount of work to do a bad thing to cost more than the benefit/be too arduous, so people don’t bother </w:t>
      </w:r>
    </w:p>
    <w:p w14:paraId="502D5A85" w14:textId="77777777" w:rsidR="00AC1B6D" w:rsidRDefault="00AC1B6D" w:rsidP="00AC1B6D">
      <w:pPr>
        <w:pStyle w:val="ListParagraph"/>
        <w:numPr>
          <w:ilvl w:val="0"/>
          <w:numId w:val="1"/>
        </w:numPr>
      </w:pPr>
      <w:r w:rsidRPr="00AC1B6D">
        <w:rPr>
          <w:b/>
          <w:bCs/>
        </w:rPr>
        <w:t>Insiders</w:t>
      </w:r>
      <w:r>
        <w:t xml:space="preserve">: </w:t>
      </w:r>
    </w:p>
    <w:p w14:paraId="5E0AADFB" w14:textId="65CC420B" w:rsidR="00AC1B6D" w:rsidRDefault="007B1158" w:rsidP="00AC1B6D">
      <w:pPr>
        <w:pStyle w:val="ListParagraph"/>
        <w:numPr>
          <w:ilvl w:val="1"/>
          <w:numId w:val="1"/>
        </w:numPr>
      </w:pPr>
      <w:r>
        <w:t>A</w:t>
      </w:r>
      <w:r w:rsidR="00AC1B6D">
        <w:t>re generally the biggest problem but often overlooked -&gt; people try to ignore them because we don’t like to think we let people on the inside that would harm us</w:t>
      </w:r>
    </w:p>
    <w:p w14:paraId="5AC1557E" w14:textId="6A72E905" w:rsidR="00AC1B6D" w:rsidRDefault="00AC1B6D" w:rsidP="00AC1B6D">
      <w:pPr>
        <w:pStyle w:val="ListParagraph"/>
        <w:numPr>
          <w:ilvl w:val="1"/>
          <w:numId w:val="1"/>
        </w:numPr>
      </w:pPr>
      <w:r>
        <w:t xml:space="preserve">Who’s watching the </w:t>
      </w:r>
      <w:r w:rsidR="0085677E">
        <w:t>watchers</w:t>
      </w:r>
      <w:r>
        <w:t xml:space="preserve"> -&gt; who polices the police?</w:t>
      </w:r>
    </w:p>
    <w:p w14:paraId="6D3FD0C8" w14:textId="1A308BA6" w:rsidR="00983C2C" w:rsidRPr="00AC1B6D" w:rsidRDefault="00AC1B6D" w:rsidP="00C257D1">
      <w:pPr>
        <w:pStyle w:val="ListParagraph"/>
        <w:numPr>
          <w:ilvl w:val="1"/>
          <w:numId w:val="1"/>
        </w:numPr>
        <w:rPr>
          <w:b/>
          <w:bCs/>
        </w:rPr>
      </w:pPr>
      <w:r w:rsidRPr="00AC1B6D">
        <w:rPr>
          <w:b/>
          <w:bCs/>
        </w:rPr>
        <w:t>Blind spot</w:t>
      </w:r>
      <w:r>
        <w:rPr>
          <w:b/>
          <w:bCs/>
        </w:rPr>
        <w:t xml:space="preserve"> Examples</w:t>
      </w:r>
      <w:r w:rsidRPr="00AC1B6D">
        <w:rPr>
          <w:b/>
          <w:bCs/>
        </w:rPr>
        <w:t>:</w:t>
      </w:r>
    </w:p>
    <w:p w14:paraId="5B9AC6ED" w14:textId="549E12AE" w:rsidR="00AC1B6D" w:rsidRDefault="00AC1B6D" w:rsidP="00C257D1">
      <w:pPr>
        <w:pStyle w:val="ListParagraph"/>
        <w:numPr>
          <w:ilvl w:val="2"/>
          <w:numId w:val="1"/>
        </w:numPr>
      </w:pPr>
      <w:r>
        <w:t>Kim Philby – Soviets knew everything w/in British intelligence</w:t>
      </w:r>
    </w:p>
    <w:p w14:paraId="4F3F745A" w14:textId="6B621E4D" w:rsidR="00AC1B6D" w:rsidRDefault="00AC1B6D" w:rsidP="00C257D1">
      <w:pPr>
        <w:pStyle w:val="ListParagraph"/>
        <w:numPr>
          <w:ilvl w:val="2"/>
          <w:numId w:val="1"/>
        </w:numPr>
      </w:pPr>
      <w:r>
        <w:t>Gordievsky – KGB kept missing that he was an insider and he was a double agent with proper allegiance to Britain</w:t>
      </w:r>
    </w:p>
    <w:p w14:paraId="3BEBE471" w14:textId="77777777" w:rsidR="0094461A" w:rsidRDefault="00AC1B6D" w:rsidP="00C257D1">
      <w:pPr>
        <w:pStyle w:val="ListParagraph"/>
        <w:numPr>
          <w:ilvl w:val="2"/>
          <w:numId w:val="1"/>
        </w:numPr>
      </w:pPr>
      <w:r>
        <w:t xml:space="preserve">Michael Bettany (M15), </w:t>
      </w:r>
    </w:p>
    <w:p w14:paraId="2E12C155" w14:textId="0487F4CC" w:rsidR="0094461A" w:rsidRDefault="00AC1B6D" w:rsidP="00C257D1">
      <w:pPr>
        <w:pStyle w:val="ListParagraph"/>
        <w:numPr>
          <w:ilvl w:val="2"/>
          <w:numId w:val="1"/>
        </w:numPr>
      </w:pPr>
      <w:r>
        <w:t>Aldrich Ames (CIA)</w:t>
      </w:r>
      <w:r w:rsidR="0094461A">
        <w:t xml:space="preserve"> – moved between heaps of roles and came to understand how multiple things work together</w:t>
      </w:r>
      <w:r w:rsidR="00444BF8">
        <w:t xml:space="preserve"> (</w:t>
      </w:r>
      <w:r w:rsidR="00444BF8" w:rsidRPr="00444BF8">
        <w:rPr>
          <w:i/>
          <w:iCs/>
          <w:u w:val="single"/>
        </w:rPr>
        <w:t>tranquillity principle</w:t>
      </w:r>
      <w:r w:rsidR="00444BF8">
        <w:t>)</w:t>
      </w:r>
    </w:p>
    <w:p w14:paraId="2E315FEB" w14:textId="63A78E80" w:rsidR="00AC1B6D" w:rsidRDefault="00AC1B6D" w:rsidP="00C257D1">
      <w:pPr>
        <w:pStyle w:val="ListParagraph"/>
        <w:numPr>
          <w:ilvl w:val="2"/>
          <w:numId w:val="1"/>
        </w:numPr>
      </w:pPr>
      <w:r>
        <w:t>Robert Hanssen (FBI)</w:t>
      </w:r>
    </w:p>
    <w:p w14:paraId="3179B0C8" w14:textId="02FD8367" w:rsidR="006A7F9E" w:rsidRDefault="006A7F9E" w:rsidP="00C257D1">
      <w:pPr>
        <w:pStyle w:val="ListParagraph"/>
        <w:numPr>
          <w:ilvl w:val="2"/>
          <w:numId w:val="1"/>
        </w:numPr>
      </w:pPr>
      <w:r>
        <w:t>American one’s seemed to be motivated by money</w:t>
      </w:r>
      <w:r w:rsidR="006E6600">
        <w:t xml:space="preserve"> while </w:t>
      </w:r>
      <w:r>
        <w:t>UK’s and Soviets motivated by anti or pro-communism</w:t>
      </w:r>
      <w:r w:rsidR="006E6600">
        <w:t xml:space="preserve"> ideology</w:t>
      </w:r>
    </w:p>
    <w:p w14:paraId="5B189D72" w14:textId="6C16B83E" w:rsidR="0094461A" w:rsidRDefault="00C257D1" w:rsidP="0094461A">
      <w:pPr>
        <w:pStyle w:val="ListParagraph"/>
        <w:numPr>
          <w:ilvl w:val="1"/>
          <w:numId w:val="1"/>
        </w:numPr>
      </w:pPr>
      <w:r>
        <w:t xml:space="preserve">Insider risks are only possible when people are corruptible, but EVERYONE is </w:t>
      </w:r>
    </w:p>
    <w:p w14:paraId="3EA714DD" w14:textId="0E07359C" w:rsidR="003C5465" w:rsidRPr="0072518D" w:rsidRDefault="003C5465" w:rsidP="003C5465">
      <w:pPr>
        <w:rPr>
          <w:b/>
          <w:bCs/>
        </w:rPr>
      </w:pPr>
      <w:r w:rsidRPr="0072518D">
        <w:rPr>
          <w:b/>
          <w:bCs/>
        </w:rPr>
        <w:t>Cryptography:</w:t>
      </w:r>
    </w:p>
    <w:p w14:paraId="2D3A10D5" w14:textId="6B88A3D5" w:rsidR="00A85A11" w:rsidRDefault="00A85A11" w:rsidP="00A85A11">
      <w:pPr>
        <w:pStyle w:val="ListParagraph"/>
        <w:numPr>
          <w:ilvl w:val="0"/>
          <w:numId w:val="1"/>
        </w:numPr>
      </w:pPr>
      <w:r>
        <w:rPr>
          <w:b/>
          <w:bCs/>
        </w:rPr>
        <w:t>The</w:t>
      </w:r>
      <w:r w:rsidR="00682131">
        <w:rPr>
          <w:b/>
          <w:bCs/>
        </w:rPr>
        <w:t xml:space="preserve"> Private</w:t>
      </w:r>
      <w:r>
        <w:rPr>
          <w:b/>
          <w:bCs/>
        </w:rPr>
        <w:t xml:space="preserve"> Key Problem: </w:t>
      </w:r>
      <w:r>
        <w:t xml:space="preserve">if I’m talking to 100 people, I need 100 keys to make every channel </w:t>
      </w:r>
      <w:r w:rsidR="00E72458">
        <w:t xml:space="preserve">secure i.e. me and bob don’t have same key as me and </w:t>
      </w:r>
      <w:r w:rsidR="007A31AD">
        <w:t>J</w:t>
      </w:r>
      <w:r w:rsidR="00E72458">
        <w:t>ill. If 100 people all talk to each other, you need 100C2 keys for secure communicate.</w:t>
      </w:r>
    </w:p>
    <w:p w14:paraId="3EB85BBC" w14:textId="524E9991" w:rsidR="00E72458" w:rsidRDefault="00E72458" w:rsidP="00E72458">
      <w:pPr>
        <w:pStyle w:val="ListParagraph"/>
        <w:numPr>
          <w:ilvl w:val="1"/>
          <w:numId w:val="1"/>
        </w:numPr>
      </w:pPr>
      <w:r w:rsidRPr="00E72458">
        <w:t>Key increases at rate n^2 for n people in the system</w:t>
      </w:r>
    </w:p>
    <w:p w14:paraId="2C66392D" w14:textId="59830A7B" w:rsidR="00E72458" w:rsidRDefault="00E72458" w:rsidP="00E72458">
      <w:pPr>
        <w:pStyle w:val="ListParagraph"/>
        <w:numPr>
          <w:ilvl w:val="1"/>
          <w:numId w:val="1"/>
        </w:numPr>
      </w:pPr>
      <w:r>
        <w:t xml:space="preserve">Setting up new keys; all this other </w:t>
      </w:r>
      <w:proofErr w:type="spellStart"/>
      <w:r>
        <w:t>mg</w:t>
      </w:r>
      <w:r w:rsidR="00E24590">
        <w:t>m</w:t>
      </w:r>
      <w:r>
        <w:t>t</w:t>
      </w:r>
      <w:proofErr w:type="spellEnd"/>
      <w:r>
        <w:t xml:space="preserve"> hassle for a non-trivial </w:t>
      </w:r>
      <w:r w:rsidR="00E24590">
        <w:t xml:space="preserve"># </w:t>
      </w:r>
      <w:r>
        <w:t>of people</w:t>
      </w:r>
    </w:p>
    <w:p w14:paraId="3FF94BB9" w14:textId="77777777" w:rsidR="00E72458" w:rsidRPr="00A85A11" w:rsidRDefault="00E72458" w:rsidP="00E72458">
      <w:pPr>
        <w:pStyle w:val="ListParagraph"/>
        <w:numPr>
          <w:ilvl w:val="0"/>
          <w:numId w:val="1"/>
        </w:numPr>
      </w:pPr>
      <w:r>
        <w:t xml:space="preserve">Solve with </w:t>
      </w:r>
      <w:r>
        <w:rPr>
          <w:b/>
          <w:bCs/>
        </w:rPr>
        <w:t>Public Key Cryptography:</w:t>
      </w:r>
    </w:p>
    <w:p w14:paraId="61FEC8BB" w14:textId="77777777" w:rsidR="00984CC5" w:rsidRDefault="00E72458" w:rsidP="00984CC5">
      <w:pPr>
        <w:pStyle w:val="ListParagraph"/>
        <w:numPr>
          <w:ilvl w:val="1"/>
          <w:numId w:val="1"/>
        </w:numPr>
      </w:pPr>
      <w:r>
        <w:t xml:space="preserve">Each message has an encode and decode key – everyone can know </w:t>
      </w:r>
      <w:r w:rsidR="007A31AD">
        <w:t>me</w:t>
      </w:r>
      <w:r>
        <w:t xml:space="preserve"> encode key and then everyone write to me, but no-one can decrypt and read each other’s messages</w:t>
      </w:r>
    </w:p>
    <w:p w14:paraId="3E50FCED" w14:textId="0B4DE4BA" w:rsidR="00142DD7" w:rsidRPr="00975EB7" w:rsidRDefault="00F83DF9" w:rsidP="00975EB7">
      <w:pPr>
        <w:pStyle w:val="ListParagraph"/>
        <w:numPr>
          <w:ilvl w:val="1"/>
          <w:numId w:val="1"/>
        </w:numPr>
        <w:rPr>
          <w:rFonts w:cstheme="minorHAnsi"/>
        </w:rPr>
      </w:pPr>
      <w:r w:rsidRPr="00142DD7">
        <w:rPr>
          <w:rFonts w:cstheme="minorHAnsi"/>
          <w:b/>
          <w:bCs/>
        </w:rPr>
        <w:t>Merkel solution – puzzles:</w:t>
      </w:r>
      <w:r w:rsidRPr="00984CC5">
        <w:rPr>
          <w:rFonts w:cstheme="minorHAnsi"/>
        </w:rPr>
        <w:t xml:space="preserve"> </w:t>
      </w:r>
      <w:r w:rsidR="00984CC5" w:rsidRPr="00975EB7">
        <w:rPr>
          <w:rFonts w:cstheme="minorHAnsi"/>
          <w:color w:val="222222"/>
        </w:rPr>
        <w:t xml:space="preserve">B generates </w:t>
      </w:r>
      <w:r w:rsidR="00975EB7">
        <w:rPr>
          <w:rFonts w:cstheme="minorHAnsi"/>
          <w:color w:val="222222"/>
        </w:rPr>
        <w:t>lots of</w:t>
      </w:r>
      <w:r w:rsidR="00984CC5" w:rsidRPr="00975EB7">
        <w:rPr>
          <w:rFonts w:cstheme="minorHAnsi"/>
          <w:color w:val="222222"/>
        </w:rPr>
        <w:t> messages containing, "This is message X. This is the key Y", where X is a randomly generated identifier, and Y is a randomly generated encryption</w:t>
      </w:r>
      <w:r w:rsidR="00142DD7" w:rsidRPr="00975EB7">
        <w:rPr>
          <w:rFonts w:cstheme="minorHAnsi"/>
          <w:color w:val="222222"/>
        </w:rPr>
        <w:t xml:space="preserve"> key</w:t>
      </w:r>
      <w:r w:rsidR="00984CC5" w:rsidRPr="00975EB7">
        <w:rPr>
          <w:rFonts w:cstheme="minorHAnsi"/>
          <w:color w:val="222222"/>
        </w:rPr>
        <w:t>. Hence, both X and Y are unique to each message. All the messages are encrypted in a way such that a user may conduct a brute force attack on each message with some difficulty. B sends all the encrypted messages to A.</w:t>
      </w:r>
    </w:p>
    <w:p w14:paraId="40E89335" w14:textId="4F66160B" w:rsidR="00142DD7" w:rsidRPr="00142DD7" w:rsidRDefault="00984CC5" w:rsidP="00142DD7">
      <w:pPr>
        <w:pStyle w:val="ListParagraph"/>
        <w:numPr>
          <w:ilvl w:val="2"/>
          <w:numId w:val="1"/>
        </w:numPr>
        <w:rPr>
          <w:rFonts w:cstheme="minorHAnsi"/>
        </w:rPr>
      </w:pPr>
      <w:r w:rsidRPr="00142DD7">
        <w:rPr>
          <w:rFonts w:cstheme="minorHAnsi"/>
          <w:color w:val="222222"/>
        </w:rPr>
        <w:lastRenderedPageBreak/>
        <w:t xml:space="preserve">A receives all the encrypted messages, and randomly chooses a single message to brute force. After Alice discovers both the identifier X </w:t>
      </w:r>
      <w:r w:rsidR="00E24590">
        <w:rPr>
          <w:rFonts w:cstheme="minorHAnsi"/>
          <w:color w:val="222222"/>
        </w:rPr>
        <w:t>&amp;</w:t>
      </w:r>
      <w:r w:rsidRPr="00142DD7">
        <w:rPr>
          <w:rFonts w:cstheme="minorHAnsi"/>
          <w:color w:val="222222"/>
        </w:rPr>
        <w:t xml:space="preserve"> the secret key Y inside that message, she encrypts w</w:t>
      </w:r>
      <w:r w:rsidR="00E24590">
        <w:rPr>
          <w:rFonts w:cstheme="minorHAnsi"/>
          <w:color w:val="222222"/>
        </w:rPr>
        <w:t>/</w:t>
      </w:r>
      <w:r w:rsidRPr="00142DD7">
        <w:rPr>
          <w:rFonts w:cstheme="minorHAnsi"/>
          <w:color w:val="222222"/>
        </w:rPr>
        <w:t xml:space="preserve"> the secret key </w:t>
      </w:r>
      <w:r w:rsidR="00142DD7" w:rsidRPr="00142DD7">
        <w:rPr>
          <w:rFonts w:cstheme="minorHAnsi"/>
          <w:color w:val="222222"/>
        </w:rPr>
        <w:t>Y</w:t>
      </w:r>
      <w:r w:rsidR="00E24590">
        <w:rPr>
          <w:rFonts w:cstheme="minorHAnsi"/>
          <w:color w:val="222222"/>
        </w:rPr>
        <w:t xml:space="preserve"> &amp;</w:t>
      </w:r>
      <w:r w:rsidRPr="00142DD7">
        <w:rPr>
          <w:rFonts w:cstheme="minorHAnsi"/>
          <w:color w:val="222222"/>
        </w:rPr>
        <w:t xml:space="preserve"> sends that identifier (</w:t>
      </w:r>
      <w:r w:rsidR="00142DD7">
        <w:rPr>
          <w:rFonts w:cstheme="minorHAnsi"/>
          <w:color w:val="222222"/>
        </w:rPr>
        <w:t>plain</w:t>
      </w:r>
      <w:r w:rsidRPr="00142DD7">
        <w:rPr>
          <w:rFonts w:cstheme="minorHAnsi"/>
          <w:color w:val="222222"/>
        </w:rPr>
        <w:t>text) w</w:t>
      </w:r>
      <w:r w:rsidR="00E24590">
        <w:rPr>
          <w:rFonts w:cstheme="minorHAnsi"/>
          <w:color w:val="222222"/>
        </w:rPr>
        <w:t>/</w:t>
      </w:r>
      <w:r w:rsidRPr="00142DD7">
        <w:rPr>
          <w:rFonts w:cstheme="minorHAnsi"/>
          <w:color w:val="222222"/>
        </w:rPr>
        <w:t xml:space="preserve"> her cipher text to Bob.</w:t>
      </w:r>
    </w:p>
    <w:p w14:paraId="2EF45325" w14:textId="3B1B9922" w:rsidR="00142DD7" w:rsidRPr="00142DD7" w:rsidRDefault="00984CC5" w:rsidP="00142DD7">
      <w:pPr>
        <w:pStyle w:val="ListParagraph"/>
        <w:numPr>
          <w:ilvl w:val="2"/>
          <w:numId w:val="1"/>
        </w:numPr>
        <w:rPr>
          <w:rFonts w:cstheme="minorHAnsi"/>
        </w:rPr>
      </w:pPr>
      <w:r w:rsidRPr="00142DD7">
        <w:rPr>
          <w:rFonts w:cstheme="minorHAnsi"/>
          <w:color w:val="222222"/>
        </w:rPr>
        <w:t xml:space="preserve">Bob looks up the secret key paired with that </w:t>
      </w:r>
      <w:r w:rsidR="00142DD7">
        <w:rPr>
          <w:rFonts w:cstheme="minorHAnsi"/>
          <w:color w:val="222222"/>
        </w:rPr>
        <w:t xml:space="preserve">plaintext </w:t>
      </w:r>
      <w:r w:rsidRPr="00142DD7">
        <w:rPr>
          <w:rFonts w:cstheme="minorHAnsi"/>
          <w:color w:val="222222"/>
        </w:rPr>
        <w:t xml:space="preserve">identifier, since he's the one who generated them in the first </w:t>
      </w:r>
      <w:r w:rsidR="00142DD7" w:rsidRPr="00142DD7">
        <w:rPr>
          <w:rFonts w:cstheme="minorHAnsi"/>
          <w:color w:val="222222"/>
        </w:rPr>
        <w:t>place and</w:t>
      </w:r>
      <w:r w:rsidRPr="00142DD7">
        <w:rPr>
          <w:rFonts w:cstheme="minorHAnsi"/>
          <w:color w:val="222222"/>
        </w:rPr>
        <w:t xml:space="preserve"> deciphers Alice's</w:t>
      </w:r>
      <w:r w:rsidRPr="00142DD7">
        <w:rPr>
          <w:rFonts w:ascii="Arial" w:hAnsi="Arial" w:cs="Arial"/>
          <w:color w:val="222222"/>
        </w:rPr>
        <w:t xml:space="preserve"> </w:t>
      </w:r>
      <w:r w:rsidRPr="00142DD7">
        <w:rPr>
          <w:rFonts w:cstheme="minorHAnsi"/>
          <w:color w:val="222222"/>
        </w:rPr>
        <w:t>cipher text with that secret key.</w:t>
      </w:r>
    </w:p>
    <w:p w14:paraId="29A8ABC1" w14:textId="28F01995" w:rsidR="00E72458" w:rsidRPr="00142DD7" w:rsidRDefault="00984CC5" w:rsidP="00142DD7">
      <w:pPr>
        <w:pStyle w:val="ListParagraph"/>
        <w:numPr>
          <w:ilvl w:val="2"/>
          <w:numId w:val="1"/>
        </w:numPr>
        <w:rPr>
          <w:rFonts w:cstheme="minorHAnsi"/>
          <w:sz w:val="32"/>
          <w:szCs w:val="32"/>
        </w:rPr>
      </w:pPr>
      <w:r w:rsidRPr="00142DD7">
        <w:rPr>
          <w:rFonts w:cstheme="minorHAnsi"/>
          <w:color w:val="222222"/>
        </w:rPr>
        <w:t xml:space="preserve">Note that the eavesdropper E can read the identifier X sent back (in cleartext) from A to B, but has no way to map that to the secret key Y that B </w:t>
      </w:r>
      <w:r w:rsidR="00E24590">
        <w:rPr>
          <w:rFonts w:cstheme="minorHAnsi"/>
          <w:color w:val="222222"/>
        </w:rPr>
        <w:t>&amp;</w:t>
      </w:r>
      <w:r w:rsidRPr="00142DD7">
        <w:rPr>
          <w:rFonts w:cstheme="minorHAnsi"/>
          <w:color w:val="222222"/>
        </w:rPr>
        <w:t xml:space="preserve"> A are now using for their ongoing </w:t>
      </w:r>
      <w:r w:rsidR="00975EB7">
        <w:rPr>
          <w:rFonts w:cstheme="minorHAnsi"/>
          <w:color w:val="222222"/>
        </w:rPr>
        <w:t>encryption</w:t>
      </w:r>
      <w:r w:rsidRPr="00142DD7">
        <w:rPr>
          <w:rFonts w:cstheme="minorHAnsi"/>
          <w:color w:val="222222"/>
        </w:rPr>
        <w:t>, because the value of X within each message was randomly generated</w:t>
      </w:r>
      <w:r w:rsidR="00975EB7">
        <w:rPr>
          <w:rFonts w:cstheme="minorHAnsi"/>
          <w:color w:val="222222"/>
        </w:rPr>
        <w:t xml:space="preserve"> (entropy)</w:t>
      </w:r>
      <w:r w:rsidR="00142DD7">
        <w:rPr>
          <w:rFonts w:cstheme="minorHAnsi"/>
          <w:color w:val="222222"/>
        </w:rPr>
        <w:t>.</w:t>
      </w:r>
    </w:p>
    <w:p w14:paraId="1BE3EAD7" w14:textId="77777777" w:rsidR="00E24590" w:rsidRDefault="00F83DF9" w:rsidP="00E72458">
      <w:pPr>
        <w:pStyle w:val="ListParagraph"/>
        <w:numPr>
          <w:ilvl w:val="1"/>
          <w:numId w:val="1"/>
        </w:numPr>
      </w:pPr>
      <w:r w:rsidRPr="00142DD7">
        <w:rPr>
          <w:b/>
          <w:bCs/>
        </w:rPr>
        <w:t>RSA</w:t>
      </w:r>
      <w:r>
        <w:t xml:space="preserve"> </w:t>
      </w:r>
      <w:r w:rsidR="0026439C">
        <w:t>–</w:t>
      </w:r>
      <w:r w:rsidR="00371F1E">
        <w:t xml:space="preserve"> </w:t>
      </w:r>
    </w:p>
    <w:p w14:paraId="3FFFA90A" w14:textId="0C5A9B52" w:rsidR="00C70A25" w:rsidRDefault="00125307" w:rsidP="00E24590">
      <w:pPr>
        <w:pStyle w:val="ListParagraph"/>
        <w:numPr>
          <w:ilvl w:val="2"/>
          <w:numId w:val="1"/>
        </w:numPr>
      </w:pPr>
      <w:hyperlink r:id="rId7" w:history="1">
        <w:r w:rsidR="00E24590" w:rsidRPr="00EE174A">
          <w:rPr>
            <w:rStyle w:val="Hyperlink"/>
          </w:rPr>
          <w:t>https://web.archive.org/we</w:t>
        </w:r>
        <w:bookmarkStart w:id="0" w:name="_GoBack"/>
        <w:bookmarkEnd w:id="0"/>
        <w:r w:rsidR="00E24590" w:rsidRPr="00EE174A">
          <w:rPr>
            <w:rStyle w:val="Hyperlink"/>
          </w:rPr>
          <w:t>b</w:t>
        </w:r>
        <w:r w:rsidR="00E24590" w:rsidRPr="00EE174A">
          <w:rPr>
            <w:rStyle w:val="Hyperlink"/>
          </w:rPr>
          <w:t>/201308</w:t>
        </w:r>
        <w:r w:rsidR="00E24590" w:rsidRPr="00EE174A">
          <w:rPr>
            <w:rStyle w:val="Hyperlink"/>
          </w:rPr>
          <w:t>2</w:t>
        </w:r>
        <w:r w:rsidR="00E24590" w:rsidRPr="00EE174A">
          <w:rPr>
            <w:rStyle w:val="Hyperlink"/>
          </w:rPr>
          <w:t>9080627/http://doctrina.org/Why-RSA-Works-Three-Fundamental-Questions-Answered.html</w:t>
        </w:r>
      </w:hyperlink>
    </w:p>
    <w:p w14:paraId="47ECB52C" w14:textId="34EA33BC" w:rsidR="00C70A25" w:rsidRDefault="00125307" w:rsidP="00E24590">
      <w:pPr>
        <w:pStyle w:val="ListParagraph"/>
        <w:numPr>
          <w:ilvl w:val="2"/>
          <w:numId w:val="1"/>
        </w:numPr>
      </w:pPr>
      <w:hyperlink r:id="rId8" w:history="1">
        <w:r w:rsidR="00E24590" w:rsidRPr="00EE174A">
          <w:rPr>
            <w:rStyle w:val="Hyperlink"/>
          </w:rPr>
          <w:t>https://www.youtube.com/watch</w:t>
        </w:r>
        <w:r w:rsidR="00E24590" w:rsidRPr="00EE174A">
          <w:rPr>
            <w:rStyle w:val="Hyperlink"/>
          </w:rPr>
          <w:t>?</w:t>
        </w:r>
        <w:r w:rsidR="00E24590" w:rsidRPr="00EE174A">
          <w:rPr>
            <w:rStyle w:val="Hyperlink"/>
          </w:rPr>
          <w:t>v=GSIDS_lvRv4</w:t>
        </w:r>
      </w:hyperlink>
    </w:p>
    <w:p w14:paraId="6821B4E2" w14:textId="5338AADC" w:rsidR="00F83DF9" w:rsidRDefault="00371F1E" w:rsidP="00C70A25">
      <w:pPr>
        <w:pStyle w:val="ListParagraph"/>
        <w:numPr>
          <w:ilvl w:val="2"/>
          <w:numId w:val="1"/>
        </w:numPr>
      </w:pPr>
      <w:r>
        <w:t>3^4 -&gt; ^7 = 3^7 -&gt; ^4: you get your message as a big number</w:t>
      </w:r>
    </w:p>
    <w:p w14:paraId="09A6CD3C" w14:textId="16AF9042" w:rsidR="00371F1E" w:rsidRDefault="00371F1E" w:rsidP="00371F1E">
      <w:pPr>
        <w:pStyle w:val="ListParagraph"/>
        <w:numPr>
          <w:ilvl w:val="2"/>
          <w:numId w:val="1"/>
        </w:numPr>
      </w:pPr>
      <w:r>
        <w:t>Raise it to a power and mod it</w:t>
      </w:r>
    </w:p>
    <w:p w14:paraId="683DE128" w14:textId="295E534A" w:rsidR="00371F1E" w:rsidRDefault="00371F1E" w:rsidP="00371F1E">
      <w:pPr>
        <w:pStyle w:val="ListParagraph"/>
        <w:numPr>
          <w:ilvl w:val="2"/>
          <w:numId w:val="1"/>
        </w:numPr>
      </w:pPr>
      <w:r>
        <w:t>The number you get is jumbled so much that you can’t reverse it</w:t>
      </w:r>
    </w:p>
    <w:p w14:paraId="22AE0F55" w14:textId="6745D1E9" w:rsidR="00371F1E" w:rsidRDefault="00371F1E" w:rsidP="00371F1E">
      <w:pPr>
        <w:pStyle w:val="ListParagraph"/>
        <w:numPr>
          <w:ilvl w:val="3"/>
          <w:numId w:val="1"/>
        </w:numPr>
      </w:pPr>
      <w:r>
        <w:t>Very hard to get original number -&gt; favourable work ratio to get confidentiality</w:t>
      </w:r>
    </w:p>
    <w:p w14:paraId="2826C84D" w14:textId="779C3261" w:rsidR="00371F1E" w:rsidRDefault="00371F1E" w:rsidP="00F41E6A">
      <w:pPr>
        <w:pStyle w:val="ListParagraph"/>
        <w:numPr>
          <w:ilvl w:val="3"/>
          <w:numId w:val="1"/>
        </w:numPr>
      </w:pPr>
      <w:r>
        <w:t xml:space="preserve">Message </w:t>
      </w:r>
      <w:r w:rsidR="00F41E6A">
        <w:t>(</w:t>
      </w:r>
      <w:r>
        <w:t>= base</w:t>
      </w:r>
      <w:r w:rsidR="00F41E6A">
        <w:t xml:space="preserve">) get raised to </w:t>
      </w:r>
      <w:r>
        <w:t xml:space="preserve">Power </w:t>
      </w:r>
      <w:r w:rsidR="00F41E6A">
        <w:t>(</w:t>
      </w:r>
      <w:r>
        <w:t>= Encryption key</w:t>
      </w:r>
      <w:r w:rsidR="00F41E6A">
        <w:t xml:space="preserve">) to give </w:t>
      </w:r>
      <w:r>
        <w:t xml:space="preserve">Number </w:t>
      </w:r>
      <w:r w:rsidR="00F41E6A">
        <w:t>(</w:t>
      </w:r>
      <w:r>
        <w:t>= encryption text</w:t>
      </w:r>
      <w:r w:rsidR="00F41E6A">
        <w:t>)</w:t>
      </w:r>
    </w:p>
    <w:p w14:paraId="304E489E" w14:textId="7419F674" w:rsidR="008A359C" w:rsidRPr="00E72458" w:rsidRDefault="00371F1E" w:rsidP="00142DD7">
      <w:pPr>
        <w:pStyle w:val="ListParagraph"/>
        <w:numPr>
          <w:ilvl w:val="3"/>
          <w:numId w:val="1"/>
        </w:numPr>
      </w:pPr>
      <w:r>
        <w:t xml:space="preserve">Receiver raises to another power to get original text </w:t>
      </w:r>
      <w:r w:rsidR="00F41E6A">
        <w:t>(Decrypt)</w:t>
      </w:r>
    </w:p>
    <w:sectPr w:rsidR="008A359C" w:rsidRPr="00E72458" w:rsidSect="00337D56">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80BD5" w14:textId="77777777" w:rsidR="00125307" w:rsidRDefault="00125307" w:rsidP="001E4531">
      <w:r>
        <w:separator/>
      </w:r>
    </w:p>
  </w:endnote>
  <w:endnote w:type="continuationSeparator" w:id="0">
    <w:p w14:paraId="43B3B5A8" w14:textId="77777777" w:rsidR="00125307" w:rsidRDefault="00125307" w:rsidP="001E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A07A" w14:textId="77777777" w:rsidR="00125307" w:rsidRDefault="00125307" w:rsidP="001E4531">
      <w:r>
        <w:separator/>
      </w:r>
    </w:p>
  </w:footnote>
  <w:footnote w:type="continuationSeparator" w:id="0">
    <w:p w14:paraId="56D63B5C" w14:textId="77777777" w:rsidR="00125307" w:rsidRDefault="00125307" w:rsidP="001E4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4257" w14:textId="038538EB" w:rsidR="001E4531" w:rsidRDefault="001E4531">
    <w:pPr>
      <w:pStyle w:val="Header"/>
    </w:pPr>
    <w:r>
      <w:t>Week 3</w:t>
    </w:r>
    <w:r>
      <w:tab/>
    </w:r>
    <w:r>
      <w:tab/>
      <w:t>Security Lecture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C7B75"/>
    <w:multiLevelType w:val="multilevel"/>
    <w:tmpl w:val="FCB2E10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55D281F"/>
    <w:multiLevelType w:val="hybridMultilevel"/>
    <w:tmpl w:val="C04A82F0"/>
    <w:lvl w:ilvl="0" w:tplc="4A8E81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20883"/>
    <w:multiLevelType w:val="multilevel"/>
    <w:tmpl w:val="9742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31"/>
    <w:rsid w:val="00040804"/>
    <w:rsid w:val="00083B53"/>
    <w:rsid w:val="000B0C8D"/>
    <w:rsid w:val="000C5484"/>
    <w:rsid w:val="000D58F2"/>
    <w:rsid w:val="000E1299"/>
    <w:rsid w:val="00125307"/>
    <w:rsid w:val="00142DD7"/>
    <w:rsid w:val="001E4531"/>
    <w:rsid w:val="002040C0"/>
    <w:rsid w:val="0024068F"/>
    <w:rsid w:val="0026439C"/>
    <w:rsid w:val="00337D56"/>
    <w:rsid w:val="00340E0A"/>
    <w:rsid w:val="00371F1E"/>
    <w:rsid w:val="003C31DA"/>
    <w:rsid w:val="003C4012"/>
    <w:rsid w:val="003C5465"/>
    <w:rsid w:val="003D1B8C"/>
    <w:rsid w:val="00444BF8"/>
    <w:rsid w:val="00463F8C"/>
    <w:rsid w:val="00544AFB"/>
    <w:rsid w:val="00553FF6"/>
    <w:rsid w:val="00594D0D"/>
    <w:rsid w:val="00682131"/>
    <w:rsid w:val="00690C9A"/>
    <w:rsid w:val="006A7F9E"/>
    <w:rsid w:val="006E6600"/>
    <w:rsid w:val="0072518D"/>
    <w:rsid w:val="007A31AD"/>
    <w:rsid w:val="007B1158"/>
    <w:rsid w:val="007F4A24"/>
    <w:rsid w:val="0085239F"/>
    <w:rsid w:val="00855B25"/>
    <w:rsid w:val="0085677E"/>
    <w:rsid w:val="008A359C"/>
    <w:rsid w:val="0094461A"/>
    <w:rsid w:val="00975EB7"/>
    <w:rsid w:val="00983C2C"/>
    <w:rsid w:val="00984CC5"/>
    <w:rsid w:val="00A01080"/>
    <w:rsid w:val="00A20E16"/>
    <w:rsid w:val="00A543A0"/>
    <w:rsid w:val="00A85A11"/>
    <w:rsid w:val="00AC1B6D"/>
    <w:rsid w:val="00B478F1"/>
    <w:rsid w:val="00C05859"/>
    <w:rsid w:val="00C257D1"/>
    <w:rsid w:val="00C70A25"/>
    <w:rsid w:val="00CE115A"/>
    <w:rsid w:val="00D02055"/>
    <w:rsid w:val="00DD4CD3"/>
    <w:rsid w:val="00E24590"/>
    <w:rsid w:val="00E72458"/>
    <w:rsid w:val="00E73455"/>
    <w:rsid w:val="00E97757"/>
    <w:rsid w:val="00F41E6A"/>
    <w:rsid w:val="00F83DF9"/>
    <w:rsid w:val="00F91237"/>
    <w:rsid w:val="00FB62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7189"/>
  <w15:chartTrackingRefBased/>
  <w15:docId w15:val="{43BFF80F-683E-BD43-8CD6-8B5B2D94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C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531"/>
    <w:pPr>
      <w:tabs>
        <w:tab w:val="center" w:pos="4513"/>
        <w:tab w:val="right" w:pos="9026"/>
      </w:tabs>
    </w:pPr>
  </w:style>
  <w:style w:type="character" w:customStyle="1" w:styleId="HeaderChar">
    <w:name w:val="Header Char"/>
    <w:basedOn w:val="DefaultParagraphFont"/>
    <w:link w:val="Header"/>
    <w:uiPriority w:val="99"/>
    <w:rsid w:val="001E4531"/>
  </w:style>
  <w:style w:type="paragraph" w:styleId="Footer">
    <w:name w:val="footer"/>
    <w:basedOn w:val="Normal"/>
    <w:link w:val="FooterChar"/>
    <w:uiPriority w:val="99"/>
    <w:unhideWhenUsed/>
    <w:rsid w:val="001E4531"/>
    <w:pPr>
      <w:tabs>
        <w:tab w:val="center" w:pos="4513"/>
        <w:tab w:val="right" w:pos="9026"/>
      </w:tabs>
    </w:pPr>
  </w:style>
  <w:style w:type="character" w:customStyle="1" w:styleId="FooterChar">
    <w:name w:val="Footer Char"/>
    <w:basedOn w:val="DefaultParagraphFont"/>
    <w:link w:val="Footer"/>
    <w:uiPriority w:val="99"/>
    <w:rsid w:val="001E4531"/>
  </w:style>
  <w:style w:type="character" w:customStyle="1" w:styleId="Heading1Char">
    <w:name w:val="Heading 1 Char"/>
    <w:basedOn w:val="DefaultParagraphFont"/>
    <w:link w:val="Heading1"/>
    <w:uiPriority w:val="9"/>
    <w:rsid w:val="001E45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45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5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4531"/>
    <w:pPr>
      <w:ind w:left="720"/>
      <w:contextualSpacing/>
    </w:pPr>
  </w:style>
  <w:style w:type="paragraph" w:styleId="NormalWeb">
    <w:name w:val="Normal (Web)"/>
    <w:basedOn w:val="Normal"/>
    <w:uiPriority w:val="99"/>
    <w:unhideWhenUsed/>
    <w:rsid w:val="00690C9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0C9A"/>
    <w:rPr>
      <w:b/>
      <w:bCs/>
    </w:rPr>
  </w:style>
  <w:style w:type="character" w:customStyle="1" w:styleId="Heading3Char">
    <w:name w:val="Heading 3 Char"/>
    <w:basedOn w:val="DefaultParagraphFont"/>
    <w:link w:val="Heading3"/>
    <w:uiPriority w:val="9"/>
    <w:semiHidden/>
    <w:rsid w:val="00984CC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84CC5"/>
    <w:rPr>
      <w:color w:val="0000FF"/>
      <w:u w:val="single"/>
    </w:rPr>
  </w:style>
  <w:style w:type="character" w:customStyle="1" w:styleId="mw-headline">
    <w:name w:val="mw-headline"/>
    <w:basedOn w:val="DefaultParagraphFont"/>
    <w:rsid w:val="00984CC5"/>
  </w:style>
  <w:style w:type="character" w:customStyle="1" w:styleId="mw-editsection">
    <w:name w:val="mw-editsection"/>
    <w:basedOn w:val="DefaultParagraphFont"/>
    <w:rsid w:val="00984CC5"/>
  </w:style>
  <w:style w:type="character" w:customStyle="1" w:styleId="mw-editsection-bracket">
    <w:name w:val="mw-editsection-bracket"/>
    <w:basedOn w:val="DefaultParagraphFont"/>
    <w:rsid w:val="00984CC5"/>
  </w:style>
  <w:style w:type="character" w:styleId="UnresolvedMention">
    <w:name w:val="Unresolved Mention"/>
    <w:basedOn w:val="DefaultParagraphFont"/>
    <w:uiPriority w:val="99"/>
    <w:semiHidden/>
    <w:unhideWhenUsed/>
    <w:rsid w:val="00C70A25"/>
    <w:rPr>
      <w:color w:val="605E5C"/>
      <w:shd w:val="clear" w:color="auto" w:fill="E1DFDD"/>
    </w:rPr>
  </w:style>
  <w:style w:type="character" w:styleId="FollowedHyperlink">
    <w:name w:val="FollowedHyperlink"/>
    <w:basedOn w:val="DefaultParagraphFont"/>
    <w:uiPriority w:val="99"/>
    <w:semiHidden/>
    <w:unhideWhenUsed/>
    <w:rsid w:val="00C70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1481">
      <w:bodyDiv w:val="1"/>
      <w:marLeft w:val="0"/>
      <w:marRight w:val="0"/>
      <w:marTop w:val="0"/>
      <w:marBottom w:val="0"/>
      <w:divBdr>
        <w:top w:val="none" w:sz="0" w:space="0" w:color="auto"/>
        <w:left w:val="none" w:sz="0" w:space="0" w:color="auto"/>
        <w:bottom w:val="none" w:sz="0" w:space="0" w:color="auto"/>
        <w:right w:val="none" w:sz="0" w:space="0" w:color="auto"/>
      </w:divBdr>
    </w:div>
    <w:div w:id="585379180">
      <w:bodyDiv w:val="1"/>
      <w:marLeft w:val="0"/>
      <w:marRight w:val="0"/>
      <w:marTop w:val="0"/>
      <w:marBottom w:val="0"/>
      <w:divBdr>
        <w:top w:val="none" w:sz="0" w:space="0" w:color="auto"/>
        <w:left w:val="none" w:sz="0" w:space="0" w:color="auto"/>
        <w:bottom w:val="none" w:sz="0" w:space="0" w:color="auto"/>
        <w:right w:val="none" w:sz="0" w:space="0" w:color="auto"/>
      </w:divBdr>
    </w:div>
    <w:div w:id="1059940667">
      <w:bodyDiv w:val="1"/>
      <w:marLeft w:val="0"/>
      <w:marRight w:val="0"/>
      <w:marTop w:val="0"/>
      <w:marBottom w:val="0"/>
      <w:divBdr>
        <w:top w:val="none" w:sz="0" w:space="0" w:color="auto"/>
        <w:left w:val="none" w:sz="0" w:space="0" w:color="auto"/>
        <w:bottom w:val="none" w:sz="0" w:space="0" w:color="auto"/>
        <w:right w:val="none" w:sz="0" w:space="0" w:color="auto"/>
      </w:divBdr>
    </w:div>
    <w:div w:id="1446075984">
      <w:bodyDiv w:val="1"/>
      <w:marLeft w:val="0"/>
      <w:marRight w:val="0"/>
      <w:marTop w:val="0"/>
      <w:marBottom w:val="0"/>
      <w:divBdr>
        <w:top w:val="none" w:sz="0" w:space="0" w:color="auto"/>
        <w:left w:val="none" w:sz="0" w:space="0" w:color="auto"/>
        <w:bottom w:val="none" w:sz="0" w:space="0" w:color="auto"/>
        <w:right w:val="none" w:sz="0" w:space="0" w:color="auto"/>
      </w:divBdr>
    </w:div>
    <w:div w:id="1476145342">
      <w:bodyDiv w:val="1"/>
      <w:marLeft w:val="0"/>
      <w:marRight w:val="0"/>
      <w:marTop w:val="0"/>
      <w:marBottom w:val="0"/>
      <w:divBdr>
        <w:top w:val="none" w:sz="0" w:space="0" w:color="auto"/>
        <w:left w:val="none" w:sz="0" w:space="0" w:color="auto"/>
        <w:bottom w:val="none" w:sz="0" w:space="0" w:color="auto"/>
        <w:right w:val="none" w:sz="0" w:space="0" w:color="auto"/>
      </w:divBdr>
    </w:div>
    <w:div w:id="1775393087">
      <w:bodyDiv w:val="1"/>
      <w:marLeft w:val="0"/>
      <w:marRight w:val="0"/>
      <w:marTop w:val="0"/>
      <w:marBottom w:val="0"/>
      <w:divBdr>
        <w:top w:val="none" w:sz="0" w:space="0" w:color="auto"/>
        <w:left w:val="none" w:sz="0" w:space="0" w:color="auto"/>
        <w:bottom w:val="none" w:sz="0" w:space="0" w:color="auto"/>
        <w:right w:val="none" w:sz="0" w:space="0" w:color="auto"/>
      </w:divBdr>
    </w:div>
    <w:div w:id="1800613053">
      <w:bodyDiv w:val="1"/>
      <w:marLeft w:val="0"/>
      <w:marRight w:val="0"/>
      <w:marTop w:val="0"/>
      <w:marBottom w:val="0"/>
      <w:divBdr>
        <w:top w:val="none" w:sz="0" w:space="0" w:color="auto"/>
        <w:left w:val="none" w:sz="0" w:space="0" w:color="auto"/>
        <w:bottom w:val="none" w:sz="0" w:space="0" w:color="auto"/>
        <w:right w:val="none" w:sz="0" w:space="0" w:color="auto"/>
      </w:divBdr>
    </w:div>
    <w:div w:id="211027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SIDS_lvRv4" TargetMode="External"/><Relationship Id="rId3" Type="http://schemas.openxmlformats.org/officeDocument/2006/relationships/settings" Target="settings.xml"/><Relationship Id="rId7" Type="http://schemas.openxmlformats.org/officeDocument/2006/relationships/hyperlink" Target="https://web.archive.org/web/20130829080627/http://doctrina.org/Why-RSA-Works-Three-Fundamental-Questions-Answer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27</cp:revision>
  <dcterms:created xsi:type="dcterms:W3CDTF">2019-06-18T00:31:00Z</dcterms:created>
  <dcterms:modified xsi:type="dcterms:W3CDTF">2019-07-05T06:35:00Z</dcterms:modified>
</cp:coreProperties>
</file>