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Ingeniería de Software</w:t>
      </w:r>
    </w:p>
    <w:p>
      <w:r>
        <w:t>Reporte: Construcción formal del proceso AS-IS (Compra de boletos de estacionamiento)</w:t>
      </w:r>
    </w:p>
    <w:p>
      <w:r>
        <w:t>Alumno: Robbie Nicolas Curioso de Salazar</w:t>
      </w:r>
    </w:p>
    <w:p>
      <w:r>
        <w:t>ID: 186028</w:t>
      </w:r>
    </w:p>
    <w:p>
      <w:pPr>
        <w:pStyle w:val="Heading2"/>
      </w:pPr>
      <w:r>
        <w:t>Objetivos</w:t>
      </w:r>
    </w:p>
    <w:p>
      <w:pPr>
        <w:pStyle w:val="ListBullet"/>
      </w:pPr>
      <w:r>
        <w:t>Transformar el entendimiento narrativo del proceso en un modelo formal (AS-IS).</w:t>
      </w:r>
    </w:p>
    <w:p>
      <w:pPr>
        <w:pStyle w:val="ListBullet"/>
      </w:pPr>
      <w:r>
        <w:t>Identificar actores reales y sus responsabilidades.</w:t>
      </w:r>
    </w:p>
    <w:p>
      <w:pPr>
        <w:pStyle w:val="ListBullet"/>
      </w:pPr>
      <w:r>
        <w:t>Describir el flujo principal sin fallas.</w:t>
      </w:r>
    </w:p>
    <w:p>
      <w:pPr>
        <w:pStyle w:val="ListBullet"/>
      </w:pPr>
      <w:r>
        <w:t>Normalizar decisiones y bifurcaciones con condiciones explícitas.</w:t>
      </w:r>
    </w:p>
    <w:p>
      <w:pPr>
        <w:pStyle w:val="ListBullet"/>
      </w:pPr>
      <w:r>
        <w:t>Detectar pain points válidos con evidencia observable en el diagrama.</w:t>
      </w:r>
    </w:p>
    <w:p>
      <w:pPr>
        <w:pStyle w:val="Heading2"/>
      </w:pPr>
      <w:r>
        <w:t>Alcance y reglas aplicadas</w:t>
      </w:r>
    </w:p>
    <w:p>
      <w:pPr>
        <w:pStyle w:val="ListBullet"/>
      </w:pPr>
      <w:r>
        <w:t>Se modela únicamente lo que ocurre hoy (AS-IS).</w:t>
      </w:r>
    </w:p>
    <w:p>
      <w:pPr>
        <w:pStyle w:val="ListBullet"/>
      </w:pPr>
      <w:r>
        <w:t>No se incluyen propuestas de mejora dentro del flujo principal.</w:t>
      </w:r>
    </w:p>
    <w:p>
      <w:pPr>
        <w:pStyle w:val="ListBullet"/>
      </w:pPr>
      <w:r>
        <w:t>No se usa “el sistema” como actor genérico; cada entidad se nombra de forma concreta.</w:t>
      </w:r>
    </w:p>
    <w:p>
      <w:pPr>
        <w:pStyle w:val="ListBullet"/>
      </w:pPr>
      <w:r>
        <w:t>Las decisiones se expresan como condiciones binarias (Sí/No) o alternativas explícitas.</w:t>
      </w:r>
    </w:p>
    <w:p>
      <w:pPr>
        <w:pStyle w:val="ListBullet"/>
      </w:pPr>
      <w:r>
        <w:t>Un pain point solo es válido si tiene evidencia observable y consecuencia clara.</w:t>
      </w:r>
    </w:p>
    <w:p>
      <w:pPr>
        <w:pStyle w:val="Heading2"/>
      </w:pPr>
      <w:r>
        <w:t>FASE 1 – Identificación de actores</w:t>
      </w:r>
    </w:p>
    <w:p>
      <w:r>
        <w:t>Actores principales (participación activa):</w:t>
      </w:r>
    </w:p>
    <w:p>
      <w:pPr>
        <w:pStyle w:val="ListBullet"/>
      </w:pPr>
      <w:r>
        <w:t>Conductor: inicia la salida, elige dónde comprar boleto, paga y presenta boleto/ID en salida.</w:t>
      </w:r>
    </w:p>
    <w:p>
      <w:pPr>
        <w:pStyle w:val="ListBullet"/>
      </w:pPr>
      <w:r>
        <w:t>Punto de venta – Caseta: atiende compra y procesa pago en efectivo o tarjeta.</w:t>
      </w:r>
    </w:p>
    <w:p>
      <w:pPr>
        <w:pStyle w:val="ListBullet"/>
      </w:pPr>
      <w:r>
        <w:t>Punto de venta – Círculo K: vende boleto en efectivo (según el proceso observado).</w:t>
      </w:r>
    </w:p>
    <w:p>
      <w:pPr>
        <w:pStyle w:val="ListBullet"/>
      </w:pPr>
      <w:r>
        <w:t>Guardia/Seguridad: controla flujo de salida, solicita boleto e ID, valida y autoriza o retiene.</w:t>
      </w:r>
    </w:p>
    <w:p>
      <w:r>
        <w:t>Actores de soporte (afectan decisiones):</w:t>
      </w:r>
    </w:p>
    <w:p>
      <w:pPr>
        <w:pStyle w:val="ListBullet"/>
      </w:pPr>
      <w:r>
        <w:t>Terminal de pago: su disponibilidad determina si el cobro con tarjeta puede realizarse.</w:t>
      </w:r>
    </w:p>
    <w:p>
      <w:pPr>
        <w:pStyle w:val="ListBullet"/>
      </w:pPr>
      <w:r>
        <w:t>Flujo vehicular y filas: condición de entorno que impacta tiempos y bifurcaciones.</w:t>
      </w:r>
    </w:p>
    <w:p>
      <w:pPr>
        <w:pStyle w:val="Heading2"/>
      </w:pPr>
      <w:r>
        <w:t>FASE 2 – Construcción del flujo principal</w:t>
      </w:r>
    </w:p>
    <w:p>
      <w:r>
        <w:t>Flujo principal (caseta, escenario sin fallas):</w:t>
      </w:r>
    </w:p>
    <w:p>
      <w:r>
        <w:t>1. Nodo inicial: el conductor decide salir.</w:t>
      </w:r>
    </w:p>
    <w:p>
      <w:r>
        <w:t>2. El conductor conduce hacia la caseta.</w:t>
      </w:r>
    </w:p>
    <w:p>
      <w:r>
        <w:t>3. Si existe fila vehicular, espera; si no, continúa.</w:t>
      </w:r>
    </w:p>
    <w:p>
      <w:r>
        <w:t>4. Solicita boleto en caseta.</w:t>
      </w:r>
    </w:p>
    <w:p>
      <w:r>
        <w:t>5. Se valida método de pago y funcionamiento de terminal.</w:t>
      </w:r>
    </w:p>
    <w:p>
      <w:r>
        <w:t>6. Se realiza cobro y se entrega boleto.</w:t>
      </w:r>
    </w:p>
    <w:p>
      <w:r>
        <w:t>7. El conductor conduce hacia la salida.</w:t>
      </w:r>
    </w:p>
    <w:p>
      <w:r>
        <w:t>8. Si existe fila de salida, espera control de flujo.</w:t>
      </w:r>
    </w:p>
    <w:p>
      <w:r>
        <w:t>9. El guardia solicita boleto e identificación (ID).</w:t>
      </w:r>
    </w:p>
    <w:p>
      <w:r>
        <w:t>10. Si boleto e ID son válidos, se autoriza salida.</w:t>
      </w:r>
    </w:p>
    <w:p>
      <w:r>
        <w:t>11. Nodo final: salida autorizada.</w:t>
      </w:r>
    </w:p>
    <w:p>
      <w:r>
        <w:t>Flujo principal (Círculo K, escenario sin fallas):</w:t>
      </w:r>
    </w:p>
    <w:p>
      <w:r>
        <w:t>1. Nodo inicial: el conductor decide salir.</w:t>
      </w:r>
    </w:p>
    <w:p>
      <w:r>
        <w:t>2. El conductor camina al Círculo K.</w:t>
      </w:r>
    </w:p>
    <w:p>
      <w:r>
        <w:t>3. Se valida que traiga efectivo.</w:t>
      </w:r>
    </w:p>
    <w:p>
      <w:r>
        <w:t>4. Si hay fila, espera; si no, solicita boleto.</w:t>
      </w:r>
    </w:p>
    <w:p>
      <w:r>
        <w:t>5. Se cobra en efectivo y se entrega boleto.</w:t>
      </w:r>
    </w:p>
    <w:p>
      <w:r>
        <w:t>6. El conductor sube al coche y maneja a la salida.</w:t>
      </w:r>
    </w:p>
    <w:p>
      <w:r>
        <w:t>7. El guardia valida boleto e ID.</w:t>
      </w:r>
    </w:p>
    <w:p>
      <w:r>
        <w:t>8. Nodo final: salida autorizada.</w:t>
      </w:r>
    </w:p>
    <w:p>
      <w:pPr>
        <w:pStyle w:val="Heading2"/>
      </w:pPr>
      <w:r>
        <w:t>Rutas alternas observadas</w:t>
      </w:r>
    </w:p>
    <w:p>
      <w:r>
        <w:t>Ruta A – Compra en caseta (efectivo o tarjeta)</w:t>
      </w:r>
    </w:p>
    <w:p>
      <w:pPr>
        <w:pStyle w:val="ListBullet"/>
      </w:pPr>
      <w:r>
        <w:t>Conductor llega a caseta.</w:t>
      </w:r>
    </w:p>
    <w:p>
      <w:pPr>
        <w:pStyle w:val="ListBullet"/>
      </w:pPr>
      <w:r>
        <w:t>Puede esperar fila vehicular.</w:t>
      </w:r>
    </w:p>
    <w:p>
      <w:pPr>
        <w:pStyle w:val="ListBullet"/>
      </w:pPr>
      <w:r>
        <w:t>Solicita boleto y paga con método válido.</w:t>
      </w:r>
    </w:p>
    <w:p>
      <w:pPr>
        <w:pStyle w:val="ListBullet"/>
      </w:pPr>
      <w:r>
        <w:t>Recibe boleto.</w:t>
      </w:r>
    </w:p>
    <w:p>
      <w:r>
        <w:t>Ruta B – Compra en Círculo K (solo efectivo)</w:t>
      </w:r>
    </w:p>
    <w:p>
      <w:pPr>
        <w:pStyle w:val="ListBullet"/>
      </w:pPr>
      <w:r>
        <w:t>Conductor selecciona Círculo K.</w:t>
      </w:r>
    </w:p>
    <w:p>
      <w:pPr>
        <w:pStyle w:val="ListBullet"/>
      </w:pPr>
      <w:r>
        <w:t>Valida que trae efectivo.</w:t>
      </w:r>
    </w:p>
    <w:p>
      <w:pPr>
        <w:pStyle w:val="ListBullet"/>
      </w:pPr>
      <w:r>
        <w:t>Espera fila (si aplica), solicita y paga boleto.</w:t>
      </w:r>
    </w:p>
    <w:p>
      <w:pPr>
        <w:pStyle w:val="ListBullet"/>
      </w:pPr>
      <w:r>
        <w:t>Recibe boleto.</w:t>
      </w:r>
    </w:p>
    <w:p>
      <w:r>
        <w:t>Ruta C – Pago rechazado / terminal no disponible</w:t>
      </w:r>
    </w:p>
    <w:p>
      <w:pPr>
        <w:pStyle w:val="ListBullet"/>
      </w:pPr>
      <w:r>
        <w:t>Método de pago no válido o terminal falla.</w:t>
      </w:r>
    </w:p>
    <w:p>
      <w:pPr>
        <w:pStyle w:val="ListBullet"/>
      </w:pPr>
      <w:r>
        <w:t>Se bloquea la compra y se requiere resolver antes de continuar.</w:t>
      </w:r>
    </w:p>
    <w:p>
      <w:r>
        <w:t>Ruta D – Validación en salida</w:t>
      </w:r>
    </w:p>
    <w:p>
      <w:pPr>
        <w:pStyle w:val="ListBullet"/>
      </w:pPr>
      <w:r>
        <w:t>Guardia solicita boleto e ID.</w:t>
      </w:r>
    </w:p>
    <w:p>
      <w:pPr>
        <w:pStyle w:val="ListBullet"/>
      </w:pPr>
      <w:r>
        <w:t>Si son válidos: autoriza salida.</w:t>
      </w:r>
    </w:p>
    <w:p>
      <w:pPr>
        <w:pStyle w:val="ListBullet"/>
      </w:pPr>
      <w:r>
        <w:t>Si no son válidos: retiene o envía a resolución.</w:t>
      </w:r>
    </w:p>
    <w:p>
      <w:pPr>
        <w:pStyle w:val="Heading2"/>
      </w:pPr>
      <w:r>
        <w:t>FASE 3 – Decisiones y condiciones explícitas</w:t>
      </w:r>
    </w:p>
    <w:p>
      <w:pPr>
        <w:pStyle w:val="ListBullet"/>
      </w:pPr>
      <w:r>
        <w:t>¿Dónde comprar boleto? (Caseta / Círculo K).</w:t>
      </w:r>
    </w:p>
    <w:p>
      <w:pPr>
        <w:pStyle w:val="ListBullet"/>
      </w:pPr>
      <w:r>
        <w:t>¿Hay fila vehicular?</w:t>
      </w:r>
    </w:p>
    <w:p>
      <w:pPr>
        <w:pStyle w:val="ListBullet"/>
      </w:pPr>
      <w:r>
        <w:t>¿Trae efectivo? (habilita Círculo K).</w:t>
      </w:r>
    </w:p>
    <w:p>
      <w:pPr>
        <w:pStyle w:val="ListBullet"/>
      </w:pPr>
      <w:r>
        <w:t>¿Hay fila en punto de venta?</w:t>
      </w:r>
    </w:p>
    <w:p>
      <w:pPr>
        <w:pStyle w:val="ListBullet"/>
      </w:pPr>
      <w:r>
        <w:t>¿Método de pago válido?</w:t>
      </w:r>
    </w:p>
    <w:p>
      <w:pPr>
        <w:pStyle w:val="ListBullet"/>
      </w:pPr>
      <w:r>
        <w:t>¿Terminal funciona?</w:t>
      </w:r>
    </w:p>
    <w:p>
      <w:pPr>
        <w:pStyle w:val="ListBullet"/>
      </w:pPr>
      <w:r>
        <w:t>¿Hay fila en la salida?</w:t>
      </w:r>
    </w:p>
    <w:p>
      <w:pPr>
        <w:pStyle w:val="ListBullet"/>
      </w:pPr>
      <w:r>
        <w:t>¿Boleto e ID válidos?</w:t>
      </w:r>
    </w:p>
    <w:p>
      <w:pPr>
        <w:pStyle w:val="Heading2"/>
      </w:pPr>
      <w:r>
        <w:t>FASE 4 – Pain points (con evidencia)</w:t>
      </w:r>
    </w:p>
    <w:p>
      <w:r>
        <w:t>Pain point: Espera por filas (compra y salida)</w:t>
      </w:r>
    </w:p>
    <w:p>
      <w:pPr>
        <w:pStyle w:val="ListBullet"/>
      </w:pPr>
      <w:r>
        <w:t>Evidencia en diagrama: nodos “¿Hay fila vehicular?”, “¿Hay fila?” y “¿Hay fila de salida?”.</w:t>
      </w:r>
    </w:p>
    <w:p>
      <w:pPr>
        <w:pStyle w:val="ListBullet"/>
      </w:pPr>
      <w:r>
        <w:t>Consecuencia: aumento del tiempo total y saturación de puntos críticos.</w:t>
      </w:r>
    </w:p>
    <w:p>
      <w:r>
        <w:t>Pain point: Restricción de pago en Círculo K (solo efectivo)</w:t>
      </w:r>
    </w:p>
    <w:p>
      <w:pPr>
        <w:pStyle w:val="ListBullet"/>
      </w:pPr>
      <w:r>
        <w:t>Evidencia en diagrama: decisión “¿Trae efectivo?” para habilitar compra en Círculo K.</w:t>
      </w:r>
    </w:p>
    <w:p>
      <w:pPr>
        <w:pStyle w:val="ListBullet"/>
      </w:pPr>
      <w:r>
        <w:t>Consecuencia: obliga cambio de ruta si no hay efectivo.</w:t>
      </w:r>
    </w:p>
    <w:p>
      <w:r>
        <w:t>Pain point: Falla o rechazo de pago por terminal</w:t>
      </w:r>
    </w:p>
    <w:p>
      <w:pPr>
        <w:pStyle w:val="ListBullet"/>
      </w:pPr>
      <w:r>
        <w:t>Evidencia en diagrama: decisiones “¿Método de pago válido?” y “¿Terminal funciona?”.</w:t>
      </w:r>
    </w:p>
    <w:p>
      <w:pPr>
        <w:pStyle w:val="ListBullet"/>
      </w:pPr>
      <w:r>
        <w:t>Consecuencia: interrupción del flujo y reproceso.</w:t>
      </w:r>
    </w:p>
    <w:p>
      <w:r>
        <w:t>Pain point: Bloqueo en salida por boleto/ID inválidos</w:t>
      </w:r>
    </w:p>
    <w:p>
      <w:pPr>
        <w:pStyle w:val="ListBullet"/>
      </w:pPr>
      <w:r>
        <w:t>Evidencia en diagrama: decisión “¿Boleto e ID válidos?”.</w:t>
      </w:r>
    </w:p>
    <w:p>
      <w:pPr>
        <w:pStyle w:val="ListBullet"/>
      </w:pPr>
      <w:r>
        <w:t>Consecuencia: retención y posible acumulación vehicular.</w:t>
      </w:r>
    </w:p>
    <w:p>
      <w:pPr>
        <w:pStyle w:val="Heading2"/>
      </w:pPr>
      <w:r>
        <w:t>Matriz de hallazgos operativos (derivada del AS-IS)</w:t>
      </w:r>
    </w:p>
    <w:p>
      <w:r>
        <w:t>Nota: esta matriz se considera insumo para fases posteriores; no modifica el flujo AS-IS presentado.</w:t>
      </w:r>
    </w:p>
    <w:p>
      <w:pPr>
        <w:pStyle w:val="ListBullet"/>
      </w:pPr>
      <w:r>
        <w:t>Conductor — Dolor: pérdida de tiempo en compra. Evidencia: filas en compra/salida. Impacto: retraso.</w:t>
      </w:r>
    </w:p>
    <w:p>
      <w:pPr>
        <w:pStyle w:val="ListBullet"/>
      </w:pPr>
      <w:r>
        <w:t>Conductor — Dolor: restricción de efectivo en Círculo K. Evidencia: decisión “¿Trae efectivo?”. Impacto: cambio de ruta.</w:t>
      </w:r>
    </w:p>
    <w:p>
      <w:pPr>
        <w:pStyle w:val="ListBullet"/>
      </w:pPr>
      <w:r>
        <w:t>Conductor — Dolor: fallas de cobro. Evidencia: “¿Terminal funciona?”. Impacto: reproceso.</w:t>
      </w:r>
    </w:p>
    <w:p>
      <w:pPr>
        <w:pStyle w:val="ListBullet"/>
      </w:pPr>
      <w:r>
        <w:t>Seguridad — Dolor: congestión en salida. Evidencia: “¿Hay fila de salida?”. Impacto: cuello de botella.</w:t>
      </w:r>
    </w:p>
    <w:p>
      <w:pPr>
        <w:pStyle w:val="Heading2"/>
      </w:pPr>
      <w:r>
        <w:t>Diagrama de Actividades AS-IS</w:t>
      </w:r>
    </w:p>
    <w:p>
      <w:r>
        <w:t>Figura 1. Diagrama de actividades final – Compra de boletos de estacionamiento (insertar imagen del diagrama aquí).</w:t>
      </w:r>
    </w:p>
    <w:p>
      <w:pPr>
        <w:pStyle w:val="Heading2"/>
      </w:pPr>
      <w:r>
        <w:t>Resumen del diagrama</w:t>
      </w:r>
    </w:p>
    <w:p>
      <w:r>
        <w:t>El proceso AS-IS inicia cuando el conductor decide salir y se traslada al punto de compra. Dependiendo de filas, método de pago y disponibilidad de terminal, la compra puede fluir o bloquearse. Después, el conductor se dirige a la salida para la validación de boleto e identificación por parte del guardia. Si la validación es correcta, se autoriza la salida. El modelo permite identificar pain points reales ligados a filas, restricciones de pago, fallas técnicas y validación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