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1F7D18" w:rsidTr="00E02626">
        <w:trPr>
          <w:trHeight w:val="1565"/>
        </w:trPr>
        <w:tc>
          <w:tcPr>
            <w:tcW w:w="1461" w:type="dxa"/>
            <w:vMerge w:val="restart"/>
            <w:shd w:val="clear" w:color="auto" w:fill="auto"/>
            <w:vAlign w:val="bottom"/>
          </w:tcPr>
          <w:p w:rsidR="001F7D18" w:rsidRDefault="00E02626" w:rsidP="00E02626">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6" type="#_x0000_t74" alt="C535027123CC544791753G5E725G9@9G09=@;U9=@;]B22626B!!!!!BIHO@]b22626!!!!@5786861107DB82D738dyudso`m!enbtldou!udlqm`ud^10/enu!!!!!!!!!!!!!!!!!!!!!!!!!!!!!!!!!!!!!!!!!!!!!!!!!!!!!!!!!!!!!!!!!!!!!!!!!!!!!!!!!!!!!!!!!!!!!!!!!!!!!!!!!!!!!!!!!!!!!!!!!!!!!!!!!!!!!!!!!!!!!!!!!!!!!!!!!!!!!!!!!!!!!!!!!!!!!!!!!!!!!!!!!!!!!!!!!!!!!!!!!!!!!!!!!!!!!!!!!!!!!!!!!!!!!!!!!!!!!!!!!!!!!!!!!!!!!!!!!!!!!!!!!!!!!!!!!!!!!!!!!!!!!!!!!!!!!!!!!!!!!!!!!!!!!!!!!!!!!!!!!!!!!!!!!!!!!!!!!!!!!!!!!!!!!!!!!!!!!!!!!!!!!!!!!!!!!!!!!!!!!!!!!!!!!!!!!!!!!!!!!!!!!!!!!!!!!!!!!!!!!!!!!!!!!!!!!!!!!!!!!!!!!!!!!!!!!!!!!!!!!!!!!!!!!!!!!!!!!!!!!!!!!!!!!!!!!!!!!!!!!!!!!!!!!!!!!!!!!!!!!!!!!!!!!!!!!!!!!!!!!!!!!!!!!!!!!!!!!!!!!!!!!!!!!!!!!!!!!!!!!!!!!!!!!!!!!!!!!!!!!!!!!!!!!!!!!!!!!!!!!!!!!!!!!!!!!!!!!!!!!!!!!!!!!!!!!!!!!!!!!!!!!!!!!!!!!!!!!!!!!!!!!!!!!!!!!!!!!!!!!!!!!!!!!!!!!!!!!!!!!!!!!!!!!!!!!!!!!!!!!!!!!!!!!!!!!!!!!!!!!!!!!!!!!!!!!!!!!!!!!!!!!!!!!!!!!!!!!!!!!!!!!!!!!!!!!!!!!!!!!!!!!!!!!!!!!!!!!!!!!!!!!!!!!!!!!!!!!!!!!!!!!!!!!!!!!!!!!!!!!!!!!!!!!!!!!!!!!!!!!!!!!!!!!!!!!!!!!!!!!!!!!!!!!!!!!!!!!!!!!!!!!!!!!!!!!!!!!!!!!!!!!!!!!!!!!!!!!!!!!!!!!!!!!!!!!!!!!!!!!!!!!!!!!!!!!!!!!!!!!!!!!!!!!!!!!!!!!!!!!!!!!!!!!!!!!!!!!!!!!!!!!!!!!!!!!!!!!!!!!!!!!!!!!!!!!!!!!!!!!!!!!!!!!!!!!!!!!!!!!!!!!!!!!!!!!!!!!!!!!!!!!!!!!!!!!!!!!!!!!!!!!!!!!!!!!!!!!!!!!!!!!!!!!!!!!!!!!!!!!!!!!!!!!!!!!!!!!!!!!!!!!!!!!!!!!!!!!!!!!!!!!!!!!!!!!!!!!!!!!!!!!!!!!!!!!!!!!!!!!!!!!!!!!!!!!!!!!!!!!!!!!!!!!!!!!!!!!!!!!!!!!!!!!!!!!!!!!!!!!!!!!!!!!!!!!!!!!!!!!!!!!!!!!!!!!!!!!!!!!!!!!!!!!!!!!!!!!!!!!!!!!!!!!!!!!!!!!!!!!!!!!!!!!!!!!!!!!!!!!!!!!!!!!!!!!!!!!!!!!!!!!!!!!!!!!!!!!!!!!!!!!!!!!!!!!!!!!!!!!!!!!!!!!!!!!!!!!!!!!!!!!!!!!!!!!!!!!!!!!!!!!!!!!!!!!!!!!!!!!!!!!!!!!!!!!!!!!!!!!!!!!!!!!!!!!!!!!!!!!!!!!!!!!!!!!!!!!!!!!!!!!!!!!!!!!!!!!!!!!!!!!!!!!!!!!!!!!!!!!!!!!!!!!!!!!!!!!!!!!!!!!!!!!!!!!!!!!!!!!!!!!!!!!!!!!!!!!!!!!!!!!!!!!!!!!!!!!!!!!!!!!!!!!!!!!!!!!!!!!!!!!!!!!!!!!!!!!!!!!!!!!!!!!!!!!!!!!!!!!!!!!!!!!!!!!!!!!!!!!!!!!!!!!!!!!!!!!!!!!!!!!!!!!!!!!!!!!!!!!!!!!!!!!!!!!!!!!!!!!!!!!!!!!!!!!!!!!!!!!!!!!!!!!!!!!!!!!!!!!!!!!!!!!!!!!!!!!!!!!!!!!!!!!!!!!!!!!!!!!!!!!!!!!!!!!!!!!!!!!!!!!!!!!!!!!!!!!!!!!!!!!!!!!!!!!!!!!!!!!!!!!!!!!!!!!!!!!!!!!!!!!!!!!!!!!!!!!!!!!!!!!!!!!!!!!!!!!!!!!!!!!!!!!!!!!!!!!!!!!!!!!!!!!!!!!!!!!!!!!!!!!!!!!!!!!!!!!!!!!!!!!!!!!!!!!!!!!!!!!!!!!!!!!!!!!!!!!!!!!!!!!!!!!!!!!!!!!!!!!!!!!!!!!!!!!!!!!!!!!!!!!!!!!!!!!!!!!!!!!!!!!!!!!!!!!!!!!!!!!!!!!!!!!!!!!!!!!!!!!!!!!!!!!!!!!!!!!!!!!!!!!!!!!!!!!!!!!!!!!!!!!!!!!!1!1" style="position:absolute;left:0;text-align:left;margin-left:0;margin-top:0;width:.05pt;height:.05pt;z-index:1;visibility:hidden">
                  <w10:anchorlock/>
                </v:shape>
              </w:pict>
            </w:r>
          </w:p>
        </w:tc>
        <w:tc>
          <w:tcPr>
            <w:tcW w:w="9015" w:type="dxa"/>
            <w:gridSpan w:val="3"/>
            <w:shd w:val="clear" w:color="auto" w:fill="auto"/>
            <w:vAlign w:val="bottom"/>
          </w:tcPr>
          <w:p w:rsidR="001F7D18" w:rsidRDefault="00E02626" w:rsidP="00E02626">
            <w:pPr>
              <w:widowControl w:val="0"/>
              <w:spacing w:before="0" w:after="0" w:line="240" w:lineRule="auto"/>
              <w:ind w:left="0"/>
              <w:jc w:val="right"/>
            </w:pPr>
            <w:r>
              <w:fldChar w:fldCharType="begin"/>
            </w:r>
            <w:r w:rsidRPr="00E02626">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1F7D18" w:rsidRDefault="001F7D18" w:rsidP="00E02626">
            <w:pPr>
              <w:widowControl w:val="0"/>
              <w:spacing w:before="0" w:after="0" w:line="240" w:lineRule="auto"/>
              <w:ind w:left="0"/>
              <w:jc w:val="both"/>
            </w:pPr>
          </w:p>
        </w:tc>
      </w:tr>
      <w:tr w:rsidR="001F7D18" w:rsidTr="00E02626">
        <w:trPr>
          <w:trHeight w:val="1565"/>
        </w:trPr>
        <w:tc>
          <w:tcPr>
            <w:tcW w:w="1461" w:type="dxa"/>
            <w:vMerge/>
            <w:shd w:val="clear" w:color="auto" w:fill="auto"/>
            <w:vAlign w:val="center"/>
          </w:tcPr>
          <w:p w:rsidR="001F7D18" w:rsidRDefault="001F7D18" w:rsidP="00E02626">
            <w:pPr>
              <w:pStyle w:val="Cover1"/>
              <w:jc w:val="both"/>
            </w:pPr>
          </w:p>
        </w:tc>
        <w:tc>
          <w:tcPr>
            <w:tcW w:w="9015" w:type="dxa"/>
            <w:gridSpan w:val="3"/>
            <w:shd w:val="clear" w:color="auto" w:fill="auto"/>
            <w:vAlign w:val="bottom"/>
          </w:tcPr>
          <w:p w:rsidR="001F7D18" w:rsidRDefault="00E02626" w:rsidP="00E02626">
            <w:pPr>
              <w:pStyle w:val="Cover2"/>
              <w:widowControl w:val="0"/>
            </w:pPr>
            <w:r>
              <w:fldChar w:fldCharType="begin"/>
            </w:r>
            <w:r>
              <w:instrText xml:space="preserve"> </w:instrText>
            </w:r>
            <w:r w:rsidRPr="00E02626">
              <w:rPr>
                <w:rFonts w:hint="eastAsia"/>
                <w:b/>
              </w:rPr>
              <w:instrText>DOCPROPERTY  "Product&amp;Project Name"</w:instrText>
            </w:r>
            <w:r>
              <w:instrText xml:space="preserve"> </w:instrText>
            </w:r>
            <w:r>
              <w:fldChar w:fldCharType="separate"/>
            </w:r>
            <w:r w:rsidRPr="00E02626">
              <w:rPr>
                <w:rFonts w:hint="eastAsia"/>
                <w:b/>
              </w:rPr>
              <w:t>OceanProtect A8000</w:t>
            </w:r>
            <w:r>
              <w:fldChar w:fldCharType="end"/>
            </w:r>
          </w:p>
          <w:p w:rsidR="001F7D18" w:rsidRDefault="00E02626" w:rsidP="00E02626">
            <w:pPr>
              <w:pStyle w:val="Cover2"/>
              <w:widowControl w:val="0"/>
              <w:rPr>
                <w:lang w:eastAsia="zh-CN"/>
              </w:rPr>
            </w:pPr>
            <w:r>
              <w:fldChar w:fldCharType="begin"/>
            </w:r>
            <w:r>
              <w:instrText xml:space="preserve"> </w:instrText>
            </w:r>
            <w:r w:rsidRPr="00E02626">
              <w:rPr>
                <w:rFonts w:hint="eastAsia"/>
                <w:b/>
              </w:rPr>
              <w:instrText>DOCPROPERTY  ProductVersion</w:instrText>
            </w:r>
            <w:r>
              <w:instrText xml:space="preserve"> </w:instrText>
            </w:r>
            <w:r>
              <w:fldChar w:fldCharType="separate"/>
            </w:r>
            <w:r w:rsidRPr="00E02626">
              <w:rPr>
                <w:rFonts w:hint="eastAsia"/>
                <w:b/>
              </w:rPr>
              <w:t>1.0.0</w:t>
            </w:r>
            <w:r>
              <w:fldChar w:fldCharType="end"/>
            </w:r>
          </w:p>
        </w:tc>
        <w:tc>
          <w:tcPr>
            <w:tcW w:w="1463" w:type="dxa"/>
            <w:vMerge/>
            <w:shd w:val="clear" w:color="auto" w:fill="auto"/>
            <w:vAlign w:val="bottom"/>
          </w:tcPr>
          <w:p w:rsidR="001F7D18" w:rsidRDefault="001F7D18" w:rsidP="00E02626">
            <w:pPr>
              <w:pStyle w:val="Cover5"/>
              <w:jc w:val="both"/>
            </w:pPr>
          </w:p>
        </w:tc>
      </w:tr>
      <w:tr w:rsidR="001F7D18" w:rsidTr="00E02626">
        <w:trPr>
          <w:trHeight w:val="1565"/>
        </w:trPr>
        <w:tc>
          <w:tcPr>
            <w:tcW w:w="1461" w:type="dxa"/>
            <w:vMerge/>
            <w:shd w:val="clear" w:color="auto" w:fill="auto"/>
            <w:vAlign w:val="center"/>
          </w:tcPr>
          <w:p w:rsidR="001F7D18" w:rsidRDefault="001F7D18" w:rsidP="00E02626">
            <w:pPr>
              <w:widowControl w:val="0"/>
              <w:spacing w:before="0" w:after="0" w:line="240" w:lineRule="auto"/>
              <w:ind w:left="0"/>
              <w:jc w:val="both"/>
            </w:pPr>
          </w:p>
        </w:tc>
        <w:tc>
          <w:tcPr>
            <w:tcW w:w="9015" w:type="dxa"/>
            <w:gridSpan w:val="3"/>
            <w:shd w:val="clear" w:color="auto" w:fill="auto"/>
          </w:tcPr>
          <w:p w:rsidR="001F7D18" w:rsidRPr="00E02626" w:rsidRDefault="00E02626" w:rsidP="00E02626">
            <w:pPr>
              <w:pStyle w:val="Cover2"/>
              <w:widowControl w:val="0"/>
              <w:spacing w:before="80" w:after="80"/>
              <w:rPr>
                <w:sz w:val="48"/>
                <w:szCs w:val="48"/>
                <w:lang w:eastAsia="zh-CN"/>
              </w:rPr>
            </w:pPr>
            <w:r w:rsidRPr="00E02626">
              <w:rPr>
                <w:sz w:val="48"/>
                <w:szCs w:val="48"/>
              </w:rPr>
              <w:fldChar w:fldCharType="begin"/>
            </w:r>
            <w:r w:rsidRPr="00E02626">
              <w:rPr>
                <w:sz w:val="48"/>
                <w:szCs w:val="48"/>
              </w:rPr>
              <w:instrText xml:space="preserve"> </w:instrText>
            </w:r>
            <w:r w:rsidRPr="00E02626">
              <w:rPr>
                <w:rFonts w:hint="eastAsia"/>
                <w:b/>
                <w:sz w:val="48"/>
                <w:szCs w:val="48"/>
              </w:rPr>
              <w:instrText>DOCPROPERTY  DocumentName</w:instrText>
            </w:r>
            <w:r w:rsidRPr="00E02626">
              <w:rPr>
                <w:sz w:val="48"/>
                <w:szCs w:val="48"/>
              </w:rPr>
              <w:instrText xml:space="preserve"> </w:instrText>
            </w:r>
            <w:r w:rsidRPr="00E02626">
              <w:rPr>
                <w:sz w:val="48"/>
                <w:szCs w:val="48"/>
              </w:rPr>
              <w:fldChar w:fldCharType="separate"/>
            </w:r>
            <w:r w:rsidRPr="00E02626">
              <w:rPr>
                <w:rFonts w:hint="eastAsia"/>
                <w:b/>
                <w:sz w:val="48"/>
                <w:szCs w:val="48"/>
              </w:rPr>
              <w:t>Demo User Guide</w:t>
            </w:r>
            <w:r w:rsidRPr="00E02626">
              <w:rPr>
                <w:sz w:val="48"/>
                <w:szCs w:val="48"/>
              </w:rPr>
              <w:fldChar w:fldCharType="end"/>
            </w:r>
          </w:p>
        </w:tc>
        <w:tc>
          <w:tcPr>
            <w:tcW w:w="1463" w:type="dxa"/>
            <w:vMerge/>
            <w:shd w:val="clear" w:color="auto" w:fill="auto"/>
            <w:vAlign w:val="bottom"/>
          </w:tcPr>
          <w:p w:rsidR="001F7D18" w:rsidRDefault="001F7D18" w:rsidP="00E02626">
            <w:pPr>
              <w:pStyle w:val="Cover4"/>
              <w:jc w:val="both"/>
            </w:pPr>
          </w:p>
        </w:tc>
      </w:tr>
      <w:tr w:rsidR="00E02626" w:rsidTr="00E02626">
        <w:trPr>
          <w:trHeight w:val="326"/>
        </w:trPr>
        <w:tc>
          <w:tcPr>
            <w:tcW w:w="1461" w:type="dxa"/>
            <w:vMerge/>
            <w:shd w:val="clear" w:color="auto" w:fill="auto"/>
            <w:vAlign w:val="bottom"/>
          </w:tcPr>
          <w:p w:rsidR="001F7D18" w:rsidRDefault="001F7D18" w:rsidP="00E02626">
            <w:pPr>
              <w:widowControl w:val="0"/>
              <w:spacing w:before="0" w:after="0" w:line="240" w:lineRule="auto"/>
              <w:ind w:left="0"/>
              <w:jc w:val="both"/>
            </w:pPr>
          </w:p>
        </w:tc>
        <w:tc>
          <w:tcPr>
            <w:tcW w:w="1880" w:type="dxa"/>
            <w:shd w:val="clear" w:color="auto" w:fill="auto"/>
            <w:vAlign w:val="center"/>
          </w:tcPr>
          <w:p w:rsidR="001F7D18" w:rsidRPr="00E02626" w:rsidRDefault="00E02626">
            <w:pPr>
              <w:pStyle w:val="Cover5"/>
              <w:rPr>
                <w:b/>
              </w:rPr>
            </w:pPr>
            <w:r w:rsidRPr="00E02626">
              <w:rPr>
                <w:b/>
              </w:rPr>
              <w:t>Issue</w:t>
            </w:r>
          </w:p>
        </w:tc>
        <w:tc>
          <w:tcPr>
            <w:tcW w:w="7135" w:type="dxa"/>
            <w:gridSpan w:val="2"/>
            <w:shd w:val="clear" w:color="auto" w:fill="auto"/>
            <w:vAlign w:val="center"/>
          </w:tcPr>
          <w:p w:rsidR="001F7D18" w:rsidRDefault="00E02626">
            <w:pPr>
              <w:pStyle w:val="Cover5"/>
            </w:pPr>
            <w:r>
              <w:fldChar w:fldCharType="begin"/>
            </w:r>
            <w:r>
              <w:instrText xml:space="preserve"> </w:instrText>
            </w:r>
            <w:r w:rsidRPr="00E02626">
              <w:rPr>
                <w:rFonts w:hint="eastAsia"/>
                <w:b/>
              </w:rPr>
              <w:instrText>DOCPROPERTY  DocumentVersion</w:instrText>
            </w:r>
            <w:r>
              <w:instrText xml:space="preserve"> </w:instrText>
            </w:r>
            <w:r>
              <w:fldChar w:fldCharType="separate"/>
            </w:r>
            <w:r w:rsidRPr="00E02626">
              <w:rPr>
                <w:rFonts w:hint="eastAsia"/>
                <w:b/>
              </w:rPr>
              <w:t>01</w:t>
            </w:r>
            <w:r>
              <w:fldChar w:fldCharType="end"/>
            </w:r>
          </w:p>
        </w:tc>
        <w:tc>
          <w:tcPr>
            <w:tcW w:w="1462" w:type="dxa"/>
            <w:vMerge/>
            <w:shd w:val="clear" w:color="auto" w:fill="auto"/>
            <w:vAlign w:val="bottom"/>
          </w:tcPr>
          <w:p w:rsidR="001F7D18" w:rsidRDefault="001F7D18" w:rsidP="00E02626">
            <w:pPr>
              <w:widowControl w:val="0"/>
              <w:ind w:left="0"/>
              <w:jc w:val="both"/>
            </w:pPr>
          </w:p>
        </w:tc>
      </w:tr>
      <w:tr w:rsidR="00E02626" w:rsidTr="00E02626">
        <w:trPr>
          <w:trHeight w:val="325"/>
        </w:trPr>
        <w:tc>
          <w:tcPr>
            <w:tcW w:w="1461" w:type="dxa"/>
            <w:vMerge/>
            <w:shd w:val="clear" w:color="auto" w:fill="auto"/>
            <w:vAlign w:val="bottom"/>
          </w:tcPr>
          <w:p w:rsidR="001F7D18" w:rsidRDefault="001F7D18" w:rsidP="00E02626">
            <w:pPr>
              <w:widowControl w:val="0"/>
              <w:spacing w:before="0" w:after="0" w:line="240" w:lineRule="auto"/>
              <w:ind w:left="0"/>
              <w:jc w:val="both"/>
            </w:pPr>
          </w:p>
        </w:tc>
        <w:tc>
          <w:tcPr>
            <w:tcW w:w="1880" w:type="dxa"/>
            <w:shd w:val="clear" w:color="auto" w:fill="auto"/>
            <w:vAlign w:val="center"/>
          </w:tcPr>
          <w:p w:rsidR="001F7D18" w:rsidRPr="00E02626" w:rsidRDefault="00E02626">
            <w:pPr>
              <w:pStyle w:val="Cover5"/>
              <w:rPr>
                <w:b/>
              </w:rPr>
            </w:pPr>
            <w:r w:rsidRPr="00E02626">
              <w:rPr>
                <w:b/>
              </w:rPr>
              <w:t>Date</w:t>
            </w:r>
          </w:p>
        </w:tc>
        <w:tc>
          <w:tcPr>
            <w:tcW w:w="7135" w:type="dxa"/>
            <w:gridSpan w:val="2"/>
            <w:shd w:val="clear" w:color="auto" w:fill="auto"/>
            <w:vAlign w:val="center"/>
          </w:tcPr>
          <w:p w:rsidR="001F7D18" w:rsidRDefault="00E02626">
            <w:pPr>
              <w:pStyle w:val="Cover5"/>
            </w:pPr>
            <w:r>
              <w:fldChar w:fldCharType="begin"/>
            </w:r>
            <w:r>
              <w:instrText xml:space="preserve"> </w:instrText>
            </w:r>
            <w:r w:rsidRPr="00E02626">
              <w:rPr>
                <w:rFonts w:hint="eastAsia"/>
                <w:b/>
              </w:rPr>
              <w:instrText xml:space="preserve">DOCPROPERTY  </w:instrText>
            </w:r>
            <w:r w:rsidRPr="00E02626">
              <w:rPr>
                <w:rFonts w:hint="eastAsia"/>
                <w:b/>
              </w:rPr>
              <w:instrText>ReleaseDate</w:instrText>
            </w:r>
            <w:r>
              <w:instrText xml:space="preserve"> </w:instrText>
            </w:r>
            <w:r>
              <w:fldChar w:fldCharType="separate"/>
            </w:r>
            <w:r w:rsidRPr="00E02626">
              <w:rPr>
                <w:rFonts w:hint="eastAsia"/>
                <w:b/>
              </w:rPr>
              <w:t>2021-09-30</w:t>
            </w:r>
            <w:r>
              <w:fldChar w:fldCharType="end"/>
            </w:r>
          </w:p>
        </w:tc>
        <w:tc>
          <w:tcPr>
            <w:tcW w:w="1463" w:type="dxa"/>
            <w:vMerge/>
            <w:shd w:val="clear" w:color="auto" w:fill="auto"/>
            <w:vAlign w:val="bottom"/>
          </w:tcPr>
          <w:p w:rsidR="001F7D18" w:rsidRDefault="001F7D18" w:rsidP="00E02626">
            <w:pPr>
              <w:widowControl w:val="0"/>
              <w:ind w:left="0"/>
              <w:jc w:val="both"/>
            </w:pPr>
          </w:p>
        </w:tc>
      </w:tr>
      <w:tr w:rsidR="001F7D18" w:rsidTr="00E02626">
        <w:trPr>
          <w:trHeight w:val="8786"/>
        </w:trPr>
        <w:tc>
          <w:tcPr>
            <w:tcW w:w="11939" w:type="dxa"/>
            <w:gridSpan w:val="5"/>
            <w:shd w:val="clear" w:color="auto" w:fill="auto"/>
            <w:vAlign w:val="center"/>
          </w:tcPr>
          <w:p w:rsidR="001F7D18" w:rsidRDefault="00AC1106" w:rsidP="00E02626">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05pt;height:250pt;visibility:visible;mso-wrap-style:square">
                  <v:imagedata r:id="rId7" o:title="方圆ok1"/>
                </v:shape>
              </w:pict>
            </w:r>
          </w:p>
        </w:tc>
      </w:tr>
      <w:tr w:rsidR="00E02626" w:rsidTr="00E02626">
        <w:trPr>
          <w:trHeight w:val="1697"/>
        </w:trPr>
        <w:tc>
          <w:tcPr>
            <w:tcW w:w="1461" w:type="dxa"/>
            <w:shd w:val="clear" w:color="auto" w:fill="auto"/>
            <w:vAlign w:val="bottom"/>
          </w:tcPr>
          <w:p w:rsidR="001F7D18" w:rsidRDefault="001F7D18" w:rsidP="00E02626">
            <w:pPr>
              <w:widowControl w:val="0"/>
              <w:spacing w:before="0" w:after="0" w:line="240" w:lineRule="auto"/>
              <w:ind w:left="0"/>
              <w:jc w:val="both"/>
            </w:pPr>
          </w:p>
        </w:tc>
        <w:tc>
          <w:tcPr>
            <w:tcW w:w="7265" w:type="dxa"/>
            <w:gridSpan w:val="2"/>
            <w:shd w:val="clear" w:color="auto" w:fill="auto"/>
            <w:vAlign w:val="bottom"/>
          </w:tcPr>
          <w:p w:rsidR="001F7D18" w:rsidRDefault="00E02626">
            <w:pPr>
              <w:pStyle w:val="Cover4"/>
            </w:pPr>
            <w:r>
              <w:rPr>
                <w:rFonts w:hint="eastAsia"/>
              </w:rPr>
              <w:t>HUAWEI TECHNOLOGIES CO., LTD.</w:t>
            </w:r>
          </w:p>
        </w:tc>
        <w:tc>
          <w:tcPr>
            <w:tcW w:w="1750" w:type="dxa"/>
            <w:shd w:val="clear" w:color="auto" w:fill="auto"/>
            <w:vAlign w:val="center"/>
          </w:tcPr>
          <w:p w:rsidR="001F7D18" w:rsidRDefault="00AC1106" w:rsidP="00E02626">
            <w:pPr>
              <w:widowControl w:val="0"/>
              <w:spacing w:before="0" w:after="0" w:line="240" w:lineRule="auto"/>
              <w:ind w:left="0"/>
              <w:jc w:val="center"/>
            </w:pPr>
            <w:r>
              <w:rPr>
                <w:noProof/>
              </w:rPr>
              <w:pict>
                <v:shape id="图片 2" o:spid="_x0000_i1026" type="#_x0000_t75" alt="附件1-16K" style="width:74.3pt;height:1in;visibility:visible;mso-wrap-style:square">
                  <v:imagedata r:id="rId8" o:title="附件1-16K"/>
                </v:shape>
              </w:pict>
            </w:r>
          </w:p>
        </w:tc>
        <w:tc>
          <w:tcPr>
            <w:tcW w:w="1463" w:type="dxa"/>
            <w:shd w:val="clear" w:color="auto" w:fill="auto"/>
            <w:vAlign w:val="bottom"/>
          </w:tcPr>
          <w:p w:rsidR="001F7D18" w:rsidRDefault="001F7D18" w:rsidP="00E02626">
            <w:pPr>
              <w:widowControl w:val="0"/>
              <w:spacing w:before="0" w:after="0" w:line="240" w:lineRule="auto"/>
              <w:ind w:left="0"/>
              <w:jc w:val="both"/>
            </w:pPr>
          </w:p>
        </w:tc>
      </w:tr>
    </w:tbl>
    <w:p w:rsidR="001F7D18" w:rsidRDefault="001F7D18">
      <w:pPr>
        <w:ind w:left="0"/>
        <w:sectPr w:rsidR="001F7D18">
          <w:headerReference w:type="first" r:id="rId9"/>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1F7D18" w:rsidTr="00E02626">
        <w:tc>
          <w:tcPr>
            <w:tcW w:w="9640" w:type="dxa"/>
            <w:shd w:val="clear" w:color="auto" w:fill="auto"/>
          </w:tcPr>
          <w:p w:rsidR="001F7D18" w:rsidRDefault="00E02626">
            <w:pPr>
              <w:pStyle w:val="Cover3"/>
            </w:pPr>
            <w:r w:rsidRPr="00E02626">
              <w:rPr>
                <w:b/>
                <w:kern w:val="0"/>
              </w:rPr>
              <w:lastRenderedPageBreak/>
              <w:t xml:space="preserve">Copyright © Huawei Technologies Co., Ltd. </w:t>
            </w:r>
            <w:r w:rsidRPr="00E02626">
              <w:rPr>
                <w:rFonts w:hint="eastAsia"/>
                <w:b/>
                <w:kern w:val="0"/>
              </w:rPr>
              <w:t>2021</w:t>
            </w:r>
            <w:r w:rsidRPr="00E02626">
              <w:rPr>
                <w:b/>
                <w:kern w:val="0"/>
              </w:rPr>
              <w:t>. All rights reserved.</w:t>
            </w:r>
          </w:p>
          <w:p w:rsidR="001F7D18" w:rsidRDefault="00E02626" w:rsidP="00E02626">
            <w:pPr>
              <w:pStyle w:val="CoverText"/>
              <w:widowControl w:val="0"/>
              <w:jc w:val="left"/>
            </w:pPr>
            <w:r>
              <w:t>No part of</w:t>
            </w:r>
            <w:r>
              <w:t xml:space="preserve"> this document may be reproduced or transmitted in any form or by any means without prior written consent of Huawei Technologies Co., Ltd.</w:t>
            </w:r>
          </w:p>
          <w:p w:rsidR="001F7D18" w:rsidRDefault="001F7D18" w:rsidP="00E02626">
            <w:pPr>
              <w:pStyle w:val="Cover3"/>
              <w:jc w:val="both"/>
            </w:pPr>
          </w:p>
          <w:p w:rsidR="001F7D18" w:rsidRDefault="00E02626">
            <w:pPr>
              <w:pStyle w:val="Cover3"/>
            </w:pPr>
            <w:r w:rsidRPr="00E02626">
              <w:rPr>
                <w:b/>
                <w:kern w:val="0"/>
              </w:rPr>
              <w:t>Trademarks and Permissions</w:t>
            </w:r>
          </w:p>
          <w:p w:rsidR="001F7D18" w:rsidRDefault="00AC1106" w:rsidP="00E02626">
            <w:pPr>
              <w:pStyle w:val="CoverText"/>
              <w:widowControl w:val="0"/>
              <w:jc w:val="left"/>
            </w:pPr>
            <w:r w:rsidRPr="00E02626">
              <w:rPr>
                <w:position w:val="-1"/>
              </w:rPr>
              <w:pict>
                <v:shape id="_x0000_i1027" type="#_x0000_t75" style="width:23.05pt;height:22.45pt">
                  <v:imagedata r:id="rId8" o:title="附件3-图"/>
                </v:shape>
              </w:pict>
            </w:r>
            <w:r w:rsidR="00E02626">
              <w:t xml:space="preserve"> and other Huawei trademarks are trademarks of Huawei Technologies Co., Ltd.</w:t>
            </w:r>
          </w:p>
          <w:p w:rsidR="001F7D18" w:rsidRDefault="00E02626" w:rsidP="00E02626">
            <w:pPr>
              <w:pStyle w:val="CoverText"/>
              <w:widowControl w:val="0"/>
              <w:jc w:val="left"/>
            </w:pPr>
            <w:r>
              <w:t xml:space="preserve">All other </w:t>
            </w:r>
            <w:r>
              <w:t>trademarks and trade names mentioned in this document are the property of their respective holders.</w:t>
            </w:r>
          </w:p>
          <w:p w:rsidR="001F7D18" w:rsidRDefault="001F7D18" w:rsidP="00E02626">
            <w:pPr>
              <w:pStyle w:val="CoverText"/>
              <w:widowControl w:val="0"/>
            </w:pPr>
          </w:p>
          <w:p w:rsidR="001F7D18" w:rsidRPr="00E02626" w:rsidRDefault="00E02626">
            <w:pPr>
              <w:pStyle w:val="Cover3"/>
              <w:rPr>
                <w:kern w:val="0"/>
              </w:rPr>
            </w:pPr>
            <w:r w:rsidRPr="00E02626">
              <w:rPr>
                <w:b/>
                <w:kern w:val="0"/>
              </w:rPr>
              <w:t>Notice</w:t>
            </w:r>
          </w:p>
          <w:p w:rsidR="001F7D18" w:rsidRDefault="00E02626" w:rsidP="00E02626">
            <w:pPr>
              <w:pStyle w:val="CoverText"/>
              <w:widowControl w:val="0"/>
              <w:jc w:val="left"/>
            </w:pPr>
            <w:r>
              <w:t>The purchased products, services and features are stipulated by the contract made between Huawei and the customer. All or part of the products, serv</w:t>
            </w:r>
            <w:r>
              <w:t>ices and features described in this document may not be within the purchase scope or the usage scope. Unless otherwise specified in the contract, all statements, information, and recommendations in this document are provided "AS IS" without warranties, gua</w:t>
            </w:r>
            <w:r>
              <w:t>rantees or representations of any kind, either express or implied.</w:t>
            </w:r>
          </w:p>
          <w:p w:rsidR="001F7D18" w:rsidRDefault="00E02626" w:rsidP="00E02626">
            <w:pPr>
              <w:pStyle w:val="CoverText"/>
              <w:widowControl w:val="0"/>
              <w:jc w:val="left"/>
            </w:pPr>
            <w:r>
              <w:rPr>
                <w:rFonts w:hint="eastAsia"/>
              </w:rPr>
              <w:t xml:space="preserve">The information in this document is subject to change without notice. Every effort has been made in the preparation of this document to ensure accuracy of the contents, but all statements, </w:t>
            </w:r>
            <w:r>
              <w:rPr>
                <w:rFonts w:hint="eastAsia"/>
              </w:rPr>
              <w:t>information, and recommendations in this document do not constitute a warranty of any kind, express or implied.</w:t>
            </w:r>
          </w:p>
        </w:tc>
      </w:tr>
    </w:tbl>
    <w:p w:rsidR="001F7D18" w:rsidRDefault="001F7D18">
      <w:pPr>
        <w:ind w:left="0"/>
      </w:pPr>
    </w:p>
    <w:p w:rsidR="001F7D18" w:rsidRDefault="001F7D18">
      <w:pPr>
        <w:ind w:left="0"/>
      </w:pPr>
    </w:p>
    <w:p w:rsidR="001F7D18" w:rsidRDefault="001F7D18">
      <w:pPr>
        <w:ind w:left="0"/>
      </w:pPr>
    </w:p>
    <w:p w:rsidR="001F7D18" w:rsidRDefault="001F7D18">
      <w:pPr>
        <w:ind w:left="0"/>
      </w:pPr>
    </w:p>
    <w:tbl>
      <w:tblPr>
        <w:tblW w:w="0" w:type="auto"/>
        <w:tblInd w:w="113" w:type="dxa"/>
        <w:tblLook w:val="01E0" w:firstRow="1" w:lastRow="1" w:firstColumn="1" w:lastColumn="1" w:noHBand="0" w:noVBand="0"/>
      </w:tblPr>
      <w:tblGrid>
        <w:gridCol w:w="1155"/>
        <w:gridCol w:w="8485"/>
      </w:tblGrid>
      <w:tr w:rsidR="001F7D18" w:rsidTr="00E02626">
        <w:trPr>
          <w:trHeight w:val="634"/>
        </w:trPr>
        <w:tc>
          <w:tcPr>
            <w:tcW w:w="9640" w:type="dxa"/>
            <w:gridSpan w:val="2"/>
            <w:shd w:val="clear" w:color="auto" w:fill="auto"/>
          </w:tcPr>
          <w:p w:rsidR="001F7D18" w:rsidRPr="00E02626" w:rsidRDefault="00E02626" w:rsidP="00E02626">
            <w:pPr>
              <w:pStyle w:val="Cover2"/>
              <w:widowControl w:val="0"/>
              <w:rPr>
                <w:rFonts w:cs="Times New Roman"/>
                <w:lang w:eastAsia="zh-CN"/>
              </w:rPr>
            </w:pPr>
            <w:r>
              <w:t>Huawei Technologies Co., Ltd.</w:t>
            </w:r>
          </w:p>
        </w:tc>
      </w:tr>
      <w:tr w:rsidR="001F7D18" w:rsidTr="00E02626">
        <w:trPr>
          <w:trHeight w:val="371"/>
        </w:trPr>
        <w:tc>
          <w:tcPr>
            <w:tcW w:w="1155" w:type="dxa"/>
            <w:shd w:val="clear" w:color="auto" w:fill="auto"/>
          </w:tcPr>
          <w:p w:rsidR="001F7D18" w:rsidRDefault="00E02626" w:rsidP="00E02626">
            <w:pPr>
              <w:pStyle w:val="CoverText"/>
              <w:widowControl w:val="0"/>
            </w:pPr>
            <w:r>
              <w:t>Address:</w:t>
            </w:r>
          </w:p>
        </w:tc>
        <w:tc>
          <w:tcPr>
            <w:tcW w:w="8485" w:type="dxa"/>
            <w:shd w:val="clear" w:color="auto" w:fill="auto"/>
          </w:tcPr>
          <w:p w:rsidR="001F7D18" w:rsidRDefault="00E02626" w:rsidP="00E02626">
            <w:pPr>
              <w:pStyle w:val="CoverText"/>
              <w:widowControl w:val="0"/>
            </w:pPr>
            <w:r>
              <w:t>Huawei Industrial Base</w:t>
            </w:r>
          </w:p>
          <w:p w:rsidR="001F7D18" w:rsidRDefault="00E02626" w:rsidP="00E02626">
            <w:pPr>
              <w:pStyle w:val="CoverText"/>
              <w:widowControl w:val="0"/>
            </w:pPr>
            <w:r>
              <w:t>Bantian, Longgang</w:t>
            </w:r>
          </w:p>
          <w:p w:rsidR="001F7D18" w:rsidRDefault="00E02626" w:rsidP="00E02626">
            <w:pPr>
              <w:pStyle w:val="CoverText"/>
              <w:widowControl w:val="0"/>
            </w:pPr>
            <w:r>
              <w:t>Shenzhen 518129</w:t>
            </w:r>
          </w:p>
          <w:p w:rsidR="001F7D18" w:rsidRDefault="00E02626" w:rsidP="00E02626">
            <w:pPr>
              <w:pStyle w:val="CoverText"/>
              <w:widowControl w:val="0"/>
            </w:pPr>
            <w:r>
              <w:t>People's Republic of China</w:t>
            </w:r>
          </w:p>
        </w:tc>
      </w:tr>
      <w:tr w:rsidR="001F7D18" w:rsidTr="00E02626">
        <w:trPr>
          <w:trHeight w:val="337"/>
        </w:trPr>
        <w:tc>
          <w:tcPr>
            <w:tcW w:w="1155" w:type="dxa"/>
            <w:shd w:val="clear" w:color="auto" w:fill="auto"/>
          </w:tcPr>
          <w:p w:rsidR="001F7D18" w:rsidRDefault="00E02626" w:rsidP="00E02626">
            <w:pPr>
              <w:pStyle w:val="CoverText"/>
              <w:widowControl w:val="0"/>
            </w:pPr>
            <w:r>
              <w:t>Website:</w:t>
            </w:r>
          </w:p>
        </w:tc>
        <w:tc>
          <w:tcPr>
            <w:tcW w:w="8485" w:type="dxa"/>
            <w:shd w:val="clear" w:color="auto" w:fill="auto"/>
          </w:tcPr>
          <w:p w:rsidR="001F7D18" w:rsidRDefault="00E02626" w:rsidP="00E02626">
            <w:pPr>
              <w:pStyle w:val="CoverText"/>
              <w:widowControl w:val="0"/>
            </w:pPr>
            <w:hyperlink r:id="rId10" w:history="1">
              <w:r w:rsidRPr="00E02626">
                <w:rPr>
                  <w:rStyle w:val="ad"/>
                  <w:lang w:val="pt-BR"/>
                </w:rPr>
                <w:t>https://e.huawei.com</w:t>
              </w:r>
            </w:hyperlink>
          </w:p>
        </w:tc>
      </w:tr>
    </w:tbl>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ind w:left="0"/>
      </w:pPr>
    </w:p>
    <w:p w:rsidR="001F7D18" w:rsidRDefault="001F7D18">
      <w:pPr>
        <w:sectPr w:rsidR="001F7D18">
          <w:headerReference w:type="even" r:id="rId11"/>
          <w:headerReference w:type="default" r:id="rId12"/>
          <w:footerReference w:type="even" r:id="rId13"/>
          <w:footerReference w:type="default" r:id="rId14"/>
          <w:pgSz w:w="11907" w:h="16840" w:code="9"/>
          <w:pgMar w:top="1701" w:right="1134" w:bottom="1701" w:left="1134" w:header="567" w:footer="567" w:gutter="0"/>
          <w:pgNumType w:fmt="lowerRoman" w:start="1"/>
          <w:cols w:space="425"/>
          <w:docGrid w:linePitch="312"/>
        </w:sectPr>
      </w:pPr>
    </w:p>
    <w:p w:rsidR="001F7D18" w:rsidRDefault="00E02626">
      <w:pPr>
        <w:pStyle w:val="Heading1NoNumber"/>
      </w:pPr>
      <w:bookmarkStart w:id="0" w:name="_Toc256000000"/>
      <w:bookmarkStart w:id="1" w:name="_EN-US_TOPIC_0000001147884817-chtext"/>
      <w:r>
        <w:lastRenderedPageBreak/>
        <w:t>About This Document</w:t>
      </w:r>
      <w:bookmarkEnd w:id="0"/>
      <w:bookmarkEnd w:id="1"/>
    </w:p>
    <w:p w:rsidR="001F7D18" w:rsidRDefault="00E02626">
      <w:pPr>
        <w:pStyle w:val="Heading2NoNumber"/>
      </w:pPr>
      <w:r>
        <w:t>Overview</w:t>
      </w:r>
    </w:p>
    <w:p w:rsidR="001F7D18" w:rsidRDefault="00E02626">
      <w:r>
        <w:t>This document describes how to use the OceanProtect A8000 demo version.</w:t>
      </w:r>
    </w:p>
    <w:p w:rsidR="001F7D18" w:rsidRDefault="00E02626">
      <w:pPr>
        <w:pStyle w:val="Heading2NoNumber"/>
      </w:pPr>
      <w:r>
        <w:t>Intended Audience</w:t>
      </w:r>
    </w:p>
    <w:p w:rsidR="001F7D18" w:rsidRDefault="00E02626">
      <w:r>
        <w:t>This document is intended for operators who need to set up the OceanProtect A8000 demo environment.</w:t>
      </w:r>
    </w:p>
    <w:p w:rsidR="001F7D18" w:rsidRDefault="00E02626">
      <w:pPr>
        <w:pStyle w:val="Heading2NoNumber"/>
      </w:pPr>
      <w:r>
        <w:t>Symbol Conventions</w:t>
      </w:r>
    </w:p>
    <w:p w:rsidR="001F7D18" w:rsidRDefault="00E02626">
      <w:r>
        <w:t xml:space="preserve">The symbols that may be found in this </w:t>
      </w:r>
      <w:r>
        <w:t>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1F7D18" w:rsidTr="00E02626">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Symbol</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28" type="#_x0000_t75" style="width:51.25pt;height:19pt">
                  <v:imagedata r:id="rId15"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hazard with a high level of risk which, if not avoided, will result in death or serious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29" type="#_x0000_t75" style="width:51.25pt;height:19pt">
                  <v:imagedata r:id="rId16"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 xml:space="preserve">Indicates a hazard with a medium level of risk which, if not avoided, could result in </w:t>
            </w:r>
            <w:r>
              <w:t>death or serious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0" type="#_x0000_t75" style="width:51.25pt;height:19pt">
                  <v:imagedata r:id="rId17"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hazard with a low level of risk which, if not avoided, could result in minor or moderate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1" type="#_x0000_t75" style="width:51.25pt;height:19pt">
                  <v:imagedata r:id="rId18"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Indicates a potentially hazardous situation which, if not avoided, could result in equipment damage, data loss, perf</w:t>
            </w:r>
            <w:r>
              <w:t>ormance deterioration, or other unanticipated results.</w:t>
            </w:r>
          </w:p>
          <w:p w:rsidR="001F7D18" w:rsidRDefault="00E02626">
            <w:pPr>
              <w:pStyle w:val="TableText"/>
            </w:pPr>
            <w:r>
              <w:t>NOTICE is used to address practices not related to personal injury.</w:t>
            </w:r>
          </w:p>
        </w:tc>
      </w:tr>
      <w:tr w:rsidR="00E02626" w:rsidTr="00E02626">
        <w:tc>
          <w:tcPr>
            <w:tcW w:w="1029" w:type="pct"/>
            <w:tcBorders>
              <w:top w:val="single" w:sz="6" w:space="0" w:color="000000"/>
              <w:bottom w:val="single" w:sz="6" w:space="0" w:color="000000"/>
              <w:right w:val="single" w:sz="6" w:space="0" w:color="000000"/>
            </w:tcBorders>
            <w:shd w:val="clear" w:color="auto" w:fill="auto"/>
          </w:tcPr>
          <w:p w:rsidR="001F7D18" w:rsidRDefault="00AC1106">
            <w:pPr>
              <w:pStyle w:val="TableText"/>
            </w:pPr>
            <w:r>
              <w:pict>
                <v:shape id="_x0000_i1032" type="#_x0000_t75" style="width:51.25pt;height:19pt">
                  <v:imagedata r:id="rId19" o:title=""/>
                </v:shape>
              </w:pict>
            </w:r>
          </w:p>
        </w:tc>
        <w:tc>
          <w:tcPr>
            <w:tcW w:w="3971" w:type="pct"/>
            <w:tcBorders>
              <w:top w:val="single" w:sz="6" w:space="0" w:color="000000"/>
              <w:bottom w:val="single" w:sz="6" w:space="0" w:color="000000"/>
            </w:tcBorders>
            <w:shd w:val="clear" w:color="auto" w:fill="auto"/>
          </w:tcPr>
          <w:p w:rsidR="001F7D18" w:rsidRDefault="00E02626">
            <w:pPr>
              <w:pStyle w:val="TableText"/>
            </w:pPr>
            <w:r>
              <w:t>Supplements the important information in the main text.</w:t>
            </w:r>
          </w:p>
          <w:p w:rsidR="001F7D18" w:rsidRDefault="00E02626">
            <w:pPr>
              <w:pStyle w:val="TableText"/>
            </w:pPr>
            <w:r w:rsidRPr="00E02626">
              <w:rPr>
                <w:b/>
              </w:rPr>
              <w:t>NOTE</w:t>
            </w:r>
            <w:r>
              <w:t xml:space="preserve"> is used to address information not related to personal injury, equipment damage, and environment deterioration.</w:t>
            </w:r>
          </w:p>
        </w:tc>
      </w:tr>
    </w:tbl>
    <w:p w:rsidR="001F7D18" w:rsidRDefault="001F7D18"/>
    <w:p w:rsidR="001F7D18" w:rsidRDefault="00E02626">
      <w:pPr>
        <w:pStyle w:val="Heading2NoNumber"/>
      </w:pPr>
      <w:r>
        <w:lastRenderedPageBreak/>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E02626" w:rsidTr="00E02626">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Issue</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Date</w:t>
            </w:r>
          </w:p>
        </w:tc>
        <w:tc>
          <w:tcPr>
            <w:tcW w:w="265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1036"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01</w:t>
            </w:r>
          </w:p>
        </w:tc>
        <w:tc>
          <w:tcPr>
            <w:tcW w:w="1306" w:type="pct"/>
            <w:tcBorders>
              <w:top w:val="single" w:sz="6" w:space="0" w:color="000000"/>
              <w:bottom w:val="single" w:sz="6" w:space="0" w:color="000000"/>
              <w:right w:val="single" w:sz="6" w:space="0" w:color="000000"/>
            </w:tcBorders>
            <w:shd w:val="clear" w:color="auto" w:fill="auto"/>
          </w:tcPr>
          <w:p w:rsidR="001F7D18" w:rsidRDefault="00E02626" w:rsidP="00AC1106">
            <w:pPr>
              <w:pStyle w:val="TableText"/>
            </w:pPr>
            <w:r>
              <w:t>2021-0</w:t>
            </w:r>
            <w:r w:rsidR="00AC1106">
              <w:t>9</w:t>
            </w:r>
            <w:r>
              <w:t>-30</w:t>
            </w:r>
          </w:p>
        </w:tc>
        <w:tc>
          <w:tcPr>
            <w:tcW w:w="2658" w:type="pct"/>
            <w:tcBorders>
              <w:top w:val="single" w:sz="6" w:space="0" w:color="000000"/>
              <w:bottom w:val="single" w:sz="6" w:space="0" w:color="000000"/>
            </w:tcBorders>
            <w:shd w:val="clear" w:color="auto" w:fill="auto"/>
          </w:tcPr>
          <w:p w:rsidR="001F7D18" w:rsidRDefault="00E02626">
            <w:pPr>
              <w:pStyle w:val="TableText"/>
            </w:pPr>
            <w:r>
              <w:t>T</w:t>
            </w:r>
            <w:r>
              <w:t>his issue is the first official release.</w:t>
            </w:r>
          </w:p>
        </w:tc>
      </w:tr>
    </w:tbl>
    <w:p w:rsidR="001F7D18" w:rsidRDefault="001F7D18">
      <w:pPr>
        <w:sectPr w:rsidR="001F7D18">
          <w:headerReference w:type="even" r:id="rId20"/>
          <w:headerReference w:type="default" r:id="rId21"/>
          <w:footerReference w:type="even" r:id="rId22"/>
          <w:footerReference w:type="default" r:id="rId23"/>
          <w:pgSz w:w="11907" w:h="16840" w:code="9"/>
          <w:pgMar w:top="1701" w:right="1134" w:bottom="1701" w:left="1134" w:header="567" w:footer="567" w:gutter="0"/>
          <w:pgNumType w:fmt="lowerRoman"/>
          <w:cols w:space="425"/>
          <w:docGrid w:linePitch="312"/>
        </w:sectPr>
      </w:pPr>
    </w:p>
    <w:p w:rsidR="001F7D18" w:rsidRDefault="00E02626">
      <w:pPr>
        <w:pStyle w:val="Contents"/>
      </w:pPr>
      <w:r>
        <w:lastRenderedPageBreak/>
        <w:t>Contents</w:t>
      </w:r>
    </w:p>
    <w:p w:rsidR="001F7D18" w:rsidRDefault="00E02626">
      <w:pPr>
        <w:pStyle w:val="10"/>
        <w:tabs>
          <w:tab w:val="right" w:leader="dot" w:pos="9629"/>
        </w:tabs>
        <w:rPr>
          <w:rFonts w:ascii="Calibri" w:hAnsi="Calibri"/>
          <w:noProof/>
          <w:sz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w:instrText>
      </w:r>
      <w:r>
        <w:instrText xml:space="preserve">ading 5,5, Heading 7,1,Heading 8,2,Heading 9,3" </w:instrText>
      </w:r>
      <w:r>
        <w:fldChar w:fldCharType="separate"/>
      </w:r>
      <w:hyperlink w:anchor="_Toc256000000" w:history="1">
        <w:r>
          <w:rPr>
            <w:rStyle w:val="ad"/>
          </w:rPr>
          <w:t>About This Document</w:t>
        </w:r>
        <w:r>
          <w:tab/>
        </w:r>
        <w:r>
          <w:fldChar w:fldCharType="begin"/>
        </w:r>
        <w:r>
          <w:instrText xml:space="preserve"> PAGEREF _Toc256000000 \h </w:instrText>
        </w:r>
        <w:r>
          <w:fldChar w:fldCharType="separate"/>
        </w:r>
        <w:r>
          <w:t>ii</w:t>
        </w:r>
        <w:r>
          <w:fldChar w:fldCharType="end"/>
        </w:r>
      </w:hyperlink>
    </w:p>
    <w:p w:rsidR="001F7D18" w:rsidRDefault="00E02626">
      <w:pPr>
        <w:pStyle w:val="10"/>
        <w:tabs>
          <w:tab w:val="right" w:leader="dot" w:pos="9629"/>
        </w:tabs>
        <w:rPr>
          <w:rFonts w:ascii="Calibri" w:hAnsi="Calibri"/>
          <w:noProof/>
          <w:sz w:val="22"/>
        </w:rPr>
      </w:pPr>
      <w:hyperlink w:anchor="_Toc256000001" w:history="1">
        <w:r>
          <w:rPr>
            <w:rStyle w:val="ad"/>
          </w:rPr>
          <w:t>1 Preparing for the Instal</w:t>
        </w:r>
        <w:r>
          <w:rPr>
            <w:rStyle w:val="ad"/>
          </w:rPr>
          <w:t>lation</w:t>
        </w:r>
        <w:r>
          <w:tab/>
        </w:r>
        <w:r>
          <w:fldChar w:fldCharType="begin"/>
        </w:r>
        <w:r>
          <w:instrText xml:space="preserve"> PAGEREF _Toc256000001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2" w:history="1">
        <w:r>
          <w:rPr>
            <w:rStyle w:val="ad"/>
            <w:snapToGrid w:val="0"/>
          </w:rPr>
          <w:t xml:space="preserve">1.1 </w:t>
        </w:r>
        <w:r>
          <w:rPr>
            <w:rStyle w:val="ad"/>
          </w:rPr>
          <w:t>Requirements for the Operating System</w:t>
        </w:r>
        <w:r>
          <w:tab/>
        </w:r>
        <w:r>
          <w:fldChar w:fldCharType="begin"/>
        </w:r>
        <w:r>
          <w:instrText xml:space="preserve"> PAGEREF _Toc256000002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3" w:history="1">
        <w:r>
          <w:rPr>
            <w:rStyle w:val="ad"/>
            <w:snapToGrid w:val="0"/>
          </w:rPr>
          <w:t xml:space="preserve">1.2 </w:t>
        </w:r>
        <w:r>
          <w:rPr>
            <w:rStyle w:val="ad"/>
          </w:rPr>
          <w:t>Checking the Demo Software Installation Package</w:t>
        </w:r>
        <w:r>
          <w:tab/>
        </w:r>
        <w:r>
          <w:fldChar w:fldCharType="begin"/>
        </w:r>
        <w:r>
          <w:instrText xml:space="preserve"> PAGEREF _Toc256000003 \h </w:instrText>
        </w:r>
        <w:r>
          <w:fldChar w:fldCharType="separate"/>
        </w:r>
        <w:r>
          <w:t>1</w:t>
        </w:r>
        <w:r>
          <w:fldChar w:fldCharType="end"/>
        </w:r>
      </w:hyperlink>
    </w:p>
    <w:p w:rsidR="001F7D18" w:rsidRDefault="00E02626">
      <w:pPr>
        <w:pStyle w:val="33"/>
        <w:tabs>
          <w:tab w:val="right" w:leader="dot" w:pos="9629"/>
        </w:tabs>
        <w:rPr>
          <w:rFonts w:ascii="Calibri" w:hAnsi="Calibri"/>
          <w:sz w:val="22"/>
        </w:rPr>
      </w:pPr>
      <w:hyperlink w:anchor="_Toc256000004" w:history="1">
        <w:r>
          <w:rPr>
            <w:rStyle w:val="ad"/>
            <w:rFonts w:cs="Book Antiqua"/>
            <w:snapToGrid w:val="0"/>
          </w:rPr>
          <w:t xml:space="preserve">1.2.1 </w:t>
        </w:r>
        <w:r>
          <w:rPr>
            <w:rStyle w:val="ad"/>
          </w:rPr>
          <w:t>Software Installatio</w:t>
        </w:r>
        <w:r>
          <w:rPr>
            <w:rStyle w:val="ad"/>
          </w:rPr>
          <w:t>n Package Checklist</w:t>
        </w:r>
        <w:r>
          <w:tab/>
        </w:r>
        <w:r>
          <w:fldChar w:fldCharType="begin"/>
        </w:r>
        <w:r>
          <w:instrText xml:space="preserve"> PAGEREF _Toc256000004 \h </w:instrText>
        </w:r>
        <w:r>
          <w:fldChar w:fldCharType="separate"/>
        </w:r>
        <w:r>
          <w:t>1</w:t>
        </w:r>
        <w:r>
          <w:fldChar w:fldCharType="end"/>
        </w:r>
      </w:hyperlink>
    </w:p>
    <w:p w:rsidR="001F7D18" w:rsidRDefault="00E02626">
      <w:pPr>
        <w:pStyle w:val="33"/>
        <w:tabs>
          <w:tab w:val="right" w:leader="dot" w:pos="9629"/>
        </w:tabs>
        <w:rPr>
          <w:rFonts w:ascii="Calibri" w:hAnsi="Calibri"/>
          <w:sz w:val="22"/>
        </w:rPr>
      </w:pPr>
      <w:hyperlink w:anchor="_Toc256000005" w:history="1">
        <w:r>
          <w:rPr>
            <w:rStyle w:val="ad"/>
            <w:rFonts w:cs="Book Antiqua"/>
            <w:snapToGrid w:val="0"/>
          </w:rPr>
          <w:t xml:space="preserve">1.2.2 </w:t>
        </w:r>
        <w:r>
          <w:rPr>
            <w:rStyle w:val="ad"/>
          </w:rPr>
          <w:t>File Checklist After Decompression</w:t>
        </w:r>
        <w:r>
          <w:tab/>
        </w:r>
        <w:r>
          <w:fldChar w:fldCharType="begin"/>
        </w:r>
        <w:r>
          <w:instrText xml:space="preserve"> PAGEREF _Toc256000005 \h </w:instrText>
        </w:r>
        <w:r>
          <w:fldChar w:fldCharType="separate"/>
        </w:r>
        <w:r>
          <w:t>1</w:t>
        </w:r>
        <w:r>
          <w:fldChar w:fldCharType="end"/>
        </w:r>
      </w:hyperlink>
    </w:p>
    <w:p w:rsidR="001F7D18" w:rsidRDefault="00E02626">
      <w:pPr>
        <w:pStyle w:val="23"/>
        <w:tabs>
          <w:tab w:val="right" w:leader="dot" w:pos="9629"/>
        </w:tabs>
        <w:rPr>
          <w:rFonts w:ascii="Calibri" w:hAnsi="Calibri"/>
          <w:sz w:val="22"/>
        </w:rPr>
      </w:pPr>
      <w:hyperlink w:anchor="_Toc256000006" w:history="1">
        <w:r>
          <w:rPr>
            <w:rStyle w:val="ad"/>
            <w:snapToGrid w:val="0"/>
          </w:rPr>
          <w:t xml:space="preserve">1.3 </w:t>
        </w:r>
        <w:r>
          <w:rPr>
            <w:rStyle w:val="ad"/>
          </w:rPr>
          <w:t>Checking Whether the Port Is Occupied</w:t>
        </w:r>
        <w:r>
          <w:tab/>
        </w:r>
        <w:r>
          <w:fldChar w:fldCharType="begin"/>
        </w:r>
        <w:r>
          <w:instrText xml:space="preserve"> PAGEREF _Toc256000006 \h </w:instrText>
        </w:r>
        <w:r>
          <w:fldChar w:fldCharType="separate"/>
        </w:r>
        <w:r>
          <w:t>2</w:t>
        </w:r>
        <w:r>
          <w:fldChar w:fldCharType="end"/>
        </w:r>
      </w:hyperlink>
    </w:p>
    <w:p w:rsidR="001F7D18" w:rsidRDefault="00E02626">
      <w:pPr>
        <w:pStyle w:val="10"/>
        <w:tabs>
          <w:tab w:val="right" w:leader="dot" w:pos="9629"/>
        </w:tabs>
        <w:rPr>
          <w:rFonts w:ascii="Calibri" w:hAnsi="Calibri"/>
          <w:noProof/>
          <w:sz w:val="22"/>
        </w:rPr>
      </w:pPr>
      <w:hyperlink w:anchor="_Toc256000007" w:history="1">
        <w:r>
          <w:rPr>
            <w:rStyle w:val="ad"/>
          </w:rPr>
          <w:t>2 Using the Demo</w:t>
        </w:r>
        <w:r>
          <w:tab/>
        </w:r>
        <w:r>
          <w:fldChar w:fldCharType="begin"/>
        </w:r>
        <w:r>
          <w:instrText xml:space="preserve"> PAGEREF _Toc256000007 \h </w:instrText>
        </w:r>
        <w:r>
          <w:fldChar w:fldCharType="separate"/>
        </w:r>
        <w:r>
          <w:t>3</w:t>
        </w:r>
        <w:r>
          <w:fldChar w:fldCharType="end"/>
        </w:r>
      </w:hyperlink>
    </w:p>
    <w:p w:rsidR="001F7D18" w:rsidRDefault="00E02626">
      <w:pPr>
        <w:pStyle w:val="23"/>
        <w:tabs>
          <w:tab w:val="right" w:leader="dot" w:pos="9629"/>
        </w:tabs>
        <w:rPr>
          <w:rFonts w:ascii="Calibri" w:hAnsi="Calibri"/>
          <w:sz w:val="22"/>
        </w:rPr>
      </w:pPr>
      <w:hyperlink w:anchor="_Toc256000008" w:history="1">
        <w:r>
          <w:rPr>
            <w:rStyle w:val="ad"/>
            <w:snapToGrid w:val="0"/>
          </w:rPr>
          <w:t xml:space="preserve">2.1 </w:t>
        </w:r>
        <w:r>
          <w:rPr>
            <w:rStyle w:val="ad"/>
          </w:rPr>
          <w:t>Starting and Stopping the Demo</w:t>
        </w:r>
        <w:r>
          <w:tab/>
        </w:r>
        <w:r>
          <w:fldChar w:fldCharType="begin"/>
        </w:r>
        <w:r>
          <w:instrText xml:space="preserve"> PAGEREF _Toc256000008 \h </w:instrText>
        </w:r>
        <w:r>
          <w:fldChar w:fldCharType="separate"/>
        </w:r>
        <w:r>
          <w:t>3</w:t>
        </w:r>
        <w:r>
          <w:fldChar w:fldCharType="end"/>
        </w:r>
      </w:hyperlink>
    </w:p>
    <w:p w:rsidR="001F7D18" w:rsidRDefault="00E02626">
      <w:pPr>
        <w:pStyle w:val="10"/>
        <w:tabs>
          <w:tab w:val="right" w:leader="dot" w:pos="9629"/>
        </w:tabs>
        <w:rPr>
          <w:rFonts w:ascii="Calibri" w:hAnsi="Calibri"/>
          <w:noProof/>
          <w:sz w:val="22"/>
        </w:rPr>
      </w:pPr>
      <w:hyperlink w:anchor="_Toc256000009" w:history="1">
        <w:r>
          <w:rPr>
            <w:rStyle w:val="ad"/>
          </w:rPr>
          <w:t>3 Features Overview</w:t>
        </w:r>
        <w:r>
          <w:tab/>
        </w:r>
        <w:r>
          <w:fldChar w:fldCharType="begin"/>
        </w:r>
        <w:r>
          <w:instrText xml:space="preserve"> PAGEREF _Toc256000009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0" w:history="1">
        <w:r>
          <w:rPr>
            <w:rStyle w:val="ad"/>
            <w:snapToGrid w:val="0"/>
          </w:rPr>
          <w:t xml:space="preserve">3.1 </w:t>
        </w:r>
        <w:r>
          <w:rPr>
            <w:rStyle w:val="ad"/>
          </w:rPr>
          <w:t>Homepage</w:t>
        </w:r>
        <w:r>
          <w:tab/>
        </w:r>
        <w:r>
          <w:fldChar w:fldCharType="begin"/>
        </w:r>
        <w:r>
          <w:instrText xml:space="preserve"> PAGEREF _Toc256000010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1" w:history="1">
        <w:r>
          <w:rPr>
            <w:rStyle w:val="ad"/>
            <w:snapToGrid w:val="0"/>
          </w:rPr>
          <w:t xml:space="preserve">3.2 </w:t>
        </w:r>
        <w:r>
          <w:rPr>
            <w:rStyle w:val="ad"/>
          </w:rPr>
          <w:t>Protection</w:t>
        </w:r>
        <w:r>
          <w:tab/>
        </w:r>
        <w:r>
          <w:fldChar w:fldCharType="begin"/>
        </w:r>
        <w:r>
          <w:instrText xml:space="preserve"> PAGEREF _Toc256000011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2" w:history="1">
        <w:r>
          <w:rPr>
            <w:rStyle w:val="ad"/>
            <w:snapToGrid w:val="0"/>
          </w:rPr>
          <w:t xml:space="preserve">3.3 </w:t>
        </w:r>
        <w:r>
          <w:rPr>
            <w:rStyle w:val="ad"/>
          </w:rPr>
          <w:t xml:space="preserve">Data </w:t>
        </w:r>
        <w:r>
          <w:rPr>
            <w:rStyle w:val="ad"/>
          </w:rPr>
          <w:t>Utilization</w:t>
        </w:r>
        <w:r>
          <w:tab/>
        </w:r>
        <w:r>
          <w:fldChar w:fldCharType="begin"/>
        </w:r>
        <w:r>
          <w:instrText xml:space="preserve"> PAGEREF _Toc256000012 \h </w:instrText>
        </w:r>
        <w:r>
          <w:fldChar w:fldCharType="separate"/>
        </w:r>
        <w:r>
          <w:t>5</w:t>
        </w:r>
        <w:r>
          <w:fldChar w:fldCharType="end"/>
        </w:r>
      </w:hyperlink>
    </w:p>
    <w:p w:rsidR="001F7D18" w:rsidRDefault="00E02626">
      <w:pPr>
        <w:pStyle w:val="23"/>
        <w:tabs>
          <w:tab w:val="right" w:leader="dot" w:pos="9629"/>
        </w:tabs>
        <w:rPr>
          <w:rFonts w:ascii="Calibri" w:hAnsi="Calibri"/>
          <w:sz w:val="22"/>
        </w:rPr>
      </w:pPr>
      <w:hyperlink w:anchor="_Toc256000013" w:history="1">
        <w:r>
          <w:rPr>
            <w:rStyle w:val="ad"/>
            <w:snapToGrid w:val="0"/>
          </w:rPr>
          <w:t xml:space="preserve">3.4 </w:t>
        </w:r>
        <w:r>
          <w:rPr>
            <w:rStyle w:val="ad"/>
          </w:rPr>
          <w:t>Monitoring</w:t>
        </w:r>
        <w:r>
          <w:tab/>
        </w:r>
        <w:r>
          <w:fldChar w:fldCharType="begin"/>
        </w:r>
        <w:r>
          <w:instrText xml:space="preserve"> PAGEREF _Toc256000013 \h </w:instrText>
        </w:r>
        <w:r>
          <w:fldChar w:fldCharType="separate"/>
        </w:r>
        <w:r>
          <w:t>6</w:t>
        </w:r>
        <w:r>
          <w:fldChar w:fldCharType="end"/>
        </w:r>
      </w:hyperlink>
    </w:p>
    <w:p w:rsidR="001F7D18" w:rsidRDefault="00E02626">
      <w:pPr>
        <w:pStyle w:val="23"/>
        <w:tabs>
          <w:tab w:val="right" w:leader="dot" w:pos="9629"/>
        </w:tabs>
        <w:rPr>
          <w:rFonts w:ascii="Calibri" w:hAnsi="Calibri"/>
          <w:sz w:val="22"/>
        </w:rPr>
      </w:pPr>
      <w:hyperlink w:anchor="_Toc256000014" w:history="1">
        <w:r>
          <w:rPr>
            <w:rStyle w:val="ad"/>
            <w:snapToGrid w:val="0"/>
          </w:rPr>
          <w:t xml:space="preserve">3.5 </w:t>
        </w:r>
        <w:r>
          <w:rPr>
            <w:rStyle w:val="ad"/>
          </w:rPr>
          <w:t>System</w:t>
        </w:r>
        <w:r>
          <w:tab/>
        </w:r>
        <w:r>
          <w:fldChar w:fldCharType="begin"/>
        </w:r>
        <w:r>
          <w:instrText xml:space="preserve"> PAGEREF _Toc256000014 \h </w:instrText>
        </w:r>
        <w:r>
          <w:fldChar w:fldCharType="separate"/>
        </w:r>
        <w:r>
          <w:t>6</w:t>
        </w:r>
        <w:r>
          <w:fldChar w:fldCharType="end"/>
        </w:r>
      </w:hyperlink>
    </w:p>
    <w:p w:rsidR="001F7D18" w:rsidRDefault="00E02626">
      <w:pPr>
        <w:pStyle w:val="23"/>
        <w:tabs>
          <w:tab w:val="right" w:leader="dot" w:pos="9629"/>
        </w:tabs>
        <w:rPr>
          <w:rFonts w:ascii="Calibri" w:hAnsi="Calibri"/>
          <w:sz w:val="22"/>
        </w:rPr>
      </w:pPr>
      <w:hyperlink w:anchor="_Toc256000015" w:history="1">
        <w:r>
          <w:rPr>
            <w:rStyle w:val="ad"/>
            <w:snapToGrid w:val="0"/>
          </w:rPr>
          <w:t xml:space="preserve">3.6 </w:t>
        </w:r>
        <w:r>
          <w:rPr>
            <w:rStyle w:val="ad"/>
          </w:rPr>
          <w:t>Global Search</w:t>
        </w:r>
        <w:r>
          <w:tab/>
        </w:r>
        <w:r>
          <w:fldChar w:fldCharType="begin"/>
        </w:r>
        <w:r>
          <w:instrText xml:space="preserve"> PAGEREF _Toc256000015 \h </w:instrText>
        </w:r>
        <w:r>
          <w:fldChar w:fldCharType="separate"/>
        </w:r>
        <w:r>
          <w:t>6</w:t>
        </w:r>
        <w:r>
          <w:fldChar w:fldCharType="end"/>
        </w:r>
      </w:hyperlink>
    </w:p>
    <w:p w:rsidR="001F7D18" w:rsidRDefault="00E02626">
      <w:pPr>
        <w:pStyle w:val="10"/>
        <w:tabs>
          <w:tab w:val="right" w:leader="dot" w:pos="9629"/>
        </w:tabs>
        <w:sectPr w:rsidR="001F7D18">
          <w:headerReference w:type="even" r:id="rId24"/>
          <w:headerReference w:type="default" r:id="rId25"/>
          <w:footerReference w:type="even" r:id="rId26"/>
          <w:footerReference w:type="default" r:id="rId27"/>
          <w:headerReference w:type="first" r:id="rId28"/>
          <w:pgSz w:w="11907" w:h="16840" w:code="9"/>
          <w:pgMar w:top="1701" w:right="1134" w:bottom="1701" w:left="1134" w:header="567" w:footer="567" w:gutter="0"/>
          <w:pgNumType w:fmt="lowerRoman"/>
          <w:cols w:space="425"/>
          <w:docGrid w:linePitch="312"/>
        </w:sectPr>
      </w:pPr>
      <w:r>
        <w:fldChar w:fldCharType="end"/>
      </w:r>
    </w:p>
    <w:p w:rsidR="001F7D18" w:rsidRDefault="00E02626">
      <w:pPr>
        <w:pStyle w:val="1"/>
      </w:pPr>
      <w:bookmarkStart w:id="2" w:name="_EN-US_TOPIC_0000001101125006"/>
      <w:bookmarkStart w:id="3" w:name="_Toc256000001"/>
      <w:bookmarkStart w:id="4" w:name="_EN-US_TOPIC_0000001101125006-chtext"/>
      <w:bookmarkEnd w:id="2"/>
      <w:r>
        <w:lastRenderedPageBreak/>
        <w:t xml:space="preserve">Preparing for the </w:t>
      </w:r>
      <w:r>
        <w:t>Installation</w:t>
      </w:r>
      <w:bookmarkEnd w:id="3"/>
      <w:bookmarkEnd w:id="4"/>
    </w:p>
    <w:p w:rsidR="001F7D18" w:rsidRDefault="00E02626">
      <w:hyperlink w:anchor="_EN-US_TOPIC_0000001101444814" w:tooltip=" " w:history="1">
        <w:r>
          <w:rPr>
            <w:rStyle w:val="ad"/>
          </w:rPr>
          <w:t>1.1  Requirements for the Operating System</w:t>
        </w:r>
      </w:hyperlink>
    </w:p>
    <w:p w:rsidR="001F7D18" w:rsidRDefault="00E02626">
      <w:hyperlink w:anchor="_EN-US_TOPIC_0000001147604783" w:tooltip=" " w:history="1">
        <w:r>
          <w:rPr>
            <w:rStyle w:val="ad"/>
          </w:rPr>
          <w:t>1.2  Checking the Demo Software Installation Package</w:t>
        </w:r>
      </w:hyperlink>
    </w:p>
    <w:p w:rsidR="001F7D18" w:rsidRDefault="00E02626">
      <w:hyperlink w:anchor="_EN-US_TOPIC_0000001147724811" w:tooltip=" " w:history="1">
        <w:r>
          <w:rPr>
            <w:rStyle w:val="ad"/>
          </w:rPr>
          <w:t>1.3  Checking Whether the Port Is Occupied</w:t>
        </w:r>
      </w:hyperlink>
    </w:p>
    <w:p w:rsidR="001F7D18" w:rsidRDefault="00E02626" w:rsidP="00E02626">
      <w:pPr>
        <w:pStyle w:val="21"/>
        <w:numPr>
          <w:ilvl w:val="1"/>
          <w:numId w:val="28"/>
        </w:numPr>
      </w:pPr>
      <w:bookmarkStart w:id="5" w:name="_EN-US_TOPIC_0000001101444814"/>
      <w:bookmarkStart w:id="6" w:name="_Toc256000002"/>
      <w:bookmarkStart w:id="7" w:name="_EN-US_TOPIC_0000001101444814-chtext"/>
      <w:bookmarkEnd w:id="5"/>
      <w:r>
        <w:t>Requirements for the Operating System</w:t>
      </w:r>
      <w:bookmarkEnd w:id="6"/>
      <w:bookmarkEnd w:id="7"/>
    </w:p>
    <w:p w:rsidR="001F7D18" w:rsidRDefault="00E02626">
      <w:pPr>
        <w:pStyle w:val="ItemList"/>
      </w:pPr>
      <w:r>
        <w:t>The OceanProtect A8000 demo version can be used only in the Windows environment and supports both 32-bit and 64-bit versions of Windows.</w:t>
      </w:r>
    </w:p>
    <w:p w:rsidR="001F7D18" w:rsidRDefault="00E02626">
      <w:pPr>
        <w:pStyle w:val="ItemList"/>
      </w:pPr>
      <w:r>
        <w:t xml:space="preserve">The browser must </w:t>
      </w:r>
      <w:r>
        <w:t>be Chrome 78.0 or a later version.</w:t>
      </w:r>
    </w:p>
    <w:p w:rsidR="001F7D18" w:rsidRDefault="00E02626">
      <w:pPr>
        <w:pStyle w:val="21"/>
      </w:pPr>
      <w:bookmarkStart w:id="8" w:name="_EN-US_TOPIC_0000001147604783"/>
      <w:bookmarkStart w:id="9" w:name="_Toc256000003"/>
      <w:bookmarkStart w:id="10" w:name="_EN-US_TOPIC_0000001147604783-chtext"/>
      <w:bookmarkEnd w:id="8"/>
      <w:r>
        <w:t>Checking the Demo Software Installation Package</w:t>
      </w:r>
      <w:bookmarkEnd w:id="9"/>
      <w:bookmarkEnd w:id="10"/>
    </w:p>
    <w:p w:rsidR="001F7D18" w:rsidRDefault="00E02626" w:rsidP="00E02626">
      <w:pPr>
        <w:pStyle w:val="31"/>
        <w:numPr>
          <w:ilvl w:val="2"/>
          <w:numId w:val="29"/>
        </w:numPr>
      </w:pPr>
      <w:bookmarkStart w:id="11" w:name="_Toc256000004"/>
      <w:bookmarkStart w:id="12" w:name="_EN-US_TOPIC_0000001147844733-chtext"/>
      <w:r>
        <w:t>Software Installation Package Checklist</w:t>
      </w:r>
      <w:bookmarkEnd w:id="11"/>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73"/>
        <w:gridCol w:w="4445"/>
        <w:gridCol w:w="2620"/>
      </w:tblGrid>
      <w:tr w:rsidR="00E02626" w:rsidTr="00E02626">
        <w:trPr>
          <w:tblHeader/>
        </w:trPr>
        <w:tc>
          <w:tcPr>
            <w:tcW w:w="5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No.</w:t>
            </w:r>
          </w:p>
        </w:tc>
        <w:tc>
          <w:tcPr>
            <w:tcW w:w="28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Check Item</w:t>
            </w:r>
          </w:p>
        </w:tc>
        <w:tc>
          <w:tcPr>
            <w:tcW w:w="16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Size</w:t>
            </w:r>
          </w:p>
        </w:tc>
      </w:tr>
      <w:tr w:rsidR="00E02626" w:rsidTr="00E02626">
        <w:tc>
          <w:tcPr>
            <w:tcW w:w="550"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1</w:t>
            </w:r>
          </w:p>
        </w:tc>
        <w:tc>
          <w:tcPr>
            <w:tcW w:w="2800"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OceanProtect_A8000_Demo.zip</w:t>
            </w:r>
          </w:p>
        </w:tc>
        <w:tc>
          <w:tcPr>
            <w:tcW w:w="1650" w:type="pct"/>
            <w:tcBorders>
              <w:top w:val="single" w:sz="6" w:space="0" w:color="000000"/>
              <w:bottom w:val="single" w:sz="6" w:space="0" w:color="000000"/>
            </w:tcBorders>
            <w:shd w:val="clear" w:color="auto" w:fill="auto"/>
          </w:tcPr>
          <w:p w:rsidR="001F7D18" w:rsidRDefault="00E02626">
            <w:pPr>
              <w:pStyle w:val="TableText"/>
            </w:pPr>
            <w:r>
              <w:t>About 50 MB</w:t>
            </w:r>
          </w:p>
        </w:tc>
      </w:tr>
    </w:tbl>
    <w:p w:rsidR="001F7D18" w:rsidRDefault="001F7D18"/>
    <w:p w:rsidR="001F7D18" w:rsidRDefault="00E02626">
      <w:pPr>
        <w:pStyle w:val="31"/>
      </w:pPr>
      <w:bookmarkStart w:id="13" w:name="_Toc256000005"/>
      <w:bookmarkStart w:id="14" w:name="_EN-US_TOPIC_0000001101284832-chtext"/>
      <w:r>
        <w:t>File Checklist After Decompression</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
        <w:gridCol w:w="2672"/>
        <w:gridCol w:w="4402"/>
      </w:tblGrid>
      <w:tr w:rsidR="00E02626" w:rsidTr="00E02626">
        <w:trPr>
          <w:tblHeader/>
        </w:trPr>
        <w:tc>
          <w:tcPr>
            <w:tcW w:w="5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No.</w:t>
            </w:r>
          </w:p>
        </w:tc>
        <w:tc>
          <w:tcPr>
            <w:tcW w:w="168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F7D18" w:rsidRDefault="00E02626">
            <w:pPr>
              <w:pStyle w:val="TableHeading"/>
            </w:pPr>
            <w:r>
              <w:t>File Name</w:t>
            </w:r>
          </w:p>
        </w:tc>
        <w:tc>
          <w:tcPr>
            <w:tcW w:w="277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F7D18" w:rsidRDefault="00E02626">
            <w:pPr>
              <w:pStyle w:val="TableHeading"/>
            </w:pPr>
            <w:r>
              <w:t>Description</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1</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OceanProtect_A8000 _Demo.exe</w:t>
            </w:r>
          </w:p>
        </w:tc>
        <w:tc>
          <w:tcPr>
            <w:tcW w:w="2772" w:type="pct"/>
            <w:tcBorders>
              <w:top w:val="single" w:sz="6" w:space="0" w:color="000000"/>
              <w:bottom w:val="single" w:sz="6" w:space="0" w:color="000000"/>
            </w:tcBorders>
            <w:shd w:val="clear" w:color="auto" w:fill="auto"/>
          </w:tcPr>
          <w:p w:rsidR="001F7D18" w:rsidRDefault="00E02626">
            <w:pPr>
              <w:pStyle w:val="TableText"/>
            </w:pPr>
            <w:r>
              <w:t>Demo program installation package</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2</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 xml:space="preserve">OceanProtect A8000 </w:t>
            </w:r>
            <w:r w:rsidR="009917BB">
              <w:t xml:space="preserve">1.0.0 </w:t>
            </w:r>
            <w:r>
              <w:t>Demo User Guide.docx</w:t>
            </w:r>
          </w:p>
        </w:tc>
        <w:tc>
          <w:tcPr>
            <w:tcW w:w="2772" w:type="pct"/>
            <w:tcBorders>
              <w:top w:val="single" w:sz="6" w:space="0" w:color="000000"/>
              <w:bottom w:val="single" w:sz="6" w:space="0" w:color="000000"/>
            </w:tcBorders>
            <w:shd w:val="clear" w:color="auto" w:fill="auto"/>
          </w:tcPr>
          <w:p w:rsidR="001F7D18" w:rsidRDefault="00E02626">
            <w:pPr>
              <w:pStyle w:val="TableText"/>
            </w:pPr>
            <w:r>
              <w:t>Demo user guide</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3</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stop.bat</w:t>
            </w:r>
          </w:p>
        </w:tc>
        <w:tc>
          <w:tcPr>
            <w:tcW w:w="2772" w:type="pct"/>
            <w:tcBorders>
              <w:top w:val="single" w:sz="6" w:space="0" w:color="000000"/>
              <w:bottom w:val="single" w:sz="6" w:space="0" w:color="000000"/>
            </w:tcBorders>
            <w:shd w:val="clear" w:color="auto" w:fill="auto"/>
          </w:tcPr>
          <w:p w:rsidR="001F7D18" w:rsidRDefault="00E02626">
            <w:pPr>
              <w:pStyle w:val="TableText"/>
            </w:pPr>
            <w:r>
              <w:t>Script for stopping the demo program</w:t>
            </w:r>
          </w:p>
        </w:tc>
      </w:tr>
      <w:tr w:rsidR="00E02626" w:rsidTr="00E02626">
        <w:tc>
          <w:tcPr>
            <w:tcW w:w="544"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4</w:t>
            </w:r>
          </w:p>
        </w:tc>
        <w:tc>
          <w:tcPr>
            <w:tcW w:w="1683" w:type="pct"/>
            <w:tcBorders>
              <w:top w:val="single" w:sz="6" w:space="0" w:color="000000"/>
              <w:bottom w:val="single" w:sz="6" w:space="0" w:color="000000"/>
              <w:right w:val="single" w:sz="6" w:space="0" w:color="000000"/>
            </w:tcBorders>
            <w:shd w:val="clear" w:color="auto" w:fill="auto"/>
          </w:tcPr>
          <w:p w:rsidR="001F7D18" w:rsidRDefault="00E02626">
            <w:pPr>
              <w:pStyle w:val="TableText"/>
            </w:pPr>
            <w:r>
              <w:t>db</w:t>
            </w:r>
          </w:p>
        </w:tc>
        <w:tc>
          <w:tcPr>
            <w:tcW w:w="2772" w:type="pct"/>
            <w:tcBorders>
              <w:top w:val="single" w:sz="6" w:space="0" w:color="000000"/>
              <w:bottom w:val="single" w:sz="6" w:space="0" w:color="000000"/>
            </w:tcBorders>
            <w:shd w:val="clear" w:color="auto" w:fill="auto"/>
          </w:tcPr>
          <w:p w:rsidR="001F7D18" w:rsidRDefault="00E02626">
            <w:pPr>
              <w:pStyle w:val="TableText"/>
            </w:pPr>
            <w:r>
              <w:t>Data source directory</w:t>
            </w:r>
          </w:p>
        </w:tc>
      </w:tr>
    </w:tbl>
    <w:p w:rsidR="001F7D18" w:rsidRDefault="001F7D18"/>
    <w:p w:rsidR="001F7D18" w:rsidRDefault="00E02626">
      <w:pPr>
        <w:pStyle w:val="21"/>
      </w:pPr>
      <w:bookmarkStart w:id="15" w:name="_EN-US_TOPIC_0000001147724811"/>
      <w:bookmarkStart w:id="16" w:name="_Toc256000006"/>
      <w:bookmarkStart w:id="17" w:name="_EN-US_TOPIC_0000001147724811-chtext"/>
      <w:bookmarkEnd w:id="15"/>
      <w:r>
        <w:t>Checking Whether the Port Is Occupied</w:t>
      </w:r>
      <w:bookmarkEnd w:id="16"/>
      <w:bookmarkEnd w:id="17"/>
    </w:p>
    <w:p w:rsidR="001F7D18" w:rsidRDefault="00E02626">
      <w:r>
        <w:t xml:space="preserve">Port 4300 will be used when the OceanProtect A8000 demo system is running. Ensure that the port is not occupied. If the port is occupied, run the </w:t>
      </w:r>
      <w:r>
        <w:rPr>
          <w:b/>
        </w:rPr>
        <w:t>netstat -ano|findstr 4300</w:t>
      </w:r>
      <w:r>
        <w:t xml:space="preserve"> command to find the process and stop it, or directly run the tool script </w:t>
      </w:r>
      <w:r>
        <w:rPr>
          <w:b/>
        </w:rPr>
        <w:t>stop.bat</w:t>
      </w:r>
      <w:r>
        <w:t>.</w:t>
      </w:r>
    </w:p>
    <w:p w:rsidR="001F7D18" w:rsidRDefault="001F7D18">
      <w:pPr>
        <w:sectPr w:rsidR="001F7D18">
          <w:headerReference w:type="even" r:id="rId29"/>
          <w:headerReference w:type="default" r:id="rId30"/>
          <w:footerReference w:type="even" r:id="rId31"/>
          <w:footerReference w:type="default" r:id="rId32"/>
          <w:pgSz w:w="11907" w:h="16840" w:code="9"/>
          <w:pgMar w:top="1701" w:right="1134" w:bottom="1701" w:left="1134" w:header="567" w:footer="567" w:gutter="0"/>
          <w:pgNumType w:start="1"/>
          <w:cols w:space="425"/>
          <w:docGrid w:linePitch="312"/>
        </w:sectPr>
      </w:pPr>
    </w:p>
    <w:p w:rsidR="001F7D18" w:rsidRDefault="00E02626">
      <w:pPr>
        <w:pStyle w:val="1"/>
      </w:pPr>
      <w:bookmarkStart w:id="18" w:name="_EN-US_TOPIC_0000001101484816"/>
      <w:bookmarkStart w:id="19" w:name="_Toc256000007"/>
      <w:bookmarkStart w:id="20" w:name="_EN-US_TOPIC_0000001101484816-chtext"/>
      <w:bookmarkEnd w:id="18"/>
      <w:r>
        <w:lastRenderedPageBreak/>
        <w:t>Using the Demo</w:t>
      </w:r>
      <w:bookmarkEnd w:id="19"/>
      <w:bookmarkEnd w:id="20"/>
    </w:p>
    <w:p w:rsidR="001F7D18" w:rsidRDefault="00E02626">
      <w:hyperlink w:anchor="_EN-US_TOPIC_0000001147884663" w:tooltip=" " w:history="1">
        <w:r>
          <w:rPr>
            <w:rStyle w:val="ad"/>
          </w:rPr>
          <w:t>2.1  Starting and Stopping the Demo</w:t>
        </w:r>
      </w:hyperlink>
    </w:p>
    <w:p w:rsidR="001F7D18" w:rsidRDefault="00E02626" w:rsidP="00E02626">
      <w:pPr>
        <w:pStyle w:val="21"/>
        <w:numPr>
          <w:ilvl w:val="1"/>
          <w:numId w:val="30"/>
        </w:numPr>
      </w:pPr>
      <w:bookmarkStart w:id="21" w:name="_EN-US_TOPIC_0000001147884663"/>
      <w:bookmarkStart w:id="22" w:name="_Toc256000008"/>
      <w:bookmarkStart w:id="23" w:name="_EN-US_TOPIC_0000001147884663-chtext"/>
      <w:bookmarkEnd w:id="21"/>
      <w:r>
        <w:t>Starting and Stopping the Demo</w:t>
      </w:r>
      <w:bookmarkEnd w:id="22"/>
      <w:bookmarkEnd w:id="23"/>
    </w:p>
    <w:p w:rsidR="001F7D18" w:rsidRDefault="00E02626">
      <w:pPr>
        <w:pStyle w:val="BlockLabel"/>
      </w:pPr>
      <w:r>
        <w:t>Starting the Demo</w:t>
      </w:r>
    </w:p>
    <w:p w:rsidR="001F7D18" w:rsidRDefault="00E02626" w:rsidP="00E02626">
      <w:pPr>
        <w:pStyle w:val="Step"/>
        <w:numPr>
          <w:ilvl w:val="6"/>
          <w:numId w:val="32"/>
        </w:numPr>
      </w:pPr>
      <w:r>
        <w:t xml:space="preserve">Decompress </w:t>
      </w:r>
      <w:r>
        <w:rPr>
          <w:b/>
        </w:rPr>
        <w:t>OceanProtect_A8000_Demo.zip</w:t>
      </w:r>
      <w:r>
        <w:t xml:space="preserve"> to obtain the following files:</w:t>
      </w:r>
    </w:p>
    <w:p w:rsidR="001F7D18" w:rsidRDefault="009917BB">
      <w:r w:rsidRPr="00000CFF">
        <w:rPr>
          <w:noProof/>
        </w:rPr>
        <w:pict>
          <v:shape id="图片 1" o:spid="_x0000_i1034" type="#_x0000_t75" style="width:243.65pt;height:74.3pt;visibility:visible;mso-wrap-style:square">
            <v:imagedata r:id="rId33" o:title=""/>
          </v:shape>
        </w:pict>
      </w:r>
      <w:bookmarkStart w:id="24" w:name="_GoBack"/>
      <w:bookmarkEnd w:id="24"/>
    </w:p>
    <w:p w:rsidR="001F7D18" w:rsidRDefault="00E02626">
      <w:pPr>
        <w:pStyle w:val="Step"/>
      </w:pPr>
      <w:r>
        <w:t xml:space="preserve">Double-click </w:t>
      </w:r>
      <w:r>
        <w:rPr>
          <w:b/>
        </w:rPr>
        <w:t>OceanProtect_A8000_Demo.exe</w:t>
      </w:r>
      <w:r>
        <w:t>. After port 4300 is listened, the system automatically opens the browser, which is then redirected to the login page. You can enter any user name and password.</w:t>
      </w:r>
    </w:p>
    <w:p w:rsidR="001F7D18" w:rsidRDefault="00AC1106">
      <w:r>
        <w:pict>
          <v:shape id="_x0000_i1033" type="#_x0000_t75" style="width:365.2pt;height:199.85pt">
            <v:imagedata r:id="rId34" o:title=""/>
          </v:shape>
        </w:pict>
      </w:r>
    </w:p>
    <w:p w:rsidR="001F7D18" w:rsidRDefault="00E02626">
      <w:pPr>
        <w:pStyle w:val="End"/>
      </w:pPr>
      <w:r>
        <w:t>----End</w:t>
      </w:r>
    </w:p>
    <w:p w:rsidR="001F7D18" w:rsidRDefault="00E02626">
      <w:pPr>
        <w:pStyle w:val="BlockLabel"/>
      </w:pPr>
      <w:r>
        <w:lastRenderedPageBreak/>
        <w:t xml:space="preserve">Stopping </w:t>
      </w:r>
      <w:r>
        <w:t>the Demo</w:t>
      </w:r>
    </w:p>
    <w:p w:rsidR="001F7D18" w:rsidRDefault="00E02626">
      <w:r>
        <w:t xml:space="preserve">Double-click </w:t>
      </w:r>
      <w:r>
        <w:rPr>
          <w:b/>
        </w:rPr>
        <w:t>stop.bat</w:t>
      </w:r>
      <w:r>
        <w:t xml:space="preserve"> and wait until the process of port 4300 is stopped.</w:t>
      </w:r>
    </w:p>
    <w:p w:rsidR="001F7D18" w:rsidRDefault="001F7D18">
      <w:pPr>
        <w:sectPr w:rsidR="001F7D18">
          <w:headerReference w:type="even" r:id="rId35"/>
          <w:headerReference w:type="default" r:id="rId36"/>
          <w:footerReference w:type="even" r:id="rId37"/>
          <w:footerReference w:type="default" r:id="rId38"/>
          <w:pgSz w:w="11907" w:h="16840" w:code="9"/>
          <w:pgMar w:top="1701" w:right="1134" w:bottom="1701" w:left="1134" w:header="567" w:footer="567" w:gutter="0"/>
          <w:cols w:space="425"/>
          <w:docGrid w:linePitch="312"/>
        </w:sectPr>
      </w:pPr>
    </w:p>
    <w:p w:rsidR="001F7D18" w:rsidRDefault="00E02626">
      <w:pPr>
        <w:pStyle w:val="1"/>
      </w:pPr>
      <w:bookmarkStart w:id="25" w:name="_EN-US_TOPIC_0000001101125008"/>
      <w:bookmarkStart w:id="26" w:name="_Toc256000009"/>
      <w:bookmarkStart w:id="27" w:name="_EN-US_TOPIC_0000001101125008-chtext"/>
      <w:bookmarkEnd w:id="25"/>
      <w:r>
        <w:lastRenderedPageBreak/>
        <w:t>Features Overview</w:t>
      </w:r>
      <w:bookmarkEnd w:id="26"/>
      <w:bookmarkEnd w:id="27"/>
    </w:p>
    <w:p w:rsidR="001F7D18" w:rsidRDefault="00E02626">
      <w:hyperlink w:anchor="_EN-US_TOPIC_0000001101444816" w:tooltip=" " w:history="1">
        <w:r>
          <w:rPr>
            <w:rStyle w:val="ad"/>
          </w:rPr>
          <w:t>3.1  Homepage</w:t>
        </w:r>
      </w:hyperlink>
    </w:p>
    <w:p w:rsidR="001F7D18" w:rsidRDefault="00E02626">
      <w:hyperlink w:anchor="_EN-US_TOPIC_0000001147604785" w:tooltip=" " w:history="1">
        <w:r>
          <w:rPr>
            <w:rStyle w:val="ad"/>
          </w:rPr>
          <w:t>3.2  Protection</w:t>
        </w:r>
      </w:hyperlink>
    </w:p>
    <w:p w:rsidR="001F7D18" w:rsidRDefault="00E02626">
      <w:hyperlink w:anchor="_EN-US_TOPIC_0000001147844735" w:tooltip=" " w:history="1">
        <w:r>
          <w:rPr>
            <w:rStyle w:val="ad"/>
          </w:rPr>
          <w:t>3.3  Data Utilization</w:t>
        </w:r>
      </w:hyperlink>
    </w:p>
    <w:p w:rsidR="001F7D18" w:rsidRDefault="00E02626">
      <w:hyperlink w:anchor="_EN-US_TOPIC_0000001101284834" w:tooltip=" " w:history="1">
        <w:r>
          <w:rPr>
            <w:rStyle w:val="ad"/>
          </w:rPr>
          <w:t>3.4  Monitoring</w:t>
        </w:r>
      </w:hyperlink>
    </w:p>
    <w:p w:rsidR="001F7D18" w:rsidRDefault="00E02626">
      <w:hyperlink w:anchor="_EN-US_TOPIC_0000001147724813" w:tooltip=" " w:history="1">
        <w:r>
          <w:rPr>
            <w:rStyle w:val="ad"/>
          </w:rPr>
          <w:t>3.5  System</w:t>
        </w:r>
      </w:hyperlink>
    </w:p>
    <w:p w:rsidR="001F7D18" w:rsidRDefault="00E02626">
      <w:hyperlink w:anchor="_EN-US_TOPIC_0000001101484818" w:tooltip=" " w:history="1">
        <w:r>
          <w:rPr>
            <w:rStyle w:val="ad"/>
          </w:rPr>
          <w:t>3.6  Global Search</w:t>
        </w:r>
      </w:hyperlink>
    </w:p>
    <w:p w:rsidR="001F7D18" w:rsidRDefault="00E02626" w:rsidP="00E02626">
      <w:pPr>
        <w:pStyle w:val="21"/>
        <w:numPr>
          <w:ilvl w:val="1"/>
          <w:numId w:val="31"/>
        </w:numPr>
      </w:pPr>
      <w:bookmarkStart w:id="28" w:name="_EN-US_TOPIC_0000001101444816"/>
      <w:bookmarkStart w:id="29" w:name="_Toc256000010"/>
      <w:bookmarkStart w:id="30" w:name="_EN-US_TOPIC_0000001101444816-chtext"/>
      <w:bookmarkEnd w:id="28"/>
      <w:r>
        <w:t>Homepage</w:t>
      </w:r>
      <w:bookmarkEnd w:id="29"/>
      <w:bookmarkEnd w:id="30"/>
    </w:p>
    <w:p w:rsidR="001F7D18" w:rsidRDefault="00E02626">
      <w:pPr>
        <w:pStyle w:val="ItemList"/>
      </w:pPr>
      <w:r>
        <w:t xml:space="preserve">The OceanProtect A8000 demo version supports statistical collection of tasks, resource protection, alarm severities, system capacity, capacity prediction, data reduction, </w:t>
      </w:r>
      <w:r>
        <w:t>and performance monitoring.</w:t>
      </w:r>
    </w:p>
    <w:p w:rsidR="001F7D18" w:rsidRDefault="00E02626">
      <w:pPr>
        <w:pStyle w:val="21"/>
      </w:pPr>
      <w:bookmarkStart w:id="31" w:name="_EN-US_TOPIC_0000001147604785"/>
      <w:bookmarkStart w:id="32" w:name="_Toc256000011"/>
      <w:bookmarkStart w:id="33" w:name="_EN-US_TOPIC_0000001147604785-chtext"/>
      <w:bookmarkEnd w:id="31"/>
      <w:r>
        <w:t>Protection</w:t>
      </w:r>
      <w:bookmarkEnd w:id="32"/>
      <w:bookmarkEnd w:id="33"/>
    </w:p>
    <w:p w:rsidR="001F7D18" w:rsidRDefault="00E02626">
      <w:pPr>
        <w:pStyle w:val="ItemList"/>
      </w:pPr>
      <w:r>
        <w:t>The three applications (fileset, Oracle, and VMware) simulate the functions such as SLA protection, copy-based recovery, background task generation, deactivation, protection activation, authentication information modi</w:t>
      </w:r>
      <w:r>
        <w:t>fication, protection removal, and protection modification in the real environment.</w:t>
      </w:r>
    </w:p>
    <w:p w:rsidR="001F7D18" w:rsidRDefault="00E02626">
      <w:pPr>
        <w:pStyle w:val="ItemList"/>
      </w:pPr>
      <w:r>
        <w:t>Except the application protection modules fileset, Oracle, and VMware, other applications use the three data records preset in the database. They are only responsible for da</w:t>
      </w:r>
      <w:r>
        <w:t>ta display, but do not apply linkage effects.</w:t>
      </w:r>
    </w:p>
    <w:p w:rsidR="001F7D18" w:rsidRDefault="00E02626">
      <w:pPr>
        <w:pStyle w:val="ItemList"/>
      </w:pPr>
      <w:r>
        <w:t>The service level agreement (SLA) can be created, deleted, cloned, and modified.</w:t>
      </w:r>
    </w:p>
    <w:p w:rsidR="001F7D18" w:rsidRDefault="00E02626">
      <w:pPr>
        <w:pStyle w:val="ItemList"/>
      </w:pPr>
      <w:r>
        <w:t>Three data records are preset in the rate limiting policy and can be displayed in a list.</w:t>
      </w:r>
    </w:p>
    <w:p w:rsidR="001F7D18" w:rsidRDefault="00E02626">
      <w:pPr>
        <w:pStyle w:val="21"/>
      </w:pPr>
      <w:bookmarkStart w:id="34" w:name="_EN-US_TOPIC_0000001147844735"/>
      <w:bookmarkStart w:id="35" w:name="_Toc256000012"/>
      <w:bookmarkStart w:id="36" w:name="_EN-US_TOPIC_0000001147844735-chtext"/>
      <w:bookmarkEnd w:id="34"/>
      <w:r>
        <w:t>Data Utilization</w:t>
      </w:r>
      <w:bookmarkEnd w:id="35"/>
      <w:bookmarkEnd w:id="36"/>
    </w:p>
    <w:p w:rsidR="001F7D18" w:rsidRDefault="00E02626">
      <w:pPr>
        <w:pStyle w:val="ItemList"/>
      </w:pPr>
      <w:r>
        <w:t>Three data records are</w:t>
      </w:r>
      <w:r>
        <w:t xml:space="preserve"> preset in the resource list view under the copy data menu. Resource details can be viewed.</w:t>
      </w:r>
    </w:p>
    <w:p w:rsidR="001F7D18" w:rsidRDefault="00E02626">
      <w:pPr>
        <w:pStyle w:val="ItemList"/>
      </w:pPr>
      <w:r>
        <w:lastRenderedPageBreak/>
        <w:t>Three data records are preset in the copy list view under the copy data menu. You can view the copy details and click a resource name to view the copy data. Only re</w:t>
      </w:r>
      <w:r>
        <w:t>store, instant restore, live mount, and retention policy modification can be performed in the operation column.</w:t>
      </w:r>
    </w:p>
    <w:p w:rsidR="001F7D18" w:rsidRDefault="00E02626">
      <w:pPr>
        <w:pStyle w:val="ItemList"/>
      </w:pPr>
      <w:r>
        <w:t>You can create, destroy, modify, update, migrate, activate, disable, and view basic information about Oracle and VMware live mount.</w:t>
      </w:r>
    </w:p>
    <w:p w:rsidR="001F7D18" w:rsidRDefault="00E02626">
      <w:pPr>
        <w:pStyle w:val="ItemList"/>
      </w:pPr>
      <w:r>
        <w:t>Three data r</w:t>
      </w:r>
      <w:r>
        <w:t>ecords are preset in the mount update policy and can be displayed in a list.</w:t>
      </w:r>
    </w:p>
    <w:p w:rsidR="001F7D18" w:rsidRDefault="00E02626">
      <w:pPr>
        <w:pStyle w:val="ItemList"/>
      </w:pPr>
      <w:r>
        <w:t>Data anonymization (anonymization policy, identification rule, and anonymization rule) can only be viewed.</w:t>
      </w:r>
    </w:p>
    <w:p w:rsidR="001F7D18" w:rsidRDefault="00E02626">
      <w:pPr>
        <w:pStyle w:val="21"/>
      </w:pPr>
      <w:bookmarkStart w:id="37" w:name="_EN-US_TOPIC_0000001101284834"/>
      <w:bookmarkStart w:id="38" w:name="_Toc256000013"/>
      <w:bookmarkStart w:id="39" w:name="_EN-US_TOPIC_0000001101284834-chtext"/>
      <w:bookmarkEnd w:id="37"/>
      <w:r>
        <w:t>Monitoring</w:t>
      </w:r>
      <w:bookmarkEnd w:id="38"/>
      <w:bookmarkEnd w:id="39"/>
    </w:p>
    <w:p w:rsidR="001F7D18" w:rsidRDefault="00E02626">
      <w:pPr>
        <w:pStyle w:val="ItemList"/>
      </w:pPr>
      <w:r>
        <w:t>Three data records are displayed in the alarm and event lists</w:t>
      </w:r>
      <w:r>
        <w:t>, respectively.</w:t>
      </w:r>
    </w:p>
    <w:p w:rsidR="001F7D18" w:rsidRDefault="00E02626">
      <w:pPr>
        <w:pStyle w:val="ItemList"/>
      </w:pPr>
      <w:r>
        <w:t>Preset task and performance data can be viewed on the task and performance pages, and the performance data can be updated at a regular interval.</w:t>
      </w:r>
    </w:p>
    <w:p w:rsidR="001F7D18" w:rsidRDefault="00E02626">
      <w:pPr>
        <w:pStyle w:val="21"/>
      </w:pPr>
      <w:bookmarkStart w:id="40" w:name="_EN-US_TOPIC_0000001147724813"/>
      <w:bookmarkStart w:id="41" w:name="_Toc256000014"/>
      <w:bookmarkStart w:id="42" w:name="_EN-US_TOPIC_0000001147724813-chtext"/>
      <w:bookmarkEnd w:id="40"/>
      <w:r>
        <w:t>System</w:t>
      </w:r>
      <w:bookmarkEnd w:id="41"/>
      <w:bookmarkEnd w:id="42"/>
    </w:p>
    <w:p w:rsidR="001F7D18" w:rsidRDefault="00E02626">
      <w:r>
        <w:t>All GUI functions support only data browsing and display.</w:t>
      </w:r>
    </w:p>
    <w:p w:rsidR="001F7D18" w:rsidRDefault="00E02626">
      <w:pPr>
        <w:pStyle w:val="21"/>
      </w:pPr>
      <w:bookmarkStart w:id="43" w:name="_EN-US_TOPIC_0000001101484818"/>
      <w:bookmarkStart w:id="44" w:name="_Toc256000015"/>
      <w:bookmarkStart w:id="45" w:name="_EN-US_TOPIC_0000001101484818-chtext"/>
      <w:bookmarkEnd w:id="43"/>
      <w:r>
        <w:t>Global Search</w:t>
      </w:r>
      <w:bookmarkEnd w:id="44"/>
      <w:bookmarkEnd w:id="45"/>
    </w:p>
    <w:p w:rsidR="001F7D18" w:rsidRDefault="00E02626">
      <w:r>
        <w:t>Quick search can</w:t>
      </w:r>
      <w:r>
        <w:t xml:space="preserve"> be performed based on different conditions.</w:t>
      </w:r>
    </w:p>
    <w:sectPr w:rsidR="001F7D18">
      <w:headerReference w:type="even" r:id="rId39"/>
      <w:headerReference w:type="default" r:id="rId40"/>
      <w:footerReference w:type="even" r:id="rId41"/>
      <w:footerReference w:type="default" r:id="rId4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26" w:rsidRDefault="00E02626">
      <w:pPr>
        <w:spacing w:before="0" w:after="0" w:line="240" w:lineRule="auto"/>
      </w:pPr>
      <w:r>
        <w:separator/>
      </w:r>
    </w:p>
  </w:endnote>
  <w:endnote w:type="continuationSeparator" w:id="0">
    <w:p w:rsidR="00E02626" w:rsidRDefault="00E02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625"/>
      <w:gridCol w:w="3990"/>
      <w:gridCol w:w="3045"/>
    </w:tblGrid>
    <w:tr w:rsidR="001F7D18">
      <w:trPr>
        <w:trHeight w:val="468"/>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 Ltd.</w:t>
          </w:r>
          <w:r>
            <w:fldChar w:fldCharType="end"/>
          </w:r>
        </w:p>
      </w:tc>
      <w:tc>
        <w:tcPr>
          <w:tcW w:w="2912" w:type="dxa"/>
        </w:tcPr>
        <w:p w:rsidR="001F7D18" w:rsidRDefault="00E02626">
          <w:pPr>
            <w:pStyle w:val="HeadingRight"/>
          </w:pPr>
          <w:r>
            <w:fldChar w:fldCharType="begin"/>
          </w:r>
          <w:r>
            <w:instrText xml:space="preserve"> PAGE </w:instrText>
          </w:r>
          <w:r>
            <w:fldChar w:fldCharType="separate"/>
          </w:r>
          <w:r>
            <w:rPr>
              <w:noProof/>
            </w:rPr>
            <w:t>xi</w:t>
          </w:r>
          <w:r>
            <w:fldChar w:fldCharType="end"/>
          </w:r>
        </w:p>
      </w:tc>
    </w:tr>
  </w:tbl>
  <w:p w:rsidR="001F7D18" w:rsidRDefault="001F7D18">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4</w:t>
          </w:r>
          <w:r>
            <w:fldChar w:fldCharType="end"/>
          </w:r>
        </w:p>
      </w:tc>
    </w:tr>
  </w:tbl>
  <w:p w:rsidR="001F7D18" w:rsidRDefault="001F7D18">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w:instrText>
          </w:r>
          <w:r>
            <w:instrText xml:space="preserve">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6</w:t>
          </w:r>
          <w:r>
            <w:fldChar w:fldCharType="end"/>
          </w:r>
        </w:p>
      </w:tc>
    </w:tr>
  </w:tbl>
  <w:p w:rsidR="001F7D18" w:rsidRDefault="001F7D18">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68"/>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 Ltd.</w:t>
          </w:r>
          <w:r>
            <w:fldChar w:fldCharType="end"/>
          </w:r>
        </w:p>
      </w:tc>
      <w:tc>
        <w:tcPr>
          <w:tcW w:w="2912" w:type="dxa"/>
        </w:tcPr>
        <w:p w:rsidR="001F7D18" w:rsidRDefault="00E02626">
          <w:pPr>
            <w:pStyle w:val="HeadingRight"/>
          </w:pPr>
          <w:r>
            <w:fldChar w:fldCharType="begin"/>
          </w:r>
          <w:r>
            <w:instrText xml:space="preserve"> PAGE </w:instrText>
          </w:r>
          <w:r>
            <w:fldChar w:fldCharType="separate"/>
          </w:r>
          <w:r w:rsidR="009917BB">
            <w:rPr>
              <w:noProof/>
            </w:rPr>
            <w:t>i</w:t>
          </w:r>
          <w:r>
            <w:fldChar w:fldCharType="end"/>
          </w:r>
        </w:p>
      </w:tc>
    </w:tr>
  </w:tbl>
  <w:p w:rsidR="001F7D18" w:rsidRDefault="001F7D18">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Pr>
              <w:noProof/>
            </w:rPr>
            <w:t>i</w:t>
          </w:r>
          <w:r>
            <w:fldChar w:fldCharType="end"/>
          </w:r>
        </w:p>
      </w:tc>
    </w:tr>
  </w:tbl>
  <w:p w:rsidR="001F7D18" w:rsidRDefault="001F7D18">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sidR="009917BB">
            <w:rPr>
              <w:noProof/>
            </w:rPr>
            <w:t>iii</w:t>
          </w:r>
          <w:r>
            <w:fldChar w:fldCharType="end"/>
          </w:r>
        </w:p>
      </w:tc>
    </w:tr>
  </w:tbl>
  <w:p w:rsidR="001F7D18" w:rsidRDefault="001F7D18">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Pr>
              <w:noProof/>
            </w:rPr>
            <w:t>i</w:t>
          </w:r>
          <w:r>
            <w:fldChar w:fldCharType="end"/>
          </w:r>
        </w:p>
      </w:tc>
    </w:tr>
  </w:tbl>
  <w:p w:rsidR="001F7D18" w:rsidRDefault="001F7D18">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1F7D18">
      <w:trPr>
        <w:trHeight w:val="483"/>
      </w:trPr>
      <w:tc>
        <w:tcPr>
          <w:tcW w:w="2917"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58"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8" w:type="dxa"/>
        </w:tcPr>
        <w:p w:rsidR="001F7D18" w:rsidRDefault="00E02626">
          <w:pPr>
            <w:pStyle w:val="HeadingRight"/>
          </w:pPr>
          <w:r>
            <w:fldChar w:fldCharType="begin"/>
          </w:r>
          <w:r>
            <w:instrText xml:space="preserve">PAGE  </w:instrText>
          </w:r>
          <w:r>
            <w:fldChar w:fldCharType="separate"/>
          </w:r>
          <w:r w:rsidR="009917BB">
            <w:rPr>
              <w:noProof/>
            </w:rPr>
            <w:t>iv</w:t>
          </w:r>
          <w:r>
            <w:fldChar w:fldCharType="end"/>
          </w:r>
        </w:p>
      </w:tc>
    </w:tr>
  </w:tbl>
  <w:p w:rsidR="001F7D18" w:rsidRDefault="001F7D18">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w:instrText>
          </w:r>
          <w:r>
            <w:instrText xml:space="preserve">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sidR="009917BB">
            <w:rPr>
              <w:noProof/>
            </w:rPr>
            <w:t>2</w:t>
          </w:r>
          <w:r>
            <w:fldChar w:fldCharType="end"/>
          </w:r>
        </w:p>
      </w:tc>
    </w:tr>
  </w:tbl>
  <w:p w:rsidR="001F7D18" w:rsidRDefault="001F7D18">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1F7D18">
      <w:trPr>
        <w:trHeight w:val="453"/>
      </w:trPr>
      <w:tc>
        <w:tcPr>
          <w:tcW w:w="2912" w:type="dxa"/>
        </w:tcPr>
        <w:p w:rsidR="001F7D18" w:rsidRDefault="00E02626">
          <w:pPr>
            <w:pStyle w:val="HeadingLeft"/>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2021-09</w:t>
          </w:r>
          <w:r>
            <w:t>-30</w:t>
          </w:r>
          <w:r>
            <w:fldChar w:fldCharType="end"/>
          </w:r>
          <w:r>
            <w:rPr>
              <w:rFonts w:hint="eastAsia"/>
            </w:rPr>
            <w:t>)</w:t>
          </w:r>
        </w:p>
      </w:tc>
      <w:tc>
        <w:tcPr>
          <w:tcW w:w="3841" w:type="dxa"/>
        </w:tcPr>
        <w:p w:rsidR="001F7D18" w:rsidRDefault="00E02626">
          <w:pPr>
            <w:pStyle w:val="HeadingMiddle"/>
          </w:pPr>
          <w:r>
            <w:fldChar w:fldCharType="begin"/>
          </w:r>
          <w:r>
            <w:instrText xml:space="preserve"> DOCPROPERTY  ProprietaryDeclaration  \* MERGEFORMAT </w:instrText>
          </w:r>
          <w:r>
            <w:fldChar w:fldCharType="separate"/>
          </w:r>
          <w:r>
            <w:rPr>
              <w:bCs/>
            </w:rPr>
            <w:t>Copyright</w:t>
          </w:r>
          <w:r>
            <w:t xml:space="preserve"> © Huawei Technologies Co.</w:t>
          </w:r>
          <w:r>
            <w:t>, Ltd.</w:t>
          </w:r>
          <w:r>
            <w:fldChar w:fldCharType="end"/>
          </w:r>
        </w:p>
      </w:tc>
      <w:tc>
        <w:tcPr>
          <w:tcW w:w="2912" w:type="dxa"/>
        </w:tcPr>
        <w:p w:rsidR="001F7D18" w:rsidRDefault="00E02626">
          <w:pPr>
            <w:pStyle w:val="HeadingRight"/>
          </w:pPr>
          <w:r>
            <w:fldChar w:fldCharType="begin"/>
          </w:r>
          <w:r>
            <w:instrText xml:space="preserve">PAGE  </w:instrText>
          </w:r>
          <w:r>
            <w:fldChar w:fldCharType="separate"/>
          </w:r>
          <w:r>
            <w:rPr>
              <w:noProof/>
            </w:rPr>
            <w:t>i-1</w:t>
          </w:r>
          <w:r>
            <w:fldChar w:fldCharType="end"/>
          </w:r>
        </w:p>
      </w:tc>
    </w:tr>
  </w:tbl>
  <w:p w:rsidR="001F7D18" w:rsidRDefault="001F7D18">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26" w:rsidRDefault="00E02626">
      <w:pPr>
        <w:spacing w:before="0" w:after="0" w:line="240" w:lineRule="auto"/>
      </w:pPr>
      <w:r>
        <w:separator/>
      </w:r>
    </w:p>
  </w:footnote>
  <w:footnote w:type="continuationSeparator" w:id="0">
    <w:p w:rsidR="00E02626" w:rsidRDefault="00E02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1F7D18">
      <w:trPr>
        <w:trHeight w:val="851"/>
      </w:trPr>
      <w:tc>
        <w:tcPr>
          <w:tcW w:w="5460" w:type="dxa"/>
          <w:vAlign w:val="bottom"/>
        </w:tcPr>
        <w:p w:rsidR="001F7D18" w:rsidRDefault="001F7D18">
          <w:pPr>
            <w:pStyle w:val="HeadingLeft"/>
            <w:rPr>
              <w:rFonts w:cs="Times New Roman"/>
            </w:rPr>
          </w:pPr>
        </w:p>
      </w:tc>
      <w:tc>
        <w:tcPr>
          <w:tcW w:w="4200" w:type="dxa"/>
          <w:vAlign w:val="bottom"/>
        </w:tcPr>
        <w:p w:rsidR="001F7D18" w:rsidRDefault="001F7D18">
          <w:pPr>
            <w:pStyle w:val="HeadingRight"/>
          </w:pPr>
        </w:p>
      </w:tc>
    </w:tr>
  </w:tbl>
  <w:p w:rsidR="001F7D18" w:rsidRDefault="001F7D18">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1 </w:t>
          </w:r>
          <w:r>
            <w:rPr>
              <w:noProof/>
            </w:rPr>
            <w:fldChar w:fldCharType="end"/>
          </w:r>
          <w:r>
            <w:fldChar w:fldCharType="begin"/>
          </w:r>
          <w:r>
            <w:instrText xml:space="preserve"> STYLEREF  "1"  </w:instrText>
          </w:r>
          <w:r>
            <w:fldChar w:fldCharType="separate"/>
          </w:r>
          <w:r w:rsidR="009917BB">
            <w:rPr>
              <w:noProof/>
            </w:rPr>
            <w:t>Preparing for the Installation</w:t>
          </w:r>
          <w:r>
            <w:fldChar w:fldCharType="end"/>
          </w:r>
        </w:p>
      </w:tc>
    </w:tr>
  </w:tbl>
  <w:p w:rsidR="001F7D18" w:rsidRDefault="001F7D18">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2 </w:t>
          </w:r>
          <w:r>
            <w:rPr>
              <w:noProof/>
            </w:rPr>
            <w:fldChar w:fldCharType="end"/>
          </w:r>
          <w:r>
            <w:fldChar w:fldCharType="begin"/>
          </w:r>
          <w:r>
            <w:instrText xml:space="preserve"> STYLEREF  "1"  </w:instrText>
          </w:r>
          <w:r>
            <w:fldChar w:fldCharType="separate"/>
          </w:r>
          <w:r w:rsidR="009917BB">
            <w:rPr>
              <w:noProof/>
            </w:rPr>
            <w:t>Using the Demo</w:t>
          </w:r>
          <w:r>
            <w:fldChar w:fldCharType="end"/>
          </w:r>
        </w:p>
      </w:tc>
    </w:tr>
  </w:tbl>
  <w:p w:rsidR="001F7D18" w:rsidRDefault="001F7D18">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sidR="009917BB">
            <w:rPr>
              <w:noProof/>
            </w:rPr>
            <w:t xml:space="preserve">3 </w:t>
          </w:r>
          <w:r>
            <w:rPr>
              <w:noProof/>
            </w:rPr>
            <w:fldChar w:fldCharType="end"/>
          </w:r>
          <w:r>
            <w:fldChar w:fldCharType="begin"/>
          </w:r>
          <w:r>
            <w:instrText xml:space="preserve"> STYLEREF  "1"  </w:instrText>
          </w:r>
          <w:r>
            <w:fldChar w:fldCharType="separate"/>
          </w:r>
          <w:r w:rsidR="009917BB">
            <w:rPr>
              <w:noProof/>
            </w:rPr>
            <w:t>Features Overview</w:t>
          </w:r>
          <w:r>
            <w:fldChar w:fldCharType="end"/>
          </w:r>
        </w:p>
      </w:tc>
    </w:tr>
  </w:tbl>
  <w:p w:rsidR="001F7D18" w:rsidRDefault="001F7D18">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D18" w:rsidRDefault="001F7D18">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D18" w:rsidRDefault="001F7D18">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1F7D18">
      <w:trPr>
        <w:trHeight w:val="851"/>
      </w:trPr>
      <w:tc>
        <w:tcPr>
          <w:tcW w:w="4829"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"Heading1 no Number" </w:instrText>
          </w:r>
          <w:r>
            <w:fldChar w:fldCharType="separate"/>
          </w:r>
          <w:r>
            <w:rPr>
              <w:noProof/>
            </w:rPr>
            <w:t>About This Document</w:t>
          </w:r>
          <w:r>
            <w:fldChar w:fldCharType="end"/>
          </w:r>
        </w:p>
      </w:tc>
    </w:tr>
  </w:tbl>
  <w:p w:rsidR="001F7D18" w:rsidRDefault="001F7D18">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1F7D18">
      <w:trPr>
        <w:trHeight w:val="851"/>
      </w:trPr>
      <w:tc>
        <w:tcPr>
          <w:tcW w:w="4829"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"Heading1 no Number" </w:instrText>
          </w:r>
          <w:r>
            <w:fldChar w:fldCharType="separate"/>
          </w:r>
          <w:r w:rsidR="009917BB">
            <w:rPr>
              <w:noProof/>
            </w:rPr>
            <w:t>About This Document</w:t>
          </w:r>
          <w:r>
            <w:fldChar w:fldCharType="end"/>
          </w:r>
        </w:p>
      </w:tc>
    </w:tr>
  </w:tbl>
  <w:p w:rsidR="001F7D18" w:rsidRDefault="001F7D18">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"Contents" </w:instrText>
          </w:r>
          <w:r>
            <w:fldChar w:fldCharType="separate"/>
          </w:r>
          <w:r>
            <w:rPr>
              <w:noProof/>
            </w:rPr>
            <w:t>Contents (Contents)</w:t>
          </w:r>
          <w:r>
            <w:fldChar w:fldCharType="end"/>
          </w:r>
        </w:p>
      </w:tc>
    </w:tr>
  </w:tbl>
  <w:p w:rsidR="001F7D18" w:rsidRDefault="001F7D18">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w:instrText>
          </w:r>
          <w:r>
            <w:instrText xml:space="preserve">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"Contents" </w:instrText>
          </w:r>
          <w:r>
            <w:fldChar w:fldCharType="separate"/>
          </w:r>
          <w:r w:rsidR="009917BB">
            <w:rPr>
              <w:noProof/>
            </w:rPr>
            <w:t>Contents</w:t>
          </w:r>
          <w:r>
            <w:fldChar w:fldCharType="end"/>
          </w:r>
        </w:p>
      </w:tc>
    </w:tr>
  </w:tbl>
  <w:p w:rsidR="001F7D18" w:rsidRDefault="001F7D18">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1F7D18">
      <w:trPr>
        <w:trHeight w:val="851"/>
      </w:trPr>
      <w:tc>
        <w:tcPr>
          <w:tcW w:w="5460" w:type="dxa"/>
          <w:vAlign w:val="bottom"/>
        </w:tcPr>
        <w:p w:rsidR="001F7D18" w:rsidRDefault="001F7D18">
          <w:pPr>
            <w:pStyle w:val="HeadingLeft"/>
            <w:rPr>
              <w:rFonts w:cs="Times New Roman"/>
            </w:rPr>
          </w:pPr>
        </w:p>
      </w:tc>
      <w:tc>
        <w:tcPr>
          <w:tcW w:w="4200" w:type="dxa"/>
          <w:vAlign w:val="bottom"/>
        </w:tcPr>
        <w:p w:rsidR="001F7D18" w:rsidRDefault="001F7D18">
          <w:pPr>
            <w:pStyle w:val="HeadingRight"/>
          </w:pPr>
        </w:p>
      </w:tc>
    </w:tr>
  </w:tbl>
  <w:p w:rsidR="001F7D18" w:rsidRDefault="001F7D18">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1F7D18">
      <w:trPr>
        <w:trHeight w:val="851"/>
      </w:trPr>
      <w:tc>
        <w:tcPr>
          <w:tcW w:w="4830" w:type="dxa"/>
          <w:vAlign w:val="bottom"/>
        </w:tcPr>
        <w:p w:rsidR="001F7D18" w:rsidRDefault="00E02626">
          <w:pPr>
            <w:pStyle w:val="HeadingLeft"/>
          </w:pPr>
          <w:r>
            <w:fldChar w:fldCharType="begin"/>
          </w:r>
          <w:r>
            <w:instrText xml:space="preserve"> </w:instrText>
          </w:r>
          <w:r>
            <w:instrText>DOCPROPERTY  "Product&amp;Project Name"</w:instrText>
          </w:r>
          <w:r>
            <w:fldChar w:fldCharType="separate"/>
          </w:r>
          <w:r>
            <w:t>OceanProtect A8000</w:t>
          </w:r>
          <w:r>
            <w:fldChar w:fldCharType="end"/>
          </w:r>
        </w:p>
        <w:p w:rsidR="001F7D18" w:rsidRDefault="00E02626">
          <w:pPr>
            <w:pStyle w:val="HeadingLeft"/>
            <w:rPr>
              <w:rFonts w:cs="Times New Roman"/>
            </w:rPr>
          </w:pPr>
          <w:r>
            <w:fldChar w:fldCharType="begin"/>
          </w:r>
          <w:r>
            <w:instrText xml:space="preserve"> DOCPROPERTY  DocumentName </w:instrText>
          </w:r>
          <w:r>
            <w:fldChar w:fldCharType="separate"/>
          </w:r>
          <w:r>
            <w:t>Demo User Guide</w:t>
          </w:r>
          <w:r>
            <w:fldChar w:fldCharType="end"/>
          </w:r>
        </w:p>
      </w:tc>
      <w:tc>
        <w:tcPr>
          <w:tcW w:w="4830" w:type="dxa"/>
          <w:vAlign w:val="bottom"/>
        </w:tcPr>
        <w:p w:rsidR="001F7D18" w:rsidRDefault="00E02626">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noProof/>
            </w:rPr>
            <w:t>Procedure</w:t>
          </w:r>
          <w:r>
            <w:fldChar w:fldCharType="end"/>
          </w:r>
        </w:p>
      </w:tc>
    </w:tr>
  </w:tbl>
  <w:p w:rsidR="001F7D18" w:rsidRDefault="001F7D18">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F508ED3C">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98FEAD04">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FE6E7D76">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B54221A0">
      <w:start w:val="1"/>
      <w:numFmt w:val="bullet"/>
      <w:lvlText w:val=""/>
      <w:lvlJc w:val="left"/>
      <w:pPr>
        <w:tabs>
          <w:tab w:val="num" w:pos="1680"/>
        </w:tabs>
        <w:ind w:left="1680" w:hanging="420"/>
      </w:pPr>
      <w:rPr>
        <w:rFonts w:ascii="Wingdings" w:hAnsi="Wingdings" w:cs="Wingdings" w:hint="default"/>
      </w:rPr>
    </w:lvl>
    <w:lvl w:ilvl="4" w:tplc="381AAD80">
      <w:start w:val="1"/>
      <w:numFmt w:val="bullet"/>
      <w:lvlText w:val=""/>
      <w:lvlJc w:val="left"/>
      <w:pPr>
        <w:tabs>
          <w:tab w:val="num" w:pos="2100"/>
        </w:tabs>
        <w:ind w:left="2100" w:hanging="420"/>
      </w:pPr>
      <w:rPr>
        <w:rFonts w:ascii="Wingdings" w:hAnsi="Wingdings" w:cs="Wingdings" w:hint="default"/>
      </w:rPr>
    </w:lvl>
    <w:lvl w:ilvl="5" w:tplc="884A1E6C">
      <w:start w:val="1"/>
      <w:numFmt w:val="bullet"/>
      <w:lvlText w:val=""/>
      <w:lvlJc w:val="left"/>
      <w:pPr>
        <w:tabs>
          <w:tab w:val="num" w:pos="2520"/>
        </w:tabs>
        <w:ind w:left="2520" w:hanging="420"/>
      </w:pPr>
      <w:rPr>
        <w:rFonts w:ascii="Wingdings" w:hAnsi="Wingdings" w:cs="Wingdings" w:hint="default"/>
      </w:rPr>
    </w:lvl>
    <w:lvl w:ilvl="6" w:tplc="830262E8">
      <w:start w:val="1"/>
      <w:numFmt w:val="bullet"/>
      <w:lvlText w:val=""/>
      <w:lvlJc w:val="left"/>
      <w:pPr>
        <w:tabs>
          <w:tab w:val="num" w:pos="2940"/>
        </w:tabs>
        <w:ind w:left="2940" w:hanging="420"/>
      </w:pPr>
      <w:rPr>
        <w:rFonts w:ascii="Wingdings" w:hAnsi="Wingdings" w:cs="Wingdings" w:hint="default"/>
      </w:rPr>
    </w:lvl>
    <w:lvl w:ilvl="7" w:tplc="F648EA48">
      <w:start w:val="1"/>
      <w:numFmt w:val="bullet"/>
      <w:lvlText w:val=""/>
      <w:lvlJc w:val="left"/>
      <w:pPr>
        <w:tabs>
          <w:tab w:val="num" w:pos="3360"/>
        </w:tabs>
        <w:ind w:left="3360" w:hanging="420"/>
      </w:pPr>
      <w:rPr>
        <w:rFonts w:ascii="Wingdings" w:hAnsi="Wingdings" w:cs="Wingdings" w:hint="default"/>
      </w:rPr>
    </w:lvl>
    <w:lvl w:ilvl="8" w:tplc="76867DD8">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E98AF87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900A83A" w:tentative="1">
      <w:start w:val="1"/>
      <w:numFmt w:val="bullet"/>
      <w:lvlText w:val=""/>
      <w:lvlJc w:val="left"/>
      <w:pPr>
        <w:tabs>
          <w:tab w:val="num" w:pos="840"/>
        </w:tabs>
        <w:ind w:left="840" w:hanging="420"/>
      </w:pPr>
      <w:rPr>
        <w:rFonts w:ascii="Wingdings" w:hAnsi="Wingdings" w:hint="default"/>
      </w:rPr>
    </w:lvl>
    <w:lvl w:ilvl="2" w:tplc="6DCCCDCA" w:tentative="1">
      <w:start w:val="1"/>
      <w:numFmt w:val="bullet"/>
      <w:lvlText w:val=""/>
      <w:lvlJc w:val="left"/>
      <w:pPr>
        <w:tabs>
          <w:tab w:val="num" w:pos="1260"/>
        </w:tabs>
        <w:ind w:left="1260" w:hanging="420"/>
      </w:pPr>
      <w:rPr>
        <w:rFonts w:ascii="Wingdings" w:hAnsi="Wingdings" w:hint="default"/>
      </w:rPr>
    </w:lvl>
    <w:lvl w:ilvl="3" w:tplc="36B41976" w:tentative="1">
      <w:start w:val="1"/>
      <w:numFmt w:val="bullet"/>
      <w:lvlText w:val=""/>
      <w:lvlJc w:val="left"/>
      <w:pPr>
        <w:tabs>
          <w:tab w:val="num" w:pos="1680"/>
        </w:tabs>
        <w:ind w:left="1680" w:hanging="420"/>
      </w:pPr>
      <w:rPr>
        <w:rFonts w:ascii="Wingdings" w:hAnsi="Wingdings" w:hint="default"/>
      </w:rPr>
    </w:lvl>
    <w:lvl w:ilvl="4" w:tplc="32F06AAE" w:tentative="1">
      <w:start w:val="1"/>
      <w:numFmt w:val="bullet"/>
      <w:lvlText w:val=""/>
      <w:lvlJc w:val="left"/>
      <w:pPr>
        <w:tabs>
          <w:tab w:val="num" w:pos="2100"/>
        </w:tabs>
        <w:ind w:left="2100" w:hanging="420"/>
      </w:pPr>
      <w:rPr>
        <w:rFonts w:ascii="Wingdings" w:hAnsi="Wingdings" w:hint="default"/>
      </w:rPr>
    </w:lvl>
    <w:lvl w:ilvl="5" w:tplc="3266D8FC" w:tentative="1">
      <w:start w:val="1"/>
      <w:numFmt w:val="bullet"/>
      <w:lvlText w:val=""/>
      <w:lvlJc w:val="left"/>
      <w:pPr>
        <w:tabs>
          <w:tab w:val="num" w:pos="2520"/>
        </w:tabs>
        <w:ind w:left="2520" w:hanging="420"/>
      </w:pPr>
      <w:rPr>
        <w:rFonts w:ascii="Wingdings" w:hAnsi="Wingdings" w:hint="default"/>
      </w:rPr>
    </w:lvl>
    <w:lvl w:ilvl="6" w:tplc="B6F8F208" w:tentative="1">
      <w:start w:val="1"/>
      <w:numFmt w:val="bullet"/>
      <w:lvlText w:val=""/>
      <w:lvlJc w:val="left"/>
      <w:pPr>
        <w:tabs>
          <w:tab w:val="num" w:pos="2940"/>
        </w:tabs>
        <w:ind w:left="2940" w:hanging="420"/>
      </w:pPr>
      <w:rPr>
        <w:rFonts w:ascii="Wingdings" w:hAnsi="Wingdings" w:hint="default"/>
      </w:rPr>
    </w:lvl>
    <w:lvl w:ilvl="7" w:tplc="E2EE70E8" w:tentative="1">
      <w:start w:val="1"/>
      <w:numFmt w:val="bullet"/>
      <w:lvlText w:val=""/>
      <w:lvlJc w:val="left"/>
      <w:pPr>
        <w:tabs>
          <w:tab w:val="num" w:pos="3360"/>
        </w:tabs>
        <w:ind w:left="3360" w:hanging="420"/>
      </w:pPr>
      <w:rPr>
        <w:rFonts w:ascii="Wingdings" w:hAnsi="Wingdings" w:hint="default"/>
      </w:rPr>
    </w:lvl>
    <w:lvl w:ilvl="8" w:tplc="E7044A2C"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0F3EFB9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F4C83080" w:tentative="1">
      <w:start w:val="1"/>
      <w:numFmt w:val="bullet"/>
      <w:lvlText w:val=""/>
      <w:lvlJc w:val="left"/>
      <w:pPr>
        <w:tabs>
          <w:tab w:val="num" w:pos="840"/>
        </w:tabs>
        <w:ind w:left="840" w:hanging="420"/>
      </w:pPr>
      <w:rPr>
        <w:rFonts w:ascii="Wingdings" w:hAnsi="Wingdings" w:hint="default"/>
      </w:rPr>
    </w:lvl>
    <w:lvl w:ilvl="2" w:tplc="030427DA" w:tentative="1">
      <w:start w:val="1"/>
      <w:numFmt w:val="bullet"/>
      <w:lvlText w:val=""/>
      <w:lvlJc w:val="left"/>
      <w:pPr>
        <w:tabs>
          <w:tab w:val="num" w:pos="1260"/>
        </w:tabs>
        <w:ind w:left="1260" w:hanging="420"/>
      </w:pPr>
      <w:rPr>
        <w:rFonts w:ascii="Wingdings" w:hAnsi="Wingdings" w:hint="default"/>
      </w:rPr>
    </w:lvl>
    <w:lvl w:ilvl="3" w:tplc="59741DD4" w:tentative="1">
      <w:start w:val="1"/>
      <w:numFmt w:val="bullet"/>
      <w:lvlText w:val=""/>
      <w:lvlJc w:val="left"/>
      <w:pPr>
        <w:tabs>
          <w:tab w:val="num" w:pos="1680"/>
        </w:tabs>
        <w:ind w:left="1680" w:hanging="420"/>
      </w:pPr>
      <w:rPr>
        <w:rFonts w:ascii="Wingdings" w:hAnsi="Wingdings" w:hint="default"/>
      </w:rPr>
    </w:lvl>
    <w:lvl w:ilvl="4" w:tplc="A1A8139A" w:tentative="1">
      <w:start w:val="1"/>
      <w:numFmt w:val="bullet"/>
      <w:lvlText w:val=""/>
      <w:lvlJc w:val="left"/>
      <w:pPr>
        <w:tabs>
          <w:tab w:val="num" w:pos="2100"/>
        </w:tabs>
        <w:ind w:left="2100" w:hanging="420"/>
      </w:pPr>
      <w:rPr>
        <w:rFonts w:ascii="Wingdings" w:hAnsi="Wingdings" w:hint="default"/>
      </w:rPr>
    </w:lvl>
    <w:lvl w:ilvl="5" w:tplc="8000FC70" w:tentative="1">
      <w:start w:val="1"/>
      <w:numFmt w:val="bullet"/>
      <w:lvlText w:val=""/>
      <w:lvlJc w:val="left"/>
      <w:pPr>
        <w:tabs>
          <w:tab w:val="num" w:pos="2520"/>
        </w:tabs>
        <w:ind w:left="2520" w:hanging="420"/>
      </w:pPr>
      <w:rPr>
        <w:rFonts w:ascii="Wingdings" w:hAnsi="Wingdings" w:hint="default"/>
      </w:rPr>
    </w:lvl>
    <w:lvl w:ilvl="6" w:tplc="FD9E376E" w:tentative="1">
      <w:start w:val="1"/>
      <w:numFmt w:val="bullet"/>
      <w:lvlText w:val=""/>
      <w:lvlJc w:val="left"/>
      <w:pPr>
        <w:tabs>
          <w:tab w:val="num" w:pos="2940"/>
        </w:tabs>
        <w:ind w:left="2940" w:hanging="420"/>
      </w:pPr>
      <w:rPr>
        <w:rFonts w:ascii="Wingdings" w:hAnsi="Wingdings" w:hint="default"/>
      </w:rPr>
    </w:lvl>
    <w:lvl w:ilvl="7" w:tplc="DF36D9D0" w:tentative="1">
      <w:start w:val="1"/>
      <w:numFmt w:val="bullet"/>
      <w:lvlText w:val=""/>
      <w:lvlJc w:val="left"/>
      <w:pPr>
        <w:tabs>
          <w:tab w:val="num" w:pos="3360"/>
        </w:tabs>
        <w:ind w:left="3360" w:hanging="420"/>
      </w:pPr>
      <w:rPr>
        <w:rFonts w:ascii="Wingdings" w:hAnsi="Wingdings" w:hint="default"/>
      </w:rPr>
    </w:lvl>
    <w:lvl w:ilvl="8" w:tplc="7904E95E"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1ACEB806">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524C8F62" w:tentative="1">
      <w:start w:val="1"/>
      <w:numFmt w:val="lowerLetter"/>
      <w:lvlText w:val="%2)"/>
      <w:lvlJc w:val="left"/>
      <w:pPr>
        <w:tabs>
          <w:tab w:val="num" w:pos="840"/>
        </w:tabs>
        <w:ind w:left="840" w:hanging="420"/>
      </w:pPr>
    </w:lvl>
    <w:lvl w:ilvl="2" w:tplc="2F38DBAE" w:tentative="1">
      <w:start w:val="1"/>
      <w:numFmt w:val="lowerRoman"/>
      <w:lvlText w:val="%3."/>
      <w:lvlJc w:val="right"/>
      <w:pPr>
        <w:tabs>
          <w:tab w:val="num" w:pos="1260"/>
        </w:tabs>
        <w:ind w:left="1260" w:hanging="420"/>
      </w:pPr>
    </w:lvl>
    <w:lvl w:ilvl="3" w:tplc="60867FD0" w:tentative="1">
      <w:start w:val="1"/>
      <w:numFmt w:val="decimal"/>
      <w:lvlText w:val="%4."/>
      <w:lvlJc w:val="left"/>
      <w:pPr>
        <w:tabs>
          <w:tab w:val="num" w:pos="1680"/>
        </w:tabs>
        <w:ind w:left="1680" w:hanging="420"/>
      </w:pPr>
    </w:lvl>
    <w:lvl w:ilvl="4" w:tplc="B27A8FEC" w:tentative="1">
      <w:start w:val="1"/>
      <w:numFmt w:val="lowerLetter"/>
      <w:lvlText w:val="%5)"/>
      <w:lvlJc w:val="left"/>
      <w:pPr>
        <w:tabs>
          <w:tab w:val="num" w:pos="2100"/>
        </w:tabs>
        <w:ind w:left="2100" w:hanging="420"/>
      </w:pPr>
    </w:lvl>
    <w:lvl w:ilvl="5" w:tplc="E0D04FCC" w:tentative="1">
      <w:start w:val="1"/>
      <w:numFmt w:val="lowerRoman"/>
      <w:pStyle w:val="BlockLabelinAppendix"/>
      <w:lvlText w:val="%6."/>
      <w:lvlJc w:val="right"/>
      <w:pPr>
        <w:tabs>
          <w:tab w:val="num" w:pos="2520"/>
        </w:tabs>
        <w:ind w:left="2520" w:hanging="420"/>
      </w:pPr>
    </w:lvl>
    <w:lvl w:ilvl="6" w:tplc="C81C5184" w:tentative="1">
      <w:start w:val="1"/>
      <w:numFmt w:val="decimal"/>
      <w:lvlText w:val="%7."/>
      <w:lvlJc w:val="left"/>
      <w:pPr>
        <w:tabs>
          <w:tab w:val="num" w:pos="2940"/>
        </w:tabs>
        <w:ind w:left="2940" w:hanging="420"/>
      </w:pPr>
    </w:lvl>
    <w:lvl w:ilvl="7" w:tplc="9EB4D206" w:tentative="1">
      <w:start w:val="1"/>
      <w:numFmt w:val="lowerLetter"/>
      <w:lvlText w:val="%8)"/>
      <w:lvlJc w:val="left"/>
      <w:pPr>
        <w:tabs>
          <w:tab w:val="num" w:pos="3360"/>
        </w:tabs>
        <w:ind w:left="3360" w:hanging="420"/>
      </w:pPr>
    </w:lvl>
    <w:lvl w:ilvl="8" w:tplc="AEDCA4BA"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E95E57C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CE1CAC7E" w:tentative="1">
      <w:start w:val="1"/>
      <w:numFmt w:val="lowerLetter"/>
      <w:lvlText w:val="%2)"/>
      <w:lvlJc w:val="left"/>
      <w:pPr>
        <w:tabs>
          <w:tab w:val="num" w:pos="840"/>
        </w:tabs>
        <w:ind w:left="840" w:hanging="420"/>
      </w:pPr>
    </w:lvl>
    <w:lvl w:ilvl="2" w:tplc="ED825A84" w:tentative="1">
      <w:start w:val="1"/>
      <w:numFmt w:val="lowerRoman"/>
      <w:lvlText w:val="%3."/>
      <w:lvlJc w:val="right"/>
      <w:pPr>
        <w:tabs>
          <w:tab w:val="num" w:pos="1260"/>
        </w:tabs>
        <w:ind w:left="1260" w:hanging="420"/>
      </w:pPr>
    </w:lvl>
    <w:lvl w:ilvl="3" w:tplc="EB80448E" w:tentative="1">
      <w:start w:val="1"/>
      <w:numFmt w:val="decimal"/>
      <w:lvlText w:val="%4."/>
      <w:lvlJc w:val="left"/>
      <w:pPr>
        <w:tabs>
          <w:tab w:val="num" w:pos="1680"/>
        </w:tabs>
        <w:ind w:left="1680" w:hanging="420"/>
      </w:pPr>
    </w:lvl>
    <w:lvl w:ilvl="4" w:tplc="871EE944" w:tentative="1">
      <w:start w:val="1"/>
      <w:numFmt w:val="lowerLetter"/>
      <w:lvlText w:val="%5)"/>
      <w:lvlJc w:val="left"/>
      <w:pPr>
        <w:tabs>
          <w:tab w:val="num" w:pos="2100"/>
        </w:tabs>
        <w:ind w:left="2100" w:hanging="420"/>
      </w:pPr>
    </w:lvl>
    <w:lvl w:ilvl="5" w:tplc="52D2BFF6" w:tentative="1">
      <w:start w:val="1"/>
      <w:numFmt w:val="lowerRoman"/>
      <w:lvlText w:val="%6."/>
      <w:lvlJc w:val="right"/>
      <w:pPr>
        <w:tabs>
          <w:tab w:val="num" w:pos="2520"/>
        </w:tabs>
        <w:ind w:left="2520" w:hanging="420"/>
      </w:pPr>
    </w:lvl>
    <w:lvl w:ilvl="6" w:tplc="E622501E" w:tentative="1">
      <w:start w:val="1"/>
      <w:numFmt w:val="decimal"/>
      <w:lvlText w:val="%7."/>
      <w:lvlJc w:val="left"/>
      <w:pPr>
        <w:tabs>
          <w:tab w:val="num" w:pos="2940"/>
        </w:tabs>
        <w:ind w:left="2940" w:hanging="420"/>
      </w:pPr>
    </w:lvl>
    <w:lvl w:ilvl="7" w:tplc="23BA22B6" w:tentative="1">
      <w:start w:val="1"/>
      <w:numFmt w:val="lowerLetter"/>
      <w:lvlText w:val="%8)"/>
      <w:lvlJc w:val="left"/>
      <w:pPr>
        <w:tabs>
          <w:tab w:val="num" w:pos="3360"/>
        </w:tabs>
        <w:ind w:left="3360" w:hanging="420"/>
      </w:pPr>
    </w:lvl>
    <w:lvl w:ilvl="8" w:tplc="FB5A561A"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8FCCF52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67B2770E" w:tentative="1">
      <w:start w:val="1"/>
      <w:numFmt w:val="bullet"/>
      <w:lvlText w:val=""/>
      <w:lvlJc w:val="left"/>
      <w:pPr>
        <w:tabs>
          <w:tab w:val="num" w:pos="840"/>
        </w:tabs>
        <w:ind w:left="840" w:hanging="420"/>
      </w:pPr>
      <w:rPr>
        <w:rFonts w:ascii="Wingdings" w:hAnsi="Wingdings" w:hint="default"/>
      </w:rPr>
    </w:lvl>
    <w:lvl w:ilvl="2" w:tplc="B414FBF4" w:tentative="1">
      <w:start w:val="1"/>
      <w:numFmt w:val="bullet"/>
      <w:lvlText w:val=""/>
      <w:lvlJc w:val="left"/>
      <w:pPr>
        <w:tabs>
          <w:tab w:val="num" w:pos="1260"/>
        </w:tabs>
        <w:ind w:left="1260" w:hanging="420"/>
      </w:pPr>
      <w:rPr>
        <w:rFonts w:ascii="Wingdings" w:hAnsi="Wingdings" w:hint="default"/>
      </w:rPr>
    </w:lvl>
    <w:lvl w:ilvl="3" w:tplc="7AB4AAAE">
      <w:start w:val="1"/>
      <w:numFmt w:val="bullet"/>
      <w:lvlText w:val=""/>
      <w:lvlJc w:val="left"/>
      <w:pPr>
        <w:tabs>
          <w:tab w:val="num" w:pos="1680"/>
        </w:tabs>
        <w:ind w:left="1680" w:hanging="420"/>
      </w:pPr>
      <w:rPr>
        <w:rFonts w:ascii="Wingdings" w:hAnsi="Wingdings" w:hint="default"/>
      </w:rPr>
    </w:lvl>
    <w:lvl w:ilvl="4" w:tplc="4C4A1EFA" w:tentative="1">
      <w:start w:val="1"/>
      <w:numFmt w:val="bullet"/>
      <w:lvlText w:val=""/>
      <w:lvlJc w:val="left"/>
      <w:pPr>
        <w:tabs>
          <w:tab w:val="num" w:pos="2100"/>
        </w:tabs>
        <w:ind w:left="2100" w:hanging="420"/>
      </w:pPr>
      <w:rPr>
        <w:rFonts w:ascii="Wingdings" w:hAnsi="Wingdings" w:hint="default"/>
      </w:rPr>
    </w:lvl>
    <w:lvl w:ilvl="5" w:tplc="D982F35C" w:tentative="1">
      <w:start w:val="1"/>
      <w:numFmt w:val="bullet"/>
      <w:lvlText w:val=""/>
      <w:lvlJc w:val="left"/>
      <w:pPr>
        <w:tabs>
          <w:tab w:val="num" w:pos="2520"/>
        </w:tabs>
        <w:ind w:left="2520" w:hanging="420"/>
      </w:pPr>
      <w:rPr>
        <w:rFonts w:ascii="Wingdings" w:hAnsi="Wingdings" w:hint="default"/>
      </w:rPr>
    </w:lvl>
    <w:lvl w:ilvl="6" w:tplc="A014AA5A" w:tentative="1">
      <w:start w:val="1"/>
      <w:numFmt w:val="bullet"/>
      <w:lvlText w:val=""/>
      <w:lvlJc w:val="left"/>
      <w:pPr>
        <w:tabs>
          <w:tab w:val="num" w:pos="2940"/>
        </w:tabs>
        <w:ind w:left="2940" w:hanging="420"/>
      </w:pPr>
      <w:rPr>
        <w:rFonts w:ascii="Wingdings" w:hAnsi="Wingdings" w:hint="default"/>
      </w:rPr>
    </w:lvl>
    <w:lvl w:ilvl="7" w:tplc="F0D80D16" w:tentative="1">
      <w:start w:val="1"/>
      <w:numFmt w:val="bullet"/>
      <w:lvlText w:val=""/>
      <w:lvlJc w:val="left"/>
      <w:pPr>
        <w:tabs>
          <w:tab w:val="num" w:pos="3360"/>
        </w:tabs>
        <w:ind w:left="3360" w:hanging="420"/>
      </w:pPr>
      <w:rPr>
        <w:rFonts w:ascii="Wingdings" w:hAnsi="Wingdings" w:hint="default"/>
      </w:rPr>
    </w:lvl>
    <w:lvl w:ilvl="8" w:tplc="74DA487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23DCF6FA">
      <w:start w:val="1"/>
      <w:numFmt w:val="decimal"/>
      <w:pStyle w:val="ItemStepinTable"/>
      <w:lvlText w:val="%1."/>
      <w:lvlJc w:val="left"/>
      <w:pPr>
        <w:tabs>
          <w:tab w:val="num" w:pos="284"/>
        </w:tabs>
        <w:ind w:left="284" w:hanging="284"/>
      </w:pPr>
      <w:rPr>
        <w:rFonts w:hint="eastAsia"/>
      </w:rPr>
    </w:lvl>
    <w:lvl w:ilvl="1" w:tplc="7F84498A" w:tentative="1">
      <w:start w:val="1"/>
      <w:numFmt w:val="lowerLetter"/>
      <w:lvlText w:val="%2)"/>
      <w:lvlJc w:val="left"/>
      <w:pPr>
        <w:tabs>
          <w:tab w:val="num" w:pos="840"/>
        </w:tabs>
        <w:ind w:left="840" w:hanging="420"/>
      </w:pPr>
    </w:lvl>
    <w:lvl w:ilvl="2" w:tplc="B1FA62EC" w:tentative="1">
      <w:start w:val="1"/>
      <w:numFmt w:val="lowerRoman"/>
      <w:lvlText w:val="%3."/>
      <w:lvlJc w:val="right"/>
      <w:pPr>
        <w:tabs>
          <w:tab w:val="num" w:pos="1260"/>
        </w:tabs>
        <w:ind w:left="1260" w:hanging="420"/>
      </w:pPr>
    </w:lvl>
    <w:lvl w:ilvl="3" w:tplc="5E6EF62E" w:tentative="1">
      <w:start w:val="1"/>
      <w:numFmt w:val="decimal"/>
      <w:lvlText w:val="%4."/>
      <w:lvlJc w:val="left"/>
      <w:pPr>
        <w:tabs>
          <w:tab w:val="num" w:pos="1680"/>
        </w:tabs>
        <w:ind w:left="1680" w:hanging="420"/>
      </w:pPr>
    </w:lvl>
    <w:lvl w:ilvl="4" w:tplc="CEB0B660" w:tentative="1">
      <w:start w:val="1"/>
      <w:numFmt w:val="lowerLetter"/>
      <w:lvlText w:val="%5)"/>
      <w:lvlJc w:val="left"/>
      <w:pPr>
        <w:tabs>
          <w:tab w:val="num" w:pos="2100"/>
        </w:tabs>
        <w:ind w:left="2100" w:hanging="420"/>
      </w:pPr>
    </w:lvl>
    <w:lvl w:ilvl="5" w:tplc="2458B7FC" w:tentative="1">
      <w:start w:val="1"/>
      <w:numFmt w:val="lowerRoman"/>
      <w:lvlText w:val="%6."/>
      <w:lvlJc w:val="right"/>
      <w:pPr>
        <w:tabs>
          <w:tab w:val="num" w:pos="2520"/>
        </w:tabs>
        <w:ind w:left="2520" w:hanging="420"/>
      </w:pPr>
    </w:lvl>
    <w:lvl w:ilvl="6" w:tplc="CBD6715E" w:tentative="1">
      <w:start w:val="1"/>
      <w:numFmt w:val="decimal"/>
      <w:lvlText w:val="%7."/>
      <w:lvlJc w:val="left"/>
      <w:pPr>
        <w:tabs>
          <w:tab w:val="num" w:pos="2940"/>
        </w:tabs>
        <w:ind w:left="2940" w:hanging="420"/>
      </w:pPr>
    </w:lvl>
    <w:lvl w:ilvl="7" w:tplc="A4B8A746" w:tentative="1">
      <w:start w:val="1"/>
      <w:numFmt w:val="lowerLetter"/>
      <w:lvlText w:val="%8)"/>
      <w:lvlJc w:val="left"/>
      <w:pPr>
        <w:tabs>
          <w:tab w:val="num" w:pos="3360"/>
        </w:tabs>
        <w:ind w:left="3360" w:hanging="420"/>
      </w:pPr>
    </w:lvl>
    <w:lvl w:ilvl="8" w:tplc="CDD6464A"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F858EBA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49802FDA" w:tentative="1">
      <w:start w:val="1"/>
      <w:numFmt w:val="bullet"/>
      <w:lvlText w:val=""/>
      <w:lvlJc w:val="left"/>
      <w:pPr>
        <w:tabs>
          <w:tab w:val="num" w:pos="840"/>
        </w:tabs>
        <w:ind w:left="840" w:hanging="420"/>
      </w:pPr>
      <w:rPr>
        <w:rFonts w:ascii="Wingdings" w:hAnsi="Wingdings" w:hint="default"/>
      </w:rPr>
    </w:lvl>
    <w:lvl w:ilvl="2" w:tplc="4AB6AC64" w:tentative="1">
      <w:start w:val="1"/>
      <w:numFmt w:val="bullet"/>
      <w:lvlText w:val=""/>
      <w:lvlJc w:val="left"/>
      <w:pPr>
        <w:tabs>
          <w:tab w:val="num" w:pos="1260"/>
        </w:tabs>
        <w:ind w:left="1260" w:hanging="420"/>
      </w:pPr>
      <w:rPr>
        <w:rFonts w:ascii="Wingdings" w:hAnsi="Wingdings" w:hint="default"/>
      </w:rPr>
    </w:lvl>
    <w:lvl w:ilvl="3" w:tplc="E796FCDA" w:tentative="1">
      <w:start w:val="1"/>
      <w:numFmt w:val="bullet"/>
      <w:lvlText w:val=""/>
      <w:lvlJc w:val="left"/>
      <w:pPr>
        <w:tabs>
          <w:tab w:val="num" w:pos="1680"/>
        </w:tabs>
        <w:ind w:left="1680" w:hanging="420"/>
      </w:pPr>
      <w:rPr>
        <w:rFonts w:ascii="Wingdings" w:hAnsi="Wingdings" w:hint="default"/>
      </w:rPr>
    </w:lvl>
    <w:lvl w:ilvl="4" w:tplc="0074B5EE" w:tentative="1">
      <w:start w:val="1"/>
      <w:numFmt w:val="bullet"/>
      <w:lvlText w:val=""/>
      <w:lvlJc w:val="left"/>
      <w:pPr>
        <w:tabs>
          <w:tab w:val="num" w:pos="2100"/>
        </w:tabs>
        <w:ind w:left="2100" w:hanging="420"/>
      </w:pPr>
      <w:rPr>
        <w:rFonts w:ascii="Wingdings" w:hAnsi="Wingdings" w:hint="default"/>
      </w:rPr>
    </w:lvl>
    <w:lvl w:ilvl="5" w:tplc="1C1CE6A6" w:tentative="1">
      <w:start w:val="1"/>
      <w:numFmt w:val="bullet"/>
      <w:lvlText w:val=""/>
      <w:lvlJc w:val="left"/>
      <w:pPr>
        <w:tabs>
          <w:tab w:val="num" w:pos="2520"/>
        </w:tabs>
        <w:ind w:left="2520" w:hanging="420"/>
      </w:pPr>
      <w:rPr>
        <w:rFonts w:ascii="Wingdings" w:hAnsi="Wingdings" w:hint="default"/>
      </w:rPr>
    </w:lvl>
    <w:lvl w:ilvl="6" w:tplc="15D295BA" w:tentative="1">
      <w:start w:val="1"/>
      <w:numFmt w:val="bullet"/>
      <w:lvlText w:val=""/>
      <w:lvlJc w:val="left"/>
      <w:pPr>
        <w:tabs>
          <w:tab w:val="num" w:pos="2940"/>
        </w:tabs>
        <w:ind w:left="2940" w:hanging="420"/>
      </w:pPr>
      <w:rPr>
        <w:rFonts w:ascii="Wingdings" w:hAnsi="Wingdings" w:hint="default"/>
      </w:rPr>
    </w:lvl>
    <w:lvl w:ilvl="7" w:tplc="8D7A0600" w:tentative="1">
      <w:start w:val="1"/>
      <w:numFmt w:val="bullet"/>
      <w:lvlText w:val=""/>
      <w:lvlJc w:val="left"/>
      <w:pPr>
        <w:tabs>
          <w:tab w:val="num" w:pos="3360"/>
        </w:tabs>
        <w:ind w:left="3360" w:hanging="420"/>
      </w:pPr>
      <w:rPr>
        <w:rFonts w:ascii="Wingdings" w:hAnsi="Wingdings" w:hint="default"/>
      </w:rPr>
    </w:lvl>
    <w:lvl w:ilvl="8" w:tplc="85906BE6"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A8AAF942">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CF4B91A">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A02647B8">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BB261DF6">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AD564CF0">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2196DC60">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DA3AA408">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443C41A8">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5BC28E8A"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D18"/>
    <w:rsid w:val="001F7D18"/>
    <w:rsid w:val="009917BB"/>
    <w:rsid w:val="00AC1106"/>
    <w:rsid w:val="00E0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25585F-0781-4981-9B53-ACE60287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F613A7"/>
    <w:pPr>
      <w:keepLines/>
      <w:numPr>
        <w:numId w:val="23"/>
      </w:numPr>
      <w:pBdr>
        <w:bottom w:val="single" w:sz="4" w:space="1" w:color="auto"/>
      </w:pBdr>
      <w:topLinePunct w:val="0"/>
      <w:outlineLvl w:val="6"/>
    </w:pPr>
    <w:rPr>
      <w:bCs w:val="0"/>
    </w:rPr>
  </w:style>
  <w:style w:type="paragraph" w:styleId="8">
    <w:name w:val="heading 8"/>
    <w:basedOn w:val="21"/>
    <w:next w:val="9"/>
    <w:rsid w:val="00F613A7"/>
    <w:pPr>
      <w:numPr>
        <w:numId w:val="23"/>
      </w:numPr>
      <w:topLinePunct w:val="0"/>
      <w:spacing w:before="200"/>
      <w:outlineLvl w:val="7"/>
    </w:pPr>
    <w:rPr>
      <w:rFonts w:cs="Times New Roman"/>
    </w:rPr>
  </w:style>
  <w:style w:type="paragraph" w:styleId="9">
    <w:name w:val="heading 9"/>
    <w:basedOn w:val="31"/>
    <w:next w:val="a2"/>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lang w:eastAsia="en-US"/>
    </w:rPr>
  </w:style>
  <w:style w:type="paragraph" w:customStyle="1" w:styleId="Appendixheading1">
    <w:name w:val="Appendix heading 1"/>
    <w:basedOn w:val="1"/>
    <w:next w:val="22"/>
    <w:rsid w:val="00F613A7"/>
    <w:pPr>
      <w:keepLines/>
      <w:numPr>
        <w:numId w:val="25"/>
      </w:numPr>
      <w:topLinePunct w:val="0"/>
    </w:pPr>
    <w:rPr>
      <w:bCs w:val="0"/>
    </w:rPr>
  </w:style>
  <w:style w:type="paragraph" w:customStyle="1" w:styleId="22">
    <w:name w:val="附录 标题 2"/>
    <w:basedOn w:val="21"/>
    <w:next w:val="32"/>
    <w:rsid w:val="00F613A7"/>
    <w:pPr>
      <w:numPr>
        <w:numId w:val="25"/>
      </w:numPr>
      <w:topLinePunct w:val="0"/>
      <w:spacing w:before="200"/>
    </w:pPr>
    <w:rPr>
      <w:rFonts w:cs="Times New Roman"/>
    </w:rPr>
  </w:style>
  <w:style w:type="paragraph" w:customStyle="1" w:styleId="32">
    <w:name w:val="附录 标题 3"/>
    <w:basedOn w:val="31"/>
    <w:next w:val="42"/>
    <w:rsid w:val="00F613A7"/>
    <w:pPr>
      <w:numPr>
        <w:numId w:val="25"/>
      </w:numPr>
      <w:topLinePunct w:val="0"/>
    </w:pPr>
    <w:rPr>
      <w:rFonts w:cs="Times New Roman"/>
    </w:rPr>
  </w:style>
  <w:style w:type="paragraph" w:customStyle="1" w:styleId="42">
    <w:name w:val="附录 标题 4"/>
    <w:basedOn w:val="41"/>
    <w:next w:val="52"/>
    <w:rsid w:val="00F613A7"/>
    <w:pPr>
      <w:numPr>
        <w:numId w:val="25"/>
      </w:numPr>
      <w:topLinePunct w:val="0"/>
    </w:pPr>
    <w:rPr>
      <w:rFonts w:cs="Times New Roman"/>
    </w:rPr>
  </w:style>
  <w:style w:type="paragraph" w:customStyle="1" w:styleId="52">
    <w:name w:val="附录 标题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a2"/>
    <w:next w:val="a2"/>
    <w:rsid w:val="009502FF"/>
    <w:pPr>
      <w:keepNext/>
      <w:keepLines/>
      <w:spacing w:before="300" w:after="80"/>
      <w:ind w:left="0"/>
    </w:pPr>
    <w:rPr>
      <w:rFonts w:ascii="Book Antiqua" w:eastAsia="黑体" w:hAnsi="Book Antiqua" w:cs="Book Antiqua"/>
      <w:b/>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pPr>
      <w:keepNext/>
      <w:keepLines/>
      <w:spacing w:before="200" w:after="160"/>
    </w:pPr>
    <w:rPr>
      <w:rFonts w:ascii="Book Antiqua" w:hAnsi="Book Antiqua"/>
      <w:b/>
      <w:sz w:val="26"/>
      <w:szCs w:val="26"/>
      <w:lang w:eastAsia="en-US"/>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24"/>
      </w:numPr>
      <w:spacing w:before="80" w:after="80"/>
    </w:pPr>
  </w:style>
  <w:style w:type="paragraph" w:customStyle="1" w:styleId="SubItemStepinTable">
    <w:name w:val="Sub Item Step in Table"/>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semiHidden/>
    <w:rsid w:val="00A82433"/>
    <w:pPr>
      <w:spacing w:after="80"/>
      <w:ind w:left="0"/>
    </w:pPr>
    <w:rPr>
      <w:rFonts w:ascii="Book Antiqua" w:hAnsi="Book Antiqua" w:cs="Book Antiqua"/>
      <w:b/>
      <w:bCs/>
      <w:sz w:val="24"/>
      <w:szCs w:val="24"/>
    </w:rPr>
  </w:style>
  <w:style w:type="paragraph" w:styleId="23">
    <w:name w:val="toc 2"/>
    <w:basedOn w:val="a2"/>
    <w:next w:val="a2"/>
    <w:semiHidden/>
    <w:rsid w:val="00A82433"/>
    <w:pPr>
      <w:spacing w:before="80" w:after="80"/>
      <w:ind w:left="0"/>
    </w:pPr>
    <w:rPr>
      <w:noProof/>
      <w:sz w:val="20"/>
      <w:szCs w:val="20"/>
    </w:rPr>
  </w:style>
  <w:style w:type="paragraph" w:styleId="33">
    <w:name w:val="toc 3"/>
    <w:basedOn w:val="a2"/>
    <w:next w:val="a2"/>
    <w:semiHidden/>
    <w:rsid w:val="00A82433"/>
    <w:pPr>
      <w:spacing w:before="80" w:after="80"/>
      <w:ind w:left="0"/>
    </w:pPr>
    <w:rPr>
      <w:noProof/>
      <w:sz w:val="20"/>
      <w:szCs w:val="20"/>
    </w:rPr>
  </w:style>
  <w:style w:type="paragraph" w:styleId="43">
    <w:name w:val="toc 4"/>
    <w:basedOn w:val="a2"/>
    <w:next w:val="a2"/>
    <w:rsid w:val="00BB3B70"/>
    <w:pPr>
      <w:spacing w:before="80" w:after="80"/>
      <w:ind w:left="0"/>
    </w:pPr>
    <w:rPr>
      <w:sz w:val="20"/>
      <w:szCs w:val="20"/>
    </w:rPr>
  </w:style>
  <w:style w:type="paragraph" w:styleId="53">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4">
    <w:name w:val="index 2"/>
    <w:next w:val="a2"/>
    <w:rsid w:val="00F613A7"/>
    <w:pPr>
      <w:adjustRightInd w:val="0"/>
      <w:snapToGrid w:val="0"/>
      <w:ind w:left="284"/>
    </w:pPr>
    <w:rPr>
      <w:rFonts w:cs="Arial"/>
      <w:kern w:val="2"/>
      <w:sz w:val="21"/>
      <w:szCs w:val="21"/>
    </w:rPr>
  </w:style>
  <w:style w:type="paragraph" w:styleId="34">
    <w:name w:val="index 3"/>
    <w:next w:val="a2"/>
    <w:rsid w:val="00F613A7"/>
    <w:pPr>
      <w:adjustRightInd w:val="0"/>
      <w:snapToGrid w:val="0"/>
      <w:ind w:left="567"/>
    </w:pPr>
    <w:rPr>
      <w:rFonts w:cs="Arial"/>
      <w:kern w:val="2"/>
      <w:sz w:val="21"/>
      <w:szCs w:val="21"/>
    </w:rPr>
  </w:style>
  <w:style w:type="paragraph" w:styleId="54">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4">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5">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5">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b">
    <w:name w:val="List 2"/>
    <w:basedOn w:val="a2"/>
    <w:semiHidden/>
    <w:rsid w:val="00176DF9"/>
    <w:pPr>
      <w:ind w:leftChars="200" w:left="200" w:hangingChars="200" w:hanging="200"/>
    </w:pPr>
  </w:style>
  <w:style w:type="paragraph" w:styleId="3a">
    <w:name w:val="List 3"/>
    <w:basedOn w:val="a2"/>
    <w:semiHidden/>
    <w:rsid w:val="00176DF9"/>
    <w:pPr>
      <w:ind w:leftChars="400" w:left="400" w:hangingChars="200" w:hanging="200"/>
    </w:pPr>
  </w:style>
  <w:style w:type="paragraph" w:styleId="46">
    <w:name w:val="List 4"/>
    <w:basedOn w:val="a2"/>
    <w:semiHidden/>
    <w:rsid w:val="00176DF9"/>
    <w:pPr>
      <w:ind w:leftChars="600" w:left="600" w:hangingChars="200" w:hanging="200"/>
    </w:pPr>
  </w:style>
  <w:style w:type="paragraph" w:styleId="55">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c">
    <w:name w:val="List Continue 2"/>
    <w:basedOn w:val="a2"/>
    <w:semiHidden/>
    <w:rsid w:val="00176DF9"/>
    <w:pPr>
      <w:spacing w:after="120"/>
      <w:ind w:leftChars="400" w:left="400"/>
    </w:pPr>
  </w:style>
  <w:style w:type="paragraph" w:styleId="3b">
    <w:name w:val="List Continue 3"/>
    <w:basedOn w:val="a2"/>
    <w:semiHidden/>
    <w:rsid w:val="00176DF9"/>
    <w:pPr>
      <w:spacing w:after="120"/>
      <w:ind w:leftChars="600" w:left="600"/>
    </w:pPr>
  </w:style>
  <w:style w:type="paragraph" w:styleId="47">
    <w:name w:val="List Continue 4"/>
    <w:basedOn w:val="a2"/>
    <w:semiHidden/>
    <w:rsid w:val="00176DF9"/>
    <w:pPr>
      <w:spacing w:after="120"/>
      <w:ind w:leftChars="800" w:left="800"/>
    </w:pPr>
  </w:style>
  <w:style w:type="paragraph" w:styleId="56">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0">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1">
    <w:name w:val="Body Text 2"/>
    <w:basedOn w:val="a2"/>
    <w:semiHidden/>
    <w:rsid w:val="00176DF9"/>
    <w:pPr>
      <w:spacing w:after="120" w:line="480" w:lineRule="auto"/>
    </w:pPr>
  </w:style>
  <w:style w:type="paragraph" w:styleId="3f">
    <w:name w:val="Body Text 3"/>
    <w:basedOn w:val="a2"/>
    <w:semiHidden/>
    <w:rsid w:val="00176DF9"/>
    <w:pPr>
      <w:spacing w:after="120"/>
    </w:pPr>
    <w:rPr>
      <w:sz w:val="16"/>
      <w:szCs w:val="16"/>
    </w:rPr>
  </w:style>
  <w:style w:type="paragraph" w:styleId="2f2">
    <w:name w:val="Body Text Indent 2"/>
    <w:basedOn w:val="a2"/>
    <w:semiHidden/>
    <w:rsid w:val="00176DF9"/>
    <w:pPr>
      <w:spacing w:after="120" w:line="480" w:lineRule="auto"/>
      <w:ind w:leftChars="200" w:left="200"/>
    </w:pPr>
  </w:style>
  <w:style w:type="paragraph" w:styleId="3f0">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5.xml"/><Relationship Id="rId39" Type="http://schemas.openxmlformats.org/officeDocument/2006/relationships/header" Target="header13.xml"/><Relationship Id="rId21" Type="http://schemas.openxmlformats.org/officeDocument/2006/relationships/header" Target="header5.xml"/><Relationship Id="rId34" Type="http://schemas.openxmlformats.org/officeDocument/2006/relationships/image" Target="media/image9.png"/><Relationship Id="rId42" Type="http://schemas.openxmlformats.org/officeDocument/2006/relationships/footer" Target="footer1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oter" Target="footer8.xml"/><Relationship Id="rId37" Type="http://schemas.openxmlformats.org/officeDocument/2006/relationships/footer" Target="footer9.xml"/><Relationship Id="rId40"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hyperlink" Target="https://e.huawei.com" TargetMode="External"/><Relationship Id="rId19" Type="http://schemas.openxmlformats.org/officeDocument/2006/relationships/image" Target="media/image7.png"/><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1343</Words>
  <Characters>7656</Characters>
  <Application>Microsoft Office Word</Application>
  <DocSecurity>0</DocSecurity>
  <Lines>63</Lines>
  <Paragraphs>17</Paragraphs>
  <ScaleCrop>false</ScaleCrop>
  <Company>Huawei Technologies Co.,Ltd.</Company>
  <LinksUpToDate>false</LinksUpToDate>
  <CharactersWithSpaces>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User Guide</dc:title>
  <dc:subject>Technical Document</dc:subject>
  <dc:creator>Huawei Technologies Co.,Ltd.</dc:creator>
  <cp:lastModifiedBy>Yanweiping (Connie, IT Documentation)</cp:lastModifiedBy>
  <cp:revision>2</cp:revision>
  <dcterms:created xsi:type="dcterms:W3CDTF">2021-10-14T02:53:00Z</dcterms:created>
  <dcterms:modified xsi:type="dcterms:W3CDTF">2021-10-14T02:54:00Z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Demo 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OceanProtect A8000</vt:lpwstr>
  </property>
  <property fmtid="{D5CDD505-2E9C-101B-9397-08002B2CF9AE}" pid="6" name="ProductVersion">
    <vt:lpwstr>1.0.0</vt:lpwstr>
  </property>
  <property fmtid="{D5CDD505-2E9C-101B-9397-08002B2CF9AE}" pid="7" name="ProprietaryDeclaration">
    <vt:lpwstr>Copyright © Huawei Technologies Co., Ltd.</vt:lpwstr>
  </property>
  <property fmtid="{D5CDD505-2E9C-101B-9397-08002B2CF9AE}" pid="8" name="ReleaseDate">
    <vt:lpwstr>2021-09-30</vt:lpwstr>
  </property>
  <property fmtid="{D5CDD505-2E9C-101B-9397-08002B2CF9AE}" pid="9" name="SecretLevel">
    <vt:lpwstr>CONFIDENTIAL</vt:lpwstr>
  </property>
  <property fmtid="{D5CDD505-2E9C-101B-9397-08002B2CF9AE}" pid="10" name="Trademark&amp;ProductType">
    <vt:lpwstr>OceanProtect A8000</vt:lpwstr>
  </property>
  <property fmtid="{D5CDD505-2E9C-101B-9397-08002B2CF9AE}" pid="11" name="_2015_ms_pID_725343">
    <vt:lpwstr>(2)qOeIsan4Vww+3+kYujnPAHBQtppM30FY3FbgRz9RTQsMj2CARCUBcPOXaY+F5Eoy5CTA6Yzm
gDr+fQgURZpedU0GDxVhBxpKhvwauIxmsTAOwnjdm3Gqh4DNOXHHxhHTXaJZdrtb+OSGeGEr
7eaWImmOhqrb72JWvI3ae/TKawbbebb4dW0zJjlNf31V04ZOSWPmmeMJci0NuvyEY2qDDRoC
74/ZRvvs1cXSVNtewd</vt:lpwstr>
  </property>
  <property fmtid="{D5CDD505-2E9C-101B-9397-08002B2CF9AE}" pid="12" name="_2015_ms_pID_7253431">
    <vt:lpwstr>WGmoeFrmAsfzgrPmCU5D3CO6Agh4jYoPLj6v6QVgz2uUmuw9gfdgP1
dRW1PThiGWZ6lz1GvFbcHM6oUk6qrmPnNdLZ6dMi6/mhTMlCKPpWvdPA3/43WOWIMybY8o4Z
eLjyoyQV+4JBCfI6k4Clo9dssHlSSk6lVLuNMfSPu6gi9WTRfkC21/PexQ0V9EV1Sfc=</vt:lpwstr>
  </property>
  <property fmtid="{D5CDD505-2E9C-101B-9397-08002B2CF9AE}" pid="13" name="KeyAssetLabel_HuaWei">
    <vt:lpwstr>{u39yha78v21oqPHW9tOX6VoOCD+HHg}</vt:lpwstr>
  </property>
</Properties>
</file>