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5"/>
        <w:gridCol w:w="1355"/>
        <w:gridCol w:w="2425"/>
        <w:gridCol w:w="3345"/>
        <w:gridCol w:w="1520"/>
      </w:tblGrid>
      <w:tr w:rsidR="00CC3443" w:rsidTr="00CC3443">
        <w:tc>
          <w:tcPr>
            <w:tcW w:w="10070" w:type="dxa"/>
            <w:gridSpan w:val="5"/>
          </w:tcPr>
          <w:p w:rsidR="00CC3443" w:rsidRDefault="00CC3443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c>
          <w:tcPr>
            <w:tcW w:w="10070" w:type="dxa"/>
            <w:gridSpan w:val="5"/>
          </w:tcPr>
          <w:p w:rsidR="00CC3443" w:rsidRPr="00CC3443" w:rsidRDefault="006D791B" w:rsidP="0071450E">
            <w:pPr>
              <w:spacing w:after="8" w:line="259" w:lineRule="auto"/>
              <w:ind w:left="0" w:firstLine="0"/>
              <w:jc w:val="center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hyperlink r:id="rId7" w:history="1">
              <w:r w:rsidR="00CC3443" w:rsidRPr="00A06E2B">
                <w:rPr>
                  <w:rStyle w:val="Hyperlink"/>
                  <w:rFonts w:ascii="Ubuntu" w:eastAsia="DotumChe" w:hAnsi="Ubuntu" w:cs="Courier New"/>
                  <w:spacing w:val="20"/>
                  <w:sz w:val="20"/>
                  <w:szCs w:val="20"/>
                </w:rPr>
                <w:t>http://robbinsr.squarespace.com</w:t>
              </w:r>
            </w:hyperlink>
          </w:p>
        </w:tc>
      </w:tr>
      <w:tr w:rsidR="00CC3443" w:rsidTr="00CC3443">
        <w:tc>
          <w:tcPr>
            <w:tcW w:w="10070" w:type="dxa"/>
            <w:gridSpan w:val="5"/>
          </w:tcPr>
          <w:p w:rsidR="00CC3443" w:rsidRPr="00DA68EF" w:rsidRDefault="00CC3443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</w:pPr>
          </w:p>
        </w:tc>
      </w:tr>
      <w:tr w:rsidR="00DA68EF" w:rsidTr="00CC3443">
        <w:tc>
          <w:tcPr>
            <w:tcW w:w="10070" w:type="dxa"/>
            <w:gridSpan w:val="5"/>
          </w:tcPr>
          <w:p w:rsidR="00DA68EF" w:rsidRPr="00DA68EF" w:rsidRDefault="00DA68EF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</w:pPr>
            <w:r w:rsidRPr="00DA68EF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  <w:t>EDUCATION</w:t>
            </w:r>
          </w:p>
        </w:tc>
      </w:tr>
      <w:tr w:rsidR="00DA68EF" w:rsidTr="00CC3443">
        <w:tc>
          <w:tcPr>
            <w:tcW w:w="10070" w:type="dxa"/>
            <w:gridSpan w:val="5"/>
          </w:tcPr>
          <w:p w:rsidR="00DA68EF" w:rsidRDefault="00DA68EF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Exp. 02/16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Business Analytics Certificate</w:t>
            </w:r>
          </w:p>
        </w:tc>
        <w:tc>
          <w:tcPr>
            <w:tcW w:w="3345" w:type="dxa"/>
          </w:tcPr>
          <w:p w:rsidR="00DA68EF" w:rsidRDefault="008511C2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University</w:t>
            </w:r>
            <w:r w:rsidR="007C0988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of Pennsylvania</w:t>
            </w:r>
          </w:p>
        </w:tc>
        <w:tc>
          <w:tcPr>
            <w:tcW w:w="1520" w:type="dxa"/>
          </w:tcPr>
          <w:p w:rsidR="00DA68EF" w:rsidRDefault="00084D7D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100 to date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Exp. 03/16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Machine Learning Certificate</w:t>
            </w:r>
          </w:p>
        </w:tc>
        <w:tc>
          <w:tcPr>
            <w:tcW w:w="3345" w:type="dxa"/>
          </w:tcPr>
          <w:p w:rsidR="00DA68EF" w:rsidRDefault="008511C2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University</w:t>
            </w:r>
            <w:r w:rsidR="007C0988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of Washington</w:t>
            </w:r>
          </w:p>
        </w:tc>
        <w:tc>
          <w:tcPr>
            <w:tcW w:w="1520" w:type="dxa"/>
          </w:tcPr>
          <w:p w:rsidR="00DA68EF" w:rsidRDefault="00084D7D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100 to date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8/15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Big Data Certificate</w:t>
            </w:r>
          </w:p>
        </w:tc>
        <w:tc>
          <w:tcPr>
            <w:tcW w:w="3345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Univ. of California, Berkeley</w:t>
            </w:r>
          </w:p>
        </w:tc>
        <w:tc>
          <w:tcPr>
            <w:tcW w:w="1520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94.5/100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8/15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Data Science Certificate</w:t>
            </w:r>
          </w:p>
        </w:tc>
        <w:tc>
          <w:tcPr>
            <w:tcW w:w="3345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Johns Hopkins University</w:t>
            </w:r>
          </w:p>
        </w:tc>
        <w:tc>
          <w:tcPr>
            <w:tcW w:w="1520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95.5/100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12/05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Ph.D. Engineering Science</w:t>
            </w:r>
          </w:p>
        </w:tc>
        <w:tc>
          <w:tcPr>
            <w:tcW w:w="3345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Rensselaer Polytechnic Inst.</w:t>
            </w:r>
          </w:p>
        </w:tc>
        <w:tc>
          <w:tcPr>
            <w:tcW w:w="1520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3.86/4.00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12/04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M.S. Information Technology</w:t>
            </w:r>
          </w:p>
        </w:tc>
        <w:tc>
          <w:tcPr>
            <w:tcW w:w="3345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Rensselaer Polytechnic Inst.</w:t>
            </w:r>
          </w:p>
        </w:tc>
        <w:tc>
          <w:tcPr>
            <w:tcW w:w="1520" w:type="dxa"/>
          </w:tcPr>
          <w:p w:rsidR="00DA68EF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3.86/4.00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05/97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 w:rsidRPr="00EF7E9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M.S. Accounting</w:t>
            </w:r>
          </w:p>
        </w:tc>
        <w:tc>
          <w:tcPr>
            <w:tcW w:w="334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Binghamton University</w:t>
            </w:r>
          </w:p>
        </w:tc>
        <w:tc>
          <w:tcPr>
            <w:tcW w:w="1520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3.70/4.00</w:t>
            </w:r>
          </w:p>
        </w:tc>
      </w:tr>
      <w:tr w:rsidR="00DA68EF" w:rsidTr="00084D7D">
        <w:tc>
          <w:tcPr>
            <w:tcW w:w="1425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12/90</w:t>
            </w:r>
          </w:p>
        </w:tc>
        <w:tc>
          <w:tcPr>
            <w:tcW w:w="3780" w:type="dxa"/>
            <w:gridSpan w:val="2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 w:rsidRPr="00EF7E9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B.S.B.A. Finance</w:t>
            </w:r>
          </w:p>
        </w:tc>
        <w:tc>
          <w:tcPr>
            <w:tcW w:w="3345" w:type="dxa"/>
          </w:tcPr>
          <w:p w:rsidR="00DA68EF" w:rsidRPr="00EF7E99" w:rsidRDefault="008511C2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University</w:t>
            </w:r>
            <w:r w:rsidR="007C0988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of Missouri</w:t>
            </w:r>
          </w:p>
        </w:tc>
        <w:tc>
          <w:tcPr>
            <w:tcW w:w="1520" w:type="dxa"/>
          </w:tcPr>
          <w:p w:rsidR="00DA68EF" w:rsidRPr="00EF7E99" w:rsidRDefault="007C0988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3.20/4.00</w:t>
            </w:r>
          </w:p>
        </w:tc>
      </w:tr>
      <w:tr w:rsidR="00DA68EF" w:rsidTr="00CC3443">
        <w:tc>
          <w:tcPr>
            <w:tcW w:w="10070" w:type="dxa"/>
            <w:gridSpan w:val="5"/>
          </w:tcPr>
          <w:p w:rsidR="00DA68EF" w:rsidRDefault="00DA68EF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DA68EF" w:rsidTr="00CC3443">
        <w:tc>
          <w:tcPr>
            <w:tcW w:w="10070" w:type="dxa"/>
            <w:gridSpan w:val="5"/>
          </w:tcPr>
          <w:p w:rsidR="00DA68EF" w:rsidRPr="007C0988" w:rsidRDefault="007C0988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</w:pPr>
            <w:r w:rsidRPr="007C0988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  <w:t>EXPERIENCE</w:t>
            </w:r>
          </w:p>
        </w:tc>
      </w:tr>
      <w:tr w:rsidR="00DA68EF" w:rsidTr="00CC3443">
        <w:tc>
          <w:tcPr>
            <w:tcW w:w="10070" w:type="dxa"/>
            <w:gridSpan w:val="5"/>
          </w:tcPr>
          <w:p w:rsidR="00DA68EF" w:rsidRPr="00EF7E99" w:rsidRDefault="00DA68EF" w:rsidP="00DA68EF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6A7B49" w:rsidTr="00CC3443">
        <w:tc>
          <w:tcPr>
            <w:tcW w:w="2780" w:type="dxa"/>
            <w:gridSpan w:val="2"/>
          </w:tcPr>
          <w:p w:rsidR="006A7B49" w:rsidRPr="00EF7E99" w:rsidRDefault="006A7B49" w:rsidP="006A7B49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09/14 - 11/15</w:t>
            </w:r>
          </w:p>
        </w:tc>
        <w:tc>
          <w:tcPr>
            <w:tcW w:w="7290" w:type="dxa"/>
            <w:gridSpan w:val="3"/>
          </w:tcPr>
          <w:p w:rsidR="006A7B49" w:rsidRPr="002C49E7" w:rsidRDefault="002C49E7" w:rsidP="006D15E5">
            <w:pPr>
              <w:spacing w:after="0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116F27" w:rsidRPr="002C49E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Learned </w:t>
            </w:r>
            <w:r w:rsidR="00101AF1" w:rsidRPr="002C49E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broad set of </w:t>
            </w:r>
            <w:r w:rsidR="006D15E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tools and techniques to</w:t>
            </w:r>
            <w:bookmarkStart w:id="0" w:name="_GoBack"/>
            <w:bookmarkEnd w:id="0"/>
            <w:r w:rsidR="00101AF1" w:rsidRPr="002C49E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</w:p>
        </w:tc>
      </w:tr>
      <w:tr w:rsidR="006A7B49" w:rsidTr="00CC3443">
        <w:tc>
          <w:tcPr>
            <w:tcW w:w="2780" w:type="dxa"/>
            <w:gridSpan w:val="2"/>
          </w:tcPr>
          <w:p w:rsidR="006A7B49" w:rsidRDefault="00116F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Student</w:t>
            </w:r>
          </w:p>
        </w:tc>
        <w:tc>
          <w:tcPr>
            <w:tcW w:w="7290" w:type="dxa"/>
            <w:gridSpan w:val="3"/>
          </w:tcPr>
          <w:p w:rsidR="006A7B49" w:rsidRDefault="002D484D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 </w:t>
            </w:r>
            <w:r w:rsidR="00932F9F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  <w:r w:rsidR="00101AF1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capture, represent, </w:t>
            </w:r>
            <w:r w:rsidR="00116F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manipulate, analyze, and share data.</w:t>
            </w:r>
          </w:p>
        </w:tc>
      </w:tr>
      <w:tr w:rsidR="006A7B49" w:rsidTr="00CC3443">
        <w:tc>
          <w:tcPr>
            <w:tcW w:w="10070" w:type="dxa"/>
            <w:gridSpan w:val="5"/>
          </w:tcPr>
          <w:p w:rsidR="006A7B49" w:rsidRDefault="006A7B49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6A7B49" w:rsidTr="00CC3443">
        <w:tc>
          <w:tcPr>
            <w:tcW w:w="2780" w:type="dxa"/>
            <w:gridSpan w:val="2"/>
          </w:tcPr>
          <w:p w:rsidR="006A7B49" w:rsidRDefault="006A7B49" w:rsidP="00DA68E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08/13 - 08/14</w:t>
            </w:r>
          </w:p>
        </w:tc>
        <w:tc>
          <w:tcPr>
            <w:tcW w:w="7290" w:type="dxa"/>
            <w:gridSpan w:val="3"/>
          </w:tcPr>
          <w:p w:rsidR="006A7B49" w:rsidRDefault="002C49E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Designed</w:t>
            </w:r>
            <w:r w:rsidR="006A7B4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framework that integrates software development </w:t>
            </w:r>
          </w:p>
        </w:tc>
      </w:tr>
      <w:tr w:rsidR="006A7B49" w:rsidTr="00CC3443">
        <w:tc>
          <w:tcPr>
            <w:tcW w:w="2780" w:type="dxa"/>
            <w:gridSpan w:val="2"/>
          </w:tcPr>
          <w:p w:rsidR="006A7B49" w:rsidRDefault="006A7B49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Assistant Professor</w:t>
            </w:r>
          </w:p>
        </w:tc>
        <w:tc>
          <w:tcPr>
            <w:tcW w:w="7290" w:type="dxa"/>
            <w:gridSpan w:val="3"/>
          </w:tcPr>
          <w:p w:rsidR="006A7B49" w:rsidRDefault="002D484D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 </w:t>
            </w:r>
            <w:r w:rsidR="00932F9F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  <w:r w:rsidR="006A7B4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lifecycle and project management responsibilities.</w:t>
            </w:r>
          </w:p>
        </w:tc>
      </w:tr>
      <w:tr w:rsidR="00932F9F" w:rsidTr="00CC3443">
        <w:tc>
          <w:tcPr>
            <w:tcW w:w="2780" w:type="dxa"/>
            <w:gridSpan w:val="2"/>
          </w:tcPr>
          <w:p w:rsidR="00932F9F" w:rsidRDefault="00932F9F" w:rsidP="00932F9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Susquehanna Univ.</w:t>
            </w:r>
          </w:p>
        </w:tc>
        <w:tc>
          <w:tcPr>
            <w:tcW w:w="7290" w:type="dxa"/>
            <w:gridSpan w:val="3"/>
          </w:tcPr>
          <w:p w:rsidR="00932F9F" w:rsidRDefault="00932F9F" w:rsidP="00932F9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Taught 63 students; Wrote one paper; Built two systems.</w:t>
            </w:r>
          </w:p>
        </w:tc>
      </w:tr>
      <w:tr w:rsidR="006A7B49" w:rsidTr="00CC3443">
        <w:tc>
          <w:tcPr>
            <w:tcW w:w="10070" w:type="dxa"/>
            <w:gridSpan w:val="5"/>
          </w:tcPr>
          <w:p w:rsidR="006A7B49" w:rsidRDefault="006A7B49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6A7B49" w:rsidTr="00CC3443">
        <w:tc>
          <w:tcPr>
            <w:tcW w:w="2780" w:type="dxa"/>
            <w:gridSpan w:val="2"/>
          </w:tcPr>
          <w:p w:rsidR="006A7B49" w:rsidRDefault="00116F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09/</w:t>
            </w:r>
            <w:r w:rsidR="006A7B4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08</w:t>
            </w: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– 08/13</w:t>
            </w:r>
          </w:p>
        </w:tc>
        <w:tc>
          <w:tcPr>
            <w:tcW w:w="7290" w:type="dxa"/>
            <w:gridSpan w:val="3"/>
          </w:tcPr>
          <w:p w:rsidR="006A7B49" w:rsidRDefault="002C49E7" w:rsidP="00116F27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116F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Led four</w:t>
            </w:r>
            <w:r w:rsidR="00CC344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NSF or</w:t>
            </w:r>
            <w:r w:rsidR="0059721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dean funded technology projects.</w:t>
            </w:r>
          </w:p>
        </w:tc>
      </w:tr>
      <w:tr w:rsidR="006A7B49" w:rsidTr="00CC3443">
        <w:tc>
          <w:tcPr>
            <w:tcW w:w="2780" w:type="dxa"/>
            <w:gridSpan w:val="2"/>
          </w:tcPr>
          <w:p w:rsidR="006A7B49" w:rsidRDefault="00116F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Visiting Asst. Prof.</w:t>
            </w:r>
          </w:p>
        </w:tc>
        <w:tc>
          <w:tcPr>
            <w:tcW w:w="7290" w:type="dxa"/>
            <w:gridSpan w:val="3"/>
          </w:tcPr>
          <w:p w:rsidR="006A7B49" w:rsidRDefault="002C49E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59721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Taught</w:t>
            </w:r>
            <w:r w:rsidR="00116F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analytics by using SAP ERP competitively.</w:t>
            </w:r>
          </w:p>
        </w:tc>
      </w:tr>
      <w:tr w:rsidR="00932F9F" w:rsidTr="00CC3443">
        <w:tc>
          <w:tcPr>
            <w:tcW w:w="2780" w:type="dxa"/>
            <w:gridSpan w:val="2"/>
          </w:tcPr>
          <w:p w:rsidR="00932F9F" w:rsidRDefault="00932F9F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Univ. of Pittsburgh</w:t>
            </w:r>
          </w:p>
        </w:tc>
        <w:tc>
          <w:tcPr>
            <w:tcW w:w="7290" w:type="dxa"/>
            <w:gridSpan w:val="3"/>
          </w:tcPr>
          <w:p w:rsidR="00932F9F" w:rsidRDefault="00932F9F" w:rsidP="00932F9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</w:t>
            </w:r>
            <w:r w:rsidR="00CC344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Taught 1925 students. Wrote six papers. Coached 15 students.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  <w:tc>
          <w:tcPr>
            <w:tcW w:w="7290" w:type="dxa"/>
            <w:gridSpan w:val="3"/>
          </w:tcPr>
          <w:p w:rsidR="00CC3443" w:rsidRDefault="00CC3443" w:rsidP="00932F9F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Wrote five proposals; three awarded. Built four systems.</w:t>
            </w:r>
          </w:p>
        </w:tc>
      </w:tr>
      <w:tr w:rsidR="006A7B49" w:rsidTr="00CC3443">
        <w:tc>
          <w:tcPr>
            <w:tcW w:w="10070" w:type="dxa"/>
            <w:gridSpan w:val="5"/>
          </w:tcPr>
          <w:p w:rsidR="006A7B49" w:rsidRDefault="006A7B49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116F27" w:rsidTr="00CC3443">
        <w:tc>
          <w:tcPr>
            <w:tcW w:w="2780" w:type="dxa"/>
            <w:gridSpan w:val="2"/>
          </w:tcPr>
          <w:p w:rsidR="00116F27" w:rsidRDefault="001413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07/</w:t>
            </w:r>
            <w:r w:rsidR="00116F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05 – 08/08</w:t>
            </w:r>
          </w:p>
        </w:tc>
        <w:tc>
          <w:tcPr>
            <w:tcW w:w="7290" w:type="dxa"/>
            <w:gridSpan w:val="3"/>
          </w:tcPr>
          <w:p w:rsidR="00116F27" w:rsidRDefault="002C49E7" w:rsidP="00141327">
            <w:pPr>
              <w:ind w:left="0" w:right="-106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1413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Led software projects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  <w:r w:rsidR="00141327" w:rsidRPr="00EF7E9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at IBM a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nd NXP Semiconductors.</w:t>
            </w:r>
          </w:p>
        </w:tc>
      </w:tr>
      <w:tr w:rsidR="00116F27" w:rsidTr="00CC3443">
        <w:tc>
          <w:tcPr>
            <w:tcW w:w="2780" w:type="dxa"/>
            <w:gridSpan w:val="2"/>
          </w:tcPr>
          <w:p w:rsidR="00116F27" w:rsidRDefault="00116F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Assistant Professor</w:t>
            </w:r>
          </w:p>
        </w:tc>
        <w:tc>
          <w:tcPr>
            <w:tcW w:w="7290" w:type="dxa"/>
            <w:gridSpan w:val="3"/>
          </w:tcPr>
          <w:p w:rsidR="00116F27" w:rsidRDefault="002C49E7" w:rsidP="00361E25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59721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Led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  <w:r w:rsidR="00CC344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two self-assessment efforts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for five faculty.</w:t>
            </w:r>
          </w:p>
        </w:tc>
      </w:tr>
      <w:tr w:rsidR="00932F9F" w:rsidTr="00CC3443">
        <w:tc>
          <w:tcPr>
            <w:tcW w:w="2780" w:type="dxa"/>
            <w:gridSpan w:val="2"/>
          </w:tcPr>
          <w:p w:rsidR="00932F9F" w:rsidRDefault="00932F9F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Marist College</w:t>
            </w:r>
          </w:p>
        </w:tc>
        <w:tc>
          <w:tcPr>
            <w:tcW w:w="7290" w:type="dxa"/>
            <w:gridSpan w:val="3"/>
          </w:tcPr>
          <w:p w:rsidR="00932F9F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Taught 780 students. Coached ten students. 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Wrote three papers. Wrote two proposals; one awarded. </w:t>
            </w:r>
          </w:p>
        </w:tc>
      </w:tr>
      <w:tr w:rsidR="006A7B49" w:rsidTr="00CC3443">
        <w:tc>
          <w:tcPr>
            <w:tcW w:w="10070" w:type="dxa"/>
            <w:gridSpan w:val="5"/>
          </w:tcPr>
          <w:p w:rsidR="006A7B49" w:rsidRDefault="006A7B49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141327" w:rsidTr="00CC3443">
        <w:tc>
          <w:tcPr>
            <w:tcW w:w="2780" w:type="dxa"/>
            <w:gridSpan w:val="2"/>
          </w:tcPr>
          <w:p w:rsidR="00141327" w:rsidRDefault="0014132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09/97 – 06/05</w:t>
            </w:r>
          </w:p>
        </w:tc>
        <w:tc>
          <w:tcPr>
            <w:tcW w:w="7290" w:type="dxa"/>
            <w:gridSpan w:val="3"/>
          </w:tcPr>
          <w:p w:rsidR="00141327" w:rsidRDefault="002C49E7" w:rsidP="002C49E7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1413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Led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software projects </w:t>
            </w:r>
            <w:r w:rsidR="001413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at GE</w:t>
            </w:r>
            <w:r w:rsidR="00CC344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Specialty Materials</w:t>
            </w:r>
            <w:r w:rsid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</w:t>
            </w:r>
            <w:r w:rsidR="00141327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and MapInfo.</w:t>
            </w:r>
          </w:p>
        </w:tc>
      </w:tr>
      <w:tr w:rsidR="00141327" w:rsidTr="00CC3443">
        <w:tc>
          <w:tcPr>
            <w:tcW w:w="2780" w:type="dxa"/>
            <w:gridSpan w:val="2"/>
          </w:tcPr>
          <w:p w:rsidR="00141327" w:rsidRDefault="00CC3443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Clinical Asst. Prof.</w:t>
            </w:r>
          </w:p>
        </w:tc>
        <w:tc>
          <w:tcPr>
            <w:tcW w:w="7290" w:type="dxa"/>
            <w:gridSpan w:val="3"/>
          </w:tcPr>
          <w:p w:rsidR="00141327" w:rsidRDefault="002C49E7" w:rsidP="006A7B49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CC344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Co-led student data ETL from legacy to relational database.</w:t>
            </w:r>
          </w:p>
        </w:tc>
      </w:tr>
      <w:tr w:rsidR="00141327" w:rsidTr="00CC3443">
        <w:tc>
          <w:tcPr>
            <w:tcW w:w="2780" w:type="dxa"/>
            <w:gridSpan w:val="2"/>
          </w:tcPr>
          <w:p w:rsidR="00141327" w:rsidRDefault="00CC3443" w:rsidP="00141327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Adjunct Instructor</w:t>
            </w:r>
          </w:p>
        </w:tc>
        <w:tc>
          <w:tcPr>
            <w:tcW w:w="7290" w:type="dxa"/>
            <w:gridSpan w:val="3"/>
          </w:tcPr>
          <w:p w:rsidR="00141327" w:rsidRDefault="002C49E7" w:rsidP="00141327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="0090046C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Built prototype</w:t>
            </w:r>
            <w:r w:rsidR="00597213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data warehouse.</w:t>
            </w:r>
            <w:r w:rsidR="0090046C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Built ethics decision aid.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Systems Analyst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Built computational model of ethical decision making.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Rensselaer Polytechnic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Taught 1080 students. Coached 16. Wrote dissertation.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01/98 – 12/99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Prototyped and marketed first enterprise information 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Project Manager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  system for a particular type of social service agency.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Achaean Technology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Led ten employees.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05/90 – 05/94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Distributed $3B annually to governments and suppliers.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Clerk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Led 5 people. Improved business processes.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IBM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08/85 – 08/87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 xml:space="preserve">• </w:t>
            </w:r>
            <w:r w:rsidRPr="00EF7E99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Chauffeured and learned from mid-level officers.</w:t>
            </w:r>
          </w:p>
        </w:tc>
      </w:tr>
      <w:tr w:rsidR="00CC3443" w:rsidTr="00CC3443">
        <w:tc>
          <w:tcPr>
            <w:tcW w:w="2780" w:type="dxa"/>
            <w:gridSpan w:val="2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Active Duty Enlisted</w:t>
            </w:r>
          </w:p>
        </w:tc>
        <w:tc>
          <w:tcPr>
            <w:tcW w:w="7290" w:type="dxa"/>
            <w:gridSpan w:val="3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• Trained as front line radio operator. Honorable Discharge.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U.S. Army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c>
          <w:tcPr>
            <w:tcW w:w="10070" w:type="dxa"/>
            <w:gridSpan w:val="5"/>
          </w:tcPr>
          <w:p w:rsidR="00CC3443" w:rsidRPr="00361E25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</w:pPr>
            <w:r w:rsidRPr="00361E25"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  <w:u w:val="single"/>
              </w:rPr>
              <w:t>REFERENCES</w:t>
            </w:r>
          </w:p>
        </w:tc>
      </w:tr>
      <w:tr w:rsidR="00CC3443" w:rsidTr="00CC3443"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</w:p>
        </w:tc>
      </w:tr>
      <w:tr w:rsidR="00CC3443" w:rsidTr="00CC3443">
        <w:trPr>
          <w:trHeight w:val="279"/>
        </w:trPr>
        <w:tc>
          <w:tcPr>
            <w:tcW w:w="10070" w:type="dxa"/>
            <w:gridSpan w:val="5"/>
          </w:tcPr>
          <w:p w:rsidR="00CC3443" w:rsidRDefault="00CC3443" w:rsidP="00CC3443">
            <w:pPr>
              <w:spacing w:after="8" w:line="259" w:lineRule="auto"/>
              <w:ind w:left="0" w:firstLine="0"/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</w:pPr>
            <w:r>
              <w:rPr>
                <w:rFonts w:ascii="Ubuntu" w:eastAsia="DotumChe" w:hAnsi="Ubuntu" w:cs="Courier New"/>
                <w:color w:val="auto"/>
                <w:spacing w:val="20"/>
                <w:sz w:val="20"/>
                <w:szCs w:val="20"/>
              </w:rPr>
              <w:t>Available upon request.</w:t>
            </w:r>
          </w:p>
        </w:tc>
      </w:tr>
    </w:tbl>
    <w:p w:rsidR="00DA68EF" w:rsidRDefault="00DA68EF" w:rsidP="00CC3443">
      <w:pPr>
        <w:spacing w:after="8" w:line="259" w:lineRule="auto"/>
        <w:ind w:left="0" w:firstLine="0"/>
        <w:rPr>
          <w:rFonts w:ascii="Ubuntu" w:eastAsia="DotumChe" w:hAnsi="Ubuntu" w:cs="Courier New"/>
          <w:color w:val="auto"/>
          <w:spacing w:val="20"/>
          <w:sz w:val="20"/>
          <w:szCs w:val="20"/>
        </w:rPr>
      </w:pPr>
    </w:p>
    <w:sectPr w:rsidR="00DA68EF" w:rsidSect="00CC3443">
      <w:headerReference w:type="default" r:id="rId8"/>
      <w:pgSz w:w="12240" w:h="15840"/>
      <w:pgMar w:top="720" w:right="720" w:bottom="720" w:left="720" w:header="720" w:footer="5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39" w:rsidRDefault="00EC4A39" w:rsidP="003D7683">
      <w:pPr>
        <w:spacing w:after="0" w:line="240" w:lineRule="auto"/>
      </w:pPr>
      <w:r>
        <w:separator/>
      </w:r>
    </w:p>
  </w:endnote>
  <w:endnote w:type="continuationSeparator" w:id="0">
    <w:p w:rsidR="00EC4A39" w:rsidRDefault="00EC4A39" w:rsidP="003D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39" w:rsidRDefault="00EC4A39" w:rsidP="003D7683">
      <w:pPr>
        <w:spacing w:after="0" w:line="240" w:lineRule="auto"/>
      </w:pPr>
      <w:r>
        <w:separator/>
      </w:r>
    </w:p>
  </w:footnote>
  <w:footnote w:type="continuationSeparator" w:id="0">
    <w:p w:rsidR="00EC4A39" w:rsidRDefault="00EC4A39" w:rsidP="003D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683" w:rsidRPr="00361E25" w:rsidRDefault="003D7683" w:rsidP="0024319B">
    <w:pPr>
      <w:pStyle w:val="Header"/>
      <w:jc w:val="center"/>
      <w:rPr>
        <w:rFonts w:ascii="Ubuntu" w:hAnsi="Ubuntu" w:cs="Courier New"/>
        <w:sz w:val="28"/>
        <w:szCs w:val="28"/>
      </w:rPr>
    </w:pPr>
    <w:r w:rsidRPr="00361E25">
      <w:rPr>
        <w:rFonts w:ascii="Ubuntu" w:hAnsi="Ubuntu" w:cs="Courier New"/>
        <w:sz w:val="28"/>
        <w:szCs w:val="28"/>
      </w:rPr>
      <w:t>Russell W. Robbins</w:t>
    </w:r>
    <w:r w:rsidR="00CC3443">
      <w:rPr>
        <w:rFonts w:ascii="Ubuntu" w:hAnsi="Ubuntu" w:cs="Courier New"/>
        <w:sz w:val="28"/>
        <w:szCs w:val="28"/>
      </w:rPr>
      <w:t>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017FA"/>
    <w:multiLevelType w:val="hybridMultilevel"/>
    <w:tmpl w:val="973EABFE"/>
    <w:lvl w:ilvl="0" w:tplc="9B1AA21C">
      <w:start w:val="21"/>
      <w:numFmt w:val="bullet"/>
      <w:lvlText w:val=""/>
      <w:lvlJc w:val="left"/>
      <w:pPr>
        <w:ind w:left="720" w:hanging="360"/>
      </w:pPr>
      <w:rPr>
        <w:rFonts w:ascii="Symbol" w:eastAsia="DotumChe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B3"/>
    <w:rsid w:val="00084D7D"/>
    <w:rsid w:val="00101AF1"/>
    <w:rsid w:val="00116F27"/>
    <w:rsid w:val="00141327"/>
    <w:rsid w:val="001669BA"/>
    <w:rsid w:val="00180321"/>
    <w:rsid w:val="001D18D9"/>
    <w:rsid w:val="0024319B"/>
    <w:rsid w:val="002802DD"/>
    <w:rsid w:val="002C49E7"/>
    <w:rsid w:val="002D484D"/>
    <w:rsid w:val="002F2848"/>
    <w:rsid w:val="00361E25"/>
    <w:rsid w:val="003D7683"/>
    <w:rsid w:val="00597213"/>
    <w:rsid w:val="006A7B49"/>
    <w:rsid w:val="006D15E5"/>
    <w:rsid w:val="006D791B"/>
    <w:rsid w:val="0071450E"/>
    <w:rsid w:val="007C0988"/>
    <w:rsid w:val="007D27F9"/>
    <w:rsid w:val="008511C2"/>
    <w:rsid w:val="008B03F3"/>
    <w:rsid w:val="0090046C"/>
    <w:rsid w:val="00932F9F"/>
    <w:rsid w:val="00AB2812"/>
    <w:rsid w:val="00AE4D13"/>
    <w:rsid w:val="00BB46B3"/>
    <w:rsid w:val="00C521E3"/>
    <w:rsid w:val="00CC3443"/>
    <w:rsid w:val="00CF197B"/>
    <w:rsid w:val="00D44EA3"/>
    <w:rsid w:val="00D61B0C"/>
    <w:rsid w:val="00DA68EF"/>
    <w:rsid w:val="00E748E1"/>
    <w:rsid w:val="00EC335A"/>
    <w:rsid w:val="00EC4A39"/>
    <w:rsid w:val="00E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464B9"/>
  <w15:docId w15:val="{C7CA3DF6-73EB-4082-9E34-82024B23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0" w:hanging="10"/>
      <w:outlineLvl w:val="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83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D7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83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D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obbinsr.squarespa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2166</Characters>
  <Application>Microsoft Office Word</Application>
  <DocSecurity>0</DocSecurity>
  <Lines>114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cp:lastModifiedBy>Russ Robbins</cp:lastModifiedBy>
  <cp:revision>2</cp:revision>
  <dcterms:created xsi:type="dcterms:W3CDTF">2015-11-12T14:23:00Z</dcterms:created>
  <dcterms:modified xsi:type="dcterms:W3CDTF">2015-11-12T14:23:00Z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-1356823527</vt:i4>
  </property>
</Properties>
</file>