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E2" w:rsidRP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 xml:space="preserve">Лабораторная работа № </w:t>
      </w:r>
      <w:r w:rsidR="005C7DDA">
        <w:rPr>
          <w:rFonts w:ascii="Times New Roman" w:hAnsi="Times New Roman" w:cs="Times New Roman"/>
          <w:sz w:val="28"/>
        </w:rPr>
        <w:t>4</w:t>
      </w:r>
    </w:p>
    <w:p w:rsidR="00E231E2" w:rsidRDefault="005C7DDA" w:rsidP="00E231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Индексаторы. Статические поля. Параметризованные классы.</w:t>
      </w:r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="005C7DD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C7DDA">
        <w:rPr>
          <w:rStyle w:val="fontstyle01"/>
        </w:rPr>
        <w:t>Научиться работать с индексаторами,</w:t>
      </w:r>
      <w:r w:rsidR="005C7DDA">
        <w:rPr>
          <w:rFonts w:ascii="TimesNewRomanPSMT" w:hAnsi="TimesNewRomanPSMT"/>
          <w:color w:val="000000"/>
          <w:sz w:val="28"/>
          <w:szCs w:val="28"/>
        </w:rPr>
        <w:br/>
      </w:r>
      <w:r w:rsidR="005C7DDA">
        <w:rPr>
          <w:rStyle w:val="fontstyle01"/>
        </w:rPr>
        <w:t>статическими полями и параметризованными классами</w:t>
      </w:r>
      <w:r w:rsidR="00D80E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5C7DDA" w:rsidRDefault="005C7DDA" w:rsidP="005C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Индексаторы являются синтаксическим</w:t>
      </w:r>
      <w:r w:rsidR="00FB6C5B" w:rsidRPr="00FB6C5B">
        <w:rPr>
          <w:rStyle w:val="fontstyle01"/>
        </w:rPr>
        <w:t xml:space="preserve"> </w:t>
      </w:r>
      <w:r w:rsidR="00FB6C5B">
        <w:rPr>
          <w:rStyle w:val="fontstyle01"/>
        </w:rPr>
        <w:t>«сахаром»</w:t>
      </w:r>
      <w:r>
        <w:rPr>
          <w:rStyle w:val="fontstyle01"/>
        </w:rPr>
        <w:t xml:space="preserve"> </w:t>
      </w:r>
      <w:r w:rsidR="00FB6C5B">
        <w:rPr>
          <w:rStyle w:val="fontstyle01"/>
        </w:rPr>
        <w:t>(</w:t>
      </w:r>
      <w:r>
        <w:rPr>
          <w:rStyle w:val="fontstyle01"/>
        </w:rPr>
        <w:t>удобством</w:t>
      </w:r>
      <w:r w:rsidR="00FB6C5B">
        <w:rPr>
          <w:rStyle w:val="fontstyle01"/>
        </w:rPr>
        <w:t>)</w:t>
      </w:r>
      <w:r>
        <w:rPr>
          <w:rStyle w:val="fontstyle01"/>
        </w:rPr>
        <w:t>, позволяющим</w:t>
      </w:r>
      <w:r w:rsidR="00FB6C5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создавать класс, структуру или интерфейс, доступ к которому клиентские</w:t>
      </w:r>
      <w:r w:rsidR="00FB6C5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приложения получают, как к массиву. Чаще всего индексаторы реализуются</w:t>
      </w:r>
      <w:r w:rsidR="00FB6C5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для доступа к закрытой внутренней коллекции или закрытому массиву. Вместе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 модификаторами доступа индексаторы реализуют механизм инкапсуляции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для полей-массиво</w:t>
      </w:r>
      <w:r>
        <w:rPr>
          <w:rStyle w:val="fontstyle01"/>
        </w:rPr>
        <w:t xml:space="preserve">в и являются аналогами свойств, </w:t>
      </w:r>
      <w:r>
        <w:rPr>
          <w:rStyle w:val="fontstyle01"/>
        </w:rPr>
        <w:t>определяемых для обычных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полей.</w:t>
      </w:r>
    </w:p>
    <w:p w:rsidR="00D5244A" w:rsidRDefault="005C7DDA" w:rsidP="005C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01"/>
          <w:lang w:val="en-US"/>
        </w:rPr>
      </w:pPr>
      <w:r>
        <w:rPr>
          <w:rStyle w:val="fontstyle01"/>
        </w:rPr>
        <w:t>Пример объявления индексатора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01"/>
          <w:lang w:val="en-US"/>
        </w:rPr>
      </w:pP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AClass1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private</w:t>
      </w:r>
      <w:proofErr w:type="gram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imyArray</w:t>
      </w:r>
      <w:proofErr w:type="spell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r w:rsidRPr="005C7DDA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20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];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proofErr w:type="spellStart"/>
      <w:r w:rsidRPr="005C7DDA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ind1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>//</w:t>
      </w:r>
      <w:r w:rsidRPr="005C7DDA">
        <w:rPr>
          <w:rFonts w:ascii="Courier New" w:hAnsi="Courier New" w:cs="Courier New"/>
          <w:color w:val="008000"/>
          <w:sz w:val="24"/>
          <w:szCs w:val="20"/>
          <w:highlight w:val="white"/>
        </w:rPr>
        <w:t>индексатор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get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proofErr w:type="gram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imyArray</w:t>
      </w:r>
      <w:proofErr w:type="spellEnd"/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ind1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];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set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proofErr w:type="gramEnd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imyArray</w:t>
      </w:r>
      <w:proofErr w:type="spellEnd"/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ind1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value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5C7DDA" w:rsidRP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5C7DDA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5C7DDA" w:rsidRDefault="005C7DDA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</w:pPr>
      <w:r w:rsidRPr="005C7DDA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FB6C5B" w:rsidRPr="005C7DDA" w:rsidRDefault="00FB6C5B" w:rsidP="005C7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</w:pPr>
    </w:p>
    <w:p w:rsidR="00FB6C5B" w:rsidRPr="00FB6C5B" w:rsidRDefault="005C7DDA" w:rsidP="00FB6C5B">
      <w:pPr>
        <w:pStyle w:val="p130"/>
        <w:spacing w:before="0" w:beforeAutospacing="0" w:after="0" w:afterAutospacing="0" w:line="315" w:lineRule="atLeast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Статические поля – поля, принадлежащие классу. Они объявляются с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ключевым словом </w:t>
      </w:r>
      <w:proofErr w:type="spellStart"/>
      <w:r w:rsidRPr="00FB6C5B">
        <w:rPr>
          <w:rStyle w:val="fontstyle01"/>
          <w:b/>
        </w:rPr>
        <w:t>static</w:t>
      </w:r>
      <w:proofErr w:type="spellEnd"/>
      <w:r>
        <w:rPr>
          <w:rStyle w:val="fontstyle01"/>
        </w:rPr>
        <w:t>. Основное отличие от обычных полей – для обращения</w:t>
      </w:r>
      <w:r w:rsidRPr="005C7DD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 статическим полям не требуется создание объекта. Доступ осуществляется</w:t>
      </w:r>
      <w:r w:rsidRPr="005C7DD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напрямую через имя класса. Более того, через объекты к статическим полям</w:t>
      </w:r>
      <w:r w:rsidRPr="005C7DDA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обратиться нельзя.</w:t>
      </w:r>
    </w:p>
    <w:p w:rsidR="00FB6C5B" w:rsidRPr="00FB6C5B" w:rsidRDefault="005C7DDA" w:rsidP="00FB6C5B">
      <w:pPr>
        <w:pStyle w:val="p130"/>
        <w:spacing w:before="0" w:beforeAutospacing="0" w:after="0" w:afterAutospacing="0" w:line="315" w:lineRule="atLeast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Пример объявления статического поля:</w:t>
      </w:r>
    </w:p>
    <w:p w:rsidR="00FB6C5B" w:rsidRPr="00FB6C5B" w:rsidRDefault="00FB6C5B" w:rsidP="00FB6C5B">
      <w:pPr>
        <w:pStyle w:val="p130"/>
        <w:spacing w:before="0" w:beforeAutospacing="0" w:after="0" w:afterAutospacing="0" w:line="315" w:lineRule="atLeast"/>
        <w:ind w:firstLine="708"/>
        <w:jc w:val="center"/>
        <w:rPr>
          <w:rFonts w:ascii="Courier New" w:hAnsi="Courier New" w:cs="Courier New"/>
          <w:b/>
          <w:bCs/>
          <w:color w:val="000080"/>
          <w:szCs w:val="20"/>
        </w:rPr>
      </w:pPr>
      <w:proofErr w:type="spellStart"/>
      <w:r w:rsidRPr="00FB6C5B">
        <w:rPr>
          <w:rFonts w:ascii="Courier New" w:hAnsi="Courier New" w:cs="Courier New"/>
          <w:b/>
          <w:bCs/>
          <w:color w:val="0000FF"/>
          <w:szCs w:val="20"/>
          <w:highlight w:val="white"/>
        </w:rPr>
        <w:t>public</w:t>
      </w:r>
      <w:proofErr w:type="spellEnd"/>
      <w:r w:rsidRPr="00FB6C5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B6C5B">
        <w:rPr>
          <w:rFonts w:ascii="Courier New" w:hAnsi="Courier New" w:cs="Courier New"/>
          <w:color w:val="8000FF"/>
          <w:szCs w:val="20"/>
          <w:highlight w:val="white"/>
        </w:rPr>
        <w:t>static</w:t>
      </w:r>
      <w:proofErr w:type="spellEnd"/>
      <w:r w:rsidRPr="00FB6C5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B6C5B">
        <w:rPr>
          <w:rFonts w:ascii="Courier New" w:hAnsi="Courier New" w:cs="Courier New"/>
          <w:color w:val="8000FF"/>
          <w:szCs w:val="20"/>
          <w:highlight w:val="white"/>
        </w:rPr>
        <w:t>int</w:t>
      </w:r>
      <w:proofErr w:type="spellEnd"/>
      <w:r w:rsidRPr="00FB6C5B">
        <w:rPr>
          <w:rFonts w:ascii="Courier New" w:hAnsi="Courier New" w:cs="Courier New"/>
          <w:color w:val="000000"/>
          <w:szCs w:val="20"/>
          <w:highlight w:val="white"/>
        </w:rPr>
        <w:t xml:space="preserve"> I</w:t>
      </w:r>
      <w:r w:rsidRPr="00FB6C5B"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:rsidR="00FB6C5B" w:rsidRPr="00FB6C5B" w:rsidRDefault="00FB6C5B" w:rsidP="00FB6C5B">
      <w:pPr>
        <w:pStyle w:val="p130"/>
        <w:spacing w:before="0" w:beforeAutospacing="0" w:after="0" w:afterAutospacing="0" w:line="315" w:lineRule="atLeast"/>
        <w:ind w:firstLine="708"/>
        <w:jc w:val="both"/>
        <w:rPr>
          <w:rFonts w:ascii="Courier New" w:hAnsi="Courier New" w:cs="Courier New"/>
          <w:b/>
          <w:bCs/>
          <w:color w:val="000080"/>
          <w:szCs w:val="20"/>
        </w:rPr>
      </w:pPr>
    </w:p>
    <w:p w:rsidR="005C7DDA" w:rsidRDefault="005C7DDA" w:rsidP="00FB6C5B">
      <w:pPr>
        <w:pStyle w:val="p130"/>
        <w:spacing w:before="0" w:beforeAutospacing="0" w:after="0" w:afterAutospacing="0" w:line="315" w:lineRule="atLeast"/>
        <w:ind w:firstLine="708"/>
        <w:jc w:val="both"/>
      </w:pPr>
      <w:r w:rsidRPr="00FB6C5B">
        <w:rPr>
          <w:rStyle w:val="fontstyle01"/>
          <w:b/>
        </w:rPr>
        <w:t>Параметризованные классы</w:t>
      </w:r>
      <w:r>
        <w:rPr>
          <w:rStyle w:val="fontstyle01"/>
        </w:rPr>
        <w:t xml:space="preserve"> – классы, позволяющие определить тип своих</w:t>
      </w:r>
      <w:r w:rsidR="00FB6C5B" w:rsidRPr="00FB6C5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аргументов при непосредственном создании объектов.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Пример параметризованного класса:</w:t>
      </w:r>
      <w:r>
        <w:t xml:space="preserve"> </w:t>
      </w: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Default="00C01A7C" w:rsidP="00FB6C5B">
      <w:pPr>
        <w:pStyle w:val="p130"/>
        <w:spacing w:before="0" w:beforeAutospacing="0" w:after="0" w:afterAutospacing="0" w:line="315" w:lineRule="atLeast"/>
        <w:ind w:firstLine="708"/>
        <w:jc w:val="both"/>
      </w:pP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AClass1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private</w:t>
      </w:r>
      <w:proofErr w:type="gramEnd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imyArray</w:t>
      </w:r>
      <w:proofErr w:type="spellEnd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r w:rsidRPr="00C01A7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20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];</w:t>
      </w:r>
    </w:p>
    <w:p w:rsid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</w:pP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M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proofErr w:type="gramStart"/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static</w:t>
      </w:r>
      <w:proofErr w:type="gramEnd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Main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args</w:t>
      </w:r>
      <w:proofErr w:type="spellEnd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  <w:t>AClass1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K 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AClass1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proofErr w:type="gramStart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  <w:t>AClass1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K2 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C01A7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AClass1</w:t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C01A7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proofErr w:type="gramStart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C01A7C" w:rsidRPr="00C01A7C" w:rsidRDefault="00C01A7C" w:rsidP="00C01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C01A7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ab/>
      </w:r>
      <w:r w:rsidRPr="00C01A7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C01A7C" w:rsidRPr="00050E8D" w:rsidRDefault="00C01A7C" w:rsidP="00C01A7C">
      <w:pPr>
        <w:pStyle w:val="p130"/>
        <w:spacing w:before="0" w:beforeAutospacing="0" w:after="0" w:afterAutospacing="0" w:line="315" w:lineRule="atLeast"/>
        <w:jc w:val="both"/>
        <w:rPr>
          <w:rFonts w:ascii="TimesNewRomanPSMT" w:hAnsi="TimesNewRomanPSMT"/>
          <w:color w:val="000000"/>
          <w:sz w:val="32"/>
          <w:szCs w:val="28"/>
        </w:rPr>
      </w:pPr>
      <w:r w:rsidRPr="00C01A7C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050E8D" w:rsidRDefault="00050E8D" w:rsidP="005C7DDA">
      <w:pPr>
        <w:pStyle w:val="p130"/>
        <w:spacing w:before="0" w:beforeAutospacing="0" w:after="0" w:afterAutospacing="0" w:line="315" w:lineRule="atLeast"/>
        <w:ind w:firstLine="708"/>
        <w:jc w:val="both"/>
        <w:rPr>
          <w:rStyle w:val="fontstyle01"/>
        </w:rPr>
      </w:pPr>
    </w:p>
    <w:p w:rsidR="005C7DDA" w:rsidRDefault="00050E8D" w:rsidP="00050E8D">
      <w:pPr>
        <w:pStyle w:val="p130"/>
        <w:spacing w:before="0" w:beforeAutospacing="0" w:after="0" w:afterAutospacing="0" w:line="315" w:lineRule="atLeast"/>
        <w:ind w:firstLine="708"/>
        <w:jc w:val="both"/>
        <w:rPr>
          <w:rStyle w:val="fontstyle01"/>
        </w:rPr>
      </w:pPr>
      <w:r>
        <w:rPr>
          <w:rStyle w:val="fontstyle01"/>
        </w:rPr>
        <w:t xml:space="preserve">Основное ограничение, налагаемое </w:t>
      </w:r>
      <w:r>
        <w:rPr>
          <w:rStyle w:val="fontstyle01"/>
        </w:rPr>
        <w:t>на параметризованные классы при и</w:t>
      </w:r>
      <w:r>
        <w:rPr>
          <w:rStyle w:val="fontstyle01"/>
        </w:rPr>
        <w:t>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создании: необходимо следить, чтобы операции, используемые для типа</w:t>
      </w:r>
      <w:r>
        <w:rPr>
          <w:rStyle w:val="fontstyle01"/>
        </w:rPr>
        <w:t xml:space="preserve"> </w:t>
      </w:r>
      <w:r>
        <w:rPr>
          <w:rStyle w:val="fontstyle01"/>
        </w:rPr>
        <w:t>параметра, были определены для всех типов или же использовать механизмы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преобразования типов</w:t>
      </w:r>
      <w:r>
        <w:rPr>
          <w:rStyle w:val="fontstyle01"/>
        </w:rPr>
        <w:t>.</w:t>
      </w:r>
    </w:p>
    <w:p w:rsidR="00050E8D" w:rsidRPr="00050E8D" w:rsidRDefault="00050E8D" w:rsidP="00050E8D">
      <w:pPr>
        <w:pStyle w:val="p130"/>
        <w:spacing w:before="0" w:beforeAutospacing="0" w:after="0" w:afterAutospacing="0" w:line="315" w:lineRule="atLeast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D5244A" w:rsidRDefault="00D5244A" w:rsidP="005C7DDA">
      <w:pPr>
        <w:pStyle w:val="p130"/>
        <w:spacing w:before="0" w:beforeAutospacing="0" w:after="0" w:afterAutospacing="0" w:line="315" w:lineRule="atLeast"/>
        <w:ind w:firstLine="708"/>
        <w:jc w:val="both"/>
        <w:rPr>
          <w:b/>
          <w:sz w:val="28"/>
          <w:szCs w:val="28"/>
        </w:rPr>
      </w:pPr>
      <w:r w:rsidRPr="009F03C3">
        <w:rPr>
          <w:b/>
          <w:sz w:val="28"/>
          <w:szCs w:val="28"/>
        </w:rPr>
        <w:t>Практическая часть</w:t>
      </w:r>
    </w:p>
    <w:p w:rsidR="00050E8D" w:rsidRPr="00D5244A" w:rsidRDefault="00050E8D" w:rsidP="005C7DDA">
      <w:pPr>
        <w:pStyle w:val="p130"/>
        <w:spacing w:before="0" w:beforeAutospacing="0" w:after="0" w:afterAutospacing="0" w:line="315" w:lineRule="atLeast"/>
        <w:ind w:firstLine="708"/>
        <w:jc w:val="both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281A78" w:rsidRPr="00D5244A" w:rsidRDefault="00050E8D" w:rsidP="00050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В классе</w:t>
      </w:r>
      <w:proofErr w:type="gramStart"/>
      <w:r>
        <w:rPr>
          <w:rStyle w:val="fontstyle01"/>
        </w:rPr>
        <w:t xml:space="preserve"> В</w:t>
      </w:r>
      <w:proofErr w:type="gramEnd"/>
      <w:r>
        <w:rPr>
          <w:rStyle w:val="fontstyle01"/>
        </w:rPr>
        <w:t xml:space="preserve"> определить индексатор для исходного массива. Вывести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программе на экран элементы массива </w:t>
      </w:r>
      <w:proofErr w:type="gramStart"/>
      <w:r>
        <w:rPr>
          <w:rStyle w:val="fontstyle01"/>
        </w:rPr>
        <w:t>через</w:t>
      </w:r>
      <w:proofErr w:type="gramEnd"/>
      <w:r>
        <w:rPr>
          <w:rStyle w:val="fontstyle01"/>
        </w:rPr>
        <w:t xml:space="preserve"> индексатор. Добавить в</w:t>
      </w:r>
      <w:proofErr w:type="gramStart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</w:t>
      </w:r>
      <w:proofErr w:type="spellEnd"/>
      <w:proofErr w:type="gramEnd"/>
      <w:r>
        <w:rPr>
          <w:rStyle w:val="fontstyle01"/>
        </w:rPr>
        <w:t xml:space="preserve"> еще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один массив и определить индексатор и для него. Вывести на экран значения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элементов второго массива </w:t>
      </w:r>
      <w:proofErr w:type="gramStart"/>
      <w:r>
        <w:rPr>
          <w:rStyle w:val="fontstyle01"/>
        </w:rPr>
        <w:t>через</w:t>
      </w:r>
      <w:proofErr w:type="gramEnd"/>
      <w:r>
        <w:rPr>
          <w:rStyle w:val="fontstyle01"/>
        </w:rPr>
        <w:t xml:space="preserve"> индексатор. Второй массив инициализировать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при описании (то есть НЕ в конструкторе) . Создать параметризованный класс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</w:t>
      </w:r>
      <w:proofErr w:type="gramEnd"/>
      <w:r>
        <w:rPr>
          <w:rStyle w:val="fontstyle01"/>
        </w:rPr>
        <w:t xml:space="preserve"> со статическим полем. В программе продемонстрировать умение работы со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статическим полем и параметризацией класса. В качестве параметров взять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строковый тип и числовой тип (то есть создать 2 объекта с разными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параметрами). Статическое поле – тип строка.</w:t>
      </w:r>
    </w:p>
    <w:sectPr w:rsidR="00281A78" w:rsidRPr="00D5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60DE4"/>
    <w:multiLevelType w:val="hybridMultilevel"/>
    <w:tmpl w:val="3F9A8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2"/>
    <w:rsid w:val="00050E8D"/>
    <w:rsid w:val="00281A78"/>
    <w:rsid w:val="005C7DDA"/>
    <w:rsid w:val="00C01A7C"/>
    <w:rsid w:val="00D5244A"/>
    <w:rsid w:val="00D80E54"/>
    <w:rsid w:val="00DC17E8"/>
    <w:rsid w:val="00E231E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2231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5</cp:revision>
  <dcterms:created xsi:type="dcterms:W3CDTF">2019-11-19T15:52:00Z</dcterms:created>
  <dcterms:modified xsi:type="dcterms:W3CDTF">2019-11-19T16:04:00Z</dcterms:modified>
</cp:coreProperties>
</file>