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20F9EE" w14:textId="77777777" w:rsidR="008A6D57" w:rsidRDefault="00E37264">
      <w:pPr>
        <w:pStyle w:val="Heading1"/>
        <w:spacing w:before="400"/>
      </w:pPr>
      <w:bookmarkStart w:id="0" w:name="_a30f1fvsre3m"/>
      <w:bookmarkEnd w:id="0"/>
      <w:r>
        <w:rPr>
          <w:b/>
          <w:color w:val="5B5BA5"/>
          <w:sz w:val="48"/>
          <w:szCs w:val="48"/>
        </w:rPr>
        <w:t>Silly Sentences</w:t>
      </w:r>
    </w:p>
    <w:p w14:paraId="3420F9AD" w14:textId="77777777" w:rsidR="008A6D57" w:rsidRDefault="008A6D57"/>
    <w:p w14:paraId="70172FFF" w14:textId="77777777" w:rsidR="008A6D57" w:rsidRDefault="008A6D57"/>
    <w:p w14:paraId="449934C9" w14:textId="77777777" w:rsidR="008A6D57" w:rsidRDefault="00E37264">
      <w:pPr>
        <w:rPr>
          <w:color w:val="FFFFFF"/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Predict </w:t>
      </w:r>
      <w:r>
        <w:rPr>
          <w:color w:val="FFFFFF"/>
          <w:sz w:val="32"/>
          <w:szCs w:val="32"/>
        </w:rPr>
        <w:t xml:space="preserve">. </w:t>
      </w:r>
    </w:p>
    <w:p w14:paraId="448AD345" w14:textId="77777777" w:rsidR="008A6D57" w:rsidRDefault="008A6D57"/>
    <w:p w14:paraId="1CD7C626" w14:textId="77777777" w:rsidR="008A6D57" w:rsidRDefault="00E37264">
      <w:r>
        <w:t xml:space="preserve">Take a look at the code below. Read it carefully and try to make a prediction about what might happen when this code is executed. </w:t>
      </w:r>
    </w:p>
    <w:p w14:paraId="1CD96F9B" w14:textId="77777777" w:rsidR="008A6D57" w:rsidRDefault="008A6D57">
      <w:pPr>
        <w:rPr>
          <w:color w:val="666666"/>
        </w:rPr>
      </w:pPr>
    </w:p>
    <w:tbl>
      <w:tblPr>
        <w:tblW w:w="136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00"/>
        <w:gridCol w:w="13050"/>
      </w:tblGrid>
      <w:tr w:rsidR="008A6D57" w14:paraId="0F7591A0" w14:textId="77777777"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C9B51F1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4DA37313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128288A8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34C145F6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75A5B94B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71C264A9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  <w:p w14:paraId="499C8F52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7</w:t>
            </w:r>
          </w:p>
          <w:p w14:paraId="1633143C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8</w:t>
            </w:r>
          </w:p>
          <w:p w14:paraId="409BF44D" w14:textId="77777777" w:rsidR="008A6D57" w:rsidRDefault="008A6D5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13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39F7F1C9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noun = "Car"</w:t>
            </w:r>
          </w:p>
          <w:p w14:paraId="78036E41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adverb = "gently"</w:t>
            </w:r>
          </w:p>
          <w:p w14:paraId="36A9A355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adjective = "loud"</w:t>
            </w:r>
          </w:p>
          <w:p w14:paraId="24EBC720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f"The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{noun} was {adjective} when it {adverb} went to school")</w:t>
            </w:r>
          </w:p>
          <w:p w14:paraId="0442E8E6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noun = "Zebra"</w:t>
            </w:r>
          </w:p>
          <w:p w14:paraId="15ED83F8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adverb = "aggressively"</w:t>
            </w:r>
          </w:p>
          <w:p w14:paraId="53EC6E59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adjective = "giant"</w:t>
            </w:r>
          </w:p>
          <w:p w14:paraId="30524172" w14:textId="77777777" w:rsidR="008A6D57" w:rsidRDefault="00E3726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f"The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{noun} was {adjective} when it {adverb} went to school")</w:t>
            </w:r>
          </w:p>
          <w:p w14:paraId="5EA58894" w14:textId="77777777" w:rsidR="008A6D57" w:rsidRDefault="008A6D5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</w:tbl>
    <w:p w14:paraId="2C606445" w14:textId="77777777" w:rsidR="008A6D57" w:rsidRDefault="008A6D57">
      <w:pPr>
        <w:rPr>
          <w:b/>
          <w:color w:val="666666"/>
        </w:rPr>
      </w:pPr>
    </w:p>
    <w:p w14:paraId="08F366F0" w14:textId="787DD4A6" w:rsidR="008A6D57" w:rsidRDefault="00E66712">
      <w:pPr>
        <w:rPr>
          <w:b/>
          <w:color w:val="666666"/>
        </w:rPr>
      </w:pPr>
      <w:r>
        <w:rPr>
          <w:b/>
          <w:color w:val="666666"/>
        </w:rPr>
        <w:t>It will correctly print the first line of code as “the car was loud when it gently went to school” and “the zebra was giant as it aggressively went to school”</w:t>
      </w:r>
    </w:p>
    <w:p w14:paraId="7CC0BDAE" w14:textId="77777777" w:rsidR="008A6D57" w:rsidRDefault="008A6D57">
      <w:pPr>
        <w:rPr>
          <w:color w:val="FFFFFF"/>
          <w:sz w:val="32"/>
          <w:szCs w:val="32"/>
          <w:shd w:val="clear" w:color="auto" w:fill="5B5BA5"/>
        </w:rPr>
      </w:pPr>
    </w:p>
    <w:p w14:paraId="0939BAC5" w14:textId="77777777" w:rsidR="008A6D57" w:rsidRDefault="00E37264">
      <w:r>
        <w:rPr>
          <w:color w:val="FFFFFF"/>
          <w:sz w:val="32"/>
          <w:szCs w:val="32"/>
          <w:shd w:val="clear" w:color="auto" w:fill="5B5BA5"/>
        </w:rPr>
        <w:t xml:space="preserve"> Run </w:t>
      </w:r>
      <w:r>
        <w:rPr>
          <w:color w:val="FFFFFF"/>
          <w:sz w:val="32"/>
          <w:szCs w:val="32"/>
        </w:rPr>
        <w:t>.</w:t>
      </w:r>
    </w:p>
    <w:p w14:paraId="06BEC31B" w14:textId="77777777" w:rsidR="008A6D57" w:rsidRDefault="008A6D57"/>
    <w:p w14:paraId="5F4F8460" w14:textId="77777777" w:rsidR="008A6D57" w:rsidRDefault="00E37264">
      <w:r>
        <w:t xml:space="preserve">Open and </w:t>
      </w:r>
      <w:r>
        <w:rPr>
          <w:b/>
        </w:rPr>
        <w:t xml:space="preserve">run </w:t>
      </w:r>
      <w:r>
        <w:t xml:space="preserve">the file with this code. A copy can be found </w:t>
      </w:r>
      <w:hyperlink r:id="rId7">
        <w:r>
          <w:rPr>
            <w:color w:val="1155CC"/>
            <w:u w:val="single"/>
          </w:rPr>
          <w:t>he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e</w:t>
        </w:r>
      </w:hyperlink>
      <w:r>
        <w:t xml:space="preserve"> (ncce.io/</w:t>
      </w:r>
      <w:proofErr w:type="spellStart"/>
      <w:r>
        <w:t>py</w:t>
      </w:r>
      <w:proofErr w:type="spellEnd"/>
      <w:r>
        <w:t xml:space="preserve">-silly-sentences) if needed. </w:t>
      </w:r>
    </w:p>
    <w:p w14:paraId="08963F1B" w14:textId="77777777" w:rsidR="008A6D57" w:rsidRDefault="008A6D57"/>
    <w:p w14:paraId="06FF9553" w14:textId="77777777" w:rsidR="008A6D57" w:rsidRDefault="00E37264">
      <w:r>
        <w:t>Was your prediction correct? Did anything unexpected happen? Write down your thoughts below:</w:t>
      </w:r>
    </w:p>
    <w:p w14:paraId="16105291" w14:textId="77777777" w:rsidR="008A6D57" w:rsidRDefault="008A6D57"/>
    <w:tbl>
      <w:tblPr>
        <w:tblW w:w="1395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958"/>
      </w:tblGrid>
      <w:tr w:rsidR="008A6D57" w14:paraId="6930143E" w14:textId="77777777">
        <w:tc>
          <w:tcPr>
            <w:tcW w:w="1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0B3C4E1C" w14:textId="77777777" w:rsidR="008A6D57" w:rsidRDefault="008A6D57">
            <w:pPr>
              <w:widowControl w:val="0"/>
              <w:spacing w:line="240" w:lineRule="auto"/>
            </w:pPr>
          </w:p>
          <w:p w14:paraId="238D3BF3" w14:textId="77777777" w:rsidR="008A6D57" w:rsidRDefault="008A6D57">
            <w:pPr>
              <w:widowControl w:val="0"/>
              <w:spacing w:line="240" w:lineRule="auto"/>
            </w:pPr>
          </w:p>
          <w:p w14:paraId="7C41A075" w14:textId="77777777" w:rsidR="008A6D57" w:rsidRDefault="008A6D57">
            <w:pPr>
              <w:widowControl w:val="0"/>
              <w:spacing w:line="240" w:lineRule="auto"/>
            </w:pPr>
          </w:p>
          <w:p w14:paraId="7CB597C5" w14:textId="77777777" w:rsidR="008A6D57" w:rsidRDefault="008A6D57">
            <w:pPr>
              <w:widowControl w:val="0"/>
              <w:spacing w:line="240" w:lineRule="auto"/>
            </w:pPr>
          </w:p>
          <w:p w14:paraId="5D8C56BA" w14:textId="77777777" w:rsidR="008A6D57" w:rsidRDefault="008A6D57">
            <w:pPr>
              <w:widowControl w:val="0"/>
              <w:spacing w:line="240" w:lineRule="auto"/>
            </w:pPr>
          </w:p>
          <w:p w14:paraId="6BE808A4" w14:textId="77777777" w:rsidR="008A6D57" w:rsidRDefault="008A6D57">
            <w:pPr>
              <w:widowControl w:val="0"/>
              <w:spacing w:line="240" w:lineRule="auto"/>
            </w:pPr>
          </w:p>
          <w:p w14:paraId="3FA06B12" w14:textId="77777777" w:rsidR="008A6D57" w:rsidRDefault="008A6D57">
            <w:pPr>
              <w:widowControl w:val="0"/>
              <w:spacing w:line="240" w:lineRule="auto"/>
            </w:pPr>
          </w:p>
          <w:p w14:paraId="0838762C" w14:textId="77777777" w:rsidR="008A6D57" w:rsidRDefault="008A6D57">
            <w:pPr>
              <w:widowControl w:val="0"/>
              <w:spacing w:line="240" w:lineRule="auto"/>
            </w:pPr>
          </w:p>
          <w:p w14:paraId="791A2749" w14:textId="4B362492" w:rsidR="008A6D57" w:rsidRDefault="00E66712">
            <w:pPr>
              <w:widowControl w:val="0"/>
              <w:spacing w:line="240" w:lineRule="auto"/>
            </w:pPr>
            <w:r>
              <w:t>n/a</w:t>
            </w:r>
          </w:p>
          <w:p w14:paraId="7B620949" w14:textId="77777777" w:rsidR="008A6D57" w:rsidRDefault="008A6D57">
            <w:pPr>
              <w:widowControl w:val="0"/>
              <w:spacing w:line="240" w:lineRule="auto"/>
            </w:pPr>
          </w:p>
          <w:p w14:paraId="7B0B39C4" w14:textId="77777777" w:rsidR="008A6D57" w:rsidRDefault="008A6D57">
            <w:pPr>
              <w:widowControl w:val="0"/>
              <w:spacing w:line="240" w:lineRule="auto"/>
            </w:pPr>
          </w:p>
          <w:p w14:paraId="78B404F8" w14:textId="77777777" w:rsidR="008A6D57" w:rsidRDefault="008A6D57">
            <w:pPr>
              <w:widowControl w:val="0"/>
              <w:spacing w:line="240" w:lineRule="auto"/>
            </w:pPr>
          </w:p>
          <w:p w14:paraId="2D2F862C" w14:textId="77777777" w:rsidR="008A6D57" w:rsidRDefault="008A6D57">
            <w:pPr>
              <w:widowControl w:val="0"/>
              <w:spacing w:line="240" w:lineRule="auto"/>
            </w:pPr>
          </w:p>
          <w:p w14:paraId="133B0501" w14:textId="77777777" w:rsidR="008A6D57" w:rsidRDefault="008A6D57">
            <w:pPr>
              <w:widowControl w:val="0"/>
              <w:spacing w:line="240" w:lineRule="auto"/>
            </w:pPr>
          </w:p>
          <w:p w14:paraId="5A3BA19F" w14:textId="77777777" w:rsidR="008A6D57" w:rsidRDefault="008A6D57">
            <w:pPr>
              <w:widowControl w:val="0"/>
              <w:spacing w:line="240" w:lineRule="auto"/>
            </w:pPr>
          </w:p>
          <w:p w14:paraId="3CB43BAF" w14:textId="77777777" w:rsidR="008A6D57" w:rsidRDefault="008A6D57">
            <w:pPr>
              <w:widowControl w:val="0"/>
              <w:spacing w:line="240" w:lineRule="auto"/>
            </w:pPr>
          </w:p>
          <w:p w14:paraId="69628A21" w14:textId="77777777" w:rsidR="008A6D57" w:rsidRDefault="008A6D57">
            <w:pPr>
              <w:widowControl w:val="0"/>
              <w:spacing w:line="240" w:lineRule="auto"/>
            </w:pPr>
          </w:p>
          <w:p w14:paraId="045A00DD" w14:textId="77777777" w:rsidR="008A6D57" w:rsidRDefault="008A6D57">
            <w:pPr>
              <w:widowControl w:val="0"/>
              <w:spacing w:line="240" w:lineRule="auto"/>
            </w:pPr>
          </w:p>
          <w:p w14:paraId="0BDFCED8" w14:textId="77777777" w:rsidR="008A6D57" w:rsidRDefault="008A6D57">
            <w:pPr>
              <w:widowControl w:val="0"/>
              <w:spacing w:line="240" w:lineRule="auto"/>
            </w:pPr>
          </w:p>
          <w:p w14:paraId="240EDC8F" w14:textId="77777777" w:rsidR="008A6D57" w:rsidRDefault="008A6D57">
            <w:pPr>
              <w:widowControl w:val="0"/>
              <w:spacing w:line="240" w:lineRule="auto"/>
            </w:pPr>
          </w:p>
        </w:tc>
      </w:tr>
    </w:tbl>
    <w:p w14:paraId="7485747F" w14:textId="77777777" w:rsidR="008A6D57" w:rsidRDefault="008A6D57"/>
    <w:p w14:paraId="3ED33482" w14:textId="77777777" w:rsidR="008A6D57" w:rsidRDefault="008A6D57">
      <w:pPr>
        <w:rPr>
          <w:color w:val="FFFFFF"/>
          <w:sz w:val="32"/>
          <w:szCs w:val="32"/>
          <w:shd w:val="clear" w:color="auto" w:fill="5B5BA5"/>
        </w:rPr>
      </w:pPr>
    </w:p>
    <w:p w14:paraId="4792292E" w14:textId="77777777" w:rsidR="008A6D57" w:rsidRDefault="00E37264">
      <w:pPr>
        <w:rPr>
          <w:color w:val="FFFFFF"/>
          <w:shd w:val="clear" w:color="auto" w:fill="5B5BA5"/>
        </w:rPr>
      </w:pPr>
      <w:r>
        <w:rPr>
          <w:color w:val="FFFFFF"/>
          <w:sz w:val="32"/>
          <w:szCs w:val="32"/>
          <w:shd w:val="clear" w:color="auto" w:fill="5B5BA5"/>
        </w:rPr>
        <w:t xml:space="preserve"> </w:t>
      </w:r>
      <w:r>
        <w:rPr>
          <w:color w:val="FFFFFF"/>
          <w:sz w:val="32"/>
          <w:szCs w:val="32"/>
          <w:shd w:val="clear" w:color="auto" w:fill="5B5BA5"/>
        </w:rPr>
        <w:t xml:space="preserve">Investigate </w:t>
      </w:r>
      <w:r>
        <w:rPr>
          <w:color w:val="FFFFFF"/>
          <w:sz w:val="32"/>
          <w:szCs w:val="32"/>
        </w:rPr>
        <w:t>.</w:t>
      </w:r>
    </w:p>
    <w:tbl>
      <w:tblPr>
        <w:tblW w:w="139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440"/>
        <w:gridCol w:w="6510"/>
      </w:tblGrid>
      <w:tr w:rsidR="008A6D57" w14:paraId="126E35F3" w14:textId="77777777">
        <w:tc>
          <w:tcPr>
            <w:tcW w:w="7439" w:type="dxa"/>
            <w:tcBorders>
              <w:bottom w:val="single" w:sz="8" w:space="0" w:color="999999"/>
            </w:tcBorders>
            <w:shd w:val="clear" w:color="auto" w:fill="auto"/>
          </w:tcPr>
          <w:p w14:paraId="4D42AE44" w14:textId="77777777" w:rsidR="008A6D57" w:rsidRDefault="00E37264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Questions/activities</w:t>
            </w:r>
          </w:p>
        </w:tc>
        <w:tc>
          <w:tcPr>
            <w:tcW w:w="6510" w:type="dxa"/>
            <w:tcBorders>
              <w:bottom w:val="single" w:sz="8" w:space="0" w:color="999999"/>
            </w:tcBorders>
            <w:shd w:val="clear" w:color="auto" w:fill="auto"/>
          </w:tcPr>
          <w:p w14:paraId="12243767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Your answers </w:t>
            </w:r>
            <w:r>
              <w:rPr>
                <w:highlight w:val="white"/>
              </w:rPr>
              <w:t>▿</w:t>
            </w:r>
          </w:p>
        </w:tc>
      </w:tr>
      <w:tr w:rsidR="008A6D57" w14:paraId="3C1E4A29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2918625A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 which line is the variable </w:t>
            </w:r>
            <w:r>
              <w:rPr>
                <w:rFonts w:ascii="Roboto Mono" w:eastAsia="Roboto Mono" w:hAnsi="Roboto Mono" w:cs="Roboto Mono"/>
                <w:highlight w:val="white"/>
              </w:rPr>
              <w:t>adjective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initialised</w:t>
            </w:r>
            <w:r>
              <w:rPr>
                <w:highlight w:val="white"/>
              </w:rPr>
              <w:t>?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2781DD94" w14:textId="279C8069" w:rsidR="008A6D57" w:rsidRDefault="00E37264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 w:rsidRPr="00E37264">
              <w:rPr>
                <w:rFonts w:ascii="Handlee" w:eastAsia="Handlee" w:hAnsi="Handlee" w:cs="Handlee"/>
              </w:rPr>
              <w:t>line 3</w:t>
            </w:r>
          </w:p>
        </w:tc>
      </w:tr>
      <w:tr w:rsidR="008A6D57" w14:paraId="49DBF544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710FE71A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In which line is the variable </w:t>
            </w:r>
            <w:r>
              <w:rPr>
                <w:rFonts w:ascii="Roboto Mono" w:eastAsia="Roboto Mono" w:hAnsi="Roboto Mono" w:cs="Roboto Mono"/>
                <w:highlight w:val="white"/>
              </w:rPr>
              <w:t>adverb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first reassigned</w:t>
            </w:r>
            <w:r>
              <w:rPr>
                <w:highlight w:val="white"/>
              </w:rPr>
              <w:t>?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0A21B2FB" w14:textId="4B16FEB0" w:rsidR="008A6D57" w:rsidRDefault="00E66712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Line 8</w:t>
            </w:r>
          </w:p>
        </w:tc>
      </w:tr>
      <w:tr w:rsidR="008A6D57" w14:paraId="3B219A4D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165D0061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When is the variable </w:t>
            </w:r>
            <w:r>
              <w:rPr>
                <w:rFonts w:ascii="Roboto Mono" w:eastAsia="Roboto Mono" w:hAnsi="Roboto Mono" w:cs="Roboto Mono"/>
                <w:highlight w:val="white"/>
              </w:rPr>
              <w:t>noun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first used</w:t>
            </w:r>
            <w:r>
              <w:rPr>
                <w:highlight w:val="white"/>
              </w:rPr>
              <w:t>?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08E45871" w14:textId="7683AF51" w:rsidR="008A6D57" w:rsidRDefault="00E66712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Line 4</w:t>
            </w:r>
          </w:p>
        </w:tc>
      </w:tr>
      <w:tr w:rsidR="008A6D57" w14:paraId="65EEC7A0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13295F1B" w14:textId="77777777" w:rsidR="008A6D57" w:rsidRDefault="00E37264">
            <w:pPr>
              <w:spacing w:before="120" w:line="240" w:lineRule="auto"/>
              <w:rPr>
                <w:sz w:val="18"/>
                <w:szCs w:val="18"/>
                <w:highlight w:val="white"/>
              </w:rPr>
            </w:pPr>
            <w:r>
              <w:rPr>
                <w:highlight w:val="white"/>
              </w:rPr>
              <w:t xml:space="preserve">Is there a </w:t>
            </w:r>
            <w:r>
              <w:rPr>
                <w:b/>
                <w:highlight w:val="white"/>
              </w:rPr>
              <w:t xml:space="preserve">difference </w:t>
            </w:r>
            <w:r>
              <w:rPr>
                <w:highlight w:val="white"/>
              </w:rPr>
              <w:t xml:space="preserve">between the code in line 4 </w:t>
            </w:r>
            <w:r>
              <w:rPr>
                <w:highlight w:val="white"/>
              </w:rPr>
              <w:t>and line 8?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35324E33" w14:textId="663AD3F4" w:rsidR="008A6D57" w:rsidRDefault="00E66712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No differences</w:t>
            </w:r>
          </w:p>
        </w:tc>
      </w:tr>
      <w:tr w:rsidR="008A6D57" w14:paraId="13B27CB7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146D41CF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On </w:t>
            </w:r>
            <w:r>
              <w:rPr>
                <w:b/>
                <w:highlight w:val="white"/>
              </w:rPr>
              <w:t>line 4</w:t>
            </w:r>
            <w:r>
              <w:rPr>
                <w:highlight w:val="white"/>
              </w:rPr>
              <w:t xml:space="preserve">, remove the </w:t>
            </w:r>
            <w:r>
              <w:rPr>
                <w:rFonts w:ascii="Roboto Mono" w:eastAsia="Roboto Mono" w:hAnsi="Roboto Mono" w:cs="Roboto Mono"/>
                <w:highlight w:val="white"/>
              </w:rPr>
              <w:t>f</w:t>
            </w:r>
            <w:r>
              <w:rPr>
                <w:highlight w:val="white"/>
              </w:rPr>
              <w:t xml:space="preserve"> after print and before the speech mark. Run the code and write down what happens. </w:t>
            </w:r>
          </w:p>
          <w:p w14:paraId="3E825F44" w14:textId="77777777" w:rsidR="008A6D57" w:rsidRDefault="00E37264">
            <w:pPr>
              <w:spacing w:before="120"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! Remember to place the 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  <w:highlight w:val="white"/>
              </w:rPr>
              <w:t>f</w:t>
            </w:r>
            <w:r>
              <w:rPr>
                <w:b/>
                <w:sz w:val="20"/>
                <w:szCs w:val="20"/>
                <w:highlight w:val="white"/>
              </w:rPr>
              <w:t xml:space="preserve"> back in when you have finished. 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2A8D8EF8" w14:textId="7ED997C3" w:rsidR="008A6D57" w:rsidRDefault="00E37264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 w:rsidRPr="00E37264">
              <w:rPr>
                <w:rFonts w:ascii="Handlee" w:eastAsia="Handlee" w:hAnsi="Handlee" w:cs="Handlee"/>
              </w:rPr>
              <w:t>The {noun} was {adjective} when it {adverb} went to school</w:t>
            </w:r>
          </w:p>
        </w:tc>
      </w:tr>
      <w:tr w:rsidR="008A6D57" w14:paraId="4EA7C630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416729EF" w14:textId="77777777" w:rsidR="008A6D57" w:rsidRDefault="00E37264">
            <w:pPr>
              <w:spacing w:before="120" w:line="240" w:lineRule="auto"/>
              <w:rPr>
                <w:sz w:val="18"/>
                <w:szCs w:val="18"/>
                <w:highlight w:val="white"/>
              </w:rPr>
            </w:pPr>
            <w:r>
              <w:rPr>
                <w:highlight w:val="white"/>
              </w:rPr>
              <w:t xml:space="preserve">What do you think the </w:t>
            </w:r>
            <w:r>
              <w:rPr>
                <w:rFonts w:ascii="Roboto Mono" w:eastAsia="Roboto Mono" w:hAnsi="Roboto Mono" w:cs="Roboto Mono"/>
                <w:highlight w:val="white"/>
              </w:rPr>
              <w:t>f</w:t>
            </w:r>
            <w:r>
              <w:rPr>
                <w:highlight w:val="white"/>
              </w:rPr>
              <w:t xml:space="preserve"> is used for? This </w:t>
            </w:r>
            <w:hyperlink r:id="rId8">
              <w:r>
                <w:rPr>
                  <w:color w:val="1155CC"/>
                  <w:highlight w:val="white"/>
                  <w:u w:val="single"/>
                </w:rPr>
                <w:t>article</w:t>
              </w:r>
            </w:hyperlink>
            <w:r>
              <w:rPr>
                <w:highlight w:val="white"/>
              </w:rPr>
              <w:t xml:space="preserve"> (realpython.com/python-f-strings/) might help with your understanding. 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2DC08B2B" w14:textId="20AF3746" w:rsidR="008A6D57" w:rsidRDefault="00E37264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 w:rsidRPr="00E37264">
              <w:rPr>
                <w:rFonts w:ascii="Handlee" w:eastAsia="Handlee" w:hAnsi="Handlee" w:cs="Handlee"/>
              </w:rPr>
              <w:t>Allows to embed expressions within curly braces</w:t>
            </w:r>
          </w:p>
        </w:tc>
      </w:tr>
      <w:tr w:rsidR="008A6D57" w14:paraId="79B61EFF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156B09EA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On </w:t>
            </w:r>
            <w:r>
              <w:rPr>
                <w:b/>
                <w:highlight w:val="white"/>
              </w:rPr>
              <w:t>line 4</w:t>
            </w:r>
            <w:r>
              <w:rPr>
                <w:highlight w:val="white"/>
              </w:rPr>
              <w:t xml:space="preserve">, remove the curly {} brackets that surround </w:t>
            </w:r>
            <w:r>
              <w:rPr>
                <w:rFonts w:ascii="Roboto Mono" w:eastAsia="Roboto Mono" w:hAnsi="Roboto Mono" w:cs="Roboto Mono"/>
                <w:highlight w:val="white"/>
              </w:rPr>
              <w:t>noun</w:t>
            </w:r>
            <w:r>
              <w:rPr>
                <w:highlight w:val="white"/>
              </w:rPr>
              <w:t xml:space="preserve"> and run the code again. What happens?</w:t>
            </w:r>
          </w:p>
          <w:p w14:paraId="46680DC1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! Remember to place the 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  <w:highlight w:val="white"/>
              </w:rPr>
              <w:t>{}</w:t>
            </w:r>
            <w:r>
              <w:rPr>
                <w:b/>
                <w:sz w:val="20"/>
                <w:szCs w:val="20"/>
                <w:highlight w:val="white"/>
              </w:rPr>
              <w:t xml:space="preserve"> back in when you have finished.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20E48459" w14:textId="713B3B8E" w:rsidR="008A6D57" w:rsidRDefault="00E37264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 w:rsidRPr="00E37264">
              <w:rPr>
                <w:rFonts w:ascii="Handlee" w:eastAsia="Handlee" w:hAnsi="Handlee" w:cs="Handlee"/>
              </w:rPr>
              <w:t>It says the noun was loud when it gently went to school</w:t>
            </w:r>
          </w:p>
        </w:tc>
      </w:tr>
      <w:tr w:rsidR="008A6D57" w14:paraId="7FB39256" w14:textId="77777777">
        <w:tc>
          <w:tcPr>
            <w:tcW w:w="743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5AD02694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Why does it not display </w:t>
            </w:r>
            <w:r>
              <w:rPr>
                <w:rFonts w:ascii="Roboto Mono" w:eastAsia="Roboto Mono" w:hAnsi="Roboto Mono" w:cs="Roboto Mono"/>
                <w:highlight w:val="white"/>
              </w:rPr>
              <w:t>The Car Zebra was loud giant when it gently aggressively went to school</w:t>
            </w:r>
            <w:r>
              <w:rPr>
                <w:highlight w:val="white"/>
              </w:rPr>
              <w:t xml:space="preserve"> when the code is executed?</w:t>
            </w:r>
          </w:p>
        </w:tc>
        <w:tc>
          <w:tcPr>
            <w:tcW w:w="65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7E64E509" w14:textId="2C3EF652" w:rsidR="008A6D57" w:rsidRDefault="00E37264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 w:rsidRPr="00E37264">
              <w:rPr>
                <w:rFonts w:ascii="Handlee" w:eastAsia="Handlee" w:hAnsi="Handlee" w:cs="Handlee"/>
              </w:rPr>
              <w:t xml:space="preserve">because the </w:t>
            </w:r>
            <w:r>
              <w:rPr>
                <w:rFonts w:ascii="Handlee" w:eastAsia="Handlee" w:hAnsi="Handlee" w:cs="Handlee"/>
              </w:rPr>
              <w:t>defined string “noun”</w:t>
            </w:r>
            <w:r w:rsidRPr="00E37264">
              <w:rPr>
                <w:rFonts w:ascii="Handlee" w:eastAsia="Handlee" w:hAnsi="Handlee" w:cs="Handlee"/>
              </w:rPr>
              <w:t xml:space="preserve"> allows the computer to differentiate the two lines of code to give a different result to deliver the second line of code.</w:t>
            </w:r>
          </w:p>
        </w:tc>
      </w:tr>
    </w:tbl>
    <w:p w14:paraId="2701E80D" w14:textId="77777777" w:rsidR="008A6D57" w:rsidRDefault="008A6D57">
      <w:pPr>
        <w:spacing w:before="120" w:line="240" w:lineRule="auto"/>
        <w:rPr>
          <w:sz w:val="18"/>
          <w:szCs w:val="18"/>
        </w:rPr>
      </w:pPr>
    </w:p>
    <w:p w14:paraId="0F30097A" w14:textId="77777777" w:rsidR="008A6D57" w:rsidRDefault="008A6D57">
      <w:pPr>
        <w:rPr>
          <w:color w:val="FFFFFF"/>
          <w:sz w:val="32"/>
          <w:szCs w:val="32"/>
          <w:shd w:val="clear" w:color="auto" w:fill="5B5BA5"/>
        </w:rPr>
      </w:pPr>
    </w:p>
    <w:p w14:paraId="40E83D20" w14:textId="77777777" w:rsidR="008A6D57" w:rsidRDefault="008A6D57">
      <w:pPr>
        <w:rPr>
          <w:color w:val="FFFFFF"/>
          <w:sz w:val="32"/>
          <w:szCs w:val="32"/>
          <w:shd w:val="clear" w:color="auto" w:fill="5B5BA5"/>
        </w:rPr>
      </w:pPr>
    </w:p>
    <w:p w14:paraId="287DCA1F" w14:textId="77777777" w:rsidR="008A6D57" w:rsidRDefault="00E37264">
      <w:pPr>
        <w:rPr>
          <w:color w:val="FFFFFF"/>
          <w:shd w:val="clear" w:color="auto" w:fill="5B5BA5"/>
        </w:rPr>
      </w:pPr>
      <w:r>
        <w:rPr>
          <w:color w:val="FFFFFF"/>
          <w:sz w:val="32"/>
          <w:szCs w:val="32"/>
          <w:shd w:val="clear" w:color="auto" w:fill="5B5BA5"/>
        </w:rPr>
        <w:t xml:space="preserve"> Modify </w:t>
      </w:r>
      <w:r>
        <w:rPr>
          <w:color w:val="FFFFFF"/>
          <w:sz w:val="32"/>
          <w:szCs w:val="32"/>
        </w:rPr>
        <w:t>.</w:t>
      </w:r>
    </w:p>
    <w:tbl>
      <w:tblPr>
        <w:tblW w:w="139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625"/>
        <w:gridCol w:w="8310"/>
      </w:tblGrid>
      <w:tr w:rsidR="008A6D57" w14:paraId="6ABA103D" w14:textId="77777777">
        <w:tc>
          <w:tcPr>
            <w:tcW w:w="5625" w:type="dxa"/>
            <w:tcBorders>
              <w:bottom w:val="single" w:sz="8" w:space="0" w:color="999999"/>
            </w:tcBorders>
            <w:shd w:val="clear" w:color="auto" w:fill="auto"/>
          </w:tcPr>
          <w:p w14:paraId="7CBFC466" w14:textId="77777777" w:rsidR="008A6D57" w:rsidRDefault="00E37264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Activities</w:t>
            </w:r>
          </w:p>
        </w:tc>
        <w:tc>
          <w:tcPr>
            <w:tcW w:w="8309" w:type="dxa"/>
            <w:tcBorders>
              <w:bottom w:val="single" w:sz="8" w:space="0" w:color="999999"/>
            </w:tcBorders>
            <w:shd w:val="clear" w:color="auto" w:fill="auto"/>
          </w:tcPr>
          <w:p w14:paraId="63DE85A6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Hints</w:t>
            </w:r>
            <w:r>
              <w:rPr>
                <w:highlight w:val="white"/>
              </w:rPr>
              <w:t>▿</w:t>
            </w:r>
          </w:p>
        </w:tc>
      </w:tr>
      <w:tr w:rsidR="008A6D57" w14:paraId="6D5DA1C9" w14:textId="77777777">
        <w:tc>
          <w:tcPr>
            <w:tcW w:w="5625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7F0DD351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Change all values in both occurrences of </w:t>
            </w:r>
            <w:r>
              <w:rPr>
                <w:rFonts w:ascii="Roboto Mono" w:eastAsia="Roboto Mono" w:hAnsi="Roboto Mono" w:cs="Roboto Mono"/>
                <w:highlight w:val="white"/>
              </w:rPr>
              <w:t>noun, adjective,</w:t>
            </w:r>
            <w:r>
              <w:rPr>
                <w:highlight w:val="white"/>
              </w:rPr>
              <w:t xml:space="preserve"> and </w:t>
            </w:r>
            <w:r>
              <w:rPr>
                <w:rFonts w:ascii="Roboto Mono" w:eastAsia="Roboto Mono" w:hAnsi="Roboto Mono" w:cs="Roboto Mono"/>
                <w:highlight w:val="white"/>
              </w:rPr>
              <w:t>adverb</w:t>
            </w:r>
            <w:r>
              <w:rPr>
                <w:highlight w:val="white"/>
              </w:rPr>
              <w:t xml:space="preserve"> to something different. </w:t>
            </w:r>
          </w:p>
        </w:tc>
        <w:tc>
          <w:tcPr>
            <w:tcW w:w="830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5070BE7D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You can search for lists of nouns, adjectives, and adverbs on the internet if you need some ideas. </w:t>
            </w:r>
          </w:p>
          <w:p w14:paraId="1048A930" w14:textId="77777777" w:rsidR="008A6D57" w:rsidRDefault="008A6D57">
            <w:pPr>
              <w:widowControl w:val="0"/>
              <w:spacing w:line="240" w:lineRule="auto"/>
              <w:rPr>
                <w:highlight w:val="white"/>
              </w:rPr>
            </w:pPr>
          </w:p>
          <w:p w14:paraId="4E8F5FDE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Remember to keep the speech marks around the values. These are important. </w:t>
            </w:r>
          </w:p>
        </w:tc>
      </w:tr>
      <w:tr w:rsidR="008A6D57" w14:paraId="22690B99" w14:textId="77777777">
        <w:tc>
          <w:tcPr>
            <w:tcW w:w="5625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3C148991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Create a new variable called </w:t>
            </w:r>
            <w:proofErr w:type="spellStart"/>
            <w:r>
              <w:rPr>
                <w:rFonts w:ascii="Roboto Mono" w:eastAsia="Roboto Mono" w:hAnsi="Roboto Mono" w:cs="Roboto Mono"/>
                <w:highlight w:val="white"/>
              </w:rPr>
              <w:t>proper_noun</w:t>
            </w:r>
            <w:proofErr w:type="spellEnd"/>
            <w:r>
              <w:rPr>
                <w:highlight w:val="white"/>
              </w:rPr>
              <w:t xml:space="preserve"> and </w:t>
            </w:r>
            <w:r>
              <w:rPr>
                <w:b/>
                <w:highlight w:val="white"/>
              </w:rPr>
              <w:t xml:space="preserve">initialise </w:t>
            </w:r>
            <w:r>
              <w:rPr>
                <w:highlight w:val="white"/>
              </w:rPr>
              <w:t xml:space="preserve">it as London. </w:t>
            </w:r>
          </w:p>
        </w:tc>
        <w:tc>
          <w:tcPr>
            <w:tcW w:w="830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7AEE48BA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Think about the placing of the variable when it is initialised. Where are all of the other variables initialised? Place it with those. </w:t>
            </w:r>
          </w:p>
        </w:tc>
      </w:tr>
      <w:tr w:rsidR="008A6D57" w14:paraId="453FE097" w14:textId="77777777">
        <w:tc>
          <w:tcPr>
            <w:tcW w:w="5625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32EEA228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Replace the word </w:t>
            </w:r>
            <w:r>
              <w:rPr>
                <w:rFonts w:ascii="Roboto Mono" w:eastAsia="Roboto Mono" w:hAnsi="Roboto Mono" w:cs="Roboto Mono"/>
                <w:highlight w:val="white"/>
              </w:rPr>
              <w:t>school</w:t>
            </w:r>
            <w:r>
              <w:rPr>
                <w:highlight w:val="white"/>
              </w:rPr>
              <w:t xml:space="preserve"> with </w:t>
            </w:r>
            <w:r>
              <w:rPr>
                <w:rFonts w:ascii="Roboto Mono" w:eastAsia="Roboto Mono" w:hAnsi="Roboto Mono" w:cs="Roboto Mono"/>
                <w:highlight w:val="white"/>
              </w:rPr>
              <w:t>{</w:t>
            </w:r>
            <w:proofErr w:type="spellStart"/>
            <w:r>
              <w:rPr>
                <w:rFonts w:ascii="Roboto Mono" w:eastAsia="Roboto Mono" w:hAnsi="Roboto Mono" w:cs="Roboto Mono"/>
                <w:highlight w:val="white"/>
              </w:rPr>
              <w:t>proper_noun</w:t>
            </w:r>
            <w:proofErr w:type="spellEnd"/>
            <w:r>
              <w:rPr>
                <w:rFonts w:ascii="Roboto Mono" w:eastAsia="Roboto Mono" w:hAnsi="Roboto Mono" w:cs="Roboto Mono"/>
                <w:highlight w:val="white"/>
              </w:rPr>
              <w:t>}</w:t>
            </w:r>
            <w:r>
              <w:rPr>
                <w:highlight w:val="white"/>
              </w:rPr>
              <w:t xml:space="preserve"> in </w:t>
            </w:r>
            <w:r>
              <w:rPr>
                <w:b/>
                <w:highlight w:val="white"/>
              </w:rPr>
              <w:t xml:space="preserve">both </w:t>
            </w:r>
            <w:r>
              <w:rPr>
                <w:highlight w:val="white"/>
              </w:rPr>
              <w:t xml:space="preserve">print statements. </w:t>
            </w:r>
          </w:p>
        </w:tc>
        <w:tc>
          <w:tcPr>
            <w:tcW w:w="830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07CFAD81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Be careful not to delete any important syntax. Look at the code on line 8 to make sure that you still have the right brackets and speech marks in place. </w:t>
            </w:r>
          </w:p>
        </w:tc>
      </w:tr>
      <w:tr w:rsidR="008A6D57" w14:paraId="46327846" w14:textId="77777777">
        <w:tc>
          <w:tcPr>
            <w:tcW w:w="5625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3E97D992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Make a change to your code that will ensure that the second print statement displays a different proper noun. </w:t>
            </w:r>
          </w:p>
        </w:tc>
        <w:tc>
          <w:tcPr>
            <w:tcW w:w="830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62829246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Remember that variables can be assigned something different later on in the code. Think carefully about placement. </w:t>
            </w:r>
          </w:p>
        </w:tc>
      </w:tr>
      <w:tr w:rsidR="008A6D57" w14:paraId="6D8A3832" w14:textId="77777777">
        <w:tc>
          <w:tcPr>
            <w:tcW w:w="5625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193CDE0A" w14:textId="77777777" w:rsidR="008A6D57" w:rsidRDefault="00E3726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Add a completely new silly sentence to the bottom of the code. You can use the same variables, but think of a different sentence to write. </w:t>
            </w:r>
          </w:p>
        </w:tc>
        <w:tc>
          <w:tcPr>
            <w:tcW w:w="8309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4F1ED97C" w14:textId="77777777" w:rsidR="008A6D57" w:rsidRDefault="00E3726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Look carefully at the syntax used for the other print statements, and use this to help you find errors in your code. </w:t>
            </w:r>
          </w:p>
        </w:tc>
      </w:tr>
    </w:tbl>
    <w:p w14:paraId="6A9AC14F" w14:textId="77777777" w:rsidR="008A6D57" w:rsidRDefault="008A6D57">
      <w:pPr>
        <w:spacing w:before="120" w:line="240" w:lineRule="auto"/>
        <w:rPr>
          <w:sz w:val="18"/>
          <w:szCs w:val="18"/>
        </w:rPr>
      </w:pPr>
    </w:p>
    <w:p w14:paraId="0B387BF5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noun = "cat"</w:t>
      </w:r>
    </w:p>
    <w:p w14:paraId="10F82519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adverb = "stupidly"</w:t>
      </w:r>
    </w:p>
    <w:p w14:paraId="1AB3E150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adjective = "great"</w:t>
      </w:r>
    </w:p>
    <w:p w14:paraId="01D77A81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proper_noun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>= "London"</w:t>
      </w:r>
    </w:p>
    <w:p w14:paraId="4283626E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print(</w:t>
      </w: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f"The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 xml:space="preserve"> {noun} was {adjective} when it {adverb} went to {</w:t>
      </w: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proper_noun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>}")</w:t>
      </w:r>
    </w:p>
    <w:p w14:paraId="4563FF50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noun = "carton"</w:t>
      </w:r>
    </w:p>
    <w:p w14:paraId="28467961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adverb = "spectacularly"</w:t>
      </w:r>
    </w:p>
    <w:p w14:paraId="32AB457F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adjective = "broken"</w:t>
      </w:r>
    </w:p>
    <w:p w14:paraId="6F95E902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lastRenderedPageBreak/>
        <w:t>proper_noun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>= "Tahiti"</w:t>
      </w:r>
    </w:p>
    <w:p w14:paraId="6518E3B1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print(</w:t>
      </w: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f"The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 xml:space="preserve"> {noun} was {adjective} when it {adverb} went to {</w:t>
      </w: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proper_noun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>}")</w:t>
      </w:r>
    </w:p>
    <w:p w14:paraId="06E3E1C9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</w:p>
    <w:p w14:paraId="6F597F62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noun = "dog"</w:t>
      </w:r>
    </w:p>
    <w:p w14:paraId="5778C89D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adverb = "thinly"</w:t>
      </w:r>
    </w:p>
    <w:p w14:paraId="4FB50C2C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adjective = "ultimate"</w:t>
      </w:r>
    </w:p>
    <w:p w14:paraId="6FA0C55B" w14:textId="77777777" w:rsidR="00E37264" w:rsidRPr="00E37264" w:rsidRDefault="00E37264" w:rsidP="00E37264">
      <w:pPr>
        <w:rPr>
          <w:color w:val="FFFFFF"/>
          <w:sz w:val="32"/>
          <w:szCs w:val="32"/>
          <w:shd w:val="clear" w:color="auto" w:fill="5B5BA5"/>
        </w:rPr>
      </w:pP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proper_noun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>= "Denmark"</w:t>
      </w:r>
    </w:p>
    <w:p w14:paraId="4DF6EA4F" w14:textId="05C017F1" w:rsidR="008A6D57" w:rsidRDefault="00E37264" w:rsidP="00E37264">
      <w:pPr>
        <w:rPr>
          <w:color w:val="FFFFFF"/>
          <w:sz w:val="32"/>
          <w:szCs w:val="32"/>
          <w:shd w:val="clear" w:color="auto" w:fill="5B5BA5"/>
        </w:rPr>
      </w:pPr>
      <w:r w:rsidRPr="00E37264">
        <w:rPr>
          <w:color w:val="FFFFFF"/>
          <w:sz w:val="32"/>
          <w:szCs w:val="32"/>
          <w:shd w:val="clear" w:color="auto" w:fill="5B5BA5"/>
        </w:rPr>
        <w:t>print(</w:t>
      </w: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f"The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 xml:space="preserve"> {noun} was {adjective} when it {adverb} went to {</w:t>
      </w:r>
      <w:proofErr w:type="spellStart"/>
      <w:r w:rsidRPr="00E37264">
        <w:rPr>
          <w:color w:val="FFFFFF"/>
          <w:sz w:val="32"/>
          <w:szCs w:val="32"/>
          <w:shd w:val="clear" w:color="auto" w:fill="5B5BA5"/>
        </w:rPr>
        <w:t>proper_noun</w:t>
      </w:r>
      <w:proofErr w:type="spellEnd"/>
      <w:r w:rsidRPr="00E37264">
        <w:rPr>
          <w:color w:val="FFFFFF"/>
          <w:sz w:val="32"/>
          <w:szCs w:val="32"/>
          <w:shd w:val="clear" w:color="auto" w:fill="5B5BA5"/>
        </w:rPr>
        <w:t>}")</w:t>
      </w:r>
    </w:p>
    <w:p w14:paraId="1487C726" w14:textId="77777777" w:rsidR="008A6D57" w:rsidRDefault="008A6D57">
      <w:pPr>
        <w:rPr>
          <w:color w:val="FFFFFF"/>
          <w:sz w:val="32"/>
          <w:szCs w:val="32"/>
          <w:shd w:val="clear" w:color="auto" w:fill="5B5BA5"/>
        </w:rPr>
      </w:pPr>
    </w:p>
    <w:p w14:paraId="37EFA63E" w14:textId="77777777" w:rsidR="008A6D57" w:rsidRDefault="00E37264">
      <w:pPr>
        <w:rPr>
          <w:color w:val="FFFFFF"/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Make </w:t>
      </w:r>
      <w:r>
        <w:rPr>
          <w:color w:val="FFFFFF"/>
          <w:sz w:val="32"/>
          <w:szCs w:val="32"/>
        </w:rPr>
        <w:t xml:space="preserve">. </w:t>
      </w:r>
    </w:p>
    <w:p w14:paraId="7FC95D27" w14:textId="77777777" w:rsidR="008A6D57" w:rsidRDefault="008A6D57"/>
    <w:p w14:paraId="6B07B00E" w14:textId="77777777" w:rsidR="008A6D57" w:rsidRDefault="00E37264">
      <w:r>
        <w:t xml:space="preserve">Create your own silly story using the code from this activity as a guide. There are lots of ‘fill in the blank’ style stories online that you could use for inspiration. </w:t>
      </w:r>
    </w:p>
    <w:p w14:paraId="20F9F1EA" w14:textId="77777777" w:rsidR="008A6D57" w:rsidRDefault="008A6D57"/>
    <w:p w14:paraId="2FC255FB" w14:textId="77777777" w:rsidR="008A6D57" w:rsidRDefault="00E37264">
      <w:pPr>
        <w:numPr>
          <w:ilvl w:val="0"/>
          <w:numId w:val="1"/>
        </w:numPr>
      </w:pPr>
      <w:r>
        <w:t>Write a silly story</w:t>
      </w:r>
    </w:p>
    <w:p w14:paraId="4D694BF5" w14:textId="77777777" w:rsidR="008A6D57" w:rsidRDefault="00E37264">
      <w:pPr>
        <w:numPr>
          <w:ilvl w:val="0"/>
          <w:numId w:val="1"/>
        </w:numPr>
      </w:pPr>
      <w:r>
        <w:t>Decide which words should be blank</w:t>
      </w:r>
    </w:p>
    <w:p w14:paraId="5B93E4AC" w14:textId="77777777" w:rsidR="008A6D57" w:rsidRDefault="00E37264">
      <w:pPr>
        <w:numPr>
          <w:ilvl w:val="0"/>
          <w:numId w:val="1"/>
        </w:numPr>
      </w:pPr>
      <w:r>
        <w:t xml:space="preserve">Assign variables to the </w:t>
      </w:r>
      <w:r>
        <w:t>blanks</w:t>
      </w:r>
    </w:p>
    <w:p w14:paraId="53B87F30" w14:textId="77777777" w:rsidR="008A6D57" w:rsidRDefault="00E37264">
      <w:pPr>
        <w:numPr>
          <w:ilvl w:val="0"/>
          <w:numId w:val="1"/>
        </w:numPr>
      </w:pPr>
      <w:r>
        <w:t>Write the program</w:t>
      </w:r>
    </w:p>
    <w:p w14:paraId="67F43312" w14:textId="77777777" w:rsidR="008A6D57" w:rsidRDefault="008A6D57"/>
    <w:p w14:paraId="1E582331" w14:textId="77777777" w:rsidR="008A6D57" w:rsidRDefault="00E37264">
      <w:r>
        <w:t xml:space="preserve">You don’t have to use an </w:t>
      </w:r>
      <w:r>
        <w:rPr>
          <w:rFonts w:ascii="Roboto Mono" w:eastAsia="Roboto Mono" w:hAnsi="Roboto Mono" w:cs="Roboto Mono"/>
        </w:rPr>
        <w:t>adverb, adjective,</w:t>
      </w:r>
      <w:r>
        <w:t xml:space="preserve"> or </w:t>
      </w:r>
      <w:r>
        <w:rPr>
          <w:rFonts w:ascii="Roboto Mono" w:eastAsia="Roboto Mono" w:hAnsi="Roboto Mono" w:cs="Roboto Mono"/>
        </w:rPr>
        <w:t>noun</w:t>
      </w:r>
      <w:r>
        <w:t xml:space="preserve">. You could use words like </w:t>
      </w:r>
      <w:proofErr w:type="spellStart"/>
      <w:r>
        <w:rPr>
          <w:rFonts w:ascii="Roboto Mono" w:eastAsia="Roboto Mono" w:hAnsi="Roboto Mono" w:cs="Roboto Mono"/>
        </w:rPr>
        <w:t>popular_restaurant</w:t>
      </w:r>
      <w:proofErr w:type="spellEnd"/>
      <w:r>
        <w:t xml:space="preserve"> or </w:t>
      </w:r>
      <w:proofErr w:type="spellStart"/>
      <w:r>
        <w:rPr>
          <w:rFonts w:ascii="Roboto Mono" w:eastAsia="Roboto Mono" w:hAnsi="Roboto Mono" w:cs="Roboto Mono"/>
        </w:rPr>
        <w:t>public_transport</w:t>
      </w:r>
      <w:proofErr w:type="spellEnd"/>
      <w:r>
        <w:t>. Be as creative as possible, the sillier the better!</w:t>
      </w:r>
    </w:p>
    <w:p w14:paraId="1914227A" w14:textId="77777777" w:rsidR="00E37264" w:rsidRDefault="00E37264"/>
    <w:p w14:paraId="534C8427" w14:textId="10293C0D" w:rsidR="00E37264" w:rsidRPr="00E37264" w:rsidRDefault="00E37264" w:rsidP="00E37264">
      <w:pPr>
        <w:rPr>
          <w:color w:val="FFFFFF"/>
          <w:sz w:val="32"/>
          <w:szCs w:val="32"/>
        </w:rPr>
      </w:pPr>
      <w:r w:rsidRPr="00E37264">
        <w:rPr>
          <w:color w:val="FFFFFF"/>
          <w:sz w:val="32"/>
          <w:szCs w:val="32"/>
        </w:rPr>
        <w:t>from time import sleep</w:t>
      </w:r>
    </w:p>
    <w:p w14:paraId="3976B272" w14:textId="087DFADF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def </w:t>
      </w:r>
      <w:r>
        <w:rPr>
          <w:sz w:val="32"/>
          <w:szCs w:val="32"/>
        </w:rPr>
        <w:t>silly</w:t>
      </w:r>
      <w:r w:rsidRPr="00E37264">
        <w:rPr>
          <w:sz w:val="32"/>
          <w:szCs w:val="32"/>
        </w:rPr>
        <w:t>1():</w:t>
      </w:r>
    </w:p>
    <w:p w14:paraId="19A896EF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lastRenderedPageBreak/>
        <w:t xml:space="preserve">    person = "Rob"</w:t>
      </w:r>
    </w:p>
    <w:p w14:paraId="73B3084B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home = "Sheffield"</w:t>
      </w:r>
    </w:p>
    <w:p w14:paraId="36520B4D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</w:t>
      </w:r>
      <w:proofErr w:type="spellStart"/>
      <w:r w:rsidRPr="00E37264">
        <w:rPr>
          <w:sz w:val="32"/>
          <w:szCs w:val="32"/>
        </w:rPr>
        <w:t>public_transport</w:t>
      </w:r>
      <w:proofErr w:type="spellEnd"/>
      <w:r w:rsidRPr="00E37264">
        <w:rPr>
          <w:sz w:val="32"/>
          <w:szCs w:val="32"/>
        </w:rPr>
        <w:t xml:space="preserve"> = "hovercraft"</w:t>
      </w:r>
    </w:p>
    <w:p w14:paraId="04884BBD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</w:t>
      </w:r>
      <w:proofErr w:type="spellStart"/>
      <w:r w:rsidRPr="00E37264">
        <w:rPr>
          <w:sz w:val="32"/>
          <w:szCs w:val="32"/>
        </w:rPr>
        <w:t>proper_noun</w:t>
      </w:r>
      <w:proofErr w:type="spellEnd"/>
      <w:r w:rsidRPr="00E37264">
        <w:rPr>
          <w:sz w:val="32"/>
          <w:szCs w:val="32"/>
        </w:rPr>
        <w:t>= "The Shard"</w:t>
      </w:r>
    </w:p>
    <w:p w14:paraId="7BCE3F10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place= "London"</w:t>
      </w:r>
    </w:p>
    <w:p w14:paraId="32564BDD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print(f"{person} took the {</w:t>
      </w:r>
      <w:proofErr w:type="spellStart"/>
      <w:r w:rsidRPr="00E37264">
        <w:rPr>
          <w:sz w:val="32"/>
          <w:szCs w:val="32"/>
        </w:rPr>
        <w:t>public_transport</w:t>
      </w:r>
      <w:proofErr w:type="spellEnd"/>
      <w:r w:rsidRPr="00E37264">
        <w:rPr>
          <w:sz w:val="32"/>
          <w:szCs w:val="32"/>
        </w:rPr>
        <w:t>} from {home} to {place} and base jumped from the {</w:t>
      </w:r>
      <w:proofErr w:type="spellStart"/>
      <w:r w:rsidRPr="00E37264">
        <w:rPr>
          <w:sz w:val="32"/>
          <w:szCs w:val="32"/>
        </w:rPr>
        <w:t>proper_noun</w:t>
      </w:r>
      <w:proofErr w:type="spellEnd"/>
      <w:r w:rsidRPr="00E37264">
        <w:rPr>
          <w:sz w:val="32"/>
          <w:szCs w:val="32"/>
        </w:rPr>
        <w:t>}")</w:t>
      </w:r>
    </w:p>
    <w:p w14:paraId="33A92B49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sleep(2)</w:t>
      </w:r>
    </w:p>
    <w:p w14:paraId="7BEE6CBA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</w:t>
      </w:r>
    </w:p>
    <w:p w14:paraId="04CE1A47" w14:textId="42A987EA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def </w:t>
      </w:r>
      <w:r>
        <w:rPr>
          <w:sz w:val="32"/>
          <w:szCs w:val="32"/>
        </w:rPr>
        <w:t>silly</w:t>
      </w:r>
      <w:r w:rsidRPr="00E37264">
        <w:rPr>
          <w:sz w:val="32"/>
          <w:szCs w:val="32"/>
        </w:rPr>
        <w:t>2():</w:t>
      </w:r>
    </w:p>
    <w:p w14:paraId="71D2CF43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noun = "mattress"</w:t>
      </w:r>
    </w:p>
    <w:p w14:paraId="3F662364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crisps = "bag of </w:t>
      </w:r>
      <w:proofErr w:type="spellStart"/>
      <w:r w:rsidRPr="00E37264">
        <w:rPr>
          <w:sz w:val="32"/>
          <w:szCs w:val="32"/>
        </w:rPr>
        <w:t>wotsits</w:t>
      </w:r>
      <w:proofErr w:type="spellEnd"/>
      <w:r w:rsidRPr="00E37264">
        <w:rPr>
          <w:sz w:val="32"/>
          <w:szCs w:val="32"/>
        </w:rPr>
        <w:t>"</w:t>
      </w:r>
    </w:p>
    <w:p w14:paraId="4C689C74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adjective = "fall"</w:t>
      </w:r>
    </w:p>
    <w:p w14:paraId="6446E1E9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verb = "crumbled"</w:t>
      </w:r>
    </w:p>
    <w:p w14:paraId="0E558456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print(</w:t>
      </w:r>
      <w:proofErr w:type="spellStart"/>
      <w:r w:rsidRPr="00E37264">
        <w:rPr>
          <w:sz w:val="32"/>
          <w:szCs w:val="32"/>
        </w:rPr>
        <w:t>f"The</w:t>
      </w:r>
      <w:proofErr w:type="spellEnd"/>
      <w:r w:rsidRPr="00E37264">
        <w:rPr>
          <w:sz w:val="32"/>
          <w:szCs w:val="32"/>
        </w:rPr>
        <w:t xml:space="preserve"> {noun} broke his {adjective} but his {crisps} had {verb}")</w:t>
      </w:r>
    </w:p>
    <w:p w14:paraId="01C27ECF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sleep(2)</w:t>
      </w:r>
    </w:p>
    <w:p w14:paraId="1D877B15" w14:textId="77777777" w:rsidR="00E37264" w:rsidRPr="00E37264" w:rsidRDefault="00E37264" w:rsidP="00E37264">
      <w:pPr>
        <w:rPr>
          <w:sz w:val="32"/>
          <w:szCs w:val="32"/>
        </w:rPr>
      </w:pPr>
    </w:p>
    <w:p w14:paraId="71898ABA" w14:textId="14195B3B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def </w:t>
      </w:r>
      <w:r>
        <w:rPr>
          <w:sz w:val="32"/>
          <w:szCs w:val="32"/>
        </w:rPr>
        <w:t>silly</w:t>
      </w:r>
      <w:r w:rsidRPr="00E37264">
        <w:rPr>
          <w:sz w:val="32"/>
          <w:szCs w:val="32"/>
        </w:rPr>
        <w:t>3():</w:t>
      </w:r>
    </w:p>
    <w:p w14:paraId="449BF7F5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person = "he"</w:t>
      </w:r>
    </w:p>
    <w:p w14:paraId="2E844B8B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object = "meal deal"</w:t>
      </w:r>
    </w:p>
    <w:p w14:paraId="2452EFA9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verb = "to buy"</w:t>
      </w:r>
    </w:p>
    <w:p w14:paraId="1CC0E9E8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lastRenderedPageBreak/>
        <w:t xml:space="preserve">    </w:t>
      </w:r>
      <w:proofErr w:type="spellStart"/>
      <w:r w:rsidRPr="00E37264">
        <w:rPr>
          <w:sz w:val="32"/>
          <w:szCs w:val="32"/>
        </w:rPr>
        <w:t>proper_noun</w:t>
      </w:r>
      <w:proofErr w:type="spellEnd"/>
      <w:r w:rsidRPr="00E37264">
        <w:rPr>
          <w:sz w:val="32"/>
          <w:szCs w:val="32"/>
        </w:rPr>
        <w:t>= "Pret a Manger"</w:t>
      </w:r>
    </w:p>
    <w:p w14:paraId="2FDA3602" w14:textId="77777777" w:rsidR="00E37264" w:rsidRPr="00E37264" w:rsidRDefault="00E37264" w:rsidP="00E37264">
      <w:pPr>
        <w:rPr>
          <w:sz w:val="32"/>
          <w:szCs w:val="32"/>
        </w:rPr>
      </w:pPr>
      <w:r w:rsidRPr="00E37264">
        <w:rPr>
          <w:sz w:val="32"/>
          <w:szCs w:val="32"/>
        </w:rPr>
        <w:t xml:space="preserve">    print(f"{person} had {verb} a {object} from {</w:t>
      </w:r>
      <w:proofErr w:type="spellStart"/>
      <w:r w:rsidRPr="00E37264">
        <w:rPr>
          <w:sz w:val="32"/>
          <w:szCs w:val="32"/>
        </w:rPr>
        <w:t>proper_noun</w:t>
      </w:r>
      <w:proofErr w:type="spellEnd"/>
      <w:r w:rsidRPr="00E37264">
        <w:rPr>
          <w:sz w:val="32"/>
          <w:szCs w:val="32"/>
        </w:rPr>
        <w:t>}")</w:t>
      </w:r>
    </w:p>
    <w:p w14:paraId="6156C490" w14:textId="77777777" w:rsidR="00E37264" w:rsidRPr="00E37264" w:rsidRDefault="00E37264" w:rsidP="00E37264">
      <w:pPr>
        <w:rPr>
          <w:sz w:val="32"/>
          <w:szCs w:val="32"/>
        </w:rPr>
      </w:pPr>
    </w:p>
    <w:p w14:paraId="58BFC059" w14:textId="1D64FC79" w:rsidR="00E37264" w:rsidRPr="00E37264" w:rsidRDefault="00E37264" w:rsidP="00E37264">
      <w:pPr>
        <w:rPr>
          <w:sz w:val="32"/>
          <w:szCs w:val="32"/>
        </w:rPr>
      </w:pPr>
      <w:r>
        <w:rPr>
          <w:sz w:val="32"/>
          <w:szCs w:val="32"/>
        </w:rPr>
        <w:t>silly</w:t>
      </w:r>
      <w:r w:rsidRPr="00E37264">
        <w:rPr>
          <w:sz w:val="32"/>
          <w:szCs w:val="32"/>
        </w:rPr>
        <w:t>1()</w:t>
      </w:r>
    </w:p>
    <w:p w14:paraId="4F42EFB9" w14:textId="5D84537A" w:rsidR="00E37264" w:rsidRPr="00E37264" w:rsidRDefault="00E37264" w:rsidP="00E37264">
      <w:pPr>
        <w:rPr>
          <w:sz w:val="32"/>
          <w:szCs w:val="32"/>
        </w:rPr>
      </w:pPr>
      <w:r>
        <w:rPr>
          <w:sz w:val="32"/>
          <w:szCs w:val="32"/>
        </w:rPr>
        <w:t>silly</w:t>
      </w:r>
      <w:r w:rsidRPr="00E37264">
        <w:rPr>
          <w:sz w:val="32"/>
          <w:szCs w:val="32"/>
        </w:rPr>
        <w:t>2()</w:t>
      </w:r>
    </w:p>
    <w:p w14:paraId="7D4645DE" w14:textId="52478A00" w:rsidR="00E37264" w:rsidRPr="00E37264" w:rsidRDefault="00E37264" w:rsidP="00E37264">
      <w:pPr>
        <w:rPr>
          <w:sz w:val="32"/>
          <w:szCs w:val="32"/>
        </w:rPr>
      </w:pPr>
      <w:r>
        <w:rPr>
          <w:sz w:val="32"/>
          <w:szCs w:val="32"/>
        </w:rPr>
        <w:t>silly</w:t>
      </w:r>
      <w:r w:rsidRPr="00E37264">
        <w:rPr>
          <w:sz w:val="32"/>
          <w:szCs w:val="32"/>
        </w:rPr>
        <w:t>3()</w:t>
      </w:r>
    </w:p>
    <w:sectPr w:rsidR="00E37264" w:rsidRPr="00E372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46712" w14:textId="77777777" w:rsidR="00E37264" w:rsidRDefault="00E37264">
      <w:pPr>
        <w:spacing w:line="240" w:lineRule="auto"/>
      </w:pPr>
      <w:r>
        <w:separator/>
      </w:r>
    </w:p>
  </w:endnote>
  <w:endnote w:type="continuationSeparator" w:id="0">
    <w:p w14:paraId="6FB9979A" w14:textId="77777777" w:rsidR="00E37264" w:rsidRDefault="00E37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Handlee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8CA45" w14:textId="77777777" w:rsidR="008A6D57" w:rsidRDefault="008A6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ACB86" w14:textId="77777777" w:rsidR="008A6D57" w:rsidRDefault="008A6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A114" w14:textId="77777777" w:rsidR="008A6D57" w:rsidRDefault="008A6D57">
    <w:pPr>
      <w:rPr>
        <w:sz w:val="18"/>
        <w:szCs w:val="18"/>
      </w:rPr>
    </w:pPr>
  </w:p>
  <w:p w14:paraId="74BB592C" w14:textId="77777777" w:rsidR="008A6D57" w:rsidRDefault="008A6D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2A7F6" w14:textId="77777777" w:rsidR="00E37264" w:rsidRDefault="00E37264">
      <w:pPr>
        <w:spacing w:line="240" w:lineRule="auto"/>
      </w:pPr>
      <w:r>
        <w:separator/>
      </w:r>
    </w:p>
  </w:footnote>
  <w:footnote w:type="continuationSeparator" w:id="0">
    <w:p w14:paraId="0139AAD4" w14:textId="77777777" w:rsidR="00E37264" w:rsidRDefault="00E37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65F1" w14:textId="77777777" w:rsidR="008A6D57" w:rsidRDefault="008A6D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F9CED" w14:textId="77777777" w:rsidR="008A6D57" w:rsidRDefault="008A6D57">
    <w:pPr>
      <w:ind w:left="-720" w:right="-690"/>
      <w:rPr>
        <w:rFonts w:ascii="Arial" w:eastAsia="Arial" w:hAnsi="Arial" w:cs="Arial"/>
        <w:color w:val="666666"/>
      </w:rPr>
    </w:pPr>
  </w:p>
  <w:p w14:paraId="4FC4164D" w14:textId="77777777" w:rsidR="008A6D57" w:rsidRDefault="008A6D57">
    <w:pPr>
      <w:ind w:right="-234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ADA2A" w14:textId="77777777" w:rsidR="008A6D57" w:rsidRDefault="008A6D57">
    <w:pP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B2BA7"/>
    <w:multiLevelType w:val="multilevel"/>
    <w:tmpl w:val="C734B3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2F191E"/>
    <w:multiLevelType w:val="multilevel"/>
    <w:tmpl w:val="A38A85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157527219">
    <w:abstractNumId w:val="1"/>
  </w:num>
  <w:num w:numId="2" w16cid:durableId="206644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57"/>
    <w:rsid w:val="003D3987"/>
    <w:rsid w:val="008A6D57"/>
    <w:rsid w:val="00E37264"/>
    <w:rsid w:val="00E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5FC3"/>
  <w15:docId w15:val="{9CFCFF3A-A6B1-4B3B-A530-49D00351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C01663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C01663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f-string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repl.it/@NCCE/Silly-Sentenc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Rob Myers</cp:lastModifiedBy>
  <cp:revision>2</cp:revision>
  <dcterms:created xsi:type="dcterms:W3CDTF">2025-02-05T10:24:00Z</dcterms:created>
  <dcterms:modified xsi:type="dcterms:W3CDTF">2025-02-05T10:24:00Z</dcterms:modified>
  <dc:language>en-GB</dc:language>
</cp:coreProperties>
</file>