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8E" w:rsidRPr="00581B8E" w:rsidRDefault="00E711BC" w:rsidP="00581B8E">
      <w:pPr>
        <w:jc w:val="center"/>
        <w:rPr>
          <w:b/>
          <w:iCs/>
          <w:sz w:val="40"/>
        </w:rPr>
      </w:pPr>
      <w:r>
        <w:rPr>
          <w:b/>
          <w:iCs/>
          <w:sz w:val="40"/>
        </w:rPr>
        <w:t>Brody Frankie Buck</w:t>
      </w:r>
    </w:p>
    <w:p w:rsidR="00581B8E" w:rsidRDefault="00581B8E">
      <w:pPr>
        <w:rPr>
          <w:i/>
          <w:iCs/>
        </w:rPr>
      </w:pPr>
    </w:p>
    <w:p w:rsidR="00255392" w:rsidRDefault="00255392">
      <w:r>
        <w:rPr>
          <w:i/>
          <w:iCs/>
        </w:rPr>
        <w:t>“</w:t>
      </w:r>
      <w:r w:rsidR="00440AD2">
        <w:rPr>
          <w:i/>
          <w:iCs/>
        </w:rPr>
        <w:t>Small Bump</w:t>
      </w:r>
      <w:r>
        <w:rPr>
          <w:i/>
          <w:iCs/>
        </w:rPr>
        <w:t>”</w:t>
      </w:r>
      <w:r>
        <w:t xml:space="preserve"> sung by </w:t>
      </w:r>
      <w:r w:rsidR="00440AD2">
        <w:t>Ed Sheeran</w:t>
      </w:r>
      <w:r>
        <w:t xml:space="preserve"> will be played at the beginning of the service. </w:t>
      </w:r>
      <w:r w:rsidR="00440AD2">
        <w:t>Please stand until Michael and Naomi are seated.</w:t>
      </w:r>
    </w:p>
    <w:p w:rsidR="00255392" w:rsidRDefault="00255392"/>
    <w:p w:rsidR="00255392" w:rsidRDefault="00255392">
      <w:pPr>
        <w:pStyle w:val="Heading4"/>
      </w:pPr>
      <w:r>
        <w:t>The Gathering</w:t>
      </w:r>
    </w:p>
    <w:p w:rsidR="00255392" w:rsidRDefault="00255392">
      <w:pPr>
        <w:pStyle w:val="space"/>
      </w:pPr>
    </w:p>
    <w:p w:rsidR="00255392" w:rsidRDefault="00255392">
      <w:pPr>
        <w:pStyle w:val="Priest"/>
      </w:pPr>
      <w:r>
        <w:t>Priest:</w:t>
      </w:r>
      <w:r>
        <w:tab/>
        <w:t xml:space="preserve">We meet in the name of Jesus Christ, who died and was raised to the glory of God the Father. Grace and mercy be with you. </w:t>
      </w:r>
    </w:p>
    <w:p w:rsidR="00255392" w:rsidRDefault="00255392">
      <w:pPr>
        <w:pStyle w:val="All"/>
      </w:pPr>
      <w:r>
        <w:t>All:</w:t>
      </w:r>
      <w:r>
        <w:tab/>
        <w:t>And also with you</w:t>
      </w:r>
    </w:p>
    <w:p w:rsidR="00255392" w:rsidRPr="00037991" w:rsidRDefault="00255392">
      <w:pPr>
        <w:pStyle w:val="space"/>
        <w:rPr>
          <w:sz w:val="32"/>
        </w:rPr>
      </w:pPr>
    </w:p>
    <w:p w:rsidR="00255392" w:rsidRPr="00037991" w:rsidRDefault="00037991" w:rsidP="00037991">
      <w:pPr>
        <w:pStyle w:val="Heading4"/>
      </w:pPr>
      <w:r w:rsidRPr="00037991">
        <w:t>Opening words</w:t>
      </w:r>
    </w:p>
    <w:p w:rsidR="00255392" w:rsidRDefault="00255392">
      <w:pPr>
        <w:pStyle w:val="Priest"/>
      </w:pPr>
    </w:p>
    <w:p w:rsidR="00255392" w:rsidRDefault="00255392">
      <w:pPr>
        <w:pStyle w:val="Heading4"/>
      </w:pPr>
      <w:r>
        <w:t>Opening prayers</w:t>
      </w:r>
    </w:p>
    <w:p w:rsidR="00255392" w:rsidRDefault="00255392">
      <w:pPr>
        <w:pStyle w:val="space"/>
      </w:pPr>
    </w:p>
    <w:p w:rsidR="00255392" w:rsidRDefault="00255392" w:rsidP="00E711BC">
      <w:pPr>
        <w:pStyle w:val="Priest"/>
        <w:ind w:firstLine="0"/>
        <w:jc w:val="both"/>
      </w:pPr>
      <w:r>
        <w:t xml:space="preserve">God of all mercies, you make nothing in vain and you love all that you have made. Comfort us in our grief, and console us by the knowledge of your unfailing </w:t>
      </w:r>
      <w:r w:rsidR="00E711BC">
        <w:t xml:space="preserve">love, through Jesus Christ our </w:t>
      </w:r>
      <w:r>
        <w:t xml:space="preserve">Lord.  </w:t>
      </w:r>
      <w:r>
        <w:rPr>
          <w:b/>
          <w:bCs/>
        </w:rPr>
        <w:t>Amen</w:t>
      </w:r>
    </w:p>
    <w:p w:rsidR="00255392" w:rsidRDefault="00255392">
      <w:pPr>
        <w:pStyle w:val="Priest"/>
        <w:ind w:firstLine="0"/>
      </w:pPr>
    </w:p>
    <w:p w:rsidR="00255392" w:rsidRDefault="00255392">
      <w:pPr>
        <w:pStyle w:val="Heading4"/>
        <w:rPr>
          <w:sz w:val="22"/>
        </w:rPr>
      </w:pPr>
      <w:r>
        <w:t>The Reading</w:t>
      </w:r>
      <w:r>
        <w:rPr>
          <w:b w:val="0"/>
          <w:bCs w:val="0"/>
        </w:rPr>
        <w:t xml:space="preserve"> </w:t>
      </w:r>
      <w:r>
        <w:rPr>
          <w:b w:val="0"/>
          <w:bCs w:val="0"/>
          <w:sz w:val="22"/>
        </w:rPr>
        <w:t xml:space="preserve"> (verses taken from St </w:t>
      </w:r>
      <w:r w:rsidR="001F1176">
        <w:rPr>
          <w:b w:val="0"/>
          <w:bCs w:val="0"/>
          <w:sz w:val="22"/>
        </w:rPr>
        <w:t>Mark</w:t>
      </w:r>
      <w:r>
        <w:rPr>
          <w:b w:val="0"/>
          <w:bCs w:val="0"/>
          <w:sz w:val="22"/>
        </w:rPr>
        <w:t>’s gospel, chapter 1</w:t>
      </w:r>
      <w:r w:rsidR="001F1176">
        <w:rPr>
          <w:b w:val="0"/>
          <w:bCs w:val="0"/>
          <w:sz w:val="22"/>
        </w:rPr>
        <w:t>0. 13-16</w:t>
      </w:r>
      <w:r>
        <w:rPr>
          <w:b w:val="0"/>
          <w:bCs w:val="0"/>
          <w:sz w:val="22"/>
        </w:rPr>
        <w:t>)</w:t>
      </w:r>
    </w:p>
    <w:p w:rsidR="00255392" w:rsidRDefault="00255392">
      <w:pPr>
        <w:pStyle w:val="space"/>
      </w:pPr>
    </w:p>
    <w:p w:rsidR="00440AD2" w:rsidRDefault="00440AD2" w:rsidP="00440AD2">
      <w:pPr>
        <w:pStyle w:val="Priest"/>
        <w:ind w:left="0" w:firstLine="0"/>
        <w:jc w:val="both"/>
        <w:rPr>
          <w:sz w:val="23"/>
          <w:szCs w:val="23"/>
        </w:rPr>
      </w:pPr>
      <w:r w:rsidRPr="00BF74C3">
        <w:rPr>
          <w:sz w:val="23"/>
          <w:szCs w:val="23"/>
        </w:rPr>
        <w:t>People were bringing little children to Jesus for him to place his hands on them, but the disciples rebuked them. When Jesus saw this, he was indignant. He said to them, “Let the little children come to me, and do not hinder them, for the kingdom of God belongs to such as these. Truly I tell you, anyone who will not receive the kingdom of God like a little child will never enter it.” And he took the children in his arms, placed his hands on them and blessed them.</w:t>
      </w:r>
    </w:p>
    <w:p w:rsidR="00440AD2" w:rsidRDefault="00440AD2" w:rsidP="00440AD2">
      <w:pPr>
        <w:pStyle w:val="space"/>
      </w:pPr>
    </w:p>
    <w:p w:rsidR="00440AD2" w:rsidRDefault="00440AD2" w:rsidP="00440AD2">
      <w:pPr>
        <w:pStyle w:val="Priest"/>
        <w:ind w:left="0" w:firstLine="0"/>
        <w:jc w:val="both"/>
        <w:rPr>
          <w:sz w:val="23"/>
          <w:szCs w:val="23"/>
        </w:rPr>
      </w:pPr>
      <w:r>
        <w:rPr>
          <w:sz w:val="23"/>
          <w:szCs w:val="23"/>
        </w:rPr>
        <w:t>This is the word of the Lord</w:t>
      </w:r>
    </w:p>
    <w:p w:rsidR="00440AD2" w:rsidRPr="00BF74C3" w:rsidRDefault="00440AD2" w:rsidP="00440AD2">
      <w:pPr>
        <w:pStyle w:val="Priest"/>
        <w:ind w:left="0" w:firstLine="0"/>
        <w:jc w:val="both"/>
        <w:rPr>
          <w:b/>
          <w:sz w:val="23"/>
          <w:szCs w:val="23"/>
        </w:rPr>
      </w:pPr>
      <w:r>
        <w:rPr>
          <w:b/>
          <w:sz w:val="23"/>
          <w:szCs w:val="23"/>
        </w:rPr>
        <w:t>All:</w:t>
      </w:r>
      <w:r>
        <w:rPr>
          <w:b/>
          <w:sz w:val="23"/>
          <w:szCs w:val="23"/>
        </w:rPr>
        <w:tab/>
        <w:t>Thanks be to God</w:t>
      </w:r>
    </w:p>
    <w:p w:rsidR="001F1176" w:rsidRDefault="001F1176">
      <w:pPr>
        <w:pStyle w:val="space"/>
      </w:pPr>
    </w:p>
    <w:p w:rsidR="001F1176" w:rsidRDefault="001F1176">
      <w:pPr>
        <w:pStyle w:val="space"/>
      </w:pPr>
    </w:p>
    <w:p w:rsidR="00255392" w:rsidRDefault="00255392">
      <w:pPr>
        <w:pStyle w:val="Heading4"/>
      </w:pPr>
      <w:r>
        <w:t>The Address</w:t>
      </w:r>
    </w:p>
    <w:p w:rsidR="00255392" w:rsidRDefault="00255392">
      <w:pPr>
        <w:pStyle w:val="space"/>
      </w:pPr>
    </w:p>
    <w:p w:rsidR="00CD3A9F" w:rsidRDefault="00CD3A9F">
      <w:pPr>
        <w:pStyle w:val="space"/>
      </w:pPr>
    </w:p>
    <w:p w:rsidR="00CD3A9F" w:rsidRDefault="00CD3A9F" w:rsidP="00CD3A9F">
      <w:pPr>
        <w:pStyle w:val="space"/>
      </w:pPr>
    </w:p>
    <w:p w:rsidR="00255392" w:rsidRDefault="00255392">
      <w:pPr>
        <w:pStyle w:val="space"/>
      </w:pPr>
    </w:p>
    <w:p w:rsidR="00440AD2" w:rsidRDefault="00037991" w:rsidP="001F1176">
      <w:pPr>
        <w:pStyle w:val="BodyText"/>
      </w:pPr>
      <w:r w:rsidRPr="00037991">
        <w:rPr>
          <w:b/>
          <w:bCs/>
          <w:sz w:val="28"/>
          <w:szCs w:val="28"/>
        </w:rPr>
        <w:lastRenderedPageBreak/>
        <w:t>Reflection</w:t>
      </w:r>
      <w:r w:rsidR="00440AD2">
        <w:rPr>
          <w:b/>
          <w:bCs/>
          <w:sz w:val="28"/>
          <w:szCs w:val="28"/>
        </w:rPr>
        <w:t xml:space="preserve"> and Slideshow</w:t>
      </w:r>
      <w:r>
        <w:tab/>
      </w:r>
    </w:p>
    <w:p w:rsidR="00255392" w:rsidRDefault="00440AD2" w:rsidP="001F1176">
      <w:pPr>
        <w:pStyle w:val="BodyText"/>
      </w:pPr>
      <w:r>
        <w:t xml:space="preserve">will be accompanied by </w:t>
      </w:r>
      <w:r w:rsidR="000622DB">
        <w:t>“</w:t>
      </w:r>
      <w:r>
        <w:rPr>
          <w:i/>
        </w:rPr>
        <w:t>Arms of an Angel</w:t>
      </w:r>
      <w:r w:rsidR="000622DB">
        <w:t xml:space="preserve">” sung by </w:t>
      </w:r>
      <w:r>
        <w:t>Sarah</w:t>
      </w:r>
      <w:r w:rsidR="00E711BC">
        <w:t xml:space="preserve"> McLachlan</w:t>
      </w:r>
    </w:p>
    <w:p w:rsidR="001F1176" w:rsidRDefault="001F1176">
      <w:pPr>
        <w:pStyle w:val="space"/>
      </w:pPr>
    </w:p>
    <w:p w:rsidR="001F1176" w:rsidRDefault="001F1176">
      <w:pPr>
        <w:pStyle w:val="space"/>
      </w:pPr>
    </w:p>
    <w:p w:rsidR="00255392" w:rsidRDefault="00255392">
      <w:pPr>
        <w:pStyle w:val="Heading4"/>
      </w:pPr>
      <w:r>
        <w:t>The Prayers</w:t>
      </w:r>
    </w:p>
    <w:p w:rsidR="00255392" w:rsidRDefault="00255392">
      <w:pPr>
        <w:pStyle w:val="space"/>
      </w:pPr>
    </w:p>
    <w:p w:rsidR="00037991" w:rsidRDefault="00037991">
      <w:pPr>
        <w:pStyle w:val="Priest"/>
      </w:pPr>
      <w:r>
        <w:t xml:space="preserve">After the words: ‘To you we pray’ </w:t>
      </w:r>
    </w:p>
    <w:p w:rsidR="00037991" w:rsidRDefault="00037991">
      <w:pPr>
        <w:pStyle w:val="Priest"/>
      </w:pPr>
      <w:r>
        <w:t xml:space="preserve">            please say </w:t>
      </w:r>
      <w:r w:rsidRPr="00037991">
        <w:rPr>
          <w:b/>
        </w:rPr>
        <w:t>bless us and keep us, O Lord.</w:t>
      </w:r>
    </w:p>
    <w:p w:rsidR="00037991" w:rsidRDefault="00037991">
      <w:pPr>
        <w:pStyle w:val="Priest"/>
      </w:pPr>
    </w:p>
    <w:p w:rsidR="001F1176" w:rsidRDefault="00037991">
      <w:pPr>
        <w:pStyle w:val="All"/>
      </w:pPr>
      <w:r>
        <w:tab/>
        <w:t>Our Father, who art in heaven…</w:t>
      </w:r>
    </w:p>
    <w:p w:rsidR="00E711BC" w:rsidRDefault="00E711BC">
      <w:pPr>
        <w:pStyle w:val="All"/>
      </w:pPr>
    </w:p>
    <w:p w:rsidR="000622DB" w:rsidRDefault="000622DB" w:rsidP="000622DB">
      <w:pPr>
        <w:pStyle w:val="Heading4"/>
      </w:pPr>
      <w:r>
        <w:t>The Commendation</w:t>
      </w:r>
    </w:p>
    <w:p w:rsidR="000622DB" w:rsidRPr="00CD3A9F" w:rsidRDefault="000622DB" w:rsidP="000622DB">
      <w:pPr>
        <w:rPr>
          <w:sz w:val="16"/>
          <w:szCs w:val="16"/>
        </w:rPr>
      </w:pPr>
    </w:p>
    <w:p w:rsidR="000622DB" w:rsidRDefault="000622DB" w:rsidP="000622DB">
      <w:pPr>
        <w:pStyle w:val="Priest"/>
        <w:jc w:val="both"/>
      </w:pPr>
      <w:r>
        <w:t>Priest:</w:t>
      </w:r>
      <w:r>
        <w:tab/>
        <w:t xml:space="preserve">Let us commend </w:t>
      </w:r>
      <w:r w:rsidR="00C66EDD">
        <w:t>Brody</w:t>
      </w:r>
      <w:r>
        <w:t xml:space="preserve"> to the mercy of God, our maker and redeemer.</w:t>
      </w:r>
    </w:p>
    <w:p w:rsidR="000622DB" w:rsidRPr="00CD3A9F" w:rsidRDefault="000622DB" w:rsidP="000622DB">
      <w:pPr>
        <w:pStyle w:val="space"/>
        <w:rPr>
          <w:sz w:val="6"/>
          <w:szCs w:val="6"/>
        </w:rPr>
      </w:pPr>
    </w:p>
    <w:p w:rsidR="000622DB" w:rsidRDefault="000622DB" w:rsidP="000622DB">
      <w:pPr>
        <w:pStyle w:val="Priest"/>
        <w:jc w:val="both"/>
        <w:rPr>
          <w:b/>
          <w:bCs/>
        </w:rPr>
      </w:pPr>
      <w:r>
        <w:tab/>
        <w:t xml:space="preserve">God of compassion, you make nothing in vain, and love all that you have created; we commend to you </w:t>
      </w:r>
      <w:r w:rsidR="00C66EDD">
        <w:t>Brody</w:t>
      </w:r>
      <w:r>
        <w:t xml:space="preserve"> for whom </w:t>
      </w:r>
      <w:r w:rsidR="00C66EDD">
        <w:t>Naomi and Michael</w:t>
      </w:r>
      <w:bookmarkStart w:id="0" w:name="_GoBack"/>
      <w:bookmarkEnd w:id="0"/>
      <w:r>
        <w:t xml:space="preserve"> poured out such great love, and for whom they cherished many hopes and dreams. Grant them the assurance that their child, though not seen by us, is seen and known by you, and will share the risen life of your Son, Jesus Christ.  </w:t>
      </w:r>
      <w:r>
        <w:rPr>
          <w:b/>
          <w:bCs/>
        </w:rPr>
        <w:t>Amen</w:t>
      </w:r>
    </w:p>
    <w:p w:rsidR="007557D9" w:rsidRDefault="007557D9" w:rsidP="000622DB">
      <w:pPr>
        <w:pStyle w:val="Priest"/>
        <w:jc w:val="both"/>
        <w:rPr>
          <w:b/>
          <w:bCs/>
        </w:rPr>
      </w:pPr>
    </w:p>
    <w:p w:rsidR="007557D9" w:rsidRDefault="00A16BCB" w:rsidP="007557D9">
      <w:pPr>
        <w:pStyle w:val="Priest"/>
        <w:jc w:val="both"/>
      </w:pPr>
      <w:r>
        <w:t xml:space="preserve">Prayers for </w:t>
      </w:r>
      <w:r w:rsidR="00C66EDD">
        <w:t>Brody</w:t>
      </w:r>
      <w:r>
        <w:t xml:space="preserve"> and his family follow, before the blessing:</w:t>
      </w:r>
    </w:p>
    <w:p w:rsidR="007557D9" w:rsidRDefault="007557D9" w:rsidP="007557D9">
      <w:pPr>
        <w:pStyle w:val="space"/>
        <w:rPr>
          <w:sz w:val="20"/>
        </w:rPr>
      </w:pPr>
    </w:p>
    <w:p w:rsidR="007557D9" w:rsidRDefault="007557D9" w:rsidP="007557D9">
      <w:pPr>
        <w:pStyle w:val="Priest"/>
        <w:jc w:val="both"/>
        <w:rPr>
          <w:b/>
          <w:bCs/>
        </w:rPr>
      </w:pPr>
      <w:r>
        <w:tab/>
        <w:t xml:space="preserve">May our Lord Jesus enfold you with love, fill you with peace, and lead you in hope, to the end of your days; and the blessing of God almighty, the Father, the Son and the Holy Spirit, be among you and remain with you always.  </w:t>
      </w:r>
      <w:r>
        <w:rPr>
          <w:b/>
          <w:bCs/>
        </w:rPr>
        <w:t>Amen</w:t>
      </w:r>
    </w:p>
    <w:p w:rsidR="007557D9" w:rsidRDefault="007557D9" w:rsidP="007557D9"/>
    <w:p w:rsidR="007557D9" w:rsidRDefault="007557D9" w:rsidP="007557D9"/>
    <w:p w:rsidR="007557D9" w:rsidRDefault="007557D9" w:rsidP="007557D9">
      <w:r>
        <w:t>“</w:t>
      </w:r>
      <w:r w:rsidR="00E711BC">
        <w:rPr>
          <w:i/>
        </w:rPr>
        <w:t>Fly</w:t>
      </w:r>
      <w:r>
        <w:t xml:space="preserve">” sung by </w:t>
      </w:r>
      <w:r w:rsidR="00E711BC">
        <w:t>Celine Dion</w:t>
      </w:r>
    </w:p>
    <w:p w:rsidR="007557D9" w:rsidRDefault="007557D9" w:rsidP="007557D9"/>
    <w:p w:rsidR="007557D9" w:rsidRDefault="007557D9" w:rsidP="007557D9">
      <w:pPr>
        <w:jc w:val="center"/>
      </w:pPr>
      <w:r>
        <w:t>++++++++++++++++++</w:t>
      </w:r>
    </w:p>
    <w:p w:rsidR="007557D9" w:rsidRDefault="007557D9" w:rsidP="007557D9">
      <w:pPr>
        <w:jc w:val="center"/>
      </w:pPr>
      <w:r>
        <w:t xml:space="preserve">“Whoever believes in me, streams of life-giving water </w:t>
      </w:r>
    </w:p>
    <w:p w:rsidR="007557D9" w:rsidRDefault="007557D9" w:rsidP="007557D9">
      <w:pPr>
        <w:jc w:val="center"/>
      </w:pPr>
      <w:r>
        <w:t xml:space="preserve">will pour from his heart”  </w:t>
      </w:r>
    </w:p>
    <w:p w:rsidR="007557D9" w:rsidRDefault="007557D9" w:rsidP="007557D9">
      <w:pPr>
        <w:jc w:val="center"/>
        <w:rPr>
          <w:sz w:val="18"/>
        </w:rPr>
      </w:pPr>
      <w:r>
        <w:rPr>
          <w:sz w:val="18"/>
        </w:rPr>
        <w:tab/>
      </w:r>
      <w:r>
        <w:rPr>
          <w:sz w:val="18"/>
        </w:rPr>
        <w:tab/>
      </w:r>
      <w:r>
        <w:rPr>
          <w:sz w:val="18"/>
        </w:rPr>
        <w:tab/>
      </w:r>
      <w:r>
        <w:rPr>
          <w:sz w:val="18"/>
        </w:rPr>
        <w:tab/>
      </w:r>
      <w:r>
        <w:rPr>
          <w:sz w:val="18"/>
        </w:rPr>
        <w:tab/>
        <w:t>John 7: 37</w:t>
      </w:r>
    </w:p>
    <w:p w:rsidR="00255392" w:rsidRDefault="00255392" w:rsidP="00037991">
      <w:pPr>
        <w:jc w:val="center"/>
        <w:rPr>
          <w:rFonts w:ascii="Garamond" w:hAnsi="Garamond"/>
          <w:sz w:val="28"/>
        </w:rPr>
      </w:pPr>
    </w:p>
    <w:sectPr w:rsidR="00255392" w:rsidSect="007557D9">
      <w:pgSz w:w="8391" w:h="11906" w:code="11"/>
      <w:pgMar w:top="720" w:right="720" w:bottom="720" w:left="720" w:header="706" w:footer="706" w:gutter="0"/>
      <w:cols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GB" w:vendorID="64" w:dllVersion="131078" w:nlCheck="1" w:checkStyle="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389B"/>
    <w:rsid w:val="00037991"/>
    <w:rsid w:val="00057FB1"/>
    <w:rsid w:val="000622DB"/>
    <w:rsid w:val="00065BF4"/>
    <w:rsid w:val="000F3F68"/>
    <w:rsid w:val="00137C26"/>
    <w:rsid w:val="00165EF9"/>
    <w:rsid w:val="001F1176"/>
    <w:rsid w:val="00255392"/>
    <w:rsid w:val="002D4B43"/>
    <w:rsid w:val="0039389B"/>
    <w:rsid w:val="003940AF"/>
    <w:rsid w:val="00440AD2"/>
    <w:rsid w:val="00513510"/>
    <w:rsid w:val="00581B8E"/>
    <w:rsid w:val="00623B14"/>
    <w:rsid w:val="00710294"/>
    <w:rsid w:val="00746435"/>
    <w:rsid w:val="007557D9"/>
    <w:rsid w:val="007D281A"/>
    <w:rsid w:val="009F5066"/>
    <w:rsid w:val="00A16BCB"/>
    <w:rsid w:val="00B44C6B"/>
    <w:rsid w:val="00C25673"/>
    <w:rsid w:val="00C66EDD"/>
    <w:rsid w:val="00CD3A9F"/>
    <w:rsid w:val="00D93994"/>
    <w:rsid w:val="00E711BC"/>
    <w:rsid w:val="00E73E6C"/>
    <w:rsid w:val="00ED5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B64BB"/>
  <w15:chartTrackingRefBased/>
  <w15:docId w15:val="{E1622D70-2A4A-44D1-9EC7-57A810AE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40"/>
    </w:rPr>
  </w:style>
  <w:style w:type="paragraph" w:styleId="Heading4">
    <w:name w:val="heading 4"/>
    <w:basedOn w:val="Normal"/>
    <w:next w:val="Normal"/>
    <w:link w:val="Heading4Char"/>
    <w:qFormat/>
    <w:pPr>
      <w:keepNext/>
      <w:spacing w:before="120"/>
      <w:outlineLvl w:val="3"/>
    </w:pPr>
    <w:rPr>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Normal"/>
    <w:pPr>
      <w:ind w:left="720" w:hanging="720"/>
    </w:pPr>
  </w:style>
  <w:style w:type="paragraph" w:customStyle="1" w:styleId="All">
    <w:name w:val="All"/>
    <w:basedOn w:val="Priest"/>
    <w:rPr>
      <w:b/>
      <w:bCs/>
    </w:rPr>
  </w:style>
  <w:style w:type="paragraph" w:customStyle="1" w:styleId="space">
    <w:name w:val="space"/>
    <w:basedOn w:val="Normal"/>
    <w:rPr>
      <w:sz w:val="12"/>
    </w:rPr>
  </w:style>
  <w:style w:type="paragraph" w:styleId="BodyText">
    <w:name w:val="Body Text"/>
    <w:basedOn w:val="Normal"/>
    <w:semiHidden/>
    <w:pPr>
      <w:jc w:val="both"/>
    </w:pPr>
  </w:style>
  <w:style w:type="paragraph" w:styleId="BodyText2">
    <w:name w:val="Body Text 2"/>
    <w:basedOn w:val="Normal"/>
    <w:semiHidden/>
    <w:pPr>
      <w:tabs>
        <w:tab w:val="right" w:pos="6979"/>
      </w:tabs>
      <w:spacing w:line="360" w:lineRule="atLeast"/>
    </w:pPr>
    <w:rPr>
      <w:rFonts w:ascii="Garamond" w:hAnsi="Garamond"/>
      <w:sz w:val="28"/>
    </w:rPr>
  </w:style>
  <w:style w:type="character" w:customStyle="1" w:styleId="Heading4Char">
    <w:name w:val="Heading 4 Char"/>
    <w:link w:val="Heading4"/>
    <w:rsid w:val="000622DB"/>
    <w:rPr>
      <w:b/>
      <w:bCs/>
      <w:sz w:val="28"/>
      <w:szCs w:val="28"/>
      <w:lang w:eastAsia="en-US"/>
    </w:rPr>
  </w:style>
  <w:style w:type="paragraph" w:styleId="BalloonText">
    <w:name w:val="Balloon Text"/>
    <w:basedOn w:val="Normal"/>
    <w:link w:val="BalloonTextChar"/>
    <w:uiPriority w:val="99"/>
    <w:semiHidden/>
    <w:unhideWhenUsed/>
    <w:rsid w:val="00D93994"/>
    <w:rPr>
      <w:rFonts w:ascii="Segoe UI" w:hAnsi="Segoe UI" w:cs="Segoe UI"/>
      <w:sz w:val="18"/>
      <w:szCs w:val="18"/>
    </w:rPr>
  </w:style>
  <w:style w:type="character" w:customStyle="1" w:styleId="BalloonTextChar">
    <w:name w:val="Balloon Text Char"/>
    <w:link w:val="BalloonText"/>
    <w:uiPriority w:val="99"/>
    <w:semiHidden/>
    <w:rsid w:val="00D9399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Commendation</vt:lpstr>
    </vt:vector>
  </TitlesOfParts>
  <Company>Sanky Brook Credit Union Ltd</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Commendation</dc:title>
  <dc:subject/>
  <dc:creator>M. Raynor</dc:creator>
  <cp:keywords/>
  <dc:description/>
  <cp:lastModifiedBy>michael raynor</cp:lastModifiedBy>
  <cp:revision>4</cp:revision>
  <cp:lastPrinted>2018-12-22T15:00:00Z</cp:lastPrinted>
  <dcterms:created xsi:type="dcterms:W3CDTF">2019-05-28T12:11:00Z</dcterms:created>
  <dcterms:modified xsi:type="dcterms:W3CDTF">2019-05-28T12:17:00Z</dcterms:modified>
</cp:coreProperties>
</file>