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1F7B2E" w:rsidRDefault="001F7B2E">
      <w:pPr>
        <w:pStyle w:val="Heading4"/>
        <w:rPr>
          <w:rFonts w:ascii="Calibri" w:hAnsi="Calibri"/>
          <w:b/>
        </w:rPr>
      </w:pPr>
    </w:p>
    <w:p w:rsidR="001F7B2E" w:rsidRPr="001F7B2E" w:rsidRDefault="001F7B2E" w:rsidP="001F7B2E">
      <w:pPr>
        <w:rPr>
          <w:rFonts w:ascii="Calibri" w:hAnsi="Calibri"/>
          <w:bCs/>
          <w:iCs/>
          <w:szCs w:val="24"/>
        </w:rPr>
      </w:pPr>
      <w:r w:rsidRPr="001F7B2E">
        <w:rPr>
          <w:rFonts w:ascii="Calibri" w:hAnsi="Calibri"/>
          <w:b/>
          <w:bCs/>
          <w:iCs/>
          <w:szCs w:val="24"/>
        </w:rPr>
        <w:t>Introit music:</w:t>
      </w:r>
      <w:r>
        <w:rPr>
          <w:rFonts w:ascii="Calibri" w:hAnsi="Calibri"/>
          <w:b/>
          <w:bCs/>
          <w:iCs/>
          <w:szCs w:val="24"/>
        </w:rPr>
        <w:t xml:space="preserve"> </w:t>
      </w:r>
      <w:r>
        <w:rPr>
          <w:rFonts w:ascii="Calibri" w:hAnsi="Calibri"/>
          <w:bCs/>
          <w:iCs/>
          <w:szCs w:val="24"/>
        </w:rPr>
        <w:t xml:space="preserve">  </w:t>
      </w:r>
      <w:r w:rsidRPr="001F7B2E">
        <w:rPr>
          <w:rFonts w:ascii="Calibri" w:hAnsi="Calibri"/>
          <w:bCs/>
          <w:i/>
          <w:iCs/>
          <w:sz w:val="22"/>
          <w:szCs w:val="24"/>
        </w:rPr>
        <w:t>Supermarket Flowers</w:t>
      </w:r>
      <w:r w:rsidRPr="001F7B2E">
        <w:rPr>
          <w:rFonts w:ascii="Calibri" w:hAnsi="Calibri"/>
          <w:bCs/>
          <w:iCs/>
          <w:sz w:val="22"/>
          <w:szCs w:val="24"/>
        </w:rPr>
        <w:t xml:space="preserve"> by Ed Sheran</w:t>
      </w:r>
    </w:p>
    <w:p w:rsidR="001F7B2E" w:rsidRPr="001809BB" w:rsidRDefault="001F7B2E" w:rsidP="001F7B2E">
      <w:pPr>
        <w:rPr>
          <w:sz w:val="18"/>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1F7B2E" w:rsidRPr="001F7B2E" w:rsidRDefault="00E4510C" w:rsidP="001F7B2E">
      <w:pPr>
        <w:tabs>
          <w:tab w:val="left" w:pos="720"/>
        </w:tabs>
        <w:ind w:left="900" w:hanging="900"/>
        <w:rPr>
          <w:rFonts w:asciiTheme="minorHAnsi" w:hAnsiTheme="minorHAnsi" w:cstheme="minorHAnsi"/>
          <w:sz w:val="22"/>
        </w:rPr>
      </w:pPr>
      <w:r w:rsidRPr="00E4510C">
        <w:rPr>
          <w:rFonts w:asciiTheme="minorHAnsi" w:hAnsiTheme="minorHAnsi"/>
          <w:sz w:val="22"/>
        </w:rPr>
        <w:tab/>
      </w:r>
      <w:bookmarkStart w:id="0" w:name="_Hlt459634751"/>
      <w:r w:rsidR="001F7B2E">
        <w:rPr>
          <w:rFonts w:asciiTheme="minorHAnsi" w:hAnsiTheme="minorHAnsi"/>
          <w:sz w:val="22"/>
        </w:rPr>
        <w:tab/>
      </w:r>
      <w:r w:rsidR="001F7B2E" w:rsidRPr="001F7B2E">
        <w:rPr>
          <w:rFonts w:asciiTheme="minorHAnsi" w:hAnsiTheme="minorHAnsi" w:cstheme="minorHAnsi"/>
          <w:b/>
          <w:sz w:val="22"/>
        </w:rPr>
        <w:t>Morning has broken</w:t>
      </w:r>
      <w:bookmarkEnd w:id="0"/>
      <w:r w:rsidR="001F7B2E" w:rsidRPr="001F7B2E">
        <w:rPr>
          <w:rFonts w:asciiTheme="minorHAnsi" w:hAnsiTheme="minorHAnsi" w:cstheme="minorHAnsi"/>
          <w:sz w:val="22"/>
        </w:rPr>
        <w:t xml:space="preserve"> </w:t>
      </w:r>
      <w:r w:rsidR="001F7B2E" w:rsidRPr="001F7B2E">
        <w:rPr>
          <w:rFonts w:asciiTheme="minorHAnsi" w:hAnsiTheme="minorHAnsi" w:cstheme="minorHAnsi"/>
          <w:sz w:val="22"/>
        </w:rPr>
        <w:fldChar w:fldCharType="begin"/>
      </w:r>
      <w:r w:rsidR="001F7B2E" w:rsidRPr="001F7B2E">
        <w:rPr>
          <w:rFonts w:asciiTheme="minorHAnsi" w:hAnsiTheme="minorHAnsi" w:cstheme="minorHAnsi"/>
          <w:sz w:val="22"/>
        </w:rPr>
        <w:instrText>XE "Morning has broken "</w:instrText>
      </w:r>
      <w:r w:rsidR="001F7B2E" w:rsidRPr="001F7B2E">
        <w:rPr>
          <w:rFonts w:asciiTheme="minorHAnsi" w:hAnsiTheme="minorHAnsi" w:cstheme="minorHAnsi"/>
          <w:sz w:val="22"/>
        </w:rPr>
        <w:fldChar w:fldCharType="end"/>
      </w:r>
      <w:r w:rsidR="001F7B2E" w:rsidRPr="001F7B2E">
        <w:rPr>
          <w:rFonts w:asciiTheme="minorHAnsi" w:hAnsiTheme="minorHAnsi" w:cstheme="minorHAnsi"/>
          <w:sz w:val="22"/>
        </w:rPr>
        <w:t>like the first morning,</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Blackbird has spoken like the first bird,</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Praise for the singing.  Praise for the morning.</w:t>
      </w:r>
    </w:p>
    <w:p w:rsidR="001F7B2E" w:rsidRPr="001F7B2E" w:rsidRDefault="001F7B2E" w:rsidP="001F7B2E">
      <w:pPr>
        <w:tabs>
          <w:tab w:val="left" w:pos="720"/>
          <w:tab w:val="left" w:pos="1080"/>
        </w:tabs>
        <w:ind w:left="900"/>
        <w:rPr>
          <w:rFonts w:asciiTheme="minorHAnsi" w:hAnsiTheme="minorHAnsi" w:cstheme="minorHAnsi"/>
          <w:sz w:val="22"/>
        </w:rPr>
      </w:pPr>
      <w:r w:rsidRPr="001F7B2E">
        <w:rPr>
          <w:rFonts w:asciiTheme="minorHAnsi" w:hAnsiTheme="minorHAnsi" w:cstheme="minorHAnsi"/>
          <w:sz w:val="22"/>
        </w:rPr>
        <w:t>Praise for them, springing fresh from the Word</w:t>
      </w:r>
    </w:p>
    <w:p w:rsidR="001F7B2E" w:rsidRPr="001F7B2E" w:rsidRDefault="001F7B2E" w:rsidP="001F7B2E">
      <w:pPr>
        <w:pStyle w:val="space"/>
        <w:ind w:left="900"/>
        <w:rPr>
          <w:rFonts w:asciiTheme="minorHAnsi" w:hAnsiTheme="minorHAnsi" w:cstheme="minorHAnsi"/>
          <w:sz w:val="10"/>
        </w:rPr>
      </w:pP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Sweet the rain's new fall sunlit from heaven,</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Like the first dewfall on the first grass.</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Praise for the sweetness of the wet garden,</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Sprung in completeness where his feet pass.</w:t>
      </w:r>
    </w:p>
    <w:p w:rsidR="001F7B2E" w:rsidRPr="001F7B2E" w:rsidRDefault="001F7B2E" w:rsidP="001F7B2E">
      <w:pPr>
        <w:pStyle w:val="space"/>
        <w:ind w:left="900"/>
        <w:rPr>
          <w:rFonts w:asciiTheme="minorHAnsi" w:hAnsiTheme="minorHAnsi" w:cstheme="minorHAnsi"/>
          <w:sz w:val="10"/>
        </w:rPr>
      </w:pP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Mine is the sunlight.  Mine is the morning</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Born of the one light Eden saw play.</w:t>
      </w:r>
    </w:p>
    <w:p w:rsidR="001F7B2E" w:rsidRPr="001F7B2E" w:rsidRDefault="001F7B2E" w:rsidP="001F7B2E">
      <w:pPr>
        <w:tabs>
          <w:tab w:val="left" w:pos="720"/>
        </w:tabs>
        <w:ind w:left="900"/>
        <w:rPr>
          <w:rFonts w:asciiTheme="minorHAnsi" w:hAnsiTheme="minorHAnsi" w:cstheme="minorHAnsi"/>
          <w:sz w:val="22"/>
        </w:rPr>
      </w:pPr>
      <w:r w:rsidRPr="001F7B2E">
        <w:rPr>
          <w:rFonts w:asciiTheme="minorHAnsi" w:hAnsiTheme="minorHAnsi" w:cstheme="minorHAnsi"/>
          <w:sz w:val="22"/>
        </w:rPr>
        <w:t>Praise with elation, praise every morning,</w:t>
      </w:r>
    </w:p>
    <w:p w:rsidR="001F7B2E" w:rsidRPr="001F7B2E" w:rsidRDefault="001F7B2E" w:rsidP="001F7B2E">
      <w:pPr>
        <w:tabs>
          <w:tab w:val="left" w:pos="720"/>
          <w:tab w:val="left" w:pos="1080"/>
        </w:tabs>
        <w:ind w:left="900"/>
        <w:rPr>
          <w:rFonts w:asciiTheme="minorHAnsi" w:hAnsiTheme="minorHAnsi" w:cstheme="minorHAnsi"/>
          <w:sz w:val="22"/>
        </w:rPr>
      </w:pPr>
      <w:r w:rsidRPr="001F7B2E">
        <w:rPr>
          <w:rFonts w:asciiTheme="minorHAnsi" w:hAnsiTheme="minorHAnsi" w:cstheme="minorHAnsi"/>
          <w:sz w:val="22"/>
        </w:rPr>
        <w:t>God’s re-creation of the new day.</w:t>
      </w:r>
    </w:p>
    <w:p w:rsidR="00E4510C" w:rsidRPr="001809BB" w:rsidRDefault="00E4510C" w:rsidP="001F7B2E">
      <w:pPr>
        <w:ind w:left="1080" w:hanging="1080"/>
        <w:rPr>
          <w:rFonts w:asciiTheme="minorHAnsi" w:hAnsiTheme="minorHAnsi"/>
          <w:sz w:val="28"/>
        </w:rPr>
      </w:pPr>
    </w:p>
    <w:p w:rsidR="00E4510C" w:rsidRDefault="00E4510C" w:rsidP="00E4510C">
      <w:pPr>
        <w:rPr>
          <w:rFonts w:ascii="Calibri" w:hAnsi="Calibri"/>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1F7B2E" w:rsidRPr="001F7B2E">
        <w:rPr>
          <w:rFonts w:ascii="Calibri" w:hAnsi="Calibri"/>
          <w:sz w:val="22"/>
          <w:szCs w:val="24"/>
        </w:rPr>
        <w:t>John 14. 1-6</w:t>
      </w:r>
    </w:p>
    <w:p w:rsidR="00E4510C" w:rsidRPr="001809BB" w:rsidRDefault="00E4510C" w:rsidP="00D32E26">
      <w:pPr>
        <w:rPr>
          <w:rFonts w:ascii="Calibri" w:hAnsi="Calibri"/>
          <w:i/>
          <w:sz w:val="20"/>
          <w:szCs w:val="24"/>
        </w:rPr>
      </w:pPr>
    </w:p>
    <w:p w:rsidR="005576E5" w:rsidRDefault="00F44A78" w:rsidP="00986FBF">
      <w:pPr>
        <w:rPr>
          <w:rFonts w:ascii="Calibri" w:hAnsi="Calibri"/>
          <w:szCs w:val="22"/>
        </w:rPr>
      </w:pPr>
      <w:r>
        <w:rPr>
          <w:rFonts w:ascii="Calibri" w:hAnsi="Calibri"/>
          <w:b/>
          <w:smallCaps/>
          <w:sz w:val="28"/>
        </w:rPr>
        <w:t xml:space="preserve">The </w:t>
      </w:r>
      <w:r w:rsidR="00560EDA">
        <w:rPr>
          <w:rFonts w:ascii="Calibri" w:hAnsi="Calibri"/>
          <w:b/>
          <w:smallCaps/>
          <w:sz w:val="28"/>
        </w:rPr>
        <w:t>Eulogy</w:t>
      </w:r>
    </w:p>
    <w:p w:rsidR="00D32E26" w:rsidRPr="001809BB" w:rsidRDefault="00D32E26" w:rsidP="00D32E26">
      <w:pPr>
        <w:rPr>
          <w:rFonts w:ascii="Calibri" w:hAnsi="Calibri"/>
          <w:i/>
          <w:sz w:val="20"/>
          <w:szCs w:val="24"/>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Default="001F7B2E" w:rsidP="007541B5">
      <w:pPr>
        <w:rPr>
          <w:rFonts w:asciiTheme="minorHAnsi" w:hAnsiTheme="minorHAnsi"/>
          <w:b/>
          <w:i/>
          <w:sz w:val="2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Pr="001809BB" w:rsidRDefault="001809BB" w:rsidP="001809BB">
      <w:pPr>
        <w:pStyle w:val="Rubric"/>
        <w:tabs>
          <w:tab w:val="right" w:pos="6930"/>
        </w:tabs>
        <w:ind w:left="720" w:hanging="72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1F7B2E" w:rsidRPr="001F7B2E" w:rsidRDefault="00305BAC" w:rsidP="001F7B2E">
      <w:pPr>
        <w:tabs>
          <w:tab w:val="left" w:pos="1170"/>
        </w:tabs>
        <w:ind w:left="900" w:hanging="900"/>
        <w:rPr>
          <w:rFonts w:asciiTheme="minorHAnsi" w:hAnsiTheme="minorHAnsi" w:cstheme="minorHAnsi"/>
          <w:i/>
          <w:sz w:val="22"/>
        </w:rPr>
      </w:pPr>
      <w:r w:rsidRPr="007B5724">
        <w:rPr>
          <w:rFonts w:asciiTheme="minorHAnsi" w:hAnsiTheme="minorHAnsi"/>
          <w:sz w:val="22"/>
          <w:szCs w:val="22"/>
        </w:rPr>
        <w:lastRenderedPageBreak/>
        <w:tab/>
      </w:r>
      <w:r w:rsidR="001F7B2E" w:rsidRPr="001809BB">
        <w:rPr>
          <w:rFonts w:asciiTheme="minorHAnsi" w:hAnsiTheme="minorHAnsi" w:cstheme="minorHAnsi"/>
          <w:b/>
          <w:i/>
          <w:sz w:val="22"/>
        </w:rPr>
        <w:t>All things bright and beautiful</w:t>
      </w:r>
      <w:r w:rsidR="001F7B2E" w:rsidRPr="001F7B2E">
        <w:rPr>
          <w:rFonts w:asciiTheme="minorHAnsi" w:hAnsiTheme="minorHAnsi" w:cstheme="minorHAnsi"/>
          <w:i/>
          <w:sz w:val="22"/>
        </w:rPr>
        <w:t>,</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b/>
        <w:t>all creatures great and small,</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all things wise and wonderful,</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b/>
        <w:t>the Lord God made them all.</w:t>
      </w:r>
    </w:p>
    <w:p w:rsidR="001F7B2E" w:rsidRPr="001F7B2E" w:rsidRDefault="001F7B2E" w:rsidP="001F7B2E">
      <w:pPr>
        <w:pStyle w:val="space"/>
        <w:tabs>
          <w:tab w:val="left" w:pos="1170"/>
        </w:tabs>
        <w:ind w:left="900"/>
        <w:rPr>
          <w:rFonts w:asciiTheme="minorHAnsi" w:hAnsiTheme="minorHAnsi" w:cstheme="minorHAnsi"/>
          <w:sz w:val="10"/>
        </w:rPr>
      </w:pP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Each little flower that opens,</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each little bird that sings,</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he made their glowing colours,</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he made their tiny wings:</w:t>
      </w:r>
    </w:p>
    <w:p w:rsidR="001F7B2E" w:rsidRPr="001F7B2E" w:rsidRDefault="001F7B2E" w:rsidP="001F7B2E">
      <w:pPr>
        <w:pStyle w:val="space"/>
        <w:tabs>
          <w:tab w:val="left" w:pos="1170"/>
        </w:tabs>
        <w:ind w:left="900"/>
        <w:rPr>
          <w:rFonts w:asciiTheme="minorHAnsi" w:hAnsiTheme="minorHAnsi" w:cstheme="minorHAnsi"/>
          <w:sz w:val="10"/>
        </w:rPr>
      </w:pP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The purple headed mountain,</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the river running by,</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the sunset, and the morning</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that brightens up the sky:</w:t>
      </w:r>
    </w:p>
    <w:p w:rsidR="001F7B2E" w:rsidRPr="001F7B2E" w:rsidRDefault="001F7B2E" w:rsidP="001F7B2E">
      <w:pPr>
        <w:pStyle w:val="space"/>
        <w:tabs>
          <w:tab w:val="left" w:pos="1170"/>
        </w:tabs>
        <w:ind w:left="900"/>
        <w:rPr>
          <w:rFonts w:asciiTheme="minorHAnsi" w:hAnsiTheme="minorHAnsi" w:cstheme="minorHAnsi"/>
          <w:sz w:val="10"/>
        </w:rPr>
      </w:pP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The cold wind in the winter,</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the pleasant summer sun,</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the ripe fruit in the garden,</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he made them every one:</w:t>
      </w:r>
    </w:p>
    <w:p w:rsidR="001F7B2E" w:rsidRPr="001F7B2E" w:rsidRDefault="001F7B2E" w:rsidP="001F7B2E">
      <w:pPr>
        <w:pStyle w:val="space"/>
        <w:tabs>
          <w:tab w:val="left" w:pos="1170"/>
        </w:tabs>
        <w:ind w:left="900"/>
        <w:rPr>
          <w:rFonts w:asciiTheme="minorHAnsi" w:hAnsiTheme="minorHAnsi" w:cstheme="minorHAnsi"/>
          <w:sz w:val="10"/>
        </w:rPr>
      </w:pP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He gave us eyes to see them,</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and lips that we might tell</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how great is God almighty,</w:t>
      </w:r>
    </w:p>
    <w:p w:rsidR="001F7B2E" w:rsidRPr="001F7B2E" w:rsidRDefault="001F7B2E" w:rsidP="001F7B2E">
      <w:pPr>
        <w:tabs>
          <w:tab w:val="left" w:pos="1170"/>
        </w:tabs>
        <w:ind w:left="900"/>
        <w:rPr>
          <w:rFonts w:asciiTheme="minorHAnsi" w:hAnsiTheme="minorHAnsi" w:cstheme="minorHAnsi"/>
          <w:sz w:val="22"/>
        </w:rPr>
      </w:pPr>
      <w:r w:rsidRPr="001F7B2E">
        <w:rPr>
          <w:rFonts w:asciiTheme="minorHAnsi" w:hAnsiTheme="minorHAnsi" w:cstheme="minorHAnsi"/>
          <w:sz w:val="22"/>
        </w:rPr>
        <w:tab/>
        <w:t>who has made all things well:</w:t>
      </w:r>
    </w:p>
    <w:p w:rsidR="001F7B2E" w:rsidRPr="001F7B2E" w:rsidRDefault="001F7B2E" w:rsidP="001F7B2E">
      <w:pPr>
        <w:pStyle w:val="space"/>
        <w:tabs>
          <w:tab w:val="left" w:pos="1170"/>
        </w:tabs>
        <w:ind w:left="900"/>
        <w:rPr>
          <w:rFonts w:asciiTheme="minorHAnsi" w:hAnsiTheme="minorHAnsi" w:cstheme="minorHAnsi"/>
          <w:sz w:val="10"/>
        </w:rPr>
      </w:pP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All things bright and beautiful,</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b/>
        <w:t>all creatures great and small,</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all things wise and wonderful,</w:t>
      </w:r>
    </w:p>
    <w:p w:rsidR="001F7B2E" w:rsidRPr="001F7B2E" w:rsidRDefault="001F7B2E" w:rsidP="001F7B2E">
      <w:pPr>
        <w:tabs>
          <w:tab w:val="left" w:pos="1170"/>
        </w:tabs>
        <w:ind w:left="900"/>
        <w:rPr>
          <w:rFonts w:asciiTheme="minorHAnsi" w:hAnsiTheme="minorHAnsi" w:cstheme="minorHAnsi"/>
          <w:i/>
          <w:sz w:val="22"/>
        </w:rPr>
      </w:pPr>
      <w:r w:rsidRPr="001F7B2E">
        <w:rPr>
          <w:rFonts w:asciiTheme="minorHAnsi" w:hAnsiTheme="minorHAnsi" w:cstheme="minorHAnsi"/>
          <w:i/>
          <w:sz w:val="22"/>
        </w:rPr>
        <w:tab/>
        <w:t>the Lord God made them all.</w:t>
      </w:r>
    </w:p>
    <w:p w:rsidR="005576E5" w:rsidRDefault="005576E5" w:rsidP="001F7B2E">
      <w:pPr>
        <w:ind w:left="900" w:hanging="900"/>
        <w:rPr>
          <w:rFonts w:asciiTheme="minorHAnsi" w:hAnsiTheme="minorHAnsi" w:cstheme="minorHAnsi"/>
          <w:sz w:val="12"/>
          <w:szCs w:val="22"/>
        </w:rPr>
      </w:pPr>
    </w:p>
    <w:p w:rsidR="001F7B2E" w:rsidRPr="00256A4D" w:rsidRDefault="001F7B2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w:t>
      </w:r>
      <w:bookmarkStart w:id="1" w:name="_GoBack"/>
      <w:bookmarkEnd w:id="1"/>
      <w:r w:rsidRPr="003D27F5">
        <w:rPr>
          <w:rFonts w:ascii="Calibri" w:hAnsi="Calibri"/>
          <w:i/>
          <w:iCs/>
          <w:sz w:val="22"/>
        </w:rPr>
        <w:t>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1F7B2E" w:rsidRDefault="001F7B2E" w:rsidP="00D32E26">
      <w:pPr>
        <w:pStyle w:val="Priest"/>
        <w:jc w:val="both"/>
        <w:rPr>
          <w:rFonts w:ascii="Calibri" w:hAnsi="Calibri"/>
          <w:b/>
          <w:sz w:val="22"/>
          <w:szCs w:val="21"/>
        </w:rPr>
      </w:pPr>
    </w:p>
    <w:p w:rsidR="00D32E26" w:rsidRPr="003D27F5" w:rsidRDefault="00D32E26" w:rsidP="00D32E26">
      <w:pPr>
        <w:pStyle w:val="Priest"/>
        <w:jc w:val="both"/>
        <w:rPr>
          <w:rFonts w:ascii="Calibri" w:hAnsi="Calibri"/>
          <w:b/>
          <w:sz w:val="8"/>
          <w:szCs w:val="22"/>
        </w:rPr>
      </w:pPr>
    </w:p>
    <w:p w:rsidR="00D039AA" w:rsidRPr="001F7B2E" w:rsidRDefault="003D27F5" w:rsidP="00D039AA">
      <w:pPr>
        <w:tabs>
          <w:tab w:val="left" w:pos="270"/>
        </w:tabs>
        <w:ind w:left="990" w:hanging="990"/>
        <w:rPr>
          <w:rFonts w:asciiTheme="minorHAnsi" w:hAnsiTheme="minorHAnsi" w:cstheme="minorHAnsi"/>
          <w:bCs/>
          <w:iCs/>
          <w:szCs w:val="22"/>
        </w:rPr>
      </w:pPr>
      <w:r w:rsidRPr="001F7B2E">
        <w:rPr>
          <w:rFonts w:asciiTheme="minorHAnsi" w:hAnsiTheme="minorHAnsi" w:cstheme="minorHAnsi"/>
          <w:b/>
          <w:bCs/>
          <w:iCs/>
          <w:szCs w:val="22"/>
        </w:rPr>
        <w:t>Closing</w:t>
      </w:r>
      <w:r w:rsidR="00D039AA" w:rsidRPr="001F7B2E">
        <w:rPr>
          <w:rFonts w:asciiTheme="minorHAnsi" w:hAnsiTheme="minorHAnsi" w:cstheme="minorHAnsi"/>
          <w:b/>
          <w:bCs/>
          <w:iCs/>
          <w:szCs w:val="22"/>
        </w:rPr>
        <w:t xml:space="preserve"> music:</w:t>
      </w:r>
      <w:r w:rsidR="00D039AA" w:rsidRPr="00D308A5">
        <w:rPr>
          <w:rFonts w:asciiTheme="minorHAnsi" w:hAnsiTheme="minorHAnsi" w:cstheme="minorHAnsi"/>
          <w:bCs/>
          <w:iCs/>
          <w:szCs w:val="22"/>
        </w:rPr>
        <w:t xml:space="preserve">  </w:t>
      </w:r>
      <w:r w:rsidR="00D039AA" w:rsidRPr="00D308A5">
        <w:rPr>
          <w:rFonts w:asciiTheme="minorHAnsi" w:hAnsiTheme="minorHAnsi" w:cstheme="minorHAnsi"/>
          <w:bCs/>
          <w:i/>
          <w:iCs/>
          <w:szCs w:val="22"/>
        </w:rPr>
        <w:t xml:space="preserve"> </w:t>
      </w:r>
      <w:r w:rsidR="001F7B2E" w:rsidRPr="001F7B2E">
        <w:rPr>
          <w:rFonts w:asciiTheme="minorHAnsi" w:hAnsiTheme="minorHAnsi" w:cstheme="minorHAnsi"/>
          <w:bCs/>
          <w:i/>
          <w:iCs/>
          <w:sz w:val="22"/>
          <w:szCs w:val="22"/>
        </w:rPr>
        <w:t>Wonderwall</w:t>
      </w:r>
      <w:r w:rsidR="001F7B2E" w:rsidRPr="001F7B2E">
        <w:rPr>
          <w:rFonts w:asciiTheme="minorHAnsi" w:hAnsiTheme="minorHAnsi" w:cstheme="minorHAnsi"/>
          <w:bCs/>
          <w:iCs/>
          <w:sz w:val="22"/>
          <w:szCs w:val="22"/>
        </w:rPr>
        <w:t xml:space="preserve"> by Oasis</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D25" w:rsidRDefault="003D2D25">
      <w:r>
        <w:separator/>
      </w:r>
    </w:p>
  </w:endnote>
  <w:endnote w:type="continuationSeparator" w:id="0">
    <w:p w:rsidR="003D2D25" w:rsidRDefault="003D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809BB">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D25" w:rsidRDefault="003D2D25">
      <w:r>
        <w:separator/>
      </w:r>
    </w:p>
  </w:footnote>
  <w:footnote w:type="continuationSeparator" w:id="0">
    <w:p w:rsidR="003D2D25" w:rsidRDefault="003D2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4459"/>
    <w:rsid w:val="001F7B2E"/>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D27F5"/>
    <w:rsid w:val="003D2D25"/>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65C1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D787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EF178A-AC66-41EB-948D-D00551D0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11</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2018-09-30T14:28:00Z</dcterms:created>
  <dcterms:modified xsi:type="dcterms:W3CDTF">2018-09-30T14:39:00Z</dcterms:modified>
</cp:coreProperties>
</file>