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4D2A79">
      <w:pPr>
        <w:rPr>
          <w:rFonts w:ascii="BlackChancery" w:hAnsi="BlackChancery"/>
          <w:b/>
          <w:bCs/>
          <w:sz w:val="40"/>
        </w:rPr>
      </w:pP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572000" cy="6810375"/>
            <wp:effectExtent l="0" t="0" r="0" b="0"/>
            <wp:wrapNone/>
            <wp:docPr id="2" name="Picture 2" descr="Image result for border clip art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order clip art free"/>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4572000" cy="681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A79" w:rsidRDefault="004D2A79" w:rsidP="00E8307D">
      <w:pPr>
        <w:tabs>
          <w:tab w:val="left" w:pos="270"/>
        </w:tabs>
        <w:ind w:left="990" w:hanging="990"/>
        <w:jc w:val="center"/>
        <w:rPr>
          <w:rFonts w:ascii="BlackChancery" w:hAnsi="BlackChancery" w:cstheme="minorHAnsi"/>
          <w:b/>
          <w:bCs/>
          <w:iCs/>
          <w:sz w:val="48"/>
          <w:szCs w:val="22"/>
        </w:rPr>
      </w:pPr>
    </w:p>
    <w:p w:rsidR="004D2A79" w:rsidRDefault="004D2A79" w:rsidP="00E8307D">
      <w:pPr>
        <w:tabs>
          <w:tab w:val="left" w:pos="270"/>
        </w:tabs>
        <w:ind w:left="990" w:hanging="990"/>
        <w:jc w:val="center"/>
        <w:rPr>
          <w:rFonts w:ascii="BlackChancery" w:hAnsi="BlackChancery" w:cstheme="minorHAnsi"/>
          <w:b/>
          <w:bCs/>
          <w:iCs/>
          <w:sz w:val="48"/>
          <w:szCs w:val="22"/>
        </w:rPr>
      </w:pPr>
    </w:p>
    <w:p w:rsidR="004D2A79" w:rsidRDefault="001A2B63" w:rsidP="00E8307D">
      <w:pPr>
        <w:tabs>
          <w:tab w:val="left" w:pos="270"/>
        </w:tabs>
        <w:ind w:left="990" w:hanging="990"/>
        <w:jc w:val="center"/>
        <w:rPr>
          <w:rFonts w:ascii="BlackChancery" w:hAnsi="BlackChancery" w:cstheme="minorHAnsi"/>
          <w:b/>
          <w:bCs/>
          <w:iCs/>
          <w:sz w:val="48"/>
          <w:szCs w:val="22"/>
        </w:rPr>
      </w:pPr>
      <w:r>
        <w:rPr>
          <w:rFonts w:ascii="BlackChancery" w:hAnsi="BlackChancery" w:cstheme="minorHAnsi"/>
          <w:b/>
          <w:bCs/>
          <w:iCs/>
          <w:sz w:val="48"/>
          <w:szCs w:val="22"/>
        </w:rPr>
        <w:t>St Andrew’s Church</w:t>
      </w:r>
    </w:p>
    <w:p w:rsidR="001A2B63" w:rsidRDefault="001A2B63" w:rsidP="00E8307D">
      <w:pPr>
        <w:tabs>
          <w:tab w:val="left" w:pos="270"/>
        </w:tabs>
        <w:ind w:left="990" w:hanging="990"/>
        <w:jc w:val="center"/>
        <w:rPr>
          <w:rFonts w:ascii="BlackChancery" w:hAnsi="BlackChancery" w:cstheme="minorHAnsi"/>
          <w:b/>
          <w:bCs/>
          <w:iCs/>
          <w:sz w:val="36"/>
          <w:szCs w:val="22"/>
        </w:rPr>
      </w:pPr>
      <w:r>
        <w:rPr>
          <w:rFonts w:ascii="BlackChancery" w:hAnsi="BlackChancery" w:cstheme="minorHAnsi"/>
          <w:b/>
          <w:bCs/>
          <w:iCs/>
          <w:sz w:val="36"/>
          <w:szCs w:val="22"/>
        </w:rPr>
        <w:t>Orford with Longford</w:t>
      </w:r>
    </w:p>
    <w:p w:rsidR="001A2B63" w:rsidRDefault="001A2B63" w:rsidP="00E8307D">
      <w:pPr>
        <w:tabs>
          <w:tab w:val="left" w:pos="270"/>
        </w:tabs>
        <w:ind w:left="990" w:hanging="990"/>
        <w:jc w:val="center"/>
        <w:rPr>
          <w:rFonts w:ascii="BlackChancery" w:hAnsi="BlackChancery" w:cstheme="minorHAnsi"/>
          <w:b/>
          <w:bCs/>
          <w:iCs/>
          <w:sz w:val="36"/>
          <w:szCs w:val="22"/>
        </w:rPr>
      </w:pPr>
    </w:p>
    <w:p w:rsidR="001A2B63" w:rsidRDefault="001A2B63" w:rsidP="00E8307D">
      <w:pPr>
        <w:tabs>
          <w:tab w:val="left" w:pos="270"/>
        </w:tabs>
        <w:ind w:left="990" w:hanging="990"/>
        <w:jc w:val="center"/>
        <w:rPr>
          <w:rFonts w:ascii="BlackChancery" w:hAnsi="BlackChancery" w:cstheme="minorHAnsi"/>
          <w:b/>
          <w:bCs/>
          <w:iCs/>
          <w:sz w:val="36"/>
          <w:szCs w:val="22"/>
        </w:rPr>
      </w:pPr>
    </w:p>
    <w:p w:rsidR="001A2B63" w:rsidRDefault="001A2B63" w:rsidP="00E8307D">
      <w:pPr>
        <w:tabs>
          <w:tab w:val="left" w:pos="270"/>
        </w:tabs>
        <w:ind w:left="990" w:hanging="990"/>
        <w:jc w:val="center"/>
        <w:rPr>
          <w:rFonts w:ascii="BlackChancery" w:hAnsi="BlackChancery" w:cstheme="minorHAnsi"/>
          <w:b/>
          <w:bCs/>
          <w:iCs/>
          <w:sz w:val="36"/>
          <w:szCs w:val="22"/>
        </w:rPr>
      </w:pPr>
    </w:p>
    <w:p w:rsidR="001A2B63" w:rsidRDefault="001A2B63" w:rsidP="00E8307D">
      <w:pPr>
        <w:tabs>
          <w:tab w:val="left" w:pos="270"/>
        </w:tabs>
        <w:ind w:left="990" w:hanging="990"/>
        <w:jc w:val="center"/>
        <w:rPr>
          <w:rFonts w:ascii="BlackChancery" w:hAnsi="BlackChancery" w:cstheme="minorHAnsi"/>
          <w:b/>
          <w:bCs/>
          <w:iCs/>
          <w:sz w:val="36"/>
          <w:szCs w:val="22"/>
        </w:rPr>
      </w:pPr>
    </w:p>
    <w:p w:rsidR="001A2B63" w:rsidRDefault="001A2B63" w:rsidP="00E8307D">
      <w:pPr>
        <w:tabs>
          <w:tab w:val="left" w:pos="270"/>
        </w:tabs>
        <w:ind w:left="990" w:hanging="990"/>
        <w:jc w:val="center"/>
        <w:rPr>
          <w:rFonts w:ascii="BlackChancery" w:hAnsi="BlackChancery" w:cstheme="minorHAnsi"/>
          <w:b/>
          <w:bCs/>
          <w:iCs/>
          <w:sz w:val="36"/>
          <w:szCs w:val="22"/>
        </w:rPr>
      </w:pPr>
    </w:p>
    <w:p w:rsidR="001A2B63" w:rsidRDefault="001A2B63" w:rsidP="00E8307D">
      <w:pPr>
        <w:tabs>
          <w:tab w:val="left" w:pos="270"/>
        </w:tabs>
        <w:ind w:left="990" w:hanging="990"/>
        <w:jc w:val="center"/>
        <w:rPr>
          <w:rFonts w:ascii="BlackChancery" w:hAnsi="BlackChancery" w:cstheme="minorHAnsi"/>
          <w:b/>
          <w:bCs/>
          <w:iCs/>
          <w:sz w:val="36"/>
          <w:szCs w:val="22"/>
        </w:rPr>
      </w:pPr>
    </w:p>
    <w:p w:rsidR="001A2B63" w:rsidRDefault="001A2B63" w:rsidP="00E8307D">
      <w:pPr>
        <w:tabs>
          <w:tab w:val="left" w:pos="270"/>
        </w:tabs>
        <w:ind w:left="990" w:hanging="990"/>
        <w:jc w:val="center"/>
        <w:rPr>
          <w:rFonts w:ascii="BlackChancery" w:hAnsi="BlackChancery" w:cstheme="minorHAnsi"/>
          <w:b/>
          <w:bCs/>
          <w:iCs/>
          <w:sz w:val="36"/>
          <w:szCs w:val="22"/>
        </w:rPr>
      </w:pPr>
    </w:p>
    <w:p w:rsidR="001A2B63" w:rsidRDefault="001A2B63" w:rsidP="00E8307D">
      <w:pPr>
        <w:tabs>
          <w:tab w:val="left" w:pos="270"/>
        </w:tabs>
        <w:ind w:left="990" w:hanging="990"/>
        <w:jc w:val="center"/>
        <w:rPr>
          <w:rFonts w:ascii="BlackChancery" w:hAnsi="BlackChancery" w:cstheme="minorHAnsi"/>
          <w:b/>
          <w:bCs/>
          <w:iCs/>
          <w:sz w:val="36"/>
          <w:szCs w:val="22"/>
        </w:rPr>
      </w:pPr>
    </w:p>
    <w:p w:rsidR="001A2B63" w:rsidRDefault="001A2B63" w:rsidP="00E8307D">
      <w:pPr>
        <w:tabs>
          <w:tab w:val="left" w:pos="270"/>
        </w:tabs>
        <w:ind w:left="990" w:hanging="990"/>
        <w:jc w:val="center"/>
        <w:rPr>
          <w:rFonts w:ascii="BlackChancery" w:hAnsi="BlackChancery" w:cstheme="minorHAnsi"/>
          <w:b/>
          <w:bCs/>
          <w:iCs/>
          <w:sz w:val="36"/>
          <w:szCs w:val="22"/>
        </w:rPr>
      </w:pPr>
    </w:p>
    <w:p w:rsidR="001A2B63" w:rsidRDefault="001A2B63" w:rsidP="00E8307D">
      <w:pPr>
        <w:tabs>
          <w:tab w:val="left" w:pos="270"/>
        </w:tabs>
        <w:ind w:left="990" w:hanging="990"/>
        <w:jc w:val="center"/>
        <w:rPr>
          <w:rFonts w:ascii="BlackChancery" w:hAnsi="BlackChancery" w:cstheme="minorHAnsi"/>
          <w:b/>
          <w:bCs/>
          <w:iCs/>
          <w:sz w:val="36"/>
          <w:szCs w:val="22"/>
        </w:rPr>
      </w:pPr>
      <w:r>
        <w:rPr>
          <w:rFonts w:ascii="BlackChancery" w:hAnsi="BlackChancery" w:cstheme="minorHAnsi"/>
          <w:b/>
          <w:bCs/>
          <w:iCs/>
          <w:sz w:val="36"/>
          <w:szCs w:val="22"/>
        </w:rPr>
        <w:t>A celebration of the life of</w:t>
      </w:r>
    </w:p>
    <w:p w:rsidR="001A2B63" w:rsidRDefault="001A2B63" w:rsidP="00E8307D">
      <w:pPr>
        <w:tabs>
          <w:tab w:val="left" w:pos="270"/>
        </w:tabs>
        <w:ind w:left="990" w:hanging="990"/>
        <w:jc w:val="center"/>
        <w:rPr>
          <w:rFonts w:ascii="BlackChancery" w:hAnsi="BlackChancery" w:cstheme="minorHAnsi"/>
          <w:b/>
          <w:bCs/>
          <w:iCs/>
          <w:sz w:val="44"/>
          <w:szCs w:val="22"/>
        </w:rPr>
      </w:pPr>
      <w:r>
        <w:rPr>
          <w:rFonts w:ascii="BlackChancery" w:hAnsi="BlackChancery" w:cstheme="minorHAnsi"/>
          <w:b/>
          <w:bCs/>
          <w:iCs/>
          <w:sz w:val="44"/>
          <w:szCs w:val="22"/>
        </w:rPr>
        <w:t>Patrick Michael Donnelly</w:t>
      </w:r>
    </w:p>
    <w:p w:rsidR="001A2B63" w:rsidRDefault="001A2B63" w:rsidP="00E8307D">
      <w:pPr>
        <w:tabs>
          <w:tab w:val="left" w:pos="270"/>
        </w:tabs>
        <w:ind w:left="990" w:hanging="990"/>
        <w:jc w:val="center"/>
        <w:rPr>
          <w:rFonts w:ascii="BlackChancery" w:hAnsi="BlackChancery" w:cstheme="minorHAnsi"/>
          <w:b/>
          <w:bCs/>
          <w:iCs/>
          <w:sz w:val="44"/>
          <w:szCs w:val="22"/>
        </w:rPr>
      </w:pPr>
    </w:p>
    <w:p w:rsidR="001A2B63" w:rsidRDefault="001A2B63" w:rsidP="00E8307D">
      <w:pPr>
        <w:tabs>
          <w:tab w:val="left" w:pos="270"/>
        </w:tabs>
        <w:ind w:left="990" w:hanging="990"/>
        <w:jc w:val="center"/>
        <w:rPr>
          <w:rFonts w:ascii="BlackChancery" w:hAnsi="BlackChancery" w:cstheme="minorHAnsi"/>
          <w:b/>
          <w:bCs/>
          <w:iCs/>
          <w:sz w:val="44"/>
          <w:szCs w:val="22"/>
        </w:rPr>
      </w:pPr>
    </w:p>
    <w:p w:rsidR="001A2B63" w:rsidRPr="001A2B63" w:rsidRDefault="001A2B63" w:rsidP="00E8307D">
      <w:pPr>
        <w:tabs>
          <w:tab w:val="left" w:pos="270"/>
        </w:tabs>
        <w:ind w:left="990" w:hanging="990"/>
        <w:jc w:val="center"/>
        <w:rPr>
          <w:rFonts w:ascii="BlackChancery" w:hAnsi="BlackChancery" w:cstheme="minorHAnsi"/>
          <w:b/>
          <w:bCs/>
          <w:iCs/>
          <w:sz w:val="36"/>
          <w:szCs w:val="22"/>
        </w:rPr>
      </w:pPr>
      <w:r>
        <w:rPr>
          <w:rFonts w:ascii="BlackChancery" w:hAnsi="BlackChancery" w:cstheme="minorHAnsi"/>
          <w:b/>
          <w:bCs/>
          <w:iCs/>
          <w:sz w:val="36"/>
          <w:szCs w:val="22"/>
        </w:rPr>
        <w:t>Tuesday 12</w:t>
      </w:r>
      <w:r w:rsidRPr="001A2B63">
        <w:rPr>
          <w:rFonts w:ascii="BlackChancery" w:hAnsi="BlackChancery" w:cstheme="minorHAnsi"/>
          <w:b/>
          <w:bCs/>
          <w:iCs/>
          <w:sz w:val="36"/>
          <w:szCs w:val="22"/>
          <w:vertAlign w:val="superscript"/>
        </w:rPr>
        <w:t>th</w:t>
      </w:r>
      <w:r>
        <w:rPr>
          <w:rFonts w:ascii="BlackChancery" w:hAnsi="BlackChancery" w:cstheme="minorHAnsi"/>
          <w:b/>
          <w:bCs/>
          <w:iCs/>
          <w:sz w:val="36"/>
          <w:szCs w:val="22"/>
        </w:rPr>
        <w:t xml:space="preserve"> March 2019</w:t>
      </w:r>
    </w:p>
    <w:p w:rsidR="004D2A79" w:rsidRDefault="004D2A79">
      <w:pPr>
        <w:rPr>
          <w:rFonts w:ascii="BlackChancery" w:hAnsi="BlackChancery" w:cstheme="minorHAnsi"/>
          <w:b/>
          <w:bCs/>
          <w:iCs/>
          <w:sz w:val="48"/>
          <w:szCs w:val="22"/>
        </w:rPr>
      </w:pPr>
      <w:r>
        <w:rPr>
          <w:rFonts w:ascii="BlackChancery" w:hAnsi="BlackChancery" w:cstheme="minorHAnsi"/>
          <w:b/>
          <w:bCs/>
          <w:iCs/>
          <w:sz w:val="48"/>
          <w:szCs w:val="22"/>
        </w:rPr>
        <w:br w:type="page"/>
      </w:r>
    </w:p>
    <w:p w:rsidR="00E8307D" w:rsidRPr="00BD4B0F" w:rsidRDefault="00E8307D" w:rsidP="00E8307D">
      <w:pPr>
        <w:tabs>
          <w:tab w:val="left" w:pos="270"/>
        </w:tabs>
        <w:ind w:left="990" w:hanging="990"/>
        <w:jc w:val="center"/>
        <w:rPr>
          <w:rFonts w:ascii="BlackChancery" w:hAnsi="BlackChancery" w:cstheme="minorHAnsi"/>
          <w:b/>
          <w:bCs/>
          <w:iCs/>
          <w:sz w:val="48"/>
          <w:szCs w:val="22"/>
        </w:rPr>
      </w:pPr>
      <w:r w:rsidRPr="00BD4B0F">
        <w:rPr>
          <w:rFonts w:ascii="BlackChancery" w:hAnsi="BlackChancery" w:cstheme="minorHAnsi"/>
          <w:b/>
          <w:bCs/>
          <w:iCs/>
          <w:sz w:val="48"/>
          <w:szCs w:val="22"/>
        </w:rPr>
        <w:lastRenderedPageBreak/>
        <w:t>Order of Service</w:t>
      </w:r>
    </w:p>
    <w:p w:rsidR="00E8307D" w:rsidRPr="00BD4B0F" w:rsidRDefault="00E8307D" w:rsidP="00291A78">
      <w:pPr>
        <w:tabs>
          <w:tab w:val="left" w:pos="270"/>
        </w:tabs>
        <w:ind w:left="990" w:hanging="990"/>
        <w:rPr>
          <w:rFonts w:asciiTheme="minorHAnsi" w:hAnsiTheme="minorHAnsi" w:cstheme="minorHAnsi"/>
          <w:bCs/>
          <w:iCs/>
          <w:sz w:val="16"/>
          <w:szCs w:val="22"/>
        </w:rPr>
      </w:pPr>
    </w:p>
    <w:p w:rsidR="00C47EE5" w:rsidRPr="00BD4B0F" w:rsidRDefault="00C47EE5">
      <w:pPr>
        <w:pStyle w:val="Heading4"/>
        <w:rPr>
          <w:rFonts w:ascii="Calibri" w:hAnsi="Calibri"/>
          <w:b/>
          <w:sz w:val="24"/>
        </w:rPr>
      </w:pPr>
      <w:r w:rsidRPr="00BD4B0F">
        <w:rPr>
          <w:rFonts w:ascii="Calibri" w:hAnsi="Calibri"/>
          <w:b/>
          <w:sz w:val="24"/>
        </w:rPr>
        <w:t>Introduction</w:t>
      </w:r>
      <w:r w:rsidR="001B4FB2" w:rsidRPr="00BD4B0F">
        <w:rPr>
          <w:rFonts w:ascii="Calibri" w:hAnsi="Calibri"/>
          <w:b/>
          <w:sz w:val="24"/>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824708" w:rsidRPr="005306B7" w:rsidRDefault="00824708" w:rsidP="00824708">
      <w:pPr>
        <w:ind w:left="1080" w:hanging="1080"/>
        <w:rPr>
          <w:rFonts w:asciiTheme="minorHAnsi" w:hAnsiTheme="minorHAnsi" w:cstheme="minorHAnsi"/>
        </w:rPr>
      </w:pPr>
      <w:r>
        <w:rPr>
          <w:rFonts w:asciiTheme="minorHAnsi" w:hAnsiTheme="minorHAnsi" w:cstheme="minorHAnsi"/>
          <w:b/>
        </w:rPr>
        <w:t>Hymn</w:t>
      </w:r>
      <w:r w:rsidRPr="005306B7">
        <w:rPr>
          <w:rFonts w:asciiTheme="minorHAnsi" w:hAnsiTheme="minorHAnsi" w:cstheme="minorHAnsi"/>
          <w:b/>
        </w:rPr>
        <w:t>:</w:t>
      </w:r>
      <w:r w:rsidRPr="005306B7">
        <w:rPr>
          <w:rFonts w:asciiTheme="minorHAnsi" w:hAnsiTheme="minorHAnsi" w:cstheme="minorHAnsi"/>
        </w:rPr>
        <w:tab/>
        <w:t>The Lord's my Shepherd</w:t>
      </w:r>
      <w:r w:rsidRPr="005306B7">
        <w:rPr>
          <w:rFonts w:asciiTheme="minorHAnsi" w:hAnsiTheme="minorHAnsi" w:cstheme="minorHAnsi"/>
        </w:rPr>
        <w:fldChar w:fldCharType="begin"/>
      </w:r>
      <w:r w:rsidRPr="005306B7">
        <w:rPr>
          <w:rFonts w:asciiTheme="minorHAnsi" w:hAnsiTheme="minorHAnsi" w:cstheme="minorHAnsi"/>
        </w:rPr>
        <w:instrText>XE "The Lord's my Shepherd"</w:instrText>
      </w:r>
      <w:r w:rsidRPr="005306B7">
        <w:rPr>
          <w:rFonts w:asciiTheme="minorHAnsi" w:hAnsiTheme="minorHAnsi" w:cstheme="minorHAnsi"/>
        </w:rPr>
        <w:fldChar w:fldCharType="end"/>
      </w:r>
      <w:r w:rsidRPr="005306B7">
        <w:rPr>
          <w:rFonts w:asciiTheme="minorHAnsi" w:hAnsiTheme="minorHAnsi" w:cstheme="minorHAnsi"/>
        </w:rPr>
        <w:t>, I'll not want;</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he makes me down to lie -</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in pastures green; he leadeth me -</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the quiet waters by.</w:t>
      </w:r>
    </w:p>
    <w:p w:rsidR="00824708" w:rsidRPr="005306B7" w:rsidRDefault="00824708" w:rsidP="00824708">
      <w:pPr>
        <w:pStyle w:val="space"/>
        <w:ind w:left="1080"/>
        <w:rPr>
          <w:rFonts w:asciiTheme="minorHAnsi" w:hAnsiTheme="minorHAnsi" w:cstheme="minorHAnsi"/>
        </w:rPr>
      </w:pP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My soul he doth restore again,</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and me to walk doth make -</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within the paths of righteousness,</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e'en for his own name's sake.</w:t>
      </w:r>
    </w:p>
    <w:p w:rsidR="00824708" w:rsidRPr="005306B7" w:rsidRDefault="00824708" w:rsidP="00824708">
      <w:pPr>
        <w:pStyle w:val="space"/>
        <w:ind w:left="1080"/>
        <w:rPr>
          <w:rFonts w:asciiTheme="minorHAnsi" w:hAnsiTheme="minorHAnsi" w:cstheme="minorHAnsi"/>
        </w:rPr>
      </w:pP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Yea, though I walk through death's dark vale,</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yet will I fear no ill;</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for thou art with me, and thy rod -</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and staff me comfort still.</w:t>
      </w:r>
    </w:p>
    <w:p w:rsidR="00824708" w:rsidRPr="005306B7" w:rsidRDefault="00824708" w:rsidP="00824708">
      <w:pPr>
        <w:pStyle w:val="space"/>
        <w:ind w:left="1080"/>
        <w:rPr>
          <w:rFonts w:asciiTheme="minorHAnsi" w:hAnsiTheme="minorHAnsi" w:cstheme="minorHAnsi"/>
        </w:rPr>
      </w:pP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My table thou hast furnished</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in presence of my foes;</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my head thou dost with oil anoint,</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and my cup overflows.</w:t>
      </w:r>
    </w:p>
    <w:p w:rsidR="00824708" w:rsidRPr="005306B7" w:rsidRDefault="00824708" w:rsidP="00824708">
      <w:pPr>
        <w:pStyle w:val="space"/>
        <w:ind w:left="1080"/>
        <w:rPr>
          <w:rFonts w:asciiTheme="minorHAnsi" w:hAnsiTheme="minorHAnsi" w:cstheme="minorHAnsi"/>
        </w:rPr>
      </w:pP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Goodness and mercy all my life</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shall surely follow me;</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and in God's house, for evermore</w:t>
      </w:r>
    </w:p>
    <w:p w:rsidR="00824708" w:rsidRPr="005306B7" w:rsidRDefault="00824708" w:rsidP="00824708">
      <w:pPr>
        <w:ind w:left="1080"/>
        <w:rPr>
          <w:rFonts w:asciiTheme="minorHAnsi" w:hAnsiTheme="minorHAnsi" w:cstheme="minorHAnsi"/>
        </w:rPr>
      </w:pPr>
      <w:r w:rsidRPr="005306B7">
        <w:rPr>
          <w:rFonts w:asciiTheme="minorHAnsi" w:hAnsiTheme="minorHAnsi" w:cstheme="minorHAnsi"/>
        </w:rPr>
        <w:t xml:space="preserve">    my dwelling place shall be.</w:t>
      </w:r>
    </w:p>
    <w:p w:rsidR="0077430D" w:rsidRPr="0077430D" w:rsidRDefault="0077430D" w:rsidP="0077430D">
      <w:pPr>
        <w:ind w:left="900"/>
        <w:rPr>
          <w:rFonts w:asciiTheme="minorHAnsi" w:hAnsiTheme="minorHAnsi"/>
        </w:rPr>
      </w:pPr>
    </w:p>
    <w:p w:rsidR="0057536D" w:rsidRDefault="0057536D" w:rsidP="0057536D">
      <w:pPr>
        <w:rPr>
          <w:rFonts w:ascii="Calibri" w:hAnsi="Calibri"/>
          <w:sz w:val="22"/>
          <w:szCs w:val="24"/>
        </w:rPr>
      </w:pPr>
      <w:r w:rsidRPr="00BD4B0F">
        <w:rPr>
          <w:rFonts w:ascii="Calibri" w:hAnsi="Calibri"/>
          <w:b/>
          <w:bCs/>
          <w:iCs/>
          <w:sz w:val="22"/>
          <w:szCs w:val="24"/>
        </w:rPr>
        <w:t xml:space="preserve">The New Testament Reading:   </w:t>
      </w:r>
      <w:r w:rsidR="00824708">
        <w:rPr>
          <w:rFonts w:ascii="Calibri" w:hAnsi="Calibri"/>
          <w:sz w:val="22"/>
          <w:szCs w:val="24"/>
        </w:rPr>
        <w:t>Jn 14. 1-6</w:t>
      </w:r>
    </w:p>
    <w:p w:rsidR="00824708" w:rsidRDefault="00824708" w:rsidP="0057536D">
      <w:pPr>
        <w:rPr>
          <w:rFonts w:ascii="Calibri" w:hAnsi="Calibri"/>
          <w:sz w:val="22"/>
          <w:szCs w:val="24"/>
        </w:rPr>
      </w:pPr>
    </w:p>
    <w:p w:rsidR="00824708" w:rsidRPr="00BD4B0F" w:rsidRDefault="00824708" w:rsidP="0057536D">
      <w:pPr>
        <w:rPr>
          <w:rFonts w:ascii="Calibri" w:hAnsi="Calibri"/>
          <w:sz w:val="22"/>
          <w:szCs w:val="24"/>
        </w:rPr>
      </w:pPr>
      <w:bookmarkStart w:id="0" w:name="_GoBack"/>
      <w:r w:rsidRPr="00824708">
        <w:rPr>
          <w:rFonts w:ascii="Calibri" w:hAnsi="Calibri"/>
          <w:b/>
          <w:bCs/>
          <w:iCs/>
          <w:sz w:val="22"/>
          <w:szCs w:val="24"/>
        </w:rPr>
        <w:t>First reflection:</w:t>
      </w:r>
      <w:r>
        <w:rPr>
          <w:rFonts w:ascii="Calibri" w:hAnsi="Calibri"/>
          <w:sz w:val="22"/>
          <w:szCs w:val="24"/>
        </w:rPr>
        <w:tab/>
        <w:t xml:space="preserve">  </w:t>
      </w:r>
      <w:r w:rsidR="00892D14" w:rsidRPr="00892D14">
        <w:rPr>
          <w:rFonts w:ascii="Calibri" w:hAnsi="Calibri"/>
          <w:i/>
          <w:sz w:val="22"/>
          <w:szCs w:val="24"/>
        </w:rPr>
        <w:t>In Dreams</w:t>
      </w:r>
      <w:r>
        <w:rPr>
          <w:rFonts w:ascii="Calibri" w:hAnsi="Calibri"/>
          <w:sz w:val="22"/>
          <w:szCs w:val="24"/>
        </w:rPr>
        <w:t xml:space="preserve">  sung by Roy Orbison</w:t>
      </w:r>
    </w:p>
    <w:bookmarkEnd w:id="0"/>
    <w:p w:rsidR="00B851D6" w:rsidRDefault="00B851D6" w:rsidP="0057536D">
      <w:pPr>
        <w:rPr>
          <w:rFonts w:ascii="Calibri" w:hAnsi="Calibri"/>
          <w:b/>
          <w:smallCaps/>
        </w:rPr>
      </w:pPr>
    </w:p>
    <w:p w:rsidR="00B851D6" w:rsidRPr="00B851D6" w:rsidRDefault="00B851D6" w:rsidP="0057536D">
      <w:pPr>
        <w:rPr>
          <w:rFonts w:ascii="Calibri" w:hAnsi="Calibri"/>
          <w:b/>
          <w:smallCaps/>
          <w:sz w:val="16"/>
        </w:rPr>
      </w:pPr>
    </w:p>
    <w:p w:rsidR="0077430D" w:rsidRDefault="00F44A78" w:rsidP="0057536D">
      <w:pPr>
        <w:rPr>
          <w:rFonts w:ascii="Calibri" w:hAnsi="Calibri"/>
          <w:b/>
          <w:smallCaps/>
        </w:rPr>
      </w:pPr>
      <w:r w:rsidRPr="00BD4B0F">
        <w:rPr>
          <w:rFonts w:ascii="Calibri" w:hAnsi="Calibri"/>
          <w:b/>
          <w:smallCaps/>
        </w:rPr>
        <w:t>The</w:t>
      </w:r>
      <w:r w:rsidR="00E8307D" w:rsidRPr="00BD4B0F">
        <w:rPr>
          <w:rFonts w:ascii="Calibri" w:hAnsi="Calibri"/>
          <w:b/>
          <w:smallCaps/>
        </w:rPr>
        <w:t xml:space="preserve"> Eulogy</w:t>
      </w:r>
    </w:p>
    <w:p w:rsidR="005576E5" w:rsidRPr="00BD4B0F" w:rsidRDefault="00A5447E" w:rsidP="0057536D">
      <w:pPr>
        <w:rPr>
          <w:rFonts w:ascii="Calibri" w:hAnsi="Calibri"/>
          <w:sz w:val="22"/>
          <w:szCs w:val="22"/>
        </w:rPr>
      </w:pPr>
      <w:r w:rsidRPr="00BD4B0F">
        <w:rPr>
          <w:rFonts w:ascii="Calibri" w:hAnsi="Calibri"/>
          <w:b/>
          <w:smallCaps/>
        </w:rPr>
        <w:t xml:space="preserve"> </w:t>
      </w:r>
      <w:r w:rsidR="00F44A78" w:rsidRPr="00BD4B0F">
        <w:rPr>
          <w:rFonts w:ascii="Calibri" w:hAnsi="Calibri"/>
          <w:b/>
          <w:smallCaps/>
          <w:szCs w:val="24"/>
        </w:rPr>
        <w:t xml:space="preserve"> </w:t>
      </w:r>
    </w:p>
    <w:p w:rsidR="00824708" w:rsidRPr="00BD4B0F" w:rsidRDefault="00824708" w:rsidP="00824708">
      <w:pPr>
        <w:rPr>
          <w:rFonts w:ascii="Calibri" w:hAnsi="Calibri"/>
          <w:sz w:val="22"/>
          <w:szCs w:val="24"/>
        </w:rPr>
      </w:pPr>
      <w:r>
        <w:rPr>
          <w:rFonts w:ascii="Calibri" w:hAnsi="Calibri"/>
          <w:b/>
          <w:bCs/>
          <w:iCs/>
          <w:sz w:val="22"/>
          <w:szCs w:val="24"/>
        </w:rPr>
        <w:t xml:space="preserve">Second </w:t>
      </w:r>
      <w:r w:rsidRPr="00824708">
        <w:rPr>
          <w:rFonts w:ascii="Calibri" w:hAnsi="Calibri"/>
          <w:b/>
          <w:bCs/>
          <w:iCs/>
          <w:sz w:val="22"/>
          <w:szCs w:val="24"/>
        </w:rPr>
        <w:t>reflection:</w:t>
      </w:r>
      <w:r w:rsidR="00892D14">
        <w:rPr>
          <w:rFonts w:ascii="Calibri" w:hAnsi="Calibri"/>
          <w:sz w:val="22"/>
          <w:szCs w:val="24"/>
        </w:rPr>
        <w:t xml:space="preserve">  </w:t>
      </w:r>
      <w:r w:rsidR="00892D14" w:rsidRPr="00892D14">
        <w:rPr>
          <w:rFonts w:ascii="Calibri" w:hAnsi="Calibri"/>
          <w:i/>
          <w:sz w:val="22"/>
          <w:szCs w:val="24"/>
        </w:rPr>
        <w:t>Only the Lonely</w:t>
      </w:r>
      <w:r>
        <w:rPr>
          <w:rFonts w:ascii="Calibri" w:hAnsi="Calibri"/>
          <w:sz w:val="22"/>
          <w:szCs w:val="24"/>
        </w:rPr>
        <w:t xml:space="preserve"> sung by Roy Orbison</w:t>
      </w:r>
    </w:p>
    <w:p w:rsidR="00824708" w:rsidRDefault="00824708" w:rsidP="007541B5">
      <w:pPr>
        <w:rPr>
          <w:rFonts w:ascii="Calibri" w:hAnsi="Calibri"/>
          <w:b/>
          <w:smallCaps/>
        </w:rPr>
      </w:pPr>
    </w:p>
    <w:p w:rsidR="007541B5" w:rsidRPr="00BD4B0F" w:rsidRDefault="007541B5" w:rsidP="007541B5">
      <w:pPr>
        <w:rPr>
          <w:rFonts w:ascii="Calibri" w:hAnsi="Calibri"/>
          <w:b/>
          <w:smallCaps/>
        </w:rPr>
      </w:pPr>
      <w:r w:rsidRPr="00BD4B0F">
        <w:rPr>
          <w:rFonts w:ascii="Calibri" w:hAnsi="Calibri"/>
          <w:b/>
          <w:smallCaps/>
        </w:rPr>
        <w:t>The Prayers and Lord’s Prayer:</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BD4B0F" w:rsidRDefault="00E14021" w:rsidP="00E14021">
      <w:pPr>
        <w:pStyle w:val="All"/>
        <w:jc w:val="both"/>
        <w:rPr>
          <w:rFonts w:ascii="Calibri" w:hAnsi="Calibri"/>
          <w:sz w:val="10"/>
          <w:szCs w:val="14"/>
        </w:rPr>
      </w:pPr>
    </w:p>
    <w:p w:rsidR="00E14021" w:rsidRPr="00BD4B0F" w:rsidRDefault="00E14021" w:rsidP="00E14021">
      <w:pPr>
        <w:pStyle w:val="Heading2"/>
        <w:rPr>
          <w:rFonts w:ascii="Calibri" w:hAnsi="Calibri"/>
          <w:sz w:val="22"/>
          <w:szCs w:val="24"/>
        </w:rPr>
      </w:pPr>
      <w:r w:rsidRPr="00BD4B0F">
        <w:rPr>
          <w:rFonts w:ascii="Calibri" w:hAnsi="Calibri"/>
          <w:sz w:val="22"/>
          <w:szCs w:val="24"/>
        </w:rPr>
        <w:t>After the final section:</w:t>
      </w:r>
    </w:p>
    <w:p w:rsidR="00E14021" w:rsidRPr="00D32E26" w:rsidRDefault="00E14021" w:rsidP="00D32E26">
      <w:pPr>
        <w:pStyle w:val="All"/>
        <w:ind w:left="720" w:hanging="720"/>
        <w:jc w:val="both"/>
        <w:rPr>
          <w:rFonts w:ascii="Calibri" w:hAnsi="Calibri"/>
          <w:sz w:val="22"/>
          <w:szCs w:val="24"/>
        </w:rPr>
      </w:pPr>
      <w:r w:rsidRPr="00D32E26">
        <w:rPr>
          <w:rFonts w:ascii="Calibri" w:hAnsi="Calibri"/>
          <w:sz w:val="22"/>
          <w:szCs w:val="24"/>
        </w:rPr>
        <w:t>All:</w:t>
      </w:r>
      <w:r w:rsidRPr="00D32E26">
        <w:rPr>
          <w:rFonts w:ascii="Calibri" w:hAnsi="Calibri"/>
          <w:sz w:val="22"/>
          <w:szCs w:val="24"/>
        </w:rPr>
        <w:tab/>
        <w:t>God of mercy, entrusting into your hands all that you have made and rejoicing in our communion with all your faithful people, we make our prayers through Jesus Christ our Saviour.  Amen.</w:t>
      </w:r>
    </w:p>
    <w:p w:rsidR="00305BAC" w:rsidRPr="0077430D" w:rsidRDefault="00305BAC" w:rsidP="00EC63B8">
      <w:pPr>
        <w:pStyle w:val="All"/>
        <w:ind w:left="720" w:firstLine="0"/>
        <w:jc w:val="both"/>
        <w:rPr>
          <w:rFonts w:ascii="Calibri" w:hAnsi="Calibri"/>
          <w:sz w:val="28"/>
          <w:szCs w:val="24"/>
        </w:rPr>
      </w:pPr>
    </w:p>
    <w:p w:rsidR="00BD4B0F" w:rsidRPr="00B851D6" w:rsidRDefault="00305BAC" w:rsidP="00BD4B0F">
      <w:pPr>
        <w:rPr>
          <w:rFonts w:asciiTheme="minorHAnsi" w:hAnsiTheme="minorHAnsi"/>
        </w:rPr>
      </w:pPr>
      <w:r w:rsidRPr="00BD4B0F">
        <w:rPr>
          <w:rFonts w:asciiTheme="minorHAnsi" w:hAnsiTheme="minorHAnsi"/>
          <w:b/>
          <w:sz w:val="22"/>
          <w:szCs w:val="22"/>
        </w:rPr>
        <w:t>Hymn:</w:t>
      </w:r>
      <w:r w:rsidRPr="00BD4B0F">
        <w:rPr>
          <w:rFonts w:asciiTheme="minorHAnsi" w:hAnsiTheme="minorHAnsi"/>
          <w:sz w:val="22"/>
          <w:szCs w:val="22"/>
        </w:rPr>
        <w:tab/>
      </w:r>
      <w:r w:rsidR="00BD4B0F" w:rsidRPr="00B851D6">
        <w:rPr>
          <w:rFonts w:asciiTheme="minorHAnsi" w:hAnsiTheme="minorHAnsi"/>
        </w:rPr>
        <w:t>O Lord my God!</w:t>
      </w:r>
      <w:r w:rsidR="00BD4B0F" w:rsidRPr="00B851D6">
        <w:rPr>
          <w:rFonts w:asciiTheme="minorHAnsi" w:hAnsiTheme="minorHAnsi"/>
        </w:rPr>
        <w:fldChar w:fldCharType="begin"/>
      </w:r>
      <w:r w:rsidR="00BD4B0F" w:rsidRPr="00B851D6">
        <w:rPr>
          <w:rFonts w:asciiTheme="minorHAnsi" w:hAnsiTheme="minorHAnsi"/>
        </w:rPr>
        <w:instrText>XE "O Lord my God!"</w:instrText>
      </w:r>
      <w:r w:rsidR="00BD4B0F" w:rsidRPr="00B851D6">
        <w:rPr>
          <w:rFonts w:asciiTheme="minorHAnsi" w:hAnsiTheme="minorHAnsi"/>
        </w:rPr>
        <w:fldChar w:fldCharType="end"/>
      </w:r>
      <w:r w:rsidR="00BD4B0F" w:rsidRPr="00B851D6">
        <w:rPr>
          <w:rFonts w:asciiTheme="minorHAnsi" w:hAnsiTheme="minorHAnsi"/>
        </w:rPr>
        <w:t xml:space="preserve">  When I in awesome wonder</w:t>
      </w:r>
    </w:p>
    <w:p w:rsidR="00BD4B0F" w:rsidRPr="00B851D6" w:rsidRDefault="00BD4B0F" w:rsidP="00BD4B0F">
      <w:pPr>
        <w:tabs>
          <w:tab w:val="left" w:pos="1260"/>
        </w:tabs>
        <w:ind w:left="720"/>
        <w:rPr>
          <w:rFonts w:asciiTheme="minorHAnsi" w:hAnsiTheme="minorHAnsi"/>
        </w:rPr>
      </w:pPr>
      <w:r w:rsidRPr="00B851D6">
        <w:rPr>
          <w:rFonts w:asciiTheme="minorHAnsi" w:hAnsiTheme="minorHAnsi"/>
        </w:rPr>
        <w:t>Consider all the works Thy hand hath made,</w:t>
      </w:r>
    </w:p>
    <w:p w:rsidR="00BD4B0F" w:rsidRPr="00B851D6" w:rsidRDefault="00BD4B0F" w:rsidP="00BD4B0F">
      <w:pPr>
        <w:tabs>
          <w:tab w:val="left" w:pos="1260"/>
        </w:tabs>
        <w:ind w:left="720"/>
        <w:rPr>
          <w:rFonts w:asciiTheme="minorHAnsi" w:hAnsiTheme="minorHAnsi"/>
        </w:rPr>
      </w:pPr>
      <w:r w:rsidRPr="00B851D6">
        <w:rPr>
          <w:rFonts w:asciiTheme="minorHAnsi" w:hAnsiTheme="minorHAnsi"/>
        </w:rPr>
        <w:t>I see the stars, I hear the mighty thunder,</w:t>
      </w:r>
    </w:p>
    <w:p w:rsidR="00BD4B0F" w:rsidRPr="00B851D6" w:rsidRDefault="00BD4B0F" w:rsidP="00BD4B0F">
      <w:pPr>
        <w:tabs>
          <w:tab w:val="left" w:pos="1260"/>
        </w:tabs>
        <w:ind w:left="720"/>
        <w:rPr>
          <w:rFonts w:asciiTheme="minorHAnsi" w:hAnsiTheme="minorHAnsi"/>
        </w:rPr>
      </w:pPr>
      <w:r w:rsidRPr="00B851D6">
        <w:rPr>
          <w:rFonts w:asciiTheme="minorHAnsi" w:hAnsiTheme="minorHAnsi"/>
        </w:rPr>
        <w:t>Thy power throughout the universe displayed:</w:t>
      </w:r>
    </w:p>
    <w:p w:rsidR="00BD4B0F" w:rsidRPr="00B851D6" w:rsidRDefault="00BD4B0F" w:rsidP="00BD4B0F">
      <w:pPr>
        <w:tabs>
          <w:tab w:val="left" w:pos="1260"/>
        </w:tabs>
        <w:ind w:left="720"/>
        <w:rPr>
          <w:rFonts w:asciiTheme="minorHAnsi" w:hAnsiTheme="minorHAnsi"/>
          <w:i/>
        </w:rPr>
      </w:pPr>
      <w:r w:rsidRPr="00B851D6">
        <w:rPr>
          <w:rFonts w:asciiTheme="minorHAnsi" w:hAnsiTheme="minorHAnsi"/>
          <w:i/>
        </w:rPr>
        <w:tab/>
        <w:t>Then sings my soul, my Saviour God to Thee,</w:t>
      </w:r>
    </w:p>
    <w:p w:rsidR="00BD4B0F" w:rsidRPr="00B851D6" w:rsidRDefault="00BD4B0F" w:rsidP="00BD4B0F">
      <w:pPr>
        <w:tabs>
          <w:tab w:val="left" w:pos="1260"/>
        </w:tabs>
        <w:ind w:left="720"/>
        <w:rPr>
          <w:rFonts w:asciiTheme="minorHAnsi" w:hAnsiTheme="minorHAnsi"/>
          <w:i/>
        </w:rPr>
      </w:pPr>
      <w:r w:rsidRPr="00B851D6">
        <w:rPr>
          <w:rFonts w:asciiTheme="minorHAnsi" w:hAnsiTheme="minorHAnsi"/>
          <w:i/>
        </w:rPr>
        <w:tab/>
        <w:t>How great Thou art!</w:t>
      </w:r>
      <w:r w:rsidRPr="00B851D6">
        <w:rPr>
          <w:rFonts w:asciiTheme="minorHAnsi" w:hAnsiTheme="minorHAnsi"/>
          <w:i/>
        </w:rPr>
        <w:fldChar w:fldCharType="begin"/>
      </w:r>
      <w:r w:rsidRPr="00B851D6">
        <w:rPr>
          <w:rFonts w:asciiTheme="minorHAnsi" w:hAnsiTheme="minorHAnsi"/>
          <w:i/>
        </w:rPr>
        <w:instrText>XE "How great Thou art!"</w:instrText>
      </w:r>
      <w:r w:rsidRPr="00B851D6">
        <w:rPr>
          <w:rFonts w:asciiTheme="minorHAnsi" w:hAnsiTheme="minorHAnsi"/>
          <w:i/>
        </w:rPr>
        <w:fldChar w:fldCharType="end"/>
      </w:r>
      <w:r w:rsidRPr="00B851D6">
        <w:rPr>
          <w:rFonts w:asciiTheme="minorHAnsi" w:hAnsiTheme="minorHAnsi"/>
          <w:i/>
        </w:rPr>
        <w:t xml:space="preserve"> How great Thou art!</w:t>
      </w:r>
    </w:p>
    <w:p w:rsidR="00BD4B0F" w:rsidRPr="00B851D6" w:rsidRDefault="00BD4B0F" w:rsidP="00BD4B0F">
      <w:pPr>
        <w:tabs>
          <w:tab w:val="left" w:pos="1260"/>
        </w:tabs>
        <w:ind w:left="720"/>
        <w:rPr>
          <w:rFonts w:asciiTheme="minorHAnsi" w:hAnsiTheme="minorHAnsi"/>
          <w:i/>
        </w:rPr>
      </w:pPr>
      <w:r w:rsidRPr="00B851D6">
        <w:rPr>
          <w:rFonts w:asciiTheme="minorHAnsi" w:hAnsiTheme="minorHAnsi"/>
          <w:i/>
        </w:rPr>
        <w:tab/>
        <w:t xml:space="preserve"> Then sings my soul, my Saviour God to Thee,</w:t>
      </w:r>
    </w:p>
    <w:p w:rsidR="00BD4B0F" w:rsidRPr="00B851D6" w:rsidRDefault="00BD4B0F" w:rsidP="00BD4B0F">
      <w:pPr>
        <w:tabs>
          <w:tab w:val="left" w:pos="1260"/>
        </w:tabs>
        <w:ind w:left="720"/>
        <w:rPr>
          <w:rFonts w:asciiTheme="minorHAnsi" w:hAnsiTheme="minorHAnsi"/>
        </w:rPr>
      </w:pPr>
      <w:r w:rsidRPr="00B851D6">
        <w:rPr>
          <w:rFonts w:asciiTheme="minorHAnsi" w:hAnsiTheme="minorHAnsi"/>
          <w:i/>
        </w:rPr>
        <w:tab/>
        <w:t xml:space="preserve"> How great Thou art! How great Thou art!</w:t>
      </w:r>
    </w:p>
    <w:p w:rsidR="00BD4B0F" w:rsidRPr="0077430D" w:rsidRDefault="00BD4B0F" w:rsidP="00BD4B0F">
      <w:pPr>
        <w:pStyle w:val="space"/>
        <w:tabs>
          <w:tab w:val="left" w:pos="1260"/>
        </w:tabs>
        <w:ind w:left="720"/>
        <w:rPr>
          <w:rFonts w:asciiTheme="minorHAnsi" w:hAnsiTheme="minorHAnsi"/>
          <w:sz w:val="16"/>
        </w:rPr>
      </w:pPr>
    </w:p>
    <w:p w:rsidR="00BD4B0F" w:rsidRPr="00B851D6" w:rsidRDefault="00BD4B0F" w:rsidP="00BD4B0F">
      <w:pPr>
        <w:tabs>
          <w:tab w:val="left" w:pos="1260"/>
        </w:tabs>
        <w:ind w:left="720"/>
        <w:rPr>
          <w:rFonts w:asciiTheme="minorHAnsi" w:hAnsiTheme="minorHAnsi"/>
        </w:rPr>
      </w:pPr>
      <w:r w:rsidRPr="00B851D6">
        <w:rPr>
          <w:rFonts w:asciiTheme="minorHAnsi" w:hAnsiTheme="minorHAnsi"/>
        </w:rPr>
        <w:t>When Christ shall come with shout of acclamation</w:t>
      </w:r>
    </w:p>
    <w:p w:rsidR="00BD4B0F" w:rsidRPr="00B851D6" w:rsidRDefault="00BD4B0F" w:rsidP="00BD4B0F">
      <w:pPr>
        <w:tabs>
          <w:tab w:val="left" w:pos="1260"/>
        </w:tabs>
        <w:ind w:left="720"/>
        <w:rPr>
          <w:rFonts w:asciiTheme="minorHAnsi" w:hAnsiTheme="minorHAnsi"/>
        </w:rPr>
      </w:pPr>
      <w:r w:rsidRPr="00B851D6">
        <w:rPr>
          <w:rFonts w:asciiTheme="minorHAnsi" w:hAnsiTheme="minorHAnsi"/>
        </w:rPr>
        <w:t>And take me home - what joy shall fill my heart!</w:t>
      </w:r>
    </w:p>
    <w:p w:rsidR="001A2B63" w:rsidRPr="00B851D6" w:rsidRDefault="00BD4B0F" w:rsidP="00BD4B0F">
      <w:pPr>
        <w:tabs>
          <w:tab w:val="left" w:pos="1260"/>
        </w:tabs>
        <w:ind w:left="720"/>
        <w:rPr>
          <w:rFonts w:asciiTheme="minorHAnsi" w:hAnsiTheme="minorHAnsi"/>
        </w:rPr>
      </w:pPr>
      <w:r w:rsidRPr="00B851D6">
        <w:rPr>
          <w:rFonts w:asciiTheme="minorHAnsi" w:hAnsiTheme="minorHAnsi"/>
        </w:rPr>
        <w:t>Then shall I bow in humble adoration</w:t>
      </w:r>
      <w:r w:rsidRPr="00B851D6">
        <w:rPr>
          <w:rFonts w:asciiTheme="minorHAnsi" w:hAnsiTheme="minorHAnsi"/>
        </w:rPr>
        <w:br/>
        <w:t xml:space="preserve">And there proclaim my God, how great Thou art!  </w:t>
      </w:r>
    </w:p>
    <w:p w:rsidR="00BD4B0F" w:rsidRPr="00B851D6" w:rsidRDefault="001A2B63" w:rsidP="00BD4B0F">
      <w:pPr>
        <w:tabs>
          <w:tab w:val="left" w:pos="1260"/>
        </w:tabs>
        <w:ind w:left="720"/>
        <w:rPr>
          <w:rFonts w:asciiTheme="minorHAnsi" w:hAnsiTheme="minorHAnsi"/>
          <w:i/>
        </w:rPr>
      </w:pPr>
      <w:r w:rsidRPr="00B851D6">
        <w:rPr>
          <w:rFonts w:asciiTheme="minorHAnsi" w:hAnsiTheme="minorHAnsi"/>
        </w:rPr>
        <w:tab/>
      </w:r>
      <w:r w:rsidR="00BD4B0F" w:rsidRPr="00B851D6">
        <w:rPr>
          <w:rFonts w:asciiTheme="minorHAnsi" w:hAnsiTheme="minorHAnsi"/>
          <w:i/>
        </w:rPr>
        <w:t xml:space="preserve">Then sings </w:t>
      </w:r>
      <w:r w:rsidRPr="00B851D6">
        <w:rPr>
          <w:rFonts w:asciiTheme="minorHAnsi" w:hAnsiTheme="minorHAnsi"/>
          <w:i/>
        </w:rPr>
        <w:t>my soul</w:t>
      </w:r>
      <w:r w:rsidR="00BD4B0F" w:rsidRPr="00B851D6">
        <w:rPr>
          <w:rFonts w:asciiTheme="minorHAnsi" w:hAnsiTheme="minorHAnsi"/>
          <w:i/>
        </w:rPr>
        <w:t xml:space="preserve"> ...</w:t>
      </w:r>
    </w:p>
    <w:p w:rsidR="005576E5" w:rsidRPr="0077430D" w:rsidRDefault="005576E5" w:rsidP="00BD4B0F">
      <w:pPr>
        <w:tabs>
          <w:tab w:val="left" w:pos="720"/>
        </w:tabs>
        <w:ind w:left="900" w:hanging="900"/>
        <w:rPr>
          <w:rFonts w:asciiTheme="minorHAnsi" w:hAnsiTheme="minorHAnsi" w:cstheme="minorHAnsi"/>
          <w:sz w:val="32"/>
          <w:szCs w:val="22"/>
        </w:rPr>
      </w:pPr>
    </w:p>
    <w:p w:rsidR="00D32E26" w:rsidRPr="001F0175" w:rsidRDefault="00D32E26" w:rsidP="00D32E26">
      <w:pPr>
        <w:rPr>
          <w:rFonts w:ascii="Calibri" w:hAnsi="Calibri"/>
          <w:b/>
          <w:smallCaps/>
        </w:rPr>
      </w:pPr>
      <w:r w:rsidRPr="001F0175">
        <w:rPr>
          <w:rFonts w:ascii="Calibri" w:hAnsi="Calibri"/>
          <w:b/>
          <w:smallCaps/>
        </w:rPr>
        <w:t xml:space="preserve">The Commendation:  </w:t>
      </w:r>
      <w:r w:rsidRPr="001F0175">
        <w:rPr>
          <w:rFonts w:ascii="Calibri" w:hAnsi="Calibri"/>
          <w:i/>
          <w:iCs/>
          <w:sz w:val="22"/>
        </w:rPr>
        <w:t>(please remain standing)</w:t>
      </w:r>
    </w:p>
    <w:p w:rsidR="00D32E26" w:rsidRPr="00BD4B0F" w:rsidRDefault="00D32E26" w:rsidP="00D32E26">
      <w:pPr>
        <w:pStyle w:val="Priest"/>
        <w:jc w:val="both"/>
        <w:rPr>
          <w:rFonts w:ascii="Calibri" w:hAnsi="Calibri"/>
          <w:i/>
          <w:sz w:val="4"/>
          <w:szCs w:val="6"/>
        </w:rPr>
      </w:pPr>
    </w:p>
    <w:p w:rsidR="00D32E26" w:rsidRDefault="00D32E26" w:rsidP="00D32E26">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2E26" w:rsidRPr="0077430D" w:rsidRDefault="00D32E26" w:rsidP="00D32E26">
      <w:pPr>
        <w:pStyle w:val="Priest"/>
        <w:jc w:val="both"/>
        <w:rPr>
          <w:rFonts w:ascii="Calibri" w:hAnsi="Calibri"/>
          <w:b/>
          <w:szCs w:val="22"/>
        </w:rPr>
      </w:pPr>
    </w:p>
    <w:p w:rsidR="005404D0" w:rsidRPr="00D4146A" w:rsidRDefault="005404D0" w:rsidP="003B544D">
      <w:pPr>
        <w:pStyle w:val="Rubric"/>
        <w:tabs>
          <w:tab w:val="right" w:pos="6930"/>
        </w:tabs>
        <w:jc w:val="both"/>
        <w:rPr>
          <w:rFonts w:ascii="Calibri" w:hAnsi="Calibri"/>
          <w:i w:val="0"/>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9"/>
      <w:footerReference w:type="default" r:id="rId10"/>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7C1" w:rsidRDefault="000B57C1">
      <w:r>
        <w:separator/>
      </w:r>
    </w:p>
  </w:endnote>
  <w:endnote w:type="continuationSeparator" w:id="0">
    <w:p w:rsidR="000B57C1" w:rsidRDefault="000B5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F1477C">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7C1" w:rsidRDefault="000B57C1">
      <w:r>
        <w:separator/>
      </w:r>
    </w:p>
  </w:footnote>
  <w:footnote w:type="continuationSeparator" w:id="0">
    <w:p w:rsidR="000B57C1" w:rsidRDefault="000B57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4C86"/>
    <w:rsid w:val="00037A53"/>
    <w:rsid w:val="00037D90"/>
    <w:rsid w:val="000469DF"/>
    <w:rsid w:val="00047B5F"/>
    <w:rsid w:val="000569AF"/>
    <w:rsid w:val="00061EE2"/>
    <w:rsid w:val="000841B1"/>
    <w:rsid w:val="00087D9B"/>
    <w:rsid w:val="00091F8F"/>
    <w:rsid w:val="000B22FD"/>
    <w:rsid w:val="000B57C1"/>
    <w:rsid w:val="000D4A64"/>
    <w:rsid w:val="000E1CA0"/>
    <w:rsid w:val="000E695A"/>
    <w:rsid w:val="0010097D"/>
    <w:rsid w:val="001344DE"/>
    <w:rsid w:val="001413BE"/>
    <w:rsid w:val="00152B59"/>
    <w:rsid w:val="00187E16"/>
    <w:rsid w:val="001940AC"/>
    <w:rsid w:val="001A2B63"/>
    <w:rsid w:val="001B234E"/>
    <w:rsid w:val="001B4FB2"/>
    <w:rsid w:val="001C390D"/>
    <w:rsid w:val="001C4454"/>
    <w:rsid w:val="001D1E4D"/>
    <w:rsid w:val="001E35E2"/>
    <w:rsid w:val="001E4459"/>
    <w:rsid w:val="001F0175"/>
    <w:rsid w:val="00203BE9"/>
    <w:rsid w:val="00214DF3"/>
    <w:rsid w:val="00243136"/>
    <w:rsid w:val="002520E1"/>
    <w:rsid w:val="002541C8"/>
    <w:rsid w:val="00256A4D"/>
    <w:rsid w:val="00276890"/>
    <w:rsid w:val="00283EFD"/>
    <w:rsid w:val="00291A78"/>
    <w:rsid w:val="002F30FA"/>
    <w:rsid w:val="00305BAC"/>
    <w:rsid w:val="00327589"/>
    <w:rsid w:val="00354BA8"/>
    <w:rsid w:val="00397202"/>
    <w:rsid w:val="003A1AE4"/>
    <w:rsid w:val="003B544D"/>
    <w:rsid w:val="003C1E56"/>
    <w:rsid w:val="003E3D80"/>
    <w:rsid w:val="00417D18"/>
    <w:rsid w:val="004366EF"/>
    <w:rsid w:val="004501C6"/>
    <w:rsid w:val="0045793F"/>
    <w:rsid w:val="00467079"/>
    <w:rsid w:val="0047018C"/>
    <w:rsid w:val="004730AE"/>
    <w:rsid w:val="0049225C"/>
    <w:rsid w:val="004A1EBD"/>
    <w:rsid w:val="004B0676"/>
    <w:rsid w:val="004B5A7D"/>
    <w:rsid w:val="004D0794"/>
    <w:rsid w:val="004D2A79"/>
    <w:rsid w:val="004E02DE"/>
    <w:rsid w:val="004E26F0"/>
    <w:rsid w:val="004E3639"/>
    <w:rsid w:val="004F1FF8"/>
    <w:rsid w:val="004F2EF3"/>
    <w:rsid w:val="004F35D3"/>
    <w:rsid w:val="005178D4"/>
    <w:rsid w:val="00526833"/>
    <w:rsid w:val="005404D0"/>
    <w:rsid w:val="00546E8B"/>
    <w:rsid w:val="005576E5"/>
    <w:rsid w:val="0057536D"/>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7430D"/>
    <w:rsid w:val="00784C8A"/>
    <w:rsid w:val="007A0553"/>
    <w:rsid w:val="007B2FCA"/>
    <w:rsid w:val="007C7907"/>
    <w:rsid w:val="007E4E02"/>
    <w:rsid w:val="007F0A82"/>
    <w:rsid w:val="007F3E6C"/>
    <w:rsid w:val="00816A65"/>
    <w:rsid w:val="00824708"/>
    <w:rsid w:val="0085119F"/>
    <w:rsid w:val="00864086"/>
    <w:rsid w:val="00885BB5"/>
    <w:rsid w:val="00886B26"/>
    <w:rsid w:val="00892D14"/>
    <w:rsid w:val="008A6876"/>
    <w:rsid w:val="008B2366"/>
    <w:rsid w:val="008B2B70"/>
    <w:rsid w:val="008E48ED"/>
    <w:rsid w:val="008F6DB6"/>
    <w:rsid w:val="00946550"/>
    <w:rsid w:val="00966795"/>
    <w:rsid w:val="00977E67"/>
    <w:rsid w:val="00986FBF"/>
    <w:rsid w:val="009908D2"/>
    <w:rsid w:val="009B522B"/>
    <w:rsid w:val="009C1A36"/>
    <w:rsid w:val="009C5883"/>
    <w:rsid w:val="009D5301"/>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851D6"/>
    <w:rsid w:val="00B978EC"/>
    <w:rsid w:val="00BA4225"/>
    <w:rsid w:val="00BB4FD3"/>
    <w:rsid w:val="00BD4B0F"/>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146A"/>
    <w:rsid w:val="00D43B0D"/>
    <w:rsid w:val="00D643A8"/>
    <w:rsid w:val="00D771E6"/>
    <w:rsid w:val="00D82E62"/>
    <w:rsid w:val="00D834A2"/>
    <w:rsid w:val="00DA4ED5"/>
    <w:rsid w:val="00DB358A"/>
    <w:rsid w:val="00DB4170"/>
    <w:rsid w:val="00DB64CD"/>
    <w:rsid w:val="00DD3CA2"/>
    <w:rsid w:val="00E02CBF"/>
    <w:rsid w:val="00E06897"/>
    <w:rsid w:val="00E14021"/>
    <w:rsid w:val="00E20ABE"/>
    <w:rsid w:val="00E25794"/>
    <w:rsid w:val="00E4510C"/>
    <w:rsid w:val="00E63470"/>
    <w:rsid w:val="00E70392"/>
    <w:rsid w:val="00E82792"/>
    <w:rsid w:val="00E8307D"/>
    <w:rsid w:val="00E85E7D"/>
    <w:rsid w:val="00E94BD1"/>
    <w:rsid w:val="00EC63B8"/>
    <w:rsid w:val="00EE0876"/>
    <w:rsid w:val="00F02960"/>
    <w:rsid w:val="00F045C5"/>
    <w:rsid w:val="00F06E4B"/>
    <w:rsid w:val="00F1477C"/>
    <w:rsid w:val="00F14D7C"/>
    <w:rsid w:val="00F16F51"/>
    <w:rsid w:val="00F301B8"/>
    <w:rsid w:val="00F3568F"/>
    <w:rsid w:val="00F44A78"/>
    <w:rsid w:val="00F46314"/>
    <w:rsid w:val="00F656AB"/>
    <w:rsid w:val="00F75E2D"/>
    <w:rsid w:val="00F76073"/>
    <w:rsid w:val="00F868CC"/>
    <w:rsid w:val="00F86F7F"/>
    <w:rsid w:val="00F91344"/>
    <w:rsid w:val="00F97E22"/>
    <w:rsid w:val="00FB0529"/>
    <w:rsid w:val="00FB2C36"/>
    <w:rsid w:val="00FB759E"/>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1BA76"/>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708"/>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BalloonText">
    <w:name w:val="Balloon Text"/>
    <w:basedOn w:val="Normal"/>
    <w:link w:val="BalloonTextChar"/>
    <w:uiPriority w:val="99"/>
    <w:semiHidden/>
    <w:unhideWhenUsed/>
    <w:rsid w:val="009D53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30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1F29-C8D8-4524-8E5D-5A407CE58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150</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10</cp:revision>
  <cp:lastPrinted>2019-03-11T21:35:00Z</cp:lastPrinted>
  <dcterms:created xsi:type="dcterms:W3CDTF">2019-03-11T19:12:00Z</dcterms:created>
  <dcterms:modified xsi:type="dcterms:W3CDTF">2019-03-11T23:52:00Z</dcterms:modified>
</cp:coreProperties>
</file>