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0b-e2e-test-environment"/>
    <w:p>
      <w:pPr>
        <w:pStyle w:val="Heading1"/>
      </w:pPr>
      <w:r>
        <w:t xml:space="preserve">Phase 0B — E2E / Test Environment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an automated environment capable of simulating complete user journeys (End-to-End testing) against a running instance of the application.</w:t>
      </w:r>
    </w:p>
    <w:bookmarkEnd w:id="20"/>
    <w:bookmarkStart w:id="21" w:name="starting-condition"/>
    <w:p>
      <w:pPr>
        <w:pStyle w:val="Heading2"/>
      </w:pPr>
      <w:r>
        <w:t xml:space="preserve">Starting Condition</w:t>
      </w:r>
    </w:p>
    <w:p>
      <w:pPr>
        <w:pStyle w:val="FirstParagraph"/>
      </w:pPr>
      <w:r>
        <w:t xml:space="preserve">Testing was entirely manual. No automated browser testing existed.</w:t>
      </w:r>
    </w:p>
    <w:bookmarkEnd w:id="21"/>
    <w:bookmarkStart w:id="22" w:name="work-performed"/>
    <w:p>
      <w:pPr>
        <w:pStyle w:val="Heading2"/>
      </w:pPr>
      <w:r>
        <w:t xml:space="preserve">Work Performed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Playwright</w:t>
      </w:r>
      <w:r>
        <w:t xml:space="preserve">: Installed and configured (</w:t>
      </w:r>
      <w:r>
        <w:rPr>
          <w:rStyle w:val="VerbatimChar"/>
        </w:rPr>
        <w:t xml:space="preserve">playwright.config.ts</w:t>
      </w:r>
      <w:r>
        <w:t xml:space="preserve">) as the E2E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Specifications</w:t>
      </w:r>
      <w:r>
        <w:t xml:space="preserve">: Created the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t xml:space="preserve">directory containing test suites for:</w:t>
      </w:r>
    </w:p>
    <w:p>
      <w:pPr>
        <w:pStyle w:val="Compact"/>
        <w:numPr>
          <w:ilvl w:val="1"/>
          <w:numId w:val="1002"/>
        </w:numPr>
      </w:pPr>
      <w:r>
        <w:t xml:space="preserve">Authentication flows (</w:t>
      </w:r>
      <w:r>
        <w:rPr>
          <w:rStyle w:val="VerbatimChar"/>
        </w:rPr>
        <w:t xml:space="preserve">auth.spec.ts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Login boundaries (</w:t>
      </w:r>
      <w:r>
        <w:rPr>
          <w:rStyle w:val="VerbatimChar"/>
        </w:rPr>
        <w:t xml:space="preserve">login.spec.ts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Password resetting (</w:t>
      </w:r>
      <w:r>
        <w:rPr>
          <w:rStyle w:val="VerbatimChar"/>
        </w:rPr>
        <w:t xml:space="preserve">set-password.spec.ts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Accessibility checks (</w:t>
      </w:r>
      <w:r>
        <w:rPr>
          <w:rStyle w:val="VerbatimChar"/>
        </w:rPr>
        <w:t xml:space="preserve">accessibility.spec.ts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Application health (</w:t>
      </w:r>
      <w:r>
        <w:rPr>
          <w:rStyle w:val="VerbatimChar"/>
        </w:rPr>
        <w:t xml:space="preserve">health.spec.ts</w:t>
      </w:r>
      <w:r>
        <w:t xml:space="preserve">)</w:t>
      </w:r>
    </w:p>
    <w:bookmarkEnd w:id="22"/>
    <w:bookmarkStart w:id="23" w:name="filesareas-involved"/>
    <w:p>
      <w:pPr>
        <w:pStyle w:val="Heading2"/>
      </w:pPr>
      <w:r>
        <w:t xml:space="preserve">Files/Areas Involved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playwright.config.ts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e2e/</w:t>
      </w:r>
      <w:r>
        <w:t xml:space="preserve"> </w:t>
      </w:r>
      <w:r>
        <w:t xml:space="preserve">directory</w:t>
      </w:r>
    </w:p>
    <w:bookmarkEnd w:id="23"/>
    <w:bookmarkStart w:id="24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The testing framework is fully present in the repository. Historical evidence suggests 35/35 tests were passing.</w:t>
      </w:r>
    </w:p>
    <w:bookmarkEnd w:id="24"/>
    <w:bookmarkStart w:id="25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Phase 0B is</w:t>
      </w:r>
      <w:r>
        <w:t xml:space="preserve"> </w:t>
      </w:r>
      <w:r>
        <w:rPr>
          <w:b/>
          <w:bCs/>
        </w:rPr>
        <w:t xml:space="preserve">Functionally Complete</w:t>
      </w:r>
      <w:r>
        <w:t xml:space="preserve"> </w:t>
      </w:r>
      <w:r>
        <w:t xml:space="preserve">in terms of test writing and configuration.</w:t>
      </w:r>
    </w:p>
    <w:bookmarkEnd w:id="25"/>
    <w:bookmarkStart w:id="26" w:name="remaining-issues"/>
    <w:p>
      <w:pPr>
        <w:pStyle w:val="Heading2"/>
      </w:pPr>
      <w:r>
        <w:t xml:space="preserve">Remaining Issues</w:t>
      </w:r>
    </w:p>
    <w:p>
      <w:pPr>
        <w:pStyle w:val="FirstParagraph"/>
      </w:pPr>
      <w:r>
        <w:t xml:space="preserve">While the tests exist, verifying their current execution requires spinning up a dedicated test environment (Database, Redis). The pipeline execution of these tests against a Staging environment was not definitively verified during this audit.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2026-08-23T16:38:07Z</dcterms:created>
  <dcterms:modified xsi:type="dcterms:W3CDTF">2026-08-23T16:38:07Z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