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it-history-development-timeline"/>
    <w:p>
      <w:pPr>
        <w:pStyle w:val="Heading1"/>
      </w:pPr>
      <w:r>
        <w:t xml:space="preserve">Git History &amp; Development Timeline</w:t>
      </w:r>
    </w:p>
    <w:p>
      <w:pPr>
        <w:pStyle w:val="FirstParagraph"/>
      </w:pPr>
      <w:r>
        <w:t xml:space="preserve">This document reconstructs the chronological development of TRAK based on its version control history.</w:t>
      </w:r>
    </w:p>
    <w:bookmarkStart w:id="28" w:name="major-milestones"/>
    <w:p>
      <w:pPr>
        <w:pStyle w:val="Heading2"/>
      </w:pPr>
      <w:r>
        <w:t xml:space="preserve">Major Milestones</w:t>
      </w:r>
    </w:p>
    <w:bookmarkStart w:id="20" w:name="initialization"/>
    <w:p>
      <w:pPr>
        <w:pStyle w:val="Heading3"/>
      </w:pPr>
      <w:r>
        <w:t xml:space="preserve">1. Initialization</w:t>
      </w:r>
    </w:p>
    <w:p>
      <w:pPr>
        <w:pStyle w:val="FirstParagraph"/>
      </w:pPr>
      <w:r>
        <w:rPr>
          <w:rStyle w:val="VerbatimChar"/>
        </w:rPr>
        <w:t xml:space="preserve">3b6a0c7 Initial commit for trak</w:t>
      </w:r>
      <w:r>
        <w:t xml:space="preserve"> </w:t>
      </w:r>
      <w:r>
        <w:t xml:space="preserve">The project repository is created, moving from prototype text files to a formal Next.js codebase.</w:t>
      </w:r>
    </w:p>
    <w:bookmarkEnd w:id="20"/>
    <w:bookmarkStart w:id="21" w:name="platform-upgrade"/>
    <w:p>
      <w:pPr>
        <w:pStyle w:val="Heading3"/>
      </w:pPr>
      <w:r>
        <w:t xml:space="preserve">2. Platform Upgrade</w:t>
      </w:r>
    </w:p>
    <w:p>
      <w:pPr>
        <w:pStyle w:val="FirstParagraph"/>
      </w:pPr>
      <w:r>
        <w:rPr>
          <w:rStyle w:val="VerbatimChar"/>
        </w:rPr>
        <w:t xml:space="preserve">120ac62 feat: major platform upgrade — auth, database, API hardening, CI/CD</w:t>
      </w:r>
      <w:r>
        <w:t xml:space="preserve"> </w:t>
      </w:r>
      <w:r>
        <w:t xml:space="preserve">A massive architectural leap. This commit marks the transition from the</w:t>
      </w:r>
      <w:r>
        <w:t xml:space="preserve"> </w:t>
      </w:r>
      <w:r>
        <w:t xml:space="preserve">“</w:t>
      </w:r>
      <w:r>
        <w:t xml:space="preserve">mocked</w:t>
      </w:r>
      <w:r>
        <w:t xml:space="preserve">”</w:t>
      </w:r>
      <w:r>
        <w:t xml:space="preserve"> </w:t>
      </w:r>
      <w:r>
        <w:t xml:space="preserve">prototype state to a robust full-stack application. It introduced:</w:t>
      </w:r>
      <w:r>
        <w:t xml:space="preserve"> </w:t>
      </w:r>
      <w:r>
        <w:t xml:space="preserve">* The PostgreSQL / Prisma database schema (Phase 0 and Phase 1 migrations).</w:t>
      </w:r>
      <w:r>
        <w:t xml:space="preserve"> </w:t>
      </w:r>
      <w:r>
        <w:t xml:space="preserve">* Secure session-based authentication (replacing the roster click-to-login).</w:t>
      </w:r>
      <w:r>
        <w:t xml:space="preserve"> </w:t>
      </w:r>
      <w:r>
        <w:t xml:space="preserve">* API route hardening.</w:t>
      </w:r>
      <w:r>
        <w:t xml:space="preserve"> </w:t>
      </w:r>
      <w:r>
        <w:t xml:space="preserve">* Continuous Integration workflows.</w:t>
      </w:r>
    </w:p>
    <w:bookmarkEnd w:id="21"/>
    <w:bookmarkStart w:id="22" w:name="core-implementation"/>
    <w:p>
      <w:pPr>
        <w:pStyle w:val="Heading3"/>
      </w:pPr>
      <w:r>
        <w:t xml:space="preserve">3. Core Implementation</w:t>
      </w:r>
    </w:p>
    <w:p>
      <w:pPr>
        <w:pStyle w:val="FirstParagraph"/>
      </w:pPr>
      <w:r>
        <w:rPr>
          <w:rStyle w:val="VerbatimChar"/>
        </w:rPr>
        <w:t xml:space="preserve">79948b6 feat: Trak Phase Four Implementation</w:t>
      </w:r>
      <w:r>
        <w:t xml:space="preserve"> </w:t>
      </w:r>
      <w:r>
        <w:t xml:space="preserve">This commit represents the delivery of the major domain features defined in the prototypes. It includes the completion of the complex Activity logging workflows, the Connect messaging suite, and the realtime integration. (Note:</w:t>
      </w:r>
      <w:r>
        <w:t xml:space="preserve"> </w:t>
      </w:r>
      <w:r>
        <w:t xml:space="preserve">“</w:t>
      </w:r>
      <w:r>
        <w:t xml:space="preserve">Phase Four</w:t>
      </w:r>
      <w:r>
        <w:t xml:space="preserve">”</w:t>
      </w:r>
      <w:r>
        <w:t xml:space="preserve"> </w:t>
      </w:r>
      <w:r>
        <w:t xml:space="preserve">refers to the internal project milestone for delivering the full application logic).</w:t>
      </w:r>
    </w:p>
    <w:bookmarkEnd w:id="22"/>
    <w:bookmarkStart w:id="23" w:name="dependency-management"/>
    <w:p>
      <w:pPr>
        <w:pStyle w:val="Heading3"/>
      </w:pPr>
      <w:r>
        <w:t xml:space="preserve">4. Dependency Management</w:t>
      </w:r>
    </w:p>
    <w:p>
      <w:pPr>
        <w:pStyle w:val="FirstParagraph"/>
      </w:pPr>
      <w:r>
        <w:rPr>
          <w:rStyle w:val="VerbatimChar"/>
        </w:rPr>
        <w:t xml:space="preserve">a3b540d Merge pull request #4 from robbyjhay/dependabot/npm_and_yarn/typescript-7.0.2</w:t>
      </w:r>
      <w:r>
        <w:t xml:space="preserve"> </w:t>
      </w:r>
      <w:r>
        <w:t xml:space="preserve">Evidence of automated dependency updates (Dependabot) being configured to maintain project health.</w:t>
      </w:r>
    </w:p>
    <w:bookmarkEnd w:id="23"/>
    <w:bookmarkStart w:id="24" w:name="continuous-integration-fixes"/>
    <w:p>
      <w:pPr>
        <w:pStyle w:val="Heading3"/>
      </w:pPr>
      <w:r>
        <w:t xml:space="preserve">5. Continuous Integration Fixes</w:t>
      </w:r>
    </w:p>
    <w:p>
      <w:pPr>
        <w:pStyle w:val="FirstParagraph"/>
      </w:pPr>
      <w:r>
        <w:rPr>
          <w:rStyle w:val="VerbatimChar"/>
        </w:rPr>
        <w:t xml:space="preserve">5ba6558 fix(ci): add dummy DATABASE_URL to fix prisma generate during npm ci</w:t>
      </w:r>
      <w:r>
        <w:t xml:space="preserve"> </w:t>
      </w:r>
      <w:r>
        <w:t xml:space="preserve">A production-hardening step. Resolving environment variable issues in the CI pipeline to ensure automated builds succeed.</w:t>
      </w:r>
    </w:p>
    <w:bookmarkEnd w:id="24"/>
    <w:bookmarkStart w:id="25" w:name="authentication-refinements"/>
    <w:p>
      <w:pPr>
        <w:pStyle w:val="Heading3"/>
      </w:pPr>
      <w:r>
        <w:t xml:space="preserve">6. Authentication Refinements</w:t>
      </w:r>
    </w:p>
    <w:p>
      <w:pPr>
        <w:pStyle w:val="FirstParagraph"/>
      </w:pPr>
      <w:r>
        <w:rPr>
          <w:rStyle w:val="VerbatimChar"/>
        </w:rPr>
        <w:t xml:space="preserve">508f3a9 fix: add logout option to set password flow</w:t>
      </w:r>
      <w:r>
        <w:t xml:space="preserve"> </w:t>
      </w:r>
      <w:r>
        <w:t xml:space="preserve">A UX and security improvement, handling edge cases in the user onboarding and password management flows.</w:t>
      </w:r>
    </w:p>
    <w:bookmarkEnd w:id="25"/>
    <w:bookmarkStart w:id="26" w:name="environment-hardening"/>
    <w:p>
      <w:pPr>
        <w:pStyle w:val="Heading3"/>
      </w:pPr>
      <w:r>
        <w:t xml:space="preserve">7. Environment Hardening</w:t>
      </w:r>
    </w:p>
    <w:p>
      <w:pPr>
        <w:pStyle w:val="FirstParagraph"/>
      </w:pPr>
      <w:r>
        <w:rPr>
          <w:rStyle w:val="VerbatimChar"/>
        </w:rPr>
        <w:t xml:space="preserve">c3bd62c chore: harden local development environment</w:t>
      </w:r>
      <w:r>
        <w:t xml:space="preserve"> </w:t>
      </w:r>
      <w:r>
        <w:t xml:space="preserve">Steps taken to ensure developer environments closely mirror production, likely enforcing strict environment variable checks and linting rules.</w:t>
      </w:r>
    </w:p>
    <w:bookmarkEnd w:id="26"/>
    <w:bookmarkStart w:id="27" w:name="ui-redesign-current-work-in-progress"/>
    <w:p>
      <w:pPr>
        <w:pStyle w:val="Heading3"/>
      </w:pPr>
      <w:r>
        <w:t xml:space="preserve">8. UI Redesign (Current Work In Progress)</w:t>
      </w:r>
    </w:p>
    <w:p>
      <w:pPr>
        <w:pStyle w:val="FirstParagraph"/>
      </w:pPr>
      <w:r>
        <w:rPr>
          <w:rStyle w:val="VerbatimChar"/>
        </w:rPr>
        <w:t xml:space="preserve">350ff30 WIP ui-redesign</w:t>
      </w:r>
      <w:r>
        <w:t xml:space="preserve"> </w:t>
      </w:r>
      <w:r>
        <w:t xml:space="preserve">The current state of development. The team is actively working on a separate branch to migrate the hardcoded visual identity into a modern, semantic token-based Tailwind design system, preparing for Dark Mode support.</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2026-08-23T16:39:07Z</dcterms:created>
  <dcterms:modified xsi:type="dcterms:W3CDTF">2026-08-23T16:39:07Z</dcterms:modified>
</cp:coreProperties>
</file>

<file path=docProps/custom.xml><?xml version="1.0" encoding="utf-8"?>
<Properties xmlns="http://schemas.openxmlformats.org/officeDocument/2006/custom-properties" xmlns:vt="http://schemas.openxmlformats.org/officeDocument/2006/docPropsVTypes"/>
</file>