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1</w:t>
      </w:r>
    </w:p>
    <w:p xmlns:w14="http://schemas.microsoft.com/office/word/2010/wordml">
      <w:pPr>
        <w:pStyle w:val="TableCaption"/>
        <w:jc w:val="center"/>
        <w:keepNext/>
      </w:pPr>
      <w:r>
        <w:t xml:space="preserve">Table S1a: Analysis of Deviance for aphid counts after one week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Table S1b: Analysis of Deviance for fully specified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Plant:Virus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Table S2: Analysis of Deviance for number of aphids moving towards host plant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51.78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Table S2b: Analysis of Deviance for fully specified model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Plant:Virus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t xml:space="preserve">Table S3: Analysis of Deviance for preference and performance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Log_Count:Virus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</w:tbl>
    <w:sectPr w:rsidR="00C7482B" w:rsidRPr="00BB1D83" w:rsidSect="00084E93">
      <w:footerReference r:id="rId10" w:type="even"/>
      <w:footerReference r:id="rId9" w:type="defaul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F2C534B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4432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C9DAAB7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AAEFD2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49A50E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3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3"/>
  </w:num>
  <w:num w16cid:durableId="1911959498" w:numId="13">
    <w:abstractNumId w:val="22"/>
  </w:num>
  <w:num w16cid:durableId="1400664278" w:numId="14">
    <w:abstractNumId w:val="21"/>
  </w:num>
  <w:num w16cid:durableId="797575161" w:numId="15">
    <w:abstractNumId w:val="20"/>
  </w:num>
  <w:num w16cid:durableId="1332903906" w:numId="16">
    <w:abstractNumId w:val="14"/>
  </w:num>
  <w:num w16cid:durableId="293290679" w:numId="17">
    <w:abstractNumId w:val="15"/>
  </w:num>
  <w:num w16cid:durableId="204610571" w:numId="18">
    <w:abstractNumId w:val="25"/>
  </w:num>
  <w:num w16cid:durableId="218170936" w:numId="19">
    <w:abstractNumId w:val="19"/>
  </w:num>
  <w:num w16cid:durableId="1539315709" w:numId="20">
    <w:abstractNumId w:val="24"/>
  </w:num>
  <w:num w16cid:durableId="684096350" w:numId="21">
    <w:abstractNumId w:val="12"/>
  </w:num>
  <w:num w16cid:durableId="1375154319" w:numId="22">
    <w:abstractNumId w:val="16"/>
  </w:num>
  <w:num w16cid:durableId="489449184" w:numId="23">
    <w:abstractNumId w:val="18"/>
  </w:num>
  <w:num w16cid:durableId="701327074" w:numId="24">
    <w:abstractNumId w:val="11"/>
  </w:num>
  <w:num w16cid:durableId="1360856025" w:numId="25">
    <w:abstractNumId w:val="17"/>
  </w:num>
  <w:num w16cid:durableId="2052151645" w:numId="26">
    <w:abstractNumId w:val="1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A33FE1"/>
    <w:pPr>
      <w:jc w:val="center"/>
    </w:p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137D8"/>
    <w:rPr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TableGrid" w:type="table">
    <w:name w:val="Table Grid"/>
    <w:basedOn w:val="TableNormal"/>
    <w:rsid w:val="00BC363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Table7Colorful" w:type="table">
    <w:name w:val="List Table 7 Colorful"/>
    <w:basedOn w:val="TableNormal"/>
    <w:uiPriority w:val="52"/>
    <w:rsid w:val="00BC3635"/>
    <w:pPr>
      <w:spacing w:after="0"/>
    </w:pPr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BC3635"/>
    <w:pPr>
      <w:spacing w:after="0"/>
    </w:pPr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Appendix 1</dc:title>
  <dc:creator/>
  <cp:keywords/>
  <dcterms:created xsi:type="dcterms:W3CDTF">2023-04-22T13:59:04Z</dcterms:created>
  <dcterms:modified xsi:type="dcterms:W3CDTF">2023-04-22T09:59:04Z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