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AA2AC" w14:textId="77777777" w:rsidR="00EB4650" w:rsidRPr="00EB4650" w:rsidRDefault="00EB4650" w:rsidP="00EB4650">
      <w:pPr>
        <w:spacing w:line="480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EB4650">
        <w:rPr>
          <w:rFonts w:ascii="Times New Roman" w:eastAsia="Calibri" w:hAnsi="Times New Roman" w:cs="Times New Roman"/>
          <w:b/>
          <w:bCs/>
          <w:sz w:val="24"/>
          <w:szCs w:val="24"/>
        </w:rPr>
        <w:t>Title</w:t>
      </w:r>
    </w:p>
    <w:p w14:paraId="2CDF7155" w14:textId="77777777" w:rsidR="00EB4650" w:rsidRPr="00EB4650" w:rsidRDefault="00EB4650" w:rsidP="00EB4650">
      <w:pPr>
        <w:spacing w:line="480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EB4650">
        <w:rPr>
          <w:rFonts w:ascii="Times New Roman" w:eastAsia="Calibri" w:hAnsi="Times New Roman" w:cs="Times New Roman"/>
          <w:b/>
          <w:bCs/>
          <w:sz w:val="24"/>
          <w:szCs w:val="24"/>
        </w:rPr>
        <w:t>Experimental evidence shows insect vector manipulation by plant viruses is not disrupted by vector host-race specialization.</w:t>
      </w:r>
    </w:p>
    <w:p w14:paraId="2BCD9E71" w14:textId="77777777" w:rsidR="004817CC" w:rsidRPr="00EB4650" w:rsidRDefault="004817CC">
      <w:pPr>
        <w:rPr>
          <w:rFonts w:ascii="Times New Roman" w:hAnsi="Times New Roman" w:cs="Times New Roman"/>
          <w:sz w:val="24"/>
          <w:szCs w:val="24"/>
        </w:rPr>
      </w:pPr>
    </w:p>
    <w:sectPr w:rsidR="004817CC" w:rsidRPr="00EB46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650"/>
    <w:rsid w:val="004817CC"/>
    <w:rsid w:val="00655B69"/>
    <w:rsid w:val="006D472E"/>
    <w:rsid w:val="00753B05"/>
    <w:rsid w:val="00EB4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264BB"/>
  <w15:chartTrackingRefBased/>
  <w15:docId w15:val="{082646F4-1208-4367-98BC-B6676C6FA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Clark, Robert Emerson</dc:creator>
  <cp:keywords/>
  <dc:description/>
  <cp:lastModifiedBy>Clark, Robert Emerson</cp:lastModifiedBy>
  <cp:revision>1</cp:revision>
  <dcterms:created xsi:type="dcterms:W3CDTF">2023-06-14T18:57:00Z</dcterms:created>
  <dcterms:modified xsi:type="dcterms:W3CDTF">2023-06-14T18:58:00Z</dcterms:modified>
</cp:coreProperties>
</file>