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4CD" w:rsidRPr="00AA3A65" w:rsidRDefault="00A954CD" w:rsidP="00A954CD">
      <w:pPr>
        <w:spacing w:after="0" w:line="240" w:lineRule="auto"/>
        <w:jc w:val="both"/>
        <w:textAlignment w:val="baseline"/>
        <w:rPr>
          <w:rFonts w:asciiTheme="minorHAnsi" w:eastAsia="Arial" w:hAnsiTheme="minorHAnsi"/>
          <w:b/>
          <w:color w:val="000000"/>
          <w:sz w:val="24"/>
          <w:szCs w:val="24"/>
        </w:rPr>
      </w:pPr>
    </w:p>
    <w:p w:rsidR="00A954CD" w:rsidRPr="00AA3A65" w:rsidRDefault="007C7DA7" w:rsidP="00A954CD">
      <w:pPr>
        <w:numPr>
          <w:ilvl w:val="0"/>
          <w:numId w:val="14"/>
        </w:numPr>
        <w:spacing w:after="0" w:line="240" w:lineRule="auto"/>
        <w:ind w:left="709" w:hanging="709"/>
        <w:jc w:val="both"/>
        <w:textAlignment w:val="baseline"/>
        <w:rPr>
          <w:rFonts w:asciiTheme="minorHAnsi" w:eastAsia="Arial" w:hAnsiTheme="minorHAnsi"/>
          <w:b/>
          <w:color w:val="000000"/>
          <w:spacing w:val="-1"/>
          <w:sz w:val="24"/>
          <w:szCs w:val="24"/>
        </w:rPr>
      </w:pPr>
      <w:r w:rsidRPr="00AA3A65">
        <w:rPr>
          <w:rFonts w:asciiTheme="minorHAnsi" w:eastAsia="Arial" w:hAnsiTheme="minorHAnsi"/>
          <w:b/>
          <w:color w:val="000000"/>
          <w:sz w:val="24"/>
          <w:szCs w:val="24"/>
        </w:rPr>
        <w:t>Policy</w:t>
      </w:r>
      <w:r w:rsidR="00A954CD" w:rsidRPr="00AA3A65">
        <w:rPr>
          <w:rFonts w:asciiTheme="minorHAnsi" w:eastAsia="Arial" w:hAnsiTheme="minorHAnsi"/>
          <w:b/>
          <w:color w:val="000000"/>
          <w:sz w:val="24"/>
          <w:szCs w:val="24"/>
        </w:rPr>
        <w:t xml:space="preserve"> : Notice Boards</w:t>
      </w:r>
    </w:p>
    <w:p w:rsidR="00A954CD" w:rsidRPr="00AA3A65" w:rsidRDefault="00A954CD" w:rsidP="00A954CD">
      <w:pPr>
        <w:spacing w:after="0" w:line="240" w:lineRule="auto"/>
        <w:ind w:left="709"/>
        <w:jc w:val="both"/>
        <w:textAlignment w:val="baseline"/>
        <w:rPr>
          <w:rFonts w:asciiTheme="minorHAnsi" w:eastAsia="Arial" w:hAnsiTheme="minorHAnsi"/>
          <w:b/>
          <w:color w:val="000000"/>
          <w:spacing w:val="-1"/>
          <w:sz w:val="24"/>
          <w:szCs w:val="24"/>
        </w:rPr>
      </w:pPr>
    </w:p>
    <w:p w:rsidR="00A954CD" w:rsidRPr="00AA3A65" w:rsidRDefault="007C7DA7" w:rsidP="00A954CD">
      <w:pPr>
        <w:numPr>
          <w:ilvl w:val="1"/>
          <w:numId w:val="14"/>
        </w:numPr>
        <w:spacing w:after="0" w:line="240" w:lineRule="auto"/>
        <w:jc w:val="both"/>
        <w:textAlignment w:val="baseline"/>
        <w:rPr>
          <w:rFonts w:asciiTheme="minorHAnsi" w:eastAsia="Arial" w:hAnsiTheme="minorHAnsi"/>
          <w:b/>
          <w:color w:val="000000"/>
          <w:spacing w:val="-1"/>
          <w:sz w:val="24"/>
          <w:szCs w:val="24"/>
        </w:rPr>
      </w:pPr>
      <w:r w:rsidRPr="00AA3A65">
        <w:rPr>
          <w:rFonts w:asciiTheme="minorHAnsi" w:eastAsia="Arial" w:hAnsiTheme="minorHAnsi"/>
          <w:color w:val="000000"/>
          <w:sz w:val="24"/>
          <w:szCs w:val="24"/>
        </w:rPr>
        <w:t>Within the provisions stated in this Manual, it is the Company’s policy to</w:t>
      </w:r>
      <w:r w:rsidR="00FF0E52" w:rsidRPr="00AA3A65">
        <w:rPr>
          <w:rFonts w:asciiTheme="minorHAnsi" w:eastAsia="Arial" w:hAnsiTheme="minorHAnsi"/>
          <w:color w:val="000000"/>
          <w:sz w:val="24"/>
          <w:szCs w:val="24"/>
        </w:rPr>
        <w:t xml:space="preserve"> </w:t>
      </w:r>
      <w:r w:rsidR="00A954CD" w:rsidRPr="00AA3A65">
        <w:rPr>
          <w:rFonts w:asciiTheme="minorHAnsi" w:eastAsia="Arial" w:hAnsiTheme="minorHAnsi"/>
          <w:color w:val="000000"/>
          <w:spacing w:val="-1"/>
          <w:sz w:val="24"/>
          <w:szCs w:val="24"/>
        </w:rPr>
        <w:t>provide various notice boards in the public areas of the Retirement Village and within common areas used by employees.</w:t>
      </w:r>
    </w:p>
    <w:p w:rsidR="00A954CD" w:rsidRPr="00AA3A65" w:rsidRDefault="00A954CD" w:rsidP="00A954CD">
      <w:pPr>
        <w:spacing w:after="0" w:line="240" w:lineRule="auto"/>
        <w:ind w:left="792"/>
        <w:jc w:val="both"/>
        <w:textAlignment w:val="baseline"/>
        <w:rPr>
          <w:rFonts w:asciiTheme="minorHAnsi" w:eastAsia="Arial" w:hAnsiTheme="minorHAnsi"/>
          <w:b/>
          <w:color w:val="000000"/>
          <w:spacing w:val="-1"/>
          <w:sz w:val="24"/>
          <w:szCs w:val="24"/>
        </w:rPr>
      </w:pPr>
    </w:p>
    <w:p w:rsidR="007C7DA7" w:rsidRPr="00AA3A65" w:rsidRDefault="00A954CD" w:rsidP="00A954CD">
      <w:pPr>
        <w:numPr>
          <w:ilvl w:val="1"/>
          <w:numId w:val="14"/>
        </w:numPr>
        <w:spacing w:after="0" w:line="240" w:lineRule="auto"/>
        <w:jc w:val="both"/>
        <w:textAlignment w:val="baseline"/>
        <w:rPr>
          <w:rFonts w:asciiTheme="minorHAnsi" w:eastAsia="Arial" w:hAnsiTheme="minorHAnsi"/>
          <w:b/>
          <w:color w:val="000000"/>
          <w:spacing w:val="-1"/>
          <w:sz w:val="24"/>
          <w:szCs w:val="24"/>
        </w:rPr>
      </w:pPr>
      <w:r w:rsidRPr="00AA3A65">
        <w:rPr>
          <w:rFonts w:asciiTheme="minorHAnsi" w:eastAsia="Arial" w:hAnsiTheme="minorHAnsi"/>
          <w:color w:val="000000"/>
          <w:spacing w:val="-1"/>
          <w:sz w:val="24"/>
          <w:szCs w:val="24"/>
        </w:rPr>
        <w:t>The content of these notice boards is managed to ensure accuracy of information, quality and standard of content and relativity to Residents and/or employees</w:t>
      </w:r>
      <w:r w:rsidR="007C7DA7" w:rsidRPr="00AA3A65">
        <w:rPr>
          <w:rFonts w:asciiTheme="minorHAnsi" w:eastAsia="Arial" w:hAnsiTheme="minorHAnsi"/>
          <w:color w:val="000000"/>
          <w:spacing w:val="-1"/>
          <w:sz w:val="24"/>
          <w:szCs w:val="24"/>
        </w:rPr>
        <w:t xml:space="preserve"> </w:t>
      </w:r>
    </w:p>
    <w:p w:rsidR="00A954CD" w:rsidRDefault="00A954CD" w:rsidP="00A954CD">
      <w:pPr>
        <w:spacing w:after="0" w:line="240" w:lineRule="auto"/>
        <w:ind w:left="709"/>
        <w:jc w:val="both"/>
        <w:textAlignment w:val="baseline"/>
        <w:rPr>
          <w:rFonts w:asciiTheme="minorHAnsi" w:eastAsia="Arial" w:hAnsiTheme="minorHAnsi"/>
          <w:color w:val="000000"/>
          <w:spacing w:val="-1"/>
          <w:sz w:val="24"/>
          <w:szCs w:val="24"/>
        </w:rPr>
      </w:pPr>
      <w:bookmarkStart w:id="0" w:name="_GoBack"/>
      <w:bookmarkEnd w:id="0"/>
    </w:p>
    <w:p w:rsidR="00AA3A65" w:rsidRPr="00AA3A65" w:rsidRDefault="00AA3A65" w:rsidP="00A954CD">
      <w:pPr>
        <w:spacing w:after="0" w:line="240" w:lineRule="auto"/>
        <w:ind w:left="709"/>
        <w:jc w:val="both"/>
        <w:textAlignment w:val="baseline"/>
        <w:rPr>
          <w:rFonts w:asciiTheme="minorHAnsi" w:eastAsia="Arial" w:hAnsiTheme="minorHAnsi"/>
          <w:color w:val="000000"/>
          <w:spacing w:val="-1"/>
          <w:sz w:val="24"/>
          <w:szCs w:val="24"/>
        </w:rPr>
      </w:pPr>
    </w:p>
    <w:p w:rsidR="00A954CD" w:rsidRPr="00AA3A65" w:rsidRDefault="00A954CD" w:rsidP="00A954CD">
      <w:pPr>
        <w:numPr>
          <w:ilvl w:val="0"/>
          <w:numId w:val="14"/>
        </w:numPr>
        <w:spacing w:after="0" w:line="240" w:lineRule="auto"/>
        <w:ind w:left="709" w:hanging="709"/>
        <w:jc w:val="both"/>
        <w:textAlignment w:val="baseline"/>
        <w:rPr>
          <w:rFonts w:asciiTheme="minorHAnsi" w:eastAsia="Arial" w:hAnsiTheme="minorHAnsi"/>
          <w:b/>
          <w:color w:val="000000"/>
          <w:spacing w:val="-1"/>
          <w:sz w:val="24"/>
          <w:szCs w:val="24"/>
        </w:rPr>
      </w:pPr>
      <w:r w:rsidRPr="00AA3A65">
        <w:rPr>
          <w:rFonts w:asciiTheme="minorHAnsi" w:eastAsia="Arial" w:hAnsiTheme="minorHAnsi"/>
          <w:b/>
          <w:color w:val="000000"/>
          <w:sz w:val="24"/>
          <w:szCs w:val="24"/>
        </w:rPr>
        <w:t>Notice Boards</w:t>
      </w:r>
    </w:p>
    <w:p w:rsidR="00A954CD" w:rsidRPr="00AA3A65" w:rsidRDefault="00A954CD" w:rsidP="00A954CD">
      <w:pPr>
        <w:spacing w:after="0" w:line="240" w:lineRule="auto"/>
        <w:ind w:left="709"/>
        <w:jc w:val="both"/>
        <w:textAlignment w:val="baseline"/>
        <w:rPr>
          <w:rFonts w:asciiTheme="minorHAnsi" w:eastAsia="Arial" w:hAnsiTheme="minorHAnsi"/>
          <w:b/>
          <w:color w:val="000000"/>
          <w:spacing w:val="-1"/>
          <w:sz w:val="24"/>
          <w:szCs w:val="24"/>
        </w:rPr>
      </w:pPr>
    </w:p>
    <w:p w:rsidR="00A954CD" w:rsidRPr="00AA3A65" w:rsidRDefault="00A954CD" w:rsidP="00A954CD">
      <w:pPr>
        <w:numPr>
          <w:ilvl w:val="1"/>
          <w:numId w:val="14"/>
        </w:numPr>
        <w:spacing w:after="0" w:line="240" w:lineRule="auto"/>
        <w:jc w:val="both"/>
        <w:textAlignment w:val="baseline"/>
        <w:rPr>
          <w:rFonts w:asciiTheme="minorHAnsi" w:eastAsia="Arial" w:hAnsiTheme="minorHAnsi"/>
          <w:b/>
          <w:color w:val="000000"/>
          <w:spacing w:val="-1"/>
          <w:sz w:val="24"/>
          <w:szCs w:val="24"/>
        </w:rPr>
      </w:pPr>
      <w:r w:rsidRPr="00AA3A65">
        <w:rPr>
          <w:rFonts w:asciiTheme="minorHAnsi" w:eastAsia="Arial" w:hAnsiTheme="minorHAnsi"/>
          <w:color w:val="000000"/>
          <w:sz w:val="24"/>
          <w:szCs w:val="24"/>
        </w:rPr>
        <w:t>There are three types of notice boards in the Retirement Village as follows:</w:t>
      </w:r>
    </w:p>
    <w:p w:rsidR="00A954CD" w:rsidRPr="00AA3A65" w:rsidRDefault="00A954CD" w:rsidP="00A954CD">
      <w:pPr>
        <w:spacing w:after="0" w:line="240" w:lineRule="auto"/>
        <w:ind w:left="792"/>
        <w:jc w:val="both"/>
        <w:textAlignment w:val="baseline"/>
        <w:rPr>
          <w:rFonts w:asciiTheme="minorHAnsi" w:eastAsia="Arial" w:hAnsiTheme="minorHAnsi"/>
          <w:b/>
          <w:color w:val="000000"/>
          <w:spacing w:val="-1"/>
          <w:sz w:val="24"/>
          <w:szCs w:val="24"/>
        </w:rPr>
      </w:pPr>
    </w:p>
    <w:p w:rsidR="00A954CD" w:rsidRPr="00AA3A65" w:rsidRDefault="00A954CD" w:rsidP="00A954CD">
      <w:pPr>
        <w:numPr>
          <w:ilvl w:val="2"/>
          <w:numId w:val="14"/>
        </w:numPr>
        <w:spacing w:after="0" w:line="240" w:lineRule="auto"/>
        <w:jc w:val="both"/>
        <w:textAlignment w:val="baseline"/>
        <w:rPr>
          <w:rFonts w:asciiTheme="minorHAnsi" w:eastAsia="Arial" w:hAnsiTheme="minorHAnsi"/>
          <w:b/>
          <w:color w:val="000000"/>
          <w:spacing w:val="-1"/>
          <w:sz w:val="24"/>
          <w:szCs w:val="24"/>
        </w:rPr>
      </w:pPr>
      <w:r w:rsidRPr="00AA3A65">
        <w:rPr>
          <w:rFonts w:asciiTheme="minorHAnsi" w:eastAsia="Arial" w:hAnsiTheme="minorHAnsi"/>
          <w:color w:val="000000"/>
          <w:sz w:val="24"/>
          <w:szCs w:val="24"/>
        </w:rPr>
        <w:t>General Notice Boards</w:t>
      </w:r>
    </w:p>
    <w:p w:rsidR="00A954CD" w:rsidRPr="00AA3A65" w:rsidRDefault="00A954CD" w:rsidP="00A954CD">
      <w:pPr>
        <w:numPr>
          <w:ilvl w:val="2"/>
          <w:numId w:val="14"/>
        </w:numPr>
        <w:spacing w:after="0" w:line="240" w:lineRule="auto"/>
        <w:jc w:val="both"/>
        <w:textAlignment w:val="baseline"/>
        <w:rPr>
          <w:rFonts w:asciiTheme="minorHAnsi" w:eastAsia="Arial" w:hAnsiTheme="minorHAnsi"/>
          <w:b/>
          <w:color w:val="000000"/>
          <w:spacing w:val="-1"/>
          <w:sz w:val="24"/>
          <w:szCs w:val="24"/>
        </w:rPr>
      </w:pPr>
      <w:r w:rsidRPr="00AA3A65">
        <w:rPr>
          <w:rFonts w:asciiTheme="minorHAnsi" w:eastAsia="Arial" w:hAnsiTheme="minorHAnsi"/>
          <w:color w:val="000000"/>
          <w:sz w:val="24"/>
          <w:szCs w:val="24"/>
        </w:rPr>
        <w:t>Community Notice Board</w:t>
      </w:r>
    </w:p>
    <w:p w:rsidR="00A954CD" w:rsidRPr="00AA3A65" w:rsidRDefault="00A954CD" w:rsidP="00A954CD">
      <w:pPr>
        <w:numPr>
          <w:ilvl w:val="2"/>
          <w:numId w:val="14"/>
        </w:numPr>
        <w:spacing w:after="0" w:line="240" w:lineRule="auto"/>
        <w:jc w:val="both"/>
        <w:textAlignment w:val="baseline"/>
        <w:rPr>
          <w:rFonts w:asciiTheme="minorHAnsi" w:eastAsia="Arial" w:hAnsiTheme="minorHAnsi"/>
          <w:b/>
          <w:color w:val="000000"/>
          <w:spacing w:val="-1"/>
          <w:sz w:val="24"/>
          <w:szCs w:val="24"/>
        </w:rPr>
      </w:pPr>
      <w:r w:rsidRPr="00AA3A65">
        <w:rPr>
          <w:rFonts w:asciiTheme="minorHAnsi" w:eastAsia="Arial" w:hAnsiTheme="minorHAnsi"/>
          <w:color w:val="000000"/>
          <w:sz w:val="24"/>
          <w:szCs w:val="24"/>
        </w:rPr>
        <w:t>Employee Notice Boards</w:t>
      </w:r>
    </w:p>
    <w:p w:rsidR="00A954CD" w:rsidRDefault="00A954CD" w:rsidP="00A954CD">
      <w:pPr>
        <w:tabs>
          <w:tab w:val="right" w:pos="7344"/>
        </w:tabs>
        <w:spacing w:after="0" w:line="240" w:lineRule="auto"/>
        <w:ind w:left="709" w:hanging="709"/>
        <w:jc w:val="both"/>
        <w:textAlignment w:val="baseline"/>
        <w:rPr>
          <w:rFonts w:asciiTheme="minorHAnsi" w:eastAsia="Arial" w:hAnsiTheme="minorHAnsi"/>
          <w:color w:val="000000"/>
          <w:sz w:val="24"/>
          <w:szCs w:val="24"/>
        </w:rPr>
      </w:pPr>
    </w:p>
    <w:p w:rsidR="00F0070B" w:rsidRPr="00AA3A65" w:rsidRDefault="00F0070B" w:rsidP="00A954CD">
      <w:pPr>
        <w:tabs>
          <w:tab w:val="right" w:pos="7344"/>
        </w:tabs>
        <w:spacing w:after="0" w:line="240" w:lineRule="auto"/>
        <w:ind w:left="709" w:hanging="709"/>
        <w:jc w:val="both"/>
        <w:textAlignment w:val="baseline"/>
        <w:rPr>
          <w:rFonts w:asciiTheme="minorHAnsi" w:eastAsia="Arial" w:hAnsiTheme="minorHAnsi"/>
          <w:color w:val="000000"/>
          <w:sz w:val="24"/>
          <w:szCs w:val="24"/>
        </w:rPr>
      </w:pPr>
    </w:p>
    <w:p w:rsidR="00A954CD" w:rsidRPr="00AA3A65" w:rsidRDefault="00A954CD" w:rsidP="00A954CD">
      <w:pPr>
        <w:numPr>
          <w:ilvl w:val="1"/>
          <w:numId w:val="14"/>
        </w:numPr>
        <w:spacing w:after="0" w:line="240" w:lineRule="auto"/>
        <w:jc w:val="both"/>
        <w:textAlignment w:val="baseline"/>
        <w:rPr>
          <w:rFonts w:asciiTheme="minorHAnsi" w:eastAsia="Arial" w:hAnsiTheme="minorHAnsi"/>
          <w:b/>
          <w:color w:val="000000"/>
          <w:spacing w:val="-1"/>
          <w:sz w:val="24"/>
          <w:szCs w:val="24"/>
        </w:rPr>
      </w:pPr>
      <w:r w:rsidRPr="00AA3A65">
        <w:rPr>
          <w:rFonts w:asciiTheme="minorHAnsi" w:eastAsia="Arial" w:hAnsiTheme="minorHAnsi"/>
          <w:color w:val="000000"/>
          <w:sz w:val="24"/>
          <w:szCs w:val="24"/>
        </w:rPr>
        <w:t>The purposes of each are as follows:</w:t>
      </w:r>
    </w:p>
    <w:p w:rsidR="00A954CD" w:rsidRPr="00AA3A65" w:rsidRDefault="00A954CD" w:rsidP="00A954CD">
      <w:pPr>
        <w:spacing w:after="0" w:line="240" w:lineRule="auto"/>
        <w:ind w:left="792"/>
        <w:jc w:val="both"/>
        <w:textAlignment w:val="baseline"/>
        <w:rPr>
          <w:rFonts w:asciiTheme="minorHAnsi" w:eastAsia="Arial" w:hAnsiTheme="minorHAnsi"/>
          <w:b/>
          <w:color w:val="000000"/>
          <w:spacing w:val="-1"/>
          <w:sz w:val="24"/>
          <w:szCs w:val="24"/>
        </w:rPr>
      </w:pPr>
    </w:p>
    <w:p w:rsidR="00A954CD" w:rsidRPr="00AA3A65" w:rsidRDefault="00A954CD" w:rsidP="00A954CD">
      <w:pPr>
        <w:numPr>
          <w:ilvl w:val="2"/>
          <w:numId w:val="14"/>
        </w:numPr>
        <w:spacing w:after="0" w:line="240" w:lineRule="auto"/>
        <w:jc w:val="both"/>
        <w:textAlignment w:val="baseline"/>
        <w:rPr>
          <w:rFonts w:asciiTheme="minorHAnsi" w:eastAsia="Arial" w:hAnsiTheme="minorHAnsi"/>
          <w:b/>
          <w:color w:val="000000"/>
          <w:spacing w:val="-1"/>
          <w:sz w:val="24"/>
          <w:szCs w:val="24"/>
        </w:rPr>
      </w:pPr>
      <w:r w:rsidRPr="00AA3A65">
        <w:rPr>
          <w:rFonts w:asciiTheme="minorHAnsi" w:eastAsia="Arial" w:hAnsiTheme="minorHAnsi"/>
          <w:color w:val="000000"/>
          <w:sz w:val="24"/>
          <w:szCs w:val="24"/>
        </w:rPr>
        <w:t>General Notice Boards</w:t>
      </w:r>
      <w:r w:rsidRPr="00AA3A65">
        <w:rPr>
          <w:rFonts w:asciiTheme="minorHAnsi" w:eastAsia="Arial" w:hAnsiTheme="minorHAnsi"/>
          <w:color w:val="000000"/>
          <w:sz w:val="24"/>
          <w:szCs w:val="24"/>
        </w:rPr>
        <w:t>:</w:t>
      </w:r>
    </w:p>
    <w:p w:rsidR="00A954CD" w:rsidRPr="00AA3A65" w:rsidRDefault="00AA3A65" w:rsidP="00A954CD">
      <w:pPr>
        <w:spacing w:after="0" w:line="240" w:lineRule="auto"/>
        <w:ind w:left="1440"/>
        <w:jc w:val="both"/>
        <w:textAlignment w:val="baseline"/>
        <w:rPr>
          <w:rFonts w:asciiTheme="minorHAnsi" w:eastAsia="Arial" w:hAnsiTheme="minorHAnsi"/>
          <w:color w:val="000000"/>
          <w:sz w:val="24"/>
          <w:szCs w:val="24"/>
        </w:rPr>
      </w:pPr>
      <w:r w:rsidRPr="00AA3A65">
        <w:rPr>
          <w:rFonts w:asciiTheme="minorHAnsi" w:eastAsia="Arial" w:hAnsiTheme="minorHAnsi"/>
          <w:color w:val="000000"/>
          <w:sz w:val="24"/>
          <w:szCs w:val="24"/>
        </w:rPr>
        <w:t>All matters which relate to the Retirement Village only will be put up on these boards.</w:t>
      </w:r>
    </w:p>
    <w:p w:rsidR="00A954CD" w:rsidRPr="00AA3A65" w:rsidRDefault="00A954CD" w:rsidP="00A954CD">
      <w:pPr>
        <w:spacing w:after="0" w:line="240" w:lineRule="auto"/>
        <w:ind w:left="1440"/>
        <w:jc w:val="both"/>
        <w:textAlignment w:val="baseline"/>
        <w:rPr>
          <w:rFonts w:asciiTheme="minorHAnsi" w:eastAsia="Arial" w:hAnsiTheme="minorHAnsi"/>
          <w:b/>
          <w:color w:val="000000"/>
          <w:spacing w:val="-1"/>
          <w:sz w:val="24"/>
          <w:szCs w:val="24"/>
        </w:rPr>
      </w:pPr>
    </w:p>
    <w:p w:rsidR="00A954CD" w:rsidRPr="00AA3A65" w:rsidRDefault="00A954CD" w:rsidP="00A954CD">
      <w:pPr>
        <w:numPr>
          <w:ilvl w:val="2"/>
          <w:numId w:val="14"/>
        </w:numPr>
        <w:spacing w:after="0" w:line="240" w:lineRule="auto"/>
        <w:jc w:val="both"/>
        <w:textAlignment w:val="baseline"/>
        <w:rPr>
          <w:rFonts w:asciiTheme="minorHAnsi" w:eastAsia="Arial" w:hAnsiTheme="minorHAnsi"/>
          <w:b/>
          <w:color w:val="000000"/>
          <w:spacing w:val="-1"/>
          <w:sz w:val="24"/>
          <w:szCs w:val="24"/>
        </w:rPr>
      </w:pPr>
      <w:r w:rsidRPr="00AA3A65">
        <w:rPr>
          <w:rFonts w:asciiTheme="minorHAnsi" w:eastAsia="Arial" w:hAnsiTheme="minorHAnsi"/>
          <w:color w:val="000000"/>
          <w:sz w:val="24"/>
          <w:szCs w:val="24"/>
        </w:rPr>
        <w:t>Community Notice Board</w:t>
      </w:r>
    </w:p>
    <w:p w:rsidR="00AA3A65" w:rsidRPr="00AA3A65" w:rsidRDefault="00AA3A65" w:rsidP="00AA3A65">
      <w:pPr>
        <w:spacing w:after="0" w:line="240" w:lineRule="auto"/>
        <w:ind w:left="1440"/>
        <w:jc w:val="both"/>
        <w:textAlignment w:val="baseline"/>
        <w:rPr>
          <w:rFonts w:asciiTheme="minorHAnsi" w:eastAsia="Arial" w:hAnsiTheme="minorHAnsi"/>
          <w:color w:val="000000"/>
          <w:sz w:val="24"/>
          <w:szCs w:val="24"/>
        </w:rPr>
      </w:pPr>
      <w:r w:rsidRPr="00AA3A65">
        <w:rPr>
          <w:rFonts w:asciiTheme="minorHAnsi" w:eastAsia="Arial" w:hAnsiTheme="minorHAnsi"/>
          <w:color w:val="000000"/>
          <w:sz w:val="24"/>
          <w:szCs w:val="24"/>
        </w:rPr>
        <w:t xml:space="preserve">This notice board is located outside the Doug </w:t>
      </w:r>
      <w:proofErr w:type="spellStart"/>
      <w:r w:rsidRPr="00AA3A65">
        <w:rPr>
          <w:rFonts w:asciiTheme="minorHAnsi" w:eastAsia="Arial" w:hAnsiTheme="minorHAnsi"/>
          <w:color w:val="000000"/>
          <w:sz w:val="24"/>
          <w:szCs w:val="24"/>
        </w:rPr>
        <w:t>Bailes</w:t>
      </w:r>
      <w:proofErr w:type="spellEnd"/>
      <w:r w:rsidRPr="00AA3A65">
        <w:rPr>
          <w:rFonts w:asciiTheme="minorHAnsi" w:eastAsia="Arial" w:hAnsiTheme="minorHAnsi"/>
          <w:color w:val="000000"/>
          <w:sz w:val="24"/>
          <w:szCs w:val="24"/>
        </w:rPr>
        <w:t xml:space="preserve"> Library and contact the general information referred to in 2.2.1 as well as information relating to events, </w:t>
      </w:r>
      <w:proofErr w:type="spellStart"/>
      <w:r w:rsidRPr="00AA3A65">
        <w:rPr>
          <w:rFonts w:asciiTheme="minorHAnsi" w:eastAsia="Arial" w:hAnsiTheme="minorHAnsi"/>
          <w:color w:val="000000"/>
          <w:sz w:val="24"/>
          <w:szCs w:val="24"/>
        </w:rPr>
        <w:t>etc</w:t>
      </w:r>
      <w:proofErr w:type="spellEnd"/>
      <w:r w:rsidRPr="00AA3A65">
        <w:rPr>
          <w:rFonts w:asciiTheme="minorHAnsi" w:eastAsia="Arial" w:hAnsiTheme="minorHAnsi"/>
          <w:color w:val="000000"/>
          <w:sz w:val="24"/>
          <w:szCs w:val="24"/>
        </w:rPr>
        <w:t xml:space="preserve"> which may be taking place outside of the Retirement Village property, but may be of interest to Residents.</w:t>
      </w:r>
    </w:p>
    <w:p w:rsidR="00AA3A65" w:rsidRPr="00AA3A65" w:rsidRDefault="00AA3A65" w:rsidP="00AA3A65">
      <w:pPr>
        <w:spacing w:after="0" w:line="240" w:lineRule="auto"/>
        <w:ind w:left="1440"/>
        <w:jc w:val="both"/>
        <w:textAlignment w:val="baseline"/>
        <w:rPr>
          <w:rFonts w:asciiTheme="minorHAnsi" w:eastAsia="Arial" w:hAnsiTheme="minorHAnsi"/>
          <w:b/>
          <w:color w:val="000000"/>
          <w:spacing w:val="-1"/>
          <w:sz w:val="24"/>
          <w:szCs w:val="24"/>
        </w:rPr>
      </w:pPr>
    </w:p>
    <w:p w:rsidR="00A954CD" w:rsidRPr="00AA3A65" w:rsidRDefault="00A954CD" w:rsidP="00A954CD">
      <w:pPr>
        <w:numPr>
          <w:ilvl w:val="2"/>
          <w:numId w:val="14"/>
        </w:numPr>
        <w:spacing w:after="0" w:line="240" w:lineRule="auto"/>
        <w:jc w:val="both"/>
        <w:textAlignment w:val="baseline"/>
        <w:rPr>
          <w:rFonts w:asciiTheme="minorHAnsi" w:eastAsia="Arial" w:hAnsiTheme="minorHAnsi"/>
          <w:b/>
          <w:color w:val="000000"/>
          <w:spacing w:val="-1"/>
          <w:sz w:val="24"/>
          <w:szCs w:val="24"/>
        </w:rPr>
      </w:pPr>
      <w:r w:rsidRPr="00AA3A65">
        <w:rPr>
          <w:rFonts w:asciiTheme="minorHAnsi" w:eastAsia="Arial" w:hAnsiTheme="minorHAnsi"/>
          <w:color w:val="000000"/>
          <w:sz w:val="24"/>
          <w:szCs w:val="24"/>
        </w:rPr>
        <w:t>Employee Notice Boards</w:t>
      </w:r>
    </w:p>
    <w:p w:rsidR="00AA3A65" w:rsidRPr="00AA3A65" w:rsidRDefault="00AA3A65" w:rsidP="00AA3A65">
      <w:pPr>
        <w:spacing w:after="0" w:line="240" w:lineRule="auto"/>
        <w:ind w:left="1440"/>
        <w:jc w:val="both"/>
        <w:textAlignment w:val="baseline"/>
        <w:rPr>
          <w:rFonts w:asciiTheme="minorHAnsi" w:eastAsia="Arial" w:hAnsiTheme="minorHAnsi"/>
          <w:color w:val="000000"/>
          <w:sz w:val="24"/>
          <w:szCs w:val="24"/>
        </w:rPr>
      </w:pPr>
      <w:r w:rsidRPr="00AA3A65">
        <w:rPr>
          <w:rFonts w:asciiTheme="minorHAnsi" w:eastAsia="Arial" w:hAnsiTheme="minorHAnsi"/>
          <w:color w:val="000000"/>
          <w:sz w:val="24"/>
          <w:szCs w:val="24"/>
        </w:rPr>
        <w:t>These notice boards are located in the staff rooms, canteens or other employee specific common areas and only information with regards activities, policies, regulations, legislation and other matters related to the employees may be put up on these boards.</w:t>
      </w:r>
    </w:p>
    <w:p w:rsidR="00AA3A65" w:rsidRPr="00AA3A65" w:rsidRDefault="00AA3A65" w:rsidP="00AA3A65">
      <w:pPr>
        <w:spacing w:after="0" w:line="240" w:lineRule="auto"/>
        <w:ind w:left="1440"/>
        <w:jc w:val="both"/>
        <w:textAlignment w:val="baseline"/>
        <w:rPr>
          <w:rFonts w:asciiTheme="minorHAnsi" w:eastAsia="Arial" w:hAnsiTheme="minorHAnsi"/>
          <w:color w:val="000000"/>
          <w:sz w:val="24"/>
          <w:szCs w:val="24"/>
        </w:rPr>
      </w:pPr>
    </w:p>
    <w:p w:rsidR="00AA3A65" w:rsidRPr="00AA3A65" w:rsidRDefault="00AA3A65" w:rsidP="00AA3A65">
      <w:pPr>
        <w:spacing w:after="0" w:line="240" w:lineRule="auto"/>
        <w:ind w:left="1440"/>
        <w:jc w:val="both"/>
        <w:textAlignment w:val="baseline"/>
        <w:rPr>
          <w:rFonts w:asciiTheme="minorHAnsi" w:eastAsia="Arial" w:hAnsiTheme="minorHAnsi"/>
          <w:color w:val="000000"/>
          <w:sz w:val="24"/>
          <w:szCs w:val="24"/>
        </w:rPr>
      </w:pPr>
      <w:r w:rsidRPr="00AA3A65">
        <w:rPr>
          <w:rFonts w:asciiTheme="minorHAnsi" w:eastAsia="Arial" w:hAnsiTheme="minorHAnsi"/>
          <w:color w:val="000000"/>
          <w:sz w:val="24"/>
          <w:szCs w:val="24"/>
        </w:rPr>
        <w:t>Each department head is required to approve the information to be put up on these Boards.</w:t>
      </w:r>
    </w:p>
    <w:p w:rsidR="00AA3A65" w:rsidRDefault="00AA3A65" w:rsidP="00AA3A65">
      <w:pPr>
        <w:spacing w:after="0" w:line="240" w:lineRule="auto"/>
        <w:ind w:left="1440"/>
        <w:jc w:val="both"/>
        <w:textAlignment w:val="baseline"/>
        <w:rPr>
          <w:rFonts w:asciiTheme="minorHAnsi" w:eastAsia="Arial" w:hAnsiTheme="minorHAnsi"/>
          <w:color w:val="000000"/>
          <w:sz w:val="24"/>
          <w:szCs w:val="24"/>
        </w:rPr>
      </w:pPr>
    </w:p>
    <w:p w:rsidR="00F0070B" w:rsidRPr="00AA3A65" w:rsidRDefault="00F0070B" w:rsidP="00AA3A65">
      <w:pPr>
        <w:spacing w:after="0" w:line="240" w:lineRule="auto"/>
        <w:ind w:left="1440"/>
        <w:jc w:val="both"/>
        <w:textAlignment w:val="baseline"/>
        <w:rPr>
          <w:rFonts w:asciiTheme="minorHAnsi" w:eastAsia="Arial" w:hAnsiTheme="minorHAnsi"/>
          <w:color w:val="000000"/>
          <w:sz w:val="24"/>
          <w:szCs w:val="24"/>
        </w:rPr>
      </w:pPr>
    </w:p>
    <w:p w:rsidR="00AA3A65" w:rsidRPr="00AA3A65" w:rsidRDefault="00AA3A65" w:rsidP="00AA3A65">
      <w:pPr>
        <w:numPr>
          <w:ilvl w:val="0"/>
          <w:numId w:val="14"/>
        </w:numPr>
        <w:spacing w:after="0" w:line="240" w:lineRule="auto"/>
        <w:ind w:left="709" w:hanging="709"/>
        <w:jc w:val="both"/>
        <w:textAlignment w:val="baseline"/>
        <w:rPr>
          <w:rFonts w:asciiTheme="minorHAnsi" w:eastAsia="Arial" w:hAnsiTheme="minorHAnsi"/>
          <w:b/>
          <w:color w:val="000000"/>
          <w:spacing w:val="-1"/>
          <w:sz w:val="24"/>
          <w:szCs w:val="24"/>
        </w:rPr>
      </w:pPr>
      <w:r w:rsidRPr="00AA3A65">
        <w:rPr>
          <w:rFonts w:asciiTheme="minorHAnsi" w:eastAsia="Arial" w:hAnsiTheme="minorHAnsi"/>
          <w:b/>
          <w:color w:val="000000"/>
          <w:sz w:val="24"/>
          <w:szCs w:val="24"/>
        </w:rPr>
        <w:lastRenderedPageBreak/>
        <w:t>Content rules</w:t>
      </w:r>
      <w:r w:rsidR="00F0070B">
        <w:rPr>
          <w:rFonts w:asciiTheme="minorHAnsi" w:eastAsia="Arial" w:hAnsiTheme="minorHAnsi"/>
          <w:b/>
          <w:color w:val="000000"/>
          <w:sz w:val="24"/>
          <w:szCs w:val="24"/>
        </w:rPr>
        <w:t xml:space="preserve"> and standards</w:t>
      </w:r>
    </w:p>
    <w:p w:rsidR="00AA3A65" w:rsidRPr="00AA3A65" w:rsidRDefault="00AA3A65" w:rsidP="00AA3A65">
      <w:pPr>
        <w:spacing w:after="0" w:line="240" w:lineRule="auto"/>
        <w:ind w:left="709"/>
        <w:jc w:val="both"/>
        <w:textAlignment w:val="baseline"/>
        <w:rPr>
          <w:rFonts w:asciiTheme="minorHAnsi" w:eastAsia="Arial" w:hAnsiTheme="minorHAnsi"/>
          <w:b/>
          <w:color w:val="000000"/>
          <w:spacing w:val="-1"/>
          <w:sz w:val="24"/>
          <w:szCs w:val="24"/>
        </w:rPr>
      </w:pPr>
    </w:p>
    <w:p w:rsidR="00AA3A65" w:rsidRPr="00AA3A65" w:rsidRDefault="00AA3A65" w:rsidP="00AA3A65">
      <w:pPr>
        <w:numPr>
          <w:ilvl w:val="1"/>
          <w:numId w:val="14"/>
        </w:numPr>
        <w:spacing w:after="0" w:line="240" w:lineRule="auto"/>
        <w:jc w:val="both"/>
        <w:textAlignment w:val="baseline"/>
        <w:rPr>
          <w:rFonts w:asciiTheme="minorHAnsi" w:eastAsia="Arial" w:hAnsiTheme="minorHAnsi"/>
          <w:b/>
          <w:color w:val="000000"/>
          <w:spacing w:val="-1"/>
          <w:sz w:val="24"/>
          <w:szCs w:val="24"/>
        </w:rPr>
      </w:pPr>
      <w:r w:rsidRPr="00AA3A65">
        <w:rPr>
          <w:rFonts w:asciiTheme="minorHAnsi" w:eastAsia="Arial" w:hAnsiTheme="minorHAnsi"/>
          <w:color w:val="000000"/>
          <w:sz w:val="24"/>
          <w:szCs w:val="24"/>
        </w:rPr>
        <w:t>All notices must be A5 or A4 in size, neat and computer printed.</w:t>
      </w:r>
    </w:p>
    <w:p w:rsidR="00AA3A65" w:rsidRPr="00AA3A65" w:rsidRDefault="00AA3A65" w:rsidP="00AA3A65">
      <w:pPr>
        <w:numPr>
          <w:ilvl w:val="1"/>
          <w:numId w:val="14"/>
        </w:numPr>
        <w:spacing w:after="0" w:line="240" w:lineRule="auto"/>
        <w:jc w:val="both"/>
        <w:textAlignment w:val="baseline"/>
        <w:rPr>
          <w:rFonts w:asciiTheme="minorHAnsi" w:eastAsia="Arial" w:hAnsiTheme="minorHAnsi"/>
          <w:b/>
          <w:color w:val="000000"/>
          <w:spacing w:val="-1"/>
          <w:sz w:val="24"/>
          <w:szCs w:val="24"/>
        </w:rPr>
      </w:pPr>
      <w:r w:rsidRPr="00AA3A65">
        <w:rPr>
          <w:rFonts w:asciiTheme="minorHAnsi" w:eastAsia="Arial" w:hAnsiTheme="minorHAnsi"/>
          <w:color w:val="000000"/>
          <w:sz w:val="24"/>
          <w:szCs w:val="24"/>
        </w:rPr>
        <w:t>No handwritten notices will be allowed.</w:t>
      </w:r>
    </w:p>
    <w:p w:rsidR="00A00D50" w:rsidRPr="00A00D50" w:rsidRDefault="00AA3A65" w:rsidP="00F0070B">
      <w:pPr>
        <w:numPr>
          <w:ilvl w:val="1"/>
          <w:numId w:val="14"/>
        </w:numPr>
        <w:spacing w:after="0" w:line="240" w:lineRule="auto"/>
        <w:jc w:val="both"/>
        <w:textAlignment w:val="baseline"/>
        <w:rPr>
          <w:rFonts w:asciiTheme="minorHAnsi" w:eastAsia="Arial" w:hAnsiTheme="minorHAnsi"/>
          <w:b/>
          <w:color w:val="000000"/>
          <w:spacing w:val="-1"/>
          <w:sz w:val="24"/>
          <w:szCs w:val="24"/>
        </w:rPr>
      </w:pPr>
      <w:r w:rsidRPr="00AA3A65">
        <w:rPr>
          <w:rFonts w:asciiTheme="minorHAnsi" w:eastAsia="Arial" w:hAnsiTheme="minorHAnsi"/>
          <w:color w:val="000000"/>
          <w:sz w:val="24"/>
          <w:szCs w:val="24"/>
        </w:rPr>
        <w:t xml:space="preserve">Content must be professional, grammatically correct and </w:t>
      </w:r>
      <w:r w:rsidR="00F0070B">
        <w:rPr>
          <w:rFonts w:asciiTheme="minorHAnsi" w:eastAsia="Arial" w:hAnsiTheme="minorHAnsi"/>
          <w:color w:val="000000"/>
          <w:sz w:val="24"/>
          <w:szCs w:val="24"/>
        </w:rPr>
        <w:t>meet community/society standards</w:t>
      </w:r>
      <w:r w:rsidR="00A00D50">
        <w:rPr>
          <w:rFonts w:asciiTheme="minorHAnsi" w:eastAsia="Arial" w:hAnsiTheme="minorHAnsi"/>
          <w:color w:val="000000"/>
          <w:sz w:val="24"/>
          <w:szCs w:val="24"/>
        </w:rPr>
        <w:t xml:space="preserve">; in an effort to ensure that the content is safe, informative and fair, the Notice Board </w:t>
      </w:r>
      <w:r w:rsidR="00A00D50" w:rsidRPr="00A00D50">
        <w:rPr>
          <w:rFonts w:asciiTheme="minorHAnsi" w:eastAsia="Arial" w:hAnsiTheme="minorHAnsi"/>
          <w:b/>
          <w:color w:val="000000"/>
          <w:sz w:val="24"/>
          <w:szCs w:val="24"/>
        </w:rPr>
        <w:t>Content Standards</w:t>
      </w:r>
      <w:r w:rsidR="00F0070B" w:rsidRPr="00A00D50">
        <w:rPr>
          <w:rFonts w:asciiTheme="minorHAnsi" w:eastAsia="Arial" w:hAnsiTheme="minorHAnsi"/>
          <w:b/>
          <w:color w:val="000000"/>
          <w:sz w:val="24"/>
          <w:szCs w:val="24"/>
        </w:rPr>
        <w:t xml:space="preserve"> which are detailed below</w:t>
      </w:r>
      <w:r w:rsidR="00A00D50" w:rsidRPr="00A00D50">
        <w:rPr>
          <w:rFonts w:asciiTheme="minorHAnsi" w:eastAsia="Arial" w:hAnsiTheme="minorHAnsi"/>
          <w:b/>
          <w:color w:val="000000"/>
          <w:sz w:val="24"/>
          <w:szCs w:val="24"/>
        </w:rPr>
        <w:t xml:space="preserve"> are </w:t>
      </w:r>
      <w:r w:rsidR="00A00D50" w:rsidRPr="00A00D50">
        <w:rPr>
          <w:rFonts w:asciiTheme="minorHAnsi" w:eastAsia="Arial" w:hAnsiTheme="minorHAnsi"/>
          <w:b/>
          <w:color w:val="000000"/>
          <w:sz w:val="24"/>
          <w:szCs w:val="24"/>
          <w:u w:val="single"/>
        </w:rPr>
        <w:t>not allowed</w:t>
      </w:r>
      <w:r w:rsidR="00A00D50">
        <w:rPr>
          <w:rFonts w:asciiTheme="minorHAnsi" w:eastAsia="Arial" w:hAnsiTheme="minorHAnsi"/>
          <w:color w:val="000000"/>
          <w:sz w:val="24"/>
          <w:szCs w:val="24"/>
        </w:rPr>
        <w:t>:</w:t>
      </w:r>
    </w:p>
    <w:p w:rsidR="00A00D50" w:rsidRPr="00A00D50" w:rsidRDefault="00A00D50" w:rsidP="00A00D50">
      <w:pPr>
        <w:spacing w:after="0" w:line="240" w:lineRule="auto"/>
        <w:ind w:left="792"/>
        <w:jc w:val="both"/>
        <w:textAlignment w:val="baseline"/>
        <w:rPr>
          <w:rFonts w:asciiTheme="minorHAnsi" w:eastAsia="Arial" w:hAnsiTheme="minorHAnsi"/>
          <w:b/>
          <w:color w:val="000000"/>
          <w:spacing w:val="-1"/>
          <w:sz w:val="24"/>
          <w:szCs w:val="24"/>
        </w:rPr>
      </w:pPr>
    </w:p>
    <w:p w:rsidR="00F0070B" w:rsidRPr="00F0070B" w:rsidRDefault="00F0070B" w:rsidP="00A00D50">
      <w:pPr>
        <w:spacing w:after="0" w:line="240" w:lineRule="auto"/>
        <w:ind w:left="792"/>
        <w:jc w:val="both"/>
        <w:textAlignment w:val="baseline"/>
        <w:rPr>
          <w:rFonts w:asciiTheme="minorHAnsi" w:eastAsia="Arial" w:hAnsiTheme="minorHAnsi"/>
          <w:b/>
          <w:color w:val="000000"/>
          <w:spacing w:val="-1"/>
          <w:sz w:val="24"/>
          <w:szCs w:val="24"/>
        </w:rPr>
      </w:pPr>
      <w:r w:rsidRPr="00F0070B">
        <w:rPr>
          <w:rFonts w:asciiTheme="minorHAnsi" w:eastAsia="Arial" w:hAnsiTheme="minorHAnsi"/>
          <w:i/>
          <w:color w:val="000000"/>
          <w:sz w:val="24"/>
          <w:szCs w:val="24"/>
        </w:rPr>
        <w:t>These may be updated from time to time without prior notice</w:t>
      </w:r>
      <w:r>
        <w:rPr>
          <w:rFonts w:asciiTheme="minorHAnsi" w:eastAsia="Arial" w:hAnsiTheme="minorHAnsi"/>
          <w:i/>
          <w:color w:val="000000"/>
          <w:sz w:val="24"/>
          <w:szCs w:val="24"/>
        </w:rPr>
        <w:t>.</w:t>
      </w:r>
    </w:p>
    <w:p w:rsidR="00F0070B" w:rsidRPr="00F0070B" w:rsidRDefault="00F0070B" w:rsidP="00F0070B">
      <w:pPr>
        <w:spacing w:after="0" w:line="240" w:lineRule="auto"/>
        <w:ind w:left="1224"/>
        <w:jc w:val="both"/>
        <w:textAlignment w:val="baseline"/>
        <w:rPr>
          <w:rFonts w:asciiTheme="minorHAnsi" w:eastAsia="Arial" w:hAnsiTheme="minorHAnsi"/>
          <w:b/>
          <w:color w:val="000000"/>
          <w:spacing w:val="-1"/>
          <w:sz w:val="24"/>
          <w:szCs w:val="24"/>
        </w:rPr>
      </w:pPr>
    </w:p>
    <w:p w:rsidR="00F0070B" w:rsidRPr="00F0070B" w:rsidRDefault="00F0070B" w:rsidP="00F0070B">
      <w:pPr>
        <w:numPr>
          <w:ilvl w:val="2"/>
          <w:numId w:val="14"/>
        </w:numPr>
        <w:spacing w:after="0" w:line="240" w:lineRule="auto"/>
        <w:jc w:val="both"/>
        <w:textAlignment w:val="baseline"/>
        <w:rPr>
          <w:rFonts w:asciiTheme="minorHAnsi" w:eastAsia="Arial" w:hAnsiTheme="minorHAnsi"/>
          <w:b/>
          <w:color w:val="000000"/>
          <w:spacing w:val="-1"/>
          <w:sz w:val="24"/>
          <w:szCs w:val="24"/>
        </w:rPr>
      </w:pPr>
      <w:r>
        <w:rPr>
          <w:rFonts w:asciiTheme="minorHAnsi" w:eastAsia="Arial" w:hAnsiTheme="minorHAnsi"/>
          <w:color w:val="000000"/>
          <w:sz w:val="24"/>
          <w:szCs w:val="24"/>
        </w:rPr>
        <w:t>Pr</w:t>
      </w:r>
      <w:r w:rsidR="00AA3A65" w:rsidRPr="00AA3A65">
        <w:rPr>
          <w:rFonts w:asciiTheme="minorHAnsi" w:eastAsia="Arial" w:hAnsiTheme="minorHAnsi"/>
          <w:color w:val="000000"/>
          <w:sz w:val="24"/>
          <w:szCs w:val="24"/>
        </w:rPr>
        <w:t>ofanity</w:t>
      </w:r>
      <w:r w:rsidR="00A00D50">
        <w:rPr>
          <w:rFonts w:asciiTheme="minorHAnsi" w:eastAsia="Arial" w:hAnsiTheme="minorHAnsi"/>
          <w:color w:val="000000"/>
          <w:sz w:val="24"/>
          <w:szCs w:val="24"/>
        </w:rPr>
        <w:t xml:space="preserve"> </w:t>
      </w:r>
    </w:p>
    <w:p w:rsidR="00F0070B" w:rsidRPr="00F0070B" w:rsidRDefault="00F0070B" w:rsidP="00F0070B">
      <w:pPr>
        <w:numPr>
          <w:ilvl w:val="2"/>
          <w:numId w:val="14"/>
        </w:numPr>
        <w:spacing w:after="0" w:line="240" w:lineRule="auto"/>
        <w:jc w:val="both"/>
        <w:textAlignment w:val="baseline"/>
        <w:rPr>
          <w:rFonts w:asciiTheme="minorHAnsi" w:eastAsia="Arial" w:hAnsiTheme="minorHAnsi"/>
          <w:b/>
          <w:color w:val="000000"/>
          <w:spacing w:val="-1"/>
          <w:sz w:val="24"/>
          <w:szCs w:val="24"/>
        </w:rPr>
      </w:pPr>
      <w:r>
        <w:rPr>
          <w:rFonts w:asciiTheme="minorHAnsi" w:eastAsia="Arial" w:hAnsiTheme="minorHAnsi"/>
          <w:color w:val="000000"/>
          <w:sz w:val="24"/>
          <w:szCs w:val="24"/>
        </w:rPr>
        <w:t xml:space="preserve">Derogatory content, hate speech, politically and socially unacceptable </w:t>
      </w:r>
      <w:r>
        <w:rPr>
          <w:rFonts w:asciiTheme="minorHAnsi" w:eastAsia="Arial" w:hAnsiTheme="minorHAnsi"/>
          <w:color w:val="000000"/>
          <w:sz w:val="24"/>
          <w:szCs w:val="24"/>
        </w:rPr>
        <w:tab/>
        <w:t>content</w:t>
      </w:r>
    </w:p>
    <w:p w:rsidR="00F0070B" w:rsidRPr="00F0070B" w:rsidRDefault="00F0070B" w:rsidP="00F0070B">
      <w:pPr>
        <w:numPr>
          <w:ilvl w:val="2"/>
          <w:numId w:val="14"/>
        </w:numPr>
        <w:spacing w:after="0" w:line="240" w:lineRule="auto"/>
        <w:jc w:val="both"/>
        <w:textAlignment w:val="baseline"/>
        <w:rPr>
          <w:rFonts w:asciiTheme="minorHAnsi" w:eastAsia="Arial" w:hAnsiTheme="minorHAnsi"/>
          <w:b/>
          <w:color w:val="000000"/>
          <w:spacing w:val="-1"/>
          <w:sz w:val="24"/>
          <w:szCs w:val="24"/>
        </w:rPr>
      </w:pPr>
      <w:r>
        <w:rPr>
          <w:rFonts w:asciiTheme="minorHAnsi" w:eastAsia="Arial" w:hAnsiTheme="minorHAnsi"/>
          <w:color w:val="000000"/>
          <w:sz w:val="24"/>
          <w:szCs w:val="24"/>
        </w:rPr>
        <w:t xml:space="preserve">Cruel and insensitive content - whether factual or implied, depicting and/or </w:t>
      </w:r>
      <w:r>
        <w:rPr>
          <w:rFonts w:asciiTheme="minorHAnsi" w:eastAsia="Arial" w:hAnsiTheme="minorHAnsi"/>
          <w:color w:val="000000"/>
          <w:sz w:val="24"/>
          <w:szCs w:val="24"/>
        </w:rPr>
        <w:tab/>
        <w:t xml:space="preserve">mocking physical injuries, disabilities, disease, </w:t>
      </w:r>
      <w:proofErr w:type="spellStart"/>
      <w:r>
        <w:rPr>
          <w:rFonts w:asciiTheme="minorHAnsi" w:eastAsia="Arial" w:hAnsiTheme="minorHAnsi"/>
          <w:color w:val="000000"/>
          <w:sz w:val="24"/>
          <w:szCs w:val="24"/>
        </w:rPr>
        <w:t>etc</w:t>
      </w:r>
      <w:proofErr w:type="spellEnd"/>
    </w:p>
    <w:p w:rsidR="00F0070B" w:rsidRDefault="00F0070B" w:rsidP="00F0070B">
      <w:pPr>
        <w:numPr>
          <w:ilvl w:val="2"/>
          <w:numId w:val="14"/>
        </w:numPr>
        <w:spacing w:after="0" w:line="240" w:lineRule="auto"/>
        <w:jc w:val="both"/>
        <w:textAlignment w:val="baseline"/>
        <w:rPr>
          <w:rFonts w:asciiTheme="minorHAnsi" w:eastAsia="Arial" w:hAnsiTheme="minorHAnsi"/>
          <w:b/>
          <w:color w:val="000000"/>
          <w:spacing w:val="-1"/>
          <w:sz w:val="24"/>
          <w:szCs w:val="24"/>
        </w:rPr>
      </w:pPr>
      <w:r>
        <w:rPr>
          <w:rFonts w:asciiTheme="minorHAnsi" w:eastAsia="Arial" w:hAnsiTheme="minorHAnsi"/>
          <w:color w:val="000000"/>
          <w:sz w:val="24"/>
          <w:szCs w:val="24"/>
        </w:rPr>
        <w:t>False news/content</w:t>
      </w:r>
    </w:p>
    <w:p w:rsidR="00F0070B" w:rsidRPr="00F0070B" w:rsidRDefault="00F0070B" w:rsidP="00F0070B">
      <w:pPr>
        <w:numPr>
          <w:ilvl w:val="2"/>
          <w:numId w:val="14"/>
        </w:numPr>
        <w:spacing w:after="0" w:line="240" w:lineRule="auto"/>
        <w:jc w:val="both"/>
        <w:textAlignment w:val="baseline"/>
        <w:rPr>
          <w:rFonts w:asciiTheme="minorHAnsi" w:eastAsia="Arial" w:hAnsiTheme="minorHAnsi"/>
          <w:b/>
          <w:color w:val="000000"/>
          <w:spacing w:val="-1"/>
          <w:sz w:val="24"/>
          <w:szCs w:val="24"/>
        </w:rPr>
      </w:pPr>
      <w:r w:rsidRPr="00F0070B">
        <w:rPr>
          <w:rFonts w:asciiTheme="minorHAnsi" w:eastAsia="Arial" w:hAnsiTheme="minorHAnsi"/>
          <w:color w:val="000000"/>
          <w:spacing w:val="-1"/>
          <w:sz w:val="24"/>
          <w:szCs w:val="24"/>
        </w:rPr>
        <w:t xml:space="preserve">Content </w:t>
      </w:r>
      <w:r>
        <w:rPr>
          <w:rFonts w:asciiTheme="minorHAnsi" w:eastAsia="Arial" w:hAnsiTheme="minorHAnsi"/>
          <w:color w:val="000000"/>
          <w:spacing w:val="-1"/>
          <w:sz w:val="24"/>
          <w:szCs w:val="24"/>
        </w:rPr>
        <w:t xml:space="preserve">that promotes and/or depicts </w:t>
      </w:r>
      <w:r w:rsidRPr="00F0070B">
        <w:rPr>
          <w:rFonts w:asciiTheme="minorHAnsi" w:eastAsia="Arial" w:hAnsiTheme="minorHAnsi"/>
          <w:color w:val="000000"/>
          <w:spacing w:val="-1"/>
          <w:sz w:val="24"/>
          <w:szCs w:val="24"/>
        </w:rPr>
        <w:t xml:space="preserve">self-harm, violence, sexual/nudity </w:t>
      </w:r>
      <w:r>
        <w:rPr>
          <w:rFonts w:asciiTheme="minorHAnsi" w:eastAsia="Arial" w:hAnsiTheme="minorHAnsi"/>
          <w:color w:val="000000"/>
          <w:spacing w:val="-1"/>
          <w:sz w:val="24"/>
          <w:szCs w:val="24"/>
        </w:rPr>
        <w:tab/>
      </w:r>
      <w:r w:rsidRPr="00F0070B">
        <w:rPr>
          <w:rFonts w:asciiTheme="minorHAnsi" w:eastAsia="Arial" w:hAnsiTheme="minorHAnsi"/>
          <w:color w:val="000000"/>
          <w:spacing w:val="-1"/>
          <w:sz w:val="24"/>
          <w:szCs w:val="24"/>
        </w:rPr>
        <w:t>activity</w:t>
      </w:r>
      <w:r>
        <w:rPr>
          <w:rFonts w:asciiTheme="minorHAnsi" w:eastAsia="Arial" w:hAnsiTheme="minorHAnsi"/>
          <w:color w:val="000000"/>
          <w:spacing w:val="-1"/>
          <w:sz w:val="24"/>
          <w:szCs w:val="24"/>
        </w:rPr>
        <w:t xml:space="preserve"> and/or solicitation, drugs and alcohol amongst other</w:t>
      </w:r>
    </w:p>
    <w:p w:rsidR="00F0070B" w:rsidRDefault="00A00D50" w:rsidP="00F0070B">
      <w:pPr>
        <w:numPr>
          <w:ilvl w:val="2"/>
          <w:numId w:val="14"/>
        </w:numPr>
        <w:spacing w:after="0" w:line="240" w:lineRule="auto"/>
        <w:jc w:val="both"/>
        <w:textAlignment w:val="baseline"/>
        <w:rPr>
          <w:rFonts w:asciiTheme="minorHAnsi" w:eastAsia="Arial" w:hAnsiTheme="minorHAnsi"/>
          <w:color w:val="000000"/>
          <w:spacing w:val="-1"/>
          <w:sz w:val="24"/>
          <w:szCs w:val="24"/>
        </w:rPr>
      </w:pPr>
      <w:r>
        <w:rPr>
          <w:rFonts w:asciiTheme="minorHAnsi" w:eastAsia="Arial" w:hAnsiTheme="minorHAnsi"/>
          <w:color w:val="000000"/>
          <w:spacing w:val="-1"/>
          <w:sz w:val="24"/>
          <w:szCs w:val="24"/>
        </w:rPr>
        <w:t>Political groups (no promotion of any political groups</w:t>
      </w:r>
      <w:r w:rsidR="00AD4714">
        <w:rPr>
          <w:rFonts w:asciiTheme="minorHAnsi" w:eastAsia="Arial" w:hAnsiTheme="minorHAnsi"/>
          <w:color w:val="000000"/>
          <w:spacing w:val="-1"/>
          <w:sz w:val="24"/>
          <w:szCs w:val="24"/>
        </w:rPr>
        <w:t>)</w:t>
      </w:r>
    </w:p>
    <w:p w:rsidR="00AA3A65" w:rsidRPr="00AA3A65" w:rsidRDefault="00AA3A65" w:rsidP="00AA3A65">
      <w:pPr>
        <w:shd w:val="clear" w:color="auto" w:fill="FFFFFF"/>
        <w:spacing w:after="0" w:line="240" w:lineRule="auto"/>
        <w:rPr>
          <w:rFonts w:asciiTheme="minorHAnsi" w:eastAsia="Times New Roman" w:hAnsiTheme="minorHAnsi" w:cs="Helvetica"/>
          <w:color w:val="1C1E21"/>
          <w:sz w:val="24"/>
          <w:szCs w:val="24"/>
          <w:lang w:val="en-ZA" w:eastAsia="en-ZA"/>
        </w:rPr>
      </w:pPr>
    </w:p>
    <w:p w:rsidR="00A954CD" w:rsidRPr="00AA3A65" w:rsidRDefault="00A954CD" w:rsidP="00A954CD">
      <w:pPr>
        <w:tabs>
          <w:tab w:val="right" w:pos="7344"/>
        </w:tabs>
        <w:spacing w:after="0" w:line="240" w:lineRule="auto"/>
        <w:ind w:left="709" w:hanging="709"/>
        <w:jc w:val="both"/>
        <w:textAlignment w:val="baseline"/>
        <w:rPr>
          <w:rFonts w:asciiTheme="minorHAnsi" w:eastAsia="Arial" w:hAnsiTheme="minorHAnsi"/>
          <w:color w:val="000000"/>
          <w:sz w:val="24"/>
          <w:szCs w:val="24"/>
        </w:rPr>
      </w:pPr>
    </w:p>
    <w:p w:rsidR="00A954CD" w:rsidRPr="00AA3A65" w:rsidRDefault="00A954CD" w:rsidP="00A954CD">
      <w:pPr>
        <w:tabs>
          <w:tab w:val="right" w:pos="7344"/>
        </w:tabs>
        <w:spacing w:after="0" w:line="240" w:lineRule="auto"/>
        <w:ind w:left="709" w:hanging="709"/>
        <w:jc w:val="both"/>
        <w:textAlignment w:val="baseline"/>
        <w:rPr>
          <w:rFonts w:asciiTheme="minorHAnsi" w:eastAsia="Arial" w:hAnsiTheme="minorHAnsi"/>
          <w:color w:val="000000"/>
          <w:sz w:val="24"/>
          <w:szCs w:val="24"/>
        </w:rPr>
      </w:pPr>
    </w:p>
    <w:sectPr w:rsidR="00A954CD" w:rsidRPr="00AA3A6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460" w:rsidRDefault="00AC0460" w:rsidP="00945075">
      <w:r>
        <w:separator/>
      </w:r>
    </w:p>
  </w:endnote>
  <w:endnote w:type="continuationSeparator" w:id="0">
    <w:p w:rsidR="00AC0460" w:rsidRDefault="00AC0460" w:rsidP="0094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F2" w:rsidRDefault="00AA3A65" w:rsidP="00F062F2">
    <w:pPr>
      <w:pStyle w:val="Footer"/>
    </w:pPr>
    <w:proofErr w:type="gramStart"/>
    <w:r>
      <w:t>Revision :</w:t>
    </w:r>
    <w:proofErr w:type="gramEnd"/>
    <w:r>
      <w:t xml:space="preserve"> October 2018</w:t>
    </w:r>
    <w:r w:rsidR="00F062F2">
      <w:tab/>
    </w:r>
    <w:r w:rsidR="00F062F2">
      <w:tab/>
      <w:t xml:space="preserve">Page </w:t>
    </w:r>
    <w:sdt>
      <w:sdtPr>
        <w:id w:val="-1915158788"/>
        <w:docPartObj>
          <w:docPartGallery w:val="Page Numbers (Bottom of Page)"/>
          <w:docPartUnique/>
        </w:docPartObj>
      </w:sdtPr>
      <w:sdtEndPr>
        <w:rPr>
          <w:noProof/>
        </w:rPr>
      </w:sdtEndPr>
      <w:sdtContent>
        <w:r w:rsidR="00F062F2">
          <w:fldChar w:fldCharType="begin"/>
        </w:r>
        <w:r w:rsidR="00F062F2">
          <w:instrText xml:space="preserve"> PAGE   \* MERGEFORMAT </w:instrText>
        </w:r>
        <w:r w:rsidR="00F062F2">
          <w:fldChar w:fldCharType="separate"/>
        </w:r>
        <w:r w:rsidR="00C520DD">
          <w:rPr>
            <w:noProof/>
          </w:rPr>
          <w:t>2</w:t>
        </w:r>
        <w:r w:rsidR="00F062F2">
          <w:rPr>
            <w:noProof/>
          </w:rPr>
          <w:fldChar w:fldCharType="end"/>
        </w:r>
      </w:sdtContent>
    </w:sdt>
  </w:p>
  <w:p w:rsidR="00945075" w:rsidRPr="00945075" w:rsidRDefault="00945075" w:rsidP="00487C96">
    <w:pPr>
      <w:pStyle w:val="Footer"/>
      <w:rPr>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460" w:rsidRDefault="00AC0460" w:rsidP="00945075">
      <w:r>
        <w:separator/>
      </w:r>
    </w:p>
  </w:footnote>
  <w:footnote w:type="continuationSeparator" w:id="0">
    <w:p w:rsidR="00AC0460" w:rsidRDefault="00AC0460" w:rsidP="00945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D04" w:rsidRDefault="00F062F2" w:rsidP="00461D04">
    <w:pPr>
      <w:pStyle w:val="Header"/>
      <w:tabs>
        <w:tab w:val="clear" w:pos="4513"/>
      </w:tabs>
      <w:spacing w:after="0"/>
      <w:jc w:val="center"/>
      <w:rPr>
        <w:b/>
      </w:rPr>
    </w:pPr>
    <w:r w:rsidRPr="009D2564">
      <w:rPr>
        <w:b/>
        <w:noProof/>
        <w:lang w:val="en-ZA" w:eastAsia="en-ZA"/>
      </w:rPr>
      <w:drawing>
        <wp:inline distT="0" distB="0" distL="0" distR="0" wp14:anchorId="69A4E729" wp14:editId="7645060E">
          <wp:extent cx="1057275" cy="7468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 Logo.png"/>
                  <pic:cNvPicPr/>
                </pic:nvPicPr>
                <pic:blipFill>
                  <a:blip r:embed="rId1">
                    <a:extLst>
                      <a:ext uri="{28A0092B-C50C-407E-A947-70E740481C1C}">
                        <a14:useLocalDpi xmlns:a14="http://schemas.microsoft.com/office/drawing/2010/main" val="0"/>
                      </a:ext>
                    </a:extLst>
                  </a:blip>
                  <a:stretch>
                    <a:fillRect/>
                  </a:stretch>
                </pic:blipFill>
                <pic:spPr>
                  <a:xfrm>
                    <a:off x="0" y="0"/>
                    <a:ext cx="1065317" cy="752565"/>
                  </a:xfrm>
                  <a:prstGeom prst="rect">
                    <a:avLst/>
                  </a:prstGeom>
                </pic:spPr>
              </pic:pic>
            </a:graphicData>
          </a:graphic>
        </wp:inline>
      </w:drawing>
    </w:r>
  </w:p>
  <w:p w:rsidR="00F062F2" w:rsidRPr="009D2564" w:rsidRDefault="00461D04" w:rsidP="00461D04">
    <w:pPr>
      <w:pStyle w:val="Header"/>
      <w:tabs>
        <w:tab w:val="clear" w:pos="4513"/>
      </w:tabs>
      <w:spacing w:after="0"/>
      <w:jc w:val="center"/>
      <w:rPr>
        <w:b/>
      </w:rPr>
    </w:pPr>
    <w:r w:rsidRPr="009D2564">
      <w:rPr>
        <w:b/>
      </w:rPr>
      <w:t>Settlers Park Retirement Village</w:t>
    </w:r>
    <w:r w:rsidRPr="009D2564">
      <w:rPr>
        <w:b/>
      </w:rPr>
      <w:ptab w:relativeTo="margin" w:alignment="center" w:leader="none"/>
    </w:r>
    <w:r w:rsidR="00F062F2" w:rsidRPr="009D2564">
      <w:rPr>
        <w:b/>
      </w:rPr>
      <w:tab/>
    </w:r>
    <w:proofErr w:type="gramStart"/>
    <w:r w:rsidR="00945075" w:rsidRPr="009D2564">
      <w:rPr>
        <w:b/>
      </w:rPr>
      <w:t>Policy :</w:t>
    </w:r>
    <w:proofErr w:type="gramEnd"/>
    <w:r w:rsidR="00945075" w:rsidRPr="009D2564">
      <w:rPr>
        <w:b/>
      </w:rPr>
      <w:t xml:space="preserve"> </w:t>
    </w:r>
    <w:r>
      <w:rPr>
        <w:b/>
      </w:rPr>
      <w:t>Notice Boards</w:t>
    </w:r>
  </w:p>
  <w:p w:rsidR="00945075" w:rsidRPr="00461D04" w:rsidRDefault="00945075" w:rsidP="00F062F2">
    <w:pPr>
      <w:pStyle w:val="Header"/>
      <w:tabs>
        <w:tab w:val="clear" w:pos="4513"/>
      </w:tabs>
      <w:spacing w:after="0"/>
      <w:jc w:val="center"/>
      <w:rPr>
        <w:sz w:val="20"/>
      </w:rPr>
    </w:pPr>
    <w:r w:rsidRPr="00461D04">
      <w:rPr>
        <w:sz w:val="20"/>
      </w:rPr>
      <w:t>_____________________________________________________</w:t>
    </w:r>
    <w:r w:rsidR="00461D04">
      <w:rPr>
        <w:sz w:val="20"/>
      </w:rPr>
      <w:t>__</w:t>
    </w:r>
    <w:r w:rsidRPr="00461D04">
      <w:rPr>
        <w:sz w:val="20"/>
      </w:rPr>
      <w:t>_________</w:t>
    </w:r>
    <w:r w:rsidR="00461D04" w:rsidRPr="00461D04">
      <w:rPr>
        <w:sz w:val="20"/>
      </w:rPr>
      <w:t>_</w:t>
    </w:r>
    <w:r w:rsidRPr="00461D04">
      <w:rPr>
        <w:sz w:val="20"/>
      </w:rPr>
      <w:t>____________________</w:t>
    </w:r>
  </w:p>
  <w:p w:rsidR="00F062F2" w:rsidRDefault="00F062F2" w:rsidP="00F062F2">
    <w:pPr>
      <w:pStyle w:val="Header"/>
      <w:tabs>
        <w:tab w:val="clear" w:pos="4513"/>
      </w:tabs>
      <w:spacing w:after="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255C"/>
    <w:multiLevelType w:val="hybridMultilevel"/>
    <w:tmpl w:val="F704EA2A"/>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nsid w:val="07080013"/>
    <w:multiLevelType w:val="multilevel"/>
    <w:tmpl w:val="338E2E6C"/>
    <w:lvl w:ilvl="0">
      <w:start w:val="1"/>
      <w:numFmt w:val="lowerLetter"/>
      <w:lvlText w:val="(%1)"/>
      <w:lvlJc w:val="left"/>
      <w:pPr>
        <w:tabs>
          <w:tab w:val="left" w:pos="504"/>
        </w:tabs>
        <w:ind w:left="720"/>
      </w:pPr>
      <w:rPr>
        <w:rFonts w:ascii="Arial" w:eastAsia="Arial" w:hAnsi="Arial"/>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BC5831"/>
    <w:multiLevelType w:val="multilevel"/>
    <w:tmpl w:val="14E4BE88"/>
    <w:lvl w:ilvl="0">
      <w:start w:val="13"/>
      <w:numFmt w:val="decimal"/>
      <w:lvlText w:val="%1."/>
      <w:lvlJc w:val="left"/>
      <w:pPr>
        <w:tabs>
          <w:tab w:val="left" w:pos="1224"/>
        </w:tabs>
        <w:ind w:left="720"/>
      </w:pPr>
      <w:rPr>
        <w:rFonts w:ascii="Arial" w:eastAsia="Arial" w:hAnsi="Arial"/>
        <w:b/>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324502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93877E3"/>
    <w:multiLevelType w:val="multilevel"/>
    <w:tmpl w:val="0270C4AC"/>
    <w:lvl w:ilvl="0">
      <w:start w:val="5"/>
      <w:numFmt w:val="decimal"/>
      <w:lvlText w:val="%1."/>
      <w:lvlJc w:val="left"/>
      <w:pPr>
        <w:tabs>
          <w:tab w:val="left" w:pos="1224"/>
        </w:tabs>
        <w:ind w:left="720"/>
      </w:pPr>
      <w:rPr>
        <w:rFonts w:ascii="Arial" w:eastAsia="Arial" w:hAnsi="Arial"/>
        <w:b/>
        <w:strike w:val="0"/>
        <w:color w:val="000000"/>
        <w:spacing w:val="-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E400B00"/>
    <w:multiLevelType w:val="multilevel"/>
    <w:tmpl w:val="E81AB95C"/>
    <w:lvl w:ilvl="0">
      <w:start w:val="1"/>
      <w:numFmt w:val="decimal"/>
      <w:lvlText w:val="%1."/>
      <w:lvlJc w:val="left"/>
      <w:pPr>
        <w:tabs>
          <w:tab w:val="left" w:pos="1152"/>
        </w:tabs>
        <w:ind w:left="720"/>
      </w:pPr>
      <w:rPr>
        <w:rFonts w:asciiTheme="minorHAnsi" w:eastAsia="Arial" w:hAnsiTheme="minorHAnsi" w:hint="default"/>
        <w:b w:val="0"/>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4B422D3"/>
    <w:multiLevelType w:val="multilevel"/>
    <w:tmpl w:val="26A0256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7527BC3"/>
    <w:multiLevelType w:val="multilevel"/>
    <w:tmpl w:val="6180C8BA"/>
    <w:lvl w:ilvl="0">
      <w:start w:val="8"/>
      <w:numFmt w:val="decimal"/>
      <w:lvlText w:val="%1."/>
      <w:lvlJc w:val="left"/>
      <w:pPr>
        <w:tabs>
          <w:tab w:val="left" w:pos="1152"/>
        </w:tabs>
        <w:ind w:left="720"/>
      </w:pPr>
      <w:rPr>
        <w:rFonts w:ascii="Arial" w:eastAsia="Arial" w:hAnsi="Arial"/>
        <w:b/>
        <w:strike w:val="0"/>
        <w:color w:val="000000"/>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E1242E9"/>
    <w:multiLevelType w:val="multilevel"/>
    <w:tmpl w:val="7E5E3B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FA47EE6"/>
    <w:multiLevelType w:val="hybridMultilevel"/>
    <w:tmpl w:val="0A64EF2E"/>
    <w:lvl w:ilvl="0" w:tplc="1C090001">
      <w:start w:val="1"/>
      <w:numFmt w:val="bullet"/>
      <w:lvlText w:val=""/>
      <w:lvlJc w:val="left"/>
      <w:pPr>
        <w:ind w:left="1287" w:hanging="360"/>
      </w:pPr>
      <w:rPr>
        <w:rFonts w:ascii="Symbol" w:hAnsi="Symbol" w:hint="default"/>
      </w:rPr>
    </w:lvl>
    <w:lvl w:ilvl="1" w:tplc="1C090003">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0">
    <w:nsid w:val="508A0F67"/>
    <w:multiLevelType w:val="multilevel"/>
    <w:tmpl w:val="267E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EC2534"/>
    <w:multiLevelType w:val="hybridMultilevel"/>
    <w:tmpl w:val="F61E99FA"/>
    <w:lvl w:ilvl="0" w:tplc="9A681CAC">
      <w:start w:val="1"/>
      <w:numFmt w:val="lowerLetter"/>
      <w:lvlText w:val="%1)"/>
      <w:lvlJc w:val="left"/>
      <w:pPr>
        <w:ind w:left="1080" w:hanging="360"/>
      </w:pPr>
      <w:rPr>
        <w:rFonts w:ascii="Calibri" w:hAnsi="Calibri" w:hint="default"/>
        <w:sz w:val="22"/>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nsid w:val="624703A8"/>
    <w:multiLevelType w:val="hybridMultilevel"/>
    <w:tmpl w:val="F2E042B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3">
    <w:nsid w:val="6CB06905"/>
    <w:multiLevelType w:val="multilevel"/>
    <w:tmpl w:val="6436D5D8"/>
    <w:lvl w:ilvl="0">
      <w:start w:val="15"/>
      <w:numFmt w:val="decimal"/>
      <w:lvlText w:val="%1."/>
      <w:lvlJc w:val="left"/>
      <w:pPr>
        <w:tabs>
          <w:tab w:val="left" w:pos="1224"/>
        </w:tabs>
        <w:ind w:left="720"/>
      </w:pPr>
      <w:rPr>
        <w:rFonts w:ascii="Arial" w:eastAsia="Arial" w:hAnsi="Arial"/>
        <w:b/>
        <w:strike w:val="0"/>
        <w:color w:val="000000"/>
        <w:spacing w:val="0"/>
        <w:w w:val="100"/>
        <w:sz w:val="24"/>
        <w:u w:val="single"/>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2C7109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F0B10AF"/>
    <w:multiLevelType w:val="hybridMultilevel"/>
    <w:tmpl w:val="1FFA1E56"/>
    <w:lvl w:ilvl="0" w:tplc="94ECB602">
      <w:start w:val="3"/>
      <w:numFmt w:val="bullet"/>
      <w:lvlText w:val="-"/>
      <w:lvlJc w:val="left"/>
      <w:pPr>
        <w:ind w:left="1656" w:hanging="360"/>
      </w:pPr>
      <w:rPr>
        <w:rFonts w:ascii="Calibri" w:eastAsia="Arial" w:hAnsi="Calibri" w:cs="Times New Roman" w:hint="default"/>
      </w:rPr>
    </w:lvl>
    <w:lvl w:ilvl="1" w:tplc="1C090003" w:tentative="1">
      <w:start w:val="1"/>
      <w:numFmt w:val="bullet"/>
      <w:lvlText w:val="o"/>
      <w:lvlJc w:val="left"/>
      <w:pPr>
        <w:ind w:left="2376" w:hanging="360"/>
      </w:pPr>
      <w:rPr>
        <w:rFonts w:ascii="Courier New" w:hAnsi="Courier New" w:cs="Courier New" w:hint="default"/>
      </w:rPr>
    </w:lvl>
    <w:lvl w:ilvl="2" w:tplc="1C090005" w:tentative="1">
      <w:start w:val="1"/>
      <w:numFmt w:val="bullet"/>
      <w:lvlText w:val=""/>
      <w:lvlJc w:val="left"/>
      <w:pPr>
        <w:ind w:left="3096" w:hanging="360"/>
      </w:pPr>
      <w:rPr>
        <w:rFonts w:ascii="Wingdings" w:hAnsi="Wingdings" w:hint="default"/>
      </w:rPr>
    </w:lvl>
    <w:lvl w:ilvl="3" w:tplc="1C090001" w:tentative="1">
      <w:start w:val="1"/>
      <w:numFmt w:val="bullet"/>
      <w:lvlText w:val=""/>
      <w:lvlJc w:val="left"/>
      <w:pPr>
        <w:ind w:left="3816" w:hanging="360"/>
      </w:pPr>
      <w:rPr>
        <w:rFonts w:ascii="Symbol" w:hAnsi="Symbol" w:hint="default"/>
      </w:rPr>
    </w:lvl>
    <w:lvl w:ilvl="4" w:tplc="1C090003" w:tentative="1">
      <w:start w:val="1"/>
      <w:numFmt w:val="bullet"/>
      <w:lvlText w:val="o"/>
      <w:lvlJc w:val="left"/>
      <w:pPr>
        <w:ind w:left="4536" w:hanging="360"/>
      </w:pPr>
      <w:rPr>
        <w:rFonts w:ascii="Courier New" w:hAnsi="Courier New" w:cs="Courier New" w:hint="default"/>
      </w:rPr>
    </w:lvl>
    <w:lvl w:ilvl="5" w:tplc="1C090005" w:tentative="1">
      <w:start w:val="1"/>
      <w:numFmt w:val="bullet"/>
      <w:lvlText w:val=""/>
      <w:lvlJc w:val="left"/>
      <w:pPr>
        <w:ind w:left="5256" w:hanging="360"/>
      </w:pPr>
      <w:rPr>
        <w:rFonts w:ascii="Wingdings" w:hAnsi="Wingdings" w:hint="default"/>
      </w:rPr>
    </w:lvl>
    <w:lvl w:ilvl="6" w:tplc="1C090001" w:tentative="1">
      <w:start w:val="1"/>
      <w:numFmt w:val="bullet"/>
      <w:lvlText w:val=""/>
      <w:lvlJc w:val="left"/>
      <w:pPr>
        <w:ind w:left="5976" w:hanging="360"/>
      </w:pPr>
      <w:rPr>
        <w:rFonts w:ascii="Symbol" w:hAnsi="Symbol" w:hint="default"/>
      </w:rPr>
    </w:lvl>
    <w:lvl w:ilvl="7" w:tplc="1C090003" w:tentative="1">
      <w:start w:val="1"/>
      <w:numFmt w:val="bullet"/>
      <w:lvlText w:val="o"/>
      <w:lvlJc w:val="left"/>
      <w:pPr>
        <w:ind w:left="6696" w:hanging="360"/>
      </w:pPr>
      <w:rPr>
        <w:rFonts w:ascii="Courier New" w:hAnsi="Courier New" w:cs="Courier New" w:hint="default"/>
      </w:rPr>
    </w:lvl>
    <w:lvl w:ilvl="8" w:tplc="1C090005" w:tentative="1">
      <w:start w:val="1"/>
      <w:numFmt w:val="bullet"/>
      <w:lvlText w:val=""/>
      <w:lvlJc w:val="left"/>
      <w:pPr>
        <w:ind w:left="7416" w:hanging="360"/>
      </w:pPr>
      <w:rPr>
        <w:rFonts w:ascii="Wingdings" w:hAnsi="Wingdings" w:hint="default"/>
      </w:rPr>
    </w:lvl>
  </w:abstractNum>
  <w:num w:numId="1">
    <w:abstractNumId w:val="0"/>
  </w:num>
  <w:num w:numId="2">
    <w:abstractNumId w:val="12"/>
  </w:num>
  <w:num w:numId="3">
    <w:abstractNumId w:val="11"/>
  </w:num>
  <w:num w:numId="4">
    <w:abstractNumId w:val="9"/>
  </w:num>
  <w:num w:numId="5">
    <w:abstractNumId w:val="5"/>
  </w:num>
  <w:num w:numId="6">
    <w:abstractNumId w:val="4"/>
  </w:num>
  <w:num w:numId="7">
    <w:abstractNumId w:val="7"/>
  </w:num>
  <w:num w:numId="8">
    <w:abstractNumId w:val="1"/>
  </w:num>
  <w:num w:numId="9">
    <w:abstractNumId w:val="2"/>
  </w:num>
  <w:num w:numId="10">
    <w:abstractNumId w:val="13"/>
  </w:num>
  <w:num w:numId="11">
    <w:abstractNumId w:val="6"/>
  </w:num>
  <w:num w:numId="12">
    <w:abstractNumId w:val="15"/>
  </w:num>
  <w:num w:numId="13">
    <w:abstractNumId w:val="3"/>
  </w:num>
  <w:num w:numId="14">
    <w:abstractNumId w:val="8"/>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75"/>
    <w:rsid w:val="0002596B"/>
    <w:rsid w:val="00070D5F"/>
    <w:rsid w:val="00100BA0"/>
    <w:rsid w:val="00161D12"/>
    <w:rsid w:val="00196DDD"/>
    <w:rsid w:val="002174DC"/>
    <w:rsid w:val="0029472B"/>
    <w:rsid w:val="002A5FA3"/>
    <w:rsid w:val="002D7828"/>
    <w:rsid w:val="002E53E2"/>
    <w:rsid w:val="0032341D"/>
    <w:rsid w:val="0038158C"/>
    <w:rsid w:val="00412AD4"/>
    <w:rsid w:val="00461D04"/>
    <w:rsid w:val="00487C96"/>
    <w:rsid w:val="0060372F"/>
    <w:rsid w:val="00774E9E"/>
    <w:rsid w:val="007C7DA7"/>
    <w:rsid w:val="00837A2B"/>
    <w:rsid w:val="00945075"/>
    <w:rsid w:val="009D2564"/>
    <w:rsid w:val="00A00D50"/>
    <w:rsid w:val="00A2738C"/>
    <w:rsid w:val="00A4670F"/>
    <w:rsid w:val="00A954CD"/>
    <w:rsid w:val="00AA3A65"/>
    <w:rsid w:val="00AC0460"/>
    <w:rsid w:val="00AD4714"/>
    <w:rsid w:val="00BA6849"/>
    <w:rsid w:val="00C36563"/>
    <w:rsid w:val="00C520DD"/>
    <w:rsid w:val="00C904BC"/>
    <w:rsid w:val="00CF5D65"/>
    <w:rsid w:val="00D00557"/>
    <w:rsid w:val="00DF51E5"/>
    <w:rsid w:val="00F0070B"/>
    <w:rsid w:val="00F062F2"/>
    <w:rsid w:val="00F373C5"/>
    <w:rsid w:val="00FF0E5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2F2"/>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 w:type="paragraph" w:styleId="NormalWeb">
    <w:name w:val="Normal (Web)"/>
    <w:basedOn w:val="Normal"/>
    <w:uiPriority w:val="99"/>
    <w:semiHidden/>
    <w:unhideWhenUsed/>
    <w:rsid w:val="00AA3A65"/>
    <w:pPr>
      <w:spacing w:before="100" w:beforeAutospacing="1" w:after="100" w:afterAutospacing="1" w:line="240" w:lineRule="auto"/>
    </w:pPr>
    <w:rPr>
      <w:rFonts w:ascii="Times New Roman" w:eastAsia="Times New Roman" w:hAnsi="Times New Roman"/>
      <w:sz w:val="24"/>
      <w:szCs w:val="24"/>
      <w:lang w:val="en-ZA"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2F2"/>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 w:type="paragraph" w:styleId="NormalWeb">
    <w:name w:val="Normal (Web)"/>
    <w:basedOn w:val="Normal"/>
    <w:uiPriority w:val="99"/>
    <w:semiHidden/>
    <w:unhideWhenUsed/>
    <w:rsid w:val="00AA3A65"/>
    <w:pPr>
      <w:spacing w:before="100" w:beforeAutospacing="1" w:after="100" w:afterAutospacing="1" w:line="240" w:lineRule="auto"/>
    </w:pPr>
    <w:rPr>
      <w:rFonts w:ascii="Times New Roman" w:eastAsia="Times New Roman" w:hAnsi="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368001">
      <w:bodyDiv w:val="1"/>
      <w:marLeft w:val="0"/>
      <w:marRight w:val="0"/>
      <w:marTop w:val="0"/>
      <w:marBottom w:val="0"/>
      <w:divBdr>
        <w:top w:val="none" w:sz="0" w:space="0" w:color="auto"/>
        <w:left w:val="none" w:sz="0" w:space="0" w:color="auto"/>
        <w:bottom w:val="none" w:sz="0" w:space="0" w:color="auto"/>
        <w:right w:val="none" w:sz="0" w:space="0" w:color="auto"/>
      </w:divBdr>
    </w:div>
    <w:div w:id="1100300292">
      <w:bodyDiv w:val="1"/>
      <w:marLeft w:val="0"/>
      <w:marRight w:val="0"/>
      <w:marTop w:val="0"/>
      <w:marBottom w:val="0"/>
      <w:divBdr>
        <w:top w:val="none" w:sz="0" w:space="0" w:color="auto"/>
        <w:left w:val="none" w:sz="0" w:space="0" w:color="auto"/>
        <w:bottom w:val="none" w:sz="0" w:space="0" w:color="auto"/>
        <w:right w:val="none" w:sz="0" w:space="0" w:color="auto"/>
      </w:divBdr>
    </w:div>
    <w:div w:id="1552308517">
      <w:bodyDiv w:val="1"/>
      <w:marLeft w:val="0"/>
      <w:marRight w:val="0"/>
      <w:marTop w:val="0"/>
      <w:marBottom w:val="0"/>
      <w:divBdr>
        <w:top w:val="none" w:sz="0" w:space="0" w:color="auto"/>
        <w:left w:val="none" w:sz="0" w:space="0" w:color="auto"/>
        <w:bottom w:val="none" w:sz="0" w:space="0" w:color="auto"/>
        <w:right w:val="none" w:sz="0" w:space="0" w:color="auto"/>
      </w:divBdr>
      <w:divsChild>
        <w:div w:id="1722055632">
          <w:marLeft w:val="0"/>
          <w:marRight w:val="0"/>
          <w:marTop w:val="0"/>
          <w:marBottom w:val="0"/>
          <w:divBdr>
            <w:top w:val="none" w:sz="0" w:space="0" w:color="auto"/>
            <w:left w:val="none" w:sz="0" w:space="0" w:color="auto"/>
            <w:bottom w:val="none" w:sz="0" w:space="0" w:color="auto"/>
            <w:right w:val="none" w:sz="0" w:space="0" w:color="auto"/>
          </w:divBdr>
        </w:div>
        <w:div w:id="407769155">
          <w:marLeft w:val="0"/>
          <w:marRight w:val="0"/>
          <w:marTop w:val="0"/>
          <w:marBottom w:val="0"/>
          <w:divBdr>
            <w:top w:val="none" w:sz="0" w:space="0" w:color="auto"/>
            <w:left w:val="none" w:sz="0" w:space="0" w:color="auto"/>
            <w:bottom w:val="none" w:sz="0" w:space="0" w:color="auto"/>
            <w:right w:val="none" w:sz="0" w:space="0" w:color="auto"/>
          </w:divBdr>
          <w:divsChild>
            <w:div w:id="1320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1355">
      <w:bodyDiv w:val="1"/>
      <w:marLeft w:val="0"/>
      <w:marRight w:val="0"/>
      <w:marTop w:val="0"/>
      <w:marBottom w:val="0"/>
      <w:divBdr>
        <w:top w:val="none" w:sz="0" w:space="0" w:color="auto"/>
        <w:left w:val="none" w:sz="0" w:space="0" w:color="auto"/>
        <w:bottom w:val="none" w:sz="0" w:space="0" w:color="auto"/>
        <w:right w:val="none" w:sz="0" w:space="0" w:color="auto"/>
      </w:divBdr>
      <w:divsChild>
        <w:div w:id="631790448">
          <w:marLeft w:val="0"/>
          <w:marRight w:val="0"/>
          <w:marTop w:val="360"/>
          <w:marBottom w:val="360"/>
          <w:divBdr>
            <w:top w:val="none" w:sz="0" w:space="0" w:color="auto"/>
            <w:left w:val="none" w:sz="0" w:space="0" w:color="auto"/>
            <w:bottom w:val="none" w:sz="0" w:space="0" w:color="auto"/>
            <w:right w:val="none" w:sz="0" w:space="0" w:color="auto"/>
          </w:divBdr>
        </w:div>
        <w:div w:id="258872611">
          <w:marLeft w:val="0"/>
          <w:marRight w:val="0"/>
          <w:marTop w:val="0"/>
          <w:marBottom w:val="0"/>
          <w:divBdr>
            <w:top w:val="none" w:sz="0" w:space="0" w:color="auto"/>
            <w:left w:val="none" w:sz="0" w:space="0" w:color="auto"/>
            <w:bottom w:val="none" w:sz="0" w:space="0" w:color="auto"/>
            <w:right w:val="none" w:sz="0" w:space="0" w:color="auto"/>
          </w:divBdr>
          <w:divsChild>
            <w:div w:id="313023209">
              <w:marLeft w:val="0"/>
              <w:marRight w:val="0"/>
              <w:marTop w:val="0"/>
              <w:marBottom w:val="0"/>
              <w:divBdr>
                <w:top w:val="none" w:sz="0" w:space="0" w:color="auto"/>
                <w:left w:val="none" w:sz="0" w:space="0" w:color="auto"/>
                <w:bottom w:val="none" w:sz="0" w:space="0" w:color="auto"/>
                <w:right w:val="none" w:sz="0" w:space="0" w:color="auto"/>
              </w:divBdr>
              <w:divsChild>
                <w:div w:id="390736939">
                  <w:marLeft w:val="0"/>
                  <w:marRight w:val="0"/>
                  <w:marTop w:val="0"/>
                  <w:marBottom w:val="0"/>
                  <w:divBdr>
                    <w:top w:val="none" w:sz="0" w:space="0" w:color="auto"/>
                    <w:left w:val="none" w:sz="0" w:space="0" w:color="auto"/>
                    <w:bottom w:val="none" w:sz="0" w:space="0" w:color="auto"/>
                    <w:right w:val="none" w:sz="0" w:space="0" w:color="auto"/>
                  </w:divBdr>
                </w:div>
              </w:divsChild>
            </w:div>
            <w:div w:id="1729644457">
              <w:marLeft w:val="0"/>
              <w:marRight w:val="0"/>
              <w:marTop w:val="0"/>
              <w:marBottom w:val="0"/>
              <w:divBdr>
                <w:top w:val="none" w:sz="0" w:space="0" w:color="auto"/>
                <w:left w:val="none" w:sz="0" w:space="0" w:color="auto"/>
                <w:bottom w:val="none" w:sz="0" w:space="0" w:color="auto"/>
                <w:right w:val="none" w:sz="0" w:space="0" w:color="auto"/>
              </w:divBdr>
              <w:divsChild>
                <w:div w:id="819617378">
                  <w:marLeft w:val="0"/>
                  <w:marRight w:val="0"/>
                  <w:marTop w:val="0"/>
                  <w:marBottom w:val="0"/>
                  <w:divBdr>
                    <w:top w:val="none" w:sz="0" w:space="0" w:color="auto"/>
                    <w:left w:val="none" w:sz="0" w:space="0" w:color="auto"/>
                    <w:bottom w:val="none" w:sz="0" w:space="0" w:color="auto"/>
                    <w:right w:val="none" w:sz="0" w:space="0" w:color="auto"/>
                  </w:divBdr>
                </w:div>
              </w:divsChild>
            </w:div>
            <w:div w:id="584804505">
              <w:marLeft w:val="0"/>
              <w:marRight w:val="0"/>
              <w:marTop w:val="0"/>
              <w:marBottom w:val="0"/>
              <w:divBdr>
                <w:top w:val="none" w:sz="0" w:space="0" w:color="auto"/>
                <w:left w:val="none" w:sz="0" w:space="0" w:color="auto"/>
                <w:bottom w:val="none" w:sz="0" w:space="0" w:color="auto"/>
                <w:right w:val="none" w:sz="0" w:space="0" w:color="auto"/>
              </w:divBdr>
              <w:divsChild>
                <w:div w:id="985401292">
                  <w:marLeft w:val="0"/>
                  <w:marRight w:val="0"/>
                  <w:marTop w:val="0"/>
                  <w:marBottom w:val="0"/>
                  <w:divBdr>
                    <w:top w:val="none" w:sz="0" w:space="0" w:color="auto"/>
                    <w:left w:val="none" w:sz="0" w:space="0" w:color="auto"/>
                    <w:bottom w:val="none" w:sz="0" w:space="0" w:color="auto"/>
                    <w:right w:val="none" w:sz="0" w:space="0" w:color="auto"/>
                  </w:divBdr>
                </w:div>
              </w:divsChild>
            </w:div>
            <w:div w:id="1950501788">
              <w:marLeft w:val="0"/>
              <w:marRight w:val="0"/>
              <w:marTop w:val="0"/>
              <w:marBottom w:val="0"/>
              <w:divBdr>
                <w:top w:val="none" w:sz="0" w:space="0" w:color="auto"/>
                <w:left w:val="none" w:sz="0" w:space="0" w:color="auto"/>
                <w:bottom w:val="none" w:sz="0" w:space="0" w:color="auto"/>
                <w:right w:val="none" w:sz="0" w:space="0" w:color="auto"/>
              </w:divBdr>
              <w:divsChild>
                <w:div w:id="1296251731">
                  <w:marLeft w:val="0"/>
                  <w:marRight w:val="0"/>
                  <w:marTop w:val="0"/>
                  <w:marBottom w:val="0"/>
                  <w:divBdr>
                    <w:top w:val="none" w:sz="0" w:space="0" w:color="auto"/>
                    <w:left w:val="none" w:sz="0" w:space="0" w:color="auto"/>
                    <w:bottom w:val="none" w:sz="0" w:space="0" w:color="auto"/>
                    <w:right w:val="none" w:sz="0" w:space="0" w:color="auto"/>
                  </w:divBdr>
                </w:div>
              </w:divsChild>
            </w:div>
            <w:div w:id="361170195">
              <w:marLeft w:val="0"/>
              <w:marRight w:val="0"/>
              <w:marTop w:val="0"/>
              <w:marBottom w:val="0"/>
              <w:divBdr>
                <w:top w:val="none" w:sz="0" w:space="0" w:color="auto"/>
                <w:left w:val="none" w:sz="0" w:space="0" w:color="auto"/>
                <w:bottom w:val="none" w:sz="0" w:space="0" w:color="auto"/>
                <w:right w:val="none" w:sz="0" w:space="0" w:color="auto"/>
              </w:divBdr>
              <w:divsChild>
                <w:div w:id="1256213226">
                  <w:marLeft w:val="0"/>
                  <w:marRight w:val="0"/>
                  <w:marTop w:val="0"/>
                  <w:marBottom w:val="0"/>
                  <w:divBdr>
                    <w:top w:val="none" w:sz="0" w:space="0" w:color="auto"/>
                    <w:left w:val="none" w:sz="0" w:space="0" w:color="auto"/>
                    <w:bottom w:val="none" w:sz="0" w:space="0" w:color="auto"/>
                    <w:right w:val="none" w:sz="0" w:space="0" w:color="auto"/>
                  </w:divBdr>
                </w:div>
              </w:divsChild>
            </w:div>
            <w:div w:id="632103659">
              <w:marLeft w:val="0"/>
              <w:marRight w:val="0"/>
              <w:marTop w:val="0"/>
              <w:marBottom w:val="0"/>
              <w:divBdr>
                <w:top w:val="none" w:sz="0" w:space="0" w:color="auto"/>
                <w:left w:val="none" w:sz="0" w:space="0" w:color="auto"/>
                <w:bottom w:val="none" w:sz="0" w:space="0" w:color="auto"/>
                <w:right w:val="none" w:sz="0" w:space="0" w:color="auto"/>
              </w:divBdr>
              <w:divsChild>
                <w:div w:id="597520906">
                  <w:marLeft w:val="0"/>
                  <w:marRight w:val="0"/>
                  <w:marTop w:val="0"/>
                  <w:marBottom w:val="0"/>
                  <w:divBdr>
                    <w:top w:val="none" w:sz="0" w:space="0" w:color="auto"/>
                    <w:left w:val="none" w:sz="0" w:space="0" w:color="auto"/>
                    <w:bottom w:val="none" w:sz="0" w:space="0" w:color="auto"/>
                    <w:right w:val="none" w:sz="0" w:space="0" w:color="auto"/>
                  </w:divBdr>
                </w:div>
              </w:divsChild>
            </w:div>
            <w:div w:id="1429816587">
              <w:marLeft w:val="0"/>
              <w:marRight w:val="0"/>
              <w:marTop w:val="0"/>
              <w:marBottom w:val="0"/>
              <w:divBdr>
                <w:top w:val="none" w:sz="0" w:space="0" w:color="auto"/>
                <w:left w:val="none" w:sz="0" w:space="0" w:color="auto"/>
                <w:bottom w:val="none" w:sz="0" w:space="0" w:color="auto"/>
                <w:right w:val="none" w:sz="0" w:space="0" w:color="auto"/>
              </w:divBdr>
              <w:divsChild>
                <w:div w:id="148256554">
                  <w:marLeft w:val="0"/>
                  <w:marRight w:val="0"/>
                  <w:marTop w:val="0"/>
                  <w:marBottom w:val="0"/>
                  <w:divBdr>
                    <w:top w:val="none" w:sz="0" w:space="0" w:color="auto"/>
                    <w:left w:val="none" w:sz="0" w:space="0" w:color="auto"/>
                    <w:bottom w:val="none" w:sz="0" w:space="0" w:color="auto"/>
                    <w:right w:val="none" w:sz="0" w:space="0" w:color="auto"/>
                  </w:divBdr>
                </w:div>
              </w:divsChild>
            </w:div>
            <w:div w:id="1257712205">
              <w:marLeft w:val="0"/>
              <w:marRight w:val="0"/>
              <w:marTop w:val="0"/>
              <w:marBottom w:val="0"/>
              <w:divBdr>
                <w:top w:val="none" w:sz="0" w:space="0" w:color="auto"/>
                <w:left w:val="none" w:sz="0" w:space="0" w:color="auto"/>
                <w:bottom w:val="none" w:sz="0" w:space="0" w:color="auto"/>
                <w:right w:val="none" w:sz="0" w:space="0" w:color="auto"/>
              </w:divBdr>
              <w:divsChild>
                <w:div w:id="1482699428">
                  <w:marLeft w:val="0"/>
                  <w:marRight w:val="0"/>
                  <w:marTop w:val="0"/>
                  <w:marBottom w:val="0"/>
                  <w:divBdr>
                    <w:top w:val="none" w:sz="0" w:space="0" w:color="auto"/>
                    <w:left w:val="none" w:sz="0" w:space="0" w:color="auto"/>
                    <w:bottom w:val="none" w:sz="0" w:space="0" w:color="auto"/>
                    <w:right w:val="none" w:sz="0" w:space="0" w:color="auto"/>
                  </w:divBdr>
                </w:div>
              </w:divsChild>
            </w:div>
            <w:div w:id="1162233696">
              <w:marLeft w:val="0"/>
              <w:marRight w:val="0"/>
              <w:marTop w:val="0"/>
              <w:marBottom w:val="0"/>
              <w:divBdr>
                <w:top w:val="none" w:sz="0" w:space="0" w:color="auto"/>
                <w:left w:val="none" w:sz="0" w:space="0" w:color="auto"/>
                <w:bottom w:val="none" w:sz="0" w:space="0" w:color="auto"/>
                <w:right w:val="none" w:sz="0" w:space="0" w:color="auto"/>
              </w:divBdr>
              <w:divsChild>
                <w:div w:id="1665007668">
                  <w:marLeft w:val="0"/>
                  <w:marRight w:val="0"/>
                  <w:marTop w:val="0"/>
                  <w:marBottom w:val="0"/>
                  <w:divBdr>
                    <w:top w:val="none" w:sz="0" w:space="0" w:color="auto"/>
                    <w:left w:val="none" w:sz="0" w:space="0" w:color="auto"/>
                    <w:bottom w:val="none" w:sz="0" w:space="0" w:color="auto"/>
                    <w:right w:val="none" w:sz="0" w:space="0" w:color="auto"/>
                  </w:divBdr>
                </w:div>
              </w:divsChild>
            </w:div>
            <w:div w:id="1340038183">
              <w:marLeft w:val="0"/>
              <w:marRight w:val="0"/>
              <w:marTop w:val="0"/>
              <w:marBottom w:val="0"/>
              <w:divBdr>
                <w:top w:val="none" w:sz="0" w:space="0" w:color="auto"/>
                <w:left w:val="none" w:sz="0" w:space="0" w:color="auto"/>
                <w:bottom w:val="none" w:sz="0" w:space="0" w:color="auto"/>
                <w:right w:val="none" w:sz="0" w:space="0" w:color="auto"/>
              </w:divBdr>
              <w:divsChild>
                <w:div w:id="1132482231">
                  <w:marLeft w:val="0"/>
                  <w:marRight w:val="0"/>
                  <w:marTop w:val="0"/>
                  <w:marBottom w:val="0"/>
                  <w:divBdr>
                    <w:top w:val="none" w:sz="0" w:space="0" w:color="auto"/>
                    <w:left w:val="none" w:sz="0" w:space="0" w:color="auto"/>
                    <w:bottom w:val="none" w:sz="0" w:space="0" w:color="auto"/>
                    <w:right w:val="none" w:sz="0" w:space="0" w:color="auto"/>
                  </w:divBdr>
                </w:div>
              </w:divsChild>
            </w:div>
            <w:div w:id="1505051978">
              <w:marLeft w:val="0"/>
              <w:marRight w:val="0"/>
              <w:marTop w:val="0"/>
              <w:marBottom w:val="0"/>
              <w:divBdr>
                <w:top w:val="none" w:sz="0" w:space="0" w:color="auto"/>
                <w:left w:val="none" w:sz="0" w:space="0" w:color="auto"/>
                <w:bottom w:val="none" w:sz="0" w:space="0" w:color="auto"/>
                <w:right w:val="none" w:sz="0" w:space="0" w:color="auto"/>
              </w:divBdr>
              <w:divsChild>
                <w:div w:id="1574777985">
                  <w:marLeft w:val="0"/>
                  <w:marRight w:val="0"/>
                  <w:marTop w:val="0"/>
                  <w:marBottom w:val="0"/>
                  <w:divBdr>
                    <w:top w:val="none" w:sz="0" w:space="0" w:color="auto"/>
                    <w:left w:val="none" w:sz="0" w:space="0" w:color="auto"/>
                    <w:bottom w:val="none" w:sz="0" w:space="0" w:color="auto"/>
                    <w:right w:val="none" w:sz="0" w:space="0" w:color="auto"/>
                  </w:divBdr>
                </w:div>
              </w:divsChild>
            </w:div>
            <w:div w:id="1315336544">
              <w:marLeft w:val="0"/>
              <w:marRight w:val="0"/>
              <w:marTop w:val="0"/>
              <w:marBottom w:val="0"/>
              <w:divBdr>
                <w:top w:val="none" w:sz="0" w:space="0" w:color="auto"/>
                <w:left w:val="none" w:sz="0" w:space="0" w:color="auto"/>
                <w:bottom w:val="none" w:sz="0" w:space="0" w:color="auto"/>
                <w:right w:val="none" w:sz="0" w:space="0" w:color="auto"/>
              </w:divBdr>
              <w:divsChild>
                <w:div w:id="1239092574">
                  <w:marLeft w:val="0"/>
                  <w:marRight w:val="0"/>
                  <w:marTop w:val="0"/>
                  <w:marBottom w:val="0"/>
                  <w:divBdr>
                    <w:top w:val="none" w:sz="0" w:space="0" w:color="auto"/>
                    <w:left w:val="none" w:sz="0" w:space="0" w:color="auto"/>
                    <w:bottom w:val="none" w:sz="0" w:space="0" w:color="auto"/>
                    <w:right w:val="none" w:sz="0" w:space="0" w:color="auto"/>
                  </w:divBdr>
                </w:div>
              </w:divsChild>
            </w:div>
            <w:div w:id="139732645">
              <w:marLeft w:val="0"/>
              <w:marRight w:val="0"/>
              <w:marTop w:val="0"/>
              <w:marBottom w:val="0"/>
              <w:divBdr>
                <w:top w:val="none" w:sz="0" w:space="0" w:color="auto"/>
                <w:left w:val="none" w:sz="0" w:space="0" w:color="auto"/>
                <w:bottom w:val="none" w:sz="0" w:space="0" w:color="auto"/>
                <w:right w:val="none" w:sz="0" w:space="0" w:color="auto"/>
              </w:divBdr>
              <w:divsChild>
                <w:div w:id="286202338">
                  <w:marLeft w:val="0"/>
                  <w:marRight w:val="0"/>
                  <w:marTop w:val="0"/>
                  <w:marBottom w:val="0"/>
                  <w:divBdr>
                    <w:top w:val="none" w:sz="0" w:space="0" w:color="auto"/>
                    <w:left w:val="none" w:sz="0" w:space="0" w:color="auto"/>
                    <w:bottom w:val="none" w:sz="0" w:space="0" w:color="auto"/>
                    <w:right w:val="none" w:sz="0" w:space="0" w:color="auto"/>
                  </w:divBdr>
                </w:div>
              </w:divsChild>
            </w:div>
            <w:div w:id="253326504">
              <w:marLeft w:val="0"/>
              <w:marRight w:val="0"/>
              <w:marTop w:val="0"/>
              <w:marBottom w:val="0"/>
              <w:divBdr>
                <w:top w:val="none" w:sz="0" w:space="0" w:color="auto"/>
                <w:left w:val="none" w:sz="0" w:space="0" w:color="auto"/>
                <w:bottom w:val="none" w:sz="0" w:space="0" w:color="auto"/>
                <w:right w:val="none" w:sz="0" w:space="0" w:color="auto"/>
              </w:divBdr>
              <w:divsChild>
                <w:div w:id="590162824">
                  <w:marLeft w:val="0"/>
                  <w:marRight w:val="0"/>
                  <w:marTop w:val="0"/>
                  <w:marBottom w:val="0"/>
                  <w:divBdr>
                    <w:top w:val="none" w:sz="0" w:space="0" w:color="auto"/>
                    <w:left w:val="none" w:sz="0" w:space="0" w:color="auto"/>
                    <w:bottom w:val="none" w:sz="0" w:space="0" w:color="auto"/>
                    <w:right w:val="none" w:sz="0" w:space="0" w:color="auto"/>
                  </w:divBdr>
                </w:div>
              </w:divsChild>
            </w:div>
            <w:div w:id="1078138056">
              <w:marLeft w:val="0"/>
              <w:marRight w:val="0"/>
              <w:marTop w:val="0"/>
              <w:marBottom w:val="0"/>
              <w:divBdr>
                <w:top w:val="none" w:sz="0" w:space="0" w:color="auto"/>
                <w:left w:val="none" w:sz="0" w:space="0" w:color="auto"/>
                <w:bottom w:val="none" w:sz="0" w:space="0" w:color="auto"/>
                <w:right w:val="none" w:sz="0" w:space="0" w:color="auto"/>
              </w:divBdr>
              <w:divsChild>
                <w:div w:id="73743419">
                  <w:marLeft w:val="0"/>
                  <w:marRight w:val="0"/>
                  <w:marTop w:val="0"/>
                  <w:marBottom w:val="0"/>
                  <w:divBdr>
                    <w:top w:val="none" w:sz="0" w:space="0" w:color="auto"/>
                    <w:left w:val="none" w:sz="0" w:space="0" w:color="auto"/>
                    <w:bottom w:val="none" w:sz="0" w:space="0" w:color="auto"/>
                    <w:right w:val="none" w:sz="0" w:space="0" w:color="auto"/>
                  </w:divBdr>
                </w:div>
              </w:divsChild>
            </w:div>
            <w:div w:id="1418673622">
              <w:marLeft w:val="0"/>
              <w:marRight w:val="0"/>
              <w:marTop w:val="0"/>
              <w:marBottom w:val="0"/>
              <w:divBdr>
                <w:top w:val="none" w:sz="0" w:space="0" w:color="auto"/>
                <w:left w:val="none" w:sz="0" w:space="0" w:color="auto"/>
                <w:bottom w:val="none" w:sz="0" w:space="0" w:color="auto"/>
                <w:right w:val="none" w:sz="0" w:space="0" w:color="auto"/>
              </w:divBdr>
              <w:divsChild>
                <w:div w:id="1328512608">
                  <w:marLeft w:val="0"/>
                  <w:marRight w:val="0"/>
                  <w:marTop w:val="0"/>
                  <w:marBottom w:val="0"/>
                  <w:divBdr>
                    <w:top w:val="none" w:sz="0" w:space="0" w:color="auto"/>
                    <w:left w:val="none" w:sz="0" w:space="0" w:color="auto"/>
                    <w:bottom w:val="none" w:sz="0" w:space="0" w:color="auto"/>
                    <w:right w:val="none" w:sz="0" w:space="0" w:color="auto"/>
                  </w:divBdr>
                </w:div>
              </w:divsChild>
            </w:div>
            <w:div w:id="290795095">
              <w:marLeft w:val="0"/>
              <w:marRight w:val="0"/>
              <w:marTop w:val="0"/>
              <w:marBottom w:val="0"/>
              <w:divBdr>
                <w:top w:val="none" w:sz="0" w:space="0" w:color="auto"/>
                <w:left w:val="none" w:sz="0" w:space="0" w:color="auto"/>
                <w:bottom w:val="none" w:sz="0" w:space="0" w:color="auto"/>
                <w:right w:val="none" w:sz="0" w:space="0" w:color="auto"/>
              </w:divBdr>
              <w:divsChild>
                <w:div w:id="1601909857">
                  <w:marLeft w:val="0"/>
                  <w:marRight w:val="0"/>
                  <w:marTop w:val="0"/>
                  <w:marBottom w:val="0"/>
                  <w:divBdr>
                    <w:top w:val="none" w:sz="0" w:space="0" w:color="auto"/>
                    <w:left w:val="none" w:sz="0" w:space="0" w:color="auto"/>
                    <w:bottom w:val="none" w:sz="0" w:space="0" w:color="auto"/>
                    <w:right w:val="none" w:sz="0" w:space="0" w:color="auto"/>
                  </w:divBdr>
                </w:div>
              </w:divsChild>
            </w:div>
            <w:div w:id="1624266480">
              <w:marLeft w:val="0"/>
              <w:marRight w:val="0"/>
              <w:marTop w:val="0"/>
              <w:marBottom w:val="0"/>
              <w:divBdr>
                <w:top w:val="none" w:sz="0" w:space="0" w:color="auto"/>
                <w:left w:val="none" w:sz="0" w:space="0" w:color="auto"/>
                <w:bottom w:val="none" w:sz="0" w:space="0" w:color="auto"/>
                <w:right w:val="none" w:sz="0" w:space="0" w:color="auto"/>
              </w:divBdr>
              <w:divsChild>
                <w:div w:id="619802541">
                  <w:marLeft w:val="0"/>
                  <w:marRight w:val="0"/>
                  <w:marTop w:val="0"/>
                  <w:marBottom w:val="0"/>
                  <w:divBdr>
                    <w:top w:val="none" w:sz="0" w:space="0" w:color="auto"/>
                    <w:left w:val="none" w:sz="0" w:space="0" w:color="auto"/>
                    <w:bottom w:val="none" w:sz="0" w:space="0" w:color="auto"/>
                    <w:right w:val="none" w:sz="0" w:space="0" w:color="auto"/>
                  </w:divBdr>
                </w:div>
              </w:divsChild>
            </w:div>
            <w:div w:id="1398555696">
              <w:marLeft w:val="0"/>
              <w:marRight w:val="0"/>
              <w:marTop w:val="0"/>
              <w:marBottom w:val="0"/>
              <w:divBdr>
                <w:top w:val="none" w:sz="0" w:space="0" w:color="auto"/>
                <w:left w:val="none" w:sz="0" w:space="0" w:color="auto"/>
                <w:bottom w:val="none" w:sz="0" w:space="0" w:color="auto"/>
                <w:right w:val="none" w:sz="0" w:space="0" w:color="auto"/>
              </w:divBdr>
              <w:divsChild>
                <w:div w:id="1366759314">
                  <w:marLeft w:val="0"/>
                  <w:marRight w:val="0"/>
                  <w:marTop w:val="0"/>
                  <w:marBottom w:val="0"/>
                  <w:divBdr>
                    <w:top w:val="none" w:sz="0" w:space="0" w:color="auto"/>
                    <w:left w:val="none" w:sz="0" w:space="0" w:color="auto"/>
                    <w:bottom w:val="none" w:sz="0" w:space="0" w:color="auto"/>
                    <w:right w:val="none" w:sz="0" w:space="0" w:color="auto"/>
                  </w:divBdr>
                </w:div>
              </w:divsChild>
            </w:div>
            <w:div w:id="1043403500">
              <w:marLeft w:val="0"/>
              <w:marRight w:val="0"/>
              <w:marTop w:val="0"/>
              <w:marBottom w:val="0"/>
              <w:divBdr>
                <w:top w:val="none" w:sz="0" w:space="0" w:color="auto"/>
                <w:left w:val="none" w:sz="0" w:space="0" w:color="auto"/>
                <w:bottom w:val="none" w:sz="0" w:space="0" w:color="auto"/>
                <w:right w:val="none" w:sz="0" w:space="0" w:color="auto"/>
              </w:divBdr>
              <w:divsChild>
                <w:div w:id="1726831377">
                  <w:marLeft w:val="0"/>
                  <w:marRight w:val="0"/>
                  <w:marTop w:val="0"/>
                  <w:marBottom w:val="0"/>
                  <w:divBdr>
                    <w:top w:val="none" w:sz="0" w:space="0" w:color="auto"/>
                    <w:left w:val="none" w:sz="0" w:space="0" w:color="auto"/>
                    <w:bottom w:val="none" w:sz="0" w:space="0" w:color="auto"/>
                    <w:right w:val="none" w:sz="0" w:space="0" w:color="auto"/>
                  </w:divBdr>
                </w:div>
              </w:divsChild>
            </w:div>
            <w:div w:id="1122118949">
              <w:marLeft w:val="0"/>
              <w:marRight w:val="0"/>
              <w:marTop w:val="0"/>
              <w:marBottom w:val="0"/>
              <w:divBdr>
                <w:top w:val="none" w:sz="0" w:space="0" w:color="auto"/>
                <w:left w:val="none" w:sz="0" w:space="0" w:color="auto"/>
                <w:bottom w:val="none" w:sz="0" w:space="0" w:color="auto"/>
                <w:right w:val="none" w:sz="0" w:space="0" w:color="auto"/>
              </w:divBdr>
              <w:divsChild>
                <w:div w:id="1718309475">
                  <w:marLeft w:val="0"/>
                  <w:marRight w:val="0"/>
                  <w:marTop w:val="0"/>
                  <w:marBottom w:val="0"/>
                  <w:divBdr>
                    <w:top w:val="none" w:sz="0" w:space="0" w:color="auto"/>
                    <w:left w:val="none" w:sz="0" w:space="0" w:color="auto"/>
                    <w:bottom w:val="none" w:sz="0" w:space="0" w:color="auto"/>
                    <w:right w:val="none" w:sz="0" w:space="0" w:color="auto"/>
                  </w:divBdr>
                </w:div>
              </w:divsChild>
            </w:div>
            <w:div w:id="49429525">
              <w:marLeft w:val="0"/>
              <w:marRight w:val="0"/>
              <w:marTop w:val="0"/>
              <w:marBottom w:val="0"/>
              <w:divBdr>
                <w:top w:val="none" w:sz="0" w:space="0" w:color="auto"/>
                <w:left w:val="none" w:sz="0" w:space="0" w:color="auto"/>
                <w:bottom w:val="none" w:sz="0" w:space="0" w:color="auto"/>
                <w:right w:val="none" w:sz="0" w:space="0" w:color="auto"/>
              </w:divBdr>
              <w:divsChild>
                <w:div w:id="1800564664">
                  <w:marLeft w:val="0"/>
                  <w:marRight w:val="0"/>
                  <w:marTop w:val="0"/>
                  <w:marBottom w:val="0"/>
                  <w:divBdr>
                    <w:top w:val="none" w:sz="0" w:space="0" w:color="auto"/>
                    <w:left w:val="none" w:sz="0" w:space="0" w:color="auto"/>
                    <w:bottom w:val="none" w:sz="0" w:space="0" w:color="auto"/>
                    <w:right w:val="none" w:sz="0" w:space="0" w:color="auto"/>
                  </w:divBdr>
                </w:div>
              </w:divsChild>
            </w:div>
            <w:div w:id="1468234951">
              <w:marLeft w:val="0"/>
              <w:marRight w:val="0"/>
              <w:marTop w:val="0"/>
              <w:marBottom w:val="0"/>
              <w:divBdr>
                <w:top w:val="none" w:sz="0" w:space="0" w:color="auto"/>
                <w:left w:val="none" w:sz="0" w:space="0" w:color="auto"/>
                <w:bottom w:val="none" w:sz="0" w:space="0" w:color="auto"/>
                <w:right w:val="none" w:sz="0" w:space="0" w:color="auto"/>
              </w:divBdr>
              <w:divsChild>
                <w:div w:id="139155401">
                  <w:marLeft w:val="0"/>
                  <w:marRight w:val="0"/>
                  <w:marTop w:val="0"/>
                  <w:marBottom w:val="0"/>
                  <w:divBdr>
                    <w:top w:val="none" w:sz="0" w:space="0" w:color="auto"/>
                    <w:left w:val="none" w:sz="0" w:space="0" w:color="auto"/>
                    <w:bottom w:val="none" w:sz="0" w:space="0" w:color="auto"/>
                    <w:right w:val="none" w:sz="0" w:space="0" w:color="auto"/>
                  </w:divBdr>
                </w:div>
              </w:divsChild>
            </w:div>
            <w:div w:id="438765452">
              <w:marLeft w:val="0"/>
              <w:marRight w:val="0"/>
              <w:marTop w:val="0"/>
              <w:marBottom w:val="0"/>
              <w:divBdr>
                <w:top w:val="none" w:sz="0" w:space="0" w:color="auto"/>
                <w:left w:val="none" w:sz="0" w:space="0" w:color="auto"/>
                <w:bottom w:val="none" w:sz="0" w:space="0" w:color="auto"/>
                <w:right w:val="none" w:sz="0" w:space="0" w:color="auto"/>
              </w:divBdr>
              <w:divsChild>
                <w:div w:id="13119689">
                  <w:marLeft w:val="0"/>
                  <w:marRight w:val="0"/>
                  <w:marTop w:val="0"/>
                  <w:marBottom w:val="0"/>
                  <w:divBdr>
                    <w:top w:val="none" w:sz="0" w:space="0" w:color="auto"/>
                    <w:left w:val="none" w:sz="0" w:space="0" w:color="auto"/>
                    <w:bottom w:val="none" w:sz="0" w:space="0" w:color="auto"/>
                    <w:right w:val="none" w:sz="0" w:space="0" w:color="auto"/>
                  </w:divBdr>
                  <w:divsChild>
                    <w:div w:id="526800595">
                      <w:marLeft w:val="0"/>
                      <w:marRight w:val="0"/>
                      <w:marTop w:val="0"/>
                      <w:marBottom w:val="0"/>
                      <w:divBdr>
                        <w:top w:val="none" w:sz="0" w:space="0" w:color="auto"/>
                        <w:left w:val="none" w:sz="0" w:space="0" w:color="auto"/>
                        <w:bottom w:val="none" w:sz="0" w:space="0" w:color="auto"/>
                        <w:right w:val="none" w:sz="0" w:space="0" w:color="auto"/>
                      </w:divBdr>
                      <w:divsChild>
                        <w:div w:id="1037855415">
                          <w:marLeft w:val="0"/>
                          <w:marRight w:val="0"/>
                          <w:marTop w:val="0"/>
                          <w:marBottom w:val="0"/>
                          <w:divBdr>
                            <w:top w:val="none" w:sz="0" w:space="0" w:color="auto"/>
                            <w:left w:val="none" w:sz="0" w:space="0" w:color="auto"/>
                            <w:bottom w:val="none" w:sz="0" w:space="0" w:color="auto"/>
                            <w:right w:val="none" w:sz="0" w:space="0" w:color="auto"/>
                          </w:divBdr>
                        </w:div>
                      </w:divsChild>
                    </w:div>
                    <w:div w:id="1770349917">
                      <w:marLeft w:val="0"/>
                      <w:marRight w:val="0"/>
                      <w:marTop w:val="0"/>
                      <w:marBottom w:val="0"/>
                      <w:divBdr>
                        <w:top w:val="none" w:sz="0" w:space="0" w:color="auto"/>
                        <w:left w:val="none" w:sz="0" w:space="0" w:color="auto"/>
                        <w:bottom w:val="none" w:sz="0" w:space="0" w:color="auto"/>
                        <w:right w:val="none" w:sz="0" w:space="0" w:color="auto"/>
                      </w:divBdr>
                      <w:divsChild>
                        <w:div w:id="82267885">
                          <w:marLeft w:val="0"/>
                          <w:marRight w:val="0"/>
                          <w:marTop w:val="0"/>
                          <w:marBottom w:val="0"/>
                          <w:divBdr>
                            <w:top w:val="none" w:sz="0" w:space="0" w:color="auto"/>
                            <w:left w:val="none" w:sz="0" w:space="0" w:color="auto"/>
                            <w:bottom w:val="none" w:sz="0" w:space="0" w:color="auto"/>
                            <w:right w:val="none" w:sz="0" w:space="0" w:color="auto"/>
                          </w:divBdr>
                        </w:div>
                      </w:divsChild>
                    </w:div>
                    <w:div w:id="891621735">
                      <w:marLeft w:val="0"/>
                      <w:marRight w:val="0"/>
                      <w:marTop w:val="0"/>
                      <w:marBottom w:val="0"/>
                      <w:divBdr>
                        <w:top w:val="none" w:sz="0" w:space="0" w:color="auto"/>
                        <w:left w:val="none" w:sz="0" w:space="0" w:color="auto"/>
                        <w:bottom w:val="none" w:sz="0" w:space="0" w:color="auto"/>
                        <w:right w:val="none" w:sz="0" w:space="0" w:color="auto"/>
                      </w:divBdr>
                      <w:divsChild>
                        <w:div w:id="956638716">
                          <w:marLeft w:val="0"/>
                          <w:marRight w:val="0"/>
                          <w:marTop w:val="0"/>
                          <w:marBottom w:val="0"/>
                          <w:divBdr>
                            <w:top w:val="none" w:sz="0" w:space="0" w:color="auto"/>
                            <w:left w:val="none" w:sz="0" w:space="0" w:color="auto"/>
                            <w:bottom w:val="none" w:sz="0" w:space="0" w:color="auto"/>
                            <w:right w:val="none" w:sz="0" w:space="0" w:color="auto"/>
                          </w:divBdr>
                        </w:div>
                      </w:divsChild>
                    </w:div>
                    <w:div w:id="1458446115">
                      <w:marLeft w:val="0"/>
                      <w:marRight w:val="0"/>
                      <w:marTop w:val="0"/>
                      <w:marBottom w:val="0"/>
                      <w:divBdr>
                        <w:top w:val="none" w:sz="0" w:space="0" w:color="auto"/>
                        <w:left w:val="none" w:sz="0" w:space="0" w:color="auto"/>
                        <w:bottom w:val="none" w:sz="0" w:space="0" w:color="auto"/>
                        <w:right w:val="none" w:sz="0" w:space="0" w:color="auto"/>
                      </w:divBdr>
                      <w:divsChild>
                        <w:div w:id="3949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Boland</dc:creator>
  <cp:lastModifiedBy>Judy Boland</cp:lastModifiedBy>
  <cp:revision>3</cp:revision>
  <cp:lastPrinted>2017-12-18T14:22:00Z</cp:lastPrinted>
  <dcterms:created xsi:type="dcterms:W3CDTF">2018-10-16T07:55:00Z</dcterms:created>
  <dcterms:modified xsi:type="dcterms:W3CDTF">2018-10-19T14:53:00Z</dcterms:modified>
</cp:coreProperties>
</file>