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235D1" w14:textId="1B63C28C" w:rsidR="00841672" w:rsidRDefault="00841672" w:rsidP="0058306F">
      <w:pPr>
        <w:pStyle w:val="Heading1"/>
      </w:pPr>
      <w:r>
        <w:t>P</w:t>
      </w:r>
      <w:r w:rsidR="0058306F">
        <w:t>olicy</w:t>
      </w:r>
      <w:r w:rsidR="00532075" w:rsidRPr="00532075">
        <w:t>: Maintenance of Park Property</w:t>
      </w:r>
    </w:p>
    <w:p w14:paraId="2597638D" w14:textId="0F6DA7DA" w:rsidR="0037640C" w:rsidRPr="0022707A" w:rsidRDefault="000B31F8" w:rsidP="002C536B">
      <w:pPr>
        <w:spacing w:after="0" w:line="240" w:lineRule="auto"/>
        <w:jc w:val="both"/>
        <w:rPr>
          <w:rFonts w:asciiTheme="minorHAnsi" w:hAnsiTheme="minorHAnsi" w:cstheme="minorHAnsi"/>
          <w:sz w:val="24"/>
          <w:szCs w:val="24"/>
          <w:lang w:val="en-ZA"/>
        </w:rPr>
      </w:pPr>
      <w:r w:rsidRPr="0022707A">
        <w:rPr>
          <w:rFonts w:asciiTheme="minorHAnsi" w:hAnsiTheme="minorHAnsi" w:cstheme="minorHAnsi"/>
          <w:sz w:val="24"/>
          <w:szCs w:val="24"/>
          <w:lang w:val="en-ZA"/>
        </w:rPr>
        <w:t>Date of last change:</w:t>
      </w:r>
      <w:r w:rsidRPr="0022707A">
        <w:rPr>
          <w:rFonts w:asciiTheme="minorHAnsi" w:hAnsiTheme="minorHAnsi" w:cstheme="minorHAnsi"/>
          <w:sz w:val="24"/>
          <w:szCs w:val="24"/>
          <w:lang w:val="en-ZA"/>
        </w:rPr>
        <w:tab/>
      </w:r>
      <w:r w:rsidRPr="0022707A">
        <w:rPr>
          <w:rFonts w:asciiTheme="minorHAnsi" w:hAnsiTheme="minorHAnsi" w:cstheme="minorHAnsi"/>
          <w:sz w:val="24"/>
          <w:szCs w:val="24"/>
          <w:lang w:val="en-ZA"/>
        </w:rPr>
        <w:tab/>
        <w:t>20</w:t>
      </w:r>
      <w:r w:rsidR="00F3046C" w:rsidRPr="0022707A">
        <w:rPr>
          <w:rFonts w:asciiTheme="minorHAnsi" w:hAnsiTheme="minorHAnsi" w:cstheme="minorHAnsi"/>
          <w:sz w:val="24"/>
          <w:szCs w:val="24"/>
          <w:lang w:val="en-ZA"/>
        </w:rPr>
        <w:t>20</w:t>
      </w:r>
      <w:r w:rsidR="00903BAB" w:rsidRPr="0022707A">
        <w:rPr>
          <w:rFonts w:asciiTheme="minorHAnsi" w:hAnsiTheme="minorHAnsi" w:cstheme="minorHAnsi"/>
          <w:sz w:val="24"/>
          <w:szCs w:val="24"/>
          <w:lang w:val="en-ZA"/>
        </w:rPr>
        <w:t>-1</w:t>
      </w:r>
      <w:r w:rsidR="00D00AF1">
        <w:rPr>
          <w:rFonts w:asciiTheme="minorHAnsi" w:hAnsiTheme="minorHAnsi" w:cstheme="minorHAnsi"/>
          <w:sz w:val="24"/>
          <w:szCs w:val="24"/>
          <w:lang w:val="en-ZA"/>
        </w:rPr>
        <w:t>2</w:t>
      </w:r>
      <w:r w:rsidR="00903BAB" w:rsidRPr="0022707A">
        <w:rPr>
          <w:rFonts w:asciiTheme="minorHAnsi" w:hAnsiTheme="minorHAnsi" w:cstheme="minorHAnsi"/>
          <w:sz w:val="24"/>
          <w:szCs w:val="24"/>
          <w:lang w:val="en-ZA"/>
        </w:rPr>
        <w:t>-1</w:t>
      </w:r>
      <w:r w:rsidR="00280FE7">
        <w:rPr>
          <w:rFonts w:asciiTheme="minorHAnsi" w:hAnsiTheme="minorHAnsi" w:cstheme="minorHAnsi"/>
          <w:sz w:val="24"/>
          <w:szCs w:val="24"/>
          <w:lang w:val="en-ZA"/>
        </w:rPr>
        <w:t>3</w:t>
      </w:r>
    </w:p>
    <w:p w14:paraId="3BD2DCC8" w14:textId="69CFA5E1" w:rsidR="0037640C" w:rsidRPr="0022707A" w:rsidRDefault="0037640C" w:rsidP="002C536B">
      <w:pPr>
        <w:spacing w:after="0" w:line="240" w:lineRule="auto"/>
        <w:jc w:val="both"/>
        <w:rPr>
          <w:rFonts w:asciiTheme="minorHAnsi" w:hAnsiTheme="minorHAnsi" w:cstheme="minorHAnsi"/>
          <w:sz w:val="24"/>
          <w:szCs w:val="24"/>
          <w:lang w:val="en-ZA"/>
        </w:rPr>
      </w:pPr>
      <w:r w:rsidRPr="0022707A">
        <w:rPr>
          <w:rFonts w:asciiTheme="minorHAnsi" w:hAnsiTheme="minorHAnsi" w:cstheme="minorHAnsi"/>
          <w:sz w:val="24"/>
          <w:szCs w:val="24"/>
          <w:lang w:val="en-ZA"/>
        </w:rPr>
        <w:t>Date approved by SP Board:</w:t>
      </w:r>
      <w:r w:rsidRPr="0022707A">
        <w:rPr>
          <w:rFonts w:asciiTheme="minorHAnsi" w:hAnsiTheme="minorHAnsi" w:cstheme="minorHAnsi"/>
          <w:sz w:val="24"/>
          <w:szCs w:val="24"/>
          <w:lang w:val="en-ZA"/>
        </w:rPr>
        <w:tab/>
      </w:r>
      <w:r w:rsidR="00532075">
        <w:rPr>
          <w:rFonts w:asciiTheme="minorHAnsi" w:hAnsiTheme="minorHAnsi" w:cstheme="minorHAnsi"/>
          <w:sz w:val="24"/>
          <w:szCs w:val="24"/>
          <w:lang w:val="en-ZA"/>
        </w:rPr>
        <w:t>2021-01-21</w:t>
      </w:r>
    </w:p>
    <w:p w14:paraId="236CC637" w14:textId="1F8220C7" w:rsidR="0037640C" w:rsidRPr="0022707A" w:rsidRDefault="0037640C" w:rsidP="002C536B">
      <w:pPr>
        <w:spacing w:after="0" w:line="240" w:lineRule="auto"/>
        <w:jc w:val="both"/>
        <w:rPr>
          <w:rFonts w:asciiTheme="minorHAnsi" w:hAnsiTheme="minorHAnsi" w:cstheme="minorHAnsi"/>
          <w:sz w:val="24"/>
          <w:szCs w:val="24"/>
          <w:lang w:val="en-ZA"/>
        </w:rPr>
      </w:pPr>
      <w:r w:rsidRPr="0022707A">
        <w:rPr>
          <w:rFonts w:asciiTheme="minorHAnsi" w:hAnsiTheme="minorHAnsi" w:cstheme="minorHAnsi"/>
          <w:sz w:val="24"/>
          <w:szCs w:val="24"/>
          <w:lang w:val="en-ZA"/>
        </w:rPr>
        <w:t>Effective Date:</w:t>
      </w:r>
      <w:r w:rsidRPr="0022707A">
        <w:rPr>
          <w:rFonts w:asciiTheme="minorHAnsi" w:hAnsiTheme="minorHAnsi" w:cstheme="minorHAnsi"/>
          <w:sz w:val="24"/>
          <w:szCs w:val="24"/>
          <w:lang w:val="en-ZA"/>
        </w:rPr>
        <w:tab/>
      </w:r>
      <w:r w:rsidRPr="0022707A">
        <w:rPr>
          <w:rFonts w:asciiTheme="minorHAnsi" w:hAnsiTheme="minorHAnsi" w:cstheme="minorHAnsi"/>
          <w:sz w:val="24"/>
          <w:szCs w:val="24"/>
          <w:lang w:val="en-ZA"/>
        </w:rPr>
        <w:tab/>
      </w:r>
      <w:r w:rsidRPr="0022707A">
        <w:rPr>
          <w:rFonts w:asciiTheme="minorHAnsi" w:hAnsiTheme="minorHAnsi" w:cstheme="minorHAnsi"/>
          <w:sz w:val="24"/>
          <w:szCs w:val="24"/>
          <w:lang w:val="en-ZA"/>
        </w:rPr>
        <w:tab/>
      </w:r>
      <w:r w:rsidR="00457853">
        <w:rPr>
          <w:rFonts w:asciiTheme="minorHAnsi" w:hAnsiTheme="minorHAnsi" w:cstheme="minorHAnsi"/>
          <w:sz w:val="24"/>
          <w:szCs w:val="24"/>
          <w:lang w:val="en-ZA"/>
        </w:rPr>
        <w:t>2021-01-21</w:t>
      </w:r>
    </w:p>
    <w:p w14:paraId="1EFCF27E" w14:textId="77777777" w:rsidR="0037640C" w:rsidRPr="0022707A" w:rsidRDefault="0037640C" w:rsidP="002C536B">
      <w:pPr>
        <w:spacing w:after="0" w:line="240" w:lineRule="auto"/>
        <w:jc w:val="both"/>
        <w:rPr>
          <w:rFonts w:asciiTheme="minorHAnsi" w:hAnsiTheme="minorHAnsi" w:cstheme="minorHAnsi"/>
          <w:sz w:val="24"/>
          <w:szCs w:val="24"/>
          <w:lang w:val="en-ZA"/>
        </w:rPr>
      </w:pPr>
    </w:p>
    <w:p w14:paraId="4DC1A0ED" w14:textId="35918128" w:rsidR="00145A34" w:rsidRPr="0022707A" w:rsidRDefault="00FD689C" w:rsidP="005C4214">
      <w:pPr>
        <w:spacing w:after="0" w:line="240" w:lineRule="auto"/>
        <w:jc w:val="both"/>
        <w:rPr>
          <w:rFonts w:asciiTheme="minorHAnsi" w:hAnsiTheme="minorHAnsi" w:cstheme="minorHAnsi"/>
          <w:sz w:val="24"/>
          <w:szCs w:val="24"/>
          <w:lang w:val="en-ZA"/>
        </w:rPr>
      </w:pPr>
      <w:r w:rsidRPr="0022707A">
        <w:rPr>
          <w:rFonts w:asciiTheme="minorHAnsi" w:hAnsiTheme="minorHAnsi" w:cstheme="minorHAnsi"/>
          <w:sz w:val="24"/>
          <w:szCs w:val="24"/>
          <w:lang w:val="en-ZA"/>
        </w:rPr>
        <w:t>Settlers Park Association</w:t>
      </w:r>
      <w:r w:rsidR="001B2427" w:rsidRPr="0022707A">
        <w:rPr>
          <w:rFonts w:asciiTheme="minorHAnsi" w:hAnsiTheme="minorHAnsi" w:cstheme="minorHAnsi"/>
          <w:sz w:val="24"/>
          <w:szCs w:val="24"/>
          <w:lang w:val="en-ZA"/>
        </w:rPr>
        <w:t xml:space="preserve"> (SPA)</w:t>
      </w:r>
      <w:r w:rsidRPr="0022707A">
        <w:rPr>
          <w:rFonts w:asciiTheme="minorHAnsi" w:hAnsiTheme="minorHAnsi" w:cstheme="minorHAnsi"/>
          <w:sz w:val="24"/>
          <w:szCs w:val="24"/>
          <w:lang w:val="en-ZA"/>
        </w:rPr>
        <w:t xml:space="preserve"> </w:t>
      </w:r>
      <w:r w:rsidR="00511B69" w:rsidRPr="0022707A">
        <w:rPr>
          <w:rFonts w:asciiTheme="minorHAnsi" w:hAnsiTheme="minorHAnsi" w:cstheme="minorHAnsi"/>
          <w:sz w:val="24"/>
          <w:szCs w:val="24"/>
          <w:lang w:val="en-ZA"/>
        </w:rPr>
        <w:t>owns all immovable property</w:t>
      </w:r>
      <w:r w:rsidR="00D829C8" w:rsidRPr="0022707A">
        <w:rPr>
          <w:rFonts w:asciiTheme="minorHAnsi" w:hAnsiTheme="minorHAnsi" w:cstheme="minorHAnsi"/>
          <w:sz w:val="24"/>
          <w:szCs w:val="24"/>
          <w:lang w:val="en-ZA"/>
        </w:rPr>
        <w:t xml:space="preserve"> and infrastructure</w:t>
      </w:r>
      <w:r w:rsidR="00511B69" w:rsidRPr="0022707A">
        <w:rPr>
          <w:rFonts w:asciiTheme="minorHAnsi" w:hAnsiTheme="minorHAnsi" w:cstheme="minorHAnsi"/>
          <w:sz w:val="24"/>
          <w:szCs w:val="24"/>
          <w:lang w:val="en-ZA"/>
        </w:rPr>
        <w:t xml:space="preserve"> in Settlers Park Retirement Village</w:t>
      </w:r>
      <w:r w:rsidR="001B2427" w:rsidRPr="0022707A">
        <w:rPr>
          <w:rFonts w:asciiTheme="minorHAnsi" w:hAnsiTheme="minorHAnsi" w:cstheme="minorHAnsi"/>
          <w:sz w:val="24"/>
          <w:szCs w:val="24"/>
          <w:lang w:val="en-ZA"/>
        </w:rPr>
        <w:t xml:space="preserve">.  In addition, SPA </w:t>
      </w:r>
      <w:r w:rsidR="00D829C8" w:rsidRPr="0022707A">
        <w:rPr>
          <w:rFonts w:asciiTheme="minorHAnsi" w:hAnsiTheme="minorHAnsi" w:cstheme="minorHAnsi"/>
          <w:sz w:val="24"/>
          <w:szCs w:val="24"/>
          <w:lang w:val="en-ZA"/>
        </w:rPr>
        <w:t xml:space="preserve">owns vehicles, </w:t>
      </w:r>
      <w:r w:rsidR="00A15422" w:rsidRPr="0022707A">
        <w:rPr>
          <w:rFonts w:asciiTheme="minorHAnsi" w:hAnsiTheme="minorHAnsi" w:cstheme="minorHAnsi"/>
          <w:sz w:val="24"/>
          <w:szCs w:val="24"/>
          <w:lang w:val="en-ZA"/>
        </w:rPr>
        <w:t>generators, tools</w:t>
      </w:r>
      <w:r w:rsidR="00866A28" w:rsidRPr="0022707A">
        <w:rPr>
          <w:rFonts w:asciiTheme="minorHAnsi" w:hAnsiTheme="minorHAnsi" w:cstheme="minorHAnsi"/>
          <w:sz w:val="24"/>
          <w:szCs w:val="24"/>
          <w:lang w:val="en-ZA"/>
        </w:rPr>
        <w:t>,</w:t>
      </w:r>
      <w:r w:rsidR="00A15422" w:rsidRPr="0022707A">
        <w:rPr>
          <w:rFonts w:asciiTheme="minorHAnsi" w:hAnsiTheme="minorHAnsi" w:cstheme="minorHAnsi"/>
          <w:sz w:val="24"/>
          <w:szCs w:val="24"/>
          <w:lang w:val="en-ZA"/>
        </w:rPr>
        <w:t xml:space="preserve"> and equipment, all of which need </w:t>
      </w:r>
      <w:r w:rsidR="00D15B04" w:rsidRPr="0022707A">
        <w:rPr>
          <w:rFonts w:asciiTheme="minorHAnsi" w:hAnsiTheme="minorHAnsi" w:cstheme="minorHAnsi"/>
          <w:sz w:val="24"/>
          <w:szCs w:val="24"/>
          <w:lang w:val="en-ZA"/>
        </w:rPr>
        <w:t xml:space="preserve">regular maintenance </w:t>
      </w:r>
      <w:r w:rsidR="00866A28" w:rsidRPr="0022707A">
        <w:rPr>
          <w:rFonts w:asciiTheme="minorHAnsi" w:hAnsiTheme="minorHAnsi" w:cstheme="minorHAnsi"/>
          <w:sz w:val="24"/>
          <w:szCs w:val="24"/>
          <w:lang w:val="en-ZA"/>
        </w:rPr>
        <w:t>to</w:t>
      </w:r>
      <w:r w:rsidR="00D15B04" w:rsidRPr="0022707A">
        <w:rPr>
          <w:rFonts w:asciiTheme="minorHAnsi" w:hAnsiTheme="minorHAnsi" w:cstheme="minorHAnsi"/>
          <w:sz w:val="24"/>
          <w:szCs w:val="24"/>
          <w:lang w:val="en-ZA"/>
        </w:rPr>
        <w:t xml:space="preserve"> </w:t>
      </w:r>
      <w:r w:rsidR="00161130" w:rsidRPr="0022707A">
        <w:rPr>
          <w:rFonts w:asciiTheme="minorHAnsi" w:hAnsiTheme="minorHAnsi" w:cstheme="minorHAnsi"/>
          <w:sz w:val="24"/>
          <w:szCs w:val="24"/>
          <w:lang w:val="en-ZA"/>
        </w:rPr>
        <w:t>work in an optimal way.</w:t>
      </w:r>
    </w:p>
    <w:p w14:paraId="04117564" w14:textId="2CD13CDE" w:rsidR="00AB0E53" w:rsidRPr="0022707A" w:rsidRDefault="00AB0E53" w:rsidP="005C4214">
      <w:pPr>
        <w:spacing w:after="0" w:line="240" w:lineRule="auto"/>
        <w:jc w:val="both"/>
        <w:rPr>
          <w:rFonts w:asciiTheme="minorHAnsi" w:hAnsiTheme="minorHAnsi" w:cstheme="minorHAnsi"/>
          <w:sz w:val="24"/>
          <w:szCs w:val="24"/>
          <w:lang w:val="en-ZA"/>
        </w:rPr>
      </w:pPr>
    </w:p>
    <w:p w14:paraId="7218EBAF" w14:textId="68414364" w:rsidR="00AB0E53" w:rsidRPr="0022707A" w:rsidRDefault="00AB0E53" w:rsidP="005C4214">
      <w:pPr>
        <w:spacing w:after="0" w:line="240" w:lineRule="auto"/>
        <w:jc w:val="both"/>
        <w:rPr>
          <w:rFonts w:asciiTheme="minorHAnsi" w:hAnsiTheme="minorHAnsi" w:cstheme="minorHAnsi"/>
          <w:sz w:val="24"/>
          <w:szCs w:val="24"/>
          <w:lang w:val="en-ZA"/>
        </w:rPr>
      </w:pPr>
      <w:r w:rsidRPr="0022707A">
        <w:rPr>
          <w:rFonts w:asciiTheme="minorHAnsi" w:hAnsiTheme="minorHAnsi" w:cstheme="minorHAnsi"/>
          <w:sz w:val="24"/>
          <w:szCs w:val="24"/>
          <w:lang w:val="en-ZA"/>
        </w:rPr>
        <w:t xml:space="preserve">It is </w:t>
      </w:r>
      <w:r w:rsidR="00985888" w:rsidRPr="0022707A">
        <w:rPr>
          <w:rFonts w:asciiTheme="minorHAnsi" w:hAnsiTheme="minorHAnsi" w:cstheme="minorHAnsi"/>
          <w:sz w:val="24"/>
          <w:szCs w:val="24"/>
          <w:lang w:val="en-ZA"/>
        </w:rPr>
        <w:t>the policy of SPA to maintain</w:t>
      </w:r>
      <w:r w:rsidR="00E6027C" w:rsidRPr="0022707A">
        <w:rPr>
          <w:rFonts w:asciiTheme="minorHAnsi" w:hAnsiTheme="minorHAnsi" w:cstheme="minorHAnsi"/>
          <w:sz w:val="24"/>
          <w:szCs w:val="24"/>
          <w:lang w:val="en-ZA"/>
        </w:rPr>
        <w:t xml:space="preserve"> and repair</w:t>
      </w:r>
      <w:r w:rsidR="00985888" w:rsidRPr="0022707A">
        <w:rPr>
          <w:rFonts w:asciiTheme="minorHAnsi" w:hAnsiTheme="minorHAnsi" w:cstheme="minorHAnsi"/>
          <w:sz w:val="24"/>
          <w:szCs w:val="24"/>
          <w:lang w:val="en-ZA"/>
        </w:rPr>
        <w:t xml:space="preserve"> property and equipment as soon as </w:t>
      </w:r>
      <w:r w:rsidR="009A61B5" w:rsidRPr="0022707A">
        <w:rPr>
          <w:rFonts w:asciiTheme="minorHAnsi" w:hAnsiTheme="minorHAnsi" w:cstheme="minorHAnsi"/>
          <w:sz w:val="24"/>
          <w:szCs w:val="24"/>
          <w:lang w:val="en-ZA"/>
        </w:rPr>
        <w:t xml:space="preserve">damage or deterioration is detected </w:t>
      </w:r>
      <w:r w:rsidR="00C53B2A" w:rsidRPr="0022707A">
        <w:rPr>
          <w:rFonts w:asciiTheme="minorHAnsi" w:hAnsiTheme="minorHAnsi" w:cstheme="minorHAnsi"/>
          <w:sz w:val="24"/>
          <w:szCs w:val="24"/>
          <w:lang w:val="en-ZA"/>
        </w:rPr>
        <w:t>to</w:t>
      </w:r>
      <w:r w:rsidR="009A61B5" w:rsidRPr="0022707A">
        <w:rPr>
          <w:rFonts w:asciiTheme="minorHAnsi" w:hAnsiTheme="minorHAnsi" w:cstheme="minorHAnsi"/>
          <w:sz w:val="24"/>
          <w:szCs w:val="24"/>
          <w:lang w:val="en-ZA"/>
        </w:rPr>
        <w:t xml:space="preserve"> </w:t>
      </w:r>
      <w:r w:rsidR="00E67A15" w:rsidRPr="0022707A">
        <w:rPr>
          <w:rFonts w:asciiTheme="minorHAnsi" w:hAnsiTheme="minorHAnsi" w:cstheme="minorHAnsi"/>
          <w:sz w:val="24"/>
          <w:szCs w:val="24"/>
          <w:lang w:val="en-ZA"/>
        </w:rPr>
        <w:t>minimize the cost of repairs and maintenance.</w:t>
      </w:r>
      <w:r w:rsidR="00B7493A" w:rsidRPr="0022707A">
        <w:rPr>
          <w:rFonts w:asciiTheme="minorHAnsi" w:hAnsiTheme="minorHAnsi" w:cstheme="minorHAnsi"/>
          <w:sz w:val="24"/>
          <w:szCs w:val="24"/>
          <w:lang w:val="en-ZA"/>
        </w:rPr>
        <w:t xml:space="preserve">  It is also our policy to </w:t>
      </w:r>
      <w:r w:rsidR="00652189" w:rsidRPr="0022707A">
        <w:rPr>
          <w:rFonts w:asciiTheme="minorHAnsi" w:hAnsiTheme="minorHAnsi" w:cstheme="minorHAnsi"/>
          <w:sz w:val="24"/>
          <w:szCs w:val="24"/>
          <w:lang w:val="en-ZA"/>
        </w:rPr>
        <w:t xml:space="preserve">inspect all </w:t>
      </w:r>
      <w:r w:rsidR="00EC4C3C" w:rsidRPr="0022707A">
        <w:rPr>
          <w:rFonts w:asciiTheme="minorHAnsi" w:hAnsiTheme="minorHAnsi" w:cstheme="minorHAnsi"/>
          <w:sz w:val="24"/>
          <w:szCs w:val="24"/>
          <w:lang w:val="en-ZA"/>
        </w:rPr>
        <w:t xml:space="preserve">assets on a regular basis to ensure that </w:t>
      </w:r>
      <w:r w:rsidR="007E1A63">
        <w:rPr>
          <w:rFonts w:asciiTheme="minorHAnsi" w:hAnsiTheme="minorHAnsi" w:cstheme="minorHAnsi"/>
          <w:sz w:val="24"/>
          <w:szCs w:val="24"/>
          <w:lang w:val="en-ZA"/>
        </w:rPr>
        <w:t>they are</w:t>
      </w:r>
      <w:r w:rsidR="00B306F6" w:rsidRPr="0022707A">
        <w:rPr>
          <w:rFonts w:asciiTheme="minorHAnsi" w:hAnsiTheme="minorHAnsi" w:cstheme="minorHAnsi"/>
          <w:sz w:val="24"/>
          <w:szCs w:val="24"/>
          <w:lang w:val="en-ZA"/>
        </w:rPr>
        <w:t xml:space="preserve"> in good working order – this process follows internationally recognized principles of planned maintenance.</w:t>
      </w:r>
    </w:p>
    <w:p w14:paraId="084AAF47" w14:textId="3432E3FA" w:rsidR="008E4D83" w:rsidRPr="0022707A" w:rsidRDefault="008E4D83" w:rsidP="005C4214">
      <w:pPr>
        <w:spacing w:after="0" w:line="240" w:lineRule="auto"/>
        <w:jc w:val="both"/>
        <w:rPr>
          <w:rFonts w:asciiTheme="minorHAnsi" w:hAnsiTheme="minorHAnsi" w:cstheme="minorHAnsi"/>
          <w:sz w:val="24"/>
          <w:szCs w:val="24"/>
          <w:lang w:val="en-ZA"/>
        </w:rPr>
      </w:pPr>
    </w:p>
    <w:p w14:paraId="380D666E" w14:textId="07E86941" w:rsidR="00430201" w:rsidRPr="0022707A" w:rsidRDefault="008E4D83" w:rsidP="00A51926">
      <w:pPr>
        <w:spacing w:after="0" w:line="240" w:lineRule="auto"/>
        <w:jc w:val="both"/>
        <w:rPr>
          <w:rFonts w:cs="Calibri"/>
          <w:sz w:val="24"/>
          <w:szCs w:val="24"/>
          <w:lang w:val="en-ZA"/>
        </w:rPr>
      </w:pPr>
      <w:r w:rsidRPr="0022707A">
        <w:rPr>
          <w:rFonts w:asciiTheme="minorHAnsi" w:hAnsiTheme="minorHAnsi" w:cstheme="minorHAnsi"/>
          <w:sz w:val="24"/>
          <w:szCs w:val="24"/>
          <w:lang w:val="en-ZA"/>
        </w:rPr>
        <w:t>It is also a policy of SPA that</w:t>
      </w:r>
      <w:r w:rsidR="00E74B24" w:rsidRPr="0022707A">
        <w:rPr>
          <w:rFonts w:asciiTheme="minorHAnsi" w:hAnsiTheme="minorHAnsi" w:cstheme="minorHAnsi"/>
          <w:sz w:val="24"/>
          <w:szCs w:val="24"/>
          <w:lang w:val="en-ZA"/>
        </w:rPr>
        <w:t xml:space="preserve"> a team</w:t>
      </w:r>
      <w:r w:rsidR="00855DF7" w:rsidRPr="0022707A">
        <w:rPr>
          <w:rFonts w:asciiTheme="minorHAnsi" w:hAnsiTheme="minorHAnsi" w:cstheme="minorHAnsi"/>
          <w:sz w:val="24"/>
          <w:szCs w:val="24"/>
          <w:lang w:val="en-ZA"/>
        </w:rPr>
        <w:t xml:space="preserve"> of </w:t>
      </w:r>
      <w:r w:rsidR="004508F9" w:rsidRPr="0022707A">
        <w:rPr>
          <w:rFonts w:asciiTheme="minorHAnsi" w:hAnsiTheme="minorHAnsi" w:cstheme="minorHAnsi"/>
          <w:sz w:val="24"/>
          <w:szCs w:val="24"/>
          <w:lang w:val="en-ZA"/>
        </w:rPr>
        <w:t>staff and contractors</w:t>
      </w:r>
      <w:r w:rsidR="00E74B24" w:rsidRPr="0022707A">
        <w:rPr>
          <w:rFonts w:asciiTheme="minorHAnsi" w:hAnsiTheme="minorHAnsi" w:cstheme="minorHAnsi"/>
          <w:sz w:val="24"/>
          <w:szCs w:val="24"/>
          <w:lang w:val="en-ZA"/>
        </w:rPr>
        <w:t xml:space="preserve">, reporting to the </w:t>
      </w:r>
      <w:r w:rsidR="004508F9" w:rsidRPr="0022707A">
        <w:rPr>
          <w:rFonts w:asciiTheme="minorHAnsi" w:hAnsiTheme="minorHAnsi" w:cstheme="minorHAnsi"/>
          <w:sz w:val="24"/>
          <w:szCs w:val="24"/>
          <w:lang w:val="en-ZA"/>
        </w:rPr>
        <w:t>Facilities</w:t>
      </w:r>
      <w:r w:rsidR="00E74B24" w:rsidRPr="0022707A">
        <w:rPr>
          <w:rFonts w:asciiTheme="minorHAnsi" w:hAnsiTheme="minorHAnsi" w:cstheme="minorHAnsi"/>
          <w:sz w:val="24"/>
          <w:szCs w:val="24"/>
          <w:lang w:val="en-ZA"/>
        </w:rPr>
        <w:t xml:space="preserve"> Manager</w:t>
      </w:r>
      <w:r w:rsidR="00763DF3" w:rsidRPr="0022707A">
        <w:rPr>
          <w:rFonts w:asciiTheme="minorHAnsi" w:hAnsiTheme="minorHAnsi" w:cstheme="minorHAnsi"/>
          <w:sz w:val="24"/>
          <w:szCs w:val="24"/>
          <w:lang w:val="en-ZA"/>
        </w:rPr>
        <w:t>, will be res</w:t>
      </w:r>
      <w:r w:rsidR="001A6C1E" w:rsidRPr="0022707A">
        <w:rPr>
          <w:rFonts w:asciiTheme="minorHAnsi" w:hAnsiTheme="minorHAnsi" w:cstheme="minorHAnsi"/>
          <w:sz w:val="24"/>
          <w:szCs w:val="24"/>
          <w:lang w:val="en-ZA"/>
        </w:rPr>
        <w:t xml:space="preserve">ponsible for all </w:t>
      </w:r>
      <w:r w:rsidR="002209B1" w:rsidRPr="0022707A">
        <w:rPr>
          <w:rFonts w:asciiTheme="minorHAnsi" w:hAnsiTheme="minorHAnsi" w:cstheme="minorHAnsi"/>
          <w:sz w:val="24"/>
          <w:szCs w:val="24"/>
          <w:lang w:val="en-ZA"/>
        </w:rPr>
        <w:t>maintenance</w:t>
      </w:r>
      <w:r w:rsidR="001533C2" w:rsidRPr="0022707A">
        <w:rPr>
          <w:rFonts w:asciiTheme="minorHAnsi" w:hAnsiTheme="minorHAnsi" w:cstheme="minorHAnsi"/>
          <w:sz w:val="24"/>
          <w:szCs w:val="24"/>
          <w:lang w:val="en-ZA"/>
        </w:rPr>
        <w:t xml:space="preserve"> in living units</w:t>
      </w:r>
      <w:r w:rsidR="002209B1" w:rsidRPr="0022707A">
        <w:rPr>
          <w:rFonts w:asciiTheme="minorHAnsi" w:hAnsiTheme="minorHAnsi" w:cstheme="minorHAnsi"/>
          <w:sz w:val="24"/>
          <w:szCs w:val="24"/>
          <w:lang w:val="en-ZA"/>
        </w:rPr>
        <w:t xml:space="preserve"> in the Park</w:t>
      </w:r>
      <w:r w:rsidR="00BC5558" w:rsidRPr="0022707A">
        <w:rPr>
          <w:rFonts w:asciiTheme="minorHAnsi" w:hAnsiTheme="minorHAnsi" w:cstheme="minorHAnsi"/>
          <w:sz w:val="24"/>
          <w:szCs w:val="24"/>
          <w:lang w:val="en-ZA"/>
        </w:rPr>
        <w:t>.</w:t>
      </w:r>
      <w:r w:rsidR="00A51926" w:rsidRPr="0022707A">
        <w:rPr>
          <w:rFonts w:asciiTheme="minorHAnsi" w:hAnsiTheme="minorHAnsi" w:cstheme="minorHAnsi"/>
          <w:sz w:val="24"/>
          <w:szCs w:val="24"/>
          <w:lang w:val="en-ZA"/>
        </w:rPr>
        <w:t xml:space="preserve">  </w:t>
      </w:r>
      <w:r w:rsidR="00430201" w:rsidRPr="0022707A">
        <w:rPr>
          <w:rFonts w:cs="Calibri"/>
          <w:sz w:val="24"/>
          <w:szCs w:val="24"/>
          <w:lang w:val="en-ZA"/>
        </w:rPr>
        <w:t xml:space="preserve">In all cases, where not covered by contract, we should provide free labour, but components and consumables, and </w:t>
      </w:r>
      <w:r w:rsidR="0093639B">
        <w:rPr>
          <w:rFonts w:cs="Calibri"/>
          <w:sz w:val="24"/>
          <w:szCs w:val="24"/>
          <w:lang w:val="en-ZA"/>
        </w:rPr>
        <w:t xml:space="preserve">any required </w:t>
      </w:r>
      <w:r w:rsidR="00430201" w:rsidRPr="0022707A">
        <w:rPr>
          <w:rFonts w:cs="Calibri"/>
          <w:sz w:val="24"/>
          <w:szCs w:val="24"/>
          <w:lang w:val="en-ZA"/>
        </w:rPr>
        <w:t xml:space="preserve">outside labour, should be for the resident’s account.  </w:t>
      </w:r>
    </w:p>
    <w:p w14:paraId="077DBF6A" w14:textId="77777777" w:rsidR="008601F9" w:rsidRPr="0022707A" w:rsidRDefault="008601F9" w:rsidP="00A51926">
      <w:pPr>
        <w:spacing w:after="0" w:line="240" w:lineRule="auto"/>
        <w:jc w:val="both"/>
        <w:rPr>
          <w:rFonts w:eastAsiaTheme="minorHAnsi" w:cs="Calibri"/>
          <w:sz w:val="24"/>
          <w:szCs w:val="24"/>
          <w:lang w:val="en-ZA"/>
        </w:rPr>
      </w:pPr>
    </w:p>
    <w:p w14:paraId="751F4AB2" w14:textId="788F1BAF" w:rsidR="00430201" w:rsidRPr="0022707A" w:rsidRDefault="00430201" w:rsidP="00430201">
      <w:pPr>
        <w:rPr>
          <w:rFonts w:cs="Calibri"/>
          <w:sz w:val="24"/>
          <w:szCs w:val="24"/>
          <w:lang w:val="en-ZA"/>
        </w:rPr>
      </w:pPr>
      <w:r w:rsidRPr="0022707A">
        <w:rPr>
          <w:rFonts w:cs="Calibri"/>
          <w:sz w:val="24"/>
          <w:szCs w:val="24"/>
          <w:lang w:val="en-ZA"/>
        </w:rPr>
        <w:t xml:space="preserve">Where </w:t>
      </w:r>
      <w:r w:rsidR="008601F9" w:rsidRPr="0022707A">
        <w:rPr>
          <w:rFonts w:cs="Calibri"/>
          <w:sz w:val="24"/>
          <w:szCs w:val="24"/>
          <w:lang w:val="en-ZA"/>
        </w:rPr>
        <w:t xml:space="preserve">the sum of </w:t>
      </w:r>
      <w:r w:rsidR="003F6CB7" w:rsidRPr="0022707A">
        <w:rPr>
          <w:rFonts w:cs="Calibri"/>
          <w:sz w:val="24"/>
          <w:szCs w:val="24"/>
          <w:lang w:val="en-ZA"/>
        </w:rPr>
        <w:t>charges from a particular outside service</w:t>
      </w:r>
      <w:r w:rsidR="00286963" w:rsidRPr="0022707A">
        <w:rPr>
          <w:rFonts w:cs="Calibri"/>
          <w:sz w:val="24"/>
          <w:szCs w:val="24"/>
          <w:lang w:val="en-ZA"/>
        </w:rPr>
        <w:t xml:space="preserve"> </w:t>
      </w:r>
      <w:r w:rsidRPr="0022707A">
        <w:rPr>
          <w:rFonts w:cs="Calibri"/>
          <w:sz w:val="24"/>
          <w:szCs w:val="24"/>
          <w:lang w:val="en-ZA"/>
        </w:rPr>
        <w:t xml:space="preserve">becomes significant, we should consider getting skills in-house, if justified.  This is good for enhancing the </w:t>
      </w:r>
      <w:r w:rsidR="00286963" w:rsidRPr="0022707A">
        <w:rPr>
          <w:rFonts w:cs="Calibri"/>
          <w:sz w:val="24"/>
          <w:szCs w:val="24"/>
          <w:lang w:val="en-ZA"/>
        </w:rPr>
        <w:t>training</w:t>
      </w:r>
      <w:r w:rsidRPr="0022707A">
        <w:rPr>
          <w:rFonts w:cs="Calibri"/>
          <w:sz w:val="24"/>
          <w:szCs w:val="24"/>
          <w:lang w:val="en-ZA"/>
        </w:rPr>
        <w:t xml:space="preserve"> of our staff as well as reducing costs for our residents.  For example, teaching some of our staff plumbing and painting skills, which can be used on maintenance and refurbishment, saving us money as well.</w:t>
      </w:r>
    </w:p>
    <w:p w14:paraId="4C818C78" w14:textId="77777777" w:rsidR="00430201" w:rsidRPr="0022707A" w:rsidRDefault="00430201" w:rsidP="00430201">
      <w:pPr>
        <w:rPr>
          <w:rFonts w:cs="Calibri"/>
          <w:sz w:val="24"/>
          <w:szCs w:val="24"/>
          <w:lang w:val="en-ZA"/>
        </w:rPr>
      </w:pPr>
      <w:r w:rsidRPr="0022707A">
        <w:rPr>
          <w:rFonts w:cs="Calibri"/>
          <w:sz w:val="24"/>
          <w:szCs w:val="24"/>
          <w:lang w:val="en-ZA"/>
        </w:rPr>
        <w:t>A benefit of proper maintenance of the items mentioned would be that it should save us money when the time comes to refurbish the cottage.  Then the major costs will be limited to:</w:t>
      </w:r>
    </w:p>
    <w:p w14:paraId="20F6B089" w14:textId="77777777" w:rsidR="00430201" w:rsidRPr="0022707A" w:rsidRDefault="00430201" w:rsidP="00430201">
      <w:pPr>
        <w:pStyle w:val="ListParagraph"/>
        <w:numPr>
          <w:ilvl w:val="0"/>
          <w:numId w:val="13"/>
        </w:numPr>
        <w:spacing w:after="0" w:line="240" w:lineRule="auto"/>
        <w:contextualSpacing w:val="0"/>
        <w:rPr>
          <w:rFonts w:eastAsia="Times New Roman" w:cs="Calibri"/>
          <w:sz w:val="24"/>
          <w:szCs w:val="24"/>
          <w:lang w:val="en-ZA"/>
        </w:rPr>
      </w:pPr>
      <w:r w:rsidRPr="0022707A">
        <w:rPr>
          <w:rFonts w:eastAsia="Times New Roman" w:cs="Calibri"/>
          <w:sz w:val="24"/>
          <w:szCs w:val="24"/>
          <w:lang w:val="en-ZA"/>
        </w:rPr>
        <w:t>Architectural changes, particularly some of the older cottages.</w:t>
      </w:r>
    </w:p>
    <w:p w14:paraId="32DF428D" w14:textId="77777777" w:rsidR="00430201" w:rsidRPr="0022707A" w:rsidRDefault="00430201" w:rsidP="00430201">
      <w:pPr>
        <w:pStyle w:val="ListParagraph"/>
        <w:numPr>
          <w:ilvl w:val="0"/>
          <w:numId w:val="13"/>
        </w:numPr>
        <w:spacing w:after="0" w:line="240" w:lineRule="auto"/>
        <w:contextualSpacing w:val="0"/>
        <w:rPr>
          <w:rFonts w:eastAsia="Times New Roman" w:cs="Calibri"/>
          <w:sz w:val="24"/>
          <w:szCs w:val="24"/>
          <w:lang w:val="en-ZA"/>
        </w:rPr>
      </w:pPr>
      <w:r w:rsidRPr="0022707A">
        <w:rPr>
          <w:rFonts w:eastAsia="Times New Roman" w:cs="Calibri"/>
          <w:sz w:val="24"/>
          <w:szCs w:val="24"/>
          <w:lang w:val="en-ZA"/>
        </w:rPr>
        <w:t>Replacement of kitchen surfaces, if required – the cupboards will probably not need replacement.</w:t>
      </w:r>
    </w:p>
    <w:p w14:paraId="3A08D957" w14:textId="77777777" w:rsidR="00430201" w:rsidRPr="0022707A" w:rsidRDefault="00430201" w:rsidP="00430201">
      <w:pPr>
        <w:pStyle w:val="ListParagraph"/>
        <w:numPr>
          <w:ilvl w:val="0"/>
          <w:numId w:val="13"/>
        </w:numPr>
        <w:spacing w:after="0" w:line="240" w:lineRule="auto"/>
        <w:contextualSpacing w:val="0"/>
        <w:rPr>
          <w:rFonts w:eastAsia="Times New Roman" w:cs="Calibri"/>
          <w:sz w:val="24"/>
          <w:szCs w:val="24"/>
          <w:lang w:val="en-ZA"/>
        </w:rPr>
      </w:pPr>
      <w:r w:rsidRPr="0022707A">
        <w:rPr>
          <w:rFonts w:eastAsia="Times New Roman" w:cs="Calibri"/>
          <w:sz w:val="24"/>
          <w:szCs w:val="24"/>
          <w:lang w:val="en-ZA"/>
        </w:rPr>
        <w:t>Re-tiling the whole cottage – if replacements for old tiles are not available, or if carpets are no longer usable</w:t>
      </w:r>
    </w:p>
    <w:p w14:paraId="0086A857" w14:textId="77777777" w:rsidR="00430201" w:rsidRPr="0022707A" w:rsidRDefault="00430201" w:rsidP="00430201">
      <w:pPr>
        <w:pStyle w:val="ListParagraph"/>
        <w:numPr>
          <w:ilvl w:val="0"/>
          <w:numId w:val="13"/>
        </w:numPr>
        <w:spacing w:after="0" w:line="240" w:lineRule="auto"/>
        <w:contextualSpacing w:val="0"/>
        <w:rPr>
          <w:rFonts w:eastAsia="Times New Roman" w:cs="Calibri"/>
          <w:sz w:val="24"/>
          <w:szCs w:val="24"/>
          <w:lang w:val="en-ZA"/>
        </w:rPr>
      </w:pPr>
      <w:r w:rsidRPr="0022707A">
        <w:rPr>
          <w:rFonts w:eastAsia="Times New Roman" w:cs="Calibri"/>
          <w:sz w:val="24"/>
          <w:szCs w:val="24"/>
          <w:lang w:val="en-ZA"/>
        </w:rPr>
        <w:t>Electrical review and fix</w:t>
      </w:r>
    </w:p>
    <w:p w14:paraId="48F4BAE4" w14:textId="77777777" w:rsidR="00430201" w:rsidRPr="0022707A" w:rsidRDefault="00430201" w:rsidP="00430201">
      <w:pPr>
        <w:pStyle w:val="ListParagraph"/>
        <w:numPr>
          <w:ilvl w:val="0"/>
          <w:numId w:val="13"/>
        </w:numPr>
        <w:spacing w:after="0" w:line="240" w:lineRule="auto"/>
        <w:contextualSpacing w:val="0"/>
        <w:rPr>
          <w:rFonts w:eastAsia="Times New Roman" w:cs="Calibri"/>
          <w:sz w:val="24"/>
          <w:szCs w:val="24"/>
          <w:lang w:val="en-ZA"/>
        </w:rPr>
      </w:pPr>
      <w:r w:rsidRPr="0022707A">
        <w:rPr>
          <w:rFonts w:eastAsia="Times New Roman" w:cs="Calibri"/>
          <w:sz w:val="24"/>
          <w:szCs w:val="24"/>
          <w:lang w:val="en-ZA"/>
        </w:rPr>
        <w:t>Painting – using our staff</w:t>
      </w:r>
    </w:p>
    <w:p w14:paraId="3595348A" w14:textId="28AC39F4" w:rsidR="00D4353C" w:rsidRDefault="00430201" w:rsidP="004D7B3A">
      <w:pPr>
        <w:pStyle w:val="ListParagraph"/>
        <w:numPr>
          <w:ilvl w:val="0"/>
          <w:numId w:val="13"/>
        </w:numPr>
        <w:spacing w:after="0" w:line="240" w:lineRule="auto"/>
        <w:contextualSpacing w:val="0"/>
        <w:rPr>
          <w:rFonts w:eastAsia="Times New Roman" w:cs="Calibri"/>
          <w:sz w:val="24"/>
          <w:szCs w:val="24"/>
          <w:lang w:val="en-ZA"/>
        </w:rPr>
      </w:pPr>
      <w:r w:rsidRPr="0022707A">
        <w:rPr>
          <w:rFonts w:eastAsia="Times New Roman" w:cs="Calibri"/>
          <w:sz w:val="24"/>
          <w:szCs w:val="24"/>
          <w:lang w:val="en-ZA"/>
        </w:rPr>
        <w:t>Almost everything else will be in good condition or for the account of the resident.</w:t>
      </w:r>
    </w:p>
    <w:p w14:paraId="72380819" w14:textId="77777777" w:rsidR="00D4353C" w:rsidRDefault="00D4353C">
      <w:pPr>
        <w:spacing w:after="0" w:line="240" w:lineRule="auto"/>
        <w:rPr>
          <w:rFonts w:eastAsia="Times New Roman" w:cs="Calibri"/>
          <w:sz w:val="24"/>
          <w:szCs w:val="24"/>
          <w:lang w:val="en-ZA"/>
        </w:rPr>
      </w:pPr>
      <w:r>
        <w:rPr>
          <w:rFonts w:eastAsia="Times New Roman" w:cs="Calibri"/>
          <w:sz w:val="24"/>
          <w:szCs w:val="24"/>
          <w:lang w:val="en-ZA"/>
        </w:rPr>
        <w:br w:type="page"/>
      </w:r>
    </w:p>
    <w:p w14:paraId="0CEA6D01" w14:textId="30116A6D" w:rsidR="0058306F" w:rsidRDefault="0058306F" w:rsidP="0058306F">
      <w:pPr>
        <w:pStyle w:val="Heading1"/>
      </w:pPr>
      <w:r>
        <w:lastRenderedPageBreak/>
        <w:t>Procedure</w:t>
      </w:r>
    </w:p>
    <w:p w14:paraId="272CB3FC" w14:textId="49BFB7AB" w:rsidR="00D36872" w:rsidRDefault="00D36872" w:rsidP="00D36872">
      <w:r>
        <w:t xml:space="preserve">Maintenance procedures may be </w:t>
      </w:r>
      <w:r w:rsidR="006F161B">
        <w:t>classified as follows:</w:t>
      </w:r>
    </w:p>
    <w:p w14:paraId="5AF5EDC4" w14:textId="5C82A68A" w:rsidR="006F161B" w:rsidRDefault="002C2C89" w:rsidP="006F161B">
      <w:pPr>
        <w:pStyle w:val="Heading2"/>
      </w:pPr>
      <w:r>
        <w:t>Ad hoc Incidents and Requests</w:t>
      </w:r>
    </w:p>
    <w:p w14:paraId="1B3BDD9E" w14:textId="501342A7" w:rsidR="002C2C89" w:rsidRPr="0022707A" w:rsidRDefault="00C7214D" w:rsidP="002C2C89">
      <w:pPr>
        <w:rPr>
          <w:lang w:val="en-ZA"/>
        </w:rPr>
      </w:pPr>
      <w:r w:rsidRPr="0022707A">
        <w:rPr>
          <w:lang w:val="en-ZA"/>
        </w:rPr>
        <w:t>Members of staff</w:t>
      </w:r>
      <w:r w:rsidR="00E80212" w:rsidRPr="0022707A">
        <w:rPr>
          <w:lang w:val="en-ZA"/>
        </w:rPr>
        <w:t xml:space="preserve"> and</w:t>
      </w:r>
      <w:r w:rsidRPr="0022707A">
        <w:rPr>
          <w:lang w:val="en-ZA"/>
        </w:rPr>
        <w:t xml:space="preserve"> residents can report an issue</w:t>
      </w:r>
      <w:r w:rsidR="0095130C" w:rsidRPr="0022707A">
        <w:rPr>
          <w:lang w:val="en-ZA"/>
        </w:rPr>
        <w:t xml:space="preserve"> using the </w:t>
      </w:r>
      <w:hyperlink r:id="rId7" w:history="1">
        <w:r w:rsidR="0095130C" w:rsidRPr="0022707A">
          <w:rPr>
            <w:rStyle w:val="Hyperlink"/>
            <w:lang w:val="en-ZA"/>
          </w:rPr>
          <w:t>www.sprv.co.za</w:t>
        </w:r>
      </w:hyperlink>
      <w:r w:rsidR="0095130C" w:rsidRPr="0022707A">
        <w:rPr>
          <w:lang w:val="en-ZA"/>
        </w:rPr>
        <w:t xml:space="preserve"> intranet site (“Jobs” menu item) or by sending an </w:t>
      </w:r>
      <w:r w:rsidR="00484C89" w:rsidRPr="0022707A">
        <w:rPr>
          <w:lang w:val="en-ZA"/>
        </w:rPr>
        <w:t xml:space="preserve">email to </w:t>
      </w:r>
      <w:hyperlink r:id="rId8" w:history="1">
        <w:r w:rsidR="00484C89" w:rsidRPr="0022707A">
          <w:rPr>
            <w:rStyle w:val="Hyperlink"/>
            <w:lang w:val="en-ZA"/>
          </w:rPr>
          <w:t>jobcards@settlerspark.co.za</w:t>
        </w:r>
      </w:hyperlink>
      <w:r w:rsidR="00484C89" w:rsidRPr="0022707A">
        <w:rPr>
          <w:lang w:val="en-ZA"/>
        </w:rPr>
        <w:t xml:space="preserve"> .</w:t>
      </w:r>
      <w:r w:rsidR="0027588E" w:rsidRPr="0022707A">
        <w:rPr>
          <w:lang w:val="en-ZA"/>
        </w:rPr>
        <w:t xml:space="preserve">  Contractors need to discuss issues with appropriate management</w:t>
      </w:r>
      <w:r w:rsidR="005D52B9" w:rsidRPr="0022707A">
        <w:rPr>
          <w:lang w:val="en-ZA"/>
        </w:rPr>
        <w:t>, who may raise the issue on the contractor’s behalf.</w:t>
      </w:r>
    </w:p>
    <w:p w14:paraId="54943030" w14:textId="2D7B6FCF" w:rsidR="00484C89" w:rsidRDefault="00484C89" w:rsidP="00484C89">
      <w:pPr>
        <w:pStyle w:val="Heading2"/>
      </w:pPr>
      <w:r>
        <w:t>Vehicles</w:t>
      </w:r>
    </w:p>
    <w:p w14:paraId="737D19E9" w14:textId="64101B24" w:rsidR="00DB6D34" w:rsidRPr="00222A61" w:rsidRDefault="00DB6D34" w:rsidP="00DB6D34">
      <w:pPr>
        <w:rPr>
          <w:lang w:val="en-ZA"/>
        </w:rPr>
      </w:pPr>
      <w:r w:rsidRPr="00222A61">
        <w:rPr>
          <w:lang w:val="en-ZA"/>
        </w:rPr>
        <w:t xml:space="preserve">Most vehicles in the Park </w:t>
      </w:r>
      <w:r w:rsidR="00950D4D" w:rsidRPr="00222A61">
        <w:rPr>
          <w:lang w:val="en-ZA"/>
        </w:rPr>
        <w:t xml:space="preserve">are under the control of </w:t>
      </w:r>
      <w:r w:rsidR="000D01D0" w:rsidRPr="00222A61">
        <w:rPr>
          <w:lang w:val="en-ZA"/>
        </w:rPr>
        <w:t>the Facilities Manager.</w:t>
      </w:r>
      <w:r w:rsidR="00CF00DE" w:rsidRPr="00222A61">
        <w:rPr>
          <w:lang w:val="en-ZA"/>
        </w:rPr>
        <w:t xml:space="preserve">  Each vehicle will be serviced by an authorized </w:t>
      </w:r>
      <w:r w:rsidR="00C50DEF" w:rsidRPr="00222A61">
        <w:rPr>
          <w:lang w:val="en-ZA"/>
        </w:rPr>
        <w:t xml:space="preserve">dealer or service provider when they have reached a specified number of </w:t>
      </w:r>
      <w:r w:rsidR="0022707A" w:rsidRPr="00222A61">
        <w:rPr>
          <w:lang w:val="en-ZA"/>
        </w:rPr>
        <w:t>kilometres</w:t>
      </w:r>
      <w:r w:rsidR="00C50DEF" w:rsidRPr="00222A61">
        <w:rPr>
          <w:lang w:val="en-ZA"/>
        </w:rPr>
        <w:t xml:space="preserve"> since the previous inspection, or every six months, whichever occurs first.</w:t>
      </w:r>
    </w:p>
    <w:p w14:paraId="111EC392" w14:textId="49FF4B20" w:rsidR="008749E8" w:rsidRPr="00222A61" w:rsidRDefault="008749E8" w:rsidP="00DB6D34">
      <w:pPr>
        <w:rPr>
          <w:lang w:val="en-ZA"/>
        </w:rPr>
      </w:pPr>
      <w:r w:rsidRPr="00222A61">
        <w:rPr>
          <w:lang w:val="en-ZA"/>
        </w:rPr>
        <w:t>SPA golf carts</w:t>
      </w:r>
      <w:r w:rsidR="0048093F" w:rsidRPr="00222A61">
        <w:rPr>
          <w:lang w:val="en-ZA"/>
        </w:rPr>
        <w:t xml:space="preserve"> are inspected every </w:t>
      </w:r>
      <w:r w:rsidR="00A276C2" w:rsidRPr="00222A61">
        <w:rPr>
          <w:lang w:val="en-ZA"/>
        </w:rPr>
        <w:t>week</w:t>
      </w:r>
      <w:r w:rsidR="0048093F" w:rsidRPr="00222A61">
        <w:rPr>
          <w:lang w:val="en-ZA"/>
        </w:rPr>
        <w:t xml:space="preserve"> and serviced as required</w:t>
      </w:r>
      <w:r w:rsidR="00AE57AA" w:rsidRPr="00222A61">
        <w:rPr>
          <w:lang w:val="en-ZA"/>
        </w:rPr>
        <w:t xml:space="preserve"> by our service contractor.</w:t>
      </w:r>
      <w:r w:rsidR="0032544D" w:rsidRPr="00222A61">
        <w:rPr>
          <w:lang w:val="en-ZA"/>
        </w:rPr>
        <w:t xml:space="preserve">  Staff who are normally responsible for each golf cart</w:t>
      </w:r>
      <w:r w:rsidR="00D507C6" w:rsidRPr="00222A61">
        <w:rPr>
          <w:lang w:val="en-ZA"/>
        </w:rPr>
        <w:t xml:space="preserve"> are responsible for delivering the </w:t>
      </w:r>
      <w:r w:rsidR="00A4585D" w:rsidRPr="00222A61">
        <w:rPr>
          <w:lang w:val="en-ZA"/>
        </w:rPr>
        <w:t>golf cart for inspection.</w:t>
      </w:r>
    </w:p>
    <w:p w14:paraId="32F7C86E" w14:textId="748EEC21" w:rsidR="009B0807" w:rsidRDefault="009B0807" w:rsidP="009B0807">
      <w:pPr>
        <w:pStyle w:val="Heading2"/>
      </w:pPr>
      <w:r>
        <w:t xml:space="preserve">Security </w:t>
      </w:r>
      <w:r w:rsidR="005316E7">
        <w:t>Equipment</w:t>
      </w:r>
    </w:p>
    <w:p w14:paraId="5E755B76" w14:textId="230106B4" w:rsidR="009B0807" w:rsidRPr="00222A61" w:rsidRDefault="000D470A" w:rsidP="00DB6D34">
      <w:pPr>
        <w:rPr>
          <w:lang w:val="en-ZA"/>
        </w:rPr>
      </w:pPr>
      <w:r w:rsidRPr="00222A61">
        <w:rPr>
          <w:lang w:val="en-ZA"/>
        </w:rPr>
        <w:t>Any damage to</w:t>
      </w:r>
      <w:r w:rsidR="00D55328" w:rsidRPr="00222A61">
        <w:rPr>
          <w:lang w:val="en-ZA"/>
        </w:rPr>
        <w:t>,</w:t>
      </w:r>
      <w:r w:rsidRPr="00222A61">
        <w:rPr>
          <w:lang w:val="en-ZA"/>
        </w:rPr>
        <w:t xml:space="preserve"> or failure of</w:t>
      </w:r>
      <w:r w:rsidR="00D55328" w:rsidRPr="00222A61">
        <w:rPr>
          <w:lang w:val="en-ZA"/>
        </w:rPr>
        <w:t>,</w:t>
      </w:r>
      <w:r w:rsidRPr="00222A61">
        <w:rPr>
          <w:lang w:val="en-ZA"/>
        </w:rPr>
        <w:t xml:space="preserve"> the </w:t>
      </w:r>
      <w:r w:rsidR="00227023" w:rsidRPr="00222A61">
        <w:rPr>
          <w:lang w:val="en-ZA"/>
        </w:rPr>
        <w:t xml:space="preserve">perimeter fence, or the electric fence, </w:t>
      </w:r>
      <w:r w:rsidR="00283202" w:rsidRPr="00222A61">
        <w:rPr>
          <w:lang w:val="en-ZA"/>
        </w:rPr>
        <w:t>or any other security equipment</w:t>
      </w:r>
      <w:r w:rsidR="008D6043" w:rsidRPr="00222A61">
        <w:rPr>
          <w:lang w:val="en-ZA"/>
        </w:rPr>
        <w:t xml:space="preserve"> (e.g.</w:t>
      </w:r>
      <w:r w:rsidR="00865F56" w:rsidRPr="00222A61">
        <w:rPr>
          <w:lang w:val="en-ZA"/>
        </w:rPr>
        <w:t>,</w:t>
      </w:r>
      <w:r w:rsidR="008D6043" w:rsidRPr="00222A61">
        <w:rPr>
          <w:lang w:val="en-ZA"/>
        </w:rPr>
        <w:t xml:space="preserve"> cameras, </w:t>
      </w:r>
      <w:r w:rsidR="00865F56" w:rsidRPr="00222A61">
        <w:rPr>
          <w:lang w:val="en-ZA"/>
        </w:rPr>
        <w:t>energizers, traffic booms</w:t>
      </w:r>
      <w:r w:rsidR="008D6043" w:rsidRPr="00222A61">
        <w:rPr>
          <w:lang w:val="en-ZA"/>
        </w:rPr>
        <w:t xml:space="preserve">), </w:t>
      </w:r>
      <w:r w:rsidR="00D55328" w:rsidRPr="00222A61">
        <w:rPr>
          <w:lang w:val="en-ZA"/>
        </w:rPr>
        <w:t>must be</w:t>
      </w:r>
      <w:r w:rsidR="0088324A" w:rsidRPr="00222A61">
        <w:rPr>
          <w:lang w:val="en-ZA"/>
        </w:rPr>
        <w:t xml:space="preserve"> reported to the security comp</w:t>
      </w:r>
      <w:r w:rsidR="00C116EE" w:rsidRPr="00222A61">
        <w:rPr>
          <w:lang w:val="en-ZA"/>
        </w:rPr>
        <w:t xml:space="preserve">any management </w:t>
      </w:r>
      <w:r w:rsidR="003B3FFE" w:rsidRPr="00222A61">
        <w:rPr>
          <w:lang w:val="en-ZA"/>
        </w:rPr>
        <w:t xml:space="preserve">immediately </w:t>
      </w:r>
      <w:r w:rsidR="00C116EE" w:rsidRPr="00222A61">
        <w:rPr>
          <w:lang w:val="en-ZA"/>
        </w:rPr>
        <w:t xml:space="preserve">and to the SPA Facilities Manager </w:t>
      </w:r>
      <w:r w:rsidR="003B3FFE" w:rsidRPr="00222A61">
        <w:rPr>
          <w:lang w:val="en-ZA"/>
        </w:rPr>
        <w:t>during prime shift.</w:t>
      </w:r>
    </w:p>
    <w:p w14:paraId="6411BE9F" w14:textId="2A05929E" w:rsidR="0079792E" w:rsidRDefault="0079792E" w:rsidP="00DB6D34">
      <w:pPr>
        <w:rPr>
          <w:lang w:val="en-ZA"/>
        </w:rPr>
      </w:pPr>
      <w:r w:rsidRPr="00222A61">
        <w:rPr>
          <w:lang w:val="en-ZA"/>
        </w:rPr>
        <w:t xml:space="preserve">The Facilities Manager will ensure that a responsible staff member inspects the full </w:t>
      </w:r>
      <w:r w:rsidR="00ED6583" w:rsidRPr="00222A61">
        <w:rPr>
          <w:lang w:val="en-ZA"/>
        </w:rPr>
        <w:t>extent of the fence at least once per week</w:t>
      </w:r>
      <w:r w:rsidR="00873291" w:rsidRPr="00222A61">
        <w:rPr>
          <w:lang w:val="en-ZA"/>
        </w:rPr>
        <w:t xml:space="preserve">.  </w:t>
      </w:r>
      <w:r w:rsidR="0042230D" w:rsidRPr="00222A61">
        <w:rPr>
          <w:lang w:val="en-ZA"/>
        </w:rPr>
        <w:t xml:space="preserve">Incidents should be reported via </w:t>
      </w:r>
      <w:r w:rsidR="00A15E89" w:rsidRPr="00222A61">
        <w:rPr>
          <w:lang w:val="en-ZA"/>
        </w:rPr>
        <w:t xml:space="preserve">tools mentioned above. </w:t>
      </w:r>
      <w:r w:rsidR="00873291" w:rsidRPr="00222A61">
        <w:rPr>
          <w:lang w:val="en-ZA"/>
        </w:rPr>
        <w:t>A report on the status of the fence, and any incidents, should be recorded in a logbook</w:t>
      </w:r>
      <w:r w:rsidR="0042230D" w:rsidRPr="00222A61">
        <w:rPr>
          <w:lang w:val="en-ZA"/>
        </w:rPr>
        <w:t xml:space="preserve"> dedicated to that purpose.</w:t>
      </w:r>
    </w:p>
    <w:p w14:paraId="32D68F24" w14:textId="2AC2C240" w:rsidR="005316E7" w:rsidRDefault="005316E7" w:rsidP="005316E7">
      <w:pPr>
        <w:pStyle w:val="Heading2"/>
        <w:rPr>
          <w:lang w:val="en-ZA"/>
        </w:rPr>
      </w:pPr>
      <w:r>
        <w:rPr>
          <w:lang w:val="en-ZA"/>
        </w:rPr>
        <w:t>Other Equipment</w:t>
      </w:r>
      <w:r w:rsidR="009A3B8F">
        <w:rPr>
          <w:lang w:val="en-ZA"/>
        </w:rPr>
        <w:t xml:space="preserve"> and Assets</w:t>
      </w:r>
    </w:p>
    <w:p w14:paraId="45070F1C" w14:textId="774B707E" w:rsidR="005316E7" w:rsidRPr="005316E7" w:rsidRDefault="005316E7" w:rsidP="005316E7">
      <w:pPr>
        <w:rPr>
          <w:lang w:val="en-ZA"/>
        </w:rPr>
      </w:pPr>
      <w:r>
        <w:rPr>
          <w:lang w:val="en-ZA"/>
        </w:rPr>
        <w:t xml:space="preserve">The </w:t>
      </w:r>
      <w:r w:rsidR="003818A0">
        <w:rPr>
          <w:lang w:val="en-ZA"/>
        </w:rPr>
        <w:t>Facilities Manager will maintain a schedule of</w:t>
      </w:r>
      <w:r w:rsidR="0013266E">
        <w:rPr>
          <w:lang w:val="en-ZA"/>
        </w:rPr>
        <w:t xml:space="preserve"> all other equipment and assets in the Park, including </w:t>
      </w:r>
      <w:r w:rsidR="00D00AF1">
        <w:rPr>
          <w:lang w:val="en-ZA"/>
        </w:rPr>
        <w:t xml:space="preserve">buildings, </w:t>
      </w:r>
      <w:r w:rsidR="0057709A">
        <w:rPr>
          <w:lang w:val="en-ZA"/>
        </w:rPr>
        <w:t>generators, pumps, water tanks</w:t>
      </w:r>
      <w:r w:rsidR="001506E1">
        <w:rPr>
          <w:lang w:val="en-ZA"/>
        </w:rPr>
        <w:t xml:space="preserve">, </w:t>
      </w:r>
      <w:r w:rsidR="005D4626">
        <w:rPr>
          <w:lang w:val="en-ZA"/>
        </w:rPr>
        <w:t>signs, road markings, roads, gates</w:t>
      </w:r>
      <w:r w:rsidR="00161604">
        <w:rPr>
          <w:lang w:val="en-ZA"/>
        </w:rPr>
        <w:t>, storage yards, maintenance tools,</w:t>
      </w:r>
      <w:r w:rsidR="00503E9F">
        <w:rPr>
          <w:lang w:val="en-ZA"/>
        </w:rPr>
        <w:t xml:space="preserve"> etc.,</w:t>
      </w:r>
      <w:r w:rsidR="00161604">
        <w:rPr>
          <w:lang w:val="en-ZA"/>
        </w:rPr>
        <w:t xml:space="preserve"> </w:t>
      </w:r>
      <w:r w:rsidR="00ED45FA">
        <w:rPr>
          <w:lang w:val="en-ZA"/>
        </w:rPr>
        <w:t xml:space="preserve">and ensure that a schedule of planned inspections and maintenance </w:t>
      </w:r>
      <w:r w:rsidR="0026205A">
        <w:rPr>
          <w:lang w:val="en-ZA"/>
        </w:rPr>
        <w:t>is recorded and maintained</w:t>
      </w:r>
      <w:r w:rsidR="004C09F8">
        <w:rPr>
          <w:lang w:val="en-ZA"/>
        </w:rPr>
        <w:t>.  This schedule</w:t>
      </w:r>
      <w:r w:rsidR="00360232">
        <w:rPr>
          <w:lang w:val="en-ZA"/>
        </w:rPr>
        <w:t xml:space="preserve"> will be reviewed by the General Manager at a monthly meeting </w:t>
      </w:r>
      <w:r w:rsidR="00503E9F">
        <w:rPr>
          <w:lang w:val="en-ZA"/>
        </w:rPr>
        <w:t>convened for that purpose.</w:t>
      </w:r>
    </w:p>
    <w:p w14:paraId="280A9E17" w14:textId="4BCFBC42" w:rsidR="001357AD" w:rsidRDefault="0082150C" w:rsidP="001357AD">
      <w:pPr>
        <w:pStyle w:val="Heading2"/>
      </w:pPr>
      <w:r>
        <w:t>Non-residential Buildings</w:t>
      </w:r>
    </w:p>
    <w:p w14:paraId="5CFAC89E" w14:textId="77777777" w:rsidR="006226E9" w:rsidRPr="00222A61" w:rsidRDefault="0082150C" w:rsidP="0082150C">
      <w:pPr>
        <w:rPr>
          <w:lang w:val="en-ZA"/>
        </w:rPr>
      </w:pPr>
      <w:r w:rsidRPr="00222A61">
        <w:rPr>
          <w:lang w:val="en-ZA"/>
        </w:rPr>
        <w:t>Staff working in non-residential buildings</w:t>
      </w:r>
      <w:r w:rsidR="00BA3B04" w:rsidRPr="00222A61">
        <w:rPr>
          <w:lang w:val="en-ZA"/>
        </w:rPr>
        <w:t xml:space="preserve"> (e.g. Administration Building, </w:t>
      </w:r>
      <w:r w:rsidR="0020612B" w:rsidRPr="00222A61">
        <w:rPr>
          <w:lang w:val="en-ZA"/>
        </w:rPr>
        <w:t>Facilities offices, Wellness Centre</w:t>
      </w:r>
      <w:r w:rsidR="00B25D68" w:rsidRPr="00222A61">
        <w:rPr>
          <w:lang w:val="en-ZA"/>
        </w:rPr>
        <w:t>, Hibiscus Room</w:t>
      </w:r>
      <w:r w:rsidR="0020612B" w:rsidRPr="00222A61">
        <w:rPr>
          <w:lang w:val="en-ZA"/>
        </w:rPr>
        <w:t>)</w:t>
      </w:r>
      <w:r w:rsidR="00E6595E" w:rsidRPr="00222A61">
        <w:rPr>
          <w:lang w:val="en-ZA"/>
        </w:rPr>
        <w:t xml:space="preserve"> should report incidents as listed above.  </w:t>
      </w:r>
    </w:p>
    <w:p w14:paraId="472975BD" w14:textId="1C96B718" w:rsidR="006226E9" w:rsidRPr="00222A61" w:rsidRDefault="00697B7C" w:rsidP="0082150C">
      <w:pPr>
        <w:rPr>
          <w:lang w:val="en-ZA"/>
        </w:rPr>
      </w:pPr>
      <w:r w:rsidRPr="00222A61">
        <w:rPr>
          <w:lang w:val="en-ZA"/>
        </w:rPr>
        <w:t xml:space="preserve">The senior staff member occupying the </w:t>
      </w:r>
      <w:r w:rsidR="00C12286" w:rsidRPr="00222A61">
        <w:rPr>
          <w:lang w:val="en-ZA"/>
        </w:rPr>
        <w:t>building will conduct a monthly inspection and will report any maintenance issues found.</w:t>
      </w:r>
      <w:r w:rsidR="00B25D68" w:rsidRPr="00222A61">
        <w:rPr>
          <w:lang w:val="en-ZA"/>
        </w:rPr>
        <w:t xml:space="preserve">  </w:t>
      </w:r>
    </w:p>
    <w:p w14:paraId="7B760AB6" w14:textId="2A3FF03F" w:rsidR="0082150C" w:rsidRPr="00222A61" w:rsidRDefault="00B25D68" w:rsidP="0082150C">
      <w:pPr>
        <w:rPr>
          <w:lang w:val="en-ZA"/>
        </w:rPr>
      </w:pPr>
      <w:r w:rsidRPr="00222A61">
        <w:rPr>
          <w:lang w:val="en-ZA"/>
        </w:rPr>
        <w:t xml:space="preserve">Where no member of staff </w:t>
      </w:r>
      <w:r w:rsidR="00C0326D" w:rsidRPr="00222A61">
        <w:rPr>
          <w:lang w:val="en-ZA"/>
        </w:rPr>
        <w:t xml:space="preserve">works in a non-residential building (e.g. </w:t>
      </w:r>
      <w:r w:rsidR="00EB75F8" w:rsidRPr="00222A61">
        <w:rPr>
          <w:lang w:val="en-ZA"/>
        </w:rPr>
        <w:t xml:space="preserve">old Trading Post, </w:t>
      </w:r>
      <w:r w:rsidR="001E2B17" w:rsidRPr="00222A61">
        <w:rPr>
          <w:lang w:val="en-ZA"/>
        </w:rPr>
        <w:t>Usher’s Corner, Glen’s Den</w:t>
      </w:r>
      <w:r w:rsidR="00545A29" w:rsidRPr="00222A61">
        <w:rPr>
          <w:lang w:val="en-ZA"/>
        </w:rPr>
        <w:t>, Swimming Pool)</w:t>
      </w:r>
      <w:r w:rsidR="004165DC" w:rsidRPr="00222A61">
        <w:rPr>
          <w:lang w:val="en-ZA"/>
        </w:rPr>
        <w:t xml:space="preserve">, the General Manager will designate a member of staff to </w:t>
      </w:r>
      <w:r w:rsidR="00782EC3" w:rsidRPr="00222A61">
        <w:rPr>
          <w:lang w:val="en-ZA"/>
        </w:rPr>
        <w:t>perform the inspections.</w:t>
      </w:r>
    </w:p>
    <w:p w14:paraId="71F07B53" w14:textId="00F81383" w:rsidR="00027EA4" w:rsidRPr="00222A61" w:rsidRDefault="00027EA4" w:rsidP="0082150C">
      <w:pPr>
        <w:rPr>
          <w:lang w:val="en-ZA"/>
        </w:rPr>
      </w:pPr>
      <w:r w:rsidRPr="00222A61">
        <w:rPr>
          <w:lang w:val="en-ZA"/>
        </w:rPr>
        <w:lastRenderedPageBreak/>
        <w:t>Heads of Departments who have responsibility for a non-residential building</w:t>
      </w:r>
      <w:r w:rsidR="00AF4C31" w:rsidRPr="00222A61">
        <w:rPr>
          <w:lang w:val="en-ZA"/>
        </w:rPr>
        <w:t xml:space="preserve"> will include the result of their inspection in the month-end report to the General Manager.</w:t>
      </w:r>
      <w:r w:rsidR="00D802B3" w:rsidRPr="00222A61">
        <w:rPr>
          <w:lang w:val="en-ZA"/>
        </w:rPr>
        <w:t xml:space="preserve">  Any incidents which have been reported but </w:t>
      </w:r>
      <w:r w:rsidR="00A573EB" w:rsidRPr="00222A61">
        <w:rPr>
          <w:lang w:val="en-ZA"/>
        </w:rPr>
        <w:t>are not yet resolved will be carried over to the following month-end report</w:t>
      </w:r>
      <w:r w:rsidR="001C3BF5" w:rsidRPr="00222A61">
        <w:rPr>
          <w:lang w:val="en-ZA"/>
        </w:rPr>
        <w:t>, referencing the job number</w:t>
      </w:r>
      <w:r w:rsidR="00A573EB" w:rsidRPr="00222A61">
        <w:rPr>
          <w:lang w:val="en-ZA"/>
        </w:rPr>
        <w:t>.</w:t>
      </w:r>
    </w:p>
    <w:p w14:paraId="38C974D7" w14:textId="0B2E72F8" w:rsidR="000C0520" w:rsidRDefault="000C0520" w:rsidP="000C0520">
      <w:pPr>
        <w:pStyle w:val="Heading2"/>
      </w:pPr>
      <w:r>
        <w:t>Residential buildings</w:t>
      </w:r>
    </w:p>
    <w:p w14:paraId="0FFD391D" w14:textId="13740DDE" w:rsidR="000C0520" w:rsidRDefault="000C0520" w:rsidP="000C0520">
      <w:pPr>
        <w:pStyle w:val="Heading3"/>
      </w:pPr>
      <w:r>
        <w:t>Care Centre and Assisted Living</w:t>
      </w:r>
    </w:p>
    <w:p w14:paraId="6644BBFD" w14:textId="5A9FB573" w:rsidR="00A86190" w:rsidRPr="00E3036C" w:rsidRDefault="00B0669D" w:rsidP="00A86190">
      <w:pPr>
        <w:rPr>
          <w:lang w:val="en-ZA"/>
        </w:rPr>
      </w:pPr>
      <w:r w:rsidRPr="00E3036C">
        <w:rPr>
          <w:lang w:val="en-ZA"/>
        </w:rPr>
        <w:t xml:space="preserve">Staff working in the building will report ad hoc incidents </w:t>
      </w:r>
      <w:r w:rsidR="00AC1789" w:rsidRPr="00E3036C">
        <w:rPr>
          <w:lang w:val="en-ZA"/>
        </w:rPr>
        <w:t xml:space="preserve">in the standard </w:t>
      </w:r>
      <w:r w:rsidR="00B064A9" w:rsidRPr="00E3036C">
        <w:rPr>
          <w:lang w:val="en-ZA"/>
        </w:rPr>
        <w:t>way and</w:t>
      </w:r>
      <w:r w:rsidR="00AC1789" w:rsidRPr="00E3036C">
        <w:rPr>
          <w:lang w:val="en-ZA"/>
        </w:rPr>
        <w:t xml:space="preserve"> will monitor how long the incidents </w:t>
      </w:r>
      <w:r w:rsidR="00827D54" w:rsidRPr="00E3036C">
        <w:rPr>
          <w:lang w:val="en-ZA"/>
        </w:rPr>
        <w:t>wait for resolution.  A schedule of outstanding incidents</w:t>
      </w:r>
      <w:r w:rsidR="00B064A9" w:rsidRPr="00E3036C">
        <w:rPr>
          <w:lang w:val="en-ZA"/>
        </w:rPr>
        <w:t xml:space="preserve"> will be included in the Care Manager’s monthly report.</w:t>
      </w:r>
    </w:p>
    <w:p w14:paraId="3C00E4B5" w14:textId="5F0A8887" w:rsidR="00BD02E6" w:rsidRPr="00E3036C" w:rsidRDefault="00BD02E6" w:rsidP="00A86190">
      <w:pPr>
        <w:rPr>
          <w:lang w:val="en-ZA"/>
        </w:rPr>
      </w:pPr>
      <w:r w:rsidRPr="00E3036C">
        <w:rPr>
          <w:lang w:val="en-ZA"/>
        </w:rPr>
        <w:t xml:space="preserve">In addition, a monthly inspection of the facilities </w:t>
      </w:r>
      <w:r w:rsidR="00497913" w:rsidRPr="00E3036C">
        <w:rPr>
          <w:lang w:val="en-ZA"/>
        </w:rPr>
        <w:t>will generate further ad hoc requests as mentioned above.</w:t>
      </w:r>
    </w:p>
    <w:p w14:paraId="322490AA" w14:textId="1D585BD9" w:rsidR="00676661" w:rsidRDefault="001121E0" w:rsidP="00676661">
      <w:pPr>
        <w:pStyle w:val="Heading3"/>
      </w:pPr>
      <w:r>
        <w:t>Cottages and Flats</w:t>
      </w:r>
    </w:p>
    <w:p w14:paraId="18194EBA" w14:textId="5E304011" w:rsidR="005E5AAD" w:rsidRPr="00E3036C" w:rsidRDefault="005E5AAD" w:rsidP="001121E0">
      <w:pPr>
        <w:rPr>
          <w:lang w:val="en-ZA"/>
        </w:rPr>
      </w:pPr>
      <w:r w:rsidRPr="00E3036C">
        <w:rPr>
          <w:lang w:val="en-ZA"/>
        </w:rPr>
        <w:t xml:space="preserve">It is important to minimize </w:t>
      </w:r>
      <w:r w:rsidR="00312CAF" w:rsidRPr="00E3036C">
        <w:rPr>
          <w:lang w:val="en-ZA"/>
        </w:rPr>
        <w:t xml:space="preserve">maintenance and refurbishment costs by identifying </w:t>
      </w:r>
      <w:r w:rsidR="00CF3E72" w:rsidRPr="00E3036C">
        <w:rPr>
          <w:lang w:val="en-ZA"/>
        </w:rPr>
        <w:t>material failures in the assets of the Park as early as possible.</w:t>
      </w:r>
      <w:r w:rsidR="00FD330B" w:rsidRPr="00E3036C">
        <w:rPr>
          <w:lang w:val="en-ZA"/>
        </w:rPr>
        <w:t xml:space="preserve">  The early repair of </w:t>
      </w:r>
      <w:r w:rsidR="00E77E30" w:rsidRPr="00E3036C">
        <w:rPr>
          <w:lang w:val="en-ZA"/>
        </w:rPr>
        <w:t>issues will lead to a reduction in the cost of refurbishment</w:t>
      </w:r>
      <w:r w:rsidR="00D4353C">
        <w:rPr>
          <w:lang w:val="en-ZA"/>
        </w:rPr>
        <w:t xml:space="preserve"> and the disruption caused by catastrophic failures in functionality.</w:t>
      </w:r>
    </w:p>
    <w:p w14:paraId="61C8528C" w14:textId="670A7AE3" w:rsidR="001121E0" w:rsidRPr="00E3036C" w:rsidRDefault="001121E0" w:rsidP="001121E0">
      <w:pPr>
        <w:rPr>
          <w:lang w:val="en-ZA"/>
        </w:rPr>
      </w:pPr>
      <w:r w:rsidRPr="00E3036C">
        <w:rPr>
          <w:lang w:val="en-ZA"/>
        </w:rPr>
        <w:t>Cottages and flats which are occupied</w:t>
      </w:r>
      <w:r w:rsidR="004B38E7" w:rsidRPr="00E3036C">
        <w:rPr>
          <w:lang w:val="en-ZA"/>
        </w:rPr>
        <w:t xml:space="preserve"> by a resident in the Park should be inspected</w:t>
      </w:r>
      <w:r w:rsidR="00F85503" w:rsidRPr="00E3036C">
        <w:rPr>
          <w:lang w:val="en-ZA"/>
        </w:rPr>
        <w:t xml:space="preserve"> by a small team at least every second year.</w:t>
      </w:r>
      <w:r w:rsidR="002D30BB" w:rsidRPr="00E3036C">
        <w:rPr>
          <w:lang w:val="en-ZA"/>
        </w:rPr>
        <w:t xml:space="preserve">  The team will comprise:</w:t>
      </w:r>
    </w:p>
    <w:p w14:paraId="4ED9E8EC" w14:textId="080E96BF" w:rsidR="002D30BB" w:rsidRPr="00E3036C" w:rsidRDefault="00457027" w:rsidP="002D30BB">
      <w:pPr>
        <w:pStyle w:val="ListParagraph"/>
        <w:numPr>
          <w:ilvl w:val="0"/>
          <w:numId w:val="10"/>
        </w:numPr>
        <w:rPr>
          <w:lang w:val="en-ZA"/>
        </w:rPr>
      </w:pPr>
      <w:r w:rsidRPr="00E3036C">
        <w:rPr>
          <w:lang w:val="en-ZA"/>
        </w:rPr>
        <w:t>Welfare Officer</w:t>
      </w:r>
    </w:p>
    <w:p w14:paraId="32B9C64C" w14:textId="24164781" w:rsidR="00845985" w:rsidRPr="00E3036C" w:rsidRDefault="006A2ED6" w:rsidP="002D30BB">
      <w:pPr>
        <w:pStyle w:val="ListParagraph"/>
        <w:numPr>
          <w:ilvl w:val="0"/>
          <w:numId w:val="10"/>
        </w:numPr>
        <w:rPr>
          <w:lang w:val="en-ZA"/>
        </w:rPr>
      </w:pPr>
      <w:r w:rsidRPr="00E3036C">
        <w:rPr>
          <w:lang w:val="en-ZA"/>
        </w:rPr>
        <w:t>A designated member of the Facilities Team</w:t>
      </w:r>
      <w:r w:rsidR="00FE5CEF" w:rsidRPr="00E3036C">
        <w:rPr>
          <w:lang w:val="en-ZA"/>
        </w:rPr>
        <w:t>, and</w:t>
      </w:r>
    </w:p>
    <w:p w14:paraId="05C1E1E1" w14:textId="02D8EDA5" w:rsidR="00FE5CEF" w:rsidRPr="00E3036C" w:rsidRDefault="00FE5CEF" w:rsidP="002D30BB">
      <w:pPr>
        <w:pStyle w:val="ListParagraph"/>
        <w:numPr>
          <w:ilvl w:val="0"/>
          <w:numId w:val="10"/>
        </w:numPr>
        <w:rPr>
          <w:lang w:val="en-ZA"/>
        </w:rPr>
      </w:pPr>
      <w:r w:rsidRPr="00E3036C">
        <w:rPr>
          <w:lang w:val="en-ZA"/>
        </w:rPr>
        <w:t>(Optionally) the General Manager</w:t>
      </w:r>
      <w:r w:rsidR="003A5709" w:rsidRPr="00E3036C">
        <w:rPr>
          <w:lang w:val="en-ZA"/>
        </w:rPr>
        <w:t xml:space="preserve"> and anyone s/he designates</w:t>
      </w:r>
    </w:p>
    <w:p w14:paraId="76E4BDF4" w14:textId="20D0BAEB" w:rsidR="00FE5CEF" w:rsidRPr="00E3036C" w:rsidRDefault="00180392" w:rsidP="00FE5CEF">
      <w:pPr>
        <w:rPr>
          <w:lang w:val="en-ZA"/>
        </w:rPr>
      </w:pPr>
      <w:r w:rsidRPr="00E3036C">
        <w:rPr>
          <w:lang w:val="en-ZA"/>
        </w:rPr>
        <w:t xml:space="preserve">After every inspection, issues found will be </w:t>
      </w:r>
      <w:r w:rsidR="00385D32" w:rsidRPr="00E3036C">
        <w:rPr>
          <w:lang w:val="en-ZA"/>
        </w:rPr>
        <w:t>reported via the intranet or JobCards email address.</w:t>
      </w:r>
    </w:p>
    <w:p w14:paraId="029F8578" w14:textId="3E77CBA5" w:rsidR="00A55D28" w:rsidRPr="00D81245" w:rsidRDefault="001F154A" w:rsidP="00A72B69">
      <w:pPr>
        <w:pStyle w:val="Heading3"/>
        <w:rPr>
          <w:lang w:val="en-ZA"/>
        </w:rPr>
      </w:pPr>
      <w:r>
        <w:t>Checklist of Items to be Noted in Cottages</w:t>
      </w:r>
      <w:r w:rsidR="00A72B69">
        <w:t xml:space="preserve"> and Flats</w:t>
      </w:r>
    </w:p>
    <w:p w14:paraId="3CC92E27" w14:textId="06836BFE" w:rsidR="001F154A" w:rsidRPr="00D81245" w:rsidRDefault="005B3B79" w:rsidP="001F154A">
      <w:pPr>
        <w:rPr>
          <w:lang w:val="en-ZA"/>
        </w:rPr>
      </w:pPr>
      <w:r w:rsidRPr="00D81245">
        <w:rPr>
          <w:lang w:val="en-ZA"/>
        </w:rPr>
        <w:t xml:space="preserve">In addition to issues observed in passing, the following </w:t>
      </w:r>
      <w:r w:rsidR="008F06D6" w:rsidRPr="00D81245">
        <w:rPr>
          <w:lang w:val="en-ZA"/>
        </w:rPr>
        <w:t>needs to be noted during a cottage or flat inspection:</w:t>
      </w:r>
    </w:p>
    <w:p w14:paraId="7AD2A8BD" w14:textId="0F447275" w:rsidR="008F06D6" w:rsidRPr="00D81245" w:rsidRDefault="00E83561" w:rsidP="008F06D6">
      <w:pPr>
        <w:pStyle w:val="ListParagraph"/>
        <w:numPr>
          <w:ilvl w:val="0"/>
          <w:numId w:val="11"/>
        </w:numPr>
        <w:rPr>
          <w:lang w:val="en-ZA"/>
        </w:rPr>
      </w:pPr>
      <w:r w:rsidRPr="00D81245">
        <w:rPr>
          <w:lang w:val="en-ZA"/>
        </w:rPr>
        <w:t>Garden perimeter fence</w:t>
      </w:r>
      <w:r w:rsidR="00D7062F" w:rsidRPr="00D81245">
        <w:rPr>
          <w:lang w:val="en-ZA"/>
        </w:rPr>
        <w:t xml:space="preserve"> (if any)</w:t>
      </w:r>
    </w:p>
    <w:p w14:paraId="4FE79BDD" w14:textId="0B3252A3" w:rsidR="00D7062F" w:rsidRPr="00D81245" w:rsidRDefault="00D7062F" w:rsidP="008F06D6">
      <w:pPr>
        <w:pStyle w:val="ListParagraph"/>
        <w:numPr>
          <w:ilvl w:val="0"/>
          <w:numId w:val="11"/>
        </w:numPr>
        <w:rPr>
          <w:lang w:val="en-ZA"/>
        </w:rPr>
      </w:pPr>
      <w:r w:rsidRPr="00D81245">
        <w:rPr>
          <w:lang w:val="en-ZA"/>
        </w:rPr>
        <w:t>Paving stones uneven or damaged</w:t>
      </w:r>
    </w:p>
    <w:p w14:paraId="2498F868" w14:textId="4AEE8DDB" w:rsidR="00D7062F" w:rsidRPr="00D81245" w:rsidRDefault="007D00B3" w:rsidP="008F06D6">
      <w:pPr>
        <w:pStyle w:val="ListParagraph"/>
        <w:numPr>
          <w:ilvl w:val="0"/>
          <w:numId w:val="11"/>
        </w:numPr>
        <w:rPr>
          <w:lang w:val="en-ZA"/>
        </w:rPr>
      </w:pPr>
      <w:r w:rsidRPr="00D81245">
        <w:rPr>
          <w:lang w:val="en-ZA"/>
        </w:rPr>
        <w:t>State of external walls</w:t>
      </w:r>
      <w:r w:rsidR="00C529C7">
        <w:rPr>
          <w:lang w:val="en-ZA"/>
        </w:rPr>
        <w:t>, bargeboards,</w:t>
      </w:r>
      <w:r w:rsidRPr="00D81245">
        <w:rPr>
          <w:lang w:val="en-ZA"/>
        </w:rPr>
        <w:t xml:space="preserve"> and roof</w:t>
      </w:r>
    </w:p>
    <w:p w14:paraId="53E43397" w14:textId="4D30A04A" w:rsidR="004511D5" w:rsidRPr="00D81245" w:rsidRDefault="004511D5" w:rsidP="008F06D6">
      <w:pPr>
        <w:pStyle w:val="ListParagraph"/>
        <w:numPr>
          <w:ilvl w:val="0"/>
          <w:numId w:val="11"/>
        </w:numPr>
        <w:rPr>
          <w:lang w:val="en-ZA"/>
        </w:rPr>
      </w:pPr>
      <w:r w:rsidRPr="00D81245">
        <w:rPr>
          <w:lang w:val="en-ZA"/>
        </w:rPr>
        <w:t>Doors and windows</w:t>
      </w:r>
    </w:p>
    <w:p w14:paraId="5D821118" w14:textId="33CA9ACF" w:rsidR="00BE6419" w:rsidRPr="00D81245" w:rsidRDefault="00BE6419" w:rsidP="008F06D6">
      <w:pPr>
        <w:pStyle w:val="ListParagraph"/>
        <w:numPr>
          <w:ilvl w:val="0"/>
          <w:numId w:val="11"/>
        </w:numPr>
        <w:rPr>
          <w:lang w:val="en-ZA"/>
        </w:rPr>
      </w:pPr>
      <w:r w:rsidRPr="00D81245">
        <w:rPr>
          <w:lang w:val="en-ZA"/>
        </w:rPr>
        <w:t>Locks</w:t>
      </w:r>
    </w:p>
    <w:p w14:paraId="3A25F1F1" w14:textId="6E7B6E62" w:rsidR="004511D5" w:rsidRPr="00D81245" w:rsidRDefault="004511D5" w:rsidP="008F06D6">
      <w:pPr>
        <w:pStyle w:val="ListParagraph"/>
        <w:numPr>
          <w:ilvl w:val="0"/>
          <w:numId w:val="11"/>
        </w:numPr>
        <w:rPr>
          <w:lang w:val="en-ZA"/>
        </w:rPr>
      </w:pPr>
      <w:r w:rsidRPr="00D81245">
        <w:rPr>
          <w:lang w:val="en-ZA"/>
        </w:rPr>
        <w:t>Patio or deck</w:t>
      </w:r>
    </w:p>
    <w:p w14:paraId="3FF8AD01"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Water tanks and pumps</w:t>
      </w:r>
    </w:p>
    <w:p w14:paraId="4211CC9D"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DSTV aerials</w:t>
      </w:r>
    </w:p>
    <w:p w14:paraId="3FE3874A"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Internet dishes</w:t>
      </w:r>
    </w:p>
    <w:p w14:paraId="16C9FD13"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Solar panels</w:t>
      </w:r>
    </w:p>
    <w:p w14:paraId="5DFE778D"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Garage doors</w:t>
      </w:r>
    </w:p>
    <w:p w14:paraId="063D382A"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Garage door motors and batteries</w:t>
      </w:r>
    </w:p>
    <w:p w14:paraId="75A051DC"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Power inverters and batteries</w:t>
      </w:r>
    </w:p>
    <w:p w14:paraId="22716461"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Hobs and extractor fans</w:t>
      </w:r>
    </w:p>
    <w:p w14:paraId="73248FAA"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lastRenderedPageBreak/>
        <w:t>Gas pipes</w:t>
      </w:r>
    </w:p>
    <w:p w14:paraId="5CA84FF6" w14:textId="5CB0F6EE"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Electrical outlets and DB-boards</w:t>
      </w:r>
      <w:r w:rsidR="00D4353C">
        <w:rPr>
          <w:rFonts w:eastAsia="Times New Roman" w:cs="Calibri"/>
          <w:lang w:val="en-ZA"/>
        </w:rPr>
        <w:t>, including labelling</w:t>
      </w:r>
    </w:p>
    <w:p w14:paraId="40107D17" w14:textId="02214543" w:rsidR="00FD063B" w:rsidRPr="00D81245" w:rsidRDefault="004D7B3A"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Interior w</w:t>
      </w:r>
      <w:r w:rsidR="00FD063B" w:rsidRPr="00D81245">
        <w:rPr>
          <w:rFonts w:eastAsia="Times New Roman" w:cs="Calibri"/>
          <w:lang w:val="en-ZA"/>
        </w:rPr>
        <w:t>alls and ceilings, including fixing damp and painting</w:t>
      </w:r>
    </w:p>
    <w:p w14:paraId="539BA456" w14:textId="78A72FB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Floors, including cracked tiles</w:t>
      </w:r>
      <w:r w:rsidR="00435DD7">
        <w:rPr>
          <w:rFonts w:eastAsia="Times New Roman" w:cs="Calibri"/>
          <w:lang w:val="en-ZA"/>
        </w:rPr>
        <w:t xml:space="preserve">, damaged or smelly carpets, </w:t>
      </w:r>
      <w:r w:rsidR="00243A58">
        <w:rPr>
          <w:rFonts w:eastAsia="Times New Roman" w:cs="Calibri"/>
          <w:lang w:val="en-ZA"/>
        </w:rPr>
        <w:t>and signs of damp</w:t>
      </w:r>
    </w:p>
    <w:p w14:paraId="14FC4DF0"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Windows and doors</w:t>
      </w:r>
    </w:p>
    <w:p w14:paraId="67EA57F4"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Cupboard doors and hinges</w:t>
      </w:r>
    </w:p>
    <w:p w14:paraId="243D107F" w14:textId="7CA60DC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Plumbing</w:t>
      </w:r>
      <w:r w:rsidR="00243A58">
        <w:rPr>
          <w:rFonts w:eastAsia="Times New Roman" w:cs="Calibri"/>
          <w:lang w:val="en-ZA"/>
        </w:rPr>
        <w:t xml:space="preserve">, including labelling and design of </w:t>
      </w:r>
      <w:r w:rsidR="00F373D5">
        <w:rPr>
          <w:rFonts w:eastAsia="Times New Roman" w:cs="Calibri"/>
          <w:lang w:val="en-ZA"/>
        </w:rPr>
        <w:t>switching from municipal water to tank</w:t>
      </w:r>
    </w:p>
    <w:p w14:paraId="55AE9E58" w14:textId="77777777" w:rsidR="00FD063B" w:rsidRPr="00D81245" w:rsidRDefault="00FD063B" w:rsidP="00FD063B">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Water filters</w:t>
      </w:r>
    </w:p>
    <w:p w14:paraId="6DA53402" w14:textId="625ACF92" w:rsidR="0091774E" w:rsidRDefault="00FD063B" w:rsidP="00912040">
      <w:pPr>
        <w:pStyle w:val="ListParagraph"/>
        <w:numPr>
          <w:ilvl w:val="0"/>
          <w:numId w:val="11"/>
        </w:numPr>
        <w:spacing w:after="0" w:line="240" w:lineRule="auto"/>
        <w:contextualSpacing w:val="0"/>
        <w:rPr>
          <w:rFonts w:eastAsia="Times New Roman" w:cs="Calibri"/>
          <w:lang w:val="en-ZA"/>
        </w:rPr>
      </w:pPr>
      <w:r w:rsidRPr="00D81245">
        <w:rPr>
          <w:rFonts w:eastAsia="Times New Roman" w:cs="Calibri"/>
          <w:lang w:val="en-ZA"/>
        </w:rPr>
        <w:t>Geysers</w:t>
      </w:r>
    </w:p>
    <w:p w14:paraId="50DA0781" w14:textId="77777777" w:rsidR="00E774D2" w:rsidRPr="00E774D2" w:rsidRDefault="00E774D2" w:rsidP="00E774D2">
      <w:pPr>
        <w:spacing w:after="0" w:line="240" w:lineRule="auto"/>
        <w:rPr>
          <w:rFonts w:eastAsia="Times New Roman" w:cs="Calibri"/>
          <w:lang w:val="en-ZA"/>
        </w:rPr>
      </w:pPr>
    </w:p>
    <w:p w14:paraId="420DD024" w14:textId="7EE24D45" w:rsidR="0091774E" w:rsidRPr="00D81245" w:rsidRDefault="0091774E" w:rsidP="00912040">
      <w:pPr>
        <w:rPr>
          <w:rFonts w:cs="Calibri"/>
          <w:lang w:val="en-ZA"/>
        </w:rPr>
      </w:pPr>
      <w:r w:rsidRPr="00D81245">
        <w:rPr>
          <w:rFonts w:cs="Calibri"/>
          <w:lang w:val="en-ZA"/>
        </w:rPr>
        <w:t>Where any item</w:t>
      </w:r>
      <w:r w:rsidR="00BC7F7E" w:rsidRPr="00D81245">
        <w:rPr>
          <w:rFonts w:cs="Calibri"/>
          <w:lang w:val="en-ZA"/>
        </w:rPr>
        <w:t xml:space="preserve"> needs to be repaired, a JobCard should be submitted</w:t>
      </w:r>
      <w:r w:rsidR="004818E7" w:rsidRPr="00D81245">
        <w:rPr>
          <w:rFonts w:cs="Calibri"/>
          <w:lang w:val="en-ZA"/>
        </w:rPr>
        <w:t>.  Repairs will be scheduled by Facilities staff.</w:t>
      </w:r>
      <w:r w:rsidR="00CF603B" w:rsidRPr="00D81245">
        <w:rPr>
          <w:rFonts w:cs="Calibri"/>
          <w:lang w:val="en-ZA"/>
        </w:rPr>
        <w:t xml:space="preserve">  Cost</w:t>
      </w:r>
      <w:r w:rsidR="00D519AC" w:rsidRPr="00D81245">
        <w:rPr>
          <w:rFonts w:cs="Calibri"/>
          <w:lang w:val="en-ZA"/>
        </w:rPr>
        <w:t xml:space="preserve"> of repairs will be allocated in the standard way i.e</w:t>
      </w:r>
      <w:r w:rsidR="00F018AF" w:rsidRPr="00D81245">
        <w:rPr>
          <w:rFonts w:cs="Calibri"/>
          <w:lang w:val="en-ZA"/>
        </w:rPr>
        <w:t xml:space="preserve">., </w:t>
      </w:r>
      <w:r w:rsidR="004B346D">
        <w:rPr>
          <w:rFonts w:cs="Calibri"/>
          <w:lang w:val="en-ZA"/>
        </w:rPr>
        <w:t xml:space="preserve">internal Park </w:t>
      </w:r>
      <w:r w:rsidR="00F018AF" w:rsidRPr="00D81245">
        <w:rPr>
          <w:rFonts w:cs="Calibri"/>
          <w:lang w:val="en-ZA"/>
        </w:rPr>
        <w:t>labour</w:t>
      </w:r>
      <w:r w:rsidR="004B346D">
        <w:rPr>
          <w:rFonts w:cs="Calibri"/>
          <w:lang w:val="en-ZA"/>
        </w:rPr>
        <w:t>, where necessary skills exist,</w:t>
      </w:r>
      <w:r w:rsidR="00F018AF" w:rsidRPr="00D81245">
        <w:rPr>
          <w:rFonts w:cs="Calibri"/>
          <w:lang w:val="en-ZA"/>
        </w:rPr>
        <w:t xml:space="preserve"> will be funded by the Park, and </w:t>
      </w:r>
      <w:r w:rsidR="002B4163" w:rsidRPr="00D81245">
        <w:rPr>
          <w:rFonts w:cs="Calibri"/>
          <w:lang w:val="en-ZA"/>
        </w:rPr>
        <w:t>consumables will be for the account of the resident.</w:t>
      </w:r>
      <w:r w:rsidR="00505C04">
        <w:rPr>
          <w:rFonts w:cs="Calibri"/>
          <w:lang w:val="en-ZA"/>
        </w:rPr>
        <w:t xml:space="preserve">  If outside contractors are needed to complete</w:t>
      </w:r>
      <w:r w:rsidR="00B65D98">
        <w:rPr>
          <w:rFonts w:cs="Calibri"/>
          <w:lang w:val="en-ZA"/>
        </w:rPr>
        <w:t xml:space="preserve"> the task, the costs thereof will be for the account of the resident.</w:t>
      </w:r>
    </w:p>
    <w:sectPr w:rsidR="0091774E" w:rsidRPr="00D8124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F4580" w14:textId="77777777" w:rsidR="00792DD0" w:rsidRDefault="00792DD0" w:rsidP="00945075">
      <w:r>
        <w:separator/>
      </w:r>
    </w:p>
  </w:endnote>
  <w:endnote w:type="continuationSeparator" w:id="0">
    <w:p w14:paraId="1CBB00D5" w14:textId="77777777" w:rsidR="00792DD0" w:rsidRDefault="00792DD0"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6147E" w14:textId="2F3A97DD" w:rsidR="00945075" w:rsidRDefault="00E2139B" w:rsidP="00487C96">
    <w:pPr>
      <w:pStyle w:val="Footer"/>
      <w:rPr>
        <w:noProof/>
      </w:rPr>
    </w:pPr>
    <w:r>
      <w:rPr>
        <w:noProof/>
      </w:rPr>
      <w:fldChar w:fldCharType="begin"/>
    </w:r>
    <w:r>
      <w:rPr>
        <w:noProof/>
      </w:rPr>
      <w:instrText xml:space="preserve"> FILENAME   \* MERGEFORMAT </w:instrText>
    </w:r>
    <w:r>
      <w:rPr>
        <w:noProof/>
      </w:rPr>
      <w:fldChar w:fldCharType="separate"/>
    </w:r>
    <w:r w:rsidR="00F3046C">
      <w:rPr>
        <w:noProof/>
      </w:rPr>
      <w:t>SPRV - Maintenance of Park Property.docx</w:t>
    </w:r>
    <w:r>
      <w:rPr>
        <w:noProof/>
      </w:rPr>
      <w:fldChar w:fldCharType="end"/>
    </w:r>
    <w:r w:rsidR="00F062F2">
      <w:tab/>
      <w:t xml:space="preserve">Page </w:t>
    </w:r>
    <w:sdt>
      <w:sdtPr>
        <w:id w:val="-1915158788"/>
        <w:docPartObj>
          <w:docPartGallery w:val="Page Numbers (Bottom of Page)"/>
          <w:docPartUnique/>
        </w:docPartObj>
      </w:sdtPr>
      <w:sdtEndPr>
        <w:rPr>
          <w:noProof/>
        </w:rPr>
      </w:sdtEndPr>
      <w:sdtContent>
        <w:r w:rsidR="00F062F2">
          <w:fldChar w:fldCharType="begin"/>
        </w:r>
        <w:r w:rsidR="00F062F2">
          <w:instrText xml:space="preserve"> PAGE   \* MERGEFORMAT </w:instrText>
        </w:r>
        <w:r w:rsidR="00F062F2">
          <w:fldChar w:fldCharType="separate"/>
        </w:r>
        <w:r w:rsidR="00EE15CB">
          <w:rPr>
            <w:noProof/>
          </w:rPr>
          <w:t>1</w:t>
        </w:r>
        <w:r w:rsidR="00F062F2">
          <w:rPr>
            <w:noProof/>
          </w:rPr>
          <w:fldChar w:fldCharType="end"/>
        </w:r>
      </w:sdtContent>
    </w:sdt>
    <w:r w:rsidR="00D4353C">
      <w:rPr>
        <w:noProof/>
      </w:rPr>
      <w:tab/>
      <w:t>Created: 2020-12-13</w:t>
    </w:r>
  </w:p>
  <w:p w14:paraId="75E0C6C2" w14:textId="614E3974" w:rsidR="00D4353C" w:rsidRPr="009C5A08" w:rsidRDefault="00D4353C" w:rsidP="00487C96">
    <w:pPr>
      <w:pStyle w:val="Footer"/>
    </w:pPr>
    <w:r>
      <w:rPr>
        <w:noProof/>
      </w:rPr>
      <w:t xml:space="preserve">Status: </w:t>
    </w:r>
    <w:r w:rsidR="00606129">
      <w:rPr>
        <w:noProof/>
      </w:rPr>
      <w:t>Approved</w:t>
    </w:r>
    <w:r>
      <w:rPr>
        <w:noProof/>
      </w:rPr>
      <w:tab/>
    </w:r>
    <w:r>
      <w:rPr>
        <w:noProof/>
      </w:rPr>
      <w:tab/>
      <w:t>Changed: 2021-01-</w:t>
    </w:r>
    <w:r w:rsidR="00625C92">
      <w:rPr>
        <w:noProof/>
      </w:rPr>
      <w:t>2</w:t>
    </w:r>
    <w:r>
      <w:rPr>
        <w:noProo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3F8C7" w14:textId="77777777" w:rsidR="00792DD0" w:rsidRDefault="00792DD0" w:rsidP="00945075">
      <w:r>
        <w:separator/>
      </w:r>
    </w:p>
  </w:footnote>
  <w:footnote w:type="continuationSeparator" w:id="0">
    <w:p w14:paraId="2404AF19" w14:textId="77777777" w:rsidR="00792DD0" w:rsidRDefault="00792DD0" w:rsidP="00945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95247" w14:textId="19BAEDF1" w:rsidR="00F062F2" w:rsidRPr="002C536B" w:rsidRDefault="00945075" w:rsidP="00F062F2">
    <w:pPr>
      <w:pStyle w:val="Header"/>
      <w:tabs>
        <w:tab w:val="clear" w:pos="4513"/>
      </w:tabs>
      <w:spacing w:after="0"/>
      <w:jc w:val="center"/>
      <w:rPr>
        <w:b/>
      </w:rPr>
    </w:pPr>
    <w:r w:rsidRPr="002C536B">
      <w:rPr>
        <w:b/>
      </w:rPr>
      <w:t>Settlers Park Retirement Village</w:t>
    </w:r>
    <w:r w:rsidRPr="002C536B">
      <w:rPr>
        <w:b/>
      </w:rPr>
      <w:ptab w:relativeTo="margin" w:alignment="center" w:leader="none"/>
    </w:r>
    <w:r w:rsidR="00F062F2" w:rsidRPr="002C536B">
      <w:rPr>
        <w:b/>
      </w:rPr>
      <w:tab/>
    </w:r>
    <w:r w:rsidR="000B31F8" w:rsidRPr="002C536B">
      <w:rPr>
        <w:b/>
      </w:rPr>
      <w:t>Policy</w:t>
    </w:r>
    <w:bookmarkStart w:id="0" w:name="_Hlk62135260"/>
    <w:r w:rsidR="000B31F8" w:rsidRPr="002C536B">
      <w:rPr>
        <w:b/>
      </w:rPr>
      <w:t>:</w:t>
    </w:r>
    <w:r w:rsidRPr="002C536B">
      <w:rPr>
        <w:b/>
      </w:rPr>
      <w:t xml:space="preserve"> </w:t>
    </w:r>
    <w:r w:rsidR="00CF701E">
      <w:rPr>
        <w:b/>
      </w:rPr>
      <w:t>Mainte</w:t>
    </w:r>
    <w:r w:rsidR="00F3046C">
      <w:rPr>
        <w:b/>
      </w:rPr>
      <w:t>nance of Park Property</w:t>
    </w:r>
    <w:bookmarkEnd w:id="0"/>
  </w:p>
  <w:p w14:paraId="11C60D7E" w14:textId="77777777" w:rsidR="00945075" w:rsidRDefault="00945075" w:rsidP="00F062F2">
    <w:pPr>
      <w:pStyle w:val="Header"/>
      <w:tabs>
        <w:tab w:val="clear" w:pos="4513"/>
      </w:tabs>
      <w:spacing w:after="0"/>
      <w:jc w:val="center"/>
    </w:pPr>
    <w:r>
      <w:t>__________________________________________________________________________________</w:t>
    </w:r>
  </w:p>
  <w:p w14:paraId="760047E1" w14:textId="77777777" w:rsidR="00F062F2" w:rsidRDefault="00F062F2" w:rsidP="00F062F2">
    <w:pPr>
      <w:pStyle w:val="Header"/>
      <w:tabs>
        <w:tab w:val="clear" w:pos="4513"/>
      </w:tabs>
      <w:spacing w:after="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E255C"/>
    <w:multiLevelType w:val="hybridMultilevel"/>
    <w:tmpl w:val="F704EA2A"/>
    <w:lvl w:ilvl="0" w:tplc="1C09000F">
      <w:start w:val="1"/>
      <w:numFmt w:val="decimal"/>
      <w:lvlText w:val="%1."/>
      <w:lvlJc w:val="left"/>
      <w:pPr>
        <w:ind w:left="1287" w:hanging="360"/>
      </w:pPr>
    </w:lvl>
    <w:lvl w:ilvl="1" w:tplc="1C090019">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 w15:restartNumberingAfterBreak="0">
    <w:nsid w:val="31B7076B"/>
    <w:multiLevelType w:val="hybridMultilevel"/>
    <w:tmpl w:val="A112B6E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334801E3"/>
    <w:multiLevelType w:val="hybridMultilevel"/>
    <w:tmpl w:val="0C6CFC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0B5303C"/>
    <w:multiLevelType w:val="hybridMultilevel"/>
    <w:tmpl w:val="3C12DA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4DAC171D"/>
    <w:multiLevelType w:val="hybridMultilevel"/>
    <w:tmpl w:val="D81407B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4DE354B2"/>
    <w:multiLevelType w:val="hybridMultilevel"/>
    <w:tmpl w:val="043E3F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FA47EE6"/>
    <w:multiLevelType w:val="hybridMultilevel"/>
    <w:tmpl w:val="0A64EF2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7" w15:restartNumberingAfterBreak="0">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9" w15:restartNumberingAfterBreak="0">
    <w:nsid w:val="6F735661"/>
    <w:multiLevelType w:val="hybridMultilevel"/>
    <w:tmpl w:val="251C06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78E4C98"/>
    <w:multiLevelType w:val="hybridMultilevel"/>
    <w:tmpl w:val="6A6AC6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81D345E"/>
    <w:multiLevelType w:val="hybridMultilevel"/>
    <w:tmpl w:val="820A4F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7C8F490B"/>
    <w:multiLevelType w:val="hybridMultilevel"/>
    <w:tmpl w:val="F4725F1E"/>
    <w:lvl w:ilvl="0" w:tplc="1C090001">
      <w:start w:val="1"/>
      <w:numFmt w:val="bullet"/>
      <w:lvlText w:val=""/>
      <w:lvlJc w:val="left"/>
      <w:pPr>
        <w:ind w:left="828" w:hanging="360"/>
      </w:pPr>
      <w:rPr>
        <w:rFonts w:ascii="Symbol" w:hAnsi="Symbol" w:hint="default"/>
      </w:rPr>
    </w:lvl>
    <w:lvl w:ilvl="1" w:tplc="1C090003" w:tentative="1">
      <w:start w:val="1"/>
      <w:numFmt w:val="bullet"/>
      <w:lvlText w:val="o"/>
      <w:lvlJc w:val="left"/>
      <w:pPr>
        <w:ind w:left="1548" w:hanging="360"/>
      </w:pPr>
      <w:rPr>
        <w:rFonts w:ascii="Courier New" w:hAnsi="Courier New" w:cs="Courier New" w:hint="default"/>
      </w:rPr>
    </w:lvl>
    <w:lvl w:ilvl="2" w:tplc="1C090005" w:tentative="1">
      <w:start w:val="1"/>
      <w:numFmt w:val="bullet"/>
      <w:lvlText w:val=""/>
      <w:lvlJc w:val="left"/>
      <w:pPr>
        <w:ind w:left="2268" w:hanging="360"/>
      </w:pPr>
      <w:rPr>
        <w:rFonts w:ascii="Wingdings" w:hAnsi="Wingdings" w:hint="default"/>
      </w:rPr>
    </w:lvl>
    <w:lvl w:ilvl="3" w:tplc="1C090001" w:tentative="1">
      <w:start w:val="1"/>
      <w:numFmt w:val="bullet"/>
      <w:lvlText w:val=""/>
      <w:lvlJc w:val="left"/>
      <w:pPr>
        <w:ind w:left="2988" w:hanging="360"/>
      </w:pPr>
      <w:rPr>
        <w:rFonts w:ascii="Symbol" w:hAnsi="Symbol" w:hint="default"/>
      </w:rPr>
    </w:lvl>
    <w:lvl w:ilvl="4" w:tplc="1C090003" w:tentative="1">
      <w:start w:val="1"/>
      <w:numFmt w:val="bullet"/>
      <w:lvlText w:val="o"/>
      <w:lvlJc w:val="left"/>
      <w:pPr>
        <w:ind w:left="3708" w:hanging="360"/>
      </w:pPr>
      <w:rPr>
        <w:rFonts w:ascii="Courier New" w:hAnsi="Courier New" w:cs="Courier New" w:hint="default"/>
      </w:rPr>
    </w:lvl>
    <w:lvl w:ilvl="5" w:tplc="1C090005" w:tentative="1">
      <w:start w:val="1"/>
      <w:numFmt w:val="bullet"/>
      <w:lvlText w:val=""/>
      <w:lvlJc w:val="left"/>
      <w:pPr>
        <w:ind w:left="4428" w:hanging="360"/>
      </w:pPr>
      <w:rPr>
        <w:rFonts w:ascii="Wingdings" w:hAnsi="Wingdings" w:hint="default"/>
      </w:rPr>
    </w:lvl>
    <w:lvl w:ilvl="6" w:tplc="1C090001" w:tentative="1">
      <w:start w:val="1"/>
      <w:numFmt w:val="bullet"/>
      <w:lvlText w:val=""/>
      <w:lvlJc w:val="left"/>
      <w:pPr>
        <w:ind w:left="5148" w:hanging="360"/>
      </w:pPr>
      <w:rPr>
        <w:rFonts w:ascii="Symbol" w:hAnsi="Symbol" w:hint="default"/>
      </w:rPr>
    </w:lvl>
    <w:lvl w:ilvl="7" w:tplc="1C090003" w:tentative="1">
      <w:start w:val="1"/>
      <w:numFmt w:val="bullet"/>
      <w:lvlText w:val="o"/>
      <w:lvlJc w:val="left"/>
      <w:pPr>
        <w:ind w:left="5868" w:hanging="360"/>
      </w:pPr>
      <w:rPr>
        <w:rFonts w:ascii="Courier New" w:hAnsi="Courier New" w:cs="Courier New" w:hint="default"/>
      </w:rPr>
    </w:lvl>
    <w:lvl w:ilvl="8" w:tplc="1C090005" w:tentative="1">
      <w:start w:val="1"/>
      <w:numFmt w:val="bullet"/>
      <w:lvlText w:val=""/>
      <w:lvlJc w:val="left"/>
      <w:pPr>
        <w:ind w:left="6588"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12"/>
  </w:num>
  <w:num w:numId="6">
    <w:abstractNumId w:val="3"/>
  </w:num>
  <w:num w:numId="7">
    <w:abstractNumId w:val="1"/>
  </w:num>
  <w:num w:numId="8">
    <w:abstractNumId w:val="2"/>
  </w:num>
  <w:num w:numId="9">
    <w:abstractNumId w:val="5"/>
  </w:num>
  <w:num w:numId="10">
    <w:abstractNumId w:val="9"/>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75"/>
    <w:rsid w:val="0002596B"/>
    <w:rsid w:val="00027EA4"/>
    <w:rsid w:val="00047D91"/>
    <w:rsid w:val="00070D5F"/>
    <w:rsid w:val="000B1DA8"/>
    <w:rsid w:val="000B31F8"/>
    <w:rsid w:val="000B7220"/>
    <w:rsid w:val="000C0520"/>
    <w:rsid w:val="000D01D0"/>
    <w:rsid w:val="000D470A"/>
    <w:rsid w:val="000F58CF"/>
    <w:rsid w:val="001121E0"/>
    <w:rsid w:val="0013266E"/>
    <w:rsid w:val="001357AD"/>
    <w:rsid w:val="00142E6C"/>
    <w:rsid w:val="00145A34"/>
    <w:rsid w:val="001506E1"/>
    <w:rsid w:val="001533C2"/>
    <w:rsid w:val="00161130"/>
    <w:rsid w:val="00161604"/>
    <w:rsid w:val="00180392"/>
    <w:rsid w:val="001A6C1E"/>
    <w:rsid w:val="001B2427"/>
    <w:rsid w:val="001B491D"/>
    <w:rsid w:val="001C3BF5"/>
    <w:rsid w:val="001E2B17"/>
    <w:rsid w:val="001E39F3"/>
    <w:rsid w:val="001F154A"/>
    <w:rsid w:val="0020612B"/>
    <w:rsid w:val="002114B5"/>
    <w:rsid w:val="00217897"/>
    <w:rsid w:val="002209B1"/>
    <w:rsid w:val="00222A61"/>
    <w:rsid w:val="00227023"/>
    <w:rsid w:val="0022707A"/>
    <w:rsid w:val="00237F36"/>
    <w:rsid w:val="00243A58"/>
    <w:rsid w:val="0025110D"/>
    <w:rsid w:val="0026205A"/>
    <w:rsid w:val="0027588E"/>
    <w:rsid w:val="00280FE7"/>
    <w:rsid w:val="00283202"/>
    <w:rsid w:val="00286963"/>
    <w:rsid w:val="00287F5A"/>
    <w:rsid w:val="002B4163"/>
    <w:rsid w:val="002C2C89"/>
    <w:rsid w:val="002C536B"/>
    <w:rsid w:val="002D30BB"/>
    <w:rsid w:val="00312CAF"/>
    <w:rsid w:val="0032544D"/>
    <w:rsid w:val="00326901"/>
    <w:rsid w:val="00340BD8"/>
    <w:rsid w:val="003522C6"/>
    <w:rsid w:val="00360232"/>
    <w:rsid w:val="0037640C"/>
    <w:rsid w:val="003818A0"/>
    <w:rsid w:val="00385D32"/>
    <w:rsid w:val="003A5709"/>
    <w:rsid w:val="003B3FFE"/>
    <w:rsid w:val="003F6CB7"/>
    <w:rsid w:val="00411566"/>
    <w:rsid w:val="00412467"/>
    <w:rsid w:val="004165DC"/>
    <w:rsid w:val="0042230D"/>
    <w:rsid w:val="00423A63"/>
    <w:rsid w:val="00426761"/>
    <w:rsid w:val="00430201"/>
    <w:rsid w:val="00433499"/>
    <w:rsid w:val="00435DD7"/>
    <w:rsid w:val="004508F9"/>
    <w:rsid w:val="004511D5"/>
    <w:rsid w:val="00457027"/>
    <w:rsid w:val="00457853"/>
    <w:rsid w:val="00467920"/>
    <w:rsid w:val="0048093F"/>
    <w:rsid w:val="004818E7"/>
    <w:rsid w:val="00484C89"/>
    <w:rsid w:val="00487C96"/>
    <w:rsid w:val="00497913"/>
    <w:rsid w:val="004B346D"/>
    <w:rsid w:val="004B38E7"/>
    <w:rsid w:val="004C09F8"/>
    <w:rsid w:val="004D5613"/>
    <w:rsid w:val="004D7B3A"/>
    <w:rsid w:val="00503E9F"/>
    <w:rsid w:val="00505C04"/>
    <w:rsid w:val="00511B69"/>
    <w:rsid w:val="00516A21"/>
    <w:rsid w:val="005316E7"/>
    <w:rsid w:val="00532075"/>
    <w:rsid w:val="00545A29"/>
    <w:rsid w:val="00575803"/>
    <w:rsid w:val="0057709A"/>
    <w:rsid w:val="0058306F"/>
    <w:rsid w:val="005A626F"/>
    <w:rsid w:val="005B3B79"/>
    <w:rsid w:val="005C4214"/>
    <w:rsid w:val="005D4626"/>
    <w:rsid w:val="005D52B9"/>
    <w:rsid w:val="005D6056"/>
    <w:rsid w:val="005E5AAD"/>
    <w:rsid w:val="005F1601"/>
    <w:rsid w:val="00606129"/>
    <w:rsid w:val="00613176"/>
    <w:rsid w:val="006226E9"/>
    <w:rsid w:val="00625C92"/>
    <w:rsid w:val="00641674"/>
    <w:rsid w:val="006462D0"/>
    <w:rsid w:val="00652189"/>
    <w:rsid w:val="006566AD"/>
    <w:rsid w:val="00676661"/>
    <w:rsid w:val="006844A7"/>
    <w:rsid w:val="00697B7C"/>
    <w:rsid w:val="006A2ED6"/>
    <w:rsid w:val="006A7393"/>
    <w:rsid w:val="006C1533"/>
    <w:rsid w:val="006C7235"/>
    <w:rsid w:val="006D72F4"/>
    <w:rsid w:val="006F1332"/>
    <w:rsid w:val="006F161B"/>
    <w:rsid w:val="007550CC"/>
    <w:rsid w:val="00763DF3"/>
    <w:rsid w:val="007777EB"/>
    <w:rsid w:val="00782EC3"/>
    <w:rsid w:val="00792DD0"/>
    <w:rsid w:val="0079792E"/>
    <w:rsid w:val="007D00B3"/>
    <w:rsid w:val="007E1A63"/>
    <w:rsid w:val="00800586"/>
    <w:rsid w:val="0082150C"/>
    <w:rsid w:val="00827D54"/>
    <w:rsid w:val="00841672"/>
    <w:rsid w:val="00845985"/>
    <w:rsid w:val="00855DF7"/>
    <w:rsid w:val="008601F9"/>
    <w:rsid w:val="00865F56"/>
    <w:rsid w:val="00866A28"/>
    <w:rsid w:val="00873291"/>
    <w:rsid w:val="008749E8"/>
    <w:rsid w:val="0088324A"/>
    <w:rsid w:val="00895FFA"/>
    <w:rsid w:val="008D0194"/>
    <w:rsid w:val="008D6043"/>
    <w:rsid w:val="008E4D83"/>
    <w:rsid w:val="008F06D6"/>
    <w:rsid w:val="00903BAB"/>
    <w:rsid w:val="009109C6"/>
    <w:rsid w:val="00912040"/>
    <w:rsid w:val="0091774E"/>
    <w:rsid w:val="00924E14"/>
    <w:rsid w:val="0093639B"/>
    <w:rsid w:val="00945075"/>
    <w:rsid w:val="00947BAD"/>
    <w:rsid w:val="00950D4D"/>
    <w:rsid w:val="0095130C"/>
    <w:rsid w:val="0096190E"/>
    <w:rsid w:val="00985888"/>
    <w:rsid w:val="009A2FCD"/>
    <w:rsid w:val="009A36B2"/>
    <w:rsid w:val="009A3B8F"/>
    <w:rsid w:val="009A61B5"/>
    <w:rsid w:val="009B0807"/>
    <w:rsid w:val="009B6374"/>
    <w:rsid w:val="009C5A08"/>
    <w:rsid w:val="009E3375"/>
    <w:rsid w:val="00A14B25"/>
    <w:rsid w:val="00A15422"/>
    <w:rsid w:val="00A15E89"/>
    <w:rsid w:val="00A276C2"/>
    <w:rsid w:val="00A4585D"/>
    <w:rsid w:val="00A458E5"/>
    <w:rsid w:val="00A4670F"/>
    <w:rsid w:val="00A51926"/>
    <w:rsid w:val="00A5531D"/>
    <w:rsid w:val="00A55D28"/>
    <w:rsid w:val="00A573EB"/>
    <w:rsid w:val="00A6143C"/>
    <w:rsid w:val="00A72B69"/>
    <w:rsid w:val="00A72EB9"/>
    <w:rsid w:val="00A73250"/>
    <w:rsid w:val="00A82354"/>
    <w:rsid w:val="00A86190"/>
    <w:rsid w:val="00A940F9"/>
    <w:rsid w:val="00AB0E53"/>
    <w:rsid w:val="00AC1789"/>
    <w:rsid w:val="00AE57AA"/>
    <w:rsid w:val="00AF4C31"/>
    <w:rsid w:val="00B064A9"/>
    <w:rsid w:val="00B0669D"/>
    <w:rsid w:val="00B23419"/>
    <w:rsid w:val="00B25D68"/>
    <w:rsid w:val="00B306F6"/>
    <w:rsid w:val="00B35424"/>
    <w:rsid w:val="00B65D98"/>
    <w:rsid w:val="00B7493A"/>
    <w:rsid w:val="00B83F9F"/>
    <w:rsid w:val="00B87012"/>
    <w:rsid w:val="00B92696"/>
    <w:rsid w:val="00BA3B04"/>
    <w:rsid w:val="00BC1BCC"/>
    <w:rsid w:val="00BC5558"/>
    <w:rsid w:val="00BC7F7E"/>
    <w:rsid w:val="00BD02E6"/>
    <w:rsid w:val="00BD2A8E"/>
    <w:rsid w:val="00BD6AED"/>
    <w:rsid w:val="00BE0CCC"/>
    <w:rsid w:val="00BE6419"/>
    <w:rsid w:val="00BF6377"/>
    <w:rsid w:val="00C0326D"/>
    <w:rsid w:val="00C116EE"/>
    <w:rsid w:val="00C12286"/>
    <w:rsid w:val="00C15368"/>
    <w:rsid w:val="00C50DEF"/>
    <w:rsid w:val="00C529C7"/>
    <w:rsid w:val="00C53B2A"/>
    <w:rsid w:val="00C7214D"/>
    <w:rsid w:val="00CD1CF6"/>
    <w:rsid w:val="00CF00DE"/>
    <w:rsid w:val="00CF3E72"/>
    <w:rsid w:val="00CF603B"/>
    <w:rsid w:val="00CF701E"/>
    <w:rsid w:val="00D00AF1"/>
    <w:rsid w:val="00D15B04"/>
    <w:rsid w:val="00D36872"/>
    <w:rsid w:val="00D41FCE"/>
    <w:rsid w:val="00D4353C"/>
    <w:rsid w:val="00D507C6"/>
    <w:rsid w:val="00D519AC"/>
    <w:rsid w:val="00D55328"/>
    <w:rsid w:val="00D7062F"/>
    <w:rsid w:val="00D77B30"/>
    <w:rsid w:val="00D802B3"/>
    <w:rsid w:val="00D81245"/>
    <w:rsid w:val="00D829C8"/>
    <w:rsid w:val="00DB08E3"/>
    <w:rsid w:val="00DB6D34"/>
    <w:rsid w:val="00E06B42"/>
    <w:rsid w:val="00E2139B"/>
    <w:rsid w:val="00E22D64"/>
    <w:rsid w:val="00E3036C"/>
    <w:rsid w:val="00E6027C"/>
    <w:rsid w:val="00E6595E"/>
    <w:rsid w:val="00E67A15"/>
    <w:rsid w:val="00E74B24"/>
    <w:rsid w:val="00E75D3F"/>
    <w:rsid w:val="00E774D2"/>
    <w:rsid w:val="00E77E30"/>
    <w:rsid w:val="00E80212"/>
    <w:rsid w:val="00E82222"/>
    <w:rsid w:val="00E83561"/>
    <w:rsid w:val="00EA30EB"/>
    <w:rsid w:val="00EB3B2A"/>
    <w:rsid w:val="00EB75F8"/>
    <w:rsid w:val="00EC4C3C"/>
    <w:rsid w:val="00EC6FCC"/>
    <w:rsid w:val="00ED45FA"/>
    <w:rsid w:val="00ED487B"/>
    <w:rsid w:val="00ED6583"/>
    <w:rsid w:val="00EE15CB"/>
    <w:rsid w:val="00EF6F6D"/>
    <w:rsid w:val="00F018AF"/>
    <w:rsid w:val="00F062F2"/>
    <w:rsid w:val="00F13BC5"/>
    <w:rsid w:val="00F3046C"/>
    <w:rsid w:val="00F373D5"/>
    <w:rsid w:val="00F57625"/>
    <w:rsid w:val="00F85503"/>
    <w:rsid w:val="00F9365E"/>
    <w:rsid w:val="00FA7FAF"/>
    <w:rsid w:val="00FC163F"/>
    <w:rsid w:val="00FC46CD"/>
    <w:rsid w:val="00FD063B"/>
    <w:rsid w:val="00FD330B"/>
    <w:rsid w:val="00FD689C"/>
    <w:rsid w:val="00FE5CEF"/>
    <w:rsid w:val="00FF26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0CF0D"/>
  <w15:docId w15:val="{7057E71A-EE4C-4016-A04A-B222DFE3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F2"/>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5830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16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C05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 w:type="table" w:styleId="TableGrid">
    <w:name w:val="Table Grid"/>
    <w:basedOn w:val="TableNormal"/>
    <w:uiPriority w:val="59"/>
    <w:rsid w:val="00467920"/>
    <w:pPr>
      <w:jc w:val="both"/>
    </w:pPr>
    <w:rPr>
      <w:rFonts w:ascii="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167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58306F"/>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947BAD"/>
    <w:rPr>
      <w:color w:val="0000FF" w:themeColor="hyperlink"/>
      <w:u w:val="single"/>
    </w:rPr>
  </w:style>
  <w:style w:type="paragraph" w:styleId="Revision">
    <w:name w:val="Revision"/>
    <w:hidden/>
    <w:uiPriority w:val="99"/>
    <w:semiHidden/>
    <w:rsid w:val="00895FFA"/>
    <w:rPr>
      <w:rFonts w:ascii="Calibri" w:eastAsia="Calibri" w:hAnsi="Calibri" w:cs="Times New Roman"/>
      <w:lang w:val="en-US"/>
    </w:rPr>
  </w:style>
  <w:style w:type="character" w:styleId="UnresolvedMention">
    <w:name w:val="Unresolved Mention"/>
    <w:basedOn w:val="DefaultParagraphFont"/>
    <w:uiPriority w:val="99"/>
    <w:semiHidden/>
    <w:unhideWhenUsed/>
    <w:rsid w:val="0095130C"/>
    <w:rPr>
      <w:color w:val="605E5C"/>
      <w:shd w:val="clear" w:color="auto" w:fill="E1DFDD"/>
    </w:rPr>
  </w:style>
  <w:style w:type="character" w:customStyle="1" w:styleId="Heading3Char">
    <w:name w:val="Heading 3 Char"/>
    <w:basedOn w:val="DefaultParagraphFont"/>
    <w:link w:val="Heading3"/>
    <w:uiPriority w:val="9"/>
    <w:rsid w:val="000C0520"/>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1414">
      <w:bodyDiv w:val="1"/>
      <w:marLeft w:val="0"/>
      <w:marRight w:val="0"/>
      <w:marTop w:val="0"/>
      <w:marBottom w:val="0"/>
      <w:divBdr>
        <w:top w:val="none" w:sz="0" w:space="0" w:color="auto"/>
        <w:left w:val="none" w:sz="0" w:space="0" w:color="auto"/>
        <w:bottom w:val="none" w:sz="0" w:space="0" w:color="auto"/>
        <w:right w:val="none" w:sz="0" w:space="0" w:color="auto"/>
      </w:divBdr>
    </w:div>
    <w:div w:id="1228760346">
      <w:bodyDiv w:val="1"/>
      <w:marLeft w:val="0"/>
      <w:marRight w:val="0"/>
      <w:marTop w:val="0"/>
      <w:marBottom w:val="0"/>
      <w:divBdr>
        <w:top w:val="none" w:sz="0" w:space="0" w:color="auto"/>
        <w:left w:val="none" w:sz="0" w:space="0" w:color="auto"/>
        <w:bottom w:val="none" w:sz="0" w:space="0" w:color="auto"/>
        <w:right w:val="none" w:sz="0" w:space="0" w:color="auto"/>
      </w:divBdr>
    </w:div>
    <w:div w:id="1287008484">
      <w:bodyDiv w:val="1"/>
      <w:marLeft w:val="0"/>
      <w:marRight w:val="0"/>
      <w:marTop w:val="0"/>
      <w:marBottom w:val="0"/>
      <w:divBdr>
        <w:top w:val="none" w:sz="0" w:space="0" w:color="auto"/>
        <w:left w:val="none" w:sz="0" w:space="0" w:color="auto"/>
        <w:bottom w:val="none" w:sz="0" w:space="0" w:color="auto"/>
        <w:right w:val="none" w:sz="0" w:space="0" w:color="auto"/>
      </w:divBdr>
    </w:div>
    <w:div w:id="188082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bcards@settlerspark.co.za" TargetMode="External"/><Relationship Id="rId3" Type="http://schemas.openxmlformats.org/officeDocument/2006/relationships/settings" Target="settings.xml"/><Relationship Id="rId7" Type="http://schemas.openxmlformats.org/officeDocument/2006/relationships/hyperlink" Target="http://www.sprv.co.z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Rob Crothall</cp:lastModifiedBy>
  <cp:revision>190</cp:revision>
  <cp:lastPrinted>2020-05-02T08:57:00Z</cp:lastPrinted>
  <dcterms:created xsi:type="dcterms:W3CDTF">2020-10-15T12:09:00Z</dcterms:created>
  <dcterms:modified xsi:type="dcterms:W3CDTF">2021-01-21T13:32:00Z</dcterms:modified>
</cp:coreProperties>
</file>