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C0816" w14:textId="1674AE63" w:rsidR="00F3594D" w:rsidRDefault="00F3594D" w:rsidP="00F3594D">
      <w:pPr>
        <w:pStyle w:val="Heading1"/>
      </w:pPr>
      <w:r>
        <w:t>Building a Marty Swing</w:t>
      </w:r>
    </w:p>
    <w:p w14:paraId="1552D061" w14:textId="5394BDC8" w:rsidR="00F3594D" w:rsidRDefault="00F3594D">
      <w:r>
        <w:t>Rob Dobson © 2019</w:t>
      </w:r>
    </w:p>
    <w:p w14:paraId="49C83D6E" w14:textId="7CA2951B" w:rsidR="00F3594D" w:rsidRDefault="00F3594D">
      <w:r>
        <w:t xml:space="preserve">Marty is a walking robot created by Sandy Enoch and Robotical.io. You can get your own Marty at </w:t>
      </w:r>
      <w:hyperlink r:id="rId5" w:history="1">
        <w:r w:rsidRPr="00D8400A">
          <w:rPr>
            <w:rStyle w:val="Hyperlink"/>
          </w:rPr>
          <w:t>www.robotical.io</w:t>
        </w:r>
      </w:hyperlink>
      <w:r>
        <w:t xml:space="preserve"> or on Amazon.</w:t>
      </w:r>
    </w:p>
    <w:p w14:paraId="3007B9D0" w14:textId="69ADCDEE" w:rsidR="00F3594D" w:rsidRDefault="00F3594D">
      <w:r>
        <w:t>This is a description of how to build something that Marty can swing on. The design looks like this:</w:t>
      </w:r>
    </w:p>
    <w:p w14:paraId="58DDE7ED" w14:textId="4BC2173A" w:rsidR="00F3594D" w:rsidRDefault="002F1573" w:rsidP="00F53512">
      <w:pPr>
        <w:jc w:val="center"/>
      </w:pPr>
      <w:r>
        <w:rPr>
          <w:noProof/>
        </w:rPr>
        <w:drawing>
          <wp:anchor distT="0" distB="0" distL="114300" distR="114300" simplePos="0" relativeHeight="251658240" behindDoc="1" locked="0" layoutInCell="1" allowOverlap="1" wp14:anchorId="64857E26" wp14:editId="4CF9ED6A">
            <wp:simplePos x="0" y="0"/>
            <wp:positionH relativeFrom="column">
              <wp:posOffset>16510</wp:posOffset>
            </wp:positionH>
            <wp:positionV relativeFrom="paragraph">
              <wp:posOffset>111125</wp:posOffset>
            </wp:positionV>
            <wp:extent cx="3581400" cy="4333875"/>
            <wp:effectExtent l="0" t="0" r="0" b="9525"/>
            <wp:wrapTight wrapText="bothSides">
              <wp:wrapPolygon edited="0">
                <wp:start x="5515" y="855"/>
                <wp:lineTo x="2757" y="18799"/>
                <wp:lineTo x="3102" y="19274"/>
                <wp:lineTo x="4251" y="19274"/>
                <wp:lineTo x="12294" y="21553"/>
                <wp:lineTo x="13328" y="21553"/>
                <wp:lineTo x="17349" y="16236"/>
                <wp:lineTo x="17694" y="15096"/>
                <wp:lineTo x="16889" y="7121"/>
                <wp:lineTo x="16889" y="1804"/>
                <wp:lineTo x="6549" y="855"/>
                <wp:lineTo x="5515" y="85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81400" cy="4333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1893995" wp14:editId="7B82C452">
            <wp:extent cx="2533650" cy="4802375"/>
            <wp:effectExtent l="0" t="0" r="0" b="0"/>
            <wp:docPr id="2" name="Picture 2" descr="A picture containing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ty on his Swin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4595" cy="4823120"/>
                    </a:xfrm>
                    <a:prstGeom prst="rect">
                      <a:avLst/>
                    </a:prstGeom>
                  </pic:spPr>
                </pic:pic>
              </a:graphicData>
            </a:graphic>
          </wp:inline>
        </w:drawing>
      </w:r>
    </w:p>
    <w:p w14:paraId="3D57B57A" w14:textId="71BEA1D8" w:rsidR="00F3594D" w:rsidRDefault="00F3594D" w:rsidP="00F3594D">
      <w:pPr>
        <w:pStyle w:val="Heading2"/>
      </w:pPr>
      <w:r>
        <w:t>Parts List</w:t>
      </w:r>
    </w:p>
    <w:p w14:paraId="60AC98C0" w14:textId="570A331D" w:rsidR="00F3594D" w:rsidRDefault="00F3594D">
      <w:r>
        <w:t>The following parts are needed to build the swing:</w:t>
      </w:r>
    </w:p>
    <w:tbl>
      <w:tblPr>
        <w:tblStyle w:val="GridTable1Light-Accent2"/>
        <w:tblW w:w="0" w:type="auto"/>
        <w:tblLook w:val="04A0" w:firstRow="1" w:lastRow="0" w:firstColumn="1" w:lastColumn="0" w:noHBand="0" w:noVBand="1"/>
      </w:tblPr>
      <w:tblGrid>
        <w:gridCol w:w="4508"/>
        <w:gridCol w:w="4508"/>
      </w:tblGrid>
      <w:tr w:rsidR="00F3594D" w14:paraId="334B721D" w14:textId="77777777" w:rsidTr="00F359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BA3B7B" w14:textId="4EC6C959" w:rsidR="00F3594D" w:rsidRDefault="00F3594D">
            <w:r>
              <w:t>3D Printed Parts</w:t>
            </w:r>
          </w:p>
        </w:tc>
        <w:tc>
          <w:tcPr>
            <w:tcW w:w="4508" w:type="dxa"/>
          </w:tcPr>
          <w:p w14:paraId="6288C070" w14:textId="7A956371" w:rsidR="00F3594D" w:rsidRDefault="00F3594D">
            <w:pPr>
              <w:cnfStyle w:val="100000000000" w:firstRow="1" w:lastRow="0" w:firstColumn="0" w:lastColumn="0" w:oddVBand="0" w:evenVBand="0" w:oddHBand="0" w:evenHBand="0" w:firstRowFirstColumn="0" w:firstRowLastColumn="0" w:lastRowFirstColumn="0" w:lastRowLastColumn="0"/>
            </w:pPr>
            <w:r>
              <w:t>Aluminium Tubing</w:t>
            </w:r>
            <w:r w:rsidR="00C620C3">
              <w:t xml:space="preserve"> 8mm outer diameter</w:t>
            </w:r>
          </w:p>
        </w:tc>
      </w:tr>
      <w:tr w:rsidR="00F3594D" w14:paraId="72E5CA7C" w14:textId="77777777" w:rsidTr="00F3594D">
        <w:tc>
          <w:tcPr>
            <w:cnfStyle w:val="001000000000" w:firstRow="0" w:lastRow="0" w:firstColumn="1" w:lastColumn="0" w:oddVBand="0" w:evenVBand="0" w:oddHBand="0" w:evenHBand="0" w:firstRowFirstColumn="0" w:firstRowLastColumn="0" w:lastRowFirstColumn="0" w:lastRowLastColumn="0"/>
            <w:tcW w:w="4508" w:type="dxa"/>
          </w:tcPr>
          <w:p w14:paraId="70658BD0" w14:textId="79063DC2" w:rsidR="00F3594D" w:rsidRPr="00F3594D" w:rsidRDefault="00F3594D">
            <w:pPr>
              <w:rPr>
                <w:b w:val="0"/>
                <w:bCs w:val="0"/>
              </w:rPr>
            </w:pPr>
            <w:r>
              <w:rPr>
                <w:b w:val="0"/>
                <w:bCs w:val="0"/>
              </w:rPr>
              <w:t xml:space="preserve">2 x </w:t>
            </w:r>
            <w:r w:rsidRPr="00F3594D">
              <w:rPr>
                <w:b w:val="0"/>
                <w:bCs w:val="0"/>
              </w:rPr>
              <w:t>LeftCornerBase.stl</w:t>
            </w:r>
          </w:p>
        </w:tc>
        <w:tc>
          <w:tcPr>
            <w:tcW w:w="4508" w:type="dxa"/>
          </w:tcPr>
          <w:p w14:paraId="02B19D22" w14:textId="5EFA6174" w:rsidR="00F3594D" w:rsidRPr="00F3594D" w:rsidRDefault="00C620C3">
            <w:pPr>
              <w:cnfStyle w:val="000000000000" w:firstRow="0" w:lastRow="0" w:firstColumn="0" w:lastColumn="0" w:oddVBand="0" w:evenVBand="0" w:oddHBand="0" w:evenHBand="0" w:firstRowFirstColumn="0" w:firstRowLastColumn="0" w:lastRowFirstColumn="0" w:lastRowLastColumn="0"/>
            </w:pPr>
            <w:r>
              <w:t>4 x 500 mm</w:t>
            </w:r>
          </w:p>
        </w:tc>
      </w:tr>
      <w:tr w:rsidR="00F3594D" w14:paraId="292C5428" w14:textId="77777777" w:rsidTr="00F3594D">
        <w:tc>
          <w:tcPr>
            <w:cnfStyle w:val="001000000000" w:firstRow="0" w:lastRow="0" w:firstColumn="1" w:lastColumn="0" w:oddVBand="0" w:evenVBand="0" w:oddHBand="0" w:evenHBand="0" w:firstRowFirstColumn="0" w:firstRowLastColumn="0" w:lastRowFirstColumn="0" w:lastRowLastColumn="0"/>
            <w:tcW w:w="4508" w:type="dxa"/>
          </w:tcPr>
          <w:p w14:paraId="3A8442F5" w14:textId="711BB2D7" w:rsidR="00F3594D" w:rsidRPr="00F3594D" w:rsidRDefault="00F3594D">
            <w:pPr>
              <w:rPr>
                <w:b w:val="0"/>
                <w:bCs w:val="0"/>
              </w:rPr>
            </w:pPr>
            <w:r>
              <w:rPr>
                <w:b w:val="0"/>
                <w:bCs w:val="0"/>
              </w:rPr>
              <w:t xml:space="preserve">2 x </w:t>
            </w:r>
            <w:r w:rsidRPr="00F3594D">
              <w:rPr>
                <w:b w:val="0"/>
                <w:bCs w:val="0"/>
              </w:rPr>
              <w:t>LeftCornerTop.stl</w:t>
            </w:r>
          </w:p>
        </w:tc>
        <w:tc>
          <w:tcPr>
            <w:tcW w:w="4508" w:type="dxa"/>
          </w:tcPr>
          <w:p w14:paraId="7F097722" w14:textId="11C8CA02" w:rsidR="00F3594D" w:rsidRPr="00F3594D" w:rsidRDefault="00C620C3">
            <w:pPr>
              <w:cnfStyle w:val="000000000000" w:firstRow="0" w:lastRow="0" w:firstColumn="0" w:lastColumn="0" w:oddVBand="0" w:evenVBand="0" w:oddHBand="0" w:evenHBand="0" w:firstRowFirstColumn="0" w:firstRowLastColumn="0" w:lastRowFirstColumn="0" w:lastRowLastColumn="0"/>
            </w:pPr>
            <w:r>
              <w:t>2 x 380 mm</w:t>
            </w:r>
          </w:p>
        </w:tc>
      </w:tr>
      <w:tr w:rsidR="00F3594D" w14:paraId="39FE2001" w14:textId="77777777" w:rsidTr="00F3594D">
        <w:tc>
          <w:tcPr>
            <w:cnfStyle w:val="001000000000" w:firstRow="0" w:lastRow="0" w:firstColumn="1" w:lastColumn="0" w:oddVBand="0" w:evenVBand="0" w:oddHBand="0" w:evenHBand="0" w:firstRowFirstColumn="0" w:firstRowLastColumn="0" w:lastRowFirstColumn="0" w:lastRowLastColumn="0"/>
            <w:tcW w:w="4508" w:type="dxa"/>
          </w:tcPr>
          <w:p w14:paraId="7495EC89" w14:textId="213E8B78" w:rsidR="00F3594D" w:rsidRPr="00F3594D" w:rsidRDefault="00F3594D">
            <w:pPr>
              <w:rPr>
                <w:b w:val="0"/>
                <w:bCs w:val="0"/>
              </w:rPr>
            </w:pPr>
            <w:r>
              <w:rPr>
                <w:b w:val="0"/>
                <w:bCs w:val="0"/>
              </w:rPr>
              <w:t xml:space="preserve">2 x </w:t>
            </w:r>
            <w:r w:rsidRPr="00F3594D">
              <w:rPr>
                <w:b w:val="0"/>
                <w:bCs w:val="0"/>
              </w:rPr>
              <w:t>RightCornerBase.stl</w:t>
            </w:r>
          </w:p>
        </w:tc>
        <w:tc>
          <w:tcPr>
            <w:tcW w:w="4508" w:type="dxa"/>
          </w:tcPr>
          <w:p w14:paraId="36A02D7F" w14:textId="048723D5" w:rsidR="00F3594D" w:rsidRPr="00F3594D" w:rsidRDefault="00D66F08">
            <w:pPr>
              <w:cnfStyle w:val="000000000000" w:firstRow="0" w:lastRow="0" w:firstColumn="0" w:lastColumn="0" w:oddVBand="0" w:evenVBand="0" w:oddHBand="0" w:evenHBand="0" w:firstRowFirstColumn="0" w:firstRowLastColumn="0" w:lastRowFirstColumn="0" w:lastRowLastColumn="0"/>
            </w:pPr>
            <w:r>
              <w:t>3</w:t>
            </w:r>
            <w:r w:rsidR="00C620C3">
              <w:t xml:space="preserve"> x 300 mm</w:t>
            </w:r>
          </w:p>
        </w:tc>
      </w:tr>
      <w:tr w:rsidR="00F3594D" w14:paraId="46F4E97D" w14:textId="77777777" w:rsidTr="00F3594D">
        <w:tc>
          <w:tcPr>
            <w:cnfStyle w:val="001000000000" w:firstRow="0" w:lastRow="0" w:firstColumn="1" w:lastColumn="0" w:oddVBand="0" w:evenVBand="0" w:oddHBand="0" w:evenHBand="0" w:firstRowFirstColumn="0" w:firstRowLastColumn="0" w:lastRowFirstColumn="0" w:lastRowLastColumn="0"/>
            <w:tcW w:w="4508" w:type="dxa"/>
          </w:tcPr>
          <w:p w14:paraId="651E890C" w14:textId="39F4D9FE" w:rsidR="00F3594D" w:rsidRPr="00F3594D" w:rsidRDefault="00F3594D">
            <w:pPr>
              <w:rPr>
                <w:b w:val="0"/>
                <w:bCs w:val="0"/>
              </w:rPr>
            </w:pPr>
            <w:r>
              <w:rPr>
                <w:b w:val="0"/>
                <w:bCs w:val="0"/>
              </w:rPr>
              <w:t xml:space="preserve">2 x </w:t>
            </w:r>
            <w:r w:rsidRPr="00F3594D">
              <w:rPr>
                <w:b w:val="0"/>
                <w:bCs w:val="0"/>
              </w:rPr>
              <w:t>RightCornerTop.stl</w:t>
            </w:r>
          </w:p>
        </w:tc>
        <w:tc>
          <w:tcPr>
            <w:tcW w:w="4508" w:type="dxa"/>
          </w:tcPr>
          <w:p w14:paraId="5F7C8486" w14:textId="77777777" w:rsidR="00F3594D" w:rsidRPr="00F3594D" w:rsidRDefault="00F3594D">
            <w:pPr>
              <w:cnfStyle w:val="000000000000" w:firstRow="0" w:lastRow="0" w:firstColumn="0" w:lastColumn="0" w:oddVBand="0" w:evenVBand="0" w:oddHBand="0" w:evenHBand="0" w:firstRowFirstColumn="0" w:firstRowLastColumn="0" w:lastRowFirstColumn="0" w:lastRowLastColumn="0"/>
            </w:pPr>
          </w:p>
        </w:tc>
      </w:tr>
      <w:tr w:rsidR="00F3594D" w14:paraId="7DC9216A" w14:textId="77777777" w:rsidTr="00F3594D">
        <w:tc>
          <w:tcPr>
            <w:cnfStyle w:val="001000000000" w:firstRow="0" w:lastRow="0" w:firstColumn="1" w:lastColumn="0" w:oddVBand="0" w:evenVBand="0" w:oddHBand="0" w:evenHBand="0" w:firstRowFirstColumn="0" w:firstRowLastColumn="0" w:lastRowFirstColumn="0" w:lastRowLastColumn="0"/>
            <w:tcW w:w="4508" w:type="dxa"/>
          </w:tcPr>
          <w:p w14:paraId="799AFD84" w14:textId="6BF91B33" w:rsidR="00F3594D" w:rsidRPr="00F3594D" w:rsidRDefault="00F3594D">
            <w:pPr>
              <w:rPr>
                <w:b w:val="0"/>
                <w:bCs w:val="0"/>
              </w:rPr>
            </w:pPr>
            <w:r>
              <w:rPr>
                <w:b w:val="0"/>
                <w:bCs w:val="0"/>
              </w:rPr>
              <w:t xml:space="preserve">2 x </w:t>
            </w:r>
            <w:r w:rsidRPr="00F3594D">
              <w:rPr>
                <w:b w:val="0"/>
                <w:bCs w:val="0"/>
              </w:rPr>
              <w:t>TopJointBase.stl</w:t>
            </w:r>
          </w:p>
        </w:tc>
        <w:tc>
          <w:tcPr>
            <w:tcW w:w="4508" w:type="dxa"/>
          </w:tcPr>
          <w:p w14:paraId="49FCAEC2" w14:textId="77777777" w:rsidR="00F3594D" w:rsidRPr="00F3594D" w:rsidRDefault="00F3594D">
            <w:pPr>
              <w:cnfStyle w:val="000000000000" w:firstRow="0" w:lastRow="0" w:firstColumn="0" w:lastColumn="0" w:oddVBand="0" w:evenVBand="0" w:oddHBand="0" w:evenHBand="0" w:firstRowFirstColumn="0" w:firstRowLastColumn="0" w:lastRowFirstColumn="0" w:lastRowLastColumn="0"/>
            </w:pPr>
          </w:p>
        </w:tc>
      </w:tr>
      <w:tr w:rsidR="00F3594D" w:rsidRPr="00F3594D" w14:paraId="011EE096" w14:textId="77777777" w:rsidTr="00F3594D">
        <w:tc>
          <w:tcPr>
            <w:cnfStyle w:val="001000000000" w:firstRow="0" w:lastRow="0" w:firstColumn="1" w:lastColumn="0" w:oddVBand="0" w:evenVBand="0" w:oddHBand="0" w:evenHBand="0" w:firstRowFirstColumn="0" w:firstRowLastColumn="0" w:lastRowFirstColumn="0" w:lastRowLastColumn="0"/>
            <w:tcW w:w="4508" w:type="dxa"/>
          </w:tcPr>
          <w:p w14:paraId="4D756C1A" w14:textId="6BDA3C0C" w:rsidR="00F3594D" w:rsidRPr="00F3594D" w:rsidRDefault="00F3594D" w:rsidP="00F3594D">
            <w:pPr>
              <w:rPr>
                <w:b w:val="0"/>
                <w:bCs w:val="0"/>
              </w:rPr>
            </w:pPr>
            <w:r>
              <w:rPr>
                <w:b w:val="0"/>
                <w:bCs w:val="0"/>
              </w:rPr>
              <w:t xml:space="preserve">2 x </w:t>
            </w:r>
            <w:r w:rsidRPr="00F3594D">
              <w:rPr>
                <w:b w:val="0"/>
                <w:bCs w:val="0"/>
              </w:rPr>
              <w:t>TopJointPlate.stl</w:t>
            </w:r>
          </w:p>
        </w:tc>
        <w:tc>
          <w:tcPr>
            <w:tcW w:w="4508" w:type="dxa"/>
          </w:tcPr>
          <w:p w14:paraId="2CC0F25F" w14:textId="3D582F3B" w:rsidR="00F3594D" w:rsidRPr="00F3594D" w:rsidRDefault="00F3594D" w:rsidP="00F3594D">
            <w:pPr>
              <w:cnfStyle w:val="000000000000" w:firstRow="0" w:lastRow="0" w:firstColumn="0" w:lastColumn="0" w:oddVBand="0" w:evenVBand="0" w:oddHBand="0" w:evenHBand="0" w:firstRowFirstColumn="0" w:firstRowLastColumn="0" w:lastRowFirstColumn="0" w:lastRowLastColumn="0"/>
            </w:pPr>
          </w:p>
        </w:tc>
      </w:tr>
      <w:tr w:rsidR="00F3594D" w:rsidRPr="00F3594D" w14:paraId="0986A064" w14:textId="77777777" w:rsidTr="00F3594D">
        <w:tc>
          <w:tcPr>
            <w:cnfStyle w:val="001000000000" w:firstRow="0" w:lastRow="0" w:firstColumn="1" w:lastColumn="0" w:oddVBand="0" w:evenVBand="0" w:oddHBand="0" w:evenHBand="0" w:firstRowFirstColumn="0" w:firstRowLastColumn="0" w:lastRowFirstColumn="0" w:lastRowLastColumn="0"/>
            <w:tcW w:w="4508" w:type="dxa"/>
          </w:tcPr>
          <w:p w14:paraId="4A8462AB" w14:textId="6224B85E" w:rsidR="00F3594D" w:rsidRPr="00F3594D" w:rsidRDefault="00F3594D" w:rsidP="00F3594D">
            <w:pPr>
              <w:rPr>
                <w:b w:val="0"/>
                <w:bCs w:val="0"/>
              </w:rPr>
            </w:pPr>
            <w:r>
              <w:rPr>
                <w:b w:val="0"/>
                <w:bCs w:val="0"/>
              </w:rPr>
              <w:t xml:space="preserve">6 x </w:t>
            </w:r>
            <w:r w:rsidRPr="00F3594D">
              <w:rPr>
                <w:b w:val="0"/>
                <w:bCs w:val="0"/>
              </w:rPr>
              <w:t>KnurledKnob.stl</w:t>
            </w:r>
          </w:p>
        </w:tc>
        <w:tc>
          <w:tcPr>
            <w:tcW w:w="4508" w:type="dxa"/>
          </w:tcPr>
          <w:p w14:paraId="53CA0DF7" w14:textId="77777777" w:rsidR="00F3594D" w:rsidRPr="00F3594D" w:rsidRDefault="00F3594D" w:rsidP="00F3594D">
            <w:pPr>
              <w:cnfStyle w:val="000000000000" w:firstRow="0" w:lastRow="0" w:firstColumn="0" w:lastColumn="0" w:oddVBand="0" w:evenVBand="0" w:oddHBand="0" w:evenHBand="0" w:firstRowFirstColumn="0" w:firstRowLastColumn="0" w:lastRowFirstColumn="0" w:lastRowLastColumn="0"/>
            </w:pPr>
          </w:p>
        </w:tc>
      </w:tr>
    </w:tbl>
    <w:p w14:paraId="7003F0B6" w14:textId="5E771F1C" w:rsidR="00F53512" w:rsidRDefault="00F53512"/>
    <w:p w14:paraId="1AF1668A" w14:textId="3993FEB0" w:rsidR="00F53512" w:rsidRDefault="00F53512">
      <w:r>
        <w:t>For the 3D printed parts I used PLA but any reasonably rigid 3D printable material would probably work ok. I used a layer height of 0.15mm and infill of 30%. A think a reasonably high infill is best because the thread on one first parts I printed (with 10% infill) broke off while I was testing it – but I may just have tried to tighten it too much.</w:t>
      </w:r>
    </w:p>
    <w:p w14:paraId="7D9E701D" w14:textId="497C46F8" w:rsidR="00F53512" w:rsidRDefault="00F53512" w:rsidP="00F53512">
      <w:pPr>
        <w:pStyle w:val="Heading2"/>
      </w:pPr>
      <w:r>
        <w:t>Assembly</w:t>
      </w:r>
    </w:p>
    <w:p w14:paraId="3FBB6AE4" w14:textId="7F7EF737" w:rsidR="00F53512" w:rsidRDefault="00F53512">
      <w:r>
        <w:t>Putting the swing together is pretty straightforward</w:t>
      </w:r>
      <w:r w:rsidR="00D66F08">
        <w:t xml:space="preserve"> as follows:</w:t>
      </w:r>
    </w:p>
    <w:p w14:paraId="44DEF609" w14:textId="79B68BE5" w:rsidR="00D66F08" w:rsidRDefault="00D66F08" w:rsidP="00D66F08">
      <w:pPr>
        <w:pStyle w:val="ListParagraph"/>
        <w:numPr>
          <w:ilvl w:val="0"/>
          <w:numId w:val="1"/>
        </w:numPr>
      </w:pPr>
      <w:r>
        <w:lastRenderedPageBreak/>
        <w:t>Arrange the aluminium tubes, the longest are for the uprights, the 300mm ones are for left-right bars at the front, back and top, and the 380mm ones are for the sides.</w:t>
      </w:r>
    </w:p>
    <w:p w14:paraId="0A5BA7C6" w14:textId="63AEA907" w:rsidR="00D66F08" w:rsidRDefault="00D66F08" w:rsidP="00D66F08">
      <w:pPr>
        <w:pStyle w:val="ListParagraph"/>
        <w:numPr>
          <w:ilvl w:val="0"/>
          <w:numId w:val="1"/>
        </w:numPr>
      </w:pPr>
      <w:r>
        <w:t>Put together the Left and Right corner pieces as shown in the diagram below. Each corner has a base, top and knob. Put the top onto the base and then lightly screw on the knob. Leave it loose for now as we’ll be inserting the aluminium tubes.</w:t>
      </w:r>
    </w:p>
    <w:p w14:paraId="3E976D07" w14:textId="372BFD73" w:rsidR="00D66F08" w:rsidRDefault="00D66F08" w:rsidP="00D66F08">
      <w:pPr>
        <w:pStyle w:val="ListParagraph"/>
        <w:numPr>
          <w:ilvl w:val="0"/>
          <w:numId w:val="1"/>
        </w:numPr>
      </w:pPr>
      <w:r>
        <w:t>Insert a 300mm and a 380mm into a corner piece making sure that the longer tube is in-line with the hole in the holder for the uprights. Take a close look at the diagram to check you have it right.</w:t>
      </w:r>
    </w:p>
    <w:p w14:paraId="2DA7000B" w14:textId="49016EDF" w:rsidR="00D66F08" w:rsidRDefault="00D66F08" w:rsidP="00D66F08">
      <w:pPr>
        <w:pStyle w:val="ListParagraph"/>
        <w:numPr>
          <w:ilvl w:val="0"/>
          <w:numId w:val="1"/>
        </w:numPr>
      </w:pPr>
      <w:r>
        <w:t>Make sure each tube goes under both of the tabs on the top piece.</w:t>
      </w:r>
    </w:p>
    <w:p w14:paraId="657C8DC9" w14:textId="595D7A10" w:rsidR="00D66F08" w:rsidRDefault="00D66F08" w:rsidP="00D66F08">
      <w:pPr>
        <w:pStyle w:val="ListParagraph"/>
        <w:numPr>
          <w:ilvl w:val="0"/>
          <w:numId w:val="1"/>
        </w:numPr>
      </w:pPr>
      <w:r>
        <w:t>Now tighten the knob to trap both of the tubes – don’t tighten too much though – these are just 3D printed parts and will not be super strong!</w:t>
      </w:r>
    </w:p>
    <w:p w14:paraId="7B9F71EE" w14:textId="0BE09A59" w:rsidR="00D66F08" w:rsidRDefault="00D66F08" w:rsidP="00D66F08">
      <w:pPr>
        <w:pStyle w:val="ListParagraph"/>
        <w:numPr>
          <w:ilvl w:val="0"/>
          <w:numId w:val="1"/>
        </w:numPr>
      </w:pPr>
      <w:r>
        <w:t>Work around the base attaching the corners in the same way until you have all four corners in place and tightened.</w:t>
      </w:r>
    </w:p>
    <w:p w14:paraId="428E0240" w14:textId="01FD095F" w:rsidR="00D66F08" w:rsidRDefault="00D66F08" w:rsidP="00D66F08">
      <w:pPr>
        <w:pStyle w:val="ListParagraph"/>
        <w:numPr>
          <w:ilvl w:val="0"/>
          <w:numId w:val="1"/>
        </w:numPr>
      </w:pPr>
      <w:r>
        <w:t>Make up the two top joints in the same way you did the corner ones.</w:t>
      </w:r>
    </w:p>
    <w:p w14:paraId="088DDC67" w14:textId="77623D35" w:rsidR="00D66F08" w:rsidRDefault="00D66F08" w:rsidP="00D66F08">
      <w:pPr>
        <w:pStyle w:val="ListParagraph"/>
        <w:numPr>
          <w:ilvl w:val="0"/>
          <w:numId w:val="1"/>
        </w:numPr>
      </w:pPr>
      <w:r>
        <w:t>Insert the longer tubes into the top joints – you may need to clean out the holes in the top joint if they haven’t printed accurately – the holes are 8mm diameter so an 8mm drill bit should do the job.</w:t>
      </w:r>
    </w:p>
    <w:p w14:paraId="0ED3154A" w14:textId="4A9B13B8" w:rsidR="00D66F08" w:rsidRDefault="00D66F08" w:rsidP="00D66F08">
      <w:pPr>
        <w:pStyle w:val="ListParagraph"/>
        <w:numPr>
          <w:ilvl w:val="0"/>
          <w:numId w:val="1"/>
        </w:numPr>
      </w:pPr>
      <w:r>
        <w:t>Holding the tubes in place in the top joint, now feed them into the corner joints. You may find it necessary to clean out the holes in the corners too. Note that one of the top joints has the knob facing forwards and the other has it facing backwards.</w:t>
      </w:r>
    </w:p>
    <w:p w14:paraId="2424993F" w14:textId="4967B335" w:rsidR="00D66F08" w:rsidRDefault="00D66F08" w:rsidP="00D66F08">
      <w:pPr>
        <w:pStyle w:val="ListParagraph"/>
        <w:numPr>
          <w:ilvl w:val="0"/>
          <w:numId w:val="1"/>
        </w:numPr>
      </w:pPr>
      <w:r>
        <w:t>Finally insert the 300mm tube that Marty will swing from and tighten up the knobs.</w:t>
      </w:r>
    </w:p>
    <w:p w14:paraId="6D6CF43B" w14:textId="03ACDD22" w:rsidR="002F1573" w:rsidRDefault="002F1573">
      <w:r>
        <w:rPr>
          <w:noProof/>
        </w:rPr>
        <w:drawing>
          <wp:inline distT="0" distB="0" distL="0" distR="0" wp14:anchorId="5A8CFD63" wp14:editId="0E93CD22">
            <wp:extent cx="3048000" cy="3048000"/>
            <wp:effectExtent l="0" t="0" r="0" b="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tySwingCornerRender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r>
        <w:rPr>
          <w:noProof/>
        </w:rPr>
        <w:drawing>
          <wp:inline distT="0" distB="0" distL="0" distR="0" wp14:anchorId="19AC0326" wp14:editId="191FE8AD">
            <wp:extent cx="30480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tySwingTopJointRender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74142371" w14:textId="023CB15D" w:rsidR="00D66F08" w:rsidRDefault="00D66F08">
      <w:r>
        <w:t>Make sure everything is reasonably tight and that the frame doesn’t move around too much.</w:t>
      </w:r>
    </w:p>
    <w:p w14:paraId="1BCDB5C1" w14:textId="1F42EB9B" w:rsidR="00D66F08" w:rsidRDefault="00D56B0C" w:rsidP="00D56B0C">
      <w:pPr>
        <w:pStyle w:val="Heading2"/>
      </w:pPr>
      <w:r>
        <w:t>Attaching Marty</w:t>
      </w:r>
    </w:p>
    <w:p w14:paraId="04D0108A" w14:textId="4D301112" w:rsidR="00D56B0C" w:rsidRDefault="00D56B0C">
      <w:r>
        <w:t>You may need to put something like blu-tack or rubber feet on the corners of the swing frame to stop the frame moving around when Marty Swings.</w:t>
      </w:r>
    </w:p>
    <w:p w14:paraId="27A3ACFC" w14:textId="7EC932F5" w:rsidR="00D56B0C" w:rsidRDefault="00D56B0C" w:rsidP="00D56B0C">
      <w:r>
        <w:t>To attach Marty it is best to use strings around 400mm long and to have around 24mm of string between the top bar and Marty’s hands when he’s attached.</w:t>
      </w:r>
      <w:bookmarkStart w:id="0" w:name="_GoBack"/>
      <w:bookmarkEnd w:id="0"/>
    </w:p>
    <w:p w14:paraId="77AE32F6" w14:textId="2108E31F" w:rsidR="00D56B0C" w:rsidRDefault="00D56B0C" w:rsidP="008E69FC">
      <w:pPr>
        <w:jc w:val="center"/>
      </w:pPr>
    </w:p>
    <w:p w14:paraId="0CD0218C" w14:textId="77777777" w:rsidR="00D56B0C" w:rsidRDefault="00D56B0C"/>
    <w:sectPr w:rsidR="00D56B0C" w:rsidSect="002F1573">
      <w:pgSz w:w="11906" w:h="16838"/>
      <w:pgMar w:top="851" w:right="964" w:bottom="851"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83239"/>
    <w:multiLevelType w:val="hybridMultilevel"/>
    <w:tmpl w:val="E7DEF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94D"/>
    <w:rsid w:val="002F1573"/>
    <w:rsid w:val="008E69FC"/>
    <w:rsid w:val="00C620C3"/>
    <w:rsid w:val="00D56B0C"/>
    <w:rsid w:val="00D66F08"/>
    <w:rsid w:val="00F3594D"/>
    <w:rsid w:val="00F535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1688"/>
  <w15:chartTrackingRefBased/>
  <w15:docId w15:val="{8D769BCB-A64E-42EE-A713-369F1211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94D"/>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F3594D"/>
    <w:pPr>
      <w:keepNext/>
      <w:keepLines/>
      <w:spacing w:before="40" w:after="0"/>
      <w:outlineLvl w:val="1"/>
    </w:pPr>
    <w:rPr>
      <w:rFonts w:asciiTheme="majorHAnsi" w:eastAsiaTheme="majorEastAsia" w:hAnsiTheme="majorHAnsi" w:cstheme="majorBidi"/>
      <w:color w:val="1481A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94D"/>
    <w:rPr>
      <w:rFonts w:asciiTheme="majorHAnsi" w:eastAsiaTheme="majorEastAsia" w:hAnsiTheme="majorHAnsi" w:cstheme="majorBidi"/>
      <w:color w:val="1481AB" w:themeColor="accent1" w:themeShade="BF"/>
      <w:sz w:val="32"/>
      <w:szCs w:val="32"/>
    </w:rPr>
  </w:style>
  <w:style w:type="character" w:styleId="Hyperlink">
    <w:name w:val="Hyperlink"/>
    <w:basedOn w:val="DefaultParagraphFont"/>
    <w:uiPriority w:val="99"/>
    <w:unhideWhenUsed/>
    <w:rsid w:val="00F3594D"/>
    <w:rPr>
      <w:color w:val="6B9F25" w:themeColor="hyperlink"/>
      <w:u w:val="single"/>
    </w:rPr>
  </w:style>
  <w:style w:type="character" w:styleId="UnresolvedMention">
    <w:name w:val="Unresolved Mention"/>
    <w:basedOn w:val="DefaultParagraphFont"/>
    <w:uiPriority w:val="99"/>
    <w:semiHidden/>
    <w:unhideWhenUsed/>
    <w:rsid w:val="00F3594D"/>
    <w:rPr>
      <w:color w:val="605E5C"/>
      <w:shd w:val="clear" w:color="auto" w:fill="E1DFDD"/>
    </w:rPr>
  </w:style>
  <w:style w:type="character" w:customStyle="1" w:styleId="Heading2Char">
    <w:name w:val="Heading 2 Char"/>
    <w:basedOn w:val="DefaultParagraphFont"/>
    <w:link w:val="Heading2"/>
    <w:uiPriority w:val="9"/>
    <w:rsid w:val="00F3594D"/>
    <w:rPr>
      <w:rFonts w:asciiTheme="majorHAnsi" w:eastAsiaTheme="majorEastAsia" w:hAnsiTheme="majorHAnsi" w:cstheme="majorBidi"/>
      <w:color w:val="1481AB" w:themeColor="accent1" w:themeShade="BF"/>
      <w:sz w:val="26"/>
      <w:szCs w:val="26"/>
    </w:rPr>
  </w:style>
  <w:style w:type="table" w:styleId="TableGrid">
    <w:name w:val="Table Grid"/>
    <w:basedOn w:val="TableNormal"/>
    <w:uiPriority w:val="39"/>
    <w:rsid w:val="00F3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3594D"/>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66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robotical.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Dobson</dc:creator>
  <cp:keywords/>
  <dc:description/>
  <cp:lastModifiedBy>Rob Dobson</cp:lastModifiedBy>
  <cp:revision>5</cp:revision>
  <dcterms:created xsi:type="dcterms:W3CDTF">2019-07-10T14:29:00Z</dcterms:created>
  <dcterms:modified xsi:type="dcterms:W3CDTF">2019-07-11T16:23:00Z</dcterms:modified>
</cp:coreProperties>
</file>