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17A65"/>
          <w:sz w:val="32"/>
        </w:rPr>
        <w:t>Occasions Unlimited Events</w:t>
      </w:r>
    </w:p>
    <w:p>
      <w:pPr>
        <w:spacing w:before="0" w:after="0"/>
      </w:pPr>
      <w:r>
        <w:t>Floor 12, Rockefeller Plaza, New York, NY 10020</w:t>
      </w:r>
    </w:p>
    <w:p>
      <w:pPr>
        <w:spacing w:before="0" w:after="0"/>
      </w:pPr>
      <w:r>
        <w:t>events@occasionsunlimited.com  |  +1 (212) 555-0147</w:t>
      </w:r>
    </w:p>
    <w:p>
      <w:pPr>
        <w:spacing w:after="160"/>
        <w:jc w:val="right"/>
      </w:pPr>
      <w:r>
        <w:rPr>
          <w:b/>
          <w:color w:val="117A65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Reference</w:t>
            </w:r>
          </w:p>
        </w:tc>
        <w:tc>
          <w:tcPr>
            <w:tcW w:type="dxa" w:w="2412"/>
          </w:tcPr>
          <w:p>
            <w:r>
              <w:t>[Reference]</w:t>
            </w:r>
          </w:p>
        </w:tc>
        <w:tc>
          <w:tcPr>
            <w:tcW w:type="dxa" w:w="2412"/>
            <w:shd w:val="clear" w:color="auto" w:fill="D5E8F4"/>
          </w:tcPr>
          <w:p>
            <w:r>
              <w:t>Quote Date</w:t>
            </w:r>
          </w:p>
        </w:tc>
        <w:tc>
          <w:tcPr>
            <w:tcW w:type="dxa" w:w="2412"/>
          </w:tcPr>
          <w:p>
            <w:r>
              <w:t>[Quote Date]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[DD/MM/YYYY]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117A65"/>
        </w:rPr>
        <w:t>Bill To:</w:t>
      </w:r>
    </w:p>
    <w:p>
      <w:pPr>
        <w:spacing w:after="0"/>
      </w:pPr>
      <w:r>
        <w:t>[Client Name]</w:t>
      </w:r>
    </w:p>
    <w:p>
      <w:pPr>
        <w:spacing w:after="160"/>
      </w:pPr>
      <w:r>
        <w:t>[Client Address]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Service / Item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tcW w:type="dxa" w:w="2412"/>
            <w:shd w:val="clear" w:color="auto" w:fill="117A65"/>
          </w:tcPr>
          <w:p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412"/>
          </w:tcPr>
          <w:p>
            <w:r>
              <w:t>Venue hire — Grand Ballroom (full day)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$4,500.00</w:t>
            </w:r>
          </w:p>
        </w:tc>
        <w:tc>
          <w:tcPr>
            <w:tcW w:type="dxa" w:w="2412"/>
          </w:tcPr>
          <w:p>
            <w:r>
              <w:t>$4,500.00</w:t>
            </w:r>
          </w:p>
        </w:tc>
      </w:tr>
      <w:tr>
        <w:tc>
          <w:tcPr>
            <w:tcW w:type="dxa" w:w="2412"/>
          </w:tcPr>
          <w:p>
            <w:r>
              <w:t>Catering — 3-course dinner per guest</w:t>
            </w:r>
          </w:p>
        </w:tc>
        <w:tc>
          <w:tcPr>
            <w:tcW w:type="dxa" w:w="2412"/>
          </w:tcPr>
          <w:p>
            <w:r>
              <w:t>80</w:t>
            </w:r>
          </w:p>
        </w:tc>
        <w:tc>
          <w:tcPr>
            <w:tcW w:type="dxa" w:w="2412"/>
          </w:tcPr>
          <w:p>
            <w:r>
              <w:t>$85.00</w:t>
            </w:r>
          </w:p>
        </w:tc>
        <w:tc>
          <w:tcPr>
            <w:tcW w:type="dxa" w:w="2412"/>
          </w:tcPr>
          <w:p>
            <w:r>
              <w:t>$6,800.00</w:t>
            </w:r>
          </w:p>
        </w:tc>
      </w:tr>
      <w:tr>
        <w:tc>
          <w:tcPr>
            <w:tcW w:type="dxa" w:w="2412"/>
          </w:tcPr>
          <w:p>
            <w:r>
              <w:t>Audio-visual and technical crew</w:t>
            </w:r>
          </w:p>
        </w:tc>
        <w:tc>
          <w:tcPr>
            <w:tcW w:type="dxa" w:w="2412"/>
          </w:tcPr>
          <w:p>
            <w:r>
              <w:t>1</w:t>
            </w:r>
          </w:p>
        </w:tc>
        <w:tc>
          <w:tcPr>
            <w:tcW w:type="dxa" w:w="2412"/>
          </w:tcPr>
          <w:p>
            <w:r>
              <w:t>$2,800.00</w:t>
            </w:r>
          </w:p>
        </w:tc>
        <w:tc>
          <w:tcPr>
            <w:tcW w:type="dxa" w:w="2412"/>
          </w:tcPr>
          <w:p>
            <w:r>
              <w:t>$2,800.00</w:t>
            </w:r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$14,100.00</w:t>
            </w:r>
          </w:p>
        </w:tc>
      </w:tr>
      <w:tr>
        <w:tc>
          <w:tcPr>
            <w:tcW w:type="dxa" w:w="4824"/>
            <w:shd w:val="clear" w:color="auto" w:fill="117A65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117A65"/>
          </w:tcPr>
          <w:p>
            <w:r>
              <w:rPr>
                <w:b/>
                <w:color w:val="FFFFFF"/>
              </w:rPr>
              <w:t>$14,100.00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117A65"/>
        </w:rPr>
        <w:t>Payment Details:</w:t>
      </w:r>
    </w:p>
    <w:p>
      <w:pPr>
        <w:spacing w:after="0"/>
      </w:pPr>
      <w:r>
        <w:t>Bank: Chase  |  Routing: 021000021  |  Account: 67890123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