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6A3B"/>
          <w:sz w:val="32"/>
        </w:rPr>
        <w:t>GreenPath Landscapes Ltd</w:t>
      </w:r>
    </w:p>
    <w:p>
      <w:pPr>
        <w:spacing w:before="0" w:after="0"/>
      </w:pPr>
      <w:r>
        <w:t>34 Okarito Place, Christchurch, Canterbury 8082</w:t>
      </w:r>
    </w:p>
    <w:p>
      <w:pPr>
        <w:spacing w:before="0" w:after="0"/>
      </w:pPr>
      <w:r>
        <w:t>info@greenpathlandscapes.co.nz  |  03 379 4567</w:t>
      </w:r>
    </w:p>
    <w:p>
      <w:pPr>
        <w:spacing w:before="0" w:after="80"/>
      </w:pPr>
      <w:r>
        <w:t>NZBN: 9429041234567</w:t>
      </w:r>
    </w:p>
    <w:p>
      <w:pPr>
        <w:spacing w:after="160"/>
        <w:jc w:val="right"/>
      </w:pPr>
      <w:r>
        <w:rPr>
          <w:b/>
          <w:color w:val="186A3B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No.</w:t>
            </w:r>
          </w:p>
        </w:tc>
        <w:tc>
          <w:tcPr>
            <w:tcW w:type="dxa" w:w="2412"/>
          </w:tcPr>
          <w:p>
            <w:r>
              <w:t xml:space="preserve">QTE-202604-154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 xml:space="preserve">23 April 2026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 xml:space="preserve">23 May 2026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86A3B"/>
        </w:rPr>
        <w:t>Bill To:</w:t>
      </w:r>
    </w:p>
    <w:p>
      <w:pPr>
        <w:spacing w:after="0"/>
      </w:pPr>
      <w:r>
        <w:t xml:space="preserve">Fiona &amp; Stuart MacPherson</w:t>
      </w:r>
    </w:p>
    <w:p>
      <w:pPr>
        <w:spacing w:after="160"/>
      </w:pPr>
      <w:r>
        <w:t xml:space="preserve">67 Pohutukawa Avenue, Auckland 1010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 xml:space="preserve">Garden design plan and consultation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NZ$600.00</w:t>
            </w:r>
          </w:p>
        </w:tc>
        <w:tc>
          <w:tcPr>
            <w:tcW w:type="dxa" w:w="2412"/>
          </w:tcPr>
          <w:p>
            <w:r>
              <w:t xml:space="preserve">NZ$600.00</w:t>
            </w:r>
          </w:p>
        </w:tc>
      </w:tr>
      <w:tr>
        <w:tc>
          <w:tcPr>
            <w:tcW w:type="dxa" w:w="2412"/>
          </w:tcPr>
          <w:p>
            <w:r>
              <w:t xml:space="preserve">Native planting — supply and install (15 plants)</w:t>
            </w:r>
          </w:p>
        </w:tc>
        <w:tc>
          <w:tcPr>
            <w:tcW w:type="dxa" w:w="2412"/>
          </w:tcPr>
          <w:p>
            <w:r>
              <w:t xml:space="preserve">15</w:t>
            </w:r>
          </w:p>
        </w:tc>
        <w:tc>
          <w:tcPr>
            <w:tcW w:type="dxa" w:w="2412"/>
          </w:tcPr>
          <w:p>
            <w:r>
              <w:t xml:space="preserve">NZ$45.00</w:t>
            </w:r>
          </w:p>
        </w:tc>
        <w:tc>
          <w:tcPr>
            <w:tcW w:type="dxa" w:w="2412"/>
          </w:tcPr>
          <w:p>
            <w:r>
              <w:t xml:space="preserve">NZ$675.00</w:t>
            </w:r>
          </w:p>
        </w:tc>
      </w:tr>
      <w:tr>
        <w:tc>
          <w:tcPr>
            <w:tcW w:type="dxa" w:w="2412"/>
          </w:tcPr>
          <w:p>
            <w:r>
              <w:t xml:space="preserve">Lawn scarification and reseeding</w:t>
            </w:r>
          </w:p>
        </w:tc>
        <w:tc>
          <w:tcPr>
            <w:tcW w:type="dxa" w:w="2412"/>
          </w:tcPr>
          <w:p>
            <w:r>
              <w:t xml:space="preserve">1</w:t>
            </w:r>
          </w:p>
        </w:tc>
        <w:tc>
          <w:tcPr>
            <w:tcW w:type="dxa" w:w="2412"/>
          </w:tcPr>
          <w:p>
            <w:r>
              <w:t xml:space="preserve">NZ$380.00</w:t>
            </w:r>
          </w:p>
        </w:tc>
        <w:tc>
          <w:tcPr>
            <w:tcW w:type="dxa" w:w="2412"/>
          </w:tcPr>
          <w:p>
            <w:r>
              <w:t xml:space="preserve">NZ$380.00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 xml:space="preserve">NZ$1,655.00</w:t>
            </w:r>
          </w:p>
        </w:tc>
      </w:tr>
      <w:tr>
        <w:tc>
          <w:tcPr>
            <w:tcW w:type="dxa" w:w="4824"/>
          </w:tcPr>
          <w:p>
            <w:r>
              <w:t>GST (15%)</w:t>
            </w:r>
          </w:p>
        </w:tc>
        <w:tc>
          <w:tcPr>
            <w:tcW w:type="dxa" w:w="4824"/>
          </w:tcPr>
          <w:p>
            <w:r>
              <w:t xml:space="preserve">NZ$248.25</w:t>
            </w:r>
          </w:p>
        </w:tc>
      </w:tr>
      <w:tr>
        <w:tc>
          <w:tcPr>
            <w:tcW w:type="dxa" w:w="4824"/>
            <w:shd w:val="clear" w:color="auto" w:fill="186A3B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186A3B"/>
          </w:tcPr>
          <w:p>
            <w:r>
              <w:rPr>
                <w:b/>
                <w:color w:val="FFFFFF"/>
              </w:rPr>
              <w:t xml:space="preserve">NZ$1,903.25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86A3B"/>
        </w:rPr>
        <w:t>Payment Details:</w:t>
      </w:r>
    </w:p>
    <w:p>
      <w:pPr>
        <w:spacing w:after="0"/>
      </w:pPr>
      <w:r>
        <w:t>Bank: ASB Bank  |  Account: 12-3456-7890123-00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